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D3" w:rsidRPr="00DD4AD3" w:rsidRDefault="00DD4AD3" w:rsidP="00DD4A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>
        <w:rPr>
          <w:rFonts w:ascii="Times New Roman" w:hAnsi="Times New Roman" w:cs="Times New Roman"/>
          <w:sz w:val="28"/>
          <w:szCs w:val="28"/>
          <w:lang w:val="uk-UA"/>
        </w:rPr>
        <w:t>343.12 (043.2)</w:t>
      </w:r>
    </w:p>
    <w:p w:rsidR="007979A1" w:rsidRPr="007979A1" w:rsidRDefault="007979A1" w:rsidP="00DD4A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AD3">
        <w:rPr>
          <w:rFonts w:ascii="Times New Roman" w:hAnsi="Times New Roman" w:cs="Times New Roman"/>
          <w:b/>
          <w:sz w:val="28"/>
          <w:szCs w:val="28"/>
          <w:lang w:val="uk-UA"/>
        </w:rPr>
        <w:t>Кулик Ю.М</w:t>
      </w:r>
      <w:r w:rsidRPr="007979A1">
        <w:rPr>
          <w:rFonts w:ascii="Times New Roman" w:hAnsi="Times New Roman" w:cs="Times New Roman"/>
          <w:sz w:val="28"/>
          <w:szCs w:val="28"/>
        </w:rPr>
        <w:t>.,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979A1">
        <w:rPr>
          <w:rFonts w:ascii="Times New Roman" w:hAnsi="Times New Roman" w:cs="Times New Roman"/>
          <w:sz w:val="28"/>
          <w:szCs w:val="28"/>
        </w:rPr>
        <w:t>,</w:t>
      </w:r>
    </w:p>
    <w:p w:rsidR="007979A1" w:rsidRPr="007979A1" w:rsidRDefault="007979A1" w:rsidP="007979A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79A1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 xml:space="preserve"> факультет,</w:t>
      </w:r>
    </w:p>
    <w:p w:rsidR="007979A1" w:rsidRPr="007979A1" w:rsidRDefault="007979A1" w:rsidP="007979A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79A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A1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A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979A1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:rsidR="009E32DD" w:rsidRDefault="007979A1" w:rsidP="007979A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79A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A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79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79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9A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7979A1">
        <w:rPr>
          <w:rFonts w:ascii="Times New Roman" w:hAnsi="Times New Roman" w:cs="Times New Roman"/>
          <w:sz w:val="28"/>
          <w:szCs w:val="28"/>
        </w:rPr>
        <w:t>., доцент</w:t>
      </w:r>
    </w:p>
    <w:p w:rsidR="007979A1" w:rsidRDefault="007979A1" w:rsidP="007979A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32DD" w:rsidRPr="009E32DD" w:rsidRDefault="009E32DD" w:rsidP="009E32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2DD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</w:t>
      </w:r>
      <w:r w:rsidRPr="009E32DD">
        <w:rPr>
          <w:rFonts w:ascii="Times New Roman" w:hAnsi="Times New Roman" w:cs="Times New Roman"/>
          <w:b/>
          <w:sz w:val="28"/>
          <w:szCs w:val="28"/>
          <w:lang w:val="uk-UA"/>
        </w:rPr>
        <w:t>ННЕ ЗАТРИМАННЯ У КРИМІНАЛЬНОМУ ПРОВАДЖЕННІ</w:t>
      </w:r>
    </w:p>
    <w:p w:rsidR="00BB746A" w:rsidRDefault="009E32DD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2DD">
        <w:rPr>
          <w:rFonts w:ascii="Times New Roman" w:hAnsi="Times New Roman" w:cs="Times New Roman"/>
          <w:sz w:val="28"/>
          <w:szCs w:val="28"/>
        </w:rPr>
        <w:t xml:space="preserve">Право кожного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8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59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8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5910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D78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602D7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 xml:space="preserve">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D7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02D7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0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протиправн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посягань</w:t>
      </w:r>
      <w:proofErr w:type="spellEnd"/>
      <w:r w:rsidR="00BD0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1D1" w:rsidRPr="00BD01D1">
        <w:rPr>
          <w:rFonts w:ascii="Times New Roman" w:hAnsi="Times New Roman" w:cs="Times New Roman"/>
          <w:sz w:val="28"/>
          <w:szCs w:val="28"/>
          <w:lang w:val="uk-UA"/>
        </w:rPr>
        <w:t>не забороненими законом засобами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ч. 2 </w:t>
      </w:r>
      <w:r w:rsidRPr="009E32DD">
        <w:rPr>
          <w:rFonts w:ascii="Times New Roman" w:hAnsi="Times New Roman" w:cs="Times New Roman"/>
          <w:sz w:val="28"/>
          <w:szCs w:val="28"/>
        </w:rPr>
        <w:t xml:space="preserve">ст. 27 та ч. </w:t>
      </w:r>
      <w:r>
        <w:rPr>
          <w:rFonts w:ascii="Times New Roman" w:hAnsi="Times New Roman" w:cs="Times New Roman"/>
          <w:sz w:val="28"/>
          <w:szCs w:val="28"/>
        </w:rPr>
        <w:t xml:space="preserve">5 ст. 55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контекс</w:t>
      </w:r>
      <w:r w:rsidR="00D3548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D3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8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D3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8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D354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548B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D3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8B">
        <w:rPr>
          <w:rFonts w:ascii="Times New Roman" w:hAnsi="Times New Roman" w:cs="Times New Roman"/>
          <w:sz w:val="28"/>
          <w:szCs w:val="28"/>
        </w:rPr>
        <w:t>процесуальному</w:t>
      </w:r>
      <w:proofErr w:type="spellEnd"/>
      <w:r w:rsidR="00D3548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D354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91086">
        <w:rPr>
          <w:rFonts w:ascii="Times New Roman" w:hAnsi="Times New Roman" w:cs="Times New Roman"/>
          <w:sz w:val="28"/>
          <w:szCs w:val="28"/>
          <w:lang w:val="uk-UA"/>
        </w:rPr>
        <w:t xml:space="preserve"> (далі – КПК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9108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2DD">
        <w:rPr>
          <w:rFonts w:ascii="Times New Roman" w:hAnsi="Times New Roman" w:cs="Times New Roman"/>
          <w:sz w:val="28"/>
          <w:szCs w:val="28"/>
        </w:rPr>
        <w:t xml:space="preserve">правого кожного на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BD01D1">
        <w:rPr>
          <w:rFonts w:ascii="Times New Roman" w:hAnsi="Times New Roman" w:cs="Times New Roman"/>
          <w:sz w:val="28"/>
          <w:szCs w:val="28"/>
          <w:lang w:val="uk-UA"/>
        </w:rPr>
        <w:t xml:space="preserve">так зване </w:t>
      </w:r>
      <w:r w:rsidRPr="009E3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законне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DD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9E3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2DD" w:rsidRDefault="00602D78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Взагалі н</w:t>
      </w:r>
      <w:r w:rsidRPr="00602D78">
        <w:rPr>
          <w:rFonts w:ascii="Times New Roman" w:hAnsi="Times New Roman" w:cs="Times New Roman"/>
          <w:sz w:val="28"/>
          <w:szCs w:val="28"/>
          <w:lang w:val="uk-UA"/>
        </w:rPr>
        <w:t xml:space="preserve">іхто не може бути затриманий 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без ухвали слідчого судді або суду</w:t>
      </w:r>
      <w:r w:rsidRPr="00602D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в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ч. 2 ст. 207 </w:t>
      </w:r>
      <w:r w:rsidR="00591086">
        <w:rPr>
          <w:rFonts w:ascii="Times New Roman" w:hAnsi="Times New Roman" w:cs="Times New Roman"/>
          <w:sz w:val="28"/>
          <w:szCs w:val="28"/>
          <w:lang w:val="uk-UA"/>
        </w:rPr>
        <w:t xml:space="preserve"> КПК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>має право затримати без ухвали слідчого судді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, суду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>будь-яку особу, крім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 осіб, зазначених у ст. 482 КПК 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України, якщо цю особу застали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вчиненні або замаху на вчинення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>кримінального пр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авопорушення, або ж 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>після вчинення кримінального пра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вопорушення чи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>під час безперер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вного переслідування особи, яка </w:t>
      </w:r>
      <w:r w:rsidR="009E32DD" w:rsidRPr="009E32DD">
        <w:rPr>
          <w:rFonts w:ascii="Times New Roman" w:hAnsi="Times New Roman" w:cs="Times New Roman"/>
          <w:sz w:val="28"/>
          <w:szCs w:val="28"/>
          <w:lang w:val="uk-UA"/>
        </w:rPr>
        <w:t>підозрюється у його вчиненні</w:t>
      </w:r>
      <w:r w:rsidR="009E32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32DD" w:rsidRDefault="009E32DD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2DD">
        <w:rPr>
          <w:rFonts w:ascii="Times New Roman" w:hAnsi="Times New Roman" w:cs="Times New Roman"/>
          <w:sz w:val="28"/>
          <w:szCs w:val="28"/>
          <w:lang w:val="uk-UA"/>
        </w:rPr>
        <w:t>Термін «кожен» означає абсолютно кожного, 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винятку, будь-яку людину, аби </w:t>
      </w:r>
      <w:r w:rsidRPr="009E32DD">
        <w:rPr>
          <w:rFonts w:ascii="Times New Roman" w:hAnsi="Times New Roman" w:cs="Times New Roman"/>
          <w:sz w:val="28"/>
          <w:szCs w:val="28"/>
          <w:lang w:val="uk-UA"/>
        </w:rPr>
        <w:t>вона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особою,</w:t>
      </w:r>
      <w:r w:rsidR="00D3548B">
        <w:rPr>
          <w:rFonts w:ascii="Times New Roman" w:hAnsi="Times New Roman" w:cs="Times New Roman"/>
          <w:sz w:val="28"/>
          <w:szCs w:val="28"/>
          <w:lang w:val="uk-UA"/>
        </w:rPr>
        <w:t xml:space="preserve"> якій законом надано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2DD">
        <w:rPr>
          <w:rFonts w:ascii="Times New Roman" w:hAnsi="Times New Roman" w:cs="Times New Roman"/>
          <w:sz w:val="28"/>
          <w:szCs w:val="28"/>
          <w:lang w:val="uk-UA"/>
        </w:rPr>
        <w:t>право здійснювати затримання (уповноважена на затримання службова особа)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2DD">
        <w:rPr>
          <w:rFonts w:ascii="Times New Roman" w:hAnsi="Times New Roman" w:cs="Times New Roman"/>
          <w:sz w:val="28"/>
          <w:szCs w:val="28"/>
          <w:lang w:val="uk-UA"/>
        </w:rPr>
        <w:t xml:space="preserve">[3,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9E32DD">
        <w:rPr>
          <w:rFonts w:ascii="Times New Roman" w:hAnsi="Times New Roman" w:cs="Times New Roman"/>
          <w:sz w:val="28"/>
          <w:szCs w:val="28"/>
          <w:lang w:val="uk-UA"/>
        </w:rPr>
        <w:t>453].</w:t>
      </w:r>
    </w:p>
    <w:p w:rsidR="00B03AFB" w:rsidRDefault="003A7052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052">
        <w:rPr>
          <w:rFonts w:ascii="Times New Roman" w:hAnsi="Times New Roman" w:cs="Times New Roman"/>
          <w:sz w:val="28"/>
          <w:szCs w:val="28"/>
          <w:lang w:val="uk-UA"/>
        </w:rPr>
        <w:t xml:space="preserve">Право кожного на </w:t>
      </w:r>
      <w:r w:rsidR="00591086">
        <w:rPr>
          <w:rFonts w:ascii="Times New Roman" w:hAnsi="Times New Roman" w:cs="Times New Roman"/>
          <w:sz w:val="28"/>
          <w:szCs w:val="28"/>
          <w:lang w:val="uk-UA"/>
        </w:rPr>
        <w:t>законне затримання особи</w:t>
      </w:r>
      <w:r w:rsidRPr="003A7052">
        <w:rPr>
          <w:rFonts w:ascii="Times New Roman" w:hAnsi="Times New Roman" w:cs="Times New Roman"/>
          <w:sz w:val="28"/>
          <w:szCs w:val="28"/>
          <w:lang w:val="uk-UA"/>
        </w:rPr>
        <w:t xml:space="preserve"> означає надання кожному: права на застосування фізичної сили чи виправданих і необхідних заходів для припинення злочину чи іншог</w:t>
      </w:r>
      <w:r w:rsidR="00591086">
        <w:rPr>
          <w:rFonts w:ascii="Times New Roman" w:hAnsi="Times New Roman" w:cs="Times New Roman"/>
          <w:sz w:val="28"/>
          <w:szCs w:val="28"/>
          <w:lang w:val="uk-UA"/>
        </w:rPr>
        <w:t>о кримінального правопорушення; на фізичне</w:t>
      </w:r>
      <w:r w:rsidRPr="003A7052">
        <w:rPr>
          <w:rFonts w:ascii="Times New Roman" w:hAnsi="Times New Roman" w:cs="Times New Roman"/>
          <w:sz w:val="28"/>
          <w:szCs w:val="28"/>
          <w:lang w:val="uk-UA"/>
        </w:rPr>
        <w:t xml:space="preserve"> захоплення злочинця (правопорушника); на застосування сили чи інших необхідних засобі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в для його супроводу, доставленн</w:t>
      </w:r>
      <w:r w:rsidRPr="003A7052">
        <w:rPr>
          <w:rFonts w:ascii="Times New Roman" w:hAnsi="Times New Roman" w:cs="Times New Roman"/>
          <w:sz w:val="28"/>
          <w:szCs w:val="28"/>
          <w:lang w:val="uk-UA"/>
        </w:rPr>
        <w:t xml:space="preserve">я до правоохоронного органу. </w:t>
      </w:r>
      <w:r w:rsidRPr="003A705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застосування сили буде законним, якщо він був необхідним для подолання рівня опору затриму</w:t>
      </w:r>
      <w:r w:rsidR="00D3548B">
        <w:rPr>
          <w:rFonts w:ascii="Times New Roman" w:hAnsi="Times New Roman" w:cs="Times New Roman"/>
          <w:sz w:val="28"/>
          <w:szCs w:val="28"/>
          <w:lang w:val="uk-UA"/>
        </w:rPr>
        <w:t xml:space="preserve">ваного </w:t>
      </w:r>
      <w:r w:rsidR="00D3548B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F47E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, с. 435</w:t>
      </w:r>
      <w:r w:rsidR="00D3548B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D35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052" w:rsidRDefault="00F47E42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E42">
        <w:rPr>
          <w:rFonts w:ascii="Times New Roman" w:hAnsi="Times New Roman" w:cs="Times New Roman"/>
          <w:sz w:val="28"/>
          <w:szCs w:val="28"/>
          <w:lang w:val="uk-UA"/>
        </w:rPr>
        <w:t>Такі дії не повинні принижувати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собу 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затриманого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завдавати 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йому тілесні ушкодження, носити характер знущання, катування або самосуду,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відповідати вимогам, визначеним ст.  3 ЄКПЛ [4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3].</w:t>
      </w:r>
    </w:p>
    <w:p w:rsidR="00F47E42" w:rsidRDefault="00F47E42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ч. 3 с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207 КПК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 що к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ожен, хто не є уповноваженою службовою особою (особою, якій законом надано право здійснювати затримання) і затримав відповідну особу в порядку, передбаченому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 2 с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 207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 КПК України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, зобов’язаний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особи, яка підозрюється у вчиненні кримінального правопорушення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</w:p>
    <w:p w:rsidR="00F47E42" w:rsidRDefault="00F47E42" w:rsidP="00F4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E42">
        <w:rPr>
          <w:rFonts w:ascii="Times New Roman" w:hAnsi="Times New Roman" w:cs="Times New Roman"/>
          <w:sz w:val="28"/>
          <w:szCs w:val="28"/>
          <w:lang w:val="uk-UA"/>
        </w:rPr>
        <w:t>Відповідно до ст. 209 КПК України особа є затриманою з моменту, коли вона силою або через підкорення наказу змушена залишатися поряд із уповноваженою службовою особою чи в приміщенні, визначеному уповноваженою службовою особою.</w:t>
      </w:r>
      <w:r w:rsidRPr="00F47E42">
        <w:t xml:space="preserve"> 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Тобто для такої форми затримання строк затримання підозрювано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починає спливати не з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моменту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фактич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>обмеження можливості вільного пересування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 особи, а з моменту доставленн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я її до правоохоронного органу.</w:t>
      </w:r>
      <w:r w:rsidRPr="00F47E42">
        <w:t xml:space="preserve"> 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Співробітники правоохоронних органів мають отримати від громадянина, який затримав правопорушника, заяву щодо злочину (кримінального правопорушення) з викладенням обставин такого правопорушення, підстав та часу фактичного за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тримання особи і часу доставленн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я її до правоохоронного органу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086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>, с. 435</w:t>
      </w:r>
      <w:r w:rsidR="00591086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3D4" w:rsidRDefault="00591086" w:rsidP="00DF3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як висновок сказати, що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>особа,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здійснила законне затримання,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>не має владних процесуальних повноважень і, відповідно, не наділяється повноваженнями щодо процесуального оформлення його результатів. Фактично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>законне затримання не є процесуальною дією, скоріше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>за все, це – вид соціально-корисної діяльності, яка заохочується закон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одавством. Тому з метою впорядкування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 законного затримання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8B1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передбачений у КПК України, </w:t>
      </w:r>
      <w:r w:rsidRPr="00591086">
        <w:rPr>
          <w:rFonts w:ascii="Times New Roman" w:hAnsi="Times New Roman" w:cs="Times New Roman"/>
          <w:sz w:val="28"/>
          <w:szCs w:val="28"/>
          <w:lang w:val="uk-UA"/>
        </w:rPr>
        <w:t xml:space="preserve">а зміст і обсяг застосування примусу – </w:t>
      </w:r>
      <w:r>
        <w:rPr>
          <w:rFonts w:ascii="Times New Roman" w:hAnsi="Times New Roman" w:cs="Times New Roman"/>
          <w:sz w:val="28"/>
          <w:szCs w:val="28"/>
          <w:lang w:val="uk-UA"/>
        </w:rPr>
        <w:t>у Кримінальному кодексі України.</w:t>
      </w:r>
    </w:p>
    <w:p w:rsidR="007979A1" w:rsidRPr="00DF331B" w:rsidRDefault="007979A1" w:rsidP="00DF3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3D4" w:rsidRPr="00A843D4" w:rsidRDefault="007979A1" w:rsidP="00B03A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  <w:r w:rsidR="00A843D4" w:rsidRPr="00A843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E32DD" w:rsidRPr="00A843D4" w:rsidRDefault="00A843D4" w:rsidP="00B03AF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3D4">
        <w:rPr>
          <w:rFonts w:ascii="Times New Roman" w:hAnsi="Times New Roman" w:cs="Times New Roman"/>
          <w:sz w:val="28"/>
          <w:szCs w:val="28"/>
          <w:lang w:val="uk-UA"/>
        </w:rPr>
        <w:t>Кримінальний процесуальний кодекс Україн</w:t>
      </w:r>
      <w:r w:rsidR="007979A1">
        <w:rPr>
          <w:rFonts w:ascii="Times New Roman" w:hAnsi="Times New Roman" w:cs="Times New Roman"/>
          <w:sz w:val="28"/>
          <w:szCs w:val="28"/>
          <w:lang w:val="uk-UA"/>
        </w:rPr>
        <w:t xml:space="preserve">и від 13.04.2012 </w:t>
      </w:r>
      <w:r w:rsidRPr="00A843D4">
        <w:rPr>
          <w:rFonts w:ascii="Times New Roman" w:hAnsi="Times New Roman" w:cs="Times New Roman"/>
          <w:sz w:val="28"/>
          <w:szCs w:val="28"/>
          <w:lang w:val="uk-UA"/>
        </w:rPr>
        <w:t>№  4651-VI (із змінами та доповненнями)// Голос України. – 2012. – № 90 – 91.</w:t>
      </w:r>
    </w:p>
    <w:p w:rsidR="00F47E42" w:rsidRPr="00F47E42" w:rsidRDefault="00F47E42" w:rsidP="00B03AF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E42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F47E42">
        <w:rPr>
          <w:rFonts w:ascii="Times New Roman" w:hAnsi="Times New Roman" w:cs="Times New Roman"/>
          <w:sz w:val="28"/>
          <w:szCs w:val="28"/>
          <w:lang w:val="uk-UA"/>
        </w:rPr>
        <w:t xml:space="preserve"> В. М. Науково-практичний коментар Кримінального процесуального кодексу України. Вид. 15-те, </w:t>
      </w:r>
      <w:proofErr w:type="spellStart"/>
      <w:r w:rsidRPr="00F47E42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F47E42">
        <w:rPr>
          <w:rFonts w:ascii="Times New Roman" w:hAnsi="Times New Roman" w:cs="Times New Roman"/>
          <w:sz w:val="28"/>
          <w:szCs w:val="28"/>
          <w:lang w:val="uk-UA"/>
        </w:rPr>
        <w:t>. і перероб.</w:t>
      </w:r>
      <w:r w:rsidR="00A843D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843D4">
        <w:rPr>
          <w:rFonts w:ascii="Times New Roman" w:hAnsi="Times New Roman" w:cs="Times New Roman"/>
          <w:sz w:val="28"/>
          <w:szCs w:val="28"/>
          <w:lang w:val="uk-UA"/>
        </w:rPr>
        <w:t>В. М.</w:t>
      </w:r>
      <w:r w:rsidR="00937C4C">
        <w:rPr>
          <w:rFonts w:ascii="Times New Roman" w:hAnsi="Times New Roman" w:cs="Times New Roman"/>
          <w:sz w:val="28"/>
          <w:szCs w:val="28"/>
          <w:lang w:val="uk-UA"/>
        </w:rPr>
        <w:t xml:space="preserve"> Тертишник</w:t>
      </w:r>
      <w:r w:rsidRPr="00F47E42">
        <w:rPr>
          <w:rFonts w:ascii="Times New Roman" w:hAnsi="Times New Roman" w:cs="Times New Roman"/>
          <w:sz w:val="28"/>
          <w:szCs w:val="28"/>
          <w:lang w:val="uk-UA"/>
        </w:rPr>
        <w:t xml:space="preserve"> – К.: Правова Єдність, 2018. – 854 с.</w:t>
      </w:r>
    </w:p>
    <w:p w:rsidR="00A843D4" w:rsidRDefault="00A843D4" w:rsidP="00B03AF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3D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. ред. В. Г.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Гончаренка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, В.Т. Нора, М.Є.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 – К.: «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Юстиніан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>», 2012 – 1224</w:t>
      </w:r>
      <w:r w:rsidR="00B0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3D4">
        <w:rPr>
          <w:rFonts w:ascii="Times New Roman" w:hAnsi="Times New Roman" w:cs="Times New Roman"/>
          <w:sz w:val="28"/>
          <w:szCs w:val="28"/>
        </w:rPr>
        <w:t>с.</w:t>
      </w:r>
    </w:p>
    <w:p w:rsidR="00F47E42" w:rsidRPr="00F47E42" w:rsidRDefault="00F47E42" w:rsidP="00B03AF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E42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з прав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proofErr w:type="gramStart"/>
      <w:r w:rsidRPr="00F47E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E42">
        <w:rPr>
          <w:rFonts w:ascii="Times New Roman" w:hAnsi="Times New Roman" w:cs="Times New Roman"/>
          <w:sz w:val="28"/>
          <w:szCs w:val="28"/>
        </w:rPr>
        <w:t xml:space="preserve"> з поправками,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внесенними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№№ 11 та 14 //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суд з прав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>. – 2014. – 54 с.</w:t>
      </w:r>
    </w:p>
    <w:sectPr w:rsidR="00F47E42" w:rsidRPr="00F47E42" w:rsidSect="007979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117"/>
    <w:multiLevelType w:val="hybridMultilevel"/>
    <w:tmpl w:val="B8CE43AC"/>
    <w:lvl w:ilvl="0" w:tplc="77BCE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F"/>
    <w:rsid w:val="003A7052"/>
    <w:rsid w:val="004A5FE9"/>
    <w:rsid w:val="00591086"/>
    <w:rsid w:val="00602D78"/>
    <w:rsid w:val="006E4B68"/>
    <w:rsid w:val="007979A1"/>
    <w:rsid w:val="008B1DC5"/>
    <w:rsid w:val="00937C4C"/>
    <w:rsid w:val="009E32DD"/>
    <w:rsid w:val="00A843D4"/>
    <w:rsid w:val="00B03AFB"/>
    <w:rsid w:val="00BB746A"/>
    <w:rsid w:val="00BD01D1"/>
    <w:rsid w:val="00D3548B"/>
    <w:rsid w:val="00DD4AD3"/>
    <w:rsid w:val="00DF331B"/>
    <w:rsid w:val="00E92DDF"/>
    <w:rsid w:val="00F47E42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Кулик</dc:creator>
  <cp:lastModifiedBy>Admin</cp:lastModifiedBy>
  <cp:revision>2</cp:revision>
  <cp:lastPrinted>2019-04-10T17:44:00Z</cp:lastPrinted>
  <dcterms:created xsi:type="dcterms:W3CDTF">2019-05-27T08:56:00Z</dcterms:created>
  <dcterms:modified xsi:type="dcterms:W3CDTF">2019-05-27T08:56:00Z</dcterms:modified>
</cp:coreProperties>
</file>