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ECB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ECB">
        <w:rPr>
          <w:rFonts w:ascii="Times New Roman" w:hAnsi="Times New Roman" w:cs="Times New Roman"/>
          <w:sz w:val="28"/>
          <w:szCs w:val="28"/>
          <w:lang w:val="uk-UA"/>
        </w:rPr>
        <w:t xml:space="preserve">ЮРИДИЧНИЙ ФАКУЛЬТЕТ 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66ECB">
        <w:rPr>
          <w:rFonts w:ascii="Times New Roman" w:hAnsi="Times New Roman" w:cs="Times New Roman"/>
          <w:sz w:val="28"/>
          <w:szCs w:val="28"/>
          <w:lang w:val="uk-UA"/>
        </w:rPr>
        <w:t>КАФЕДРА ТЕОРІЇ ТА ІСТОРІЇ ДЕРЖАВИ І ПРАВА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засіданні</w:t>
      </w:r>
      <w:proofErr w:type="spellEnd"/>
      <w:r w:rsidRPr="00B66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Завідувач</w:t>
      </w:r>
      <w:proofErr w:type="spellEnd"/>
      <w:r w:rsidRPr="00B66E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</w:p>
    <w:p w:rsidR="00B66ECB" w:rsidRPr="00B66ECB" w:rsidRDefault="00B66ECB" w:rsidP="00B66E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6ECB">
        <w:rPr>
          <w:rFonts w:ascii="Times New Roman" w:hAnsi="Times New Roman" w:cs="Times New Roman"/>
          <w:b/>
          <w:sz w:val="28"/>
          <w:szCs w:val="28"/>
        </w:rPr>
        <w:t xml:space="preserve">__________  І. </w:t>
      </w:r>
      <w:proofErr w:type="spellStart"/>
      <w:r w:rsidRPr="00B66ECB">
        <w:rPr>
          <w:rFonts w:ascii="Times New Roman" w:hAnsi="Times New Roman" w:cs="Times New Roman"/>
          <w:b/>
          <w:sz w:val="28"/>
          <w:szCs w:val="28"/>
        </w:rPr>
        <w:t>Бороді</w:t>
      </w:r>
      <w:proofErr w:type="gramStart"/>
      <w:r w:rsidRPr="00B66EC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</w:p>
    <w:p w:rsidR="00B66ECB" w:rsidRPr="00B66ECB" w:rsidRDefault="00B66ECB" w:rsidP="00B66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proofErr w:type="gramStart"/>
      <w:r w:rsidRPr="00B66E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(ДЗ) 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 м</w:t>
      </w:r>
      <w:r>
        <w:rPr>
          <w:rFonts w:ascii="Times New Roman" w:hAnsi="Times New Roman" w:cs="Times New Roman"/>
          <w:sz w:val="28"/>
          <w:szCs w:val="28"/>
        </w:rPr>
        <w:t xml:space="preserve">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студентом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ґрунтовних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r w:rsidRPr="00B66ECB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залишили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найглибший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студентом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дуальному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порядку</w:t>
      </w:r>
      <w:r w:rsidRPr="00B66EC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Час,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потрібни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ДЗ – до 8 годин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студентом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: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хронологічних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-правового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словника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понять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формулювання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порівняльна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конституцій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збірників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>;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історико-правових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ідомих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особистостей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державотворчі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охоплює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. Метою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ДЗ є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навичками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курсі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. ДЗ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оформляється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зі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ДЗ 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може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комп’ютерну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ДЗ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оцінюється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 8 бальною шкалою.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ДЗ є одним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обов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&amp;#39;язкових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модулів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кредиту.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Репродуктивний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друге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друге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друге</w:t>
      </w:r>
      <w:proofErr w:type="gram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>Тематика ДЗ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Репродуктивний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1. Вклад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видатних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права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Перикла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демократії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Державотворча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Цезаря.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практика державного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Ніколо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Макіавеллі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Кардинал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ішельє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французького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абсолютизму.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державного ладу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осійської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Петра І.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Отто фон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ісмарка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розбудову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Д. Ллойд Джорджа.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Черчілля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’єр-міністра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Франкліна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Рузвельта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США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іжвоєнного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Конрад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Аденауер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ідеолог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німецького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6E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іслявоєнного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Шарль де Голля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портрет М.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Тетчер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Моамар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Каддафі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ідеолог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правитель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Лівійської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Джамахірії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Мустафа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Кемаль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Турецької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Мартін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Лютер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6ECB">
        <w:rPr>
          <w:rFonts w:ascii="Times New Roman" w:hAnsi="Times New Roman" w:cs="Times New Roman"/>
          <w:sz w:val="28"/>
          <w:szCs w:val="28"/>
        </w:rPr>
        <w:t>інг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громадянського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США у XX ст.</w:t>
      </w:r>
    </w:p>
    <w:p w:rsidR="00B66ECB" w:rsidRPr="00B66ECB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Роль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Сяопі</w:t>
      </w:r>
      <w:proofErr w:type="gramStart"/>
      <w:r w:rsidRPr="00B66ECB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66ECB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Китаю у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новітній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422750" w:rsidRDefault="00B66ECB" w:rsidP="00B66ECB">
      <w:pPr>
        <w:rPr>
          <w:rFonts w:ascii="Times New Roman" w:hAnsi="Times New Roman" w:cs="Times New Roman"/>
          <w:sz w:val="28"/>
          <w:szCs w:val="28"/>
        </w:rPr>
      </w:pPr>
      <w:r w:rsidRPr="00B66ECB">
        <w:rPr>
          <w:rFonts w:ascii="Times New Roman" w:hAnsi="Times New Roman" w:cs="Times New Roman"/>
          <w:sz w:val="28"/>
          <w:szCs w:val="28"/>
        </w:rPr>
        <w:t xml:space="preserve">- Махатма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Ганді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- символ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Індійської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ECB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66ECB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Реферативний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Єгипту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Кастова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система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реформами Солона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Клісфена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поліса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lastRenderedPageBreak/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республіканського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республіканського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Франкі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(за “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Салічною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правдою”).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Держава Карла Великого.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станово-представницької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феодально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нглії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парламенту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нглії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Генеральних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штаті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Абсолютна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монархія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Людовика XIV.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ізантійської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Юстиніана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Коран як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мусульманського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час протекторату О. Кромвеля.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якобінської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Франц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Наполеона Бонапарта.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Проголошення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Чартистський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XIX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і характер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політичного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режиму.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об’єднаної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(1870-</w:t>
      </w:r>
      <w:proofErr w:type="gram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1871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Паризької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комуни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1889 р.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Реформа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1918 р.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lastRenderedPageBreak/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Веймарською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1919 р.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курс” Т. Рузвельта.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1946 р.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ФРН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1949 р.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Конструктивний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1.Скласти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словник з теми (не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термінів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)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стародавньосхідних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деспотій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Єгипет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, Вавилон,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стародавньосхідних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деспотій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Єгипет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, Вавилон, Китай).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поліса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Абсолютна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монархія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Феодальна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держава у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івденних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слов’ян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Катерини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Буржуазна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XVII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Буржуазна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революція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XVIII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США.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Німецька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ХІХ-ХХ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1858 р.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осійській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XIX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lastRenderedPageBreak/>
        <w:t>Фашистський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режим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2■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охарактеризувати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державно-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Китаї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Єгипті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IX - IV ст. до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V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-XVIII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XI -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XVII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ізантії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IX-XV.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XIX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XIX - XX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занепад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Британської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ХІХ-ХХ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систем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давньосхідних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деспотичних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держав (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Єгипет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, Вавилон,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узагальнено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Законами Ману.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lastRenderedPageBreak/>
        <w:t>Джерела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Римського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рабовласницького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Структура суду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ранньофеодальної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кримінально-процесуальним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уложенням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Кароліна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” (1532 р.).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абсолютної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чиновницько-дворянської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монархії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XVIII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Федеральні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США (1787 р.)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0C6">
        <w:rPr>
          <w:rFonts w:ascii="Times New Roman" w:hAnsi="Times New Roman" w:cs="Times New Roman"/>
          <w:sz w:val="28"/>
          <w:szCs w:val="28"/>
        </w:rPr>
        <w:t>Максимальна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балів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Система менеджменту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proofErr w:type="gramEnd"/>
      <w:r w:rsidRPr="00B250C6">
        <w:rPr>
          <w:rFonts w:ascii="Times New Roman" w:hAnsi="Times New Roman" w:cs="Times New Roman"/>
          <w:sz w:val="28"/>
          <w:szCs w:val="28"/>
        </w:rPr>
        <w:t>»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порівняльний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деспотичного ладу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Китаї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Шлюбно-сімейні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Індії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(за Законами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Хаммурапі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Законами Ману).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(за Законами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Хаммурапі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Законами XII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Спарти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lastRenderedPageBreak/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устрої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республіканського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Риму.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представницької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. Право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Англії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Япон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Китаю.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1785 р.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ілль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про права у США 1791 р.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США 1787 р.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1791 р.: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особливе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Закон Вагнера 1935 р. і закон Тафта-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Хартлі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1947 р. у США.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фашистської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диктатури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Італії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СРСР 1936 і 1976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1946 і 1958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бібліографічний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анотацію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з теми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Вавилоні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старокитайської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Імператорська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Афінської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феодального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міське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право в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Католицька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держава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lastRenderedPageBreak/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нглії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Централізація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США у XX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політико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-державного устрою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Посполитої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(1918-1926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режим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фашистської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трудового і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XX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Держава і право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етнонаціональної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посттоталітарних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держав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XX і XXI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міжконфесійних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XX ст. (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Франція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,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Німеччина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Італія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права у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-членах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Союзу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початку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XXI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столітті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Держава і право Велико!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пері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(друга половина XX ст.).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Федералізм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івнічної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Америки.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Реформаторська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лейбористського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уряду Т.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Блера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0C6">
        <w:rPr>
          <w:rFonts w:ascii="Times New Roman" w:hAnsi="Times New Roman" w:cs="Times New Roman"/>
          <w:sz w:val="28"/>
          <w:szCs w:val="28"/>
        </w:rPr>
        <w:t>(1997-2007</w:t>
      </w:r>
      <w:proofErr w:type="gram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іально-економічний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політичний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устрій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держав Центрально-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Східної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Середньовічна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держава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Китаю.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мусульманського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Золотої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Орди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XIII—XIV ст.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Московського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царства до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імперії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(ХУ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ХУІІІ ст.).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lastRenderedPageBreak/>
        <w:t>Імперія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Наполеона І Бонапарта.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виборчого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партійної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Британії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у XIX ст.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50C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ійського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буржуазного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права.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історико-правові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казуси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) та подати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розв’язок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обґрунтований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конкретними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2 задач).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права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50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і права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зарубіжних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країн</w:t>
      </w:r>
      <w:proofErr w:type="spellEnd"/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>На тему: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Студентки I курсу,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ПР-104</w:t>
      </w:r>
    </w:p>
    <w:p w:rsidR="00B250C6" w:rsidRPr="00B250C6" w:rsidRDefault="00B250C6" w:rsidP="00B250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250C6">
        <w:rPr>
          <w:rFonts w:ascii="Times New Roman" w:hAnsi="Times New Roman" w:cs="Times New Roman"/>
          <w:sz w:val="28"/>
          <w:szCs w:val="28"/>
        </w:rPr>
        <w:t>.і.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>.,</w:t>
      </w:r>
    </w:p>
    <w:p w:rsidR="00B250C6" w:rsidRPr="00B66ECB" w:rsidRDefault="00B250C6" w:rsidP="00B250C6">
      <w:pPr>
        <w:rPr>
          <w:rFonts w:ascii="Times New Roman" w:hAnsi="Times New Roman" w:cs="Times New Roman"/>
          <w:sz w:val="28"/>
          <w:szCs w:val="28"/>
        </w:rPr>
      </w:pPr>
      <w:r w:rsidRPr="00B250C6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Череватюк</w:t>
      </w:r>
      <w:proofErr w:type="spellEnd"/>
      <w:proofErr w:type="gramStart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50C6"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B25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0C6"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</w:p>
    <w:sectPr w:rsidR="00B250C6" w:rsidRPr="00B6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64"/>
    <w:rsid w:val="00422750"/>
    <w:rsid w:val="008E6964"/>
    <w:rsid w:val="00B250C6"/>
    <w:rsid w:val="00B6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2020-06-23T09:18:00Z</dcterms:created>
  <dcterms:modified xsi:type="dcterms:W3CDTF">2020-06-23T09:28:00Z</dcterms:modified>
</cp:coreProperties>
</file>