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653" w:rsidRPr="001B1B27" w:rsidRDefault="00B20653" w:rsidP="00B20653">
      <w:pPr>
        <w:keepNext/>
        <w:jc w:val="center"/>
        <w:outlineLvl w:val="0"/>
        <w:rPr>
          <w:rFonts w:eastAsia="Calibri" w:cs="Times New Roman"/>
          <w:bCs/>
          <w:kern w:val="32"/>
          <w:szCs w:val="28"/>
        </w:rPr>
      </w:pPr>
      <w:r w:rsidRPr="001B1B27">
        <w:rPr>
          <w:rFonts w:eastAsia="Calibri" w:cs="Times New Roman"/>
          <w:bCs/>
          <w:kern w:val="32"/>
          <w:szCs w:val="28"/>
        </w:rPr>
        <w:t>МІНІСТЕРСТВО ОСВІТИ І НАУКИ УКРАЇНИ</w:t>
      </w:r>
    </w:p>
    <w:p w:rsidR="00B20653" w:rsidRPr="001B1B27" w:rsidRDefault="00B20653" w:rsidP="00B20653">
      <w:pPr>
        <w:ind w:firstLine="284"/>
        <w:jc w:val="center"/>
        <w:rPr>
          <w:rFonts w:eastAsia="Calibri" w:cs="Times New Roman"/>
          <w:szCs w:val="28"/>
        </w:rPr>
      </w:pPr>
      <w:r w:rsidRPr="001B1B27">
        <w:rPr>
          <w:rFonts w:eastAsia="Calibri" w:cs="Times New Roman"/>
          <w:szCs w:val="28"/>
        </w:rPr>
        <w:t>НАЦІОНАЛЬНИЙ АВІАЦІЙНИЙ УНІВЕРСИТЕТ</w:t>
      </w:r>
    </w:p>
    <w:p w:rsidR="00B20653" w:rsidRDefault="00B20653" w:rsidP="00B20653">
      <w:pPr>
        <w:jc w:val="center"/>
        <w:rPr>
          <w:rFonts w:eastAsia="Calibri" w:cs="Times New Roman"/>
          <w:color w:val="000000"/>
          <w:szCs w:val="28"/>
        </w:rPr>
      </w:pPr>
      <w:r>
        <w:rPr>
          <w:rFonts w:eastAsia="Calibri" w:cs="Times New Roman"/>
          <w:color w:val="000000"/>
          <w:szCs w:val="28"/>
        </w:rPr>
        <w:t>Факультет екологічної безпеки, інженерії та технологій</w:t>
      </w:r>
    </w:p>
    <w:p w:rsidR="00B20653" w:rsidRPr="008B49C8" w:rsidRDefault="00B20653" w:rsidP="00B20653">
      <w:pPr>
        <w:jc w:val="center"/>
        <w:rPr>
          <w:rFonts w:eastAsia="Calibri" w:cs="Times New Roman"/>
          <w:color w:val="000000"/>
          <w:szCs w:val="28"/>
        </w:rPr>
      </w:pPr>
      <w:r>
        <w:rPr>
          <w:rFonts w:eastAsia="Calibri" w:cs="Times New Roman"/>
          <w:color w:val="000000"/>
          <w:szCs w:val="28"/>
        </w:rPr>
        <w:t>Кафедра біокібернетики та аерокосмічної медицини</w:t>
      </w:r>
    </w:p>
    <w:p w:rsidR="00B20653" w:rsidRDefault="00B20653" w:rsidP="00B20653">
      <w:pPr>
        <w:jc w:val="center"/>
        <w:rPr>
          <w:rFonts w:eastAsia="Calibri" w:cs="Times New Roman"/>
          <w:color w:val="000000"/>
          <w:szCs w:val="28"/>
        </w:rPr>
      </w:pPr>
    </w:p>
    <w:p w:rsidR="00B20653" w:rsidRPr="001B1B27" w:rsidRDefault="00B20653" w:rsidP="00B20653">
      <w:pPr>
        <w:jc w:val="right"/>
        <w:rPr>
          <w:rFonts w:eastAsia="Calibri" w:cs="Times New Roman"/>
          <w:szCs w:val="28"/>
        </w:rPr>
      </w:pPr>
      <w:r w:rsidRPr="001B1B27">
        <w:rPr>
          <w:rFonts w:eastAsia="Calibri" w:cs="Times New Roman"/>
          <w:szCs w:val="28"/>
        </w:rPr>
        <w:t>ДОПУСТИТИ ДО ЗАХИСТУ</w:t>
      </w:r>
    </w:p>
    <w:p w:rsidR="00B20653" w:rsidRPr="008B49C8" w:rsidRDefault="00B20653" w:rsidP="00B20653">
      <w:pPr>
        <w:jc w:val="right"/>
        <w:rPr>
          <w:rFonts w:eastAsia="Calibri" w:cs="Times New Roman"/>
          <w:szCs w:val="28"/>
        </w:rPr>
      </w:pPr>
      <w:r w:rsidRPr="001B1B27">
        <w:rPr>
          <w:rFonts w:eastAsia="Calibri" w:cs="Times New Roman"/>
          <w:szCs w:val="28"/>
        </w:rPr>
        <w:t xml:space="preserve">Завідувач кафедри </w:t>
      </w:r>
      <w:r>
        <w:rPr>
          <w:rFonts w:eastAsia="Calibri" w:cs="Times New Roman"/>
          <w:szCs w:val="28"/>
        </w:rPr>
        <w:t>БІКАМ</w:t>
      </w:r>
    </w:p>
    <w:p w:rsidR="00B20653" w:rsidRPr="008B49C8" w:rsidRDefault="00B20653" w:rsidP="00B20653">
      <w:pPr>
        <w:jc w:val="right"/>
        <w:rPr>
          <w:rFonts w:eastAsia="Calibri" w:cs="Times New Roman"/>
          <w:szCs w:val="28"/>
        </w:rPr>
      </w:pPr>
      <w:r>
        <w:rPr>
          <w:rFonts w:eastAsia="Calibri" w:cs="Times New Roman"/>
          <w:szCs w:val="28"/>
        </w:rPr>
        <w:t xml:space="preserve">________________ В.Д. </w:t>
      </w:r>
      <w:proofErr w:type="spellStart"/>
      <w:r>
        <w:rPr>
          <w:rFonts w:eastAsia="Calibri" w:cs="Times New Roman"/>
          <w:szCs w:val="28"/>
        </w:rPr>
        <w:t>Кузовик</w:t>
      </w:r>
      <w:proofErr w:type="spellEnd"/>
    </w:p>
    <w:p w:rsidR="00B20653" w:rsidRPr="001B1B27" w:rsidRDefault="00B20653" w:rsidP="00B20653">
      <w:pPr>
        <w:jc w:val="right"/>
        <w:rPr>
          <w:rFonts w:eastAsia="Calibri" w:cs="Times New Roman"/>
          <w:szCs w:val="28"/>
        </w:rPr>
      </w:pPr>
      <w:r>
        <w:rPr>
          <w:rFonts w:eastAsia="Calibri" w:cs="Times New Roman"/>
          <w:szCs w:val="28"/>
        </w:rPr>
        <w:t>«______»_____________ 2020</w:t>
      </w:r>
      <w:r w:rsidRPr="001B1B27">
        <w:rPr>
          <w:rFonts w:eastAsia="Calibri" w:cs="Times New Roman"/>
          <w:szCs w:val="28"/>
        </w:rPr>
        <w:t>р.</w:t>
      </w:r>
    </w:p>
    <w:p w:rsidR="00B20653" w:rsidRPr="001B1B27" w:rsidRDefault="00B20653" w:rsidP="00B20653">
      <w:pPr>
        <w:rPr>
          <w:rFonts w:eastAsia="Calibri" w:cs="Times New Roman"/>
          <w:szCs w:val="28"/>
        </w:rPr>
      </w:pPr>
    </w:p>
    <w:p w:rsidR="00B20653" w:rsidRPr="001B1B27" w:rsidRDefault="00B20653" w:rsidP="00B20653">
      <w:pPr>
        <w:shd w:val="clear" w:color="auto" w:fill="FFFFFF"/>
        <w:spacing w:line="240" w:lineRule="auto"/>
        <w:jc w:val="center"/>
        <w:rPr>
          <w:rFonts w:eastAsia="Calibri" w:cs="Times New Roman"/>
          <w:b/>
          <w:sz w:val="48"/>
          <w:szCs w:val="48"/>
        </w:rPr>
      </w:pPr>
      <w:r w:rsidRPr="001B1B27">
        <w:rPr>
          <w:rFonts w:eastAsia="Calibri" w:cs="Times New Roman"/>
          <w:b/>
          <w:sz w:val="48"/>
          <w:szCs w:val="48"/>
        </w:rPr>
        <w:t>ДИПЛОМНА РОБОТА</w:t>
      </w:r>
    </w:p>
    <w:p w:rsidR="00B20653" w:rsidRPr="001B1B27" w:rsidRDefault="00B20653" w:rsidP="00B20653">
      <w:pPr>
        <w:spacing w:line="240" w:lineRule="auto"/>
        <w:jc w:val="center"/>
        <w:rPr>
          <w:rFonts w:eastAsia="Calibri" w:cs="Times New Roman"/>
          <w:b/>
          <w:szCs w:val="28"/>
        </w:rPr>
      </w:pPr>
      <w:r w:rsidRPr="001B1B27">
        <w:rPr>
          <w:rFonts w:eastAsia="Calibri" w:cs="Times New Roman"/>
          <w:b/>
          <w:szCs w:val="28"/>
        </w:rPr>
        <w:t xml:space="preserve"> (ПОЯСНЮВАЛЬНА ЗАПИСКА)</w:t>
      </w:r>
    </w:p>
    <w:p w:rsidR="00B20653" w:rsidRPr="001B1B27" w:rsidRDefault="00B20653" w:rsidP="00B20653">
      <w:pPr>
        <w:jc w:val="center"/>
        <w:rPr>
          <w:rFonts w:eastAsia="Calibri" w:cs="Times New Roman"/>
          <w:b/>
          <w:szCs w:val="28"/>
        </w:rPr>
      </w:pPr>
    </w:p>
    <w:p w:rsidR="00B20653" w:rsidRPr="007B040D" w:rsidRDefault="00B20653" w:rsidP="00B20653">
      <w:pPr>
        <w:ind w:firstLine="284"/>
        <w:jc w:val="center"/>
        <w:rPr>
          <w:rFonts w:eastAsia="Calibri" w:cs="Times New Roman"/>
          <w:szCs w:val="28"/>
        </w:rPr>
      </w:pPr>
      <w:r>
        <w:rPr>
          <w:rFonts w:eastAsia="Calibri" w:cs="Times New Roman"/>
          <w:szCs w:val="28"/>
        </w:rPr>
        <w:t xml:space="preserve">ВИПУСКНИКА ОСВІТНЬО-КВАЛІФІКАЦІЙНОГО РІВНЯ </w:t>
      </w:r>
      <w:r w:rsidRPr="001B1B27">
        <w:rPr>
          <w:rFonts w:eastAsia="Calibri" w:cs="Times New Roman"/>
          <w:szCs w:val="28"/>
        </w:rPr>
        <w:t xml:space="preserve"> </w:t>
      </w:r>
      <w:r>
        <w:rPr>
          <w:rFonts w:eastAsia="Calibri" w:cs="Times New Roman"/>
          <w:szCs w:val="28"/>
        </w:rPr>
        <w:t>«МАГІСТР»</w:t>
      </w:r>
    </w:p>
    <w:p w:rsidR="00B20653" w:rsidRPr="000D191A" w:rsidRDefault="00B20653" w:rsidP="00B20653">
      <w:pPr>
        <w:tabs>
          <w:tab w:val="left" w:pos="2850"/>
        </w:tabs>
        <w:spacing w:line="480" w:lineRule="auto"/>
        <w:ind w:firstLine="284"/>
        <w:jc w:val="center"/>
        <w:rPr>
          <w:rFonts w:eastAsia="Calibri" w:cs="Times New Roman"/>
          <w:szCs w:val="28"/>
          <w:u w:val="single"/>
        </w:rPr>
      </w:pPr>
      <w:r>
        <w:rPr>
          <w:rFonts w:eastAsia="Calibri" w:cs="Times New Roman"/>
          <w:szCs w:val="28"/>
        </w:rPr>
        <w:t>за спеціальністю</w:t>
      </w:r>
      <w:r w:rsidRPr="004A47AA">
        <w:rPr>
          <w:rFonts w:eastAsia="Calibri" w:cs="Times New Roman"/>
          <w:szCs w:val="28"/>
        </w:rPr>
        <w:t>:</w:t>
      </w:r>
      <w:r>
        <w:rPr>
          <w:rFonts w:eastAsia="Calibri" w:cs="Times New Roman"/>
          <w:szCs w:val="28"/>
        </w:rPr>
        <w:t xml:space="preserve"> </w:t>
      </w:r>
      <w:r w:rsidRPr="00D5117A">
        <w:rPr>
          <w:rFonts w:eastAsia="Calibri" w:cs="Times New Roman"/>
          <w:szCs w:val="28"/>
          <w:u w:val="single"/>
        </w:rPr>
        <w:t>172 «</w:t>
      </w:r>
      <w:hyperlink r:id="rId8" w:history="1">
        <w:r w:rsidRPr="001F4BE1">
          <w:rPr>
            <w:rStyle w:val="ab"/>
            <w:rFonts w:eastAsia="Calibri" w:cs="Times New Roman"/>
            <w:bCs/>
            <w:color w:val="auto"/>
            <w:szCs w:val="28"/>
          </w:rPr>
          <w:t>Телекомунікації та радіотехніка</w:t>
        </w:r>
      </w:hyperlink>
      <w:r w:rsidRPr="00D5117A">
        <w:rPr>
          <w:rFonts w:eastAsia="Calibri" w:cs="Times New Roman"/>
          <w:szCs w:val="28"/>
          <w:u w:val="single"/>
        </w:rPr>
        <w:t>»</w:t>
      </w:r>
    </w:p>
    <w:p w:rsidR="00B20653" w:rsidRPr="001B1B27" w:rsidRDefault="00B20653" w:rsidP="00B20653">
      <w:pPr>
        <w:tabs>
          <w:tab w:val="left" w:pos="2850"/>
        </w:tabs>
        <w:spacing w:line="480" w:lineRule="auto"/>
        <w:ind w:firstLine="284"/>
        <w:jc w:val="center"/>
        <w:rPr>
          <w:rFonts w:eastAsia="Calibri" w:cs="Times New Roman"/>
          <w:szCs w:val="28"/>
        </w:rPr>
      </w:pPr>
      <w:r w:rsidRPr="004A47AA">
        <w:rPr>
          <w:rFonts w:eastAsia="Calibri" w:cs="Times New Roman"/>
          <w:szCs w:val="28"/>
        </w:rPr>
        <w:t>освітньо-професійної програми «</w:t>
      </w:r>
      <w:proofErr w:type="spellStart"/>
      <w:r w:rsidRPr="001F4BE1">
        <w:rPr>
          <w:rFonts w:eastAsia="Calibri" w:cs="Times New Roman"/>
          <w:szCs w:val="28"/>
          <w:u w:val="single"/>
        </w:rPr>
        <w:fldChar w:fldCharType="begin"/>
      </w:r>
      <w:r w:rsidRPr="001F4BE1">
        <w:rPr>
          <w:rFonts w:eastAsia="Calibri" w:cs="Times New Roman"/>
          <w:szCs w:val="28"/>
          <w:u w:val="single"/>
        </w:rPr>
        <w:instrText xml:space="preserve"> HYPERLINK "https://nau.edu.ua/download/Quality%20Assurance_ukr/EKTS/OPP_2019/FAET/13_172_mag.pdf" \t "_blank" </w:instrText>
      </w:r>
      <w:r w:rsidRPr="001F4BE1">
        <w:rPr>
          <w:rFonts w:eastAsia="Calibri" w:cs="Times New Roman"/>
          <w:szCs w:val="28"/>
          <w:u w:val="single"/>
        </w:rPr>
        <w:fldChar w:fldCharType="separate"/>
      </w:r>
      <w:r w:rsidRPr="001F4BE1">
        <w:rPr>
          <w:rStyle w:val="ab"/>
          <w:rFonts w:eastAsia="Calibri" w:cs="Times New Roman"/>
          <w:color w:val="auto"/>
          <w:szCs w:val="28"/>
        </w:rPr>
        <w:t>Біотехнічні</w:t>
      </w:r>
      <w:proofErr w:type="spellEnd"/>
      <w:r w:rsidRPr="001F4BE1">
        <w:rPr>
          <w:rFonts w:eastAsia="Calibri" w:cs="Times New Roman"/>
          <w:szCs w:val="28"/>
          <w:u w:val="single"/>
        </w:rPr>
        <w:fldChar w:fldCharType="end"/>
      </w:r>
      <w:r w:rsidRPr="001F4BE1">
        <w:rPr>
          <w:rFonts w:eastAsia="Calibri" w:cs="Times New Roman"/>
          <w:szCs w:val="28"/>
          <w:u w:val="single"/>
        </w:rPr>
        <w:t xml:space="preserve"> </w:t>
      </w:r>
      <w:r w:rsidRPr="00E47C3F">
        <w:rPr>
          <w:rFonts w:eastAsia="Calibri" w:cs="Times New Roman"/>
          <w:szCs w:val="28"/>
          <w:u w:val="single"/>
        </w:rPr>
        <w:t>та медичні апарати та системи</w:t>
      </w:r>
      <w:r>
        <w:rPr>
          <w:rFonts w:eastAsia="Calibri" w:cs="Times New Roman"/>
          <w:szCs w:val="28"/>
        </w:rPr>
        <w:t>»</w:t>
      </w:r>
    </w:p>
    <w:p w:rsidR="00B20653" w:rsidRPr="001B1B27" w:rsidRDefault="00B20653" w:rsidP="00B20653">
      <w:pPr>
        <w:jc w:val="center"/>
        <w:rPr>
          <w:rFonts w:cs="Times New Roman"/>
          <w:szCs w:val="28"/>
        </w:rPr>
      </w:pPr>
      <w:r w:rsidRPr="001B1B27">
        <w:rPr>
          <w:rFonts w:eastAsia="Calibri" w:cs="Times New Roman"/>
          <w:b/>
          <w:szCs w:val="28"/>
        </w:rPr>
        <w:t>Тема: «</w:t>
      </w:r>
      <w:r w:rsidR="008E1D20" w:rsidRPr="008E1D20">
        <w:rPr>
          <w:rFonts w:cs="Times New Roman"/>
          <w:b/>
          <w:szCs w:val="28"/>
          <w:u w:val="single"/>
        </w:rPr>
        <w:t>Методика аналізу фонокардіографічних сигналів</w:t>
      </w:r>
      <w:r w:rsidRPr="001B1B27">
        <w:rPr>
          <w:rFonts w:eastAsia="Calibri" w:cs="Times New Roman"/>
          <w:b/>
          <w:szCs w:val="28"/>
        </w:rPr>
        <w:t>»</w:t>
      </w:r>
    </w:p>
    <w:p w:rsidR="00B20653" w:rsidRPr="001B1B27" w:rsidRDefault="00B20653" w:rsidP="00B20653">
      <w:pPr>
        <w:spacing w:line="240" w:lineRule="auto"/>
        <w:rPr>
          <w:rFonts w:eastAsia="Calibri" w:cs="Times New Roman"/>
          <w:szCs w:val="28"/>
        </w:rPr>
      </w:pPr>
    </w:p>
    <w:p w:rsidR="00B20653" w:rsidRPr="008B49C8" w:rsidRDefault="00B20653" w:rsidP="00B20653">
      <w:pPr>
        <w:rPr>
          <w:rFonts w:eastAsia="Calibri" w:cs="Times New Roman"/>
          <w:szCs w:val="28"/>
        </w:rPr>
      </w:pPr>
      <w:r w:rsidRPr="001B1B27">
        <w:rPr>
          <w:rFonts w:eastAsia="Calibri" w:cs="Times New Roman"/>
          <w:szCs w:val="28"/>
        </w:rPr>
        <w:t xml:space="preserve">Виконавець: </w:t>
      </w:r>
      <w:r w:rsidRPr="004A47AA">
        <w:rPr>
          <w:rFonts w:eastAsia="Calibri" w:cs="Times New Roman"/>
          <w:szCs w:val="28"/>
        </w:rPr>
        <w:t xml:space="preserve">студент </w:t>
      </w:r>
      <w:r>
        <w:rPr>
          <w:rFonts w:eastAsia="Calibri" w:cs="Times New Roman"/>
          <w:szCs w:val="28"/>
        </w:rPr>
        <w:t>БМ-210</w:t>
      </w:r>
      <w:r w:rsidRPr="004A47AA">
        <w:rPr>
          <w:rFonts w:eastAsia="Calibri" w:cs="Times New Roman"/>
          <w:szCs w:val="28"/>
        </w:rPr>
        <w:t xml:space="preserve"> М групи </w:t>
      </w:r>
      <w:r w:rsidR="008E1D20">
        <w:rPr>
          <w:rFonts w:eastAsia="Calibri" w:cs="Times New Roman"/>
          <w:szCs w:val="28"/>
        </w:rPr>
        <w:t>Бабич А.В</w:t>
      </w:r>
      <w:r>
        <w:rPr>
          <w:rFonts w:eastAsia="Calibri" w:cs="Times New Roman"/>
          <w:szCs w:val="28"/>
        </w:rPr>
        <w:t>.</w:t>
      </w:r>
    </w:p>
    <w:p w:rsidR="00B20653" w:rsidRPr="008B49C8" w:rsidRDefault="00B20653" w:rsidP="00B20653">
      <w:pPr>
        <w:shd w:val="clear" w:color="auto" w:fill="FFFFFF"/>
        <w:tabs>
          <w:tab w:val="right" w:pos="9354"/>
        </w:tabs>
        <w:ind w:firstLine="284"/>
        <w:rPr>
          <w:rFonts w:eastAsia="Calibri" w:cs="Times New Roman"/>
          <w:color w:val="000000"/>
          <w:spacing w:val="-7"/>
          <w:szCs w:val="28"/>
        </w:rPr>
      </w:pPr>
      <w:r>
        <w:rPr>
          <w:noProof/>
          <w:lang w:eastAsia="uk-UA"/>
        </w:rPr>
        <mc:AlternateContent>
          <mc:Choice Requires="wps">
            <w:drawing>
              <wp:anchor distT="4294967293" distB="4294967293" distL="114300" distR="114300" simplePos="0" relativeHeight="251659264" behindDoc="0" locked="0" layoutInCell="1" allowOverlap="1" wp14:anchorId="3B4CC297" wp14:editId="0AD1F9A5">
                <wp:simplePos x="0" y="0"/>
                <wp:positionH relativeFrom="column">
                  <wp:posOffset>1014095</wp:posOffset>
                </wp:positionH>
                <wp:positionV relativeFrom="paragraph">
                  <wp:posOffset>175259</wp:posOffset>
                </wp:positionV>
                <wp:extent cx="5276850" cy="0"/>
                <wp:effectExtent l="0" t="0" r="1905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B169C" id="_x0000_t32" coordsize="21600,21600" o:spt="32" o:oned="t" path="m,l21600,21600e" filled="f">
                <v:path arrowok="t" fillok="f" o:connecttype="none"/>
                <o:lock v:ext="edit" shapetype="t"/>
              </v:shapetype>
              <v:shape id="Прямая со стрелкой 25" o:spid="_x0000_s1026" type="#_x0000_t32" style="position:absolute;margin-left:79.85pt;margin-top:13.8pt;width:415.5pt;height:0;flip:x;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"/>
            </w:pict>
          </mc:Fallback>
        </mc:AlternateContent>
      </w:r>
      <w:r w:rsidRPr="001B1B27">
        <w:rPr>
          <w:rFonts w:eastAsia="Calibri" w:cs="Times New Roman"/>
          <w:szCs w:val="28"/>
        </w:rPr>
        <w:t>Керівник</w:t>
      </w:r>
      <w:r w:rsidRPr="001B1B27">
        <w:rPr>
          <w:rFonts w:eastAsia="Calibri" w:cs="Times New Roman"/>
          <w:b/>
          <w:szCs w:val="28"/>
        </w:rPr>
        <w:t>:</w:t>
      </w:r>
      <w:r>
        <w:rPr>
          <w:rFonts w:eastAsia="Calibri" w:cs="Times New Roman"/>
          <w:color w:val="000000"/>
          <w:spacing w:val="-7"/>
          <w:szCs w:val="28"/>
        </w:rPr>
        <w:t xml:space="preserve"> </w:t>
      </w:r>
      <w:r w:rsidRPr="008B49C8">
        <w:rPr>
          <w:rFonts w:eastAsia="Calibri" w:cs="Times New Roman"/>
          <w:color w:val="000000"/>
          <w:spacing w:val="-7"/>
          <w:szCs w:val="28"/>
        </w:rPr>
        <w:t>доцент</w:t>
      </w:r>
      <w:r>
        <w:rPr>
          <w:rFonts w:eastAsia="Calibri" w:cs="Times New Roman"/>
          <w:color w:val="000000"/>
          <w:spacing w:val="-7"/>
          <w:szCs w:val="28"/>
        </w:rPr>
        <w:t xml:space="preserve"> </w:t>
      </w:r>
      <w:proofErr w:type="spellStart"/>
      <w:r>
        <w:rPr>
          <w:rFonts w:eastAsia="Calibri" w:cs="Times New Roman"/>
          <w:color w:val="000000"/>
          <w:spacing w:val="-7"/>
          <w:szCs w:val="28"/>
        </w:rPr>
        <w:t>Буриченко</w:t>
      </w:r>
      <w:proofErr w:type="spellEnd"/>
      <w:r>
        <w:rPr>
          <w:rFonts w:eastAsia="Calibri" w:cs="Times New Roman"/>
          <w:color w:val="000000"/>
          <w:spacing w:val="-7"/>
          <w:szCs w:val="28"/>
        </w:rPr>
        <w:t xml:space="preserve"> М.Ю.</w:t>
      </w:r>
    </w:p>
    <w:p w:rsidR="00B20653" w:rsidRPr="005952E4" w:rsidRDefault="00B20653" w:rsidP="00B20653">
      <w:pPr>
        <w:shd w:val="clear" w:color="auto" w:fill="FFFFFF"/>
        <w:ind w:firstLine="284"/>
        <w:rPr>
          <w:rFonts w:eastAsia="Calibri" w:cs="Times New Roman"/>
          <w:color w:val="000000"/>
          <w:spacing w:val="8"/>
          <w:szCs w:val="28"/>
        </w:rPr>
      </w:pPr>
      <w:r>
        <w:rPr>
          <w:noProof/>
          <w:lang w:eastAsia="uk-UA"/>
        </w:rPr>
        <mc:AlternateContent>
          <mc:Choice Requires="wps">
            <w:drawing>
              <wp:anchor distT="4294967293" distB="4294967293" distL="114300" distR="114300" simplePos="0" relativeHeight="251660288" behindDoc="0" locked="0" layoutInCell="1" allowOverlap="1" wp14:anchorId="3462D9CD" wp14:editId="4F4A636A">
                <wp:simplePos x="0" y="0"/>
                <wp:positionH relativeFrom="column">
                  <wp:posOffset>3390900</wp:posOffset>
                </wp:positionH>
                <wp:positionV relativeFrom="paragraph">
                  <wp:posOffset>142874</wp:posOffset>
                </wp:positionV>
                <wp:extent cx="1000125" cy="0"/>
                <wp:effectExtent l="0" t="0" r="952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4124D" id="Прямая со стрелкой 23" o:spid="_x0000_s1026" type="#_x0000_t32" style="position:absolute;margin-left:267pt;margin-top:11.25pt;width:78.7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"/>
            </w:pict>
          </mc:Fallback>
        </mc:AlternateContent>
      </w:r>
      <w:r w:rsidRPr="001B1B27">
        <w:rPr>
          <w:rFonts w:eastAsia="Calibri" w:cs="Times New Roman"/>
          <w:color w:val="000000"/>
          <w:spacing w:val="8"/>
          <w:szCs w:val="28"/>
        </w:rPr>
        <w:t>Консультант розділу «Охорона пра</w:t>
      </w:r>
      <w:r>
        <w:rPr>
          <w:rFonts w:eastAsia="Calibri" w:cs="Times New Roman"/>
          <w:color w:val="000000"/>
          <w:spacing w:val="8"/>
          <w:szCs w:val="28"/>
        </w:rPr>
        <w:t>ці»                                  Кажан К.І.</w:t>
      </w:r>
    </w:p>
    <w:p w:rsidR="00B20653" w:rsidRPr="001B1B27" w:rsidRDefault="00B20653" w:rsidP="00B20653">
      <w:pPr>
        <w:shd w:val="clear" w:color="auto" w:fill="FFFFFF"/>
        <w:ind w:firstLine="284"/>
        <w:rPr>
          <w:rFonts w:eastAsia="Calibri" w:cs="Times New Roman"/>
          <w:color w:val="000000"/>
          <w:spacing w:val="8"/>
          <w:szCs w:val="28"/>
        </w:rPr>
      </w:pPr>
      <w:r w:rsidRPr="001B1B27">
        <w:rPr>
          <w:rFonts w:eastAsia="Calibri" w:cs="Times New Roman"/>
          <w:color w:val="000000"/>
          <w:spacing w:val="8"/>
          <w:szCs w:val="28"/>
        </w:rPr>
        <w:t xml:space="preserve">Консультант розділу «Охорона навколишнього </w:t>
      </w:r>
      <w:r>
        <w:rPr>
          <w:rFonts w:eastAsia="Calibri" w:cs="Times New Roman"/>
          <w:color w:val="000000"/>
          <w:spacing w:val="8"/>
          <w:szCs w:val="28"/>
        </w:rPr>
        <w:t xml:space="preserve">                 Дуда</w:t>
      </w:r>
      <w:r w:rsidR="008E1D20">
        <w:rPr>
          <w:rFonts w:eastAsia="Calibri" w:cs="Times New Roman"/>
          <w:color w:val="000000"/>
          <w:spacing w:val="8"/>
          <w:szCs w:val="28"/>
        </w:rPr>
        <w:t>р</w:t>
      </w:r>
      <w:r>
        <w:rPr>
          <w:rFonts w:eastAsia="Calibri" w:cs="Times New Roman"/>
          <w:color w:val="000000"/>
          <w:spacing w:val="8"/>
          <w:szCs w:val="28"/>
        </w:rPr>
        <w:t xml:space="preserve"> Т.В.</w:t>
      </w:r>
    </w:p>
    <w:p w:rsidR="00B20653" w:rsidRPr="005952E4" w:rsidRDefault="00B20653" w:rsidP="00B20653">
      <w:pPr>
        <w:shd w:val="clear" w:color="auto" w:fill="FFFFFF"/>
        <w:ind w:firstLine="284"/>
        <w:rPr>
          <w:rFonts w:eastAsia="Calibri" w:cs="Times New Roman"/>
          <w:color w:val="000000"/>
          <w:spacing w:val="8"/>
          <w:szCs w:val="28"/>
        </w:rPr>
      </w:pPr>
      <w:r w:rsidRPr="001B1B27">
        <w:rPr>
          <w:rFonts w:eastAsia="Calibri" w:cs="Times New Roman"/>
          <w:color w:val="000000"/>
          <w:spacing w:val="8"/>
          <w:szCs w:val="28"/>
        </w:rPr>
        <w:t xml:space="preserve">середовища»                                      </w:t>
      </w:r>
      <w:r>
        <w:rPr>
          <w:rFonts w:eastAsia="Calibri" w:cs="Times New Roman"/>
          <w:noProof/>
          <w:color w:val="000000"/>
          <w:spacing w:val="8"/>
          <w:szCs w:val="28"/>
          <w:lang w:eastAsia="uk-UA"/>
        </w:rPr>
        <w:t>___________</w:t>
      </w:r>
      <w:r w:rsidRPr="001B1B27">
        <w:rPr>
          <w:rFonts w:eastAsia="Calibri" w:cs="Times New Roman"/>
          <w:color w:val="000000"/>
          <w:spacing w:val="8"/>
          <w:szCs w:val="28"/>
        </w:rPr>
        <w:t xml:space="preserve">      </w:t>
      </w:r>
      <w:r>
        <w:rPr>
          <w:rFonts w:eastAsia="Calibri" w:cs="Times New Roman"/>
          <w:color w:val="000000"/>
          <w:spacing w:val="8"/>
          <w:szCs w:val="28"/>
        </w:rPr>
        <w:t xml:space="preserve">         </w:t>
      </w:r>
      <w:bookmarkStart w:id="0" w:name="_GoBack"/>
      <w:bookmarkEnd w:id="0"/>
    </w:p>
    <w:p w:rsidR="00B20653" w:rsidRPr="001B1B27" w:rsidRDefault="00B20653" w:rsidP="00B20653">
      <w:pPr>
        <w:shd w:val="clear" w:color="auto" w:fill="FFFFFF"/>
        <w:tabs>
          <w:tab w:val="right" w:pos="9781"/>
        </w:tabs>
        <w:ind w:firstLine="0"/>
        <w:rPr>
          <w:rFonts w:eastAsia="Calibri" w:cs="Times New Roman"/>
          <w:color w:val="000000"/>
          <w:spacing w:val="8"/>
          <w:szCs w:val="28"/>
        </w:rPr>
      </w:pPr>
      <w:r>
        <w:rPr>
          <w:rFonts w:eastAsia="Calibri" w:cs="Times New Roman"/>
          <w:color w:val="000000"/>
          <w:spacing w:val="8"/>
          <w:szCs w:val="28"/>
        </w:rPr>
        <w:t xml:space="preserve">   </w:t>
      </w:r>
      <w:proofErr w:type="spellStart"/>
      <w:r w:rsidRPr="001B1B27">
        <w:rPr>
          <w:rFonts w:eastAsia="Calibri" w:cs="Times New Roman"/>
          <w:color w:val="000000"/>
          <w:spacing w:val="8"/>
          <w:szCs w:val="28"/>
        </w:rPr>
        <w:t>Нормоконтролер</w:t>
      </w:r>
      <w:proofErr w:type="spellEnd"/>
      <w:r w:rsidRPr="001B1B27">
        <w:rPr>
          <w:rFonts w:eastAsia="Calibri" w:cs="Times New Roman"/>
          <w:b/>
          <w:color w:val="000000"/>
          <w:spacing w:val="8"/>
          <w:szCs w:val="28"/>
        </w:rPr>
        <w:t xml:space="preserve">:    </w:t>
      </w:r>
      <w:r>
        <w:rPr>
          <w:rFonts w:eastAsia="Calibri" w:cs="Times New Roman"/>
          <w:b/>
          <w:color w:val="000000"/>
          <w:spacing w:val="8"/>
          <w:szCs w:val="28"/>
        </w:rPr>
        <w:t xml:space="preserve">                       __________      </w:t>
      </w:r>
      <w:r w:rsidRPr="008B49C8">
        <w:rPr>
          <w:rFonts w:eastAsia="Calibri" w:cs="Times New Roman"/>
          <w:color w:val="000000"/>
          <w:spacing w:val="-7"/>
          <w:szCs w:val="28"/>
        </w:rPr>
        <w:t>доцент</w:t>
      </w:r>
      <w:r>
        <w:rPr>
          <w:rFonts w:eastAsia="Calibri" w:cs="Times New Roman"/>
          <w:color w:val="000000"/>
          <w:spacing w:val="-7"/>
          <w:szCs w:val="28"/>
        </w:rPr>
        <w:t xml:space="preserve"> </w:t>
      </w:r>
      <w:proofErr w:type="spellStart"/>
      <w:r>
        <w:rPr>
          <w:rFonts w:eastAsia="Calibri" w:cs="Times New Roman"/>
          <w:color w:val="000000"/>
          <w:spacing w:val="-7"/>
          <w:szCs w:val="28"/>
        </w:rPr>
        <w:t>Буриченко</w:t>
      </w:r>
      <w:proofErr w:type="spellEnd"/>
      <w:r>
        <w:rPr>
          <w:rFonts w:eastAsia="Calibri" w:cs="Times New Roman"/>
          <w:color w:val="000000"/>
          <w:spacing w:val="-7"/>
          <w:szCs w:val="28"/>
        </w:rPr>
        <w:t xml:space="preserve"> М.Ю.</w:t>
      </w:r>
      <w:r w:rsidRPr="001B1B27">
        <w:rPr>
          <w:rFonts w:eastAsia="Calibri" w:cs="Times New Roman"/>
          <w:color w:val="000000"/>
          <w:spacing w:val="-7"/>
          <w:szCs w:val="28"/>
        </w:rPr>
        <w:tab/>
      </w:r>
    </w:p>
    <w:p w:rsidR="00B20653" w:rsidRPr="001B1B27" w:rsidRDefault="00B20653" w:rsidP="00B20653">
      <w:pPr>
        <w:ind w:firstLine="284"/>
        <w:jc w:val="center"/>
        <w:rPr>
          <w:rFonts w:eastAsia="Calibri" w:cs="Times New Roman"/>
          <w:color w:val="000000"/>
          <w:spacing w:val="8"/>
          <w:sz w:val="20"/>
        </w:rPr>
      </w:pPr>
    </w:p>
    <w:p w:rsidR="00B20653" w:rsidRDefault="00B20653" w:rsidP="00B20653">
      <w:pPr>
        <w:ind w:firstLine="0"/>
        <w:rPr>
          <w:rFonts w:eastAsia="Calibri" w:cs="Times New Roman"/>
          <w:szCs w:val="28"/>
        </w:rPr>
      </w:pPr>
    </w:p>
    <w:p w:rsidR="00B20653" w:rsidRDefault="00B20653" w:rsidP="00B20653">
      <w:pPr>
        <w:ind w:firstLine="0"/>
        <w:rPr>
          <w:rFonts w:eastAsia="Calibri" w:cs="Times New Roman"/>
          <w:szCs w:val="28"/>
        </w:rPr>
      </w:pPr>
    </w:p>
    <w:p w:rsidR="00B20653" w:rsidRPr="001B1B27" w:rsidRDefault="00B20653" w:rsidP="00B20653">
      <w:pPr>
        <w:ind w:firstLine="284"/>
        <w:jc w:val="center"/>
        <w:rPr>
          <w:rFonts w:cs="Times New Roman"/>
          <w:szCs w:val="28"/>
        </w:rPr>
      </w:pPr>
      <w:r>
        <w:rPr>
          <w:rFonts w:eastAsia="Calibri" w:cs="Times New Roman"/>
          <w:szCs w:val="28"/>
        </w:rPr>
        <w:t>Київ 2020</w:t>
      </w:r>
      <w:r w:rsidRPr="005337D4">
        <w:rPr>
          <w:b/>
        </w:rPr>
        <w:br w:type="page"/>
      </w:r>
      <w:r w:rsidRPr="001B1B27">
        <w:rPr>
          <w:rFonts w:cs="Times New Roman"/>
          <w:szCs w:val="28"/>
        </w:rPr>
        <w:lastRenderedPageBreak/>
        <w:t>НАЦІОНАЛЬНИЙ АВІАЦІЙНИЙ УНІВЕРСИТЕТ</w:t>
      </w:r>
    </w:p>
    <w:p w:rsidR="00B20653" w:rsidRDefault="00B20653" w:rsidP="00B20653">
      <w:pPr>
        <w:jc w:val="center"/>
        <w:rPr>
          <w:rFonts w:eastAsia="Calibri" w:cs="Times New Roman"/>
          <w:color w:val="000000"/>
          <w:szCs w:val="28"/>
        </w:rPr>
      </w:pPr>
      <w:r>
        <w:rPr>
          <w:rFonts w:eastAsia="Calibri" w:cs="Times New Roman"/>
          <w:color w:val="000000"/>
          <w:szCs w:val="28"/>
        </w:rPr>
        <w:t>Факультет екологічної безпеки, інженерії та технологій</w:t>
      </w:r>
    </w:p>
    <w:p w:rsidR="00B20653" w:rsidRPr="008B49C8" w:rsidRDefault="00B20653" w:rsidP="00B20653">
      <w:pPr>
        <w:jc w:val="center"/>
        <w:rPr>
          <w:rFonts w:eastAsia="Calibri" w:cs="Times New Roman"/>
          <w:color w:val="000000"/>
          <w:szCs w:val="28"/>
        </w:rPr>
      </w:pPr>
      <w:r>
        <w:rPr>
          <w:rFonts w:eastAsia="Calibri" w:cs="Times New Roman"/>
          <w:color w:val="000000"/>
          <w:szCs w:val="28"/>
        </w:rPr>
        <w:t xml:space="preserve">Кафедра </w:t>
      </w:r>
      <w:r w:rsidRPr="00D5117A">
        <w:rPr>
          <w:rFonts w:eastAsia="Calibri" w:cs="Times New Roman"/>
          <w:color w:val="000000"/>
          <w:szCs w:val="28"/>
          <w:u w:val="single"/>
        </w:rPr>
        <w:t>біокібернетики та аерокосмічної медицини</w:t>
      </w:r>
    </w:p>
    <w:p w:rsidR="00B20653" w:rsidRPr="001F4BE1" w:rsidRDefault="00B20653" w:rsidP="00B20653">
      <w:pPr>
        <w:tabs>
          <w:tab w:val="left" w:pos="2850"/>
        </w:tabs>
        <w:spacing w:line="480" w:lineRule="auto"/>
        <w:ind w:firstLine="284"/>
        <w:jc w:val="center"/>
        <w:rPr>
          <w:rFonts w:eastAsia="Calibri" w:cs="Times New Roman"/>
          <w:szCs w:val="28"/>
          <w:u w:val="single"/>
        </w:rPr>
      </w:pPr>
      <w:r>
        <w:rPr>
          <w:rFonts w:eastAsia="Calibri" w:cs="Times New Roman"/>
          <w:szCs w:val="28"/>
        </w:rPr>
        <w:t>за спеціальністю</w:t>
      </w:r>
      <w:r w:rsidRPr="004A47AA">
        <w:rPr>
          <w:rFonts w:eastAsia="Calibri" w:cs="Times New Roman"/>
          <w:szCs w:val="28"/>
        </w:rPr>
        <w:t>:</w:t>
      </w:r>
      <w:r>
        <w:rPr>
          <w:rFonts w:eastAsia="Calibri" w:cs="Times New Roman"/>
          <w:szCs w:val="28"/>
        </w:rPr>
        <w:t xml:space="preserve"> </w:t>
      </w:r>
      <w:r w:rsidRPr="00D5117A">
        <w:rPr>
          <w:rFonts w:eastAsia="Calibri" w:cs="Times New Roman"/>
          <w:szCs w:val="28"/>
          <w:u w:val="single"/>
        </w:rPr>
        <w:t>172 «</w:t>
      </w:r>
      <w:hyperlink r:id="rId9" w:history="1">
        <w:r w:rsidRPr="001F4BE1">
          <w:rPr>
            <w:rStyle w:val="ab"/>
            <w:rFonts w:eastAsia="Calibri" w:cs="Times New Roman"/>
            <w:bCs/>
            <w:color w:val="auto"/>
            <w:szCs w:val="28"/>
          </w:rPr>
          <w:t>Телекомунікації та радіотехніка</w:t>
        </w:r>
      </w:hyperlink>
      <w:r w:rsidRPr="001F4BE1">
        <w:rPr>
          <w:rFonts w:eastAsia="Calibri" w:cs="Times New Roman"/>
          <w:szCs w:val="28"/>
          <w:u w:val="single"/>
        </w:rPr>
        <w:t>»</w:t>
      </w:r>
    </w:p>
    <w:p w:rsidR="00B20653" w:rsidRPr="001B1B27" w:rsidRDefault="00B20653" w:rsidP="00B20653">
      <w:pPr>
        <w:tabs>
          <w:tab w:val="left" w:pos="2850"/>
        </w:tabs>
        <w:spacing w:line="480" w:lineRule="auto"/>
        <w:ind w:firstLine="284"/>
        <w:jc w:val="center"/>
        <w:rPr>
          <w:rFonts w:eastAsia="Calibri" w:cs="Times New Roman"/>
          <w:szCs w:val="28"/>
        </w:rPr>
      </w:pPr>
      <w:r w:rsidRPr="004A47AA">
        <w:rPr>
          <w:rFonts w:eastAsia="Calibri" w:cs="Times New Roman"/>
          <w:szCs w:val="28"/>
        </w:rPr>
        <w:t>освітньо-професійної програми «</w:t>
      </w:r>
      <w:proofErr w:type="spellStart"/>
      <w:r w:rsidRPr="001F4BE1">
        <w:rPr>
          <w:rFonts w:eastAsia="Calibri" w:cs="Times New Roman"/>
          <w:szCs w:val="28"/>
          <w:u w:val="single"/>
        </w:rPr>
        <w:fldChar w:fldCharType="begin"/>
      </w:r>
      <w:r w:rsidRPr="001F4BE1">
        <w:rPr>
          <w:rFonts w:eastAsia="Calibri" w:cs="Times New Roman"/>
          <w:szCs w:val="28"/>
          <w:u w:val="single"/>
        </w:rPr>
        <w:instrText xml:space="preserve"> HYPERLINK "https://nau.edu.ua/download/Quality%20Assurance_ukr/EKTS/OPP_2019/FAET/13_172_mag.pdf" \t "_blank" </w:instrText>
      </w:r>
      <w:r w:rsidRPr="001F4BE1">
        <w:rPr>
          <w:rFonts w:eastAsia="Calibri" w:cs="Times New Roman"/>
          <w:szCs w:val="28"/>
          <w:u w:val="single"/>
        </w:rPr>
        <w:fldChar w:fldCharType="separate"/>
      </w:r>
      <w:r w:rsidRPr="001F4BE1">
        <w:rPr>
          <w:rStyle w:val="ab"/>
          <w:rFonts w:eastAsia="Calibri" w:cs="Times New Roman"/>
          <w:color w:val="auto"/>
          <w:szCs w:val="28"/>
        </w:rPr>
        <w:t>Біотехнічні</w:t>
      </w:r>
      <w:proofErr w:type="spellEnd"/>
      <w:r w:rsidRPr="001F4BE1">
        <w:rPr>
          <w:rFonts w:eastAsia="Calibri" w:cs="Times New Roman"/>
          <w:szCs w:val="28"/>
          <w:u w:val="single"/>
        </w:rPr>
        <w:fldChar w:fldCharType="end"/>
      </w:r>
      <w:r w:rsidRPr="001F4BE1">
        <w:rPr>
          <w:rFonts w:eastAsia="Calibri" w:cs="Times New Roman"/>
          <w:szCs w:val="28"/>
          <w:u w:val="single"/>
        </w:rPr>
        <w:t xml:space="preserve"> та </w:t>
      </w:r>
      <w:r w:rsidRPr="00E47C3F">
        <w:rPr>
          <w:rFonts w:eastAsia="Calibri" w:cs="Times New Roman"/>
          <w:szCs w:val="28"/>
          <w:u w:val="single"/>
        </w:rPr>
        <w:t>медичні апарати та системи</w:t>
      </w:r>
      <w:r>
        <w:rPr>
          <w:rFonts w:eastAsia="Calibri" w:cs="Times New Roman"/>
          <w:szCs w:val="28"/>
        </w:rPr>
        <w:t>»</w:t>
      </w:r>
    </w:p>
    <w:p w:rsidR="00B20653" w:rsidRPr="005337D4" w:rsidRDefault="00B20653" w:rsidP="00B20653">
      <w:pPr>
        <w:jc w:val="center"/>
      </w:pPr>
    </w:p>
    <w:p w:rsidR="00B20653" w:rsidRPr="005337D4" w:rsidRDefault="00B20653" w:rsidP="00B20653">
      <w:pPr>
        <w:spacing w:before="120"/>
        <w:ind w:left="5664" w:firstLine="709"/>
        <w:rPr>
          <w:szCs w:val="28"/>
        </w:rPr>
      </w:pPr>
      <w:r w:rsidRPr="005337D4">
        <w:rPr>
          <w:szCs w:val="28"/>
        </w:rPr>
        <w:t>ЗАТВЕРДЖУЮ</w:t>
      </w:r>
    </w:p>
    <w:p w:rsidR="00B20653" w:rsidRPr="005337D4" w:rsidRDefault="00B20653" w:rsidP="00B20653">
      <w:pPr>
        <w:ind w:left="5664" w:firstLine="6"/>
        <w:rPr>
          <w:szCs w:val="28"/>
        </w:rPr>
      </w:pPr>
      <w:r w:rsidRPr="005337D4">
        <w:rPr>
          <w:szCs w:val="28"/>
        </w:rPr>
        <w:t>Завідувач кафедри БІКАМ</w:t>
      </w:r>
    </w:p>
    <w:p w:rsidR="00B20653" w:rsidRPr="005337D4" w:rsidRDefault="00B20653" w:rsidP="00B20653">
      <w:pPr>
        <w:jc w:val="right"/>
        <w:rPr>
          <w:szCs w:val="28"/>
        </w:rPr>
      </w:pPr>
      <w:r w:rsidRPr="005337D4">
        <w:rPr>
          <w:szCs w:val="28"/>
        </w:rPr>
        <w:t>______________(</w:t>
      </w:r>
      <w:proofErr w:type="spellStart"/>
      <w:r w:rsidRPr="005337D4">
        <w:rPr>
          <w:szCs w:val="28"/>
        </w:rPr>
        <w:t>Кузовик</w:t>
      </w:r>
      <w:proofErr w:type="spellEnd"/>
      <w:r w:rsidRPr="005337D4">
        <w:rPr>
          <w:szCs w:val="28"/>
        </w:rPr>
        <w:t xml:space="preserve"> В.Д.)</w:t>
      </w:r>
    </w:p>
    <w:p w:rsidR="00B20653" w:rsidRPr="005337D4" w:rsidRDefault="00B20653" w:rsidP="00B20653">
      <w:pPr>
        <w:jc w:val="right"/>
        <w:rPr>
          <w:szCs w:val="28"/>
        </w:rPr>
      </w:pPr>
      <w:r>
        <w:rPr>
          <w:szCs w:val="28"/>
        </w:rPr>
        <w:t>«__» ______ 2020</w:t>
      </w:r>
      <w:r w:rsidRPr="005337D4">
        <w:rPr>
          <w:szCs w:val="28"/>
        </w:rPr>
        <w:t xml:space="preserve"> р.</w:t>
      </w:r>
    </w:p>
    <w:p w:rsidR="00B20653" w:rsidRPr="005337D4" w:rsidRDefault="00B20653" w:rsidP="00B20653">
      <w:pPr>
        <w:jc w:val="center"/>
        <w:rPr>
          <w:b/>
          <w:szCs w:val="28"/>
        </w:rPr>
      </w:pPr>
    </w:p>
    <w:p w:rsidR="00B20653" w:rsidRPr="001B1B27" w:rsidRDefault="00B20653" w:rsidP="00B20653">
      <w:pPr>
        <w:jc w:val="center"/>
        <w:rPr>
          <w:rFonts w:cs="Times New Roman"/>
          <w:b/>
          <w:szCs w:val="28"/>
        </w:rPr>
      </w:pPr>
      <w:r w:rsidRPr="001B1B27">
        <w:rPr>
          <w:rFonts w:cs="Times New Roman"/>
          <w:b/>
          <w:szCs w:val="28"/>
        </w:rPr>
        <w:t>ЗАВДАННЯ</w:t>
      </w:r>
    </w:p>
    <w:p w:rsidR="00B20653" w:rsidRPr="001B1B27" w:rsidRDefault="00B20653" w:rsidP="00B20653">
      <w:pPr>
        <w:jc w:val="center"/>
        <w:rPr>
          <w:rFonts w:cs="Times New Roman"/>
          <w:b/>
          <w:szCs w:val="28"/>
        </w:rPr>
      </w:pPr>
      <w:r w:rsidRPr="001B1B27">
        <w:rPr>
          <w:rFonts w:cs="Times New Roman"/>
          <w:b/>
          <w:szCs w:val="28"/>
        </w:rPr>
        <w:t>на виконання дипломної роботи</w:t>
      </w:r>
    </w:p>
    <w:p w:rsidR="00B20653" w:rsidRPr="001B1B27" w:rsidRDefault="008E1D20" w:rsidP="00B20653">
      <w:pPr>
        <w:shd w:val="clear" w:color="auto" w:fill="FFFFFF"/>
        <w:tabs>
          <w:tab w:val="left" w:pos="340"/>
        </w:tabs>
        <w:jc w:val="center"/>
        <w:rPr>
          <w:rFonts w:eastAsia="SimSun" w:cs="Times New Roman"/>
          <w:color w:val="000000"/>
          <w:szCs w:val="28"/>
          <w:u w:val="single"/>
          <w:lang w:eastAsia="zh-CN"/>
        </w:rPr>
      </w:pPr>
      <w:r>
        <w:rPr>
          <w:rFonts w:eastAsia="SimSun" w:cs="Times New Roman"/>
          <w:color w:val="000000"/>
          <w:szCs w:val="28"/>
          <w:u w:val="single"/>
          <w:lang w:eastAsia="zh-CN"/>
        </w:rPr>
        <w:t>Бабич Артема Вікторовича</w:t>
      </w:r>
    </w:p>
    <w:p w:rsidR="00B20653" w:rsidRPr="005337D4" w:rsidRDefault="00B20653" w:rsidP="00B20653">
      <w:pPr>
        <w:jc w:val="center"/>
        <w:rPr>
          <w:szCs w:val="28"/>
        </w:rPr>
      </w:pPr>
    </w:p>
    <w:p w:rsidR="00B20653" w:rsidRPr="005337D4" w:rsidRDefault="00B20653" w:rsidP="00B20653">
      <w:pPr>
        <w:rPr>
          <w:szCs w:val="28"/>
        </w:rPr>
      </w:pPr>
      <w:r w:rsidRPr="005337D4">
        <w:rPr>
          <w:szCs w:val="28"/>
        </w:rPr>
        <w:t xml:space="preserve">1. Тема дипломної роботи (проекту): </w:t>
      </w:r>
      <w:r w:rsidRPr="00DE1DDA">
        <w:rPr>
          <w:b/>
          <w:szCs w:val="28"/>
        </w:rPr>
        <w:t>«</w:t>
      </w:r>
      <w:r w:rsidR="008E1D20" w:rsidRPr="008E1D20">
        <w:rPr>
          <w:rFonts w:cs="Times New Roman"/>
          <w:b/>
          <w:szCs w:val="28"/>
        </w:rPr>
        <w:t>Методика аналізу фонокардіографічних сигналів</w:t>
      </w:r>
      <w:r w:rsidRPr="00DE1DDA">
        <w:rPr>
          <w:b/>
          <w:szCs w:val="28"/>
        </w:rPr>
        <w:t>»</w:t>
      </w:r>
      <w:r w:rsidRPr="00DE1DDA">
        <w:rPr>
          <w:szCs w:val="28"/>
        </w:rPr>
        <w:t>.</w:t>
      </w:r>
    </w:p>
    <w:p w:rsidR="00B20653" w:rsidRPr="005544E7" w:rsidRDefault="00B20653" w:rsidP="00B20653">
      <w:pPr>
        <w:rPr>
          <w:szCs w:val="28"/>
        </w:rPr>
      </w:pPr>
      <w:r w:rsidRPr="005337D4">
        <w:rPr>
          <w:szCs w:val="28"/>
        </w:rPr>
        <w:t xml:space="preserve">затверджена наказом ректора </w:t>
      </w:r>
      <w:r w:rsidRPr="005544E7">
        <w:rPr>
          <w:szCs w:val="28"/>
        </w:rPr>
        <w:t>від «12» вересня 2020</w:t>
      </w:r>
      <w:r>
        <w:rPr>
          <w:szCs w:val="28"/>
        </w:rPr>
        <w:t xml:space="preserve"> р.</w:t>
      </w:r>
    </w:p>
    <w:p w:rsidR="00B20653" w:rsidRPr="005337D4" w:rsidRDefault="00B20653" w:rsidP="00B20653">
      <w:pPr>
        <w:rPr>
          <w:szCs w:val="28"/>
        </w:rPr>
      </w:pPr>
      <w:r w:rsidRPr="005544E7">
        <w:rPr>
          <w:szCs w:val="28"/>
        </w:rPr>
        <w:t xml:space="preserve">2. Термін виконання роботи (проекту): з </w:t>
      </w:r>
      <w:r>
        <w:rPr>
          <w:rFonts w:eastAsia="SimSun" w:cs="Times New Roman"/>
          <w:color w:val="000000"/>
          <w:szCs w:val="28"/>
          <w:u w:val="single"/>
          <w:lang w:eastAsia="zh-CN"/>
        </w:rPr>
        <w:t>16.09.2018</w:t>
      </w:r>
      <w:r w:rsidRPr="001B1B27">
        <w:rPr>
          <w:rFonts w:eastAsia="SimSun" w:cs="Times New Roman"/>
          <w:color w:val="000000"/>
          <w:szCs w:val="28"/>
          <w:lang w:eastAsia="zh-CN"/>
        </w:rPr>
        <w:t xml:space="preserve"> по </w:t>
      </w:r>
      <w:r>
        <w:rPr>
          <w:rFonts w:eastAsia="SimSun" w:cs="Times New Roman"/>
          <w:color w:val="000000"/>
          <w:szCs w:val="28"/>
          <w:u w:val="single"/>
          <w:lang w:eastAsia="zh-CN"/>
        </w:rPr>
        <w:t>07.02.2019.</w:t>
      </w:r>
    </w:p>
    <w:p w:rsidR="00B20653" w:rsidRPr="00F569CD" w:rsidRDefault="00B20653" w:rsidP="00B20653">
      <w:pPr>
        <w:rPr>
          <w:szCs w:val="28"/>
        </w:rPr>
      </w:pPr>
      <w:r w:rsidRPr="00F569CD">
        <w:rPr>
          <w:szCs w:val="28"/>
        </w:rPr>
        <w:t>3. Вихідні дані до роботи (проекту):</w:t>
      </w:r>
      <w:r>
        <w:rPr>
          <w:szCs w:val="28"/>
        </w:rPr>
        <w:t xml:space="preserve"> методи автоматичного аналізу ЕКГ, методи оптимізації функцій, критерії ішемічної хвороби серця,.  </w:t>
      </w:r>
    </w:p>
    <w:p w:rsidR="00B20653" w:rsidRPr="005337D4" w:rsidRDefault="00B20653" w:rsidP="00B20653">
      <w:pPr>
        <w:rPr>
          <w:szCs w:val="28"/>
        </w:rPr>
      </w:pPr>
      <w:r w:rsidRPr="005337D4">
        <w:rPr>
          <w:szCs w:val="28"/>
        </w:rPr>
        <w:t xml:space="preserve">4. Зміст пояснювальної записки: </w:t>
      </w:r>
      <w:r>
        <w:rPr>
          <w:szCs w:val="28"/>
        </w:rPr>
        <w:t xml:space="preserve">Розділ 1. Огляд літературних джерел. Розділ 2. </w:t>
      </w:r>
      <w:r>
        <w:rPr>
          <w:rFonts w:eastAsia="Calibri" w:cs="Times New Roman"/>
        </w:rPr>
        <w:t xml:space="preserve">Об’єкти та методи досліджень. </w:t>
      </w:r>
      <w:r>
        <w:rPr>
          <w:szCs w:val="28"/>
        </w:rPr>
        <w:t xml:space="preserve"> Розділ 3. </w:t>
      </w:r>
      <w:r>
        <w:rPr>
          <w:rFonts w:cs="Times New Roman"/>
          <w:szCs w:val="28"/>
        </w:rPr>
        <w:t>Експериментальна частина</w:t>
      </w:r>
      <w:r>
        <w:rPr>
          <w:szCs w:val="28"/>
        </w:rPr>
        <w:t>. Розділ 4. Охорона праці. Розділ 5. Охорона навколишнього середовища. Висновки. Список використаної літератури.</w:t>
      </w:r>
    </w:p>
    <w:p w:rsidR="00B20653" w:rsidRDefault="00B20653" w:rsidP="00B20653">
      <w:pPr>
        <w:rPr>
          <w:szCs w:val="28"/>
        </w:rPr>
      </w:pPr>
      <w:r w:rsidRPr="005337D4">
        <w:rPr>
          <w:szCs w:val="28"/>
        </w:rPr>
        <w:t xml:space="preserve">5. Перелік обов'язкового графічного (ілюстративного) матеріалу: </w:t>
      </w:r>
      <w:r>
        <w:rPr>
          <w:szCs w:val="28"/>
        </w:rPr>
        <w:t>схема «методики дослідження втоми людини»</w:t>
      </w:r>
      <w:r w:rsidRPr="005337D4">
        <w:rPr>
          <w:szCs w:val="28"/>
        </w:rPr>
        <w:t xml:space="preserve">, </w:t>
      </w:r>
      <w:r>
        <w:rPr>
          <w:szCs w:val="28"/>
        </w:rPr>
        <w:t>отримання і обробка результатів.</w:t>
      </w:r>
    </w:p>
    <w:p w:rsidR="00B20653" w:rsidRPr="005337D4" w:rsidRDefault="00B20653" w:rsidP="00B20653">
      <w:pPr>
        <w:rPr>
          <w:szCs w:val="28"/>
        </w:rPr>
      </w:pPr>
    </w:p>
    <w:p w:rsidR="00B20653" w:rsidRPr="005337D4" w:rsidRDefault="00B20653" w:rsidP="00B20653">
      <w:pPr>
        <w:jc w:val="left"/>
        <w:rPr>
          <w:szCs w:val="28"/>
        </w:rPr>
      </w:pPr>
      <w:r w:rsidRPr="005337D4">
        <w:rPr>
          <w:szCs w:val="28"/>
        </w:rPr>
        <w:t>6. Календарний план-графік</w:t>
      </w:r>
    </w:p>
    <w:tbl>
      <w:tblPr>
        <w:tblpPr w:leftFromText="180" w:rightFromText="180" w:vertAnchor="text"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500"/>
        <w:gridCol w:w="1980"/>
        <w:gridCol w:w="1929"/>
      </w:tblGrid>
      <w:tr w:rsidR="00B20653" w:rsidRPr="005337D4" w:rsidTr="00B20653">
        <w:tc>
          <w:tcPr>
            <w:tcW w:w="1548" w:type="dxa"/>
            <w:vAlign w:val="center"/>
          </w:tcPr>
          <w:p w:rsidR="00B20653" w:rsidRPr="005337D4" w:rsidRDefault="00B20653" w:rsidP="00B20653">
            <w:pPr>
              <w:spacing w:line="216" w:lineRule="auto"/>
              <w:ind w:left="284" w:right="-57" w:hanging="284"/>
              <w:jc w:val="center"/>
              <w:rPr>
                <w:szCs w:val="28"/>
              </w:rPr>
            </w:pPr>
            <w:r w:rsidRPr="005337D4">
              <w:rPr>
                <w:szCs w:val="28"/>
              </w:rPr>
              <w:t>№</w:t>
            </w:r>
          </w:p>
          <w:p w:rsidR="00B20653" w:rsidRPr="005337D4" w:rsidRDefault="00B20653" w:rsidP="00B20653">
            <w:pPr>
              <w:spacing w:line="216" w:lineRule="auto"/>
              <w:ind w:left="284" w:right="-57" w:hanging="284"/>
              <w:jc w:val="center"/>
              <w:rPr>
                <w:szCs w:val="28"/>
              </w:rPr>
            </w:pPr>
            <w:r w:rsidRPr="005337D4">
              <w:rPr>
                <w:szCs w:val="28"/>
              </w:rPr>
              <w:t>пор.</w:t>
            </w:r>
          </w:p>
        </w:tc>
        <w:tc>
          <w:tcPr>
            <w:tcW w:w="4500" w:type="dxa"/>
            <w:vAlign w:val="center"/>
          </w:tcPr>
          <w:p w:rsidR="00B20653" w:rsidRPr="005337D4" w:rsidRDefault="00B20653" w:rsidP="00B20653">
            <w:pPr>
              <w:spacing w:line="216" w:lineRule="auto"/>
              <w:ind w:left="284" w:hanging="284"/>
              <w:jc w:val="center"/>
              <w:rPr>
                <w:szCs w:val="28"/>
              </w:rPr>
            </w:pPr>
            <w:r w:rsidRPr="005337D4">
              <w:rPr>
                <w:szCs w:val="28"/>
              </w:rPr>
              <w:t>Завдання</w:t>
            </w:r>
          </w:p>
        </w:tc>
        <w:tc>
          <w:tcPr>
            <w:tcW w:w="1980" w:type="dxa"/>
            <w:vAlign w:val="center"/>
          </w:tcPr>
          <w:p w:rsidR="00B20653" w:rsidRPr="005337D4" w:rsidRDefault="00B20653" w:rsidP="00B20653">
            <w:pPr>
              <w:spacing w:line="216" w:lineRule="auto"/>
              <w:ind w:right="-57" w:firstLine="0"/>
              <w:jc w:val="center"/>
              <w:rPr>
                <w:szCs w:val="28"/>
              </w:rPr>
            </w:pPr>
            <w:r w:rsidRPr="005337D4">
              <w:rPr>
                <w:szCs w:val="28"/>
              </w:rPr>
              <w:t>Термін</w:t>
            </w:r>
          </w:p>
          <w:p w:rsidR="00B20653" w:rsidRPr="005337D4" w:rsidRDefault="00B20653" w:rsidP="00B20653">
            <w:pPr>
              <w:spacing w:line="216" w:lineRule="auto"/>
              <w:ind w:right="-57" w:firstLine="0"/>
              <w:jc w:val="center"/>
              <w:rPr>
                <w:szCs w:val="28"/>
              </w:rPr>
            </w:pPr>
            <w:r w:rsidRPr="005337D4">
              <w:rPr>
                <w:szCs w:val="28"/>
              </w:rPr>
              <w:t>виконання</w:t>
            </w:r>
          </w:p>
        </w:tc>
        <w:tc>
          <w:tcPr>
            <w:tcW w:w="1929" w:type="dxa"/>
            <w:vAlign w:val="center"/>
          </w:tcPr>
          <w:p w:rsidR="00B20653" w:rsidRPr="005337D4" w:rsidRDefault="00B20653" w:rsidP="00B20653">
            <w:pPr>
              <w:spacing w:line="216" w:lineRule="auto"/>
              <w:ind w:firstLine="0"/>
              <w:jc w:val="center"/>
              <w:rPr>
                <w:szCs w:val="28"/>
              </w:rPr>
            </w:pPr>
            <w:r w:rsidRPr="005337D4">
              <w:rPr>
                <w:szCs w:val="28"/>
              </w:rPr>
              <w:t>Відмітка про виконання</w:t>
            </w:r>
          </w:p>
        </w:tc>
      </w:tr>
      <w:tr w:rsidR="00B20653" w:rsidRPr="005337D4" w:rsidTr="00B20653">
        <w:tc>
          <w:tcPr>
            <w:tcW w:w="1548" w:type="dxa"/>
            <w:vAlign w:val="center"/>
          </w:tcPr>
          <w:p w:rsidR="00B20653" w:rsidRPr="005337D4" w:rsidRDefault="00B20653" w:rsidP="00B20653">
            <w:pPr>
              <w:ind w:left="284" w:hanging="284"/>
              <w:jc w:val="center"/>
              <w:rPr>
                <w:szCs w:val="28"/>
              </w:rPr>
            </w:pPr>
            <w:r w:rsidRPr="005337D4">
              <w:rPr>
                <w:szCs w:val="28"/>
              </w:rPr>
              <w:t>1.</w:t>
            </w:r>
          </w:p>
        </w:tc>
        <w:tc>
          <w:tcPr>
            <w:tcW w:w="4500" w:type="dxa"/>
            <w:vAlign w:val="center"/>
          </w:tcPr>
          <w:p w:rsidR="00B20653" w:rsidRPr="005337D4" w:rsidRDefault="00B20653" w:rsidP="00B20653">
            <w:pPr>
              <w:spacing w:line="276" w:lineRule="auto"/>
              <w:ind w:left="12" w:firstLine="11"/>
              <w:rPr>
                <w:szCs w:val="28"/>
              </w:rPr>
            </w:pPr>
            <w:r>
              <w:rPr>
                <w:szCs w:val="28"/>
              </w:rPr>
              <w:t>Одержання теми дипломної роботи. Ознайомлення з науковою літературою</w:t>
            </w:r>
          </w:p>
        </w:tc>
        <w:tc>
          <w:tcPr>
            <w:tcW w:w="1980" w:type="dxa"/>
            <w:vAlign w:val="center"/>
          </w:tcPr>
          <w:p w:rsidR="00B20653" w:rsidRPr="00807739" w:rsidRDefault="00B20653" w:rsidP="00B20653">
            <w:pPr>
              <w:ind w:firstLine="0"/>
              <w:jc w:val="center"/>
              <w:rPr>
                <w:szCs w:val="28"/>
                <w:lang w:val="en-US"/>
              </w:rPr>
            </w:pPr>
            <w:r>
              <w:rPr>
                <w:rFonts w:eastAsia="SimSun" w:cs="Times New Roman"/>
                <w:szCs w:val="28"/>
                <w:lang w:eastAsia="zh-CN"/>
              </w:rPr>
              <w:t>16.09.2019-02.10.2019</w:t>
            </w:r>
            <w:r w:rsidRPr="00D47D1D">
              <w:rPr>
                <w:rFonts w:eastAsia="SimSun" w:cs="Times New Roman"/>
                <w:szCs w:val="28"/>
                <w:lang w:eastAsia="zh-CN"/>
              </w:rPr>
              <w:t>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c>
          <w:tcPr>
            <w:tcW w:w="1548" w:type="dxa"/>
            <w:vAlign w:val="center"/>
          </w:tcPr>
          <w:p w:rsidR="00B20653" w:rsidRPr="005337D4" w:rsidRDefault="00B20653" w:rsidP="00B20653">
            <w:pPr>
              <w:ind w:left="284" w:hanging="284"/>
              <w:jc w:val="center"/>
              <w:rPr>
                <w:szCs w:val="28"/>
              </w:rPr>
            </w:pPr>
            <w:r w:rsidRPr="005337D4">
              <w:rPr>
                <w:szCs w:val="28"/>
              </w:rPr>
              <w:t>2.</w:t>
            </w:r>
          </w:p>
        </w:tc>
        <w:tc>
          <w:tcPr>
            <w:tcW w:w="4500" w:type="dxa"/>
            <w:vAlign w:val="center"/>
          </w:tcPr>
          <w:p w:rsidR="00B20653" w:rsidRPr="00F112BC" w:rsidRDefault="00B20653" w:rsidP="00B20653">
            <w:pPr>
              <w:ind w:left="12" w:hanging="1"/>
              <w:rPr>
                <w:szCs w:val="28"/>
              </w:rPr>
            </w:pPr>
            <w:r w:rsidRPr="00F112BC">
              <w:rPr>
                <w:szCs w:val="28"/>
              </w:rPr>
              <w:t>Робота над літературним оглядом</w:t>
            </w:r>
          </w:p>
        </w:tc>
        <w:tc>
          <w:tcPr>
            <w:tcW w:w="1980" w:type="dxa"/>
            <w:vAlign w:val="center"/>
          </w:tcPr>
          <w:p w:rsidR="00B20653" w:rsidRPr="00807739" w:rsidRDefault="00B20653" w:rsidP="00B20653">
            <w:pPr>
              <w:ind w:left="48" w:firstLine="0"/>
              <w:jc w:val="center"/>
              <w:rPr>
                <w:szCs w:val="28"/>
                <w:lang w:val="en-US"/>
              </w:rPr>
            </w:pPr>
            <w:r w:rsidRPr="00807739">
              <w:rPr>
                <w:rFonts w:eastAsia="SimSun" w:cs="Times New Roman"/>
                <w:color w:val="000000"/>
                <w:szCs w:val="28"/>
                <w:lang w:eastAsia="zh-CN"/>
              </w:rPr>
              <w:t>10.10.2019-31.10.2019р.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c>
          <w:tcPr>
            <w:tcW w:w="1548" w:type="dxa"/>
            <w:vAlign w:val="center"/>
          </w:tcPr>
          <w:p w:rsidR="00B20653" w:rsidRPr="005337D4" w:rsidRDefault="00B20653" w:rsidP="00B20653">
            <w:pPr>
              <w:ind w:left="284" w:hanging="284"/>
              <w:jc w:val="center"/>
              <w:rPr>
                <w:szCs w:val="28"/>
              </w:rPr>
            </w:pPr>
            <w:r w:rsidRPr="005337D4">
              <w:rPr>
                <w:szCs w:val="28"/>
              </w:rPr>
              <w:t>3.</w:t>
            </w:r>
          </w:p>
        </w:tc>
        <w:tc>
          <w:tcPr>
            <w:tcW w:w="4500" w:type="dxa"/>
            <w:vAlign w:val="center"/>
          </w:tcPr>
          <w:p w:rsidR="00B20653" w:rsidRPr="00F112BC" w:rsidRDefault="00B20653" w:rsidP="00B20653">
            <w:pPr>
              <w:ind w:left="12" w:hanging="1"/>
              <w:rPr>
                <w:szCs w:val="28"/>
              </w:rPr>
            </w:pPr>
            <w:r w:rsidRPr="00F112BC">
              <w:rPr>
                <w:szCs w:val="28"/>
              </w:rPr>
              <w:t>Оформлення розділу: «Охорона навколишнього середовища»</w:t>
            </w:r>
          </w:p>
        </w:tc>
        <w:tc>
          <w:tcPr>
            <w:tcW w:w="1980" w:type="dxa"/>
            <w:vAlign w:val="center"/>
          </w:tcPr>
          <w:p w:rsidR="00B20653" w:rsidRPr="005337D4" w:rsidRDefault="00B20653" w:rsidP="00B20653">
            <w:pPr>
              <w:ind w:left="48" w:firstLine="0"/>
              <w:jc w:val="center"/>
              <w:rPr>
                <w:szCs w:val="28"/>
              </w:rPr>
            </w:pPr>
            <w:r w:rsidRPr="00807739">
              <w:rPr>
                <w:rFonts w:eastAsia="SimSun" w:cs="Times New Roman"/>
                <w:color w:val="000000"/>
                <w:szCs w:val="28"/>
                <w:lang w:eastAsia="zh-CN"/>
              </w:rPr>
              <w:t>02.11.2019-23.11.2019р.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c>
          <w:tcPr>
            <w:tcW w:w="1548" w:type="dxa"/>
            <w:vAlign w:val="center"/>
          </w:tcPr>
          <w:p w:rsidR="00B20653" w:rsidRPr="005337D4" w:rsidRDefault="00B20653" w:rsidP="00B20653">
            <w:pPr>
              <w:ind w:left="284" w:hanging="284"/>
              <w:jc w:val="center"/>
              <w:rPr>
                <w:szCs w:val="28"/>
              </w:rPr>
            </w:pPr>
            <w:r w:rsidRPr="005337D4">
              <w:rPr>
                <w:szCs w:val="28"/>
              </w:rPr>
              <w:t>4.</w:t>
            </w:r>
          </w:p>
        </w:tc>
        <w:tc>
          <w:tcPr>
            <w:tcW w:w="4500" w:type="dxa"/>
            <w:vAlign w:val="center"/>
          </w:tcPr>
          <w:p w:rsidR="00B20653" w:rsidRPr="00F112BC" w:rsidRDefault="00B20653" w:rsidP="00B20653">
            <w:pPr>
              <w:ind w:left="12" w:hanging="1"/>
              <w:rPr>
                <w:szCs w:val="28"/>
              </w:rPr>
            </w:pPr>
            <w:r w:rsidRPr="00F112BC">
              <w:rPr>
                <w:szCs w:val="28"/>
              </w:rPr>
              <w:t>Оформлення розділу: «Охорона праці»</w:t>
            </w:r>
          </w:p>
        </w:tc>
        <w:tc>
          <w:tcPr>
            <w:tcW w:w="1980" w:type="dxa"/>
            <w:vAlign w:val="center"/>
          </w:tcPr>
          <w:p w:rsidR="00B20653" w:rsidRPr="005337D4" w:rsidRDefault="00B20653" w:rsidP="00B20653">
            <w:pPr>
              <w:ind w:left="48" w:firstLine="0"/>
              <w:jc w:val="center"/>
              <w:rPr>
                <w:szCs w:val="28"/>
              </w:rPr>
            </w:pPr>
            <w:r w:rsidRPr="00807739">
              <w:rPr>
                <w:rFonts w:eastAsia="SimSun" w:cs="Times New Roman"/>
                <w:color w:val="000000"/>
                <w:szCs w:val="28"/>
                <w:lang w:eastAsia="zh-CN"/>
              </w:rPr>
              <w:t>24.11.2019-12.12.2019р.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rPr>
          <w:trHeight w:val="623"/>
        </w:trPr>
        <w:tc>
          <w:tcPr>
            <w:tcW w:w="1548" w:type="dxa"/>
            <w:vAlign w:val="center"/>
          </w:tcPr>
          <w:p w:rsidR="00B20653" w:rsidRPr="005337D4" w:rsidRDefault="00B20653" w:rsidP="00B20653">
            <w:pPr>
              <w:ind w:left="284" w:hanging="284"/>
              <w:jc w:val="center"/>
              <w:rPr>
                <w:szCs w:val="28"/>
              </w:rPr>
            </w:pPr>
            <w:r w:rsidRPr="005337D4">
              <w:rPr>
                <w:szCs w:val="28"/>
              </w:rPr>
              <w:t>5.</w:t>
            </w:r>
          </w:p>
        </w:tc>
        <w:tc>
          <w:tcPr>
            <w:tcW w:w="4500" w:type="dxa"/>
            <w:vAlign w:val="center"/>
          </w:tcPr>
          <w:p w:rsidR="00B20653" w:rsidRPr="00F112BC" w:rsidRDefault="00B20653" w:rsidP="00B20653">
            <w:pPr>
              <w:ind w:left="12" w:hanging="1"/>
              <w:rPr>
                <w:szCs w:val="28"/>
              </w:rPr>
            </w:pPr>
            <w:r w:rsidRPr="00F112BC">
              <w:rPr>
                <w:szCs w:val="28"/>
              </w:rPr>
              <w:t>Підготовка та підбір програмного забезпечення для написання методики</w:t>
            </w:r>
          </w:p>
        </w:tc>
        <w:tc>
          <w:tcPr>
            <w:tcW w:w="1980" w:type="dxa"/>
            <w:vAlign w:val="center"/>
          </w:tcPr>
          <w:p w:rsidR="00B20653" w:rsidRPr="005337D4" w:rsidRDefault="00B20653" w:rsidP="00B20653">
            <w:pPr>
              <w:ind w:firstLine="0"/>
              <w:jc w:val="center"/>
              <w:rPr>
                <w:szCs w:val="28"/>
              </w:rPr>
            </w:pPr>
            <w:r w:rsidRPr="00807739">
              <w:rPr>
                <w:rFonts w:eastAsia="SimSun" w:cs="Times New Roman"/>
                <w:color w:val="000000"/>
                <w:szCs w:val="28"/>
                <w:lang w:eastAsia="zh-CN"/>
              </w:rPr>
              <w:t>15.12.2019-27.12.2019р.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c>
          <w:tcPr>
            <w:tcW w:w="1548" w:type="dxa"/>
            <w:vAlign w:val="center"/>
          </w:tcPr>
          <w:p w:rsidR="00B20653" w:rsidRPr="005337D4" w:rsidRDefault="00B20653" w:rsidP="00B20653">
            <w:pPr>
              <w:ind w:left="284" w:hanging="284"/>
              <w:jc w:val="center"/>
              <w:rPr>
                <w:szCs w:val="28"/>
              </w:rPr>
            </w:pPr>
            <w:r w:rsidRPr="005337D4">
              <w:rPr>
                <w:szCs w:val="28"/>
              </w:rPr>
              <w:t>6.</w:t>
            </w:r>
          </w:p>
        </w:tc>
        <w:tc>
          <w:tcPr>
            <w:tcW w:w="4500" w:type="dxa"/>
            <w:vAlign w:val="center"/>
          </w:tcPr>
          <w:p w:rsidR="00B20653" w:rsidRPr="00F112BC" w:rsidRDefault="00B20653" w:rsidP="00B20653">
            <w:pPr>
              <w:ind w:left="12" w:hanging="1"/>
              <w:rPr>
                <w:szCs w:val="28"/>
              </w:rPr>
            </w:pPr>
            <w:r w:rsidRPr="00F112BC">
              <w:rPr>
                <w:szCs w:val="28"/>
              </w:rPr>
              <w:t>Написання методики, оформлення експериментальної частини і висновків</w:t>
            </w:r>
          </w:p>
        </w:tc>
        <w:tc>
          <w:tcPr>
            <w:tcW w:w="1980" w:type="dxa"/>
            <w:vAlign w:val="center"/>
          </w:tcPr>
          <w:p w:rsidR="00B20653" w:rsidRPr="00807739" w:rsidRDefault="00B20653" w:rsidP="00B20653">
            <w:pPr>
              <w:ind w:left="48" w:firstLine="0"/>
              <w:jc w:val="center"/>
              <w:rPr>
                <w:rFonts w:eastAsia="SimSun" w:cs="Times New Roman"/>
                <w:color w:val="000000"/>
                <w:szCs w:val="28"/>
                <w:lang w:eastAsia="zh-CN"/>
              </w:rPr>
            </w:pPr>
            <w:r>
              <w:rPr>
                <w:rFonts w:eastAsia="SimSun" w:cs="Times New Roman"/>
                <w:color w:val="000000"/>
                <w:szCs w:val="28"/>
                <w:lang w:val="en-US" w:eastAsia="zh-CN"/>
              </w:rPr>
              <w:t>0</w:t>
            </w:r>
            <w:r>
              <w:rPr>
                <w:rFonts w:eastAsia="SimSun" w:cs="Times New Roman"/>
                <w:color w:val="000000"/>
                <w:szCs w:val="28"/>
                <w:lang w:eastAsia="zh-CN"/>
              </w:rPr>
              <w:t>1</w:t>
            </w:r>
            <w:r w:rsidRPr="00807739">
              <w:rPr>
                <w:rFonts w:eastAsia="SimSun" w:cs="Times New Roman"/>
                <w:color w:val="000000"/>
                <w:szCs w:val="28"/>
                <w:lang w:eastAsia="zh-CN"/>
              </w:rPr>
              <w:t>.01.2020</w:t>
            </w:r>
            <w:r>
              <w:rPr>
                <w:rFonts w:eastAsia="SimSun" w:cs="Times New Roman"/>
                <w:color w:val="000000"/>
                <w:szCs w:val="28"/>
                <w:lang w:eastAsia="zh-CN"/>
              </w:rPr>
              <w:t>-</w:t>
            </w:r>
            <w:r>
              <w:rPr>
                <w:rFonts w:eastAsia="SimSun" w:cs="Times New Roman"/>
                <w:color w:val="000000"/>
                <w:szCs w:val="28"/>
                <w:lang w:val="en-US" w:eastAsia="zh-CN"/>
              </w:rPr>
              <w:t>15</w:t>
            </w:r>
            <w:r>
              <w:rPr>
                <w:rFonts w:eastAsia="SimSun" w:cs="Times New Roman"/>
                <w:color w:val="000000"/>
                <w:szCs w:val="28"/>
                <w:lang w:eastAsia="zh-CN"/>
              </w:rPr>
              <w:t>.0</w:t>
            </w:r>
            <w:r>
              <w:rPr>
                <w:rFonts w:eastAsia="SimSun" w:cs="Times New Roman"/>
                <w:color w:val="000000"/>
                <w:szCs w:val="28"/>
                <w:lang w:val="en-US" w:eastAsia="zh-CN"/>
              </w:rPr>
              <w:t>1</w:t>
            </w:r>
            <w:r w:rsidRPr="00807739">
              <w:rPr>
                <w:rFonts w:eastAsia="SimSun" w:cs="Times New Roman"/>
                <w:color w:val="000000"/>
                <w:szCs w:val="28"/>
                <w:lang w:eastAsia="zh-CN"/>
              </w:rPr>
              <w:t>.2020р.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c>
          <w:tcPr>
            <w:tcW w:w="1548" w:type="dxa"/>
            <w:vAlign w:val="center"/>
          </w:tcPr>
          <w:p w:rsidR="00B20653" w:rsidRPr="005337D4" w:rsidRDefault="00B20653" w:rsidP="00B20653">
            <w:pPr>
              <w:ind w:left="284" w:hanging="284"/>
              <w:jc w:val="center"/>
              <w:rPr>
                <w:szCs w:val="28"/>
              </w:rPr>
            </w:pPr>
            <w:r w:rsidRPr="005337D4">
              <w:rPr>
                <w:szCs w:val="28"/>
              </w:rPr>
              <w:t>7.</w:t>
            </w:r>
          </w:p>
        </w:tc>
        <w:tc>
          <w:tcPr>
            <w:tcW w:w="4500" w:type="dxa"/>
            <w:vAlign w:val="center"/>
          </w:tcPr>
          <w:p w:rsidR="00B20653" w:rsidRPr="00F112BC" w:rsidRDefault="00B20653" w:rsidP="00B20653">
            <w:pPr>
              <w:ind w:left="12" w:hanging="1"/>
              <w:rPr>
                <w:szCs w:val="28"/>
              </w:rPr>
            </w:pPr>
            <w:r w:rsidRPr="00F112BC">
              <w:rPr>
                <w:szCs w:val="28"/>
              </w:rPr>
              <w:t>Остаточне оформлення дипломної роботи. Оформлення презентації</w:t>
            </w:r>
          </w:p>
        </w:tc>
        <w:tc>
          <w:tcPr>
            <w:tcW w:w="1980" w:type="dxa"/>
            <w:vAlign w:val="center"/>
          </w:tcPr>
          <w:p w:rsidR="00B20653" w:rsidRPr="00807739" w:rsidRDefault="00B20653" w:rsidP="00B20653">
            <w:pPr>
              <w:ind w:left="48" w:firstLine="0"/>
              <w:jc w:val="center"/>
              <w:rPr>
                <w:szCs w:val="28"/>
              </w:rPr>
            </w:pPr>
            <w:r>
              <w:rPr>
                <w:szCs w:val="28"/>
                <w:lang w:val="en-US"/>
              </w:rPr>
              <w:t>16.01.2020</w:t>
            </w:r>
            <w:r>
              <w:rPr>
                <w:szCs w:val="28"/>
              </w:rPr>
              <w:t>-28.01.2020р.</w:t>
            </w:r>
          </w:p>
        </w:tc>
        <w:tc>
          <w:tcPr>
            <w:tcW w:w="1929" w:type="dxa"/>
            <w:vAlign w:val="center"/>
          </w:tcPr>
          <w:p w:rsidR="00B20653" w:rsidRPr="005337D4" w:rsidRDefault="00B20653" w:rsidP="00B20653">
            <w:pPr>
              <w:ind w:left="284" w:hanging="284"/>
              <w:jc w:val="center"/>
              <w:rPr>
                <w:szCs w:val="28"/>
              </w:rPr>
            </w:pPr>
          </w:p>
        </w:tc>
      </w:tr>
      <w:tr w:rsidR="00B20653" w:rsidRPr="005337D4" w:rsidTr="00B20653">
        <w:tc>
          <w:tcPr>
            <w:tcW w:w="1548" w:type="dxa"/>
            <w:vAlign w:val="center"/>
          </w:tcPr>
          <w:p w:rsidR="00B20653" w:rsidRPr="005337D4" w:rsidRDefault="00B20653" w:rsidP="00B20653">
            <w:pPr>
              <w:ind w:left="284" w:hanging="284"/>
              <w:jc w:val="center"/>
              <w:rPr>
                <w:szCs w:val="28"/>
              </w:rPr>
            </w:pPr>
            <w:r>
              <w:rPr>
                <w:szCs w:val="28"/>
              </w:rPr>
              <w:t>8.</w:t>
            </w:r>
          </w:p>
        </w:tc>
        <w:tc>
          <w:tcPr>
            <w:tcW w:w="4500" w:type="dxa"/>
            <w:vAlign w:val="center"/>
          </w:tcPr>
          <w:p w:rsidR="00B20653" w:rsidRPr="00F112BC" w:rsidRDefault="00B20653" w:rsidP="00B20653">
            <w:pPr>
              <w:ind w:left="12" w:hanging="1"/>
              <w:rPr>
                <w:szCs w:val="28"/>
              </w:rPr>
            </w:pPr>
            <w:r w:rsidRPr="00F112BC">
              <w:rPr>
                <w:szCs w:val="28"/>
              </w:rPr>
              <w:t>Підготовка виступу для захисту дипломної роботи</w:t>
            </w:r>
          </w:p>
        </w:tc>
        <w:tc>
          <w:tcPr>
            <w:tcW w:w="1980" w:type="dxa"/>
            <w:vAlign w:val="center"/>
          </w:tcPr>
          <w:p w:rsidR="00B20653" w:rsidRDefault="00B20653" w:rsidP="00B20653">
            <w:pPr>
              <w:ind w:left="48" w:firstLine="0"/>
              <w:jc w:val="center"/>
              <w:rPr>
                <w:szCs w:val="28"/>
              </w:rPr>
            </w:pPr>
            <w:r>
              <w:rPr>
                <w:szCs w:val="28"/>
              </w:rPr>
              <w:t>30.01.2020-06.02.2020р.</w:t>
            </w:r>
          </w:p>
        </w:tc>
        <w:tc>
          <w:tcPr>
            <w:tcW w:w="1929" w:type="dxa"/>
            <w:vAlign w:val="center"/>
          </w:tcPr>
          <w:p w:rsidR="00B20653" w:rsidRPr="005337D4" w:rsidRDefault="00B20653" w:rsidP="00B20653">
            <w:pPr>
              <w:ind w:left="284" w:hanging="284"/>
              <w:jc w:val="center"/>
              <w:rPr>
                <w:szCs w:val="28"/>
              </w:rPr>
            </w:pPr>
          </w:p>
        </w:tc>
      </w:tr>
    </w:tbl>
    <w:p w:rsidR="00B20653" w:rsidRDefault="00B20653" w:rsidP="00B20653">
      <w:pPr>
        <w:ind w:firstLine="0"/>
      </w:pPr>
    </w:p>
    <w:p w:rsidR="00B20653" w:rsidRDefault="00B20653" w:rsidP="00B20653">
      <w:r>
        <w:t>7. Консультанти з окремих розділів</w:t>
      </w:r>
    </w:p>
    <w:tbl>
      <w:tblPr>
        <w:tblpPr w:leftFromText="180" w:rightFromText="180" w:vertAnchor="text" w:tblpY="1"/>
        <w:tblOverlap w:val="neve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0"/>
        <w:gridCol w:w="3647"/>
        <w:gridCol w:w="1985"/>
        <w:gridCol w:w="1898"/>
      </w:tblGrid>
      <w:tr w:rsidR="00B20653" w:rsidRPr="005337D4" w:rsidTr="00B20653">
        <w:trPr>
          <w:trHeight w:val="654"/>
        </w:trPr>
        <w:tc>
          <w:tcPr>
            <w:tcW w:w="2360" w:type="dxa"/>
            <w:vMerge w:val="restart"/>
            <w:vAlign w:val="center"/>
          </w:tcPr>
          <w:p w:rsidR="00B20653" w:rsidRPr="005337D4" w:rsidRDefault="00B20653" w:rsidP="00B20653">
            <w:pPr>
              <w:spacing w:line="216" w:lineRule="auto"/>
              <w:ind w:left="284" w:right="-57" w:hanging="284"/>
              <w:jc w:val="center"/>
              <w:rPr>
                <w:szCs w:val="28"/>
              </w:rPr>
            </w:pPr>
            <w:r>
              <w:rPr>
                <w:szCs w:val="28"/>
              </w:rPr>
              <w:t>Розділ</w:t>
            </w:r>
          </w:p>
        </w:tc>
        <w:tc>
          <w:tcPr>
            <w:tcW w:w="3647" w:type="dxa"/>
            <w:vMerge w:val="restart"/>
            <w:vAlign w:val="center"/>
          </w:tcPr>
          <w:p w:rsidR="00B20653" w:rsidRPr="005337D4" w:rsidRDefault="00B20653" w:rsidP="00B20653">
            <w:pPr>
              <w:spacing w:line="216" w:lineRule="auto"/>
              <w:ind w:left="284" w:hanging="284"/>
              <w:jc w:val="center"/>
              <w:rPr>
                <w:szCs w:val="28"/>
              </w:rPr>
            </w:pPr>
            <w:r>
              <w:rPr>
                <w:szCs w:val="28"/>
              </w:rPr>
              <w:t>Консультант (посада, П.І.Б.)</w:t>
            </w:r>
          </w:p>
        </w:tc>
        <w:tc>
          <w:tcPr>
            <w:tcW w:w="3883" w:type="dxa"/>
            <w:gridSpan w:val="2"/>
            <w:vAlign w:val="center"/>
          </w:tcPr>
          <w:p w:rsidR="00B20653" w:rsidRDefault="00B20653" w:rsidP="00B20653">
            <w:pPr>
              <w:spacing w:line="216" w:lineRule="auto"/>
              <w:ind w:firstLine="0"/>
              <w:jc w:val="center"/>
              <w:rPr>
                <w:szCs w:val="28"/>
              </w:rPr>
            </w:pPr>
          </w:p>
          <w:p w:rsidR="00B20653" w:rsidRDefault="00B20653" w:rsidP="00B20653">
            <w:pPr>
              <w:spacing w:line="216" w:lineRule="auto"/>
              <w:ind w:firstLine="0"/>
              <w:jc w:val="center"/>
              <w:rPr>
                <w:szCs w:val="28"/>
              </w:rPr>
            </w:pPr>
            <w:r>
              <w:rPr>
                <w:szCs w:val="28"/>
              </w:rPr>
              <w:t>Підпис, дата</w:t>
            </w:r>
          </w:p>
          <w:p w:rsidR="00B20653" w:rsidRPr="005337D4" w:rsidRDefault="00B20653" w:rsidP="00B20653">
            <w:pPr>
              <w:spacing w:line="216" w:lineRule="auto"/>
              <w:ind w:firstLine="0"/>
              <w:jc w:val="center"/>
              <w:rPr>
                <w:szCs w:val="28"/>
              </w:rPr>
            </w:pPr>
          </w:p>
        </w:tc>
      </w:tr>
      <w:tr w:rsidR="00B20653" w:rsidRPr="005337D4" w:rsidTr="00B20653">
        <w:trPr>
          <w:trHeight w:val="627"/>
        </w:trPr>
        <w:tc>
          <w:tcPr>
            <w:tcW w:w="2360" w:type="dxa"/>
            <w:vMerge/>
            <w:vAlign w:val="center"/>
          </w:tcPr>
          <w:p w:rsidR="00B20653" w:rsidRDefault="00B20653" w:rsidP="00B20653">
            <w:pPr>
              <w:spacing w:line="216" w:lineRule="auto"/>
              <w:ind w:left="284" w:right="-57" w:hanging="284"/>
              <w:jc w:val="center"/>
              <w:rPr>
                <w:szCs w:val="28"/>
              </w:rPr>
            </w:pPr>
          </w:p>
        </w:tc>
        <w:tc>
          <w:tcPr>
            <w:tcW w:w="3647" w:type="dxa"/>
            <w:vMerge/>
            <w:vAlign w:val="center"/>
          </w:tcPr>
          <w:p w:rsidR="00B20653" w:rsidRDefault="00B20653" w:rsidP="00B20653">
            <w:pPr>
              <w:spacing w:line="216" w:lineRule="auto"/>
              <w:ind w:left="284" w:hanging="284"/>
              <w:jc w:val="center"/>
              <w:rPr>
                <w:szCs w:val="28"/>
              </w:rPr>
            </w:pPr>
          </w:p>
        </w:tc>
        <w:tc>
          <w:tcPr>
            <w:tcW w:w="1985" w:type="dxa"/>
            <w:vAlign w:val="center"/>
          </w:tcPr>
          <w:p w:rsidR="00B20653" w:rsidRDefault="00B20653" w:rsidP="00B20653">
            <w:pPr>
              <w:spacing w:line="216" w:lineRule="auto"/>
              <w:ind w:firstLine="0"/>
              <w:jc w:val="center"/>
              <w:rPr>
                <w:szCs w:val="28"/>
              </w:rPr>
            </w:pPr>
            <w:r>
              <w:rPr>
                <w:szCs w:val="28"/>
              </w:rPr>
              <w:t>Завдання видав</w:t>
            </w:r>
          </w:p>
        </w:tc>
        <w:tc>
          <w:tcPr>
            <w:tcW w:w="1898" w:type="dxa"/>
            <w:vAlign w:val="center"/>
          </w:tcPr>
          <w:p w:rsidR="00B20653" w:rsidRDefault="00B20653" w:rsidP="00B20653">
            <w:pPr>
              <w:spacing w:line="216" w:lineRule="auto"/>
              <w:ind w:firstLine="0"/>
              <w:jc w:val="center"/>
              <w:rPr>
                <w:szCs w:val="28"/>
              </w:rPr>
            </w:pPr>
            <w:r>
              <w:rPr>
                <w:szCs w:val="28"/>
              </w:rPr>
              <w:t>Завдання прийняв</w:t>
            </w:r>
          </w:p>
        </w:tc>
      </w:tr>
      <w:tr w:rsidR="00B20653" w:rsidRPr="005337D4" w:rsidTr="00B20653">
        <w:trPr>
          <w:trHeight w:val="730"/>
        </w:trPr>
        <w:tc>
          <w:tcPr>
            <w:tcW w:w="2360" w:type="dxa"/>
            <w:vAlign w:val="center"/>
          </w:tcPr>
          <w:p w:rsidR="00B20653" w:rsidRPr="005337D4" w:rsidRDefault="00B20653" w:rsidP="00B20653">
            <w:pPr>
              <w:ind w:firstLine="0"/>
              <w:jc w:val="center"/>
              <w:rPr>
                <w:szCs w:val="28"/>
              </w:rPr>
            </w:pPr>
            <w:r>
              <w:rPr>
                <w:szCs w:val="28"/>
              </w:rPr>
              <w:t>Охорона праці</w:t>
            </w:r>
          </w:p>
        </w:tc>
        <w:tc>
          <w:tcPr>
            <w:tcW w:w="3647" w:type="dxa"/>
            <w:vAlign w:val="center"/>
          </w:tcPr>
          <w:p w:rsidR="00B20653" w:rsidRPr="005337D4" w:rsidRDefault="00B20653" w:rsidP="00B20653">
            <w:pPr>
              <w:ind w:left="12" w:firstLine="11"/>
              <w:jc w:val="center"/>
              <w:rPr>
                <w:szCs w:val="28"/>
              </w:rPr>
            </w:pPr>
            <w:r>
              <w:rPr>
                <w:szCs w:val="28"/>
              </w:rPr>
              <w:t xml:space="preserve">Доц. </w:t>
            </w:r>
            <w:proofErr w:type="spellStart"/>
            <w:r>
              <w:rPr>
                <w:szCs w:val="28"/>
              </w:rPr>
              <w:t>к.т.н</w:t>
            </w:r>
            <w:proofErr w:type="spellEnd"/>
            <w:r>
              <w:rPr>
                <w:szCs w:val="28"/>
              </w:rPr>
              <w:t>. Кажан К. І.</w:t>
            </w:r>
          </w:p>
        </w:tc>
        <w:tc>
          <w:tcPr>
            <w:tcW w:w="1985" w:type="dxa"/>
            <w:vAlign w:val="center"/>
          </w:tcPr>
          <w:p w:rsidR="00B20653" w:rsidRPr="005337D4" w:rsidRDefault="00B20653" w:rsidP="00B20653">
            <w:pPr>
              <w:ind w:left="284" w:hanging="284"/>
              <w:rPr>
                <w:szCs w:val="28"/>
              </w:rPr>
            </w:pPr>
            <w:r>
              <w:rPr>
                <w:szCs w:val="28"/>
              </w:rPr>
              <w:t xml:space="preserve">  </w:t>
            </w:r>
          </w:p>
          <w:p w:rsidR="00B20653" w:rsidRPr="005337D4" w:rsidRDefault="00B20653" w:rsidP="00B20653">
            <w:pPr>
              <w:ind w:left="284" w:hanging="284"/>
              <w:rPr>
                <w:szCs w:val="28"/>
              </w:rPr>
            </w:pPr>
          </w:p>
        </w:tc>
        <w:tc>
          <w:tcPr>
            <w:tcW w:w="1898" w:type="dxa"/>
            <w:vAlign w:val="center"/>
          </w:tcPr>
          <w:p w:rsidR="00B20653" w:rsidRPr="005337D4" w:rsidRDefault="00B20653" w:rsidP="00B20653">
            <w:pPr>
              <w:ind w:left="284" w:hanging="284"/>
              <w:jc w:val="center"/>
              <w:rPr>
                <w:szCs w:val="28"/>
              </w:rPr>
            </w:pPr>
          </w:p>
        </w:tc>
      </w:tr>
      <w:tr w:rsidR="00B20653" w:rsidRPr="005337D4" w:rsidTr="00B20653">
        <w:trPr>
          <w:trHeight w:val="1181"/>
        </w:trPr>
        <w:tc>
          <w:tcPr>
            <w:tcW w:w="2360" w:type="dxa"/>
            <w:vAlign w:val="center"/>
          </w:tcPr>
          <w:p w:rsidR="00B20653" w:rsidRPr="005337D4" w:rsidRDefault="00B20653" w:rsidP="00B20653">
            <w:pPr>
              <w:ind w:firstLine="0"/>
              <w:jc w:val="center"/>
              <w:rPr>
                <w:szCs w:val="28"/>
              </w:rPr>
            </w:pPr>
            <w:r>
              <w:rPr>
                <w:szCs w:val="28"/>
              </w:rPr>
              <w:lastRenderedPageBreak/>
              <w:t>Охорона навколишнього середовища</w:t>
            </w:r>
          </w:p>
        </w:tc>
        <w:tc>
          <w:tcPr>
            <w:tcW w:w="3647" w:type="dxa"/>
            <w:vAlign w:val="center"/>
          </w:tcPr>
          <w:p w:rsidR="00B20653" w:rsidRPr="00F112BC" w:rsidRDefault="00B20653" w:rsidP="00B20653">
            <w:pPr>
              <w:ind w:left="12" w:hanging="1"/>
              <w:jc w:val="center"/>
              <w:rPr>
                <w:szCs w:val="28"/>
              </w:rPr>
            </w:pPr>
          </w:p>
        </w:tc>
        <w:tc>
          <w:tcPr>
            <w:tcW w:w="1985" w:type="dxa"/>
            <w:vAlign w:val="center"/>
          </w:tcPr>
          <w:p w:rsidR="00B20653" w:rsidRPr="005337D4" w:rsidRDefault="00B20653" w:rsidP="00B20653">
            <w:pPr>
              <w:ind w:left="284" w:hanging="284"/>
              <w:rPr>
                <w:szCs w:val="28"/>
              </w:rPr>
            </w:pPr>
            <w:r>
              <w:rPr>
                <w:szCs w:val="28"/>
              </w:rPr>
              <w:t xml:space="preserve">  </w:t>
            </w:r>
          </w:p>
          <w:p w:rsidR="00B20653" w:rsidRPr="005337D4" w:rsidRDefault="00B20653" w:rsidP="00B20653">
            <w:pPr>
              <w:ind w:left="284" w:hanging="284"/>
              <w:rPr>
                <w:szCs w:val="28"/>
              </w:rPr>
            </w:pPr>
          </w:p>
        </w:tc>
        <w:tc>
          <w:tcPr>
            <w:tcW w:w="1898" w:type="dxa"/>
            <w:vAlign w:val="center"/>
          </w:tcPr>
          <w:p w:rsidR="00B20653" w:rsidRPr="005337D4" w:rsidRDefault="00B20653" w:rsidP="00B20653">
            <w:pPr>
              <w:ind w:left="284" w:hanging="284"/>
              <w:jc w:val="center"/>
              <w:rPr>
                <w:szCs w:val="28"/>
              </w:rPr>
            </w:pPr>
          </w:p>
        </w:tc>
      </w:tr>
    </w:tbl>
    <w:p w:rsidR="00B20653" w:rsidRDefault="00B20653" w:rsidP="00B20653"/>
    <w:p w:rsidR="00B20653" w:rsidRDefault="00B20653" w:rsidP="00B20653"/>
    <w:p w:rsidR="00B20653" w:rsidRPr="005337D4" w:rsidRDefault="00B20653" w:rsidP="00B20653">
      <w:r>
        <w:t>8</w:t>
      </w:r>
      <w:r w:rsidRPr="005337D4">
        <w:t xml:space="preserve">. Дата видачі завдання: </w:t>
      </w:r>
      <w:r w:rsidRPr="00BE35F3">
        <w:t>“16“ вересня 2019 р.</w:t>
      </w:r>
    </w:p>
    <w:p w:rsidR="00B20653" w:rsidRPr="005337D4" w:rsidRDefault="00B20653" w:rsidP="00B20653">
      <w:pPr>
        <w:spacing w:before="120"/>
        <w:rPr>
          <w:szCs w:val="28"/>
        </w:rPr>
      </w:pPr>
    </w:p>
    <w:p w:rsidR="00B20653" w:rsidRPr="005337D4" w:rsidRDefault="00B20653" w:rsidP="00B20653">
      <w:pPr>
        <w:spacing w:before="120"/>
        <w:rPr>
          <w:szCs w:val="28"/>
        </w:rPr>
      </w:pPr>
    </w:p>
    <w:p w:rsidR="00B20653" w:rsidRPr="005337D4" w:rsidRDefault="00B20653" w:rsidP="00B20653">
      <w:pPr>
        <w:spacing w:before="120"/>
        <w:rPr>
          <w:szCs w:val="28"/>
        </w:rPr>
      </w:pPr>
      <w:r w:rsidRPr="005337D4">
        <w:rPr>
          <w:szCs w:val="28"/>
        </w:rPr>
        <w:t xml:space="preserve">Керівник дипломної роботи (проекту) _____________ </w:t>
      </w:r>
      <w:proofErr w:type="spellStart"/>
      <w:r>
        <w:rPr>
          <w:szCs w:val="28"/>
        </w:rPr>
        <w:t>Буриченко</w:t>
      </w:r>
      <w:proofErr w:type="spellEnd"/>
      <w:r>
        <w:rPr>
          <w:szCs w:val="28"/>
        </w:rPr>
        <w:t xml:space="preserve"> М. Ю.</w:t>
      </w:r>
    </w:p>
    <w:p w:rsidR="00B20653" w:rsidRPr="005337D4" w:rsidRDefault="00B20653" w:rsidP="00B20653">
      <w:pPr>
        <w:rPr>
          <w:szCs w:val="28"/>
          <w:vertAlign w:val="superscript"/>
        </w:rPr>
      </w:pPr>
      <w:r w:rsidRPr="005337D4">
        <w:rPr>
          <w:szCs w:val="28"/>
          <w:vertAlign w:val="superscript"/>
        </w:rPr>
        <w:tab/>
      </w:r>
      <w:r w:rsidRPr="005337D4">
        <w:rPr>
          <w:szCs w:val="28"/>
          <w:vertAlign w:val="superscript"/>
        </w:rPr>
        <w:tab/>
      </w:r>
      <w:r w:rsidRPr="005337D4">
        <w:rPr>
          <w:szCs w:val="28"/>
          <w:vertAlign w:val="superscript"/>
        </w:rPr>
        <w:tab/>
      </w:r>
      <w:r w:rsidRPr="005337D4">
        <w:rPr>
          <w:szCs w:val="28"/>
          <w:vertAlign w:val="superscript"/>
        </w:rPr>
        <w:tab/>
      </w:r>
      <w:r w:rsidRPr="005337D4">
        <w:rPr>
          <w:szCs w:val="28"/>
          <w:vertAlign w:val="superscript"/>
        </w:rPr>
        <w:tab/>
      </w:r>
      <w:r>
        <w:rPr>
          <w:szCs w:val="28"/>
          <w:vertAlign w:val="superscript"/>
        </w:rPr>
        <w:t xml:space="preserve">             </w:t>
      </w:r>
      <w:r w:rsidRPr="005337D4">
        <w:rPr>
          <w:szCs w:val="28"/>
          <w:vertAlign w:val="superscript"/>
        </w:rPr>
        <w:t>(підпис керівника)</w:t>
      </w:r>
      <w:r w:rsidRPr="005337D4">
        <w:rPr>
          <w:szCs w:val="28"/>
          <w:vertAlign w:val="superscript"/>
        </w:rPr>
        <w:tab/>
      </w:r>
      <w:r>
        <w:rPr>
          <w:szCs w:val="28"/>
          <w:vertAlign w:val="superscript"/>
        </w:rPr>
        <w:t xml:space="preserve">        </w:t>
      </w:r>
      <w:r w:rsidRPr="005337D4">
        <w:rPr>
          <w:szCs w:val="28"/>
          <w:vertAlign w:val="superscript"/>
        </w:rPr>
        <w:t xml:space="preserve"> (П.І.Б.)</w:t>
      </w:r>
    </w:p>
    <w:p w:rsidR="00B20653" w:rsidRPr="005337D4" w:rsidRDefault="00B20653" w:rsidP="00B20653"/>
    <w:p w:rsidR="00B20653" w:rsidRPr="005337D4" w:rsidRDefault="00B20653" w:rsidP="00B20653">
      <w:r w:rsidRPr="005337D4">
        <w:t xml:space="preserve">Завдання прийняв до виконання __________________ </w:t>
      </w:r>
      <w:r w:rsidR="008E1D20">
        <w:t>Бабич А.В</w:t>
      </w:r>
      <w:r>
        <w:t>.</w:t>
      </w:r>
    </w:p>
    <w:p w:rsidR="00B20653" w:rsidRPr="005337D4" w:rsidRDefault="00B20653" w:rsidP="00B20653">
      <w:pPr>
        <w:rPr>
          <w:szCs w:val="28"/>
          <w:vertAlign w:val="superscript"/>
        </w:rPr>
      </w:pPr>
      <w:r w:rsidRPr="005337D4">
        <w:rPr>
          <w:szCs w:val="28"/>
          <w:vertAlign w:val="superscript"/>
        </w:rPr>
        <w:tab/>
      </w:r>
      <w:r w:rsidRPr="005337D4">
        <w:rPr>
          <w:szCs w:val="28"/>
          <w:vertAlign w:val="superscript"/>
        </w:rPr>
        <w:tab/>
      </w:r>
      <w:r w:rsidRPr="005337D4">
        <w:rPr>
          <w:szCs w:val="28"/>
          <w:vertAlign w:val="superscript"/>
        </w:rPr>
        <w:tab/>
      </w:r>
      <w:r w:rsidRPr="005337D4">
        <w:rPr>
          <w:szCs w:val="28"/>
          <w:vertAlign w:val="superscript"/>
        </w:rPr>
        <w:tab/>
      </w:r>
      <w:r>
        <w:rPr>
          <w:szCs w:val="28"/>
          <w:vertAlign w:val="superscript"/>
        </w:rPr>
        <w:t xml:space="preserve">               </w:t>
      </w:r>
      <w:r w:rsidRPr="005337D4">
        <w:rPr>
          <w:szCs w:val="28"/>
          <w:vertAlign w:val="superscript"/>
        </w:rPr>
        <w:t>(підпис випускника)</w:t>
      </w:r>
      <w:r w:rsidRPr="005337D4">
        <w:rPr>
          <w:szCs w:val="28"/>
          <w:vertAlign w:val="superscript"/>
        </w:rPr>
        <w:tab/>
      </w:r>
      <w:r>
        <w:rPr>
          <w:szCs w:val="28"/>
          <w:vertAlign w:val="superscript"/>
        </w:rPr>
        <w:t xml:space="preserve">        </w:t>
      </w:r>
      <w:r w:rsidRPr="005337D4">
        <w:rPr>
          <w:szCs w:val="28"/>
          <w:vertAlign w:val="superscript"/>
        </w:rPr>
        <w:t xml:space="preserve"> (П.І.Б.)</w:t>
      </w:r>
    </w:p>
    <w:p w:rsidR="00B20653" w:rsidRDefault="00B20653" w:rsidP="00B20653">
      <w:pPr>
        <w:ind w:firstLine="0"/>
        <w:jc w:val="center"/>
        <w:rPr>
          <w:rFonts w:cs="Times New Roman"/>
          <w:color w:val="000000"/>
          <w:szCs w:val="28"/>
        </w:rPr>
      </w:pPr>
      <w:r w:rsidRPr="009D7B40">
        <w:br w:type="page"/>
      </w:r>
    </w:p>
    <w:p w:rsidR="00B20653" w:rsidRDefault="00B20653" w:rsidP="00F33F28">
      <w:pPr>
        <w:pStyle w:val="00"/>
        <w:spacing w:after="240"/>
        <w:jc w:val="center"/>
        <w:rPr>
          <w:b/>
          <w:sz w:val="28"/>
          <w:szCs w:val="28"/>
        </w:rPr>
      </w:pPr>
    </w:p>
    <w:p w:rsidR="00E51723" w:rsidRPr="00466A5D" w:rsidRDefault="00E51723" w:rsidP="00F33F28">
      <w:pPr>
        <w:pStyle w:val="00"/>
        <w:spacing w:after="240"/>
        <w:jc w:val="center"/>
        <w:rPr>
          <w:b/>
          <w:sz w:val="28"/>
          <w:szCs w:val="28"/>
        </w:rPr>
      </w:pPr>
      <w:r w:rsidRPr="00466A5D">
        <w:rPr>
          <w:b/>
          <w:sz w:val="28"/>
          <w:szCs w:val="28"/>
        </w:rPr>
        <w:t>РЕФЕРАТ</w:t>
      </w:r>
    </w:p>
    <w:p w:rsidR="00885FBB" w:rsidRPr="00466A5D" w:rsidRDefault="00885FBB" w:rsidP="00885FBB">
      <w:r w:rsidRPr="00466A5D">
        <w:rPr>
          <w:spacing w:val="-2"/>
        </w:rPr>
        <w:t>Пояснювальна записка до дипломної роботи «Методи</w:t>
      </w:r>
      <w:r w:rsidR="009B73DA" w:rsidRPr="00466A5D">
        <w:rPr>
          <w:spacing w:val="-2"/>
        </w:rPr>
        <w:t xml:space="preserve">ка аналізу </w:t>
      </w:r>
      <w:r w:rsidRPr="00466A5D">
        <w:t>фонокардіогра</w:t>
      </w:r>
      <w:r w:rsidR="009B73DA" w:rsidRPr="00466A5D">
        <w:t>фічних сигналів</w:t>
      </w:r>
      <w:r w:rsidRPr="00466A5D">
        <w:t>»</w:t>
      </w:r>
      <w:r w:rsidR="009A2FF1" w:rsidRPr="00466A5D">
        <w:t xml:space="preserve">: </w:t>
      </w:r>
      <w:r w:rsidR="00F81256" w:rsidRPr="00A232A8">
        <w:rPr>
          <w:lang w:val="ru-RU"/>
        </w:rPr>
        <w:t>85</w:t>
      </w:r>
      <w:r w:rsidR="00F81256" w:rsidRPr="00A232A8">
        <w:t xml:space="preserve"> сторінок, 32</w:t>
      </w:r>
      <w:r w:rsidR="00F038A0" w:rsidRPr="00A232A8">
        <w:t xml:space="preserve"> рисунків,</w:t>
      </w:r>
      <w:r w:rsidR="00F81256" w:rsidRPr="00A232A8">
        <w:rPr>
          <w:lang w:val="ru-RU"/>
        </w:rPr>
        <w:t xml:space="preserve"> </w:t>
      </w:r>
      <w:r w:rsidR="00F038A0" w:rsidRPr="00A232A8">
        <w:t>11</w:t>
      </w:r>
      <w:r w:rsidR="00A232A8" w:rsidRPr="00A232A8">
        <w:t xml:space="preserve"> таблиць</w:t>
      </w:r>
      <w:r w:rsidR="009A2FF1" w:rsidRPr="00A232A8">
        <w:t xml:space="preserve">, </w:t>
      </w:r>
      <w:r w:rsidR="00634E7F" w:rsidRPr="00A232A8">
        <w:t>11</w:t>
      </w:r>
      <w:r w:rsidRPr="00A232A8">
        <w:t xml:space="preserve"> використаних джерел.</w:t>
      </w:r>
    </w:p>
    <w:p w:rsidR="0047007F" w:rsidRPr="00466A5D" w:rsidRDefault="0047007F" w:rsidP="00885FBB"/>
    <w:p w:rsidR="008F0346" w:rsidRPr="00466A5D" w:rsidRDefault="0047007F" w:rsidP="00885FBB">
      <w:pPr>
        <w:rPr>
          <w:color w:val="000000"/>
        </w:rPr>
      </w:pPr>
      <w:r w:rsidRPr="00466A5D">
        <w:t>ФОНОКАРДІОГРАМА,</w:t>
      </w:r>
      <w:r w:rsidRPr="00466A5D">
        <w:rPr>
          <w:caps/>
        </w:rPr>
        <w:t xml:space="preserve"> ВЕЙВЛЕТ, НЕПЕРЕРВНЕ ВЕЙВЛЕТ-перетворення</w:t>
      </w:r>
      <w:r w:rsidRPr="00466A5D">
        <w:t>, ДИСК</w:t>
      </w:r>
      <w:r w:rsidR="002F71E3" w:rsidRPr="00466A5D">
        <w:t>Р</w:t>
      </w:r>
      <w:r w:rsidRPr="00466A5D">
        <w:t xml:space="preserve">ЕТНЕ ВЕЙВЛЕТ-ПЕРЕТВОРЕННЯ, </w:t>
      </w:r>
      <w:r w:rsidRPr="00466A5D">
        <w:rPr>
          <w:caps/>
        </w:rPr>
        <w:t xml:space="preserve">ПЕРЕТВОРЕННЯ ФУР’Є, </w:t>
      </w:r>
      <w:r w:rsidRPr="00466A5D">
        <w:rPr>
          <w:color w:val="000000"/>
        </w:rPr>
        <w:t>MATLAB</w:t>
      </w:r>
    </w:p>
    <w:p w:rsidR="0047007F" w:rsidRPr="00466A5D" w:rsidRDefault="0047007F" w:rsidP="00885FBB"/>
    <w:p w:rsidR="009B73DA" w:rsidRPr="00466A5D" w:rsidRDefault="009B73DA" w:rsidP="009B73DA">
      <w:pPr>
        <w:rPr>
          <w:rFonts w:cs="Times New Roman"/>
          <w:sz w:val="24"/>
          <w:lang w:eastAsia="en-US"/>
        </w:rPr>
      </w:pPr>
      <w:r w:rsidRPr="00466A5D">
        <w:t>Проблема – відсутність комплексного підходу до кількісної оцінки діагностичних параметрів фонокардіографічних сигналів.</w:t>
      </w:r>
    </w:p>
    <w:p w:rsidR="00885FBB" w:rsidRPr="00466A5D" w:rsidRDefault="009B73DA" w:rsidP="00885FBB">
      <w:r w:rsidRPr="00466A5D">
        <w:t>Об’єкт дослідження – фонокардіографічні сигнали серцево-судинної системи організму людини.</w:t>
      </w:r>
    </w:p>
    <w:p w:rsidR="00885FBB" w:rsidRPr="00466A5D" w:rsidRDefault="00885FBB" w:rsidP="00885FBB">
      <w:r w:rsidRPr="00466A5D">
        <w:t>Предмет дослідження – методи спектрального аналізу фонокардіограм.</w:t>
      </w:r>
    </w:p>
    <w:p w:rsidR="00885FBB" w:rsidRPr="00466A5D" w:rsidRDefault="009B73DA" w:rsidP="00885FBB">
      <w:r w:rsidRPr="00466A5D">
        <w:t>Мета роботи – розробити підхід для виявлення патологічних станів (або їх передвісників) організму за допомогою кількісної оцінки параметрів динаміки серцевого ритму та врахування індивідуальних властивостей організму</w:t>
      </w:r>
      <w:r w:rsidR="00885FBB" w:rsidRPr="00466A5D">
        <w:t>.</w:t>
      </w:r>
    </w:p>
    <w:p w:rsidR="00885FBB" w:rsidRPr="00466A5D" w:rsidRDefault="00885FBB" w:rsidP="00885FBB">
      <w:r w:rsidRPr="00466A5D">
        <w:t>Метод дослідження – спект</w:t>
      </w:r>
      <w:r w:rsidR="009C68BF" w:rsidRPr="00466A5D">
        <w:t>р</w:t>
      </w:r>
      <w:r w:rsidRPr="00466A5D">
        <w:t>альний аналіз експериментальних даних.</w:t>
      </w:r>
    </w:p>
    <w:p w:rsidR="009B73DA" w:rsidRPr="00466A5D" w:rsidRDefault="009B73DA" w:rsidP="009B73DA">
      <w:r w:rsidRPr="00466A5D">
        <w:t>Методи дослідження – вейвлет-аналіз фонокардіографічних сигналів, комп’ютерне моделювання.</w:t>
      </w:r>
    </w:p>
    <w:p w:rsidR="009B73DA" w:rsidRPr="00466A5D" w:rsidRDefault="009B73DA" w:rsidP="009B73DA">
      <w:r w:rsidRPr="00466A5D">
        <w:t>Результат роботи – розроблено методику оцінювання діагностичних параметрів фонокардіографічних сигналів і програмне забезпечення для її реалізації.</w:t>
      </w:r>
    </w:p>
    <w:p w:rsidR="00F33F28" w:rsidRPr="00466A5D" w:rsidRDefault="009B73DA" w:rsidP="0047007F">
      <w:pPr>
        <w:rPr>
          <w:szCs w:val="28"/>
        </w:rPr>
      </w:pPr>
      <w:r w:rsidRPr="00466A5D">
        <w:t>Результати дипломної роботи можуть бути використані: для розрахунку кількісних значень діагностичних параметрів фонокардіографічних сигналів;  для експрес-діагностики стану серцево-судинної системи; у навчальному процесі кафедри біокібернетики та аерокосмічної медицини</w:t>
      </w:r>
      <w:r w:rsidR="00885FBB" w:rsidRPr="00466A5D">
        <w:rPr>
          <w:szCs w:val="28"/>
        </w:rPr>
        <w:t>.</w:t>
      </w:r>
    </w:p>
    <w:p w:rsidR="00E51723" w:rsidRPr="00466A5D" w:rsidRDefault="00F33F28" w:rsidP="00B20653">
      <w:pPr>
        <w:rPr>
          <w:b/>
          <w:szCs w:val="28"/>
        </w:rPr>
      </w:pPr>
      <w:r w:rsidRPr="00466A5D">
        <w:br w:type="page"/>
      </w:r>
      <w:r w:rsidR="00E51723" w:rsidRPr="00466A5D">
        <w:rPr>
          <w:b/>
          <w:szCs w:val="28"/>
        </w:rPr>
        <w:lastRenderedPageBreak/>
        <w:t>ЗМІСТ</w:t>
      </w:r>
    </w:p>
    <w:p w:rsidR="00A1652C" w:rsidRPr="00466A5D" w:rsidRDefault="00B16829">
      <w:pPr>
        <w:pStyle w:val="11"/>
        <w:rPr>
          <w:rFonts w:asciiTheme="minorHAnsi" w:eastAsiaTheme="minorEastAsia" w:hAnsiTheme="minorHAnsi" w:cstheme="minorBidi"/>
          <w:noProof/>
          <w:sz w:val="22"/>
          <w:szCs w:val="22"/>
          <w:lang w:eastAsia="en-US"/>
        </w:rPr>
      </w:pPr>
      <w:r w:rsidRPr="00466A5D">
        <w:fldChar w:fldCharType="begin"/>
      </w:r>
      <w:r w:rsidR="00323734" w:rsidRPr="00466A5D">
        <w:instrText xml:space="preserve"> TOC \o "1-3" \h \z \u </w:instrText>
      </w:r>
      <w:r w:rsidRPr="00466A5D">
        <w:fldChar w:fldCharType="separate"/>
      </w:r>
      <w:hyperlink w:anchor="_Toc30609914" w:history="1">
        <w:r w:rsidR="00A1652C" w:rsidRPr="00466A5D">
          <w:rPr>
            <w:rStyle w:val="ab"/>
            <w:noProof/>
          </w:rPr>
          <w:t>ПЕРЕЛІК УМОВНИХ ПОЗНАЧЕНЬ, СКОРОЧЕНЬ, ТЕРМІНІВ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_Toc30609914 \h </w:instrText>
        </w:r>
        <w:r w:rsidR="00A1652C" w:rsidRPr="00466A5D">
          <w:rPr>
            <w:noProof/>
            <w:webHidden/>
          </w:rPr>
        </w:r>
        <w:r w:rsidR="00A1652C" w:rsidRPr="00466A5D">
          <w:rPr>
            <w:noProof/>
            <w:webHidden/>
          </w:rPr>
          <w:fldChar w:fldCharType="separate"/>
        </w:r>
        <w:r w:rsidR="00B20653">
          <w:rPr>
            <w:noProof/>
            <w:webHidden/>
          </w:rPr>
          <w:t>9</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15" w:history="1">
        <w:r w:rsidR="00A1652C" w:rsidRPr="00466A5D">
          <w:rPr>
            <w:rStyle w:val="ab"/>
            <w:noProof/>
          </w:rPr>
          <w:t>ВСТУП</w:t>
        </w:r>
        <w:r w:rsidR="008E1D20">
          <w:rPr>
            <w:noProof/>
            <w:webHidden/>
          </w:rPr>
          <w:t>………………………………………………………………………</w:t>
        </w:r>
        <w:r w:rsidR="00A1652C" w:rsidRPr="00466A5D">
          <w:rPr>
            <w:noProof/>
            <w:webHidden/>
          </w:rPr>
          <w:fldChar w:fldCharType="begin"/>
        </w:r>
        <w:r w:rsidR="00A1652C" w:rsidRPr="00466A5D">
          <w:rPr>
            <w:noProof/>
            <w:webHidden/>
          </w:rPr>
          <w:instrText xml:space="preserve"> PAGEREF _Toc30609915 \h </w:instrText>
        </w:r>
        <w:r w:rsidR="00A1652C" w:rsidRPr="00466A5D">
          <w:rPr>
            <w:noProof/>
            <w:webHidden/>
          </w:rPr>
        </w:r>
        <w:r w:rsidR="00A1652C" w:rsidRPr="00466A5D">
          <w:rPr>
            <w:noProof/>
            <w:webHidden/>
          </w:rPr>
          <w:fldChar w:fldCharType="separate"/>
        </w:r>
        <w:r>
          <w:rPr>
            <w:noProof/>
            <w:webHidden/>
          </w:rPr>
          <w:t>10</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16" w:history="1">
        <w:r w:rsidR="00A1652C" w:rsidRPr="00466A5D">
          <w:rPr>
            <w:rStyle w:val="ab"/>
            <w:noProof/>
          </w:rPr>
          <w:t>РОЗДІЛ 1.</w:t>
        </w:r>
        <w:r w:rsidR="00A1652C" w:rsidRPr="00466A5D">
          <w:rPr>
            <w:rFonts w:asciiTheme="minorHAnsi" w:eastAsiaTheme="minorEastAsia" w:hAnsiTheme="minorHAnsi" w:cstheme="minorBidi"/>
            <w:noProof/>
            <w:sz w:val="22"/>
            <w:szCs w:val="22"/>
            <w:lang w:eastAsia="en-US"/>
          </w:rPr>
          <w:tab/>
        </w:r>
        <w:r w:rsidR="00A1652C" w:rsidRPr="00466A5D">
          <w:rPr>
            <w:rStyle w:val="ab"/>
            <w:noProof/>
          </w:rPr>
          <w:t>ФОНОКАРДІОГРАФІЯ ТА ЇЇ ХАРАКТЕРИСТИКИ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_Toc30609916 \h </w:instrText>
        </w:r>
        <w:r w:rsidR="00A1652C" w:rsidRPr="00466A5D">
          <w:rPr>
            <w:noProof/>
            <w:webHidden/>
          </w:rPr>
        </w:r>
        <w:r w:rsidR="00A1652C" w:rsidRPr="00466A5D">
          <w:rPr>
            <w:noProof/>
            <w:webHidden/>
          </w:rPr>
          <w:fldChar w:fldCharType="separate"/>
        </w:r>
        <w:r>
          <w:rPr>
            <w:noProof/>
            <w:webHidden/>
          </w:rPr>
          <w:t>14</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17" w:history="1">
        <w:r w:rsidR="00A1652C" w:rsidRPr="00466A5D">
          <w:rPr>
            <w:rStyle w:val="ab"/>
            <w:noProof/>
          </w:rPr>
          <w:t>1.1. Фонокардіограма</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_Toc30609917 \h </w:instrText>
        </w:r>
        <w:r w:rsidR="00A1652C" w:rsidRPr="00466A5D">
          <w:rPr>
            <w:noProof/>
            <w:webHidden/>
          </w:rPr>
        </w:r>
        <w:r w:rsidR="00A1652C" w:rsidRPr="00466A5D">
          <w:rPr>
            <w:noProof/>
            <w:webHidden/>
          </w:rPr>
          <w:fldChar w:fldCharType="separate"/>
        </w:r>
        <w:r>
          <w:rPr>
            <w:noProof/>
            <w:webHidden/>
          </w:rPr>
          <w:t>15</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18" w:history="1">
        <w:r w:rsidR="00A1652C" w:rsidRPr="00466A5D">
          <w:rPr>
            <w:rStyle w:val="ab"/>
            <w:noProof/>
          </w:rPr>
          <w:t>1.2. Шуми серця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_Toc30609918 \h </w:instrText>
        </w:r>
        <w:r w:rsidR="00A1652C" w:rsidRPr="00466A5D">
          <w:rPr>
            <w:noProof/>
            <w:webHidden/>
          </w:rPr>
        </w:r>
        <w:r w:rsidR="00A1652C" w:rsidRPr="00466A5D">
          <w:rPr>
            <w:noProof/>
            <w:webHidden/>
          </w:rPr>
          <w:fldChar w:fldCharType="separate"/>
        </w:r>
        <w:r>
          <w:rPr>
            <w:noProof/>
            <w:webHidden/>
          </w:rPr>
          <w:t>18</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19" w:history="1">
        <w:r w:rsidR="00A1652C" w:rsidRPr="00466A5D">
          <w:rPr>
            <w:rStyle w:val="ab"/>
            <w:noProof/>
          </w:rPr>
          <w:t>1.3. Модель акустичних коливань серцевих структур</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_Toc30609919 \h </w:instrText>
        </w:r>
        <w:r w:rsidR="00A1652C" w:rsidRPr="00466A5D">
          <w:rPr>
            <w:noProof/>
            <w:webHidden/>
          </w:rPr>
        </w:r>
        <w:r w:rsidR="00A1652C" w:rsidRPr="00466A5D">
          <w:rPr>
            <w:noProof/>
            <w:webHidden/>
          </w:rPr>
          <w:fldChar w:fldCharType="separate"/>
        </w:r>
        <w:r>
          <w:rPr>
            <w:noProof/>
            <w:webHidden/>
          </w:rPr>
          <w:t>20</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20" w:history="1">
        <w:r w:rsidR="00A1652C" w:rsidRPr="00466A5D">
          <w:rPr>
            <w:rStyle w:val="ab"/>
            <w:noProof/>
          </w:rPr>
          <w:t>1.4. Загальні властивості спектра ФКГ сигналу</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_Toc30609920 \h </w:instrText>
        </w:r>
        <w:r w:rsidR="00A1652C" w:rsidRPr="00466A5D">
          <w:rPr>
            <w:noProof/>
            <w:webHidden/>
          </w:rPr>
        </w:r>
        <w:r w:rsidR="00A1652C" w:rsidRPr="00466A5D">
          <w:rPr>
            <w:noProof/>
            <w:webHidden/>
          </w:rPr>
          <w:fldChar w:fldCharType="separate"/>
        </w:r>
        <w:r>
          <w:rPr>
            <w:noProof/>
            <w:webHidden/>
          </w:rPr>
          <w:t>21</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21" w:history="1">
        <w:r w:rsidR="00A1652C" w:rsidRPr="00466A5D">
          <w:rPr>
            <w:rStyle w:val="ab"/>
            <w:noProof/>
          </w:rPr>
          <w:t>1.5. Етапи обробки фонокардіографічних сигналів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_Toc30609921 \h </w:instrText>
        </w:r>
        <w:r w:rsidR="00A1652C" w:rsidRPr="00466A5D">
          <w:rPr>
            <w:noProof/>
            <w:webHidden/>
          </w:rPr>
        </w:r>
        <w:r w:rsidR="00A1652C" w:rsidRPr="00466A5D">
          <w:rPr>
            <w:noProof/>
            <w:webHidden/>
          </w:rPr>
          <w:fldChar w:fldCharType="separate"/>
        </w:r>
        <w:r>
          <w:rPr>
            <w:noProof/>
            <w:webHidden/>
          </w:rPr>
          <w:t>23</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22" w:history="1">
        <w:r w:rsidR="00A1652C" w:rsidRPr="00466A5D">
          <w:rPr>
            <w:rStyle w:val="ab"/>
            <w:noProof/>
          </w:rPr>
          <w:t>1.6. Сучасні цифрові стетоскопи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_Toc30609922 \h </w:instrText>
        </w:r>
        <w:r w:rsidR="00A1652C" w:rsidRPr="00466A5D">
          <w:rPr>
            <w:noProof/>
            <w:webHidden/>
          </w:rPr>
        </w:r>
        <w:r w:rsidR="00A1652C" w:rsidRPr="00466A5D">
          <w:rPr>
            <w:noProof/>
            <w:webHidden/>
          </w:rPr>
          <w:fldChar w:fldCharType="separate"/>
        </w:r>
        <w:r>
          <w:rPr>
            <w:noProof/>
            <w:webHidden/>
          </w:rPr>
          <w:t>24</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23" w:history="1">
        <w:r w:rsidR="00A1652C" w:rsidRPr="00466A5D">
          <w:rPr>
            <w:rStyle w:val="ab"/>
            <w:noProof/>
          </w:rPr>
          <w:t>1.6.1. Цифровий стетоскоп</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_Toc30609923 \h </w:instrText>
        </w:r>
        <w:r w:rsidR="00A1652C" w:rsidRPr="00466A5D">
          <w:rPr>
            <w:noProof/>
            <w:webHidden/>
          </w:rPr>
        </w:r>
        <w:r w:rsidR="00A1652C" w:rsidRPr="00466A5D">
          <w:rPr>
            <w:noProof/>
            <w:webHidden/>
          </w:rPr>
          <w:fldChar w:fldCharType="separate"/>
        </w:r>
        <w:r>
          <w:rPr>
            <w:noProof/>
            <w:webHidden/>
          </w:rPr>
          <w:t>24</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24" w:history="1">
        <w:r w:rsidR="00A1652C" w:rsidRPr="00466A5D">
          <w:rPr>
            <w:rStyle w:val="ab"/>
            <w:noProof/>
          </w:rPr>
          <w:t>1.6.2. Візуальний електронний стетоскоп</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_Toc30609924 \h </w:instrText>
        </w:r>
        <w:r w:rsidR="00A1652C" w:rsidRPr="00466A5D">
          <w:rPr>
            <w:noProof/>
            <w:webHidden/>
          </w:rPr>
        </w:r>
        <w:r w:rsidR="00A1652C" w:rsidRPr="00466A5D">
          <w:rPr>
            <w:noProof/>
            <w:webHidden/>
          </w:rPr>
          <w:fldChar w:fldCharType="separate"/>
        </w:r>
        <w:r>
          <w:rPr>
            <w:noProof/>
            <w:webHidden/>
          </w:rPr>
          <w:t>25</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25" w:history="1">
        <w:r w:rsidR="00A1652C" w:rsidRPr="00466A5D">
          <w:rPr>
            <w:rStyle w:val="ab"/>
            <w:noProof/>
          </w:rPr>
          <w:t>1.7. Висновки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_Toc30609925 \h </w:instrText>
        </w:r>
        <w:r w:rsidR="00A1652C" w:rsidRPr="00466A5D">
          <w:rPr>
            <w:noProof/>
            <w:webHidden/>
          </w:rPr>
        </w:r>
        <w:r w:rsidR="00A1652C" w:rsidRPr="00466A5D">
          <w:rPr>
            <w:noProof/>
            <w:webHidden/>
          </w:rPr>
          <w:fldChar w:fldCharType="separate"/>
        </w:r>
        <w:r>
          <w:rPr>
            <w:noProof/>
            <w:webHidden/>
          </w:rPr>
          <w:t>26</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26" w:history="1">
        <w:r w:rsidR="00A1652C" w:rsidRPr="00466A5D">
          <w:rPr>
            <w:rStyle w:val="ab"/>
            <w:noProof/>
          </w:rPr>
          <w:t>РОЗДІЛ 2.</w:t>
        </w:r>
        <w:r w:rsidR="00A1652C" w:rsidRPr="00466A5D">
          <w:rPr>
            <w:rFonts w:asciiTheme="minorHAnsi" w:eastAsiaTheme="minorEastAsia" w:hAnsiTheme="minorHAnsi" w:cstheme="minorBidi"/>
            <w:noProof/>
            <w:sz w:val="22"/>
            <w:szCs w:val="22"/>
            <w:lang w:eastAsia="en-US"/>
          </w:rPr>
          <w:tab/>
        </w:r>
        <w:r w:rsidR="00A1652C" w:rsidRPr="00466A5D">
          <w:rPr>
            <w:rStyle w:val="ab"/>
            <w:noProof/>
          </w:rPr>
          <w:t>ВЕЙВЛЕТ-ПЕРЕТВОРЕННЯ СИГНАЛІВ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_Toc30609926 \h </w:instrText>
        </w:r>
        <w:r w:rsidR="00A1652C" w:rsidRPr="00466A5D">
          <w:rPr>
            <w:noProof/>
            <w:webHidden/>
          </w:rPr>
        </w:r>
        <w:r w:rsidR="00A1652C" w:rsidRPr="00466A5D">
          <w:rPr>
            <w:noProof/>
            <w:webHidden/>
          </w:rPr>
          <w:fldChar w:fldCharType="separate"/>
        </w:r>
        <w:r>
          <w:rPr>
            <w:noProof/>
            <w:webHidden/>
          </w:rPr>
          <w:t>27</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27" w:history="1">
        <w:r w:rsidR="00A1652C" w:rsidRPr="00466A5D">
          <w:rPr>
            <w:rStyle w:val="ab"/>
            <w:noProof/>
          </w:rPr>
          <w:t>2.1. Історія вейвлет аналізу</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_Toc30609927 \h </w:instrText>
        </w:r>
        <w:r w:rsidR="00A1652C" w:rsidRPr="00466A5D">
          <w:rPr>
            <w:noProof/>
            <w:webHidden/>
          </w:rPr>
        </w:r>
        <w:r w:rsidR="00A1652C" w:rsidRPr="00466A5D">
          <w:rPr>
            <w:noProof/>
            <w:webHidden/>
          </w:rPr>
          <w:fldChar w:fldCharType="separate"/>
        </w:r>
        <w:r>
          <w:rPr>
            <w:noProof/>
            <w:webHidden/>
          </w:rPr>
          <w:t>28</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28" w:history="1">
        <w:r w:rsidR="00A1652C" w:rsidRPr="00466A5D">
          <w:rPr>
            <w:rStyle w:val="ab"/>
            <w:noProof/>
          </w:rPr>
          <w:t>2.2. Неперервне вейвлет-перетворення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_Toc30609928 \h </w:instrText>
        </w:r>
        <w:r w:rsidR="00A1652C" w:rsidRPr="00466A5D">
          <w:rPr>
            <w:noProof/>
            <w:webHidden/>
          </w:rPr>
        </w:r>
        <w:r w:rsidR="00A1652C" w:rsidRPr="00466A5D">
          <w:rPr>
            <w:noProof/>
            <w:webHidden/>
          </w:rPr>
          <w:fldChar w:fldCharType="separate"/>
        </w:r>
        <w:r>
          <w:rPr>
            <w:noProof/>
            <w:webHidden/>
          </w:rPr>
          <w:t>29</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29" w:history="1">
        <w:r w:rsidR="00A1652C" w:rsidRPr="00466A5D">
          <w:rPr>
            <w:rStyle w:val="ab"/>
            <w:noProof/>
          </w:rPr>
          <w:t>2.2.1. Ознаки вейвлету</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_Toc30609929 \h </w:instrText>
        </w:r>
        <w:r w:rsidR="00A1652C" w:rsidRPr="00466A5D">
          <w:rPr>
            <w:noProof/>
            <w:webHidden/>
          </w:rPr>
        </w:r>
        <w:r w:rsidR="00A1652C" w:rsidRPr="00466A5D">
          <w:rPr>
            <w:noProof/>
            <w:webHidden/>
          </w:rPr>
          <w:fldChar w:fldCharType="separate"/>
        </w:r>
        <w:r>
          <w:rPr>
            <w:noProof/>
            <w:webHidden/>
          </w:rPr>
          <w:t>30</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30" w:history="1">
        <w:r w:rsidR="00A1652C" w:rsidRPr="00466A5D">
          <w:rPr>
            <w:rStyle w:val="ab"/>
            <w:noProof/>
          </w:rPr>
          <w:t>2.2.2. Базисні вейвлети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_Toc30609930 \h </w:instrText>
        </w:r>
        <w:r w:rsidR="00A1652C" w:rsidRPr="00466A5D">
          <w:rPr>
            <w:noProof/>
            <w:webHidden/>
          </w:rPr>
        </w:r>
        <w:r w:rsidR="00A1652C" w:rsidRPr="00466A5D">
          <w:rPr>
            <w:noProof/>
            <w:webHidden/>
          </w:rPr>
          <w:fldChar w:fldCharType="separate"/>
        </w:r>
        <w:r>
          <w:rPr>
            <w:noProof/>
            <w:webHidden/>
          </w:rPr>
          <w:t>31</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31" w:history="1">
        <w:r w:rsidR="00A1652C" w:rsidRPr="00466A5D">
          <w:rPr>
            <w:rStyle w:val="ab"/>
            <w:noProof/>
          </w:rPr>
          <w:t>2.2.3. Обчислення і візуалізація вейвлет-перетворення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_Toc30609931 \h </w:instrText>
        </w:r>
        <w:r w:rsidR="00A1652C" w:rsidRPr="00466A5D">
          <w:rPr>
            <w:noProof/>
            <w:webHidden/>
          </w:rPr>
        </w:r>
        <w:r w:rsidR="00A1652C" w:rsidRPr="00466A5D">
          <w:rPr>
            <w:noProof/>
            <w:webHidden/>
          </w:rPr>
          <w:fldChar w:fldCharType="separate"/>
        </w:r>
        <w:r>
          <w:rPr>
            <w:noProof/>
            <w:webHidden/>
          </w:rPr>
          <w:t>34</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32" w:history="1">
        <w:r w:rsidR="00A1652C" w:rsidRPr="00466A5D">
          <w:rPr>
            <w:rStyle w:val="ab"/>
            <w:noProof/>
          </w:rPr>
          <w:t>2.3. Дискретне вейвлет-перетворення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_Toc30609932 \h </w:instrText>
        </w:r>
        <w:r w:rsidR="00A1652C" w:rsidRPr="00466A5D">
          <w:rPr>
            <w:noProof/>
            <w:webHidden/>
          </w:rPr>
        </w:r>
        <w:r w:rsidR="00A1652C" w:rsidRPr="00466A5D">
          <w:rPr>
            <w:noProof/>
            <w:webHidden/>
          </w:rPr>
          <w:fldChar w:fldCharType="separate"/>
        </w:r>
        <w:r>
          <w:rPr>
            <w:noProof/>
            <w:webHidden/>
          </w:rPr>
          <w:t>35</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33" w:history="1">
        <w:r w:rsidR="00A1652C" w:rsidRPr="00466A5D">
          <w:rPr>
            <w:rStyle w:val="ab"/>
            <w:noProof/>
          </w:rPr>
          <w:t>2.3.1. Кратно-масштабний аналіз сигналів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_Toc30609933 \h </w:instrText>
        </w:r>
        <w:r w:rsidR="00A1652C" w:rsidRPr="00466A5D">
          <w:rPr>
            <w:noProof/>
            <w:webHidden/>
          </w:rPr>
        </w:r>
        <w:r w:rsidR="00A1652C" w:rsidRPr="00466A5D">
          <w:rPr>
            <w:noProof/>
            <w:webHidden/>
          </w:rPr>
          <w:fldChar w:fldCharType="separate"/>
        </w:r>
        <w:r>
          <w:rPr>
            <w:noProof/>
            <w:webHidden/>
          </w:rPr>
          <w:t>36</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34" w:history="1">
        <w:r w:rsidR="00A1652C" w:rsidRPr="00466A5D">
          <w:rPr>
            <w:rStyle w:val="ab"/>
            <w:noProof/>
          </w:rPr>
          <w:t>2.3.2. Вейвлет-перетворення в частотній області</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_Toc30609934 \h </w:instrText>
        </w:r>
        <w:r w:rsidR="00A1652C" w:rsidRPr="00466A5D">
          <w:rPr>
            <w:noProof/>
            <w:webHidden/>
          </w:rPr>
        </w:r>
        <w:r w:rsidR="00A1652C" w:rsidRPr="00466A5D">
          <w:rPr>
            <w:noProof/>
            <w:webHidden/>
          </w:rPr>
          <w:fldChar w:fldCharType="separate"/>
        </w:r>
        <w:r>
          <w:rPr>
            <w:noProof/>
            <w:webHidden/>
          </w:rPr>
          <w:t>38</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35" w:history="1">
        <w:r w:rsidR="00A1652C" w:rsidRPr="00466A5D">
          <w:rPr>
            <w:rStyle w:val="ab"/>
            <w:noProof/>
          </w:rPr>
          <w:t>2.4. Висновки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_Toc30609935 \h </w:instrText>
        </w:r>
        <w:r w:rsidR="00A1652C" w:rsidRPr="00466A5D">
          <w:rPr>
            <w:noProof/>
            <w:webHidden/>
          </w:rPr>
        </w:r>
        <w:r w:rsidR="00A1652C" w:rsidRPr="00466A5D">
          <w:rPr>
            <w:noProof/>
            <w:webHidden/>
          </w:rPr>
          <w:fldChar w:fldCharType="separate"/>
        </w:r>
        <w:r>
          <w:rPr>
            <w:noProof/>
            <w:webHidden/>
          </w:rPr>
          <w:t>41</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36" w:history="1">
        <w:r w:rsidR="00A1652C" w:rsidRPr="00466A5D">
          <w:rPr>
            <w:rStyle w:val="ab"/>
            <w:noProof/>
          </w:rPr>
          <w:t>РОЗДІЛ 3.</w:t>
        </w:r>
        <w:r w:rsidR="00A1652C" w:rsidRPr="00466A5D">
          <w:rPr>
            <w:rFonts w:asciiTheme="minorHAnsi" w:eastAsiaTheme="minorEastAsia" w:hAnsiTheme="minorHAnsi" w:cstheme="minorBidi"/>
            <w:noProof/>
            <w:sz w:val="22"/>
            <w:szCs w:val="22"/>
            <w:lang w:eastAsia="en-US"/>
          </w:rPr>
          <w:tab/>
        </w:r>
        <w:r w:rsidR="00A1652C" w:rsidRPr="00466A5D">
          <w:rPr>
            <w:rStyle w:val="ab"/>
            <w:noProof/>
          </w:rPr>
          <w:t>ВЕЙВЛЕТ-АНАЛІЗ ФОНОКАРДІОГРАФІЧНИХ СИГНАЛІВ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_Toc30609936 \h </w:instrText>
        </w:r>
        <w:r w:rsidR="00A1652C" w:rsidRPr="00466A5D">
          <w:rPr>
            <w:noProof/>
            <w:webHidden/>
          </w:rPr>
        </w:r>
        <w:r w:rsidR="00A1652C" w:rsidRPr="00466A5D">
          <w:rPr>
            <w:noProof/>
            <w:webHidden/>
          </w:rPr>
          <w:fldChar w:fldCharType="separate"/>
        </w:r>
        <w:r>
          <w:rPr>
            <w:noProof/>
            <w:webHidden/>
          </w:rPr>
          <w:t>42</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37" w:history="1">
        <w:r w:rsidR="00A1652C" w:rsidRPr="00466A5D">
          <w:rPr>
            <w:rStyle w:val="ab"/>
            <w:noProof/>
          </w:rPr>
          <w:t>3.1. База даних фонокардіографічних сигналів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_Toc30609937 \h </w:instrText>
        </w:r>
        <w:r w:rsidR="00A1652C" w:rsidRPr="00466A5D">
          <w:rPr>
            <w:noProof/>
            <w:webHidden/>
          </w:rPr>
        </w:r>
        <w:r w:rsidR="00A1652C" w:rsidRPr="00466A5D">
          <w:rPr>
            <w:noProof/>
            <w:webHidden/>
          </w:rPr>
          <w:fldChar w:fldCharType="separate"/>
        </w:r>
        <w:r>
          <w:rPr>
            <w:noProof/>
            <w:webHidden/>
          </w:rPr>
          <w:t>42</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38" w:history="1">
        <w:r w:rsidR="00A1652C" w:rsidRPr="00466A5D">
          <w:rPr>
            <w:rStyle w:val="ab"/>
            <w:noProof/>
          </w:rPr>
          <w:t>3.2. Основні етапи методики вейвлет-аналізу ФКГ</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_Toc30609938 \h </w:instrText>
        </w:r>
        <w:r w:rsidR="00A1652C" w:rsidRPr="00466A5D">
          <w:rPr>
            <w:noProof/>
            <w:webHidden/>
          </w:rPr>
        </w:r>
        <w:r w:rsidR="00A1652C" w:rsidRPr="00466A5D">
          <w:rPr>
            <w:noProof/>
            <w:webHidden/>
          </w:rPr>
          <w:fldChar w:fldCharType="separate"/>
        </w:r>
        <w:r>
          <w:rPr>
            <w:noProof/>
            <w:webHidden/>
          </w:rPr>
          <w:t>43</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39" w:history="1">
        <w:r w:rsidR="00A1652C" w:rsidRPr="00466A5D">
          <w:rPr>
            <w:rStyle w:val="ab"/>
            <w:noProof/>
          </w:rPr>
          <w:t>3.2.1. Вибір вейвлет-функції для аналізу</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_Toc30609939 \h </w:instrText>
        </w:r>
        <w:r w:rsidR="00A1652C" w:rsidRPr="00466A5D">
          <w:rPr>
            <w:noProof/>
            <w:webHidden/>
          </w:rPr>
        </w:r>
        <w:r w:rsidR="00A1652C" w:rsidRPr="00466A5D">
          <w:rPr>
            <w:noProof/>
            <w:webHidden/>
          </w:rPr>
          <w:fldChar w:fldCharType="separate"/>
        </w:r>
        <w:r>
          <w:rPr>
            <w:noProof/>
            <w:webHidden/>
          </w:rPr>
          <w:t>43</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40" w:history="1">
        <w:r w:rsidR="00A1652C" w:rsidRPr="00466A5D">
          <w:rPr>
            <w:rStyle w:val="ab"/>
            <w:noProof/>
          </w:rPr>
          <w:t>3.3. Неперервне вейвлет-перетворення фонокардіосигналів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_Toc30609940 \h </w:instrText>
        </w:r>
        <w:r w:rsidR="00A1652C" w:rsidRPr="00466A5D">
          <w:rPr>
            <w:noProof/>
            <w:webHidden/>
          </w:rPr>
        </w:r>
        <w:r w:rsidR="00A1652C" w:rsidRPr="00466A5D">
          <w:rPr>
            <w:noProof/>
            <w:webHidden/>
          </w:rPr>
          <w:fldChar w:fldCharType="separate"/>
        </w:r>
        <w:r>
          <w:rPr>
            <w:noProof/>
            <w:webHidden/>
          </w:rPr>
          <w:t>46</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41" w:history="1">
        <w:r w:rsidR="00A1652C" w:rsidRPr="00466A5D">
          <w:rPr>
            <w:rStyle w:val="ab"/>
            <w:noProof/>
          </w:rPr>
          <w:t>3.4. Дискретне вейвлет-перетворення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_Toc30609941 \h </w:instrText>
        </w:r>
        <w:r w:rsidR="00A1652C" w:rsidRPr="00466A5D">
          <w:rPr>
            <w:noProof/>
            <w:webHidden/>
          </w:rPr>
        </w:r>
        <w:r w:rsidR="00A1652C" w:rsidRPr="00466A5D">
          <w:rPr>
            <w:noProof/>
            <w:webHidden/>
          </w:rPr>
          <w:fldChar w:fldCharType="separate"/>
        </w:r>
        <w:r>
          <w:rPr>
            <w:noProof/>
            <w:webHidden/>
          </w:rPr>
          <w:t>52</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42" w:history="1">
        <w:r w:rsidR="00A1652C" w:rsidRPr="00466A5D">
          <w:rPr>
            <w:rStyle w:val="ab"/>
            <w:noProof/>
          </w:rPr>
          <w:t>3.4.1. Обчислення похибки реконструкції</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_Toc30609942 \h </w:instrText>
        </w:r>
        <w:r w:rsidR="00A1652C" w:rsidRPr="00466A5D">
          <w:rPr>
            <w:noProof/>
            <w:webHidden/>
          </w:rPr>
        </w:r>
        <w:r w:rsidR="00A1652C" w:rsidRPr="00466A5D">
          <w:rPr>
            <w:noProof/>
            <w:webHidden/>
          </w:rPr>
          <w:fldChar w:fldCharType="separate"/>
        </w:r>
        <w:r>
          <w:rPr>
            <w:noProof/>
            <w:webHidden/>
          </w:rPr>
          <w:t>52</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43" w:history="1">
        <w:r w:rsidR="00A1652C" w:rsidRPr="00466A5D">
          <w:rPr>
            <w:rStyle w:val="ab"/>
            <w:noProof/>
          </w:rPr>
          <w:t>3.4.2. Обчислення коефіцієнтів апроксимації і деталізації</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_Toc30609943 \h </w:instrText>
        </w:r>
        <w:r w:rsidR="00A1652C" w:rsidRPr="00466A5D">
          <w:rPr>
            <w:noProof/>
            <w:webHidden/>
          </w:rPr>
        </w:r>
        <w:r w:rsidR="00A1652C" w:rsidRPr="00466A5D">
          <w:rPr>
            <w:noProof/>
            <w:webHidden/>
          </w:rPr>
          <w:fldChar w:fldCharType="separate"/>
        </w:r>
        <w:r>
          <w:rPr>
            <w:noProof/>
            <w:webHidden/>
          </w:rPr>
          <w:t>55</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44" w:history="1">
        <w:r w:rsidR="00A1652C" w:rsidRPr="00466A5D">
          <w:rPr>
            <w:rStyle w:val="ab"/>
            <w:noProof/>
          </w:rPr>
          <w:t>3.5. Висновки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_Toc30609944 \h </w:instrText>
        </w:r>
        <w:r w:rsidR="00A1652C" w:rsidRPr="00466A5D">
          <w:rPr>
            <w:noProof/>
            <w:webHidden/>
          </w:rPr>
        </w:r>
        <w:r w:rsidR="00A1652C" w:rsidRPr="00466A5D">
          <w:rPr>
            <w:noProof/>
            <w:webHidden/>
          </w:rPr>
          <w:fldChar w:fldCharType="separate"/>
        </w:r>
        <w:r>
          <w:rPr>
            <w:noProof/>
            <w:webHidden/>
          </w:rPr>
          <w:t>61</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45" w:history="1">
        <w:r w:rsidR="00A1652C" w:rsidRPr="00466A5D">
          <w:rPr>
            <w:rStyle w:val="ab"/>
            <w:noProof/>
          </w:rPr>
          <w:t>РОЗДІЛ 4.</w:t>
        </w:r>
        <w:r w:rsidR="00A1652C" w:rsidRPr="00466A5D">
          <w:rPr>
            <w:rFonts w:asciiTheme="minorHAnsi" w:eastAsiaTheme="minorEastAsia" w:hAnsiTheme="minorHAnsi" w:cstheme="minorBidi"/>
            <w:noProof/>
            <w:sz w:val="22"/>
            <w:szCs w:val="22"/>
            <w:lang w:eastAsia="en-US"/>
          </w:rPr>
          <w:tab/>
        </w:r>
        <w:r w:rsidR="00A1652C" w:rsidRPr="00466A5D">
          <w:rPr>
            <w:rStyle w:val="ab"/>
            <w:noProof/>
          </w:rPr>
          <w:t>ОХОРОНА ПРАЦІ</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_Toc30609945 \h </w:instrText>
        </w:r>
        <w:r w:rsidR="00A1652C" w:rsidRPr="00466A5D">
          <w:rPr>
            <w:noProof/>
            <w:webHidden/>
          </w:rPr>
        </w:r>
        <w:r w:rsidR="00A1652C" w:rsidRPr="00466A5D">
          <w:rPr>
            <w:noProof/>
            <w:webHidden/>
          </w:rPr>
          <w:fldChar w:fldCharType="separate"/>
        </w:r>
        <w:r>
          <w:rPr>
            <w:noProof/>
            <w:webHidden/>
          </w:rPr>
          <w:t>62</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46" w:history="1">
        <w:r w:rsidR="00A1652C" w:rsidRPr="00466A5D">
          <w:rPr>
            <w:rStyle w:val="ab"/>
            <w:noProof/>
          </w:rPr>
          <w:t>4.1. Перелік небезпечних і шкідливих факторів, які діють в робочій зоні медичного працівника з функціональної діагностики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_Toc30609946 \h </w:instrText>
        </w:r>
        <w:r w:rsidR="00A1652C" w:rsidRPr="00466A5D">
          <w:rPr>
            <w:noProof/>
            <w:webHidden/>
          </w:rPr>
        </w:r>
        <w:r w:rsidR="00A1652C" w:rsidRPr="00466A5D">
          <w:rPr>
            <w:noProof/>
            <w:webHidden/>
          </w:rPr>
          <w:fldChar w:fldCharType="separate"/>
        </w:r>
        <w:r>
          <w:rPr>
            <w:noProof/>
            <w:webHidden/>
          </w:rPr>
          <w:t>63</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47" w:history="1">
        <w:r w:rsidR="00A1652C" w:rsidRPr="00466A5D">
          <w:rPr>
            <w:rStyle w:val="ab"/>
            <w:noProof/>
          </w:rPr>
          <w:t>4.1.1. Несприятливий мікроклімат робочої зони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_Toc30609947 \h </w:instrText>
        </w:r>
        <w:r w:rsidR="00A1652C" w:rsidRPr="00466A5D">
          <w:rPr>
            <w:noProof/>
            <w:webHidden/>
          </w:rPr>
        </w:r>
        <w:r w:rsidR="00A1652C" w:rsidRPr="00466A5D">
          <w:rPr>
            <w:noProof/>
            <w:webHidden/>
          </w:rPr>
          <w:fldChar w:fldCharType="separate"/>
        </w:r>
        <w:r>
          <w:rPr>
            <w:noProof/>
            <w:webHidden/>
          </w:rPr>
          <w:t>63</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48" w:history="1">
        <w:r w:rsidR="00A1652C" w:rsidRPr="00466A5D">
          <w:rPr>
            <w:rStyle w:val="ab"/>
            <w:noProof/>
          </w:rPr>
          <w:t>4.1.2. Недостатня або надмірна освітленість робочої зони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_Toc30609948 \h </w:instrText>
        </w:r>
        <w:r w:rsidR="00A1652C" w:rsidRPr="00466A5D">
          <w:rPr>
            <w:noProof/>
            <w:webHidden/>
          </w:rPr>
        </w:r>
        <w:r w:rsidR="00A1652C" w:rsidRPr="00466A5D">
          <w:rPr>
            <w:noProof/>
            <w:webHidden/>
          </w:rPr>
          <w:fldChar w:fldCharType="separate"/>
        </w:r>
        <w:r>
          <w:rPr>
            <w:noProof/>
            <w:webHidden/>
          </w:rPr>
          <w:t>65</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49" w:history="1">
        <w:r w:rsidR="00A1652C" w:rsidRPr="00466A5D">
          <w:rPr>
            <w:rStyle w:val="ab"/>
            <w:noProof/>
          </w:rPr>
          <w:t>4.1.3. Підвищений рівень шуму на робочому місці</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_Toc30609949 \h </w:instrText>
        </w:r>
        <w:r w:rsidR="00A1652C" w:rsidRPr="00466A5D">
          <w:rPr>
            <w:noProof/>
            <w:webHidden/>
          </w:rPr>
        </w:r>
        <w:r w:rsidR="00A1652C" w:rsidRPr="00466A5D">
          <w:rPr>
            <w:noProof/>
            <w:webHidden/>
          </w:rPr>
          <w:fldChar w:fldCharType="separate"/>
        </w:r>
        <w:r>
          <w:rPr>
            <w:noProof/>
            <w:webHidden/>
          </w:rPr>
          <w:t>66</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0" w:history="1">
        <w:r w:rsidR="00A1652C" w:rsidRPr="00466A5D">
          <w:rPr>
            <w:rStyle w:val="ab"/>
            <w:noProof/>
          </w:rPr>
          <w:t>4.1.4. Підвищене значення напруги в електричному колі, замикання якої може відбутися крізь тіло людини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_Toc30609950 \h </w:instrText>
        </w:r>
        <w:r w:rsidR="00A1652C" w:rsidRPr="00466A5D">
          <w:rPr>
            <w:noProof/>
            <w:webHidden/>
          </w:rPr>
        </w:r>
        <w:r w:rsidR="00A1652C" w:rsidRPr="00466A5D">
          <w:rPr>
            <w:noProof/>
            <w:webHidden/>
          </w:rPr>
          <w:fldChar w:fldCharType="separate"/>
        </w:r>
        <w:r>
          <w:rPr>
            <w:noProof/>
            <w:webHidden/>
          </w:rPr>
          <w:t>66</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51" w:history="1">
        <w:r w:rsidR="00A1652C" w:rsidRPr="00466A5D">
          <w:rPr>
            <w:rStyle w:val="ab"/>
            <w:noProof/>
          </w:rPr>
          <w:t>4.2. Технічні заходи, що виключають або обмежують дію на технічний персонал небезпечних та шкідливих виробничих факторів</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_Toc30609951 \h </w:instrText>
        </w:r>
        <w:r w:rsidR="00A1652C" w:rsidRPr="00466A5D">
          <w:rPr>
            <w:noProof/>
            <w:webHidden/>
          </w:rPr>
        </w:r>
        <w:r w:rsidR="00A1652C" w:rsidRPr="00466A5D">
          <w:rPr>
            <w:noProof/>
            <w:webHidden/>
          </w:rPr>
          <w:fldChar w:fldCharType="separate"/>
        </w:r>
        <w:r>
          <w:rPr>
            <w:noProof/>
            <w:webHidden/>
          </w:rPr>
          <w:t>67</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2" w:history="1">
        <w:r w:rsidR="00A1652C" w:rsidRPr="00466A5D">
          <w:rPr>
            <w:rStyle w:val="ab"/>
            <w:noProof/>
          </w:rPr>
          <w:t>4.2.1. Захист від шуму</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_Toc30609952 \h </w:instrText>
        </w:r>
        <w:r w:rsidR="00A1652C" w:rsidRPr="00466A5D">
          <w:rPr>
            <w:noProof/>
            <w:webHidden/>
          </w:rPr>
        </w:r>
        <w:r w:rsidR="00A1652C" w:rsidRPr="00466A5D">
          <w:rPr>
            <w:noProof/>
            <w:webHidden/>
          </w:rPr>
          <w:fldChar w:fldCharType="separate"/>
        </w:r>
        <w:r>
          <w:rPr>
            <w:noProof/>
            <w:webHidden/>
          </w:rPr>
          <w:t>67</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3" w:history="1">
        <w:r w:rsidR="00A1652C" w:rsidRPr="00466A5D">
          <w:rPr>
            <w:rStyle w:val="ab"/>
            <w:noProof/>
          </w:rPr>
          <w:t>4.2.2. Електробезпека і захист від статичної електрики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_Toc30609953 \h </w:instrText>
        </w:r>
        <w:r w:rsidR="00A1652C" w:rsidRPr="00466A5D">
          <w:rPr>
            <w:noProof/>
            <w:webHidden/>
          </w:rPr>
        </w:r>
        <w:r w:rsidR="00A1652C" w:rsidRPr="00466A5D">
          <w:rPr>
            <w:noProof/>
            <w:webHidden/>
          </w:rPr>
          <w:fldChar w:fldCharType="separate"/>
        </w:r>
        <w:r>
          <w:rPr>
            <w:noProof/>
            <w:webHidden/>
          </w:rPr>
          <w:t>68</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4" w:history="1">
        <w:r w:rsidR="00A1652C" w:rsidRPr="00466A5D">
          <w:rPr>
            <w:rStyle w:val="ab"/>
            <w:noProof/>
          </w:rPr>
          <w:t>4.2.3. Розрахунок виробничого освітлення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_Toc30609954 \h </w:instrText>
        </w:r>
        <w:r w:rsidR="00A1652C" w:rsidRPr="00466A5D">
          <w:rPr>
            <w:noProof/>
            <w:webHidden/>
          </w:rPr>
        </w:r>
        <w:r w:rsidR="00A1652C" w:rsidRPr="00466A5D">
          <w:rPr>
            <w:noProof/>
            <w:webHidden/>
          </w:rPr>
          <w:fldChar w:fldCharType="separate"/>
        </w:r>
        <w:r>
          <w:rPr>
            <w:noProof/>
            <w:webHidden/>
          </w:rPr>
          <w:t>68</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55" w:history="1">
        <w:r w:rsidR="00A1652C" w:rsidRPr="00466A5D">
          <w:rPr>
            <w:rStyle w:val="ab"/>
            <w:noProof/>
          </w:rPr>
          <w:t>4.3. Забезпечення пожежної і вибухової безпеки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_Toc30609955 \h </w:instrText>
        </w:r>
        <w:r w:rsidR="00A1652C" w:rsidRPr="00466A5D">
          <w:rPr>
            <w:noProof/>
            <w:webHidden/>
          </w:rPr>
        </w:r>
        <w:r w:rsidR="00A1652C" w:rsidRPr="00466A5D">
          <w:rPr>
            <w:noProof/>
            <w:webHidden/>
          </w:rPr>
          <w:fldChar w:fldCharType="separate"/>
        </w:r>
        <w:r>
          <w:rPr>
            <w:noProof/>
            <w:webHidden/>
          </w:rPr>
          <w:t>70</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56" w:history="1">
        <w:r w:rsidR="00A1652C" w:rsidRPr="00466A5D">
          <w:rPr>
            <w:rStyle w:val="ab"/>
            <w:noProof/>
          </w:rPr>
          <w:t>4.4. Інструкція з техніки безпеки для працівника з функціональної діагностики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_Toc30609956 \h </w:instrText>
        </w:r>
        <w:r w:rsidR="00A1652C" w:rsidRPr="00466A5D">
          <w:rPr>
            <w:noProof/>
            <w:webHidden/>
          </w:rPr>
        </w:r>
        <w:r w:rsidR="00A1652C" w:rsidRPr="00466A5D">
          <w:rPr>
            <w:noProof/>
            <w:webHidden/>
          </w:rPr>
          <w:fldChar w:fldCharType="separate"/>
        </w:r>
        <w:r>
          <w:rPr>
            <w:noProof/>
            <w:webHidden/>
          </w:rPr>
          <w:t>72</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7" w:history="1">
        <w:r w:rsidR="00A1652C" w:rsidRPr="00466A5D">
          <w:rPr>
            <w:rStyle w:val="ab"/>
            <w:noProof/>
          </w:rPr>
          <w:t>4.4.1. Загальні вимоги безпеки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_Toc30609957 \h </w:instrText>
        </w:r>
        <w:r w:rsidR="00A1652C" w:rsidRPr="00466A5D">
          <w:rPr>
            <w:noProof/>
            <w:webHidden/>
          </w:rPr>
        </w:r>
        <w:r w:rsidR="00A1652C" w:rsidRPr="00466A5D">
          <w:rPr>
            <w:noProof/>
            <w:webHidden/>
          </w:rPr>
          <w:fldChar w:fldCharType="separate"/>
        </w:r>
        <w:r>
          <w:rPr>
            <w:noProof/>
            <w:webHidden/>
          </w:rPr>
          <w:t>72</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8" w:history="1">
        <w:r w:rsidR="00A1652C" w:rsidRPr="00466A5D">
          <w:rPr>
            <w:rStyle w:val="ab"/>
            <w:noProof/>
          </w:rPr>
          <w:t>4.4.2. Вимоги безпеки перед початком роботи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_Toc30609958 \h </w:instrText>
        </w:r>
        <w:r w:rsidR="00A1652C" w:rsidRPr="00466A5D">
          <w:rPr>
            <w:noProof/>
            <w:webHidden/>
          </w:rPr>
        </w:r>
        <w:r w:rsidR="00A1652C" w:rsidRPr="00466A5D">
          <w:rPr>
            <w:noProof/>
            <w:webHidden/>
          </w:rPr>
          <w:fldChar w:fldCharType="separate"/>
        </w:r>
        <w:r>
          <w:rPr>
            <w:noProof/>
            <w:webHidden/>
          </w:rPr>
          <w:t>74</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59" w:history="1">
        <w:r w:rsidR="00A1652C" w:rsidRPr="00466A5D">
          <w:rPr>
            <w:rStyle w:val="ab"/>
            <w:noProof/>
          </w:rPr>
          <w:t>4.4.3. Вимоги безпеки під час виконання роботи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_Toc30609959 \h </w:instrText>
        </w:r>
        <w:r w:rsidR="00A1652C" w:rsidRPr="00466A5D">
          <w:rPr>
            <w:noProof/>
            <w:webHidden/>
          </w:rPr>
        </w:r>
        <w:r w:rsidR="00A1652C" w:rsidRPr="00466A5D">
          <w:rPr>
            <w:noProof/>
            <w:webHidden/>
          </w:rPr>
          <w:fldChar w:fldCharType="separate"/>
        </w:r>
        <w:r>
          <w:rPr>
            <w:noProof/>
            <w:webHidden/>
          </w:rPr>
          <w:t>74</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60" w:history="1">
        <w:r w:rsidR="00A1652C" w:rsidRPr="00466A5D">
          <w:rPr>
            <w:rStyle w:val="ab"/>
            <w:noProof/>
          </w:rPr>
          <w:t>4.4.4. Вимоги безпеки після закінчення роботи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_Toc30609960 \h </w:instrText>
        </w:r>
        <w:r w:rsidR="00A1652C" w:rsidRPr="00466A5D">
          <w:rPr>
            <w:noProof/>
            <w:webHidden/>
          </w:rPr>
        </w:r>
        <w:r w:rsidR="00A1652C" w:rsidRPr="00466A5D">
          <w:rPr>
            <w:noProof/>
            <w:webHidden/>
          </w:rPr>
          <w:fldChar w:fldCharType="separate"/>
        </w:r>
        <w:r>
          <w:rPr>
            <w:noProof/>
            <w:webHidden/>
          </w:rPr>
          <w:t>75</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61" w:history="1">
        <w:r w:rsidR="00A1652C" w:rsidRPr="00466A5D">
          <w:rPr>
            <w:rStyle w:val="ab"/>
            <w:noProof/>
          </w:rPr>
          <w:t>4.5. Висновки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_Toc30609961 \h </w:instrText>
        </w:r>
        <w:r w:rsidR="00A1652C" w:rsidRPr="00466A5D">
          <w:rPr>
            <w:noProof/>
            <w:webHidden/>
          </w:rPr>
        </w:r>
        <w:r w:rsidR="00A1652C" w:rsidRPr="00466A5D">
          <w:rPr>
            <w:noProof/>
            <w:webHidden/>
          </w:rPr>
          <w:fldChar w:fldCharType="separate"/>
        </w:r>
        <w:r>
          <w:rPr>
            <w:noProof/>
            <w:webHidden/>
          </w:rPr>
          <w:t>76</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62" w:history="1">
        <w:r w:rsidR="00A1652C" w:rsidRPr="00466A5D">
          <w:rPr>
            <w:rStyle w:val="ab"/>
            <w:noProof/>
          </w:rPr>
          <w:t>РОЗДІЛ 5.</w:t>
        </w:r>
        <w:r w:rsidR="00A1652C" w:rsidRPr="00466A5D">
          <w:rPr>
            <w:rFonts w:asciiTheme="minorHAnsi" w:eastAsiaTheme="minorEastAsia" w:hAnsiTheme="minorHAnsi" w:cstheme="minorBidi"/>
            <w:noProof/>
            <w:sz w:val="22"/>
            <w:szCs w:val="22"/>
            <w:lang w:eastAsia="en-US"/>
          </w:rPr>
          <w:tab/>
        </w:r>
        <w:r w:rsidR="00A1652C" w:rsidRPr="00466A5D">
          <w:rPr>
            <w:rStyle w:val="ab"/>
            <w:noProof/>
          </w:rPr>
          <w:t>ОХОРОНА НАВКОЛИШНЬОГО СЕРЕДОВИЩА</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_Toc30609962 \h </w:instrText>
        </w:r>
        <w:r w:rsidR="00A1652C" w:rsidRPr="00466A5D">
          <w:rPr>
            <w:noProof/>
            <w:webHidden/>
          </w:rPr>
        </w:r>
        <w:r w:rsidR="00A1652C" w:rsidRPr="00466A5D">
          <w:rPr>
            <w:noProof/>
            <w:webHidden/>
          </w:rPr>
          <w:fldChar w:fldCharType="separate"/>
        </w:r>
        <w:r>
          <w:rPr>
            <w:noProof/>
            <w:webHidden/>
          </w:rPr>
          <w:t>77</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63" w:history="1">
        <w:r w:rsidR="00A1652C" w:rsidRPr="00466A5D">
          <w:rPr>
            <w:rStyle w:val="ab"/>
            <w:noProof/>
          </w:rPr>
          <w:t>5.1. Характеристика комп’ютера як джерела забруднення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_Toc30609963 \h </w:instrText>
        </w:r>
        <w:r w:rsidR="00A1652C" w:rsidRPr="00466A5D">
          <w:rPr>
            <w:noProof/>
            <w:webHidden/>
          </w:rPr>
        </w:r>
        <w:r w:rsidR="00A1652C" w:rsidRPr="00466A5D">
          <w:rPr>
            <w:noProof/>
            <w:webHidden/>
          </w:rPr>
          <w:fldChar w:fldCharType="separate"/>
        </w:r>
        <w:r>
          <w:rPr>
            <w:noProof/>
            <w:webHidden/>
          </w:rPr>
          <w:t>78</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64" w:history="1">
        <w:r w:rsidR="00A1652C" w:rsidRPr="00466A5D">
          <w:rPr>
            <w:rStyle w:val="ab"/>
            <w:noProof/>
          </w:rPr>
          <w:t>5.2. Вплив електромагнітних полів комп’ютера на здоров’я користувача</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_Toc30609964 \h </w:instrText>
        </w:r>
        <w:r w:rsidR="00A1652C" w:rsidRPr="00466A5D">
          <w:rPr>
            <w:noProof/>
            <w:webHidden/>
          </w:rPr>
        </w:r>
        <w:r w:rsidR="00A1652C" w:rsidRPr="00466A5D">
          <w:rPr>
            <w:noProof/>
            <w:webHidden/>
          </w:rPr>
          <w:fldChar w:fldCharType="separate"/>
        </w:r>
        <w:r>
          <w:rPr>
            <w:noProof/>
            <w:webHidden/>
          </w:rPr>
          <w:t>79</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65" w:history="1">
        <w:r w:rsidR="00A1652C" w:rsidRPr="00466A5D">
          <w:rPr>
            <w:rStyle w:val="ab"/>
            <w:noProof/>
          </w:rPr>
          <w:t>5.3. Заходи щодо зменшення екологічної небезпеки приладу</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_Toc30609965 \h </w:instrText>
        </w:r>
        <w:r w:rsidR="00A1652C" w:rsidRPr="00466A5D">
          <w:rPr>
            <w:noProof/>
            <w:webHidden/>
          </w:rPr>
        </w:r>
        <w:r w:rsidR="00A1652C" w:rsidRPr="00466A5D">
          <w:rPr>
            <w:noProof/>
            <w:webHidden/>
          </w:rPr>
          <w:fldChar w:fldCharType="separate"/>
        </w:r>
        <w:r>
          <w:rPr>
            <w:noProof/>
            <w:webHidden/>
          </w:rPr>
          <w:t>81</w:t>
        </w:r>
        <w:r w:rsidR="00A1652C" w:rsidRPr="00466A5D">
          <w:rPr>
            <w:noProof/>
            <w:webHidden/>
          </w:rPr>
          <w:fldChar w:fldCharType="end"/>
        </w:r>
      </w:hyperlink>
    </w:p>
    <w:p w:rsidR="00A1652C" w:rsidRPr="00466A5D" w:rsidRDefault="00B20653">
      <w:pPr>
        <w:pStyle w:val="31"/>
        <w:tabs>
          <w:tab w:val="right" w:leader="dot" w:pos="9344"/>
        </w:tabs>
        <w:rPr>
          <w:rFonts w:asciiTheme="minorHAnsi" w:eastAsiaTheme="minorEastAsia" w:hAnsiTheme="minorHAnsi" w:cstheme="minorBidi"/>
          <w:noProof/>
          <w:sz w:val="22"/>
          <w:szCs w:val="22"/>
          <w:lang w:eastAsia="en-US"/>
        </w:rPr>
      </w:pPr>
      <w:hyperlink w:anchor="_Toc30609966" w:history="1">
        <w:r w:rsidR="00A1652C" w:rsidRPr="00466A5D">
          <w:rPr>
            <w:rStyle w:val="ab"/>
            <w:noProof/>
          </w:rPr>
          <w:t>5.3.1. Захист користувача від негативних впливів  електромагнітного поля дисплея</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_Toc30609966 \h </w:instrText>
        </w:r>
        <w:r w:rsidR="00A1652C" w:rsidRPr="00466A5D">
          <w:rPr>
            <w:noProof/>
            <w:webHidden/>
          </w:rPr>
        </w:r>
        <w:r w:rsidR="00A1652C" w:rsidRPr="00466A5D">
          <w:rPr>
            <w:noProof/>
            <w:webHidden/>
          </w:rPr>
          <w:fldChar w:fldCharType="separate"/>
        </w:r>
        <w:r>
          <w:rPr>
            <w:noProof/>
            <w:webHidden/>
          </w:rPr>
          <w:t>81</w:t>
        </w:r>
        <w:r w:rsidR="00A1652C" w:rsidRPr="00466A5D">
          <w:rPr>
            <w:noProof/>
            <w:webHidden/>
          </w:rPr>
          <w:fldChar w:fldCharType="end"/>
        </w:r>
      </w:hyperlink>
    </w:p>
    <w:p w:rsidR="00A1652C" w:rsidRPr="00466A5D" w:rsidRDefault="00B20653">
      <w:pPr>
        <w:pStyle w:val="21"/>
        <w:tabs>
          <w:tab w:val="right" w:leader="dot" w:pos="9344"/>
        </w:tabs>
        <w:rPr>
          <w:rFonts w:asciiTheme="minorHAnsi" w:eastAsiaTheme="minorEastAsia" w:hAnsiTheme="minorHAnsi" w:cstheme="minorBidi"/>
          <w:noProof/>
          <w:sz w:val="22"/>
          <w:szCs w:val="22"/>
          <w:lang w:eastAsia="en-US"/>
        </w:rPr>
      </w:pPr>
      <w:hyperlink w:anchor="_Toc30609967" w:history="1">
        <w:r w:rsidR="00A1652C" w:rsidRPr="00466A5D">
          <w:rPr>
            <w:rStyle w:val="ab"/>
            <w:noProof/>
          </w:rPr>
          <w:t>5.4. Висновки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_Toc30609967 \h </w:instrText>
        </w:r>
        <w:r w:rsidR="00A1652C" w:rsidRPr="00466A5D">
          <w:rPr>
            <w:noProof/>
            <w:webHidden/>
          </w:rPr>
        </w:r>
        <w:r w:rsidR="00A1652C" w:rsidRPr="00466A5D">
          <w:rPr>
            <w:noProof/>
            <w:webHidden/>
          </w:rPr>
          <w:fldChar w:fldCharType="separate"/>
        </w:r>
        <w:r>
          <w:rPr>
            <w:noProof/>
            <w:webHidden/>
          </w:rPr>
          <w:t>83</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68" w:history="1">
        <w:r w:rsidR="00A1652C" w:rsidRPr="00466A5D">
          <w:rPr>
            <w:rStyle w:val="ab"/>
            <w:noProof/>
          </w:rPr>
          <w:t>ВИСНОВКИ</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_Toc30609968 \h </w:instrText>
        </w:r>
        <w:r w:rsidR="00A1652C" w:rsidRPr="00466A5D">
          <w:rPr>
            <w:noProof/>
            <w:webHidden/>
          </w:rPr>
        </w:r>
        <w:r w:rsidR="00A1652C" w:rsidRPr="00466A5D">
          <w:rPr>
            <w:noProof/>
            <w:webHidden/>
          </w:rPr>
          <w:fldChar w:fldCharType="separate"/>
        </w:r>
        <w:r>
          <w:rPr>
            <w:noProof/>
            <w:webHidden/>
          </w:rPr>
          <w:t>85</w:t>
        </w:r>
        <w:r w:rsidR="00A1652C" w:rsidRPr="00466A5D">
          <w:rPr>
            <w:noProof/>
            <w:webHidden/>
          </w:rPr>
          <w:fldChar w:fldCharType="end"/>
        </w:r>
      </w:hyperlink>
    </w:p>
    <w:p w:rsidR="00A1652C" w:rsidRPr="00466A5D" w:rsidRDefault="00B20653">
      <w:pPr>
        <w:pStyle w:val="11"/>
        <w:rPr>
          <w:rFonts w:asciiTheme="minorHAnsi" w:eastAsiaTheme="minorEastAsia" w:hAnsiTheme="minorHAnsi" w:cstheme="minorBidi"/>
          <w:noProof/>
          <w:sz w:val="22"/>
          <w:szCs w:val="22"/>
          <w:lang w:eastAsia="en-US"/>
        </w:rPr>
      </w:pPr>
      <w:hyperlink w:anchor="_Toc30609969" w:history="1">
        <w:r w:rsidR="00A1652C" w:rsidRPr="00466A5D">
          <w:rPr>
            <w:rStyle w:val="ab"/>
            <w:noProof/>
          </w:rPr>
          <w:t>СПИСОК БІБЛІОГРАФІЧНИХ ПОСИЛАНЬ</w:t>
        </w:r>
        <w:r w:rsidR="00A1652C" w:rsidRPr="00466A5D">
          <w:rPr>
            <w:noProof/>
            <w:webHidden/>
          </w:rPr>
          <w:tab/>
        </w:r>
        <w:r w:rsidR="00A1652C" w:rsidRPr="00466A5D">
          <w:rPr>
            <w:noProof/>
            <w:webHidden/>
          </w:rPr>
          <w:fldChar w:fldCharType="begin"/>
        </w:r>
        <w:r w:rsidR="00A1652C" w:rsidRPr="00466A5D">
          <w:rPr>
            <w:noProof/>
            <w:webHidden/>
          </w:rPr>
          <w:instrText xml:space="preserve"> PAGEREF _Toc30609969 \h </w:instrText>
        </w:r>
        <w:r w:rsidR="00A1652C" w:rsidRPr="00466A5D">
          <w:rPr>
            <w:noProof/>
            <w:webHidden/>
          </w:rPr>
        </w:r>
        <w:r w:rsidR="00A1652C" w:rsidRPr="00466A5D">
          <w:rPr>
            <w:noProof/>
            <w:webHidden/>
          </w:rPr>
          <w:fldChar w:fldCharType="separate"/>
        </w:r>
        <w:r>
          <w:rPr>
            <w:noProof/>
            <w:webHidden/>
          </w:rPr>
          <w:t>86</w:t>
        </w:r>
        <w:r w:rsidR="00A1652C" w:rsidRPr="00466A5D">
          <w:rPr>
            <w:noProof/>
            <w:webHidden/>
          </w:rPr>
          <w:fldChar w:fldCharType="end"/>
        </w:r>
      </w:hyperlink>
    </w:p>
    <w:p w:rsidR="00E51723" w:rsidRPr="00466A5D" w:rsidRDefault="00B16829" w:rsidP="00A153B6">
      <w:pPr>
        <w:ind w:firstLine="0"/>
      </w:pPr>
      <w:r w:rsidRPr="00466A5D">
        <w:fldChar w:fldCharType="end"/>
      </w:r>
    </w:p>
    <w:p w:rsidR="00E51723" w:rsidRPr="00466A5D" w:rsidRDefault="00E51723" w:rsidP="00C17E44">
      <w:pPr>
        <w:pStyle w:val="0"/>
      </w:pPr>
      <w:bookmarkStart w:id="1" w:name="_Toc30609914"/>
      <w:r w:rsidRPr="00466A5D">
        <w:lastRenderedPageBreak/>
        <w:t>ПЕРЕЛІК УМОВНИХ ПОЗНАЧЕНЬ, СКОРОЧЕНЬ, ТЕРМІНІВ</w:t>
      </w:r>
      <w:bookmarkEnd w:id="1"/>
    </w:p>
    <w:p w:rsidR="003F2C22" w:rsidRPr="00466A5D" w:rsidRDefault="003F2C22" w:rsidP="003F2C22">
      <w:pPr>
        <w:rPr>
          <w:rFonts w:cs="Times New Roman"/>
          <w:szCs w:val="28"/>
        </w:rPr>
      </w:pPr>
      <w:r w:rsidRPr="00466A5D">
        <w:rPr>
          <w:rFonts w:cs="Times New Roman"/>
          <w:szCs w:val="28"/>
        </w:rPr>
        <w:t>ФКГ – фонокардіограма</w:t>
      </w:r>
    </w:p>
    <w:p w:rsidR="003F2C22" w:rsidRPr="00466A5D" w:rsidRDefault="003F2C22" w:rsidP="003F2C22">
      <w:pPr>
        <w:rPr>
          <w:rFonts w:cs="Times New Roman"/>
          <w:szCs w:val="28"/>
        </w:rPr>
      </w:pPr>
      <w:r w:rsidRPr="00466A5D">
        <w:rPr>
          <w:rFonts w:cs="Times New Roman"/>
          <w:szCs w:val="28"/>
        </w:rPr>
        <w:t>ЕКГ – електрокардіограма</w:t>
      </w:r>
    </w:p>
    <w:p w:rsidR="003F2C22" w:rsidRPr="00466A5D" w:rsidRDefault="003F2C22" w:rsidP="003F2C22">
      <w:pPr>
        <w:rPr>
          <w:rFonts w:cs="Times New Roman"/>
          <w:szCs w:val="28"/>
        </w:rPr>
      </w:pPr>
      <w:r w:rsidRPr="00466A5D">
        <w:rPr>
          <w:rFonts w:cs="Times New Roman"/>
          <w:szCs w:val="28"/>
        </w:rPr>
        <w:t>ШПФ – швидке перетворення Фур’є</w:t>
      </w:r>
    </w:p>
    <w:p w:rsidR="003F2C22" w:rsidRPr="00466A5D" w:rsidRDefault="00581548" w:rsidP="003F2C22">
      <w:pPr>
        <w:rPr>
          <w:rFonts w:cs="Times New Roman"/>
          <w:szCs w:val="28"/>
        </w:rPr>
      </w:pPr>
      <w:r w:rsidRPr="00466A5D">
        <w:rPr>
          <w:rFonts w:cs="Times New Roman"/>
          <w:szCs w:val="28"/>
        </w:rPr>
        <w:t>АР</w:t>
      </w:r>
      <w:r w:rsidR="003F2C22" w:rsidRPr="00466A5D">
        <w:rPr>
          <w:rFonts w:cs="Times New Roman"/>
          <w:szCs w:val="28"/>
        </w:rPr>
        <w:t xml:space="preserve"> – </w:t>
      </w:r>
      <w:proofErr w:type="spellStart"/>
      <w:r w:rsidR="003F2C22" w:rsidRPr="00466A5D">
        <w:rPr>
          <w:rFonts w:cs="Times New Roman"/>
          <w:szCs w:val="28"/>
        </w:rPr>
        <w:t>авторегресія</w:t>
      </w:r>
      <w:proofErr w:type="spellEnd"/>
    </w:p>
    <w:p w:rsidR="003F2C22" w:rsidRPr="00466A5D" w:rsidRDefault="00581548" w:rsidP="003F2C22">
      <w:pPr>
        <w:rPr>
          <w:rFonts w:cs="Times New Roman"/>
          <w:szCs w:val="28"/>
        </w:rPr>
      </w:pPr>
      <w:r w:rsidRPr="00466A5D">
        <w:rPr>
          <w:rFonts w:cs="Times New Roman"/>
          <w:szCs w:val="28"/>
        </w:rPr>
        <w:t>АРКС</w:t>
      </w:r>
      <w:r w:rsidR="003F2C22" w:rsidRPr="00466A5D">
        <w:rPr>
          <w:rFonts w:cs="Times New Roman"/>
          <w:szCs w:val="28"/>
        </w:rPr>
        <w:t xml:space="preserve"> – </w:t>
      </w:r>
      <w:proofErr w:type="spellStart"/>
      <w:r w:rsidR="003F2C22" w:rsidRPr="00466A5D">
        <w:rPr>
          <w:rFonts w:cs="Times New Roman"/>
          <w:szCs w:val="28"/>
        </w:rPr>
        <w:t>авторегресія</w:t>
      </w:r>
      <w:proofErr w:type="spellEnd"/>
      <w:r w:rsidRPr="00466A5D">
        <w:rPr>
          <w:rFonts w:cs="Times New Roman"/>
          <w:szCs w:val="28"/>
        </w:rPr>
        <w:t>-</w:t>
      </w:r>
      <w:r w:rsidR="003F2C22" w:rsidRPr="00466A5D">
        <w:rPr>
          <w:rFonts w:cs="Times New Roman"/>
          <w:szCs w:val="28"/>
        </w:rPr>
        <w:t>ковзного середнього</w:t>
      </w:r>
    </w:p>
    <w:p w:rsidR="003F2C22" w:rsidRPr="00466A5D" w:rsidRDefault="00581548" w:rsidP="003F2C22">
      <w:pPr>
        <w:rPr>
          <w:rFonts w:cs="Times New Roman"/>
          <w:szCs w:val="28"/>
        </w:rPr>
      </w:pPr>
      <w:r w:rsidRPr="00466A5D">
        <w:rPr>
          <w:rFonts w:cs="Times New Roman"/>
          <w:szCs w:val="28"/>
        </w:rPr>
        <w:t>КС</w:t>
      </w:r>
      <w:r w:rsidR="003F2C22" w:rsidRPr="00466A5D">
        <w:rPr>
          <w:rFonts w:cs="Times New Roman"/>
          <w:szCs w:val="28"/>
        </w:rPr>
        <w:t xml:space="preserve"> – ковзного середнього</w:t>
      </w:r>
    </w:p>
    <w:p w:rsidR="003F2C22" w:rsidRPr="00466A5D" w:rsidRDefault="003F2C22" w:rsidP="003F2C22">
      <w:pPr>
        <w:rPr>
          <w:rFonts w:cs="Times New Roman"/>
          <w:szCs w:val="28"/>
        </w:rPr>
      </w:pPr>
      <w:r w:rsidRPr="00466A5D">
        <w:rPr>
          <w:rFonts w:cs="Times New Roman"/>
          <w:szCs w:val="28"/>
        </w:rPr>
        <w:t>ДПФ – дискретне перетворення Фур’є</w:t>
      </w:r>
    </w:p>
    <w:p w:rsidR="003F2C22" w:rsidRPr="00466A5D" w:rsidRDefault="003F2C22" w:rsidP="003F2C22">
      <w:pPr>
        <w:rPr>
          <w:rFonts w:cs="Times New Roman"/>
          <w:szCs w:val="28"/>
        </w:rPr>
      </w:pPr>
      <w:r w:rsidRPr="00466A5D">
        <w:rPr>
          <w:rFonts w:cs="Times New Roman"/>
          <w:szCs w:val="28"/>
        </w:rPr>
        <w:t>ФНЧ – фільтр низьких частот</w:t>
      </w:r>
    </w:p>
    <w:p w:rsidR="003F2C22" w:rsidRPr="00466A5D" w:rsidRDefault="00581548" w:rsidP="003F2C22">
      <w:pPr>
        <w:rPr>
          <w:rFonts w:cs="Times New Roman"/>
          <w:szCs w:val="28"/>
        </w:rPr>
      </w:pPr>
      <w:r w:rsidRPr="00466A5D">
        <w:rPr>
          <w:rFonts w:cs="Times New Roman"/>
          <w:szCs w:val="28"/>
        </w:rPr>
        <w:t xml:space="preserve">СЩП </w:t>
      </w:r>
      <w:r w:rsidR="003F2C22" w:rsidRPr="00466A5D">
        <w:rPr>
          <w:rFonts w:cs="Times New Roman"/>
          <w:szCs w:val="28"/>
        </w:rPr>
        <w:t>– спектральн</w:t>
      </w:r>
      <w:r w:rsidRPr="00466A5D">
        <w:rPr>
          <w:rFonts w:cs="Times New Roman"/>
          <w:szCs w:val="28"/>
        </w:rPr>
        <w:t>а</w:t>
      </w:r>
      <w:r w:rsidR="003F2C22" w:rsidRPr="00466A5D">
        <w:rPr>
          <w:rFonts w:cs="Times New Roman"/>
          <w:szCs w:val="28"/>
        </w:rPr>
        <w:t xml:space="preserve"> </w:t>
      </w:r>
      <w:r w:rsidRPr="00466A5D">
        <w:rPr>
          <w:rFonts w:cs="Times New Roman"/>
          <w:szCs w:val="28"/>
        </w:rPr>
        <w:t>щільність</w:t>
      </w:r>
      <w:r w:rsidR="003F2C22" w:rsidRPr="00466A5D">
        <w:rPr>
          <w:rFonts w:cs="Times New Roman"/>
          <w:szCs w:val="28"/>
        </w:rPr>
        <w:t xml:space="preserve"> потужності</w:t>
      </w:r>
    </w:p>
    <w:p w:rsidR="00E51723" w:rsidRPr="00466A5D" w:rsidRDefault="00751828" w:rsidP="00B94DC7">
      <w:r w:rsidRPr="00466A5D">
        <w:t>РПФ – раціональна передатна функція</w:t>
      </w:r>
    </w:p>
    <w:p w:rsidR="00C15BD5" w:rsidRPr="00466A5D" w:rsidRDefault="0029519E" w:rsidP="00C17E44">
      <w:pPr>
        <w:pStyle w:val="0"/>
      </w:pPr>
      <w:bookmarkStart w:id="2" w:name="_Toc30609915"/>
      <w:r w:rsidRPr="00466A5D">
        <w:lastRenderedPageBreak/>
        <w:t>ВСТУП</w:t>
      </w:r>
      <w:bookmarkEnd w:id="2"/>
    </w:p>
    <w:p w:rsidR="006F6FCE" w:rsidRPr="00466A5D" w:rsidRDefault="00BC27F8" w:rsidP="006F6FCE">
      <w:r w:rsidRPr="00466A5D">
        <w:rPr>
          <w:b/>
        </w:rPr>
        <w:t>Актуальність  теми</w:t>
      </w:r>
      <w:r w:rsidRPr="00466A5D">
        <w:t xml:space="preserve">. </w:t>
      </w:r>
      <w:r w:rsidR="006F6FCE" w:rsidRPr="00466A5D">
        <w:t>На сьогодні одним з найпоширеніших методів діагностики і розпізнавання серцево-судинних захворювань є електрокардіографія. Сигнал електрокардіограми характеризується набором зубців, по часових і амплітудних параметрах по яких ставитися діагноз. До недавнього часу процедуру знаходження характеристик зубців виконував лікар-кардіолог, використовуючи при цьому тільки креслярське обладнання. Така схема достатньо проста і надійна, але вимагає багато часу, вона працювала протягом тривалого часу через відсутність альтернативних підходів до рішення даної задачі.</w:t>
      </w:r>
      <w:r w:rsidR="00650358" w:rsidRPr="00466A5D">
        <w:t xml:space="preserve"> </w:t>
      </w:r>
      <w:r w:rsidR="006F6FCE" w:rsidRPr="00466A5D">
        <w:t xml:space="preserve">З розвитком комп'ютерів почали з'являтися спеціалізовані комплекси, що дозволяють виявляти серцеві захворювання, на основі автоматизованого аналізу часових параметрів </w:t>
      </w:r>
      <w:r w:rsidR="00B94DC7" w:rsidRPr="00466A5D">
        <w:t>електрокардіограми (</w:t>
      </w:r>
      <w:r w:rsidR="006F6FCE" w:rsidRPr="00466A5D">
        <w:t>ЕКГ</w:t>
      </w:r>
      <w:r w:rsidR="00B94DC7" w:rsidRPr="00466A5D">
        <w:t>)</w:t>
      </w:r>
      <w:r w:rsidR="006F6FCE" w:rsidRPr="00466A5D">
        <w:t xml:space="preserve">. Програмне забезпечення є однією з головних частин кардіографічної системи, і реалізується в три етапи: фільтрація сигналів, аналіз даних і постановка діагнозу на основі цих характеристик. </w:t>
      </w:r>
    </w:p>
    <w:p w:rsidR="006F6FCE" w:rsidRPr="00466A5D" w:rsidRDefault="006F6FCE" w:rsidP="006F6FCE">
      <w:r w:rsidRPr="00466A5D">
        <w:t>Дана робота присвячена вивченню питання ідентифікації особливостей ФКГ, як одного з кроків комплексного аналізу сигналу. Це вельми важливий етап, оскільки допущення помилки тут сильно позначається на лікарському висновку.</w:t>
      </w:r>
      <w:r w:rsidR="00650358" w:rsidRPr="00466A5D">
        <w:t xml:space="preserve"> </w:t>
      </w:r>
      <w:r w:rsidRPr="00466A5D">
        <w:t xml:space="preserve">Фонокардіографія (ФКГ) є </w:t>
      </w:r>
      <w:proofErr w:type="spellStart"/>
      <w:r w:rsidRPr="00466A5D">
        <w:t>неінвазивним</w:t>
      </w:r>
      <w:proofErr w:type="spellEnd"/>
      <w:r w:rsidRPr="00466A5D">
        <w:t xml:space="preserve"> способом отримання записів серцево-судинного звуку, тобто акустичних явищ, які можна сприймати шляхом аускультації в області серця на стінці суглобів. По суті, спостерігаються коливання поверхні судин, які утворюються в серцевих структурах і передаються в стінку судини. У фізіологічному плані згадуються серцеві звуки та шуми: звуки серця мають перехідний, музичний характер; шуми, за винятком музичних типів, мають випадковий, шумний характер. Звичайні звуки серця </w:t>
      </w:r>
      <w:r w:rsidR="00650358" w:rsidRPr="00466A5D">
        <w:t xml:space="preserve">породжуються </w:t>
      </w:r>
      <w:r w:rsidRPr="00466A5D">
        <w:t xml:space="preserve">закриттям клапана (перший і другий звуки) або заповненням явищ (третій і четвертий звуки); крім нормальних патологічних звуків, наприклад, утворених при відкритті вироджуються клапанів. Серцеві шуми випадкового типу зазвичай виникають в результаті </w:t>
      </w:r>
      <w:r w:rsidRPr="00466A5D">
        <w:lastRenderedPageBreak/>
        <w:t xml:space="preserve">турбулентності в </w:t>
      </w:r>
      <w:proofErr w:type="spellStart"/>
      <w:r w:rsidRPr="00466A5D">
        <w:t>кровотоці</w:t>
      </w:r>
      <w:proofErr w:type="spellEnd"/>
      <w:r w:rsidRPr="00466A5D">
        <w:t xml:space="preserve">; останній може бути спричинений потоком через вузьке відкрите клапан або клапан, що протікає. Крім невеликої кількості нормальних типів, більшість серцевих шумів є патологічними, і багато з них можуть бути пов'язані з несправністю серцевих клапанів. Таким чином, фонокардіографія та аускультація спрямовані на визнання патологічних звуків і шумів та їх співвідношення з несправними структурами серця. Запис звуків серця на поверхні грудної клітки, як і для будь-яких вібраційних записів, вимагає вібраційного перетворювача (також називається вібрація серця, серцевий мікрофон), підходящий підсилювач з певними частотними характеристиками, а також зберігання, візуалізація та оброблювальний пристрій. Використовуються контактні перетворювачі (акселерометри) та повітряно-зв'язані перетворювачі. Перший тип можна вказати як абсолютний, другий як відносний, оскільки він вимірює зважену різницю в вібрації між поверхнею повітряної камери та поверхнею на краю жорсткого корпусу перетворювача. Сенсорний (електронний) стетоскоп відповідає другому типу. Як правило, для кількісного вимірювання потрібен перетворювач, який не впливає на вимірювану вібрацію. Це важко досягати при вимірюванні вібрації на м'яких тканинах, як це стосується стінки судин. Вплив на вібруючу поверхню є, наприклад, технікою, застосовуваною при аускультації серця: з використанням жорсткої мембрани і шляхом нанесення міцного тиску на стетоскоп грудної клітці краще спостерігаються більш високі частоти. Для отримання еквівалентних результатів, починаючи з аускультації (внаслідок якості сприйняття людського слуху), фільтри з високочастотними фільтрами повинні застосовуватися на зареєстрованих коливаннях у фонокардіографії. Одне представлення сигналу не забезпечує ту саму інформацію, яку чутно зі стетоскопом. З іншого боку, запис звуку серця може перевищити чуттєві здібності, а звуки незмінного можуть бути записані. У звичайній фонокардіографії сигнали зберігаються на папері з відповідним графічним рекордером; Очевидно, сучасні системи використовують інформаційні технології для зберігання, обробки та візуалізації. В результаті різних датчиків </w:t>
      </w:r>
      <w:r w:rsidRPr="00466A5D">
        <w:lastRenderedPageBreak/>
        <w:t xml:space="preserve">важливе втручання у вібрацію стінки судин та різні сигнали, звук звуку серця не є стандартизованим порівняно з електрокардіографією, яка має чітку мілівольт на осі ординат. Метод може бути вказаний </w:t>
      </w:r>
      <w:proofErr w:type="spellStart"/>
      <w:r w:rsidRPr="00466A5D">
        <w:t>напівкількісний</w:t>
      </w:r>
      <w:proofErr w:type="spellEnd"/>
      <w:r w:rsidRPr="00466A5D">
        <w:t xml:space="preserve">, як результати залежать від використовуваного вимірювального апарату. Тим не менше, знання серцевих звуків і шумів було значно збільшено за допомогою цієї техніки. Аналіз сигналу, більш точно часовий аналіз, виявився дуже корисним при ідентифікації та класифікації компонентів серцевого звуку та шумів, а також їх відношенні до серцевих структур та </w:t>
      </w:r>
      <w:proofErr w:type="spellStart"/>
      <w:r w:rsidRPr="00466A5D">
        <w:t>гемодинамічних</w:t>
      </w:r>
      <w:proofErr w:type="spellEnd"/>
      <w:r w:rsidRPr="00466A5D">
        <w:t xml:space="preserve"> змінних. Тоді як аускультація все ще зберігає свою позицію як діагностичний інструмент для загальних лікарів та кардіологів, фонокардіографія у своїй класичній формі втратила інтерес переважно через наявність методів допплерівської </w:t>
      </w:r>
      <w:proofErr w:type="spellStart"/>
      <w:r w:rsidRPr="00466A5D">
        <w:t>ехокардіографії</w:t>
      </w:r>
      <w:proofErr w:type="spellEnd"/>
      <w:r w:rsidRPr="00466A5D">
        <w:t xml:space="preserve"> та методів кардіологічного зображення, які дають більш безпосередню інформацію про серцеві структури та </w:t>
      </w:r>
      <w:proofErr w:type="spellStart"/>
      <w:r w:rsidRPr="00466A5D">
        <w:t>гемодинамічні</w:t>
      </w:r>
      <w:proofErr w:type="spellEnd"/>
      <w:r w:rsidRPr="00466A5D">
        <w:t xml:space="preserve"> змінні. Історичну цінність звичайної фонокардіографії слід підкреслити. З іншого боку, запис та обробка серцевих звуків продовжують бути предметами наукових досліджень і залишаються корисними для тренінгів та для підтримки діагностики лікарів. Електронні стетоскопи, пов'язані з ноутбуком та підключені до Інтернету для автоматизованої або для дистанційної діагностики фахівця, можуть зрости у найближчі роки.</w:t>
      </w:r>
    </w:p>
    <w:p w:rsidR="006F6FCE" w:rsidRPr="00466A5D" w:rsidRDefault="006F6FCE" w:rsidP="006F6FCE">
      <w:r w:rsidRPr="00466A5D">
        <w:t xml:space="preserve">Перевагою такого аналізу є здатність виявляти деталі ФКГ-сигналу з оптимальною </w:t>
      </w:r>
      <w:proofErr w:type="spellStart"/>
      <w:r w:rsidRPr="00466A5D">
        <w:t>частотно</w:t>
      </w:r>
      <w:proofErr w:type="spellEnd"/>
      <w:r w:rsidRPr="00466A5D">
        <w:t>-часовою роздільною здатністю. Так як використання спектрального аналізу в електрокардіографії це нова область дослідження, то багато методологічних аспектів. Діагностична і прогнозуюча важливість цієї методики в електрокардіографії потребує крупних клінічних досліджень. Математичний апарат спектрального аналізу знаходиться у стадії активної розробки, проте спеціальні пакети розширень по спектрам вже присутні в основних системах комп'ютерної математики (</w:t>
      </w:r>
      <w:proofErr w:type="spellStart"/>
      <w:r w:rsidRPr="00466A5D">
        <w:t>Matlab</w:t>
      </w:r>
      <w:proofErr w:type="spellEnd"/>
      <w:r w:rsidRPr="00466A5D">
        <w:t xml:space="preserve">, </w:t>
      </w:r>
      <w:proofErr w:type="spellStart"/>
      <w:r w:rsidRPr="00466A5D">
        <w:t>Mathematica</w:t>
      </w:r>
      <w:proofErr w:type="spellEnd"/>
      <w:r w:rsidRPr="00466A5D">
        <w:t>, та ін.).</w:t>
      </w:r>
    </w:p>
    <w:p w:rsidR="006F6FCE" w:rsidRPr="00466A5D" w:rsidRDefault="006F6FCE" w:rsidP="006F6FCE">
      <w:r w:rsidRPr="00466A5D">
        <w:t xml:space="preserve">Дана дипломна робота присвячена методики аналізу </w:t>
      </w:r>
      <w:r w:rsidR="00003CF8">
        <w:t>фоно</w:t>
      </w:r>
      <w:r w:rsidRPr="00466A5D">
        <w:t>кардіосигналів з метою визначення в н</w:t>
      </w:r>
      <w:r w:rsidR="00003CF8">
        <w:t>их</w:t>
      </w:r>
      <w:r w:rsidRPr="00466A5D">
        <w:t xml:space="preserve"> діагностичних ознак.</w:t>
      </w:r>
    </w:p>
    <w:p w:rsidR="00017949" w:rsidRPr="00466A5D" w:rsidRDefault="00017949" w:rsidP="00017949">
      <w:r w:rsidRPr="00466A5D">
        <w:t xml:space="preserve">Метою дослідження є виявлення та обґрунтування найефективніших </w:t>
      </w:r>
      <w:r w:rsidRPr="00466A5D">
        <w:lastRenderedPageBreak/>
        <w:t>методів аналізу фонокардіографічних сигналів. Для досягнення поставленої мети вирішувалися такі задачі:</w:t>
      </w:r>
    </w:p>
    <w:p w:rsidR="00017949" w:rsidRPr="00466A5D" w:rsidRDefault="00017949" w:rsidP="00017949">
      <w:pPr>
        <w:widowControl/>
        <w:numPr>
          <w:ilvl w:val="0"/>
          <w:numId w:val="15"/>
        </w:numPr>
        <w:tabs>
          <w:tab w:val="clear" w:pos="1474"/>
          <w:tab w:val="num" w:pos="993"/>
        </w:tabs>
        <w:autoSpaceDE/>
        <w:autoSpaceDN/>
        <w:adjustRightInd/>
        <w:ind w:firstLine="567"/>
      </w:pPr>
      <w:r w:rsidRPr="00466A5D">
        <w:t>аналіз відомих методів дослідження фонокардіографічних сигналів;</w:t>
      </w:r>
    </w:p>
    <w:p w:rsidR="00017949" w:rsidRPr="00466A5D" w:rsidRDefault="00017949" w:rsidP="00017949">
      <w:pPr>
        <w:widowControl/>
        <w:numPr>
          <w:ilvl w:val="0"/>
          <w:numId w:val="15"/>
        </w:numPr>
        <w:tabs>
          <w:tab w:val="clear" w:pos="1474"/>
          <w:tab w:val="num" w:pos="993"/>
        </w:tabs>
        <w:autoSpaceDE/>
        <w:autoSpaceDN/>
        <w:adjustRightInd/>
        <w:ind w:firstLine="567"/>
      </w:pPr>
      <w:r w:rsidRPr="00003CF8">
        <w:t>аналіз алгоритмічного забезпечення фонокардіографічного аналізу та</w:t>
      </w:r>
      <w:r w:rsidRPr="00466A5D">
        <w:t xml:space="preserve"> визначення пріоритетних напрямків і задач, які потребують вирішення;</w:t>
      </w:r>
    </w:p>
    <w:p w:rsidR="00017949" w:rsidRPr="00466A5D" w:rsidRDefault="00017949" w:rsidP="00017949">
      <w:pPr>
        <w:widowControl/>
        <w:numPr>
          <w:ilvl w:val="0"/>
          <w:numId w:val="15"/>
        </w:numPr>
        <w:tabs>
          <w:tab w:val="clear" w:pos="1474"/>
          <w:tab w:val="num" w:pos="993"/>
        </w:tabs>
        <w:autoSpaceDE/>
        <w:autoSpaceDN/>
        <w:adjustRightInd/>
        <w:ind w:firstLine="567"/>
      </w:pPr>
      <w:r w:rsidRPr="00466A5D">
        <w:t>дослідження ефективності методів аналізу фонокардіографічних сигналів;</w:t>
      </w:r>
    </w:p>
    <w:p w:rsidR="00017949" w:rsidRPr="00003CF8" w:rsidRDefault="00017949" w:rsidP="00017949">
      <w:pPr>
        <w:widowControl/>
        <w:numPr>
          <w:ilvl w:val="0"/>
          <w:numId w:val="15"/>
        </w:numPr>
        <w:tabs>
          <w:tab w:val="clear" w:pos="1474"/>
          <w:tab w:val="num" w:pos="993"/>
        </w:tabs>
        <w:autoSpaceDE/>
        <w:autoSpaceDN/>
        <w:adjustRightInd/>
        <w:ind w:firstLine="567"/>
      </w:pPr>
      <w:r w:rsidRPr="00003CF8">
        <w:t>дослідження фонокардіограм методами</w:t>
      </w:r>
      <w:r w:rsidR="00003CF8" w:rsidRPr="00003CF8">
        <w:t xml:space="preserve"> </w:t>
      </w:r>
      <w:r w:rsidRPr="00003CF8">
        <w:t>вейвлет аналізу.</w:t>
      </w:r>
    </w:p>
    <w:p w:rsidR="00003CF8" w:rsidRPr="00003CF8" w:rsidRDefault="00017949" w:rsidP="00003CF8">
      <w:r w:rsidRPr="00466A5D">
        <w:t xml:space="preserve">Об‘єктом дослідження є </w:t>
      </w:r>
      <w:r w:rsidR="00003CF8" w:rsidRPr="00003CF8">
        <w:t>фонокардіографічні сигнали серцево-судинної системи організму людини.</w:t>
      </w:r>
    </w:p>
    <w:p w:rsidR="00017949" w:rsidRPr="00466A5D" w:rsidRDefault="00017949" w:rsidP="00017949">
      <w:r w:rsidRPr="00466A5D">
        <w:t>Предметом дослідження є цифрові методи аналізу фонокардіографічних сигналів</w:t>
      </w:r>
      <w:r w:rsidR="00003CF8">
        <w:t xml:space="preserve"> з використанням вейвлет-перетворення</w:t>
      </w:r>
      <w:r w:rsidRPr="00466A5D">
        <w:t>.</w:t>
      </w:r>
    </w:p>
    <w:p w:rsidR="00BC56F6" w:rsidRPr="001A3FEC" w:rsidRDefault="00CE390C" w:rsidP="00A6597C">
      <w:r w:rsidRPr="001A3FEC">
        <w:rPr>
          <w:b/>
        </w:rPr>
        <w:t>Методи дослідження</w:t>
      </w:r>
      <w:r w:rsidR="001A3FEC" w:rsidRPr="001A3FEC">
        <w:t>.</w:t>
      </w:r>
      <w:r w:rsidR="00A6597C" w:rsidRPr="00F81256">
        <w:rPr>
          <w:lang w:val="ru-RU"/>
        </w:rPr>
        <w:t xml:space="preserve"> </w:t>
      </w:r>
      <w:r w:rsidR="00A6597C">
        <w:t>К</w:t>
      </w:r>
      <w:r w:rsidR="001A3FEC" w:rsidRPr="001A3FEC">
        <w:t>омп’ютерне моделювання;</w:t>
      </w:r>
      <w:r w:rsidR="00A6597C">
        <w:t xml:space="preserve"> </w:t>
      </w:r>
      <w:proofErr w:type="spellStart"/>
      <w:r w:rsidR="00BC56F6" w:rsidRPr="001A3FEC">
        <w:t>вейвлет</w:t>
      </w:r>
      <w:proofErr w:type="spellEnd"/>
      <w:r w:rsidR="00BC56F6" w:rsidRPr="001A3FEC">
        <w:t xml:space="preserve"> аналіз.</w:t>
      </w:r>
    </w:p>
    <w:p w:rsidR="00BC56F6" w:rsidRPr="001A3FEC" w:rsidRDefault="00CE390C" w:rsidP="00CE390C">
      <w:r w:rsidRPr="001A3FEC">
        <w:rPr>
          <w:b/>
        </w:rPr>
        <w:t>Наукова новизна отриманих результатів</w:t>
      </w:r>
      <w:r w:rsidRPr="001A3FEC">
        <w:t xml:space="preserve">. </w:t>
      </w:r>
      <w:r w:rsidR="00BC56F6" w:rsidRPr="001A3FEC">
        <w:t>Запропоновано метод дослідження фонокардіографічних сигналів</w:t>
      </w:r>
      <w:r w:rsidR="001A3FEC" w:rsidRPr="001A3FEC">
        <w:t xml:space="preserve"> на основі їх вейвлет-перетворення</w:t>
      </w:r>
      <w:r w:rsidR="00BC56F6" w:rsidRPr="001A3FEC">
        <w:t>. Визначається за допомогою комп’ютерного моделювання.</w:t>
      </w:r>
    </w:p>
    <w:p w:rsidR="00BC56F6" w:rsidRPr="001A3FEC" w:rsidRDefault="00CE390C" w:rsidP="00CE390C">
      <w:r w:rsidRPr="001A3FEC">
        <w:rPr>
          <w:b/>
        </w:rPr>
        <w:t>Практичне значення отриманих результатів</w:t>
      </w:r>
      <w:r w:rsidR="00BC56F6" w:rsidRPr="001A3FEC">
        <w:t>.</w:t>
      </w:r>
      <w:r w:rsidR="001A3FEC" w:rsidRPr="001A3FEC">
        <w:t xml:space="preserve"> </w:t>
      </w:r>
      <w:r w:rsidR="00BC56F6" w:rsidRPr="001A3FEC">
        <w:t>Використання розробленої програм</w:t>
      </w:r>
      <w:r w:rsidR="001A3FEC" w:rsidRPr="001A3FEC">
        <w:t xml:space="preserve">и </w:t>
      </w:r>
      <w:r w:rsidR="00DF497E" w:rsidRPr="001A3FEC">
        <w:t>на основі метод</w:t>
      </w:r>
      <w:r w:rsidR="001A3FEC" w:rsidRPr="001A3FEC">
        <w:t>у</w:t>
      </w:r>
      <w:r w:rsidR="00DF497E" w:rsidRPr="001A3FEC">
        <w:t xml:space="preserve"> вейвлет аналізу </w:t>
      </w:r>
      <w:r w:rsidR="001A3FEC" w:rsidRPr="001A3FEC">
        <w:t>дає змогу підвищити вірогідність постановки діагнозу</w:t>
      </w:r>
      <w:r w:rsidR="00DF497E" w:rsidRPr="001A3FEC">
        <w:t xml:space="preserve"> пацієнт</w:t>
      </w:r>
      <w:r w:rsidR="001A3FEC" w:rsidRPr="001A3FEC">
        <w:t>у</w:t>
      </w:r>
      <w:r w:rsidR="00DF497E" w:rsidRPr="001A3FEC">
        <w:t>.</w:t>
      </w:r>
    </w:p>
    <w:p w:rsidR="00DF497E" w:rsidRPr="00F81256" w:rsidRDefault="00CE390C" w:rsidP="00CE390C">
      <w:r w:rsidRPr="001A3FEC">
        <w:rPr>
          <w:b/>
        </w:rPr>
        <w:t>Особистий внесок випускника</w:t>
      </w:r>
      <w:r w:rsidRPr="001A3FEC">
        <w:t xml:space="preserve">. </w:t>
      </w:r>
      <w:r w:rsidR="00DF497E" w:rsidRPr="001A3FEC">
        <w:t>У дипломній роботі внесок випускника полягає у проведен</w:t>
      </w:r>
      <w:r w:rsidR="001A3FEC">
        <w:t>ні</w:t>
      </w:r>
      <w:r w:rsidR="00DF497E" w:rsidRPr="001A3FEC">
        <w:t xml:space="preserve"> аналіз</w:t>
      </w:r>
      <w:r w:rsidR="001A3FEC">
        <w:t>у</w:t>
      </w:r>
      <w:r w:rsidR="00DF497E" w:rsidRPr="001A3FEC">
        <w:t xml:space="preserve"> методів </w:t>
      </w:r>
      <w:r w:rsidR="001A3FEC">
        <w:t xml:space="preserve">дослідження </w:t>
      </w:r>
      <w:r w:rsidR="00DF497E" w:rsidRPr="001A3FEC">
        <w:t xml:space="preserve">фонокардіографічних сигналів, показано ефективність застосування </w:t>
      </w:r>
      <w:r w:rsidR="001A3FEC">
        <w:t>вейвлет перетворення для діагностування стану серцево-судинної системи людини.</w:t>
      </w:r>
    </w:p>
    <w:p w:rsidR="00CE390C" w:rsidRPr="00466A5D" w:rsidRDefault="00CE390C" w:rsidP="001A3FEC">
      <w:r w:rsidRPr="001A3FEC">
        <w:rPr>
          <w:b/>
        </w:rPr>
        <w:t>Апробація отриманих результатів</w:t>
      </w:r>
      <w:r w:rsidRPr="001A3FEC">
        <w:t xml:space="preserve">. </w:t>
      </w:r>
      <w:r w:rsidR="00FB14FF" w:rsidRPr="001A3FEC">
        <w:t xml:space="preserve">Результати проведених теоретичних і експериментальних досліджень було подано та обговорено на студентській науково – практичній конференції: «Сучасні проблеми та перспективи біомедичної </w:t>
      </w:r>
      <w:r w:rsidR="001A3FEC" w:rsidRPr="001A3FEC">
        <w:t>інженерії», Київ, 03.12.2019 р.</w:t>
      </w:r>
    </w:p>
    <w:p w:rsidR="00F31B30" w:rsidRPr="00466A5D" w:rsidRDefault="00F31B30" w:rsidP="00C17E44">
      <w:pPr>
        <w:pStyle w:val="1"/>
        <w:numPr>
          <w:ilvl w:val="0"/>
          <w:numId w:val="2"/>
        </w:numPr>
        <w:ind w:left="0" w:firstLine="0"/>
      </w:pPr>
      <w:r w:rsidRPr="00466A5D">
        <w:lastRenderedPageBreak/>
        <w:br/>
      </w:r>
      <w:bookmarkStart w:id="3" w:name="_Toc30609916"/>
      <w:r w:rsidRPr="00466A5D">
        <w:t>ФОНОКАРДІОГРАФІЯ</w:t>
      </w:r>
      <w:r w:rsidR="00CB7BD9" w:rsidRPr="00466A5D">
        <w:t xml:space="preserve"> </w:t>
      </w:r>
      <w:r w:rsidR="00E70127" w:rsidRPr="00466A5D">
        <w:t>ТА ЇЇ ХАРАКТЕРИСТИКИ</w:t>
      </w:r>
      <w:bookmarkEnd w:id="3"/>
    </w:p>
    <w:p w:rsidR="00F31B30" w:rsidRPr="00466A5D" w:rsidRDefault="00E91E09" w:rsidP="00F31B30">
      <w:r w:rsidRPr="00466A5D">
        <w:t>Фонокардіографія (ФКГ) є корисною методикою</w:t>
      </w:r>
      <w:r w:rsidR="00F31B30" w:rsidRPr="00466A5D">
        <w:t xml:space="preserve"> реєстрації серцевих звуків та шумів</w:t>
      </w:r>
      <w:r w:rsidR="00F563B8" w:rsidRPr="00466A5D">
        <w:t>; в</w:t>
      </w:r>
      <w:r w:rsidR="00F31B30" w:rsidRPr="00466A5D">
        <w:t>она була розроблена для подолання недоліків акустичних стетоскопів. Фонокардіограма є графічним зображенням серцевих звуків та шумів</w:t>
      </w:r>
      <w:r w:rsidR="00982ACC" w:rsidRPr="00466A5D">
        <w:t xml:space="preserve"> і </w:t>
      </w:r>
      <w:r w:rsidR="00F31B30" w:rsidRPr="00466A5D">
        <w:t xml:space="preserve">може </w:t>
      </w:r>
      <w:r w:rsidR="0073752A" w:rsidRPr="00466A5D">
        <w:t>відобра</w:t>
      </w:r>
      <w:r w:rsidR="00CD3674" w:rsidRPr="00466A5D">
        <w:t xml:space="preserve">жати </w:t>
      </w:r>
      <w:r w:rsidR="00F31B30" w:rsidRPr="00466A5D">
        <w:t>інтенсивності серцевих звуків і шумів.</w:t>
      </w:r>
      <w:r w:rsidR="00CD3674" w:rsidRPr="00466A5D">
        <w:t xml:space="preserve"> К</w:t>
      </w:r>
      <w:r w:rsidR="00F31B30" w:rsidRPr="00466A5D">
        <w:t xml:space="preserve">ардіологи можуть </w:t>
      </w:r>
      <w:r w:rsidR="00CD3674" w:rsidRPr="00466A5D">
        <w:t xml:space="preserve">аналізувати </w:t>
      </w:r>
      <w:r w:rsidR="00F31B30" w:rsidRPr="00466A5D">
        <w:t>фонокардіограму на основі змін форми хвилі (тобто морфології) та параметрів синхронізації (часов</w:t>
      </w:r>
      <w:r w:rsidR="00F563B8" w:rsidRPr="00466A5D">
        <w:t>их</w:t>
      </w:r>
      <w:r w:rsidR="00F31B30" w:rsidRPr="00466A5D">
        <w:t xml:space="preserve"> характеристик).</w:t>
      </w:r>
      <w:r w:rsidR="00CD3674" w:rsidRPr="00466A5D">
        <w:t xml:space="preserve"> О</w:t>
      </w:r>
      <w:r w:rsidR="00F31B30" w:rsidRPr="00466A5D">
        <w:t>дночасно з фонокардіограмою</w:t>
      </w:r>
      <w:r w:rsidR="00CD3674" w:rsidRPr="00466A5D">
        <w:t xml:space="preserve"> також можуть бути записані </w:t>
      </w:r>
      <w:r w:rsidR="00F563B8" w:rsidRPr="00466A5D">
        <w:t>інші</w:t>
      </w:r>
      <w:r w:rsidR="00CD3674" w:rsidRPr="00466A5D">
        <w:t xml:space="preserve"> сигналі, що характеризують роботу серцево-судинної системи</w:t>
      </w:r>
      <w:r w:rsidR="00F563B8" w:rsidRPr="00466A5D">
        <w:t>: електрокардіограма (</w:t>
      </w:r>
      <w:r w:rsidR="00F31B30" w:rsidRPr="00466A5D">
        <w:t>ЕКГ</w:t>
      </w:r>
      <w:r w:rsidR="00F563B8" w:rsidRPr="00466A5D">
        <w:t>)</w:t>
      </w:r>
      <w:r w:rsidR="00F31B30" w:rsidRPr="00466A5D">
        <w:t xml:space="preserve">, </w:t>
      </w:r>
      <w:r w:rsidR="00CD3674" w:rsidRPr="00466A5D">
        <w:t xml:space="preserve">пульс </w:t>
      </w:r>
      <w:r w:rsidR="00F31B30" w:rsidRPr="00466A5D">
        <w:t>сонн</w:t>
      </w:r>
      <w:r w:rsidR="00CD3674" w:rsidRPr="00466A5D">
        <w:t>ої</w:t>
      </w:r>
      <w:r w:rsidR="00F31B30" w:rsidRPr="00466A5D">
        <w:t xml:space="preserve"> артері</w:t>
      </w:r>
      <w:r w:rsidR="00CD3674" w:rsidRPr="00466A5D">
        <w:t>ї</w:t>
      </w:r>
      <w:r w:rsidR="00F31B30" w:rsidRPr="00466A5D">
        <w:t>, шийн</w:t>
      </w:r>
      <w:r w:rsidR="00F563B8" w:rsidRPr="00466A5D">
        <w:t>ий</w:t>
      </w:r>
      <w:r w:rsidR="00F31B30" w:rsidRPr="00466A5D">
        <w:t xml:space="preserve"> венозн</w:t>
      </w:r>
      <w:r w:rsidR="00F563B8" w:rsidRPr="00466A5D">
        <w:t>ий</w:t>
      </w:r>
      <w:r w:rsidR="00F31B30" w:rsidRPr="00466A5D">
        <w:t xml:space="preserve"> імпульс</w:t>
      </w:r>
      <w:r w:rsidR="00F563B8" w:rsidRPr="00466A5D">
        <w:t>,</w:t>
      </w:r>
      <w:r w:rsidR="00F31B30" w:rsidRPr="00466A5D">
        <w:t xml:space="preserve"> апекс</w:t>
      </w:r>
      <w:r w:rsidR="00CD3674" w:rsidRPr="00466A5D">
        <w:t>-</w:t>
      </w:r>
      <w:r w:rsidR="00F31B30" w:rsidRPr="00466A5D">
        <w:t>кардіограм</w:t>
      </w:r>
      <w:r w:rsidR="00F563B8" w:rsidRPr="00466A5D">
        <w:t>а</w:t>
      </w:r>
      <w:r w:rsidR="00F31B30" w:rsidRPr="00466A5D">
        <w:t xml:space="preserve">. Така інформація дозволяє клініцистам оцінювати </w:t>
      </w:r>
      <w:r w:rsidR="00F563B8" w:rsidRPr="00466A5D">
        <w:t xml:space="preserve">зв’язок </w:t>
      </w:r>
      <w:r w:rsidR="00F31B30" w:rsidRPr="00466A5D">
        <w:t>звук</w:t>
      </w:r>
      <w:r w:rsidR="00F563B8" w:rsidRPr="00466A5D">
        <w:t>ів</w:t>
      </w:r>
      <w:r w:rsidR="00F31B30" w:rsidRPr="00466A5D">
        <w:t xml:space="preserve"> </w:t>
      </w:r>
      <w:r w:rsidR="00BE6EEF" w:rsidRPr="00466A5D">
        <w:t xml:space="preserve">серця </w:t>
      </w:r>
      <w:r w:rsidR="00F31B30" w:rsidRPr="00466A5D">
        <w:t xml:space="preserve">пацієнта </w:t>
      </w:r>
      <w:r w:rsidR="00BE6EEF" w:rsidRPr="00466A5D">
        <w:t xml:space="preserve">з </w:t>
      </w:r>
      <w:r w:rsidR="00F31B30" w:rsidRPr="00466A5D">
        <w:t>електрични</w:t>
      </w:r>
      <w:r w:rsidR="00BE6EEF" w:rsidRPr="00466A5D">
        <w:t>ми</w:t>
      </w:r>
      <w:r w:rsidR="00F31B30" w:rsidRPr="00466A5D">
        <w:t xml:space="preserve"> та механічни</w:t>
      </w:r>
      <w:r w:rsidR="00BE6EEF" w:rsidRPr="00466A5D">
        <w:t>ми</w:t>
      </w:r>
      <w:r w:rsidR="00F31B30" w:rsidRPr="00466A5D">
        <w:t xml:space="preserve"> поді</w:t>
      </w:r>
      <w:r w:rsidR="00F563B8" w:rsidRPr="00466A5D">
        <w:t>ями</w:t>
      </w:r>
      <w:r w:rsidR="00F31B30" w:rsidRPr="00466A5D">
        <w:t xml:space="preserve"> серцевого циклу.</w:t>
      </w:r>
    </w:p>
    <w:p w:rsidR="00636EB0" w:rsidRPr="00466A5D" w:rsidRDefault="00F31B30" w:rsidP="00F31B30">
      <w:r w:rsidRPr="00466A5D">
        <w:t xml:space="preserve">Хоча фонокардіографія дозволяє точно записувати та зберігати </w:t>
      </w:r>
      <w:proofErr w:type="spellStart"/>
      <w:r w:rsidRPr="00466A5D">
        <w:t>аускультативні</w:t>
      </w:r>
      <w:proofErr w:type="spellEnd"/>
      <w:r w:rsidRPr="00466A5D">
        <w:t xml:space="preserve"> дані, її </w:t>
      </w:r>
      <w:r w:rsidR="00AA256F" w:rsidRPr="00466A5D">
        <w:t xml:space="preserve">не часто </w:t>
      </w:r>
      <w:r w:rsidRPr="00466A5D">
        <w:t>використ</w:t>
      </w:r>
      <w:r w:rsidR="00AA256F" w:rsidRPr="00466A5D">
        <w:t>овують</w:t>
      </w:r>
      <w:r w:rsidRPr="00466A5D">
        <w:t xml:space="preserve"> як діагностичн</w:t>
      </w:r>
      <w:r w:rsidR="00AA256F" w:rsidRPr="00466A5D">
        <w:t>ий</w:t>
      </w:r>
      <w:r w:rsidRPr="00466A5D">
        <w:t xml:space="preserve"> інструмент через критичні</w:t>
      </w:r>
      <w:r w:rsidR="00AA256F" w:rsidRPr="00466A5D">
        <w:t>сть</w:t>
      </w:r>
      <w:r w:rsidRPr="00466A5D">
        <w:t xml:space="preserve"> процедури та складні прилади. Стандартна процедура для запису фонокардіограм вимагає спеціально розробленої акустично тихої кімнати</w:t>
      </w:r>
      <w:r w:rsidR="00BE6EEF" w:rsidRPr="00466A5D">
        <w:t xml:space="preserve">, а </w:t>
      </w:r>
      <w:r w:rsidRPr="00466A5D">
        <w:t xml:space="preserve">фонокардіографічні пристрої зазвичай великі та </w:t>
      </w:r>
      <w:r w:rsidR="00AA256F" w:rsidRPr="00466A5D">
        <w:t>складні</w:t>
      </w:r>
      <w:r w:rsidRPr="00466A5D">
        <w:t xml:space="preserve"> для використання. З впровадженням електронн</w:t>
      </w:r>
      <w:r w:rsidR="00F176E4" w:rsidRPr="00466A5D">
        <w:t>их</w:t>
      </w:r>
      <w:r w:rsidRPr="00466A5D">
        <w:t xml:space="preserve"> стетоскоп</w:t>
      </w:r>
      <w:r w:rsidR="00F176E4" w:rsidRPr="00466A5D">
        <w:t>ів</w:t>
      </w:r>
      <w:r w:rsidRPr="00466A5D">
        <w:t xml:space="preserve"> фонокардіографія може повернутись до клінічної практики.</w:t>
      </w:r>
      <w:r w:rsidR="00A24EC4" w:rsidRPr="00466A5D">
        <w:t xml:space="preserve"> </w:t>
      </w:r>
      <w:r w:rsidR="00F176E4" w:rsidRPr="00466A5D">
        <w:t>Такі прилади є</w:t>
      </w:r>
      <w:r w:rsidRPr="00466A5D">
        <w:t xml:space="preserve"> компактними, мало чутливими до зовнішнього шуму та значно зручніш</w:t>
      </w:r>
      <w:r w:rsidR="00F176E4" w:rsidRPr="00466A5D">
        <w:t>і</w:t>
      </w:r>
      <w:r w:rsidRPr="00466A5D">
        <w:t xml:space="preserve"> для діагностичного використання. Вони мають цифрову запис звуків серця і тому дозволяють клініцистам проводити аналіз фонокардіограм на платформі </w:t>
      </w:r>
      <w:r w:rsidR="00636EB0" w:rsidRPr="00466A5D">
        <w:t>персональних комп’ютерів</w:t>
      </w:r>
      <w:r w:rsidRPr="00466A5D">
        <w:t>.</w:t>
      </w:r>
    </w:p>
    <w:p w:rsidR="00B14E5C" w:rsidRPr="00466A5D" w:rsidRDefault="00636EB0" w:rsidP="00F31B30">
      <w:r w:rsidRPr="00466A5D">
        <w:t>В майбутньому ф</w:t>
      </w:r>
      <w:r w:rsidR="00F31B30" w:rsidRPr="00466A5D">
        <w:t xml:space="preserve">онокардіограма може мати ще більшу діагностичну </w:t>
      </w:r>
      <w:r w:rsidRPr="00466A5D">
        <w:t>цінність</w:t>
      </w:r>
      <w:r w:rsidR="00F176E4" w:rsidRPr="00466A5D">
        <w:t>,</w:t>
      </w:r>
      <w:r w:rsidRPr="00466A5D">
        <w:t xml:space="preserve"> </w:t>
      </w:r>
      <w:r w:rsidR="00F31B30" w:rsidRPr="00466A5D">
        <w:t xml:space="preserve">оскільки вимірювальні технології та алгоритми обробки сигналів </w:t>
      </w:r>
      <w:r w:rsidRPr="00466A5D">
        <w:t>вдо</w:t>
      </w:r>
      <w:r w:rsidR="00F31B30" w:rsidRPr="00466A5D">
        <w:t>сконал</w:t>
      </w:r>
      <w:r w:rsidRPr="00466A5D">
        <w:t>юються</w:t>
      </w:r>
      <w:r w:rsidR="00F31B30" w:rsidRPr="00466A5D">
        <w:t>.</w:t>
      </w:r>
      <w:r w:rsidRPr="00466A5D">
        <w:t xml:space="preserve"> </w:t>
      </w:r>
      <w:r w:rsidR="00F31B30" w:rsidRPr="00466A5D">
        <w:t xml:space="preserve">Ці алгоритми можуть допомогти представити серцевий звук як набір характерних компонентів сигналу, які можуть утворювати основу </w:t>
      </w:r>
      <w:r w:rsidRPr="00466A5D">
        <w:t xml:space="preserve">для </w:t>
      </w:r>
      <w:r w:rsidR="00F31B30" w:rsidRPr="00466A5D">
        <w:t>виявлення серцевих захворювань.</w:t>
      </w:r>
    </w:p>
    <w:p w:rsidR="00F31B30" w:rsidRPr="00466A5D" w:rsidRDefault="00F31B30" w:rsidP="00297FD3">
      <w:pPr>
        <w:pStyle w:val="2"/>
        <w:numPr>
          <w:ilvl w:val="1"/>
          <w:numId w:val="2"/>
        </w:numPr>
      </w:pPr>
      <w:bookmarkStart w:id="4" w:name="_Toc30609917"/>
      <w:r w:rsidRPr="00466A5D">
        <w:lastRenderedPageBreak/>
        <w:t>Фонокардіограма</w:t>
      </w:r>
      <w:bookmarkEnd w:id="4"/>
    </w:p>
    <w:p w:rsidR="00F31B30" w:rsidRPr="00466A5D" w:rsidRDefault="0028698C" w:rsidP="00F31B30">
      <w:pPr>
        <w:rPr>
          <w:rFonts w:cs="Times New Roman"/>
          <w:szCs w:val="28"/>
        </w:rPr>
      </w:pPr>
      <w:r w:rsidRPr="00466A5D">
        <w:rPr>
          <w:rFonts w:cs="Times New Roman"/>
          <w:szCs w:val="28"/>
        </w:rPr>
        <w:t xml:space="preserve">Звуки </w:t>
      </w:r>
      <w:r w:rsidR="00F31B30" w:rsidRPr="00466A5D">
        <w:rPr>
          <w:rFonts w:cs="Times New Roman"/>
          <w:szCs w:val="28"/>
        </w:rPr>
        <w:t>серця є, можливо, найбільш традиційним біомедичних сигналом, що підтверджується тим фактом, що стетоскоп є найважливішим інструментом, постійно носиться і використовуваним лікарями. Фонокард</w:t>
      </w:r>
      <w:r w:rsidR="00B14E5C" w:rsidRPr="00466A5D">
        <w:rPr>
          <w:rFonts w:cs="Times New Roman"/>
          <w:szCs w:val="28"/>
        </w:rPr>
        <w:t>і</w:t>
      </w:r>
      <w:r w:rsidR="00F31B30" w:rsidRPr="00466A5D">
        <w:rPr>
          <w:rFonts w:cs="Times New Roman"/>
          <w:szCs w:val="28"/>
        </w:rPr>
        <w:t xml:space="preserve">ограма </w:t>
      </w:r>
      <w:r w:rsidRPr="00466A5D">
        <w:rPr>
          <w:rFonts w:cs="Times New Roman"/>
          <w:szCs w:val="28"/>
        </w:rPr>
        <w:t xml:space="preserve">відображає </w:t>
      </w:r>
      <w:r w:rsidR="00F31B30" w:rsidRPr="00466A5D">
        <w:rPr>
          <w:rFonts w:cs="Times New Roman"/>
          <w:szCs w:val="28"/>
        </w:rPr>
        <w:t xml:space="preserve">вібрації або звукові сигнали, пов'язані з скорочувальної активністю серця і системи кровоносних судин (як серця, так і крові) і є записом сигналу звуків серця. Запис ФКГ </w:t>
      </w:r>
      <w:r w:rsidRPr="00466A5D">
        <w:rPr>
          <w:rFonts w:cs="Times New Roman"/>
          <w:szCs w:val="28"/>
        </w:rPr>
        <w:t xml:space="preserve">сигналу </w:t>
      </w:r>
      <w:r w:rsidR="00F31B30" w:rsidRPr="00466A5D">
        <w:rPr>
          <w:rFonts w:cs="Times New Roman"/>
          <w:szCs w:val="28"/>
        </w:rPr>
        <w:t>вимагає наявності датчика для перетворення вібрації або звукового сигналу в електричні сигнали: для цього на поверхню грудної клітки можуть бути накладені мікрофони, датчики тиску або акселерометри. Звуки серця в нормі дозволяють оцінювати загальний стан серця по його ритму і скоротливості. Серцево-судинні захворювання і дефекти викликають зміни або додаткові звуки і шуми, які допомагають в їх діагностиці.</w:t>
      </w:r>
    </w:p>
    <w:p w:rsidR="00F31B30" w:rsidRPr="00466A5D" w:rsidRDefault="00F31B30" w:rsidP="007651AC">
      <w:r w:rsidRPr="00466A5D">
        <w:t xml:space="preserve">В даний час вважається загальноприйнятим, що записані з поверхні тіла звуки серця викликаються не самими по собі рухами пелюсток клапанів, як вважалося раніше, а вібраціями всієї серцево-судинної системи, що викликаються градієнтами тиску. Серцево-судинну систему можна порівняти з посудиною, наповненим рідиною, який, будучи стимульований в якій-небудь крапці, вібрує цілком. Однак зовні компоненти серцевого звуку найкраще прослуховуються в певних окремих позиціях на грудях, і ця локалізація привела до концепції вторинних джерел на грудях, пов'язаних з добре відомими зонами аускультації: мембранна, аортальна, легенева і в області нижньої частини грудини. </w:t>
      </w:r>
      <w:proofErr w:type="spellStart"/>
      <w:r w:rsidRPr="00466A5D">
        <w:t>Мітральна</w:t>
      </w:r>
      <w:proofErr w:type="spellEnd"/>
      <w:r w:rsidRPr="00466A5D">
        <w:t xml:space="preserve"> зона знаходиться біля верхівки серця, аортальна зона розташована паралельно грудині в другому міжреберному проміжку. Зона нижньої частини грудини розташована в четвертому міжреберному проміжку біля правої межі грудини. Легенева зона лежить на лівій </w:t>
      </w:r>
      <w:proofErr w:type="spellStart"/>
      <w:r w:rsidRPr="00466A5D">
        <w:t>парастернальних</w:t>
      </w:r>
      <w:proofErr w:type="spellEnd"/>
      <w:r w:rsidRPr="00466A5D">
        <w:t xml:space="preserve"> лінії в другому або третьому міжреберному проміжку.</w:t>
      </w:r>
    </w:p>
    <w:p w:rsidR="00F31B30" w:rsidRPr="00466A5D" w:rsidRDefault="00F31B30" w:rsidP="007651AC">
      <w:r w:rsidRPr="00466A5D">
        <w:t>Нормальний серцевий цикл містить два основних звук</w:t>
      </w:r>
      <w:r w:rsidR="0028698C" w:rsidRPr="00466A5D">
        <w:t>и</w:t>
      </w:r>
      <w:r w:rsidRPr="00466A5D">
        <w:t xml:space="preserve"> (тон</w:t>
      </w:r>
      <w:r w:rsidR="0028698C" w:rsidRPr="00466A5D">
        <w:t>и</w:t>
      </w:r>
      <w:r w:rsidRPr="00466A5D">
        <w:t xml:space="preserve">) </w:t>
      </w:r>
      <w:r w:rsidR="0028698C" w:rsidRPr="00466A5D">
        <w:t>–</w:t>
      </w:r>
      <w:r w:rsidRPr="00466A5D">
        <w:t xml:space="preserve"> перший тон серця (S1) і дру</w:t>
      </w:r>
      <w:r w:rsidR="00751828" w:rsidRPr="00466A5D">
        <w:t>гий тон серця (S2). На рис. 1</w:t>
      </w:r>
      <w:r w:rsidRPr="00466A5D">
        <w:t xml:space="preserve"> показаний сигнал ФКГ в нормі </w:t>
      </w:r>
      <w:r w:rsidRPr="00466A5D">
        <w:lastRenderedPageBreak/>
        <w:t xml:space="preserve">одночасно з кривими ЕКГ і </w:t>
      </w:r>
      <w:proofErr w:type="spellStart"/>
      <w:r w:rsidRPr="00466A5D">
        <w:t>каротидного</w:t>
      </w:r>
      <w:proofErr w:type="spellEnd"/>
      <w:r w:rsidRPr="00466A5D">
        <w:t xml:space="preserve"> пульсу. Тон S1 виникає на початку скорочення шлуночків і за часом відповідає QRS-комплексу в сигналі ЕКГ.</w:t>
      </w:r>
    </w:p>
    <w:p w:rsidR="00F31B30" w:rsidRPr="00466A5D" w:rsidRDefault="00900CC8" w:rsidP="00F31B30">
      <w:pPr>
        <w:ind w:left="284"/>
        <w:rPr>
          <w:rFonts w:cs="Times New Roman"/>
          <w:szCs w:val="28"/>
        </w:rPr>
      </w:pPr>
      <w:r w:rsidRPr="00466A5D">
        <w:rPr>
          <w:rFonts w:cs="Times New Roman"/>
          <w:noProof/>
          <w:szCs w:val="28"/>
          <w:lang w:eastAsia="uk-UA"/>
        </w:rPr>
        <w:drawing>
          <wp:inline distT="0" distB="0" distL="0" distR="0" wp14:anchorId="1C8F1B06" wp14:editId="390C73E5">
            <wp:extent cx="4869602" cy="3513124"/>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9602" cy="3513124"/>
                    </a:xfrm>
                    <a:prstGeom prst="rect">
                      <a:avLst/>
                    </a:prstGeom>
                  </pic:spPr>
                </pic:pic>
              </a:graphicData>
            </a:graphic>
          </wp:inline>
        </w:drawing>
      </w:r>
    </w:p>
    <w:p w:rsidR="00F31B30" w:rsidRPr="00466A5D" w:rsidRDefault="007651AC" w:rsidP="00F31B30">
      <w:pPr>
        <w:rPr>
          <w:rFonts w:cs="Times New Roman"/>
          <w:szCs w:val="28"/>
        </w:rPr>
      </w:pPr>
      <w:r w:rsidRPr="00466A5D">
        <w:rPr>
          <w:rFonts w:cs="Times New Roman"/>
          <w:szCs w:val="28"/>
        </w:rPr>
        <w:t>Рис.</w:t>
      </w:r>
      <w:r w:rsidR="00751828" w:rsidRPr="00466A5D">
        <w:rPr>
          <w:rFonts w:cs="Times New Roman"/>
          <w:szCs w:val="28"/>
        </w:rPr>
        <w:t xml:space="preserve"> 1</w:t>
      </w:r>
      <w:r w:rsidR="0065502B" w:rsidRPr="00466A5D">
        <w:rPr>
          <w:rFonts w:cs="Times New Roman"/>
          <w:szCs w:val="28"/>
        </w:rPr>
        <w:t xml:space="preserve"> Одночасний </w:t>
      </w:r>
      <w:proofErr w:type="spellStart"/>
      <w:r w:rsidR="0065502B" w:rsidRPr="00466A5D">
        <w:rPr>
          <w:rFonts w:cs="Times New Roman"/>
          <w:szCs w:val="28"/>
        </w:rPr>
        <w:t>трьохканальний</w:t>
      </w:r>
      <w:proofErr w:type="spellEnd"/>
      <w:r w:rsidR="00F31B30" w:rsidRPr="00466A5D">
        <w:rPr>
          <w:rFonts w:cs="Times New Roman"/>
          <w:szCs w:val="28"/>
        </w:rPr>
        <w:t xml:space="preserve"> запис ФКГ, ЕКГ і сигналу </w:t>
      </w:r>
      <w:proofErr w:type="spellStart"/>
      <w:r w:rsidR="00F31B30" w:rsidRPr="00466A5D">
        <w:rPr>
          <w:rFonts w:cs="Times New Roman"/>
          <w:szCs w:val="28"/>
        </w:rPr>
        <w:t>каротидного</w:t>
      </w:r>
      <w:proofErr w:type="spellEnd"/>
      <w:r w:rsidR="00F31B30" w:rsidRPr="00466A5D">
        <w:rPr>
          <w:rFonts w:cs="Times New Roman"/>
          <w:szCs w:val="28"/>
        </w:rPr>
        <w:t xml:space="preserve"> пульсу</w:t>
      </w:r>
      <w:r w:rsidR="007375A5" w:rsidRPr="00466A5D">
        <w:rPr>
          <w:rFonts w:cs="Times New Roman"/>
          <w:szCs w:val="28"/>
        </w:rPr>
        <w:t xml:space="preserve"> </w:t>
      </w:r>
      <w:r w:rsidR="00F31B30" w:rsidRPr="00466A5D">
        <w:rPr>
          <w:rFonts w:cs="Times New Roman"/>
          <w:szCs w:val="28"/>
        </w:rPr>
        <w:t>дорослого чоловіка в нормі</w:t>
      </w:r>
    </w:p>
    <w:p w:rsidR="003A5B49" w:rsidRPr="00466A5D" w:rsidRDefault="003A5B49" w:rsidP="00F31B30">
      <w:pPr>
        <w:rPr>
          <w:rFonts w:cs="Times New Roman"/>
          <w:szCs w:val="28"/>
        </w:rPr>
      </w:pPr>
    </w:p>
    <w:p w:rsidR="00F31B30" w:rsidRPr="00466A5D" w:rsidRDefault="00F31B30" w:rsidP="00F31B30">
      <w:pPr>
        <w:rPr>
          <w:rFonts w:cs="Times New Roman"/>
          <w:szCs w:val="28"/>
        </w:rPr>
      </w:pPr>
      <w:r w:rsidRPr="00466A5D">
        <w:rPr>
          <w:rFonts w:cs="Times New Roman"/>
          <w:szCs w:val="28"/>
        </w:rPr>
        <w:t xml:space="preserve">Початкові вібрації S1 виникають, коли перші скорочення міокарда шлуночків переміщують кров у напрямку </w:t>
      </w:r>
      <w:r w:rsidR="0065502B" w:rsidRPr="00466A5D">
        <w:rPr>
          <w:rFonts w:cs="Times New Roman"/>
          <w:szCs w:val="28"/>
        </w:rPr>
        <w:t xml:space="preserve">до передсердь, перекриваючи </w:t>
      </w:r>
      <w:proofErr w:type="spellStart"/>
      <w:r w:rsidR="0065502B" w:rsidRPr="00466A5D">
        <w:rPr>
          <w:rFonts w:cs="Times New Roman"/>
          <w:szCs w:val="28"/>
        </w:rPr>
        <w:t>атріо-вентикулярні</w:t>
      </w:r>
      <w:proofErr w:type="spellEnd"/>
      <w:r w:rsidRPr="00466A5D">
        <w:rPr>
          <w:rFonts w:cs="Times New Roman"/>
          <w:szCs w:val="28"/>
        </w:rPr>
        <w:t xml:space="preserve"> (АВ - </w:t>
      </w:r>
      <w:proofErr w:type="spellStart"/>
      <w:r w:rsidRPr="00466A5D">
        <w:rPr>
          <w:rFonts w:cs="Times New Roman"/>
          <w:szCs w:val="28"/>
        </w:rPr>
        <w:t>мітральний</w:t>
      </w:r>
      <w:proofErr w:type="spellEnd"/>
      <w:r w:rsidRPr="00466A5D">
        <w:rPr>
          <w:rFonts w:cs="Times New Roman"/>
          <w:szCs w:val="28"/>
        </w:rPr>
        <w:t xml:space="preserve"> і тристулковий) кла</w:t>
      </w:r>
      <w:r w:rsidR="00751828" w:rsidRPr="00466A5D">
        <w:rPr>
          <w:rFonts w:cs="Times New Roman"/>
          <w:szCs w:val="28"/>
        </w:rPr>
        <w:t>пани (див. Рис. 1.2</w:t>
      </w:r>
      <w:r w:rsidRPr="00466A5D">
        <w:rPr>
          <w:rFonts w:cs="Times New Roman"/>
          <w:szCs w:val="28"/>
        </w:rPr>
        <w:t>). Другий компонент S1 починається в момент різкого напруги закритих АВ-клапанів, що уповільнюють кров. Далі відкриваються півмісяцеві (аортальний і легеневий) клапани і кров виштовхується з шлуночків. Третя компонента S1 може бути викликана коливанням крові між підставою аорти і стінками шлуночків. Після цього відбувається четверта компонента S1, яка може бути пов'язана з вібраціями, викликаними турбулентністю виштовхнутою крові, швидко проходить через спадну аорту і легеневу артерію.</w:t>
      </w:r>
    </w:p>
    <w:p w:rsidR="00F31B30" w:rsidRPr="00466A5D" w:rsidRDefault="00F31B30" w:rsidP="00F31B30">
      <w:pPr>
        <w:rPr>
          <w:rFonts w:cs="Times New Roman"/>
          <w:szCs w:val="28"/>
        </w:rPr>
      </w:pPr>
    </w:p>
    <w:p w:rsidR="00F31B30" w:rsidRPr="00466A5D" w:rsidRDefault="00F31B30" w:rsidP="00F31B30">
      <w:pPr>
        <w:ind w:firstLine="360"/>
        <w:rPr>
          <w:rFonts w:cs="Times New Roman"/>
          <w:szCs w:val="28"/>
        </w:rPr>
      </w:pPr>
      <w:r w:rsidRPr="00466A5D">
        <w:rPr>
          <w:noProof/>
          <w:lang w:eastAsia="uk-UA"/>
        </w:rPr>
        <w:lastRenderedPageBreak/>
        <w:drawing>
          <wp:inline distT="0" distB="0" distL="0" distR="0" wp14:anchorId="2DC6F34E" wp14:editId="4470CC61">
            <wp:extent cx="4549140" cy="4069080"/>
            <wp:effectExtent l="133350" t="114300" r="137160" b="1600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9140" cy="406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1B30" w:rsidRPr="00466A5D" w:rsidRDefault="007651AC" w:rsidP="00F31B30">
      <w:pPr>
        <w:rPr>
          <w:rFonts w:cs="Times New Roman"/>
          <w:szCs w:val="28"/>
        </w:rPr>
      </w:pPr>
      <w:r w:rsidRPr="00466A5D">
        <w:rPr>
          <w:rFonts w:cs="Times New Roman"/>
          <w:szCs w:val="28"/>
        </w:rPr>
        <w:t>Рис.</w:t>
      </w:r>
      <w:r w:rsidR="00F31B30" w:rsidRPr="00466A5D">
        <w:rPr>
          <w:rFonts w:cs="Times New Roman"/>
          <w:szCs w:val="28"/>
        </w:rPr>
        <w:t xml:space="preserve"> 1.2 Схематичне уявлення походження серцевих звуків. Показана тільки ліва частина серця, так як вона є головним джерелом серцевих звуків. Відповідні події в правій частині також вносять свій внесок в звуки серця. Передсердя практично не вносять ніякого внеску в серцеві звуки.</w:t>
      </w:r>
    </w:p>
    <w:p w:rsidR="00905255" w:rsidRPr="00466A5D" w:rsidRDefault="00905255" w:rsidP="00F31B30">
      <w:pPr>
        <w:rPr>
          <w:rFonts w:cs="Times New Roman"/>
          <w:szCs w:val="28"/>
        </w:rPr>
      </w:pPr>
    </w:p>
    <w:p w:rsidR="00F31B30" w:rsidRPr="00466A5D" w:rsidRDefault="00F31B30" w:rsidP="00F31B30">
      <w:pPr>
        <w:rPr>
          <w:rFonts w:cs="Times New Roman"/>
          <w:szCs w:val="28"/>
        </w:rPr>
      </w:pPr>
      <w:r w:rsidRPr="00466A5D">
        <w:rPr>
          <w:rFonts w:cs="Times New Roman"/>
          <w:szCs w:val="28"/>
        </w:rPr>
        <w:t xml:space="preserve">Другий тон S2, наступний за систолічною паузою в нормальному серцевому циклі ФКГ, викликається закриттям </w:t>
      </w:r>
      <w:r w:rsidR="0065502B" w:rsidRPr="00466A5D">
        <w:rPr>
          <w:rFonts w:cs="Times New Roman"/>
          <w:szCs w:val="28"/>
        </w:rPr>
        <w:t>пів місяцевих</w:t>
      </w:r>
      <w:r w:rsidRPr="00466A5D">
        <w:rPr>
          <w:rFonts w:cs="Times New Roman"/>
          <w:szCs w:val="28"/>
        </w:rPr>
        <w:t xml:space="preserve"> клапанів. У той час як первинні вібрації виникають в артеріях через уповільнення крові, шлуночки і передсердя також вібрують через передачу вібрації через кров, клапани та кільця клапанів. S2 має дві компоненти: перша пов'язана із закриттям аортального клапана (А2), а друга-з закриттям легеневого клапана (Р2). Аортальний клапан зазвичай закривається раніше легеневого клапана, отже, А2 випереджає Р2 на кілька </w:t>
      </w:r>
      <w:proofErr w:type="spellStart"/>
      <w:r w:rsidRPr="00466A5D">
        <w:rPr>
          <w:rFonts w:cs="Times New Roman"/>
          <w:szCs w:val="28"/>
        </w:rPr>
        <w:t>мілісекунд</w:t>
      </w:r>
      <w:proofErr w:type="spellEnd"/>
      <w:r w:rsidRPr="00466A5D">
        <w:rPr>
          <w:rFonts w:cs="Times New Roman"/>
          <w:szCs w:val="28"/>
        </w:rPr>
        <w:t>. Патологічні стани можуть приводити до розширення цього проміжку, або до зміни порядку появи А2 і Р2. Проміжок А2-Р2 розширюється також в нормі під час вдиху.</w:t>
      </w:r>
    </w:p>
    <w:p w:rsidR="00F31B30" w:rsidRPr="00466A5D" w:rsidRDefault="00F31B30" w:rsidP="00F31B30">
      <w:pPr>
        <w:rPr>
          <w:rFonts w:cs="Times New Roman"/>
          <w:szCs w:val="28"/>
        </w:rPr>
      </w:pPr>
      <w:r w:rsidRPr="00466A5D">
        <w:rPr>
          <w:rFonts w:cs="Times New Roman"/>
          <w:szCs w:val="28"/>
        </w:rPr>
        <w:lastRenderedPageBreak/>
        <w:t>У деяких випадках може бути чути третій тон серця S3, відповідний раптового завершення фази швидкого наповнення шлуночків. У зв'язку з тим, що в цій частині діастоли шлуночки наповнені кров'ю і їх стінки розслаблені, вібрація S3 має дуже низьку частоту. Іноді в пізньої діастолі може прослуховуватися четвертий тон серця (S4), викликаний скороченнями передсердь, які переміщують кров в розширені шлуночки. Часто на додачу до цих звуків чути клацання і стуки клапанів.</w:t>
      </w:r>
    </w:p>
    <w:p w:rsidR="00F31B30" w:rsidRPr="00466A5D" w:rsidRDefault="00F31B30" w:rsidP="00297FD3">
      <w:pPr>
        <w:pStyle w:val="2"/>
        <w:numPr>
          <w:ilvl w:val="1"/>
          <w:numId w:val="2"/>
        </w:numPr>
      </w:pPr>
      <w:bookmarkStart w:id="5" w:name="_Toc30609918"/>
      <w:r w:rsidRPr="00466A5D">
        <w:t>Шуми серця</w:t>
      </w:r>
      <w:bookmarkEnd w:id="5"/>
    </w:p>
    <w:p w:rsidR="00F31B30" w:rsidRPr="00466A5D" w:rsidRDefault="00F31B30" w:rsidP="00F31B30">
      <w:pPr>
        <w:rPr>
          <w:rFonts w:cs="Times New Roman"/>
          <w:szCs w:val="28"/>
        </w:rPr>
      </w:pPr>
      <w:r w:rsidRPr="00466A5D">
        <w:rPr>
          <w:rFonts w:cs="Times New Roman"/>
          <w:szCs w:val="28"/>
        </w:rPr>
        <w:t>Інтервали між S1 і S2, а також S2 і S1 наступного циклу (що відносяться до систол</w:t>
      </w:r>
      <w:r w:rsidR="007651AC" w:rsidRPr="00466A5D">
        <w:rPr>
          <w:rFonts w:cs="Times New Roman"/>
          <w:szCs w:val="28"/>
        </w:rPr>
        <w:t>и</w:t>
      </w:r>
      <w:r w:rsidRPr="00466A5D">
        <w:rPr>
          <w:rFonts w:cs="Times New Roman"/>
          <w:szCs w:val="28"/>
        </w:rPr>
        <w:t xml:space="preserve"> і діастол</w:t>
      </w:r>
      <w:r w:rsidR="007651AC" w:rsidRPr="00466A5D">
        <w:rPr>
          <w:rFonts w:cs="Times New Roman"/>
          <w:szCs w:val="28"/>
        </w:rPr>
        <w:t>и</w:t>
      </w:r>
      <w:r w:rsidRPr="00466A5D">
        <w:rPr>
          <w:rFonts w:cs="Times New Roman"/>
          <w:szCs w:val="28"/>
        </w:rPr>
        <w:t xml:space="preserve"> шлуночків відповідно) зазвичай не містять звуків. На цих інтервалах можуть виникати шуми, які викликаються різними дефектами і хворобами серцево-судинної системи. Шуми є високочастотні звуки, що нагадують перешкоди і виникають через те, що швидкість крові зростає при протіканні через нерегулярності (звуження або перешкоди). У серцево-судинній системі типовими станами, що викликають турбулентність потоку крові, є стеноз і неефективність клапанів. При стенозі клапанів через нестачу кальцію або інших причин пелюстки клапанів втрачають гнучкість і не відкриваються повністю і, таким чином, створюють перешкоду на шляху виштовхується крові. Неефективність клапана означає його неповне закриття і викликає зворотний потік крові через вузький отвір.</w:t>
      </w:r>
    </w:p>
    <w:p w:rsidR="00F31B30" w:rsidRPr="00466A5D" w:rsidRDefault="00F31B30" w:rsidP="00F31B30">
      <w:pPr>
        <w:rPr>
          <w:rFonts w:cs="Times New Roman"/>
          <w:szCs w:val="28"/>
        </w:rPr>
      </w:pPr>
      <w:r w:rsidRPr="00466A5D">
        <w:rPr>
          <w:rFonts w:cs="Times New Roman"/>
          <w:szCs w:val="28"/>
        </w:rPr>
        <w:t>Систолічн</w:t>
      </w:r>
      <w:r w:rsidR="007651AC" w:rsidRPr="00466A5D">
        <w:rPr>
          <w:rFonts w:cs="Times New Roman"/>
          <w:szCs w:val="28"/>
        </w:rPr>
        <w:t>і</w:t>
      </w:r>
      <w:r w:rsidRPr="00466A5D">
        <w:rPr>
          <w:rFonts w:cs="Times New Roman"/>
          <w:szCs w:val="28"/>
        </w:rPr>
        <w:t xml:space="preserve"> шуми викликаються такими станами, як дефект </w:t>
      </w:r>
      <w:proofErr w:type="spellStart"/>
      <w:r w:rsidRPr="00466A5D">
        <w:rPr>
          <w:rFonts w:cs="Times New Roman"/>
          <w:szCs w:val="28"/>
        </w:rPr>
        <w:t>міжшлуночкової</w:t>
      </w:r>
      <w:proofErr w:type="spellEnd"/>
      <w:r w:rsidRPr="00466A5D">
        <w:rPr>
          <w:rFonts w:cs="Times New Roman"/>
          <w:szCs w:val="28"/>
        </w:rPr>
        <w:t xml:space="preserve"> перегородки (ДМШП, VSD, </w:t>
      </w:r>
      <w:proofErr w:type="spellStart"/>
      <w:r w:rsidRPr="00466A5D">
        <w:rPr>
          <w:rFonts w:cs="Times New Roman"/>
          <w:szCs w:val="28"/>
        </w:rPr>
        <w:t>ventricul</w:t>
      </w:r>
      <w:r w:rsidR="007761BC" w:rsidRPr="00466A5D">
        <w:rPr>
          <w:rFonts w:cs="Times New Roman"/>
          <w:szCs w:val="28"/>
        </w:rPr>
        <w:t>АР</w:t>
      </w:r>
      <w:proofErr w:type="spellEnd"/>
      <w:r w:rsidRPr="00466A5D">
        <w:rPr>
          <w:rFonts w:cs="Times New Roman"/>
          <w:szCs w:val="28"/>
        </w:rPr>
        <w:t xml:space="preserve"> </w:t>
      </w:r>
      <w:proofErr w:type="spellStart"/>
      <w:r w:rsidRPr="00466A5D">
        <w:rPr>
          <w:rFonts w:cs="Times New Roman"/>
          <w:szCs w:val="28"/>
        </w:rPr>
        <w:t>septal</w:t>
      </w:r>
      <w:proofErr w:type="spellEnd"/>
      <w:r w:rsidRPr="00466A5D">
        <w:rPr>
          <w:rFonts w:cs="Times New Roman"/>
          <w:szCs w:val="28"/>
        </w:rPr>
        <w:t xml:space="preserve"> </w:t>
      </w:r>
      <w:proofErr w:type="spellStart"/>
      <w:r w:rsidRPr="00466A5D">
        <w:rPr>
          <w:rFonts w:cs="Times New Roman"/>
          <w:szCs w:val="28"/>
        </w:rPr>
        <w:t>defect</w:t>
      </w:r>
      <w:proofErr w:type="spellEnd"/>
      <w:r w:rsidRPr="00466A5D">
        <w:rPr>
          <w:rFonts w:cs="Times New Roman"/>
          <w:szCs w:val="28"/>
        </w:rPr>
        <w:t xml:space="preserve"> - отвір в стінці між лівим і правим шлуночками), стеноз аортального клапана (AS, </w:t>
      </w:r>
      <w:proofErr w:type="spellStart"/>
      <w:r w:rsidRPr="00466A5D">
        <w:rPr>
          <w:rFonts w:cs="Times New Roman"/>
          <w:szCs w:val="28"/>
        </w:rPr>
        <w:t>aortic</w:t>
      </w:r>
      <w:proofErr w:type="spellEnd"/>
      <w:r w:rsidRPr="00466A5D">
        <w:rPr>
          <w:rFonts w:cs="Times New Roman"/>
          <w:szCs w:val="28"/>
        </w:rPr>
        <w:t xml:space="preserve"> </w:t>
      </w:r>
      <w:proofErr w:type="spellStart"/>
      <w:r w:rsidRPr="00466A5D">
        <w:rPr>
          <w:rFonts w:cs="Times New Roman"/>
          <w:szCs w:val="28"/>
        </w:rPr>
        <w:t>stenosis</w:t>
      </w:r>
      <w:proofErr w:type="spellEnd"/>
      <w:r w:rsidRPr="00466A5D">
        <w:rPr>
          <w:rFonts w:cs="Times New Roman"/>
          <w:szCs w:val="28"/>
        </w:rPr>
        <w:t xml:space="preserve">), стеноз клапана легеневої артерії (PS, </w:t>
      </w:r>
      <w:proofErr w:type="spellStart"/>
      <w:r w:rsidRPr="00466A5D">
        <w:rPr>
          <w:rFonts w:cs="Times New Roman"/>
          <w:szCs w:val="28"/>
        </w:rPr>
        <w:t>pulmon</w:t>
      </w:r>
      <w:r w:rsidR="007761BC" w:rsidRPr="00466A5D">
        <w:rPr>
          <w:rFonts w:cs="Times New Roman"/>
          <w:szCs w:val="28"/>
        </w:rPr>
        <w:t>АР</w:t>
      </w:r>
      <w:r w:rsidRPr="00466A5D">
        <w:rPr>
          <w:rFonts w:cs="Times New Roman"/>
          <w:szCs w:val="28"/>
        </w:rPr>
        <w:t>y</w:t>
      </w:r>
      <w:proofErr w:type="spellEnd"/>
      <w:r w:rsidRPr="00466A5D">
        <w:rPr>
          <w:rFonts w:cs="Times New Roman"/>
          <w:szCs w:val="28"/>
        </w:rPr>
        <w:t xml:space="preserve"> </w:t>
      </w:r>
      <w:proofErr w:type="spellStart"/>
      <w:r w:rsidRPr="00466A5D">
        <w:rPr>
          <w:rFonts w:cs="Times New Roman"/>
          <w:szCs w:val="28"/>
        </w:rPr>
        <w:t>stenosis</w:t>
      </w:r>
      <w:proofErr w:type="spellEnd"/>
      <w:r w:rsidRPr="00466A5D">
        <w:rPr>
          <w:rFonts w:cs="Times New Roman"/>
          <w:szCs w:val="28"/>
        </w:rPr>
        <w:t xml:space="preserve">), недостатність </w:t>
      </w:r>
      <w:proofErr w:type="spellStart"/>
      <w:r w:rsidRPr="00466A5D">
        <w:rPr>
          <w:rFonts w:cs="Times New Roman"/>
          <w:szCs w:val="28"/>
        </w:rPr>
        <w:t>мітрального</w:t>
      </w:r>
      <w:proofErr w:type="spellEnd"/>
      <w:r w:rsidRPr="00466A5D">
        <w:rPr>
          <w:rFonts w:cs="Times New Roman"/>
          <w:szCs w:val="28"/>
        </w:rPr>
        <w:t xml:space="preserve"> клапана (MI, </w:t>
      </w:r>
      <w:proofErr w:type="spellStart"/>
      <w:r w:rsidRPr="00466A5D">
        <w:rPr>
          <w:rFonts w:cs="Times New Roman"/>
          <w:szCs w:val="28"/>
        </w:rPr>
        <w:t>mitral</w:t>
      </w:r>
      <w:proofErr w:type="spellEnd"/>
      <w:r w:rsidRPr="00466A5D">
        <w:rPr>
          <w:rFonts w:cs="Times New Roman"/>
          <w:szCs w:val="28"/>
        </w:rPr>
        <w:t xml:space="preserve"> </w:t>
      </w:r>
      <w:proofErr w:type="spellStart"/>
      <w:r w:rsidRPr="00466A5D">
        <w:rPr>
          <w:rFonts w:cs="Times New Roman"/>
          <w:szCs w:val="28"/>
        </w:rPr>
        <w:t>insufficiency</w:t>
      </w:r>
      <w:proofErr w:type="spellEnd"/>
      <w:r w:rsidRPr="00466A5D">
        <w:rPr>
          <w:rFonts w:cs="Times New Roman"/>
          <w:szCs w:val="28"/>
        </w:rPr>
        <w:t xml:space="preserve">) і недостатність тристулкового клапана (TI, </w:t>
      </w:r>
      <w:proofErr w:type="spellStart"/>
      <w:r w:rsidRPr="00466A5D">
        <w:rPr>
          <w:rFonts w:cs="Times New Roman"/>
          <w:szCs w:val="28"/>
        </w:rPr>
        <w:t>tricuspid</w:t>
      </w:r>
      <w:proofErr w:type="spellEnd"/>
      <w:r w:rsidRPr="00466A5D">
        <w:rPr>
          <w:rFonts w:cs="Times New Roman"/>
          <w:szCs w:val="28"/>
        </w:rPr>
        <w:t xml:space="preserve"> </w:t>
      </w:r>
      <w:proofErr w:type="spellStart"/>
      <w:r w:rsidRPr="00466A5D">
        <w:rPr>
          <w:rFonts w:cs="Times New Roman"/>
          <w:szCs w:val="28"/>
        </w:rPr>
        <w:t>insufficiency</w:t>
      </w:r>
      <w:proofErr w:type="spellEnd"/>
      <w:r w:rsidRPr="00466A5D">
        <w:rPr>
          <w:rFonts w:cs="Times New Roman"/>
          <w:szCs w:val="28"/>
        </w:rPr>
        <w:t xml:space="preserve">). Стеноз </w:t>
      </w:r>
      <w:proofErr w:type="spellStart"/>
      <w:r w:rsidRPr="00466A5D">
        <w:rPr>
          <w:rFonts w:cs="Times New Roman"/>
          <w:szCs w:val="28"/>
        </w:rPr>
        <w:t>напівмісячних</w:t>
      </w:r>
      <w:proofErr w:type="spellEnd"/>
      <w:r w:rsidRPr="00466A5D">
        <w:rPr>
          <w:rFonts w:cs="Times New Roman"/>
          <w:szCs w:val="28"/>
        </w:rPr>
        <w:t xml:space="preserve"> клапанів (стеноз аорти та легеневий стеноз) створюють перешкоду на шляху крові, виштовхується під час систоли. Недостатність АВ-клапанів (недостатність </w:t>
      </w:r>
      <w:proofErr w:type="spellStart"/>
      <w:r w:rsidRPr="00466A5D">
        <w:rPr>
          <w:rFonts w:cs="Times New Roman"/>
          <w:szCs w:val="28"/>
        </w:rPr>
        <w:t>мітрального</w:t>
      </w:r>
      <w:proofErr w:type="spellEnd"/>
      <w:r w:rsidRPr="00466A5D">
        <w:rPr>
          <w:rFonts w:cs="Times New Roman"/>
          <w:szCs w:val="28"/>
        </w:rPr>
        <w:t xml:space="preserve"> клапана, недостатність тристулкового клапана) </w:t>
      </w:r>
      <w:r w:rsidRPr="00466A5D">
        <w:rPr>
          <w:rFonts w:cs="Times New Roman"/>
          <w:szCs w:val="28"/>
        </w:rPr>
        <w:lastRenderedPageBreak/>
        <w:t>викликає зворотний потік крові до передсердя під час скорочення шлуночків.</w:t>
      </w:r>
    </w:p>
    <w:p w:rsidR="00F31B30" w:rsidRPr="00466A5D" w:rsidRDefault="00F31B30" w:rsidP="00F31B30">
      <w:pPr>
        <w:rPr>
          <w:rFonts w:cs="Times New Roman"/>
          <w:szCs w:val="28"/>
        </w:rPr>
      </w:pPr>
      <w:r w:rsidRPr="00466A5D">
        <w:rPr>
          <w:rFonts w:cs="Times New Roman"/>
          <w:szCs w:val="28"/>
        </w:rPr>
        <w:t xml:space="preserve">Шум діастоли може бути викликана наступними станами: недостатність аортального або легеневого клапанів (AI, </w:t>
      </w:r>
      <w:proofErr w:type="spellStart"/>
      <w:r w:rsidRPr="00466A5D">
        <w:rPr>
          <w:rFonts w:cs="Times New Roman"/>
          <w:szCs w:val="28"/>
        </w:rPr>
        <w:t>aortic</w:t>
      </w:r>
      <w:proofErr w:type="spellEnd"/>
      <w:r w:rsidRPr="00466A5D">
        <w:rPr>
          <w:rFonts w:cs="Times New Roman"/>
          <w:szCs w:val="28"/>
        </w:rPr>
        <w:t xml:space="preserve"> </w:t>
      </w:r>
      <w:proofErr w:type="spellStart"/>
      <w:r w:rsidRPr="00466A5D">
        <w:rPr>
          <w:rFonts w:cs="Times New Roman"/>
          <w:szCs w:val="28"/>
        </w:rPr>
        <w:t>insufficiency</w:t>
      </w:r>
      <w:proofErr w:type="spellEnd"/>
      <w:r w:rsidRPr="00466A5D">
        <w:rPr>
          <w:rFonts w:cs="Times New Roman"/>
          <w:szCs w:val="28"/>
        </w:rPr>
        <w:t xml:space="preserve"> і PI, </w:t>
      </w:r>
      <w:proofErr w:type="spellStart"/>
      <w:r w:rsidRPr="00466A5D">
        <w:rPr>
          <w:rFonts w:cs="Times New Roman"/>
          <w:szCs w:val="28"/>
        </w:rPr>
        <w:t>pulmon</w:t>
      </w:r>
      <w:r w:rsidR="007761BC" w:rsidRPr="00466A5D">
        <w:rPr>
          <w:rFonts w:cs="Times New Roman"/>
          <w:szCs w:val="28"/>
        </w:rPr>
        <w:t>АР</w:t>
      </w:r>
      <w:r w:rsidRPr="00466A5D">
        <w:rPr>
          <w:rFonts w:cs="Times New Roman"/>
          <w:szCs w:val="28"/>
        </w:rPr>
        <w:t>y</w:t>
      </w:r>
      <w:proofErr w:type="spellEnd"/>
      <w:r w:rsidRPr="00466A5D">
        <w:rPr>
          <w:rFonts w:cs="Times New Roman"/>
          <w:szCs w:val="28"/>
        </w:rPr>
        <w:t xml:space="preserve"> </w:t>
      </w:r>
      <w:proofErr w:type="spellStart"/>
      <w:r w:rsidRPr="00466A5D">
        <w:rPr>
          <w:rFonts w:cs="Times New Roman"/>
          <w:szCs w:val="28"/>
        </w:rPr>
        <w:t>insufficiency</w:t>
      </w:r>
      <w:proofErr w:type="spellEnd"/>
      <w:r w:rsidRPr="00466A5D">
        <w:rPr>
          <w:rFonts w:cs="Times New Roman"/>
          <w:szCs w:val="28"/>
        </w:rPr>
        <w:t xml:space="preserve">) і стеноз </w:t>
      </w:r>
      <w:proofErr w:type="spellStart"/>
      <w:r w:rsidRPr="00466A5D">
        <w:rPr>
          <w:rFonts w:cs="Times New Roman"/>
          <w:szCs w:val="28"/>
        </w:rPr>
        <w:t>мітрального</w:t>
      </w:r>
      <w:proofErr w:type="spellEnd"/>
      <w:r w:rsidRPr="00466A5D">
        <w:rPr>
          <w:rFonts w:cs="Times New Roman"/>
          <w:szCs w:val="28"/>
        </w:rPr>
        <w:t xml:space="preserve"> або тристулкового клапанів (MS, </w:t>
      </w:r>
      <w:proofErr w:type="spellStart"/>
      <w:r w:rsidRPr="00466A5D">
        <w:rPr>
          <w:rFonts w:cs="Times New Roman"/>
          <w:szCs w:val="28"/>
        </w:rPr>
        <w:t>mitral</w:t>
      </w:r>
      <w:proofErr w:type="spellEnd"/>
      <w:r w:rsidRPr="00466A5D">
        <w:rPr>
          <w:rFonts w:cs="Times New Roman"/>
          <w:szCs w:val="28"/>
        </w:rPr>
        <w:t xml:space="preserve"> </w:t>
      </w:r>
      <w:proofErr w:type="spellStart"/>
      <w:r w:rsidRPr="00466A5D">
        <w:rPr>
          <w:rFonts w:cs="Times New Roman"/>
          <w:szCs w:val="28"/>
        </w:rPr>
        <w:t>stenosis</w:t>
      </w:r>
      <w:proofErr w:type="spellEnd"/>
      <w:r w:rsidRPr="00466A5D">
        <w:rPr>
          <w:rFonts w:cs="Times New Roman"/>
          <w:szCs w:val="28"/>
        </w:rPr>
        <w:t xml:space="preserve"> і TS, </w:t>
      </w:r>
      <w:proofErr w:type="spellStart"/>
      <w:r w:rsidRPr="00466A5D">
        <w:rPr>
          <w:rFonts w:cs="Times New Roman"/>
          <w:szCs w:val="28"/>
        </w:rPr>
        <w:t>tricuspid</w:t>
      </w:r>
      <w:proofErr w:type="spellEnd"/>
      <w:r w:rsidRPr="00466A5D">
        <w:rPr>
          <w:rFonts w:cs="Times New Roman"/>
          <w:szCs w:val="28"/>
        </w:rPr>
        <w:t xml:space="preserve"> </w:t>
      </w:r>
      <w:proofErr w:type="spellStart"/>
      <w:r w:rsidRPr="00466A5D">
        <w:rPr>
          <w:rFonts w:cs="Times New Roman"/>
          <w:szCs w:val="28"/>
        </w:rPr>
        <w:t>stenosis</w:t>
      </w:r>
      <w:proofErr w:type="spellEnd"/>
      <w:r w:rsidRPr="00466A5D">
        <w:rPr>
          <w:rFonts w:cs="Times New Roman"/>
          <w:szCs w:val="28"/>
        </w:rPr>
        <w:t xml:space="preserve">). Інші стани, що викликають шуми, це дефект </w:t>
      </w:r>
      <w:proofErr w:type="spellStart"/>
      <w:r w:rsidRPr="00466A5D">
        <w:rPr>
          <w:rFonts w:cs="Times New Roman"/>
          <w:szCs w:val="28"/>
        </w:rPr>
        <w:t>міжпередсердної</w:t>
      </w:r>
      <w:proofErr w:type="spellEnd"/>
      <w:r w:rsidRPr="00466A5D">
        <w:rPr>
          <w:rFonts w:cs="Times New Roman"/>
          <w:szCs w:val="28"/>
        </w:rPr>
        <w:t xml:space="preserve"> перегородки (ДМПП, ASD. </w:t>
      </w:r>
      <w:proofErr w:type="spellStart"/>
      <w:r w:rsidRPr="00466A5D">
        <w:rPr>
          <w:rFonts w:cs="Times New Roman"/>
          <w:szCs w:val="28"/>
        </w:rPr>
        <w:t>atrial</w:t>
      </w:r>
      <w:proofErr w:type="spellEnd"/>
      <w:r w:rsidRPr="00466A5D">
        <w:rPr>
          <w:rFonts w:cs="Times New Roman"/>
          <w:szCs w:val="28"/>
        </w:rPr>
        <w:t xml:space="preserve"> </w:t>
      </w:r>
      <w:proofErr w:type="spellStart"/>
      <w:r w:rsidRPr="00466A5D">
        <w:rPr>
          <w:rFonts w:cs="Times New Roman"/>
          <w:szCs w:val="28"/>
        </w:rPr>
        <w:t>septal</w:t>
      </w:r>
      <w:proofErr w:type="spellEnd"/>
      <w:r w:rsidRPr="00466A5D">
        <w:rPr>
          <w:rFonts w:cs="Times New Roman"/>
          <w:szCs w:val="28"/>
        </w:rPr>
        <w:t xml:space="preserve"> </w:t>
      </w:r>
      <w:proofErr w:type="spellStart"/>
      <w:r w:rsidRPr="00466A5D">
        <w:rPr>
          <w:rFonts w:cs="Times New Roman"/>
          <w:szCs w:val="28"/>
        </w:rPr>
        <w:t>defect</w:t>
      </w:r>
      <w:proofErr w:type="spellEnd"/>
      <w:r w:rsidRPr="00466A5D">
        <w:rPr>
          <w:rFonts w:cs="Times New Roman"/>
          <w:szCs w:val="28"/>
        </w:rPr>
        <w:t xml:space="preserve">), відкрита артеріальна протока (PDA, </w:t>
      </w:r>
      <w:proofErr w:type="spellStart"/>
      <w:r w:rsidRPr="00466A5D">
        <w:rPr>
          <w:rFonts w:cs="Times New Roman"/>
          <w:szCs w:val="28"/>
        </w:rPr>
        <w:t>patent</w:t>
      </w:r>
      <w:proofErr w:type="spellEnd"/>
      <w:r w:rsidRPr="00466A5D">
        <w:rPr>
          <w:rFonts w:cs="Times New Roman"/>
          <w:szCs w:val="28"/>
        </w:rPr>
        <w:t xml:space="preserve"> </w:t>
      </w:r>
      <w:proofErr w:type="spellStart"/>
      <w:r w:rsidRPr="00466A5D">
        <w:rPr>
          <w:rFonts w:cs="Times New Roman"/>
          <w:szCs w:val="28"/>
        </w:rPr>
        <w:t>ductus</w:t>
      </w:r>
      <w:proofErr w:type="spellEnd"/>
      <w:r w:rsidRPr="00466A5D">
        <w:rPr>
          <w:rFonts w:cs="Times New Roman"/>
          <w:szCs w:val="28"/>
        </w:rPr>
        <w:t xml:space="preserve"> </w:t>
      </w:r>
      <w:proofErr w:type="spellStart"/>
      <w:r w:rsidR="007761BC" w:rsidRPr="00466A5D">
        <w:rPr>
          <w:rFonts w:cs="Times New Roman"/>
          <w:szCs w:val="28"/>
        </w:rPr>
        <w:t>АР</w:t>
      </w:r>
      <w:r w:rsidRPr="00466A5D">
        <w:rPr>
          <w:rFonts w:cs="Times New Roman"/>
          <w:szCs w:val="28"/>
        </w:rPr>
        <w:t>teriosus</w:t>
      </w:r>
      <w:proofErr w:type="spellEnd"/>
      <w:r w:rsidRPr="00466A5D">
        <w:rPr>
          <w:rFonts w:cs="Times New Roman"/>
          <w:szCs w:val="28"/>
        </w:rPr>
        <w:t>), а також певні фізіологічні і функціональні стани, що призводять до підвищеного серцевого викиду або підвищеній швидкості крові.</w:t>
      </w:r>
    </w:p>
    <w:p w:rsidR="00F31B30" w:rsidRPr="00466A5D" w:rsidRDefault="00F31B30" w:rsidP="00F31B30">
      <w:pPr>
        <w:rPr>
          <w:rFonts w:cs="Times New Roman"/>
          <w:szCs w:val="28"/>
        </w:rPr>
      </w:pPr>
      <w:r w:rsidRPr="00466A5D">
        <w:rPr>
          <w:rFonts w:cs="Times New Roman"/>
          <w:szCs w:val="28"/>
        </w:rPr>
        <w:t xml:space="preserve">На параметри звуків і шумів серця (такі як інтенсивність, частотне зміст і тимчасові інтервали) впливають багато фізичних і фізіологічні чинники: позиції записи на грудях, втручання структур грудної клітини, скоротність лівого шлуночка, положення клапанів серця на початку систоли, ступінь наявних дефектів, частота серцевих скорочень і швидкість крові. Наприклад, тон S1 є гучним і затриманим при стенозі </w:t>
      </w:r>
      <w:proofErr w:type="spellStart"/>
      <w:r w:rsidRPr="00466A5D">
        <w:rPr>
          <w:rFonts w:cs="Times New Roman"/>
          <w:szCs w:val="28"/>
        </w:rPr>
        <w:t>мітрального</w:t>
      </w:r>
      <w:proofErr w:type="spellEnd"/>
      <w:r w:rsidRPr="00466A5D">
        <w:rPr>
          <w:rFonts w:cs="Times New Roman"/>
          <w:szCs w:val="28"/>
        </w:rPr>
        <w:t xml:space="preserve"> клапана; блокада правої ніжки пучка </w:t>
      </w:r>
      <w:proofErr w:type="spellStart"/>
      <w:r w:rsidRPr="00466A5D">
        <w:rPr>
          <w:rFonts w:cs="Times New Roman"/>
          <w:szCs w:val="28"/>
        </w:rPr>
        <w:t>Гіса</w:t>
      </w:r>
      <w:proofErr w:type="spellEnd"/>
      <w:r w:rsidRPr="00466A5D">
        <w:rPr>
          <w:rFonts w:cs="Times New Roman"/>
          <w:szCs w:val="28"/>
        </w:rPr>
        <w:t xml:space="preserve"> викликає широке розщеплення S2, блокада лівої ніжки пучка </w:t>
      </w:r>
      <w:proofErr w:type="spellStart"/>
      <w:r w:rsidRPr="00466A5D">
        <w:rPr>
          <w:rFonts w:cs="Times New Roman"/>
          <w:szCs w:val="28"/>
        </w:rPr>
        <w:t>Гіса</w:t>
      </w:r>
      <w:proofErr w:type="spellEnd"/>
      <w:r w:rsidRPr="00466A5D">
        <w:rPr>
          <w:rFonts w:cs="Times New Roman"/>
          <w:szCs w:val="28"/>
        </w:rPr>
        <w:t xml:space="preserve"> викликає реверсне розщеплення S2; гострий інфаркт міокарда викликає патологічний тон S3, а серйозна форма недостатності </w:t>
      </w:r>
      <w:proofErr w:type="spellStart"/>
      <w:r w:rsidRPr="00466A5D">
        <w:rPr>
          <w:rFonts w:cs="Times New Roman"/>
          <w:szCs w:val="28"/>
        </w:rPr>
        <w:t>мітрального</w:t>
      </w:r>
      <w:proofErr w:type="spellEnd"/>
      <w:r w:rsidRPr="00466A5D">
        <w:rPr>
          <w:rFonts w:cs="Times New Roman"/>
          <w:szCs w:val="28"/>
        </w:rPr>
        <w:t xml:space="preserve"> клапана (</w:t>
      </w:r>
      <w:proofErr w:type="spellStart"/>
      <w:r w:rsidRPr="00466A5D">
        <w:rPr>
          <w:rFonts w:cs="Times New Roman"/>
          <w:szCs w:val="28"/>
        </w:rPr>
        <w:t>мітральної</w:t>
      </w:r>
      <w:proofErr w:type="spellEnd"/>
      <w:r w:rsidRPr="00466A5D">
        <w:rPr>
          <w:rFonts w:cs="Times New Roman"/>
          <w:szCs w:val="28"/>
        </w:rPr>
        <w:t xml:space="preserve"> </w:t>
      </w:r>
      <w:proofErr w:type="spellStart"/>
      <w:r w:rsidRPr="00466A5D">
        <w:rPr>
          <w:rFonts w:cs="Times New Roman"/>
          <w:szCs w:val="28"/>
        </w:rPr>
        <w:t>регургітації</w:t>
      </w:r>
      <w:proofErr w:type="spellEnd"/>
      <w:r w:rsidRPr="00466A5D">
        <w:rPr>
          <w:rFonts w:cs="Times New Roman"/>
          <w:szCs w:val="28"/>
        </w:rPr>
        <w:t xml:space="preserve">, MR, </w:t>
      </w:r>
      <w:proofErr w:type="spellStart"/>
      <w:r w:rsidRPr="00466A5D">
        <w:rPr>
          <w:rFonts w:cs="Times New Roman"/>
          <w:szCs w:val="28"/>
        </w:rPr>
        <w:t>mitral</w:t>
      </w:r>
      <w:proofErr w:type="spellEnd"/>
      <w:r w:rsidRPr="00466A5D">
        <w:rPr>
          <w:rFonts w:cs="Times New Roman"/>
          <w:szCs w:val="28"/>
        </w:rPr>
        <w:t xml:space="preserve"> </w:t>
      </w:r>
      <w:proofErr w:type="spellStart"/>
      <w:r w:rsidRPr="00466A5D">
        <w:rPr>
          <w:rFonts w:cs="Times New Roman"/>
          <w:szCs w:val="28"/>
        </w:rPr>
        <w:t>regurgitation</w:t>
      </w:r>
      <w:proofErr w:type="spellEnd"/>
      <w:r w:rsidRPr="00466A5D">
        <w:rPr>
          <w:rFonts w:cs="Times New Roman"/>
          <w:szCs w:val="28"/>
        </w:rPr>
        <w:t xml:space="preserve">) веде до збільшення S4. Хоча шуми дуже нагадують перешкоди, їх параметри допомагають в розпізнаванні причин їх виникнення. Наприклад, стеноз аортального клапана викликає </w:t>
      </w:r>
      <w:proofErr w:type="spellStart"/>
      <w:r w:rsidRPr="00466A5D">
        <w:rPr>
          <w:rFonts w:cs="Times New Roman"/>
          <w:szCs w:val="28"/>
        </w:rPr>
        <w:t>межсістольний</w:t>
      </w:r>
      <w:proofErr w:type="spellEnd"/>
      <w:r w:rsidRPr="00466A5D">
        <w:rPr>
          <w:rFonts w:cs="Times New Roman"/>
          <w:szCs w:val="28"/>
        </w:rPr>
        <w:t xml:space="preserve"> шум </w:t>
      </w:r>
      <w:proofErr w:type="spellStart"/>
      <w:r w:rsidRPr="00466A5D">
        <w:rPr>
          <w:rFonts w:cs="Times New Roman"/>
          <w:szCs w:val="28"/>
        </w:rPr>
        <w:t>ромбоідальная</w:t>
      </w:r>
      <w:proofErr w:type="spellEnd"/>
      <w:r w:rsidRPr="00466A5D">
        <w:rPr>
          <w:rFonts w:cs="Times New Roman"/>
          <w:szCs w:val="28"/>
        </w:rPr>
        <w:t xml:space="preserve"> форми, в той час як стеноз </w:t>
      </w:r>
      <w:proofErr w:type="spellStart"/>
      <w:r w:rsidRPr="00466A5D">
        <w:rPr>
          <w:rFonts w:cs="Times New Roman"/>
          <w:szCs w:val="28"/>
        </w:rPr>
        <w:t>мітрального</w:t>
      </w:r>
      <w:proofErr w:type="spellEnd"/>
      <w:r w:rsidRPr="00466A5D">
        <w:rPr>
          <w:rFonts w:cs="Times New Roman"/>
          <w:szCs w:val="28"/>
        </w:rPr>
        <w:t xml:space="preserve"> клапана викликає між </w:t>
      </w:r>
      <w:proofErr w:type="spellStart"/>
      <w:r w:rsidRPr="00466A5D">
        <w:rPr>
          <w:rFonts w:cs="Times New Roman"/>
          <w:szCs w:val="28"/>
        </w:rPr>
        <w:t>диастолой</w:t>
      </w:r>
      <w:proofErr w:type="spellEnd"/>
      <w:r w:rsidRPr="00466A5D">
        <w:rPr>
          <w:rFonts w:cs="Times New Roman"/>
          <w:szCs w:val="28"/>
        </w:rPr>
        <w:t xml:space="preserve"> і </w:t>
      </w:r>
      <w:proofErr w:type="spellStart"/>
      <w:r w:rsidRPr="00466A5D">
        <w:rPr>
          <w:rFonts w:cs="Times New Roman"/>
          <w:szCs w:val="28"/>
        </w:rPr>
        <w:t>систолой</w:t>
      </w:r>
      <w:proofErr w:type="spellEnd"/>
      <w:r w:rsidRPr="00466A5D">
        <w:rPr>
          <w:rFonts w:cs="Times New Roman"/>
          <w:szCs w:val="28"/>
        </w:rPr>
        <w:t xml:space="preserve"> </w:t>
      </w:r>
      <w:proofErr w:type="spellStart"/>
      <w:r w:rsidRPr="00466A5D">
        <w:rPr>
          <w:rFonts w:cs="Times New Roman"/>
          <w:szCs w:val="28"/>
        </w:rPr>
        <w:t>спадающе</w:t>
      </w:r>
      <w:proofErr w:type="spellEnd"/>
      <w:r w:rsidRPr="00466A5D">
        <w:rPr>
          <w:rFonts w:cs="Times New Roman"/>
          <w:szCs w:val="28"/>
        </w:rPr>
        <w:t>-на</w:t>
      </w:r>
      <w:r w:rsidR="00751828" w:rsidRPr="00466A5D">
        <w:rPr>
          <w:rFonts w:cs="Times New Roman"/>
          <w:szCs w:val="28"/>
        </w:rPr>
        <w:t>ростаючий тип шуму. На рис. 1.3</w:t>
      </w:r>
      <w:r w:rsidRPr="00466A5D">
        <w:rPr>
          <w:rFonts w:cs="Times New Roman"/>
          <w:szCs w:val="28"/>
        </w:rPr>
        <w:t xml:space="preserve"> показані сигнали ФКГ, ЕКГ і </w:t>
      </w:r>
      <w:proofErr w:type="spellStart"/>
      <w:r w:rsidRPr="00466A5D">
        <w:rPr>
          <w:rFonts w:cs="Times New Roman"/>
          <w:szCs w:val="28"/>
        </w:rPr>
        <w:t>каротидного</w:t>
      </w:r>
      <w:proofErr w:type="spellEnd"/>
      <w:r w:rsidRPr="00466A5D">
        <w:rPr>
          <w:rFonts w:cs="Times New Roman"/>
          <w:szCs w:val="28"/>
        </w:rPr>
        <w:t xml:space="preserve"> пульсу пацієнта зі стенозом аортального клапана.</w:t>
      </w:r>
    </w:p>
    <w:p w:rsidR="00F31B30" w:rsidRPr="00466A5D" w:rsidRDefault="000A6061" w:rsidP="00F31B30">
      <w:pPr>
        <w:ind w:firstLine="360"/>
        <w:rPr>
          <w:rFonts w:cs="Times New Roman"/>
          <w:szCs w:val="28"/>
        </w:rPr>
      </w:pPr>
      <w:r w:rsidRPr="00466A5D">
        <w:rPr>
          <w:rFonts w:cs="Times New Roman"/>
          <w:noProof/>
          <w:szCs w:val="28"/>
          <w:lang w:eastAsia="uk-UA"/>
        </w:rPr>
        <w:lastRenderedPageBreak/>
        <w:drawing>
          <wp:inline distT="0" distB="0" distL="0" distR="0" wp14:anchorId="365D854C" wp14:editId="3CCF8934">
            <wp:extent cx="4892464" cy="4069433"/>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2464" cy="4069433"/>
                    </a:xfrm>
                    <a:prstGeom prst="rect">
                      <a:avLst/>
                    </a:prstGeom>
                  </pic:spPr>
                </pic:pic>
              </a:graphicData>
            </a:graphic>
          </wp:inline>
        </w:drawing>
      </w:r>
    </w:p>
    <w:p w:rsidR="00F31B30" w:rsidRPr="00466A5D" w:rsidRDefault="007651AC" w:rsidP="00F31B30">
      <w:pPr>
        <w:rPr>
          <w:rFonts w:cs="Times New Roman"/>
          <w:szCs w:val="28"/>
        </w:rPr>
      </w:pPr>
      <w:r w:rsidRPr="00466A5D">
        <w:rPr>
          <w:rFonts w:cs="Times New Roman"/>
          <w:szCs w:val="28"/>
        </w:rPr>
        <w:t xml:space="preserve">Рис. </w:t>
      </w:r>
      <w:r w:rsidR="00751828" w:rsidRPr="00466A5D">
        <w:rPr>
          <w:rFonts w:cs="Times New Roman"/>
          <w:szCs w:val="28"/>
        </w:rPr>
        <w:t>1.3</w:t>
      </w:r>
      <w:r w:rsidR="00F31B30" w:rsidRPr="00466A5D">
        <w:rPr>
          <w:rFonts w:cs="Times New Roman"/>
          <w:szCs w:val="28"/>
        </w:rPr>
        <w:t xml:space="preserve"> Одночасн</w:t>
      </w:r>
      <w:r w:rsidR="0065502B" w:rsidRPr="00466A5D">
        <w:rPr>
          <w:rFonts w:cs="Times New Roman"/>
          <w:szCs w:val="28"/>
        </w:rPr>
        <w:t>ий</w:t>
      </w:r>
      <w:r w:rsidR="00F31B30" w:rsidRPr="00466A5D">
        <w:rPr>
          <w:rFonts w:cs="Times New Roman"/>
          <w:szCs w:val="28"/>
        </w:rPr>
        <w:t xml:space="preserve"> </w:t>
      </w:r>
      <w:proofErr w:type="spellStart"/>
      <w:r w:rsidR="0065502B" w:rsidRPr="00466A5D">
        <w:rPr>
          <w:rFonts w:cs="Times New Roman"/>
          <w:szCs w:val="28"/>
        </w:rPr>
        <w:t>трьохканальний</w:t>
      </w:r>
      <w:proofErr w:type="spellEnd"/>
      <w:r w:rsidR="00F31B30" w:rsidRPr="00466A5D">
        <w:rPr>
          <w:rFonts w:cs="Times New Roman"/>
          <w:szCs w:val="28"/>
        </w:rPr>
        <w:t xml:space="preserve"> запис ФКГ, ЕКГ і сигналу </w:t>
      </w:r>
      <w:proofErr w:type="spellStart"/>
      <w:r w:rsidR="00F31B30" w:rsidRPr="00466A5D">
        <w:rPr>
          <w:rFonts w:cs="Times New Roman"/>
          <w:szCs w:val="28"/>
        </w:rPr>
        <w:t>каротидного</w:t>
      </w:r>
      <w:proofErr w:type="spellEnd"/>
      <w:r w:rsidR="00F31B30" w:rsidRPr="00466A5D">
        <w:rPr>
          <w:rFonts w:cs="Times New Roman"/>
          <w:szCs w:val="28"/>
        </w:rPr>
        <w:t xml:space="preserve"> пульсу пацієнта (дівчинки 11 років) зі стенозом аортального клапана</w:t>
      </w:r>
      <w:r w:rsidR="000A6061" w:rsidRPr="00466A5D">
        <w:rPr>
          <w:rFonts w:cs="Times New Roman"/>
          <w:szCs w:val="28"/>
        </w:rPr>
        <w:t xml:space="preserve">. </w:t>
      </w:r>
      <w:r w:rsidRPr="00466A5D">
        <w:rPr>
          <w:rFonts w:cs="Times New Roman"/>
          <w:szCs w:val="28"/>
        </w:rPr>
        <w:t>На</w:t>
      </w:r>
      <w:r w:rsidR="0065502B" w:rsidRPr="00466A5D">
        <w:rPr>
          <w:rFonts w:cs="Times New Roman"/>
          <w:szCs w:val="28"/>
        </w:rPr>
        <w:t xml:space="preserve"> ФКГ видно типовий </w:t>
      </w:r>
      <w:proofErr w:type="spellStart"/>
      <w:r w:rsidR="0065502B" w:rsidRPr="00466A5D">
        <w:rPr>
          <w:rFonts w:cs="Times New Roman"/>
          <w:szCs w:val="28"/>
        </w:rPr>
        <w:t>ромбоідальний</w:t>
      </w:r>
      <w:proofErr w:type="spellEnd"/>
      <w:r w:rsidRPr="00466A5D">
        <w:rPr>
          <w:rFonts w:cs="Times New Roman"/>
          <w:szCs w:val="28"/>
        </w:rPr>
        <w:t xml:space="preserve"> шум в систолі. </w:t>
      </w:r>
      <w:r w:rsidR="00F31B30" w:rsidRPr="00466A5D">
        <w:rPr>
          <w:rFonts w:cs="Times New Roman"/>
          <w:szCs w:val="28"/>
        </w:rPr>
        <w:t>Зверніть увагу на присутність типового</w:t>
      </w:r>
      <w:r w:rsidR="0065502B" w:rsidRPr="00466A5D">
        <w:rPr>
          <w:rFonts w:cs="Times New Roman"/>
          <w:szCs w:val="28"/>
        </w:rPr>
        <w:t xml:space="preserve"> систолічного шуму </w:t>
      </w:r>
      <w:proofErr w:type="spellStart"/>
      <w:r w:rsidR="0065502B" w:rsidRPr="00466A5D">
        <w:rPr>
          <w:rFonts w:cs="Times New Roman"/>
          <w:szCs w:val="28"/>
        </w:rPr>
        <w:t>ромбоідальної</w:t>
      </w:r>
      <w:proofErr w:type="spellEnd"/>
      <w:r w:rsidR="00F31B30" w:rsidRPr="00466A5D">
        <w:rPr>
          <w:rFonts w:cs="Times New Roman"/>
          <w:szCs w:val="28"/>
        </w:rPr>
        <w:t xml:space="preserve"> форми і на розщеплений характер тону S2 в сигналі ФКГ.</w:t>
      </w:r>
    </w:p>
    <w:p w:rsidR="0025104E" w:rsidRPr="00466A5D" w:rsidRDefault="0025104E" w:rsidP="0025104E">
      <w:pPr>
        <w:pStyle w:val="2"/>
      </w:pPr>
      <w:bookmarkStart w:id="6" w:name="_Toc30609919"/>
      <w:r w:rsidRPr="00466A5D">
        <w:t>Модель акустичних коливань серцевих структур</w:t>
      </w:r>
      <w:bookmarkEnd w:id="6"/>
    </w:p>
    <w:p w:rsidR="0025104E" w:rsidRPr="00466A5D" w:rsidRDefault="0025104E" w:rsidP="0025104E">
      <w:r w:rsidRPr="00466A5D">
        <w:t xml:space="preserve">Фізичне моделювання акустичних коливань спрямоване на локалізацію конкретного джерела звуку в серці на підставі аналізу зовнішніх сигналів вібрації, вимірюванні кількісних властивостей серцевих структур, що беруть участь у створенні звуків (наприклад, жорсткість листового клапана, стійкість до міокарда), та рушійних сил, які створюють встановлюють вібрацію цих структур. Фізична ситуація надзвичайно складна. Джерело вібрації розташоване всередині серцевих структур (що мають в'язко-пружні властивості), які містять та проводять кров (в'язкість рідини). Трансмісійне середовище (тканини між серцем і стінкою грудної клітки) є в'язко-пружним </w:t>
      </w:r>
      <w:r w:rsidRPr="00466A5D">
        <w:lastRenderedPageBreak/>
        <w:t>та неоднорідним. Передача в такому в'язко-пружному середовищі передбачає стискування та зсувні хвилі, які одночасно спр</w:t>
      </w:r>
      <w:r w:rsidR="0065502B" w:rsidRPr="00466A5D">
        <w:t>ияють коливанням у стінці судин.</w:t>
      </w:r>
      <w:r w:rsidRPr="00466A5D">
        <w:t xml:space="preserve"> Це не просто проблема акустичного тиску, як у ідеальній рідині, спотворення через передачу здається очевидним.</w:t>
      </w:r>
    </w:p>
    <w:p w:rsidR="0025104E" w:rsidRPr="00466A5D" w:rsidRDefault="0025104E" w:rsidP="0025104E">
      <w:r w:rsidRPr="00466A5D">
        <w:t xml:space="preserve">Для вивчення передачі та зв'язування коливань стінки грудної клітки з властивостями серцевих структур та </w:t>
      </w:r>
      <w:proofErr w:type="spellStart"/>
      <w:r w:rsidRPr="00466A5D">
        <w:t>гемодинамічних</w:t>
      </w:r>
      <w:proofErr w:type="spellEnd"/>
      <w:r w:rsidRPr="00466A5D">
        <w:t xml:space="preserve"> змінних використовуються </w:t>
      </w:r>
      <w:r w:rsidR="0065502B" w:rsidRPr="00466A5D">
        <w:t xml:space="preserve">сучасні методи обробки сигналу. </w:t>
      </w:r>
      <w:r w:rsidRPr="00466A5D">
        <w:t>Оскільки феномени вібраційного суглобового мозку представлені кінематичною функцією в просторово-часовій області, це може бути спрямоване в основному двома способами: шляхом відбору проб у часі як набору зображень руху стінки грудної клітини або шляхом відбору проб в просторі за допомогою набору отриманих сигналів часу з багатоканальним записом.</w:t>
      </w:r>
    </w:p>
    <w:p w:rsidR="0025104E" w:rsidRPr="00466A5D" w:rsidRDefault="0025104E" w:rsidP="0025104E">
      <w:r w:rsidRPr="00466A5D">
        <w:t>Запис серцевого звуку передбачає великий набір датчиків, бажано легких, щоб створити мінімальне механічне навантаження. Таким чином, можна вивести просторовий розподіл вібраційних сигналів на стінці суглобів. На підставі результатів такого методу була представлена фізична модель генерації серцевого звуку, яку можна аналітично розв'язати у в'язко-пружному середовищі: сфери, що вібрує вздовж осі клапанного отвору. Ця механічна дипольна модель узгоджується з ідеєю генерації звуку як резонансного, як вібрація закритої пластини листового клапана та навколишньої крові. З цією моделлю можна пояснити типову інверсію вібраційних сигналів на стінці суглобів: перебудова фази найбільш виражена для другого звуку відповідно до анатомічного поло</w:t>
      </w:r>
      <w:r w:rsidR="0046295C" w:rsidRPr="00466A5D">
        <w:t>ження та напрямку отвору аорти.</w:t>
      </w:r>
    </w:p>
    <w:p w:rsidR="00475E58" w:rsidRPr="00466A5D" w:rsidRDefault="00475E58" w:rsidP="00475E58">
      <w:pPr>
        <w:pStyle w:val="2"/>
      </w:pPr>
      <w:bookmarkStart w:id="7" w:name="_Toc30609920"/>
      <w:r w:rsidRPr="00466A5D">
        <w:t>Загальні властивості спектра ФКГ сигналу</w:t>
      </w:r>
      <w:bookmarkEnd w:id="7"/>
    </w:p>
    <w:p w:rsidR="00475E58" w:rsidRPr="00466A5D" w:rsidRDefault="00475E58" w:rsidP="00475E58">
      <w:r w:rsidRPr="00466A5D">
        <w:t xml:space="preserve">Рухи стінки грудної клітини над зоною перикарда є періодичною складною хвилею, що є наслідком накладання чи додавання чистих синусоїдальних хвиль різної частоти та різних амплітуд. Це визначення набагато загальніше, ніж те, що підтримується клінічними кардіологами і обмежувало фонокардіографію до запису клінічно чутних коливань. Це </w:t>
      </w:r>
      <w:r w:rsidRPr="00466A5D">
        <w:lastRenderedPageBreak/>
        <w:t xml:space="preserve">класичне визначення поступово відкидається. ФКГ сигнали можуть бути проаналізовані за допомогою аналізу Фур'є, що розділяє їх на ряд синусоїдальних чи гармонічних компонент основної частоти, тобто частоти серцебиття. Складна хвиля – ФКГ сигнал – що породжена зміщенням грудної стінки, виникає в єдиному фізичному процесі. Метод запису цього сигналу насправді слід називати </w:t>
      </w:r>
      <w:proofErr w:type="spellStart"/>
      <w:r w:rsidRPr="00466A5D">
        <w:t>віброкардіографією</w:t>
      </w:r>
      <w:proofErr w:type="spellEnd"/>
      <w:r w:rsidRPr="00466A5D">
        <w:t>, але назва фонокардіографії зберігається, частково через традицію і частково тому, що звук є фізичним явищем, чутно його, чи ні. Загальний спектр вібрацій (звуку) можна розділити на декілька діапазонів:</w:t>
      </w:r>
    </w:p>
    <w:p w:rsidR="00475E58" w:rsidRPr="00466A5D" w:rsidRDefault="00475E58" w:rsidP="00297FD3">
      <w:pPr>
        <w:pStyle w:val="a6"/>
        <w:numPr>
          <w:ilvl w:val="0"/>
          <w:numId w:val="8"/>
        </w:numPr>
        <w:ind w:left="0" w:firstLine="993"/>
      </w:pPr>
      <w:r w:rsidRPr="00466A5D">
        <w:t xml:space="preserve">Від 0 до 5 Гц. Ця смуга відповідає видимим і легко відчутним на дотик рухам грудної стінки. Він включає в себе верхівкове биття, </w:t>
      </w:r>
      <w:proofErr w:type="spellStart"/>
      <w:r w:rsidRPr="00466A5D">
        <w:t>епігастральне</w:t>
      </w:r>
      <w:proofErr w:type="spellEnd"/>
      <w:r w:rsidRPr="00466A5D">
        <w:t xml:space="preserve"> биття, і кілька інших рухів в міжреберному просторі. Ця смуга дозвукова, оскільки вона знаходиться нижче порога слуху.</w:t>
      </w:r>
    </w:p>
    <w:p w:rsidR="00475E58" w:rsidRPr="00466A5D" w:rsidRDefault="00475E58" w:rsidP="00297FD3">
      <w:pPr>
        <w:pStyle w:val="a6"/>
        <w:numPr>
          <w:ilvl w:val="0"/>
          <w:numId w:val="8"/>
        </w:numPr>
        <w:ind w:left="0" w:firstLine="993"/>
      </w:pPr>
      <w:r w:rsidRPr="00466A5D">
        <w:t>Від 5 до 25 Гц. Ця група включає в себе низькочастотні коливання, вона частково інфразвукова (5-15 Гц) і частково знаходиться в тому діапазоні (15-25 Гц), де великі коливання можуть сприйматися людським вухом.</w:t>
      </w:r>
    </w:p>
    <w:p w:rsidR="00475E58" w:rsidRPr="00466A5D" w:rsidRDefault="00475E58" w:rsidP="00297FD3">
      <w:pPr>
        <w:pStyle w:val="a6"/>
        <w:numPr>
          <w:ilvl w:val="0"/>
          <w:numId w:val="8"/>
        </w:numPr>
        <w:ind w:left="0" w:firstLine="993"/>
      </w:pPr>
      <w:r w:rsidRPr="00466A5D">
        <w:t>Від 25-120 Гц. Найбільш важлива смуга (60-120 Гц), шириною в октаву включена в цю більш широку смугу. Ці звуки частково погано чути в діапазоні від 25 до 50 Гц і, безумовно, чутна вище 50 Гц.</w:t>
      </w:r>
    </w:p>
    <w:p w:rsidR="00475E58" w:rsidRPr="00466A5D" w:rsidRDefault="00475E58" w:rsidP="00297FD3">
      <w:pPr>
        <w:pStyle w:val="a6"/>
        <w:numPr>
          <w:ilvl w:val="0"/>
          <w:numId w:val="8"/>
        </w:numPr>
        <w:ind w:left="0" w:firstLine="993"/>
      </w:pPr>
      <w:r w:rsidRPr="00466A5D">
        <w:t>Від 120-240 Гц. Це відповідає найкращій області запису більшості апаратів і перебуває в діапазоні чутності.</w:t>
      </w:r>
    </w:p>
    <w:p w:rsidR="00475E58" w:rsidRPr="00466A5D" w:rsidRDefault="00475E58" w:rsidP="00297FD3">
      <w:pPr>
        <w:pStyle w:val="a6"/>
        <w:numPr>
          <w:ilvl w:val="0"/>
          <w:numId w:val="8"/>
        </w:numPr>
        <w:ind w:left="0" w:firstLine="993"/>
      </w:pPr>
      <w:r w:rsidRPr="00466A5D">
        <w:t>Від 240-500 Гц. Це відповідає досить хорошій області запису багатьох апаратів і знаходиться в межах слухового діапазону.</w:t>
      </w:r>
    </w:p>
    <w:p w:rsidR="00475E58" w:rsidRPr="00466A5D" w:rsidRDefault="00475E58" w:rsidP="00297FD3">
      <w:pPr>
        <w:pStyle w:val="a6"/>
        <w:numPr>
          <w:ilvl w:val="0"/>
          <w:numId w:val="8"/>
        </w:numPr>
        <w:ind w:left="0" w:firstLine="993"/>
      </w:pPr>
      <w:r w:rsidRPr="00466A5D">
        <w:t>Від 500-1000 Гц. Ця велика смуга відповідає ділянці спектру, коли звукові сигнали, що походять із серця і записані з судинної стінки, мають дуже малу величину. Тому чутність може бути обмежена або навіть нульовою.</w:t>
      </w:r>
    </w:p>
    <w:p w:rsidR="00475E58" w:rsidRPr="00466A5D" w:rsidRDefault="00475E58" w:rsidP="00297FD3">
      <w:pPr>
        <w:pStyle w:val="a6"/>
        <w:numPr>
          <w:ilvl w:val="0"/>
          <w:numId w:val="8"/>
        </w:numPr>
        <w:ind w:left="0" w:firstLine="993"/>
      </w:pPr>
      <w:r w:rsidRPr="00466A5D">
        <w:t>Від 1000-2000 Гц. Ця смуга має слабкі сигнали, які виникають у деяких здорових і хворих пацієнтів. Ці високочастотні сигнали є об'єктом подальших досліджень в області фонокардіографії.</w:t>
      </w:r>
    </w:p>
    <w:p w:rsidR="00475E58" w:rsidRPr="00466A5D" w:rsidRDefault="00475E58" w:rsidP="00475E58">
      <w:r w:rsidRPr="00466A5D">
        <w:t xml:space="preserve">Описані частотні діапазони мають діагностичну властивість і енергія </w:t>
      </w:r>
      <w:r w:rsidRPr="00466A5D">
        <w:lastRenderedPageBreak/>
        <w:t>ФКГ сигналів в цих діапазонах оцінюється в даній роботі.</w:t>
      </w:r>
    </w:p>
    <w:p w:rsidR="004430CC" w:rsidRPr="00466A5D" w:rsidRDefault="004430CC" w:rsidP="004430CC">
      <w:pPr>
        <w:pStyle w:val="2"/>
      </w:pPr>
      <w:bookmarkStart w:id="8" w:name="_Toc30609921"/>
      <w:r w:rsidRPr="00466A5D">
        <w:t>Етапи обробки фонокардіографічних сигналів</w:t>
      </w:r>
      <w:bookmarkEnd w:id="8"/>
    </w:p>
    <w:p w:rsidR="0025104E" w:rsidRPr="00466A5D" w:rsidRDefault="00F31B30" w:rsidP="00077C77">
      <w:r w:rsidRPr="00466A5D">
        <w:t xml:space="preserve">Сигнали ФКГ зазвичай записуються з використанням п'єзоелектричних контактних датчиків, які чутливі до переміщення або прискоренню на поверхні шкіри. </w:t>
      </w:r>
      <w:r w:rsidR="00941AB2" w:rsidRPr="00466A5D">
        <w:t xml:space="preserve">Частотний діапазон </w:t>
      </w:r>
      <w:r w:rsidR="00FF7438" w:rsidRPr="00466A5D">
        <w:t xml:space="preserve">датчиків має бути </w:t>
      </w:r>
      <w:r w:rsidR="00941AB2" w:rsidRPr="00466A5D">
        <w:t xml:space="preserve">від 0,05 до 1000 Гц. </w:t>
      </w:r>
      <w:r w:rsidRPr="00466A5D">
        <w:t>Запис ФКГ зазвичай здійснюється в тихій кімнаті. Пацієнт повинен лежати на спині з опущеною на подушку головою</w:t>
      </w:r>
      <w:r w:rsidR="00F20359" w:rsidRPr="00466A5D">
        <w:t>, д</w:t>
      </w:r>
      <w:r w:rsidRPr="00466A5D">
        <w:t>атчик ФКГ закріплюється в необхідній позиції на грудях з використанням кільця</w:t>
      </w:r>
      <w:r w:rsidR="00F20359" w:rsidRPr="00466A5D">
        <w:t>, що</w:t>
      </w:r>
      <w:r w:rsidRPr="00466A5D">
        <w:t xml:space="preserve"> </w:t>
      </w:r>
      <w:r w:rsidR="00F20359" w:rsidRPr="00466A5D">
        <w:t xml:space="preserve">присмоктується, </w:t>
      </w:r>
      <w:r w:rsidRPr="00466A5D">
        <w:t>або гумової стрічки.</w:t>
      </w:r>
      <w:r w:rsidR="00186CFD" w:rsidRPr="00466A5D">
        <w:t xml:space="preserve"> </w:t>
      </w:r>
      <w:r w:rsidR="00F20359" w:rsidRPr="00466A5D">
        <w:t>О</w:t>
      </w:r>
      <w:r w:rsidR="0025104E" w:rsidRPr="00466A5D">
        <w:t>броб</w:t>
      </w:r>
      <w:r w:rsidR="00F20359" w:rsidRPr="00466A5D">
        <w:t xml:space="preserve">лення ФКГ </w:t>
      </w:r>
      <w:r w:rsidR="0025104E" w:rsidRPr="00466A5D">
        <w:t xml:space="preserve">сигналів </w:t>
      </w:r>
      <w:r w:rsidR="00F20359" w:rsidRPr="00466A5D">
        <w:t xml:space="preserve">має </w:t>
      </w:r>
      <w:r w:rsidR="0025104E" w:rsidRPr="00466A5D">
        <w:t>декілька етапів</w:t>
      </w:r>
      <w:r w:rsidR="00186CFD" w:rsidRPr="00466A5D">
        <w:t xml:space="preserve"> (</w:t>
      </w:r>
      <w:r w:rsidR="0025104E" w:rsidRPr="00466A5D">
        <w:t>рис. 1.</w:t>
      </w:r>
      <w:r w:rsidR="00751828" w:rsidRPr="00466A5D">
        <w:t>4</w:t>
      </w:r>
      <w:r w:rsidR="00186CFD" w:rsidRPr="00466A5D">
        <w:t>).</w:t>
      </w:r>
    </w:p>
    <w:p w:rsidR="0025104E" w:rsidRPr="00466A5D" w:rsidRDefault="00751828" w:rsidP="00186CFD">
      <w:pPr>
        <w:ind w:firstLine="0"/>
      </w:pPr>
      <w:r w:rsidRPr="00466A5D">
        <w:rPr>
          <w:noProof/>
          <w:lang w:eastAsia="uk-UA"/>
        </w:rPr>
        <w:drawing>
          <wp:inline distT="0" distB="0" distL="0" distR="0" wp14:anchorId="00CF6C82" wp14:editId="308257D2">
            <wp:extent cx="5939790" cy="360616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3606165"/>
                    </a:xfrm>
                    <a:prstGeom prst="rect">
                      <a:avLst/>
                    </a:prstGeom>
                  </pic:spPr>
                </pic:pic>
              </a:graphicData>
            </a:graphic>
          </wp:inline>
        </w:drawing>
      </w:r>
    </w:p>
    <w:p w:rsidR="0025104E" w:rsidRPr="00466A5D" w:rsidRDefault="0025104E" w:rsidP="00905255">
      <w:pPr>
        <w:pStyle w:val="ae"/>
        <w:rPr>
          <w:color w:val="auto"/>
        </w:rPr>
      </w:pPr>
      <w:r w:rsidRPr="00466A5D">
        <w:rPr>
          <w:color w:val="auto"/>
        </w:rPr>
        <w:t xml:space="preserve">Рис. </w:t>
      </w:r>
      <w:r w:rsidR="00B16829" w:rsidRPr="00466A5D">
        <w:rPr>
          <w:color w:val="auto"/>
        </w:rPr>
        <w:fldChar w:fldCharType="begin"/>
      </w:r>
      <w:r w:rsidR="00E1624E" w:rsidRPr="00466A5D">
        <w:rPr>
          <w:color w:val="auto"/>
        </w:rPr>
        <w:instrText xml:space="preserve"> STYLEREF 1 \s </w:instrText>
      </w:r>
      <w:r w:rsidR="00B16829" w:rsidRPr="00466A5D">
        <w:rPr>
          <w:color w:val="auto"/>
        </w:rPr>
        <w:fldChar w:fldCharType="separate"/>
      </w:r>
      <w:r w:rsidRPr="00466A5D">
        <w:rPr>
          <w:color w:val="auto"/>
        </w:rPr>
        <w:t>1</w:t>
      </w:r>
      <w:r w:rsidR="00B16829" w:rsidRPr="00466A5D">
        <w:rPr>
          <w:color w:val="auto"/>
        </w:rPr>
        <w:fldChar w:fldCharType="end"/>
      </w:r>
      <w:r w:rsidRPr="00466A5D">
        <w:rPr>
          <w:color w:val="auto"/>
        </w:rPr>
        <w:t>.</w:t>
      </w:r>
      <w:r w:rsidR="00751828" w:rsidRPr="00466A5D">
        <w:rPr>
          <w:color w:val="auto"/>
        </w:rPr>
        <w:t>4</w:t>
      </w:r>
      <w:r w:rsidRPr="00466A5D">
        <w:rPr>
          <w:color w:val="auto"/>
        </w:rPr>
        <w:t xml:space="preserve"> Етапи обробки </w:t>
      </w:r>
      <w:r w:rsidR="00341125" w:rsidRPr="00466A5D">
        <w:rPr>
          <w:color w:val="auto"/>
        </w:rPr>
        <w:t xml:space="preserve">ФКГ </w:t>
      </w:r>
      <w:r w:rsidRPr="00466A5D">
        <w:rPr>
          <w:color w:val="auto"/>
        </w:rPr>
        <w:t>сигнал</w:t>
      </w:r>
      <w:r w:rsidR="00341125" w:rsidRPr="00466A5D">
        <w:rPr>
          <w:color w:val="auto"/>
        </w:rPr>
        <w:t>ів</w:t>
      </w:r>
    </w:p>
    <w:p w:rsidR="00A533CC" w:rsidRPr="00466A5D" w:rsidRDefault="0025104E" w:rsidP="0025104E">
      <w:r w:rsidRPr="00466A5D">
        <w:t xml:space="preserve">Основні етапи обробки: </w:t>
      </w:r>
    </w:p>
    <w:p w:rsidR="00A533CC" w:rsidRPr="00466A5D" w:rsidRDefault="0025104E" w:rsidP="00297FD3">
      <w:pPr>
        <w:pStyle w:val="a6"/>
        <w:numPr>
          <w:ilvl w:val="0"/>
          <w:numId w:val="3"/>
        </w:numPr>
      </w:pPr>
      <w:r w:rsidRPr="00466A5D">
        <w:t>попередня обробка</w:t>
      </w:r>
      <w:r w:rsidR="00C70B48" w:rsidRPr="00466A5D">
        <w:t xml:space="preserve"> </w:t>
      </w:r>
      <w:r w:rsidR="00186CFD" w:rsidRPr="00466A5D">
        <w:t xml:space="preserve">сигналів </w:t>
      </w:r>
      <w:r w:rsidR="00C70B48" w:rsidRPr="00466A5D">
        <w:t>(фільтрація, нормалізація</w:t>
      </w:r>
      <w:r w:rsidRPr="00466A5D">
        <w:t>,</w:t>
      </w:r>
      <w:r w:rsidR="00C70B48" w:rsidRPr="00466A5D">
        <w:t xml:space="preserve"> узгодження </w:t>
      </w:r>
      <w:proofErr w:type="spellStart"/>
      <w:r w:rsidR="00C70B48" w:rsidRPr="00466A5D">
        <w:t>імпеданс</w:t>
      </w:r>
      <w:r w:rsidR="00186CFD" w:rsidRPr="00466A5D">
        <w:t>ів</w:t>
      </w:r>
      <w:proofErr w:type="spellEnd"/>
      <w:r w:rsidR="00C70B48" w:rsidRPr="00466A5D">
        <w:t>)</w:t>
      </w:r>
      <w:r w:rsidR="00A533CC" w:rsidRPr="00466A5D">
        <w:t>;</w:t>
      </w:r>
      <w:r w:rsidRPr="00466A5D">
        <w:t xml:space="preserve"> </w:t>
      </w:r>
    </w:p>
    <w:p w:rsidR="00A533CC" w:rsidRPr="00466A5D" w:rsidRDefault="0025104E" w:rsidP="00297FD3">
      <w:pPr>
        <w:pStyle w:val="a6"/>
        <w:numPr>
          <w:ilvl w:val="0"/>
          <w:numId w:val="3"/>
        </w:numPr>
      </w:pPr>
      <w:r w:rsidRPr="00466A5D">
        <w:t>оцінювання динамічних характеристик</w:t>
      </w:r>
      <w:r w:rsidR="00C70B48" w:rsidRPr="00466A5D">
        <w:t xml:space="preserve"> </w:t>
      </w:r>
      <w:r w:rsidR="00186CFD" w:rsidRPr="00466A5D">
        <w:t xml:space="preserve">сигналів </w:t>
      </w:r>
      <w:r w:rsidR="00C70B48" w:rsidRPr="00466A5D">
        <w:t>(амплітуда</w:t>
      </w:r>
      <w:r w:rsidR="00186CFD" w:rsidRPr="00466A5D">
        <w:t xml:space="preserve"> в певні моменту часу</w:t>
      </w:r>
      <w:r w:rsidR="00C70B48" w:rsidRPr="00466A5D">
        <w:t xml:space="preserve">, </w:t>
      </w:r>
      <w:r w:rsidR="00186CFD" w:rsidRPr="00466A5D">
        <w:t xml:space="preserve">миттєва </w:t>
      </w:r>
      <w:r w:rsidR="00C70B48" w:rsidRPr="00466A5D">
        <w:t xml:space="preserve">частота, </w:t>
      </w:r>
      <w:r w:rsidR="00186CFD" w:rsidRPr="00466A5D">
        <w:t>тривалість певних ча</w:t>
      </w:r>
      <w:r w:rsidR="00A533CC" w:rsidRPr="00466A5D">
        <w:t>сов</w:t>
      </w:r>
      <w:r w:rsidR="00186CFD" w:rsidRPr="00466A5D">
        <w:t>их</w:t>
      </w:r>
      <w:r w:rsidR="00A533CC" w:rsidRPr="00466A5D">
        <w:t xml:space="preserve"> інтервал</w:t>
      </w:r>
      <w:r w:rsidR="00186CFD" w:rsidRPr="00466A5D">
        <w:t>ів</w:t>
      </w:r>
      <w:r w:rsidR="00A533CC" w:rsidRPr="00466A5D">
        <w:t>)</w:t>
      </w:r>
      <w:r w:rsidR="000A6061" w:rsidRPr="00466A5D">
        <w:t>;</w:t>
      </w:r>
      <w:r w:rsidRPr="00466A5D">
        <w:t xml:space="preserve"> </w:t>
      </w:r>
    </w:p>
    <w:p w:rsidR="00186CFD" w:rsidRPr="00466A5D" w:rsidRDefault="0025104E" w:rsidP="00297FD3">
      <w:pPr>
        <w:pStyle w:val="a6"/>
        <w:numPr>
          <w:ilvl w:val="0"/>
          <w:numId w:val="3"/>
        </w:numPr>
      </w:pPr>
      <w:r w:rsidRPr="00466A5D">
        <w:t>адаптивна фільтрація</w:t>
      </w:r>
      <w:r w:rsidR="00186CFD" w:rsidRPr="00466A5D">
        <w:t xml:space="preserve"> сигналів</w:t>
      </w:r>
    </w:p>
    <w:p w:rsidR="00A533CC" w:rsidRPr="00466A5D" w:rsidRDefault="00186CFD" w:rsidP="00297FD3">
      <w:pPr>
        <w:pStyle w:val="a6"/>
        <w:numPr>
          <w:ilvl w:val="0"/>
          <w:numId w:val="3"/>
        </w:numPr>
      </w:pPr>
      <w:r w:rsidRPr="00466A5D">
        <w:lastRenderedPageBreak/>
        <w:t xml:space="preserve">спектральний аналіз сигналів (непараметрична і </w:t>
      </w:r>
      <w:r w:rsidR="0025104E" w:rsidRPr="00466A5D">
        <w:t>параметрична оцінка</w:t>
      </w:r>
      <w:r w:rsidRPr="00466A5D">
        <w:t>)</w:t>
      </w:r>
      <w:r w:rsidR="000A6061" w:rsidRPr="00466A5D">
        <w:t>;</w:t>
      </w:r>
      <w:r w:rsidR="00A533CC" w:rsidRPr="00466A5D">
        <w:t xml:space="preserve"> </w:t>
      </w:r>
    </w:p>
    <w:p w:rsidR="00A533CC" w:rsidRPr="00466A5D" w:rsidRDefault="0025104E" w:rsidP="00297FD3">
      <w:pPr>
        <w:pStyle w:val="a6"/>
        <w:numPr>
          <w:ilvl w:val="0"/>
          <w:numId w:val="3"/>
        </w:numPr>
      </w:pPr>
      <w:r w:rsidRPr="00466A5D">
        <w:t>часово-частотний аналіз</w:t>
      </w:r>
      <w:r w:rsidR="000A6061" w:rsidRPr="00466A5D">
        <w:t>;</w:t>
      </w:r>
      <w:r w:rsidRPr="00466A5D">
        <w:t xml:space="preserve"> </w:t>
      </w:r>
    </w:p>
    <w:p w:rsidR="00A533CC" w:rsidRPr="00466A5D" w:rsidRDefault="00771242" w:rsidP="00297FD3">
      <w:pPr>
        <w:pStyle w:val="a6"/>
        <w:numPr>
          <w:ilvl w:val="0"/>
          <w:numId w:val="3"/>
        </w:numPr>
      </w:pPr>
      <w:r w:rsidRPr="00466A5D">
        <w:t xml:space="preserve">імітаційна </w:t>
      </w:r>
      <w:r w:rsidR="0025104E" w:rsidRPr="00466A5D">
        <w:t>гемодинаміка</w:t>
      </w:r>
      <w:r w:rsidRPr="00466A5D">
        <w:t xml:space="preserve"> (оцінювання стану серця)</w:t>
      </w:r>
      <w:r w:rsidR="00A533CC" w:rsidRPr="00466A5D">
        <w:t>;</w:t>
      </w:r>
      <w:r w:rsidR="0025104E" w:rsidRPr="00466A5D">
        <w:t xml:space="preserve"> </w:t>
      </w:r>
    </w:p>
    <w:p w:rsidR="0025104E" w:rsidRPr="00466A5D" w:rsidRDefault="0025104E" w:rsidP="00297FD3">
      <w:pPr>
        <w:pStyle w:val="a6"/>
        <w:numPr>
          <w:ilvl w:val="0"/>
          <w:numId w:val="3"/>
        </w:numPr>
      </w:pPr>
      <w:r w:rsidRPr="00466A5D">
        <w:t>оцінка акустичної моделі серця.</w:t>
      </w:r>
    </w:p>
    <w:p w:rsidR="00DF297D" w:rsidRPr="00466A5D" w:rsidRDefault="00DF297D" w:rsidP="00DF297D">
      <w:pPr>
        <w:pStyle w:val="2"/>
      </w:pPr>
      <w:bookmarkStart w:id="9" w:name="_Toc30609922"/>
      <w:r w:rsidRPr="00466A5D">
        <w:t>Сучасні цифрові стетоскопи</w:t>
      </w:r>
      <w:bookmarkEnd w:id="9"/>
    </w:p>
    <w:p w:rsidR="005364ED" w:rsidRPr="00466A5D" w:rsidRDefault="005364ED" w:rsidP="006374D9">
      <w:pPr>
        <w:pStyle w:val="3"/>
      </w:pPr>
      <w:bookmarkStart w:id="10" w:name="_Toc30609923"/>
      <w:r w:rsidRPr="00466A5D">
        <w:t>Цифровий стетоскоп</w:t>
      </w:r>
      <w:bookmarkEnd w:id="10"/>
    </w:p>
    <w:p w:rsidR="00DF297D" w:rsidRPr="00466A5D" w:rsidRDefault="00DF297D" w:rsidP="00DF297D">
      <w:r w:rsidRPr="00466A5D">
        <w:t xml:space="preserve">Основними елементами цифрового стетоскопа є датчик, який фіксує звуки серця та </w:t>
      </w:r>
      <w:proofErr w:type="spellStart"/>
      <w:r w:rsidRPr="00466A5D">
        <w:t>легенів</w:t>
      </w:r>
      <w:proofErr w:type="spellEnd"/>
      <w:r w:rsidRPr="00466A5D">
        <w:t xml:space="preserve"> (також відомі як аускультації), </w:t>
      </w:r>
      <w:proofErr w:type="spellStart"/>
      <w:r w:rsidRPr="00466A5D">
        <w:t>оцифрування</w:t>
      </w:r>
      <w:proofErr w:type="spellEnd"/>
      <w:r w:rsidRPr="00466A5D">
        <w:t xml:space="preserve"> та цифрова обробка аускультації для зменшення шуму, фільтрації та посилення.</w:t>
      </w:r>
      <w:r w:rsidR="005364ED" w:rsidRPr="00466A5D">
        <w:t xml:space="preserve"> </w:t>
      </w:r>
      <w:r w:rsidRPr="00466A5D">
        <w:t xml:space="preserve">Джерело живлення та керування акумуляторами є ключовими елементами </w:t>
      </w:r>
      <w:proofErr w:type="spellStart"/>
      <w:r w:rsidRPr="00466A5D">
        <w:t>ультрапортативних</w:t>
      </w:r>
      <w:proofErr w:type="spellEnd"/>
      <w:r w:rsidRPr="00466A5D">
        <w:t xml:space="preserve"> медичних діагностичних приладів, де основними конструктивними міркуваннями є наднизьке енергоспоживання та висока ефективність, зумовлена необхідністю тривалого терміну служби батареї та високою точністю, що забезпечує швидкий час відгуку, що дозволяє швидко визначити стан здоров'я хворого.</w:t>
      </w:r>
      <w:r w:rsidR="005364ED" w:rsidRPr="00466A5D">
        <w:t xml:space="preserve"> </w:t>
      </w:r>
    </w:p>
    <w:p w:rsidR="00DF297D" w:rsidRPr="00466A5D" w:rsidRDefault="00DF297D" w:rsidP="00DF297D">
      <w:r w:rsidRPr="00466A5D">
        <w:t xml:space="preserve">Додаткові вимоги </w:t>
      </w:r>
      <w:r w:rsidR="005364ED" w:rsidRPr="00466A5D">
        <w:t>полягають у</w:t>
      </w:r>
      <w:r w:rsidRPr="00466A5D">
        <w:t xml:space="preserve"> запису аускультації, кабельного або безпровідного інтерфейсів для передачі аускультації.</w:t>
      </w:r>
      <w:r w:rsidR="005364ED" w:rsidRPr="00466A5D">
        <w:t xml:space="preserve"> </w:t>
      </w:r>
      <w:r w:rsidRPr="00466A5D">
        <w:t>Крім того, зручн</w:t>
      </w:r>
      <w:r w:rsidR="005364ED" w:rsidRPr="00466A5D">
        <w:t>і</w:t>
      </w:r>
      <w:r w:rsidRPr="00466A5D">
        <w:t>ст</w:t>
      </w:r>
      <w:r w:rsidR="005364ED" w:rsidRPr="00466A5D">
        <w:t>ь</w:t>
      </w:r>
      <w:r w:rsidRPr="00466A5D">
        <w:t xml:space="preserve"> використання </w:t>
      </w:r>
      <w:r w:rsidR="005364ED" w:rsidRPr="00466A5D">
        <w:t xml:space="preserve">додають </w:t>
      </w:r>
      <w:r w:rsidRPr="00466A5D">
        <w:t xml:space="preserve">важливі функції, такі як керування сенсорним екраном та підсвічування дисплея. Додавання всіх цих функцій без значного збільшення енергоспоживання </w:t>
      </w:r>
      <w:r w:rsidR="005364ED" w:rsidRPr="00466A5D">
        <w:t>приладу є</w:t>
      </w:r>
      <w:r w:rsidRPr="00466A5D">
        <w:t xml:space="preserve"> величезна проблема. Вибір мікропроцесорних вузлів, приладів та буферних підсилювачів, джерел живлення та регуляторів напруги, системи </w:t>
      </w:r>
      <w:proofErr w:type="spellStart"/>
      <w:r w:rsidRPr="00466A5D">
        <w:t>Audio</w:t>
      </w:r>
      <w:proofErr w:type="spellEnd"/>
      <w:r w:rsidRPr="00466A5D">
        <w:t xml:space="preserve"> </w:t>
      </w:r>
      <w:proofErr w:type="spellStart"/>
      <w:r w:rsidRPr="00466A5D">
        <w:t>Codecs</w:t>
      </w:r>
      <w:proofErr w:type="spellEnd"/>
      <w:r w:rsidRPr="00466A5D">
        <w:t>, а також пристроїв і портів для дротяних і бездротових інтерфейсів забезпечують ідеальну коробку для інструментів для цифрових стетоскопів.</w:t>
      </w:r>
    </w:p>
    <w:p w:rsidR="00DF297D" w:rsidRPr="00466A5D" w:rsidRDefault="00DF297D" w:rsidP="00DF297D">
      <w:r w:rsidRPr="00466A5D">
        <w:t>Основн</w:t>
      </w:r>
      <w:r w:rsidR="005364ED" w:rsidRPr="00466A5D">
        <w:t>им</w:t>
      </w:r>
      <w:r w:rsidRPr="00466A5D">
        <w:t xml:space="preserve"> компонент</w:t>
      </w:r>
      <w:r w:rsidR="005364ED" w:rsidRPr="00466A5D">
        <w:t>ом</w:t>
      </w:r>
      <w:r w:rsidRPr="00466A5D">
        <w:t xml:space="preserve"> </w:t>
      </w:r>
      <w:r w:rsidR="005364ED" w:rsidRPr="00466A5D">
        <w:t xml:space="preserve">сучасного </w:t>
      </w:r>
      <w:r w:rsidRPr="00466A5D">
        <w:t xml:space="preserve">цифрового стетоскопу </w:t>
      </w:r>
      <w:r w:rsidR="005364ED" w:rsidRPr="00466A5D">
        <w:t xml:space="preserve">є </w:t>
      </w:r>
      <w:r w:rsidRPr="00466A5D">
        <w:t>низько</w:t>
      </w:r>
      <w:r w:rsidR="0065502B" w:rsidRPr="00466A5D">
        <w:t>-</w:t>
      </w:r>
      <w:r w:rsidRPr="00466A5D">
        <w:t>енергетичн</w:t>
      </w:r>
      <w:r w:rsidR="005364ED" w:rsidRPr="00466A5D">
        <w:t>ий</w:t>
      </w:r>
      <w:r w:rsidRPr="00466A5D">
        <w:t xml:space="preserve"> мікроконтролер</w:t>
      </w:r>
      <w:r w:rsidR="005364ED" w:rsidRPr="00466A5D">
        <w:t xml:space="preserve">, який </w:t>
      </w:r>
      <w:r w:rsidRPr="00466A5D">
        <w:t>у портативному медичному приладі допомагає у інтеграції багато</w:t>
      </w:r>
      <w:r w:rsidR="0065502B" w:rsidRPr="00466A5D">
        <w:t>-</w:t>
      </w:r>
      <w:r w:rsidRPr="00466A5D">
        <w:t>параметричної системи серцевої діагностики.</w:t>
      </w:r>
    </w:p>
    <w:p w:rsidR="00DF297D" w:rsidRPr="00466A5D" w:rsidRDefault="00DF297D" w:rsidP="00DF297D">
      <w:r w:rsidRPr="00466A5D">
        <w:t>Загальні основні підсистеми цифрового стетоскопа такі:</w:t>
      </w:r>
    </w:p>
    <w:p w:rsidR="00DF297D" w:rsidRPr="00466A5D" w:rsidRDefault="00DF297D" w:rsidP="00DF297D">
      <w:r w:rsidRPr="00466A5D">
        <w:lastRenderedPageBreak/>
        <w:t xml:space="preserve">1. </w:t>
      </w:r>
      <w:r w:rsidR="005364ED" w:rsidRPr="00466A5D">
        <w:t>А</w:t>
      </w:r>
      <w:r w:rsidRPr="00466A5D">
        <w:t>налогов</w:t>
      </w:r>
      <w:r w:rsidR="005364ED" w:rsidRPr="00466A5D">
        <w:t>ий</w:t>
      </w:r>
      <w:r w:rsidRPr="00466A5D">
        <w:t xml:space="preserve"> інтерфейс сенсора та вхід </w:t>
      </w:r>
      <w:proofErr w:type="spellStart"/>
      <w:r w:rsidRPr="00466A5D">
        <w:t>аудіосигналу</w:t>
      </w:r>
      <w:proofErr w:type="spellEnd"/>
      <w:r w:rsidRPr="00466A5D">
        <w:t xml:space="preserve"> п</w:t>
      </w:r>
      <w:r w:rsidR="005364ED" w:rsidRPr="00466A5D">
        <w:t>ід</w:t>
      </w:r>
      <w:r w:rsidRPr="00466A5D">
        <w:t xml:space="preserve">силюється, а потім </w:t>
      </w:r>
      <w:r w:rsidR="005364ED" w:rsidRPr="00466A5D">
        <w:t>перетворюється у цифровий код</w:t>
      </w:r>
      <w:r w:rsidRPr="00466A5D">
        <w:t xml:space="preserve">. Сигнал аускультації після </w:t>
      </w:r>
      <w:proofErr w:type="spellStart"/>
      <w:r w:rsidRPr="00466A5D">
        <w:t>оцифрування</w:t>
      </w:r>
      <w:proofErr w:type="spellEnd"/>
      <w:r w:rsidRPr="00466A5D">
        <w:t xml:space="preserve"> та обробки перетворюється в аналоговий сигнал і надсилається до навушників</w:t>
      </w:r>
      <w:r w:rsidR="005364ED" w:rsidRPr="00466A5D">
        <w:t xml:space="preserve"> стетоскопу</w:t>
      </w:r>
      <w:r w:rsidRPr="00466A5D">
        <w:t>.</w:t>
      </w:r>
    </w:p>
    <w:p w:rsidR="00DF297D" w:rsidRPr="00466A5D" w:rsidRDefault="00DF297D" w:rsidP="00DF297D">
      <w:r w:rsidRPr="00466A5D">
        <w:t>2. Модуль мікропроцесорів низької потужності: процесори, здатні виконувати всю цифрову стетоскопічну обробку сигналу, включаючи такі функції, як зменшення шуму, алгоритми виявлення серцебиття та виявлення дефектів серця при збереженні дуже низького постійного струму від батареї. Можливість керувати взаємодією з пам'яттю та периферійними пристроями буде корисною. З огляду на характер пристрою, процесори, які можуть керувати цифровим дисплеєм та функціями, що дозволяють виводити сигнали аускультації та управляти без додаткових компонентів, є ідеальними.</w:t>
      </w:r>
    </w:p>
    <w:p w:rsidR="00DF297D" w:rsidRPr="00466A5D" w:rsidRDefault="00DF297D" w:rsidP="00DF297D">
      <w:r w:rsidRPr="00466A5D">
        <w:t xml:space="preserve">3. Зберігання та передача даних: аускультації можна записувати на картці </w:t>
      </w:r>
      <w:r w:rsidR="00FE21C5" w:rsidRPr="00466A5D">
        <w:t>пам’яті</w:t>
      </w:r>
      <w:r w:rsidR="005364ED" w:rsidRPr="00466A5D">
        <w:t xml:space="preserve"> </w:t>
      </w:r>
      <w:r w:rsidRPr="00466A5D">
        <w:t xml:space="preserve">або на USB-пристрої. Він також може передаватися через бездротові </w:t>
      </w:r>
      <w:r w:rsidR="00FE21C5" w:rsidRPr="00466A5D">
        <w:t>системи</w:t>
      </w:r>
      <w:r w:rsidRPr="00466A5D">
        <w:t xml:space="preserve">, такі як протоколи зв'язку </w:t>
      </w:r>
      <w:proofErr w:type="spellStart"/>
      <w:r w:rsidRPr="00466A5D">
        <w:t>Bluetooth</w:t>
      </w:r>
      <w:proofErr w:type="spellEnd"/>
      <w:r w:rsidRPr="00466A5D">
        <w:t xml:space="preserve"> та стандарти зв'язку IEEE 802.14.</w:t>
      </w:r>
    </w:p>
    <w:p w:rsidR="00DF297D" w:rsidRPr="00466A5D" w:rsidRDefault="00DF297D" w:rsidP="006374D9">
      <w:pPr>
        <w:pStyle w:val="3"/>
      </w:pPr>
      <w:bookmarkStart w:id="11" w:name="_Toc30609924"/>
      <w:r w:rsidRPr="00466A5D">
        <w:t>Візуальний електронний стетоскоп</w:t>
      </w:r>
      <w:bookmarkEnd w:id="11"/>
    </w:p>
    <w:p w:rsidR="00DF297D" w:rsidRPr="00466A5D" w:rsidRDefault="00DF297D" w:rsidP="00DF297D">
      <w:r w:rsidRPr="00466A5D">
        <w:t>Іншою варіацією цифрового стетоскопа є візуальна електронна система (VES), яка вважається найсучаснішою технологією в сучасних приладах аускультації. Основна конфігурація багатофункціональної стетоскопічної одиниці, яка означає, що вона здатна проводити аналіз і вивести попередній діагностичний індекс для клінічної парадигми серцевого тесту. Прототип цього пристрою показаний на рис</w:t>
      </w:r>
      <w:r w:rsidR="00FE21C5" w:rsidRPr="00466A5D">
        <w:t xml:space="preserve">. </w:t>
      </w:r>
      <w:r w:rsidR="00751828" w:rsidRPr="00466A5D">
        <w:t>1.6</w:t>
      </w:r>
      <w:r w:rsidRPr="00466A5D">
        <w:t xml:space="preserve">, який розроблений компанією </w:t>
      </w:r>
      <w:proofErr w:type="spellStart"/>
      <w:r w:rsidRPr="00466A5D">
        <w:t>Contec</w:t>
      </w:r>
      <w:proofErr w:type="spellEnd"/>
      <w:r w:rsidRPr="00466A5D">
        <w:t xml:space="preserve"> </w:t>
      </w:r>
      <w:proofErr w:type="spellStart"/>
      <w:r w:rsidRPr="00466A5D">
        <w:t>Medical</w:t>
      </w:r>
      <w:proofErr w:type="spellEnd"/>
      <w:r w:rsidRPr="00466A5D">
        <w:t xml:space="preserve"> </w:t>
      </w:r>
      <w:proofErr w:type="spellStart"/>
      <w:r w:rsidRPr="00466A5D">
        <w:t>System</w:t>
      </w:r>
      <w:proofErr w:type="spellEnd"/>
      <w:r w:rsidRPr="00466A5D">
        <w:t xml:space="preserve"> </w:t>
      </w:r>
      <w:proofErr w:type="spellStart"/>
      <w:r w:rsidRPr="00466A5D">
        <w:t>Co</w:t>
      </w:r>
      <w:proofErr w:type="spellEnd"/>
      <w:r w:rsidRPr="00466A5D">
        <w:t xml:space="preserve">., </w:t>
      </w:r>
      <w:proofErr w:type="spellStart"/>
      <w:r w:rsidRPr="00466A5D">
        <w:t>Ltd</w:t>
      </w:r>
      <w:proofErr w:type="spellEnd"/>
      <w:r w:rsidRPr="00466A5D">
        <w:t xml:space="preserve">. CMS, </w:t>
      </w:r>
      <w:proofErr w:type="spellStart"/>
      <w:r w:rsidRPr="00466A5D">
        <w:t>Hukun</w:t>
      </w:r>
      <w:proofErr w:type="spellEnd"/>
      <w:r w:rsidRPr="00466A5D">
        <w:t xml:space="preserve">, </w:t>
      </w:r>
      <w:proofErr w:type="spellStart"/>
      <w:r w:rsidRPr="00466A5D">
        <w:t>China</w:t>
      </w:r>
      <w:proofErr w:type="spellEnd"/>
      <w:r w:rsidRPr="00466A5D">
        <w:t xml:space="preserve">. </w:t>
      </w:r>
    </w:p>
    <w:p w:rsidR="00DF297D" w:rsidRPr="00466A5D" w:rsidRDefault="009B784F" w:rsidP="00DF297D">
      <w:r w:rsidRPr="00466A5D">
        <w:rPr>
          <w:rFonts w:ascii="Calibri" w:eastAsia="Calibri" w:hAnsi="Calibri" w:cs="Calibri"/>
          <w:noProof/>
          <w:color w:val="000000"/>
          <w:lang w:eastAsia="uk-UA"/>
        </w:rPr>
        <w:lastRenderedPageBreak/>
        <mc:AlternateContent>
          <mc:Choice Requires="wpg">
            <w:drawing>
              <wp:inline distT="0" distB="0" distL="0" distR="0" wp14:anchorId="08880D7A" wp14:editId="6679BE89">
                <wp:extent cx="3695700" cy="3078480"/>
                <wp:effectExtent l="20955" t="15240" r="17145" b="20955"/>
                <wp:docPr id="34" name="Group 167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3078480"/>
                          <a:chOff x="0" y="0"/>
                          <a:chExt cx="36957" cy="34290"/>
                        </a:xfrm>
                      </wpg:grpSpPr>
                      <pic:pic xmlns:pic="http://schemas.openxmlformats.org/drawingml/2006/picture">
                        <pic:nvPicPr>
                          <pic:cNvPr id="35" name="Picture 1809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5" y="134"/>
                            <a:ext cx="36576" cy="33955"/>
                          </a:xfrm>
                          <a:prstGeom prst="rect">
                            <a:avLst/>
                          </a:prstGeom>
                          <a:noFill/>
                          <a:extLst>
                            <a:ext uri="{909E8E84-426E-40DD-AFC4-6F175D3DCCD1}">
                              <a14:hiddenFill xmlns:a14="http://schemas.microsoft.com/office/drawing/2010/main">
                                <a:solidFill>
                                  <a:srgbClr val="FFFFFF"/>
                                </a:solidFill>
                              </a14:hiddenFill>
                            </a:ext>
                          </a:extLst>
                        </pic:spPr>
                      </pic:pic>
                      <wps:wsp>
                        <wps:cNvPr id="36" name="Shape 9777"/>
                        <wps:cNvSpPr>
                          <a:spLocks/>
                        </wps:cNvSpPr>
                        <wps:spPr bwMode="auto">
                          <a:xfrm>
                            <a:off x="0" y="0"/>
                            <a:ext cx="36957" cy="34290"/>
                          </a:xfrm>
                          <a:custGeom>
                            <a:avLst/>
                            <a:gdLst>
                              <a:gd name="T0" fmla="*/ 0 w 3695700"/>
                              <a:gd name="T1" fmla="*/ 3429001 h 3429001"/>
                              <a:gd name="T2" fmla="*/ 3695700 w 3695700"/>
                              <a:gd name="T3" fmla="*/ 3429001 h 3429001"/>
                              <a:gd name="T4" fmla="*/ 3695700 w 3695700"/>
                              <a:gd name="T5" fmla="*/ 0 h 3429001"/>
                              <a:gd name="T6" fmla="*/ 0 w 3695700"/>
                              <a:gd name="T7" fmla="*/ 0 h 3429001"/>
                              <a:gd name="T8" fmla="*/ 0 w 3695700"/>
                              <a:gd name="T9" fmla="*/ 3429001 h 3429001"/>
                              <a:gd name="T10" fmla="*/ 0 w 3695700"/>
                              <a:gd name="T11" fmla="*/ 0 h 3429001"/>
                              <a:gd name="T12" fmla="*/ 3695700 w 3695700"/>
                              <a:gd name="T13" fmla="*/ 3429001 h 3429001"/>
                            </a:gdLst>
                            <a:ahLst/>
                            <a:cxnLst>
                              <a:cxn ang="0">
                                <a:pos x="T0" y="T1"/>
                              </a:cxn>
                              <a:cxn ang="0">
                                <a:pos x="T2" y="T3"/>
                              </a:cxn>
                              <a:cxn ang="0">
                                <a:pos x="T4" y="T5"/>
                              </a:cxn>
                              <a:cxn ang="0">
                                <a:pos x="T6" y="T7"/>
                              </a:cxn>
                              <a:cxn ang="0">
                                <a:pos x="T8" y="T9"/>
                              </a:cxn>
                            </a:cxnLst>
                            <a:rect l="T10" t="T11" r="T12" b="T13"/>
                            <a:pathLst>
                              <a:path w="3695700" h="3429001">
                                <a:moveTo>
                                  <a:pt x="0" y="3429001"/>
                                </a:moveTo>
                                <a:lnTo>
                                  <a:pt x="3695700" y="3429001"/>
                                </a:lnTo>
                                <a:lnTo>
                                  <a:pt x="3695700" y="0"/>
                                </a:lnTo>
                                <a:lnTo>
                                  <a:pt x="0" y="0"/>
                                </a:lnTo>
                                <a:lnTo>
                                  <a:pt x="0" y="3429001"/>
                                </a:lnTo>
                                <a:close/>
                              </a:path>
                            </a:pathLst>
                          </a:custGeom>
                          <a:noFill/>
                          <a:ln w="25400">
                            <a:solidFill>
                              <a:srgbClr val="0000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w16se="http://schemas.microsoft.com/office/word/2015/wordml/symex" xmlns:cx="http://schemas.microsoft.com/office/drawing/2014/chartex">
            <w:pict>
              <v:group w14:anchorId="6593AD5B" id="Group 167184" o:spid="_x0000_s1026" style="width:291pt;height:242.4pt;mso-position-horizontal-relative:char;mso-position-vertical-relative:line" coordsize="36957,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956" o:spid="_x0000_s1027" type="#_x0000_t75" style="position:absolute;left:185;top:134;width:36576;height:3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">
                  <v:imagedata r:id="rId15" o:title=""/>
                </v:shape>
                <v:shape id="Shape 9777" o:spid="_x0000_s1028" style="position:absolute;width:36957;height:34290;visibility:visible;mso-wrap-style:square;v-text-anchor:top" coordsize="3695700,342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" path="m,3429001r3695700,l3695700,,,,,3429001xe" filled="f" strokecolor="blue" strokeweight="2pt">
                  <v:stroke miterlimit="83231f" joinstyle="miter"/>
                  <v:path arrowok="t" o:connecttype="custom" o:connectlocs="0,34290;36957,34290;36957,0;0,0;0,34290" o:connectangles="0,0,0,0,0" textboxrect="0,0,3695700,3429001"/>
                </v:shape>
                <w10:anchorlock/>
              </v:group>
            </w:pict>
          </mc:Fallback>
        </mc:AlternateContent>
      </w:r>
    </w:p>
    <w:p w:rsidR="000A6061" w:rsidRPr="00466A5D" w:rsidRDefault="00751828" w:rsidP="00DF297D">
      <w:r w:rsidRPr="00466A5D">
        <w:t>Рис. 1.6</w:t>
      </w:r>
      <w:r w:rsidR="00235234" w:rsidRPr="00466A5D">
        <w:t>: Візуальний електронний</w:t>
      </w:r>
      <w:r w:rsidR="00DF297D" w:rsidRPr="00466A5D">
        <w:t xml:space="preserve"> стетоскоп</w:t>
      </w:r>
    </w:p>
    <w:p w:rsidR="00DF297D" w:rsidRPr="00466A5D" w:rsidRDefault="00DF297D" w:rsidP="00DF297D">
      <w:r w:rsidRPr="00466A5D">
        <w:t>Перша версія цього стетоскопа була засн</w:t>
      </w:r>
      <w:r w:rsidR="006159B2" w:rsidRPr="00466A5D">
        <w:t xml:space="preserve">ована на впровадженні </w:t>
      </w:r>
      <w:r w:rsidR="00B2422D" w:rsidRPr="00466A5D">
        <w:t xml:space="preserve">швидкого перетворення Фур’є </w:t>
      </w:r>
      <w:r w:rsidRPr="00466A5D">
        <w:t>в л</w:t>
      </w:r>
      <w:r w:rsidR="005D5874" w:rsidRPr="00466A5D">
        <w:t>анцюзі обробки сигналів з одн</w:t>
      </w:r>
      <w:r w:rsidR="000D7E1C" w:rsidRPr="00466A5D">
        <w:t xml:space="preserve">им </w:t>
      </w:r>
      <w:r w:rsidR="005D5874" w:rsidRPr="00466A5D">
        <w:t>буферн</w:t>
      </w:r>
      <w:r w:rsidR="000D7E1C" w:rsidRPr="00466A5D">
        <w:t xml:space="preserve">им </w:t>
      </w:r>
      <w:r w:rsidRPr="00466A5D">
        <w:t>канал</w:t>
      </w:r>
      <w:r w:rsidR="000D7E1C" w:rsidRPr="00466A5D">
        <w:t>ом</w:t>
      </w:r>
      <w:r w:rsidRPr="00466A5D">
        <w:t>. Прям</w:t>
      </w:r>
      <w:r w:rsidR="000D7E1C" w:rsidRPr="00466A5D">
        <w:t>е</w:t>
      </w:r>
      <w:r w:rsidRPr="00466A5D">
        <w:t xml:space="preserve"> відображення сигналу </w:t>
      </w:r>
      <w:r w:rsidR="00235234" w:rsidRPr="00466A5D">
        <w:t>ФКГ</w:t>
      </w:r>
      <w:r w:rsidRPr="00466A5D">
        <w:t xml:space="preserve"> на дисплеї, що супроводжується іншими фізіологічними параметрами серця, є одним з привабливих </w:t>
      </w:r>
      <w:r w:rsidR="000D7E1C" w:rsidRPr="00466A5D">
        <w:t xml:space="preserve">особливостей приладу. </w:t>
      </w:r>
      <w:r w:rsidRPr="00466A5D">
        <w:t xml:space="preserve">Подальший розвиток </w:t>
      </w:r>
      <w:r w:rsidR="000D7E1C" w:rsidRPr="00466A5D">
        <w:t xml:space="preserve">полягав у реалізації </w:t>
      </w:r>
      <w:r w:rsidRPr="00466A5D">
        <w:t xml:space="preserve">для </w:t>
      </w:r>
      <w:r w:rsidR="000D7E1C" w:rsidRPr="00466A5D">
        <w:t>картування</w:t>
      </w:r>
      <w:r w:rsidRPr="00466A5D">
        <w:t xml:space="preserve"> чотирьох </w:t>
      </w:r>
      <w:proofErr w:type="spellStart"/>
      <w:r w:rsidRPr="00466A5D">
        <w:t>аускультативних</w:t>
      </w:r>
      <w:proofErr w:type="spellEnd"/>
      <w:r w:rsidRPr="00466A5D">
        <w:t xml:space="preserve"> ділянок на грудній клітці.</w:t>
      </w:r>
    </w:p>
    <w:p w:rsidR="000A78AD" w:rsidRPr="00466A5D" w:rsidRDefault="000A78AD" w:rsidP="000A78AD">
      <w:pPr>
        <w:pStyle w:val="2"/>
      </w:pPr>
      <w:bookmarkStart w:id="12" w:name="_Toc30609925"/>
      <w:r w:rsidRPr="00466A5D">
        <w:t>Висновки</w:t>
      </w:r>
      <w:bookmarkEnd w:id="12"/>
    </w:p>
    <w:p w:rsidR="004546F5" w:rsidRPr="00466A5D" w:rsidRDefault="000A78AD" w:rsidP="000A78AD">
      <w:r w:rsidRPr="00466A5D">
        <w:t xml:space="preserve">У цьому розділі </w:t>
      </w:r>
      <w:r w:rsidR="004546F5" w:rsidRPr="00466A5D">
        <w:t xml:space="preserve">дано визначення </w:t>
      </w:r>
      <w:r w:rsidRPr="00466A5D">
        <w:t>фонокардіографі</w:t>
      </w:r>
      <w:r w:rsidR="004546F5" w:rsidRPr="00466A5D">
        <w:t>ї як одного з методів дослідження серцево-судинної системи, описані методи отримання фонокардіограми. Розглянут</w:t>
      </w:r>
      <w:r w:rsidR="00633AA5" w:rsidRPr="00466A5D">
        <w:t>о</w:t>
      </w:r>
      <w:r w:rsidR="004546F5" w:rsidRPr="00466A5D">
        <w:t xml:space="preserve"> основні характеристики шумів серця</w:t>
      </w:r>
      <w:r w:rsidR="00633AA5" w:rsidRPr="00466A5D">
        <w:t xml:space="preserve">, </w:t>
      </w:r>
      <w:r w:rsidR="004546F5" w:rsidRPr="00466A5D">
        <w:t>коротко описан</w:t>
      </w:r>
      <w:r w:rsidR="00633AA5" w:rsidRPr="00466A5D">
        <w:t>о</w:t>
      </w:r>
      <w:r w:rsidR="004546F5" w:rsidRPr="00466A5D">
        <w:t xml:space="preserve"> моделі акустичних коливань серцевих структур. Наведено основні етапи оброблення фонокардіографічних сигналів, які використовують для діагностування серцево-судинної системи.</w:t>
      </w:r>
      <w:r w:rsidR="009A5EFA" w:rsidRPr="00466A5D">
        <w:t xml:space="preserve"> </w:t>
      </w:r>
      <w:r w:rsidR="00832A8A" w:rsidRPr="00466A5D">
        <w:t>Дани приклади сучасних цифрових стетоскопів (фонокардіографів).</w:t>
      </w:r>
    </w:p>
    <w:p w:rsidR="00193303" w:rsidRPr="00466A5D" w:rsidRDefault="004A2468" w:rsidP="00C17E44">
      <w:pPr>
        <w:pStyle w:val="1"/>
      </w:pPr>
      <w:r w:rsidRPr="00466A5D">
        <w:lastRenderedPageBreak/>
        <w:br/>
      </w:r>
      <w:bookmarkStart w:id="13" w:name="_Toc30609926"/>
      <w:r w:rsidR="009A6560" w:rsidRPr="00466A5D">
        <w:t>ВЕЙВЛЕТ-</w:t>
      </w:r>
      <w:r w:rsidR="00844D86" w:rsidRPr="00466A5D">
        <w:t xml:space="preserve">ПЕРЕТВОРЕННЯ </w:t>
      </w:r>
      <w:r w:rsidR="009A6560" w:rsidRPr="00466A5D">
        <w:t>СИГНАЛІВ</w:t>
      </w:r>
      <w:bookmarkEnd w:id="13"/>
    </w:p>
    <w:p w:rsidR="00D0342B" w:rsidRPr="00466A5D" w:rsidRDefault="00F757E5" w:rsidP="00F757E5">
      <w:r w:rsidRPr="00466A5D">
        <w:t>Спектральний аналіз знайшов широке застосування в різних областях, таких як рад</w:t>
      </w:r>
      <w:r w:rsidR="00C00D89" w:rsidRPr="00466A5D">
        <w:t>іолокація</w:t>
      </w:r>
      <w:r w:rsidRPr="00466A5D">
        <w:t xml:space="preserve">, </w:t>
      </w:r>
      <w:r w:rsidR="00C00D89" w:rsidRPr="00466A5D">
        <w:t>акустика</w:t>
      </w:r>
      <w:r w:rsidRPr="00466A5D">
        <w:t>, біомедицина, економіка, геофізика та інші</w:t>
      </w:r>
      <w:r w:rsidR="00C00D89" w:rsidRPr="00466A5D">
        <w:t xml:space="preserve">, </w:t>
      </w:r>
      <w:r w:rsidRPr="00466A5D">
        <w:t>в як</w:t>
      </w:r>
      <w:r w:rsidR="00C00D89" w:rsidRPr="00466A5D">
        <w:t>их</w:t>
      </w:r>
      <w:r w:rsidRPr="00466A5D">
        <w:t xml:space="preserve"> спектральний вміст сигналів представляє інтерес. У біомедичній інженерії спектральний аналіз сигналів від пацієнта надає лікарям корисну </w:t>
      </w:r>
      <w:r w:rsidR="008F497A" w:rsidRPr="00466A5D">
        <w:t xml:space="preserve">діагностичну </w:t>
      </w:r>
      <w:r w:rsidRPr="00466A5D">
        <w:t>інформацію. На практиці спостережувані дані мають кінцев</w:t>
      </w:r>
      <w:r w:rsidR="00A027DE" w:rsidRPr="00466A5D">
        <w:t>у тривалість</w:t>
      </w:r>
      <w:r w:rsidR="00C00D89" w:rsidRPr="00466A5D">
        <w:t>,</w:t>
      </w:r>
      <w:r w:rsidRPr="00466A5D">
        <w:t xml:space="preserve"> отже, якість спектральн</w:t>
      </w:r>
      <w:r w:rsidR="0047007F" w:rsidRPr="00466A5D">
        <w:t xml:space="preserve">их </w:t>
      </w:r>
      <w:r w:rsidRPr="00466A5D">
        <w:t>оцін</w:t>
      </w:r>
      <w:r w:rsidR="0047007F" w:rsidRPr="00466A5D">
        <w:t>ок</w:t>
      </w:r>
      <w:r w:rsidRPr="00466A5D">
        <w:t xml:space="preserve"> зазвичай обмежується </w:t>
      </w:r>
      <w:r w:rsidR="00F431DB" w:rsidRPr="00466A5D">
        <w:t xml:space="preserve">через </w:t>
      </w:r>
      <w:r w:rsidRPr="00466A5D">
        <w:t>коротк</w:t>
      </w:r>
      <w:r w:rsidR="00F431DB" w:rsidRPr="00466A5D">
        <w:t>у</w:t>
      </w:r>
      <w:r w:rsidRPr="00466A5D">
        <w:t xml:space="preserve"> запис даних.</w:t>
      </w:r>
      <w:r w:rsidR="00A027DE" w:rsidRPr="00466A5D">
        <w:t xml:space="preserve"> </w:t>
      </w:r>
      <w:r w:rsidRPr="00466A5D">
        <w:t>Як правило, для стаціонарних випадкових сигналів, чим довш</w:t>
      </w:r>
      <w:r w:rsidR="008712AB" w:rsidRPr="00466A5D">
        <w:t>а</w:t>
      </w:r>
      <w:r w:rsidRPr="00466A5D">
        <w:t xml:space="preserve"> запис даних, тим краще спектральна оцінка, яку можна отримати.</w:t>
      </w:r>
    </w:p>
    <w:p w:rsidR="008F497A" w:rsidRPr="00466A5D" w:rsidRDefault="008F497A" w:rsidP="008F497A">
      <w:r w:rsidRPr="00466A5D">
        <w:t xml:space="preserve">Серцеві звуки є складними та нестаціонарними сигналами у своїй природі і відомі як квазістаціонарні сигнали протягом тривалого часу. Серцебиття, </w:t>
      </w:r>
      <w:r w:rsidR="00DF297D" w:rsidRPr="00466A5D">
        <w:t xml:space="preserve">що </w:t>
      </w:r>
      <w:r w:rsidRPr="00466A5D">
        <w:t xml:space="preserve">пов'язане з цими звуками, реагує на сигнал періодами відносно високої активності та стилю ритмічної енергії, що чергуються з проміжками </w:t>
      </w:r>
      <w:r w:rsidR="00584F70" w:rsidRPr="00466A5D">
        <w:t xml:space="preserve">порівняно </w:t>
      </w:r>
      <w:r w:rsidRPr="00466A5D">
        <w:t>низької активності. Відповідно, спектр</w:t>
      </w:r>
      <w:r w:rsidR="000B2BE6" w:rsidRPr="00466A5D">
        <w:t xml:space="preserve">альні </w:t>
      </w:r>
      <w:r w:rsidRPr="00466A5D">
        <w:t xml:space="preserve">властивості </w:t>
      </w:r>
      <w:r w:rsidR="000B2BE6" w:rsidRPr="00466A5D">
        <w:t>ФКГ</w:t>
      </w:r>
      <w:r w:rsidRPr="00466A5D">
        <w:t xml:space="preserve"> можуть бути </w:t>
      </w:r>
      <w:r w:rsidR="000B2BE6" w:rsidRPr="00466A5D">
        <w:t xml:space="preserve">виділені </w:t>
      </w:r>
      <w:r w:rsidRPr="00466A5D">
        <w:t>за допомогою різних методів, що використовують</w:t>
      </w:r>
      <w:r w:rsidR="008B4B51" w:rsidRPr="00466A5D">
        <w:t xml:space="preserve">, </w:t>
      </w:r>
      <w:r w:rsidRPr="00466A5D">
        <w:t>наприклад, перетворення Фур'є в коротко</w:t>
      </w:r>
      <w:r w:rsidR="008B4B51" w:rsidRPr="00466A5D">
        <w:t>-</w:t>
      </w:r>
      <w:r w:rsidRPr="00466A5D">
        <w:t>час</w:t>
      </w:r>
      <w:r w:rsidR="008B4B51" w:rsidRPr="00466A5D">
        <w:t>овому</w:t>
      </w:r>
      <w:r w:rsidRPr="00466A5D">
        <w:t xml:space="preserve"> </w:t>
      </w:r>
      <w:r w:rsidR="008B4B51" w:rsidRPr="00466A5D">
        <w:t>вікні</w:t>
      </w:r>
      <w:r w:rsidRPr="00466A5D">
        <w:t xml:space="preserve">, так як він оцінює спектральну щільність енергії сигналу </w:t>
      </w:r>
      <w:r w:rsidR="008B4B51" w:rsidRPr="00466A5D">
        <w:t>та</w:t>
      </w:r>
      <w:r w:rsidRPr="00466A5D">
        <w:t xml:space="preserve"> призв</w:t>
      </w:r>
      <w:r w:rsidR="008B4B51" w:rsidRPr="00466A5D">
        <w:t>о</w:t>
      </w:r>
      <w:r w:rsidRPr="00466A5D">
        <w:t>д</w:t>
      </w:r>
      <w:r w:rsidR="008B4B51" w:rsidRPr="00466A5D">
        <w:t>ит</w:t>
      </w:r>
      <w:r w:rsidRPr="00466A5D">
        <w:t xml:space="preserve">ь до періодичної оцінки енергетичних </w:t>
      </w:r>
      <w:r w:rsidR="008B4B51" w:rsidRPr="00466A5D">
        <w:t>піків</w:t>
      </w:r>
      <w:r w:rsidRPr="00466A5D">
        <w:t xml:space="preserve"> в межах акустичної форми сигналу.</w:t>
      </w:r>
    </w:p>
    <w:p w:rsidR="000B2BE6" w:rsidRPr="00466A5D" w:rsidRDefault="001C464A" w:rsidP="00F757E5">
      <w:r w:rsidRPr="00466A5D">
        <w:t>Отже,</w:t>
      </w:r>
      <w:r w:rsidR="0058023C" w:rsidRPr="00466A5D">
        <w:t xml:space="preserve"> для спектрального аналізу ФКГ сигналів використовують</w:t>
      </w:r>
      <w:r w:rsidRPr="00466A5D">
        <w:t>:</w:t>
      </w:r>
    </w:p>
    <w:p w:rsidR="00AB0066" w:rsidRPr="00466A5D" w:rsidRDefault="00AB0066" w:rsidP="00AB0066">
      <w:pPr>
        <w:pStyle w:val="a6"/>
        <w:numPr>
          <w:ilvl w:val="0"/>
          <w:numId w:val="4"/>
        </w:numPr>
        <w:ind w:left="0" w:firstLine="851"/>
      </w:pPr>
      <w:r w:rsidRPr="00466A5D">
        <w:t xml:space="preserve">методи спектрального аналізу </w:t>
      </w:r>
      <w:r w:rsidR="0047007F" w:rsidRPr="00466A5D">
        <w:t xml:space="preserve">нестаціонарних сигналів </w:t>
      </w:r>
      <w:r w:rsidRPr="00466A5D">
        <w:t>(перетворення Фур’є на коротких інтервалах, часово-частотні перетворення, вейвлет-аналіз)</w:t>
      </w:r>
      <w:r w:rsidR="0047007F" w:rsidRPr="00466A5D">
        <w:t>;</w:t>
      </w:r>
    </w:p>
    <w:p w:rsidR="008B4B51" w:rsidRPr="00466A5D" w:rsidRDefault="001C464A" w:rsidP="00844D86">
      <w:pPr>
        <w:pStyle w:val="a6"/>
        <w:numPr>
          <w:ilvl w:val="0"/>
          <w:numId w:val="4"/>
        </w:numPr>
        <w:ind w:left="0" w:firstLine="851"/>
      </w:pPr>
      <w:r w:rsidRPr="00466A5D">
        <w:t xml:space="preserve">методи </w:t>
      </w:r>
      <w:r w:rsidR="0058023C" w:rsidRPr="00466A5D">
        <w:t xml:space="preserve">спектрального аналізу </w:t>
      </w:r>
      <w:r w:rsidR="0047007F" w:rsidRPr="00466A5D">
        <w:t xml:space="preserve">стаціонарних сигналів </w:t>
      </w:r>
      <w:r w:rsidR="0058023C" w:rsidRPr="00466A5D">
        <w:t>(непараметричного спектрального оцінювання; параметричного спектрального оцінювання</w:t>
      </w:r>
      <w:r w:rsidR="000B2BE6" w:rsidRPr="00466A5D">
        <w:t>)</w:t>
      </w:r>
      <w:r w:rsidR="0047007F" w:rsidRPr="00466A5D">
        <w:t>.</w:t>
      </w:r>
    </w:p>
    <w:p w:rsidR="00F563B8" w:rsidRPr="00466A5D" w:rsidRDefault="00F563B8" w:rsidP="00F563B8">
      <w:r w:rsidRPr="00466A5D">
        <w:t>Значна частина досліджень була присвячена вивченню методів оброб</w:t>
      </w:r>
      <w:r w:rsidR="0047007F" w:rsidRPr="00466A5D">
        <w:t xml:space="preserve">лення </w:t>
      </w:r>
      <w:r w:rsidRPr="00466A5D">
        <w:t xml:space="preserve">сигналів з зменшеною чутливістю до записаного шуму та покращене визначення точних початкових та кінцевих точок основних звуків </w:t>
      </w:r>
      <w:r w:rsidRPr="00466A5D">
        <w:lastRenderedPageBreak/>
        <w:t xml:space="preserve">серця (наприклад, S1, S2 та шумів). </w:t>
      </w:r>
      <w:r w:rsidR="0047007F" w:rsidRPr="00466A5D">
        <w:t>М</w:t>
      </w:r>
      <w:r w:rsidRPr="00466A5D">
        <w:t>етод</w:t>
      </w:r>
      <w:r w:rsidR="0047007F" w:rsidRPr="00466A5D">
        <w:t>и</w:t>
      </w:r>
      <w:r w:rsidRPr="00466A5D">
        <w:t xml:space="preserve"> аналізу характеристик звуку серця</w:t>
      </w:r>
      <w:r w:rsidR="0047007F" w:rsidRPr="00466A5D">
        <w:t xml:space="preserve"> можна розділити на три групи</w:t>
      </w:r>
      <w:r w:rsidRPr="00466A5D">
        <w:t>:</w:t>
      </w:r>
      <w:r w:rsidR="0047007F" w:rsidRPr="00466A5D">
        <w:t xml:space="preserve"> оцінювання</w:t>
      </w:r>
      <w:r w:rsidRPr="00466A5D">
        <w:t xml:space="preserve"> спектру;</w:t>
      </w:r>
      <w:r w:rsidR="0047007F" w:rsidRPr="00466A5D">
        <w:t xml:space="preserve"> </w:t>
      </w:r>
      <w:r w:rsidRPr="00466A5D">
        <w:t>часов</w:t>
      </w:r>
      <w:r w:rsidR="007A1584" w:rsidRPr="00466A5D">
        <w:t xml:space="preserve">о-частотний </w:t>
      </w:r>
      <w:r w:rsidRPr="00466A5D">
        <w:t>аналіз;</w:t>
      </w:r>
      <w:r w:rsidR="0047007F" w:rsidRPr="00466A5D">
        <w:t xml:space="preserve"> </w:t>
      </w:r>
      <w:r w:rsidRPr="00466A5D">
        <w:t>нелінійний аналіз.</w:t>
      </w:r>
      <w:r w:rsidR="007A1584" w:rsidRPr="00466A5D">
        <w:t xml:space="preserve"> В даній роботі для аналізу фонокардіографічних сигналів використовується вейвлет-аналіз, якій відносять до групи часово-частотного аналізу.</w:t>
      </w:r>
    </w:p>
    <w:p w:rsidR="005E1170" w:rsidRPr="00466A5D" w:rsidRDefault="005E1170" w:rsidP="00583A84">
      <w:pPr>
        <w:pStyle w:val="2"/>
      </w:pPr>
      <w:bookmarkStart w:id="14" w:name="_Toc516253391"/>
      <w:bookmarkStart w:id="15" w:name="_Toc30609927"/>
      <w:bookmarkStart w:id="16" w:name="_Toc496649042"/>
      <w:r w:rsidRPr="00466A5D">
        <w:t>Історія вейвлет аналізу</w:t>
      </w:r>
      <w:bookmarkEnd w:id="14"/>
      <w:bookmarkEnd w:id="15"/>
    </w:p>
    <w:p w:rsidR="005E1170" w:rsidRPr="00466A5D" w:rsidRDefault="005E1170" w:rsidP="005E1170">
      <w:pPr>
        <w:ind w:firstLine="720"/>
        <w:rPr>
          <w:rFonts w:cs="Times New Roman"/>
          <w:szCs w:val="28"/>
        </w:rPr>
      </w:pPr>
      <w:r w:rsidRPr="00466A5D">
        <w:rPr>
          <w:rFonts w:cs="Times New Roman"/>
          <w:szCs w:val="28"/>
        </w:rPr>
        <w:t>Вейвлет виявився дуже корисним у багатьох наукових та інженерних програмах, включаючи обробку сигналів, комунікацію, стиснення відео та зображень, медичну візуалізацію та наукову візуалізацію. Концепцію вейвлетів можна розглядати як синтез ідей, що виникли під час повних досліджень в галузі машинобудування, фізики та чистої математики . Тим не менш, хвилеподібний засіб є простим математичним інструментом, коли існує різноманітність можливих застосувань. Тисячі вільних пристроїв часто вносяться на високому рівні математичної складності. Метою даного розділу є розробка основного розуміння хвиль, їх вихід, а також їх взаємозв'язок з наближенням функцій, використовуючи теорію аналізу багатьох позицій.</w:t>
      </w:r>
    </w:p>
    <w:p w:rsidR="005E1170" w:rsidRPr="00466A5D" w:rsidRDefault="005E1170" w:rsidP="005E1170">
      <w:pPr>
        <w:ind w:firstLine="720"/>
        <w:rPr>
          <w:rFonts w:cs="Times New Roman"/>
          <w:szCs w:val="28"/>
        </w:rPr>
      </w:pPr>
      <w:r w:rsidRPr="00466A5D">
        <w:rPr>
          <w:rFonts w:cs="Times New Roman"/>
          <w:szCs w:val="28"/>
        </w:rPr>
        <w:t>До початку 30-х років основні інструменти математики для вирішення наукових та інженерних завдань простежуються до Джозефа Фур'є (1807) з його теорією частотного аналізу. Він запропонував, що будь-яка 20-періодична функція (t) може бути представлена лінійною комбінацією компонентів косинусів та синусів:</w:t>
      </w:r>
      <w:r w:rsidRPr="00466A5D">
        <w:t xml:space="preserve"> </w:t>
      </w:r>
    </w:p>
    <w:p w:rsidR="007A1584" w:rsidRPr="00466A5D" w:rsidRDefault="00287A03" w:rsidP="00287A03">
      <w:pPr>
        <w:tabs>
          <w:tab w:val="left" w:pos="8424"/>
        </w:tabs>
        <w:ind w:firstLine="0"/>
        <w:rPr>
          <w:rFonts w:cs="Times New Roman"/>
          <w:color w:val="222222"/>
          <w:szCs w:val="28"/>
        </w:rPr>
      </w:pPr>
      <m:oMathPara>
        <m:oMath>
          <m:r>
            <w:rPr>
              <w:rFonts w:ascii="Cambria Math" w:hAnsi="Cambria Math" w:cs="Times New Roman"/>
              <w:color w:val="222222"/>
              <w:szCs w:val="28"/>
            </w:rPr>
            <m:t>f</m:t>
          </m:r>
          <m:d>
            <m:dPr>
              <m:ctrlPr>
                <w:rPr>
                  <w:rFonts w:ascii="Cambria Math" w:hAnsi="Cambria Math" w:cs="Times New Roman"/>
                  <w:color w:val="222222"/>
                  <w:szCs w:val="28"/>
                </w:rPr>
              </m:ctrlPr>
            </m:dPr>
            <m:e>
              <m:r>
                <w:rPr>
                  <w:rFonts w:ascii="Cambria Math" w:hAnsi="Cambria Math" w:cs="Times New Roman"/>
                  <w:color w:val="222222"/>
                  <w:szCs w:val="28"/>
                </w:rPr>
                <m:t>t</m:t>
              </m:r>
            </m:e>
          </m:d>
          <m:r>
            <w:rPr>
              <w:rFonts w:ascii="Cambria Math" w:hAnsi="Cambria Math" w:cs="Times New Roman"/>
              <w:color w:val="222222"/>
              <w:szCs w:val="28"/>
            </w:rPr>
            <m:t>=</m:t>
          </m:r>
          <m:sSub>
            <m:sSubPr>
              <m:ctrlPr>
                <w:rPr>
                  <w:rFonts w:ascii="Cambria Math" w:hAnsi="Cambria Math" w:cs="Times New Roman"/>
                  <w:color w:val="222222"/>
                  <w:szCs w:val="28"/>
                </w:rPr>
              </m:ctrlPr>
            </m:sSubPr>
            <m:e>
              <m:r>
                <w:rPr>
                  <w:rFonts w:ascii="Cambria Math" w:hAnsi="Cambria Math" w:cs="Times New Roman"/>
                  <w:color w:val="222222"/>
                  <w:szCs w:val="28"/>
                </w:rPr>
                <m:t>a</m:t>
              </m:r>
            </m:e>
            <m:sub>
              <m:r>
                <w:rPr>
                  <w:rFonts w:ascii="Cambria Math" w:hAnsi="Cambria Math" w:cs="Times New Roman"/>
                  <w:color w:val="222222"/>
                  <w:szCs w:val="28"/>
                </w:rPr>
                <m:t>0</m:t>
              </m:r>
            </m:sub>
          </m:sSub>
          <m:r>
            <w:rPr>
              <w:rFonts w:ascii="Cambria Math" w:hAnsi="Cambria Math" w:cs="Times New Roman"/>
              <w:color w:val="222222"/>
              <w:szCs w:val="28"/>
            </w:rPr>
            <m:t>+</m:t>
          </m:r>
          <m:nary>
            <m:naryPr>
              <m:chr m:val="∑"/>
              <m:grow m:val="1"/>
              <m:ctrlPr>
                <w:rPr>
                  <w:rFonts w:ascii="Cambria Math" w:hAnsi="Cambria Math" w:cs="Times New Roman"/>
                  <w:color w:val="222222"/>
                  <w:szCs w:val="28"/>
                </w:rPr>
              </m:ctrlPr>
            </m:naryPr>
            <m:sub>
              <m:r>
                <w:rPr>
                  <w:rFonts w:ascii="Cambria Math" w:hAnsi="Cambria Math" w:cs="Times New Roman"/>
                  <w:color w:val="222222"/>
                  <w:szCs w:val="28"/>
                </w:rPr>
                <m:t>k=1</m:t>
              </m:r>
            </m:sub>
            <m:sup>
              <m:r>
                <w:rPr>
                  <w:rFonts w:ascii="Cambria Math" w:hAnsi="Cambria Math" w:cs="Times New Roman"/>
                  <w:color w:val="222222"/>
                  <w:szCs w:val="28"/>
                </w:rPr>
                <m:t>inf</m:t>
              </m:r>
            </m:sup>
            <m:e>
              <m:d>
                <m:dPr>
                  <m:ctrlPr>
                    <w:rPr>
                      <w:rFonts w:ascii="Cambria Math" w:hAnsi="Cambria Math" w:cs="Times New Roman"/>
                      <w:color w:val="222222"/>
                      <w:szCs w:val="28"/>
                    </w:rPr>
                  </m:ctrlPr>
                </m:dPr>
                <m:e>
                  <m:sSub>
                    <m:sSubPr>
                      <m:ctrlPr>
                        <w:rPr>
                          <w:rFonts w:ascii="Cambria Math" w:hAnsi="Cambria Math" w:cs="Times New Roman"/>
                          <w:color w:val="222222"/>
                          <w:szCs w:val="28"/>
                        </w:rPr>
                      </m:ctrlPr>
                    </m:sSubPr>
                    <m:e>
                      <m:r>
                        <w:rPr>
                          <w:rFonts w:ascii="Cambria Math" w:eastAsia="Cambria Math" w:hAnsi="Cambria Math" w:cs="Cambria Math"/>
                          <w:color w:val="222222"/>
                          <w:szCs w:val="28"/>
                        </w:rPr>
                        <m:t>a</m:t>
                      </m:r>
                    </m:e>
                    <m:sub>
                      <m:r>
                        <w:rPr>
                          <w:rFonts w:ascii="Cambria Math" w:eastAsia="Cambria Math" w:hAnsi="Cambria Math" w:cs="Cambria Math"/>
                          <w:color w:val="222222"/>
                          <w:szCs w:val="28"/>
                        </w:rPr>
                        <m:t>k</m:t>
                      </m:r>
                    </m:sub>
                  </m:sSub>
                  <m:func>
                    <m:funcPr>
                      <m:ctrlPr>
                        <w:rPr>
                          <w:rFonts w:ascii="Cambria Math" w:hAnsi="Cambria Math" w:cs="Times New Roman"/>
                          <w:color w:val="222222"/>
                          <w:szCs w:val="28"/>
                        </w:rPr>
                      </m:ctrlPr>
                    </m:funcPr>
                    <m:fName>
                      <m:r>
                        <m:rPr>
                          <m:sty m:val="p"/>
                        </m:rPr>
                        <w:rPr>
                          <w:rFonts w:ascii="Cambria Math" w:eastAsia="Cambria Math" w:hAnsi="Cambria Math" w:cs="Cambria Math"/>
                          <w:color w:val="222222"/>
                          <w:szCs w:val="28"/>
                        </w:rPr>
                        <m:t>cos</m:t>
                      </m:r>
                    </m:fName>
                    <m:e>
                      <m:r>
                        <m:rPr>
                          <m:sty m:val="p"/>
                        </m:rPr>
                        <w:rPr>
                          <w:rFonts w:ascii="Cambria Math" w:hAnsi="Cambria Math" w:cs="Times New Roman"/>
                          <w:color w:val="222222"/>
                          <w:szCs w:val="28"/>
                        </w:rPr>
                        <m:t>(kt)</m:t>
                      </m:r>
                    </m:e>
                  </m:func>
                  <m:r>
                    <w:rPr>
                      <w:rFonts w:ascii="Cambria Math" w:eastAsia="Cambria Math" w:hAnsi="Cambria Math" w:cs="Cambria Math"/>
                      <w:color w:val="222222"/>
                      <w:szCs w:val="28"/>
                    </w:rPr>
                    <m:t>+</m:t>
                  </m:r>
                  <m:sSub>
                    <m:sSubPr>
                      <m:ctrlPr>
                        <w:rPr>
                          <w:rFonts w:ascii="Cambria Math" w:hAnsi="Cambria Math" w:cs="Times New Roman"/>
                          <w:color w:val="222222"/>
                          <w:szCs w:val="28"/>
                        </w:rPr>
                      </m:ctrlPr>
                    </m:sSubPr>
                    <m:e>
                      <m:r>
                        <w:rPr>
                          <w:rFonts w:ascii="Cambria Math" w:eastAsia="Cambria Math" w:hAnsi="Cambria Math" w:cs="Cambria Math"/>
                          <w:color w:val="222222"/>
                          <w:szCs w:val="28"/>
                        </w:rPr>
                        <m:t>b</m:t>
                      </m:r>
                    </m:e>
                    <m:sub>
                      <m:r>
                        <w:rPr>
                          <w:rFonts w:ascii="Cambria Math" w:eastAsia="Cambria Math" w:hAnsi="Cambria Math" w:cs="Cambria Math"/>
                          <w:color w:val="222222"/>
                          <w:szCs w:val="28"/>
                        </w:rPr>
                        <m:t>k</m:t>
                      </m:r>
                    </m:sub>
                  </m:sSub>
                  <m:func>
                    <m:funcPr>
                      <m:ctrlPr>
                        <w:rPr>
                          <w:rFonts w:ascii="Cambria Math" w:hAnsi="Cambria Math" w:cs="Times New Roman"/>
                          <w:color w:val="222222"/>
                          <w:szCs w:val="28"/>
                        </w:rPr>
                      </m:ctrlPr>
                    </m:funcPr>
                    <m:fName>
                      <m:r>
                        <m:rPr>
                          <m:sty m:val="p"/>
                        </m:rPr>
                        <w:rPr>
                          <w:rFonts w:ascii="Cambria Math" w:eastAsia="Cambria Math" w:hAnsi="Cambria Math" w:cs="Cambria Math"/>
                          <w:color w:val="222222"/>
                          <w:szCs w:val="28"/>
                        </w:rPr>
                        <m:t>sin</m:t>
                      </m:r>
                    </m:fName>
                    <m:e>
                      <m:r>
                        <m:rPr>
                          <m:sty m:val="p"/>
                        </m:rPr>
                        <w:rPr>
                          <w:rFonts w:ascii="Cambria Math" w:hAnsi="Cambria Math" w:cs="Times New Roman"/>
                          <w:color w:val="222222"/>
                          <w:szCs w:val="28"/>
                        </w:rPr>
                        <m:t>(kt)</m:t>
                      </m:r>
                    </m:e>
                  </m:func>
                </m:e>
              </m:d>
            </m:e>
          </m:nary>
        </m:oMath>
      </m:oMathPara>
    </w:p>
    <w:p w:rsidR="005E1170" w:rsidRPr="00466A5D" w:rsidRDefault="005E1170" w:rsidP="003D38B4">
      <w:pPr>
        <w:spacing w:after="120"/>
        <w:ind w:firstLine="0"/>
        <w:rPr>
          <w:rFonts w:cs="Times New Roman"/>
          <w:color w:val="222222"/>
          <w:szCs w:val="28"/>
        </w:rPr>
      </w:pPr>
      <w:r w:rsidRPr="00466A5D">
        <w:rPr>
          <w:rFonts w:cs="Times New Roman"/>
          <w:color w:val="222222"/>
          <w:szCs w:val="28"/>
        </w:rPr>
        <w:t xml:space="preserve">Коефіцієнти </w:t>
      </w:r>
      <m:oMath>
        <m:sSub>
          <m:sSubPr>
            <m:ctrlPr>
              <w:rPr>
                <w:rFonts w:ascii="Cambria Math" w:hAnsi="Cambria Math" w:cs="Times New Roman"/>
                <w:color w:val="222222"/>
                <w:szCs w:val="28"/>
              </w:rPr>
            </m:ctrlPr>
          </m:sSubPr>
          <m:e>
            <m:r>
              <w:rPr>
                <w:rFonts w:ascii="Cambria Math" w:cs="Times New Roman"/>
                <w:color w:val="222222"/>
                <w:szCs w:val="28"/>
              </w:rPr>
              <m:t>a</m:t>
            </m:r>
          </m:e>
          <m:sub>
            <m:r>
              <w:rPr>
                <w:rFonts w:ascii="Cambria Math" w:hAnsi="Cambria Math" w:cs="Times New Roman"/>
                <w:color w:val="222222"/>
                <w:szCs w:val="28"/>
              </w:rPr>
              <m:t>0</m:t>
            </m:r>
          </m:sub>
        </m:sSub>
        <m:r>
          <w:rPr>
            <w:rFonts w:ascii="Cambria Math" w:hAnsi="Cambria Math" w:cs="Times New Roman"/>
            <w:color w:val="222222"/>
            <w:szCs w:val="28"/>
          </w:rPr>
          <m:t>,</m:t>
        </m:r>
        <m:sSub>
          <m:sSubPr>
            <m:ctrlPr>
              <w:rPr>
                <w:rFonts w:ascii="Cambria Math" w:hAnsi="Cambria Math" w:cs="Times New Roman"/>
                <w:color w:val="222222"/>
                <w:szCs w:val="28"/>
              </w:rPr>
            </m:ctrlPr>
          </m:sSubPr>
          <m:e>
            <m:r>
              <w:rPr>
                <w:rFonts w:ascii="Cambria Math" w:cs="Times New Roman"/>
                <w:color w:val="222222"/>
                <w:szCs w:val="28"/>
              </w:rPr>
              <m:t>a</m:t>
            </m:r>
          </m:e>
          <m:sub>
            <m:r>
              <w:rPr>
                <w:rFonts w:ascii="Cambria Math" w:hAnsi="Cambria Math" w:cs="Times New Roman"/>
                <w:color w:val="222222"/>
                <w:szCs w:val="28"/>
              </w:rPr>
              <m:t>k</m:t>
            </m:r>
          </m:sub>
        </m:sSub>
        <m:r>
          <w:rPr>
            <w:rFonts w:ascii="Cambria Math" w:hAnsi="Cambria Math" w:cs="Times New Roman"/>
            <w:color w:val="222222"/>
            <w:szCs w:val="28"/>
          </w:rPr>
          <m:t>,</m:t>
        </m:r>
        <m:sSub>
          <m:sSubPr>
            <m:ctrlPr>
              <w:rPr>
                <w:rFonts w:ascii="Cambria Math" w:hAnsi="Cambria Math" w:cs="Times New Roman"/>
                <w:color w:val="222222"/>
                <w:szCs w:val="28"/>
              </w:rPr>
            </m:ctrlPr>
          </m:sSubPr>
          <m:e>
            <m:r>
              <w:rPr>
                <w:rFonts w:ascii="Cambria Math" w:cs="Times New Roman"/>
                <w:color w:val="222222"/>
                <w:szCs w:val="28"/>
              </w:rPr>
              <m:t>b</m:t>
            </m:r>
          </m:e>
          <m:sub>
            <m:r>
              <w:rPr>
                <w:rFonts w:ascii="Cambria Math" w:hAnsi="Cambria Math" w:cs="Times New Roman"/>
                <w:color w:val="222222"/>
                <w:szCs w:val="28"/>
              </w:rPr>
              <m:t>k</m:t>
            </m:r>
          </m:sub>
        </m:sSub>
      </m:oMath>
      <w:r w:rsidRPr="00466A5D">
        <w:rPr>
          <w:rFonts w:cs="Times New Roman"/>
          <w:color w:val="222222"/>
          <w:szCs w:val="28"/>
        </w:rPr>
        <w:t xml:space="preserve">є коефіцієнтами </w:t>
      </w:r>
      <w:r w:rsidR="004113FC" w:rsidRPr="00466A5D">
        <w:rPr>
          <w:rFonts w:cs="Times New Roman"/>
          <w:color w:val="222222"/>
          <w:szCs w:val="28"/>
        </w:rPr>
        <w:t xml:space="preserve">ряду </w:t>
      </w:r>
      <w:r w:rsidRPr="00466A5D">
        <w:rPr>
          <w:rFonts w:cs="Times New Roman"/>
          <w:color w:val="222222"/>
          <w:szCs w:val="28"/>
        </w:rPr>
        <w:t xml:space="preserve">Фур'є </w:t>
      </w:r>
    </w:p>
    <w:p w:rsidR="00287A03" w:rsidRPr="00466A5D" w:rsidRDefault="00B20653" w:rsidP="00287A03">
      <w:pPr>
        <w:ind w:firstLine="0"/>
        <w:rPr>
          <w:rFonts w:cs="Times New Roman"/>
          <w:szCs w:val="28"/>
        </w:rPr>
      </w:pPr>
      <m:oMathPara>
        <m:oMath>
          <m:sSub>
            <m:sSubPr>
              <m:ctrlPr>
                <w:rPr>
                  <w:rFonts w:ascii="Cambria Math" w:hAnsi="Cambria Math" w:cs="Cambria Math"/>
                  <w:i/>
                  <w:szCs w:val="28"/>
                </w:rPr>
              </m:ctrlPr>
            </m:sSubPr>
            <m:e>
              <m:r>
                <w:rPr>
                  <w:rFonts w:ascii="Cambria Math" w:hAnsi="Cambria Math" w:cs="Cambria Math"/>
                  <w:szCs w:val="28"/>
                </w:rPr>
                <m:t>a</m:t>
              </m:r>
            </m:e>
            <m:sub>
              <m:r>
                <w:rPr>
                  <w:rFonts w:ascii="Cambria Math" w:hAnsi="Cambria Math" w:cs="Cambria Math"/>
                  <w:szCs w:val="28"/>
                </w:rPr>
                <m:t>0</m:t>
              </m:r>
            </m:sub>
          </m:sSub>
          <m:r>
            <m:rPr>
              <m:sty m:val="p"/>
            </m:rPr>
            <w:rPr>
              <w:rFonts w:ascii="Cambria Math" w:hAnsi="Cambria Math" w:cs="Cambria Math"/>
              <w:szCs w:val="28"/>
            </w:rPr>
            <m:t>=</m:t>
          </m:r>
          <m:f>
            <m:fPr>
              <m:ctrlPr>
                <w:rPr>
                  <w:rFonts w:ascii="Cambria Math" w:hAnsi="Cambria Math" w:cs="Times New Roman"/>
                  <w:szCs w:val="28"/>
                </w:rPr>
              </m:ctrlPr>
            </m:fPr>
            <m:num>
              <m:r>
                <w:rPr>
                  <w:rFonts w:ascii="Cambria Math" w:hAnsi="Cambria Math" w:cs="Times New Roman"/>
                  <w:szCs w:val="28"/>
                </w:rPr>
                <m:t>1</m:t>
              </m:r>
            </m:num>
            <m:den>
              <m:r>
                <m:rPr>
                  <m:sty m:val="p"/>
                </m:rPr>
                <w:rPr>
                  <w:rFonts w:ascii="Cambria Math" w:hAnsi="Cambria Math" w:cs="Cambria Math"/>
                  <w:szCs w:val="28"/>
                </w:rPr>
                <m:t>2</m:t>
              </m:r>
              <m:r>
                <w:rPr>
                  <w:rFonts w:ascii="Cambria Math" w:hAnsi="Cambria Math" w:cs="Cambria Math"/>
                  <w:szCs w:val="28"/>
                </w:rPr>
                <m:t>π</m:t>
              </m:r>
            </m:den>
          </m:f>
          <m:nary>
            <m:naryPr>
              <m:limLoc m:val="undOvr"/>
              <m:subHide m:val="1"/>
              <m:supHide m:val="1"/>
              <m:ctrlPr>
                <w:rPr>
                  <w:rFonts w:ascii="Cambria Math" w:hAnsi="Cambria Math" w:cs="Times New Roman"/>
                  <w:i/>
                  <w:szCs w:val="28"/>
                </w:rPr>
              </m:ctrlPr>
            </m:naryPr>
            <m:sub/>
            <m:sup/>
            <m:e>
              <m:r>
                <w:rPr>
                  <w:rFonts w:ascii="Cambria Math" w:hAnsi="Cambria Math" w:cs="Times New Roman"/>
                  <w:szCs w:val="28"/>
                </w:rPr>
                <m:t>f(t)dt</m:t>
              </m:r>
            </m:e>
          </m:nary>
          <m:r>
            <w:rPr>
              <w:rFonts w:ascii="Cambria Math" w:hAnsi="Cambria Math" w:cs="Times New Roman"/>
              <w:szCs w:val="28"/>
            </w:rPr>
            <m:t xml:space="preserve">;    </m:t>
          </m:r>
          <m:sSub>
            <m:sSubPr>
              <m:ctrlPr>
                <w:rPr>
                  <w:rFonts w:ascii="Cambria Math" w:hAnsi="Cambria Math" w:cs="Cambria Math"/>
                  <w:i/>
                  <w:szCs w:val="28"/>
                </w:rPr>
              </m:ctrlPr>
            </m:sSubPr>
            <m:e>
              <m:r>
                <w:rPr>
                  <w:rFonts w:ascii="Cambria Math" w:hAnsi="Cambria Math" w:cs="Cambria Math"/>
                  <w:szCs w:val="28"/>
                </w:rPr>
                <m:t>a</m:t>
              </m:r>
            </m:e>
            <m:sub>
              <m:r>
                <w:rPr>
                  <w:rFonts w:ascii="Cambria Math" w:hAnsi="Cambria Math" w:cs="Cambria Math"/>
                  <w:szCs w:val="28"/>
                </w:rPr>
                <m:t>k</m:t>
              </m:r>
            </m:sub>
          </m:sSub>
          <m:r>
            <m:rPr>
              <m:sty m:val="p"/>
            </m:rPr>
            <w:rPr>
              <w:rFonts w:ascii="Cambria Math" w:hAnsi="Cambria Math" w:cs="Cambria Math"/>
              <w:szCs w:val="28"/>
            </w:rPr>
            <m:t>=</m:t>
          </m:r>
          <m:f>
            <m:fPr>
              <m:ctrlPr>
                <w:rPr>
                  <w:rFonts w:ascii="Cambria Math" w:hAnsi="Cambria Math" w:cs="Times New Roman"/>
                  <w:szCs w:val="28"/>
                </w:rPr>
              </m:ctrlPr>
            </m:fPr>
            <m:num>
              <m:r>
                <w:rPr>
                  <w:rFonts w:ascii="Cambria Math" w:hAnsi="Cambria Math" w:cs="Times New Roman"/>
                  <w:szCs w:val="28"/>
                </w:rPr>
                <m:t>1</m:t>
              </m:r>
            </m:num>
            <m:den>
              <m:r>
                <m:rPr>
                  <m:sty m:val="p"/>
                </m:rPr>
                <w:rPr>
                  <w:rFonts w:ascii="Cambria Math" w:hAnsi="Cambria Math" w:cs="Cambria Math"/>
                  <w:szCs w:val="28"/>
                </w:rPr>
                <m:t>2</m:t>
              </m:r>
              <m:r>
                <w:rPr>
                  <w:rFonts w:ascii="Cambria Math" w:hAnsi="Cambria Math" w:cs="Cambria Math"/>
                  <w:szCs w:val="28"/>
                </w:rPr>
                <m:t>π</m:t>
              </m:r>
            </m:den>
          </m:f>
          <m:nary>
            <m:naryPr>
              <m:limLoc m:val="undOvr"/>
              <m:subHide m:val="1"/>
              <m:supHide m:val="1"/>
              <m:ctrlPr>
                <w:rPr>
                  <w:rFonts w:ascii="Cambria Math" w:hAnsi="Cambria Math" w:cs="Times New Roman"/>
                  <w:i/>
                  <w:szCs w:val="28"/>
                </w:rPr>
              </m:ctrlPr>
            </m:naryPr>
            <m:sub/>
            <m:sup/>
            <m:e>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t</m:t>
                  </m:r>
                </m:e>
              </m:d>
              <m:r>
                <m:rPr>
                  <m:sty m:val="p"/>
                </m:rPr>
                <w:rPr>
                  <w:rFonts w:ascii="Cambria Math" w:hAnsi="Cambria Math" w:cs="Times New Roman"/>
                  <w:szCs w:val="28"/>
                </w:rPr>
                <m:t>cos⁡</m:t>
              </m:r>
              <m:r>
                <w:rPr>
                  <w:rFonts w:ascii="Cambria Math" w:hAnsi="Cambria Math" w:cs="Times New Roman"/>
                  <w:szCs w:val="28"/>
                </w:rPr>
                <m:t>(kt)dt</m:t>
              </m:r>
            </m:e>
          </m:nary>
          <m:r>
            <w:rPr>
              <w:rFonts w:ascii="Cambria Math" w:hAnsi="Cambria Math" w:cs="Times New Roman"/>
              <w:szCs w:val="28"/>
            </w:rPr>
            <m:t>;  </m:t>
          </m:r>
          <m:sSub>
            <m:sSubPr>
              <m:ctrlPr>
                <w:rPr>
                  <w:rFonts w:ascii="Cambria Math" w:hAnsi="Cambria Math" w:cs="Cambria Math"/>
                  <w:i/>
                  <w:szCs w:val="28"/>
                </w:rPr>
              </m:ctrlPr>
            </m:sSubPr>
            <m:e>
              <m:r>
                <w:rPr>
                  <w:rFonts w:ascii="Cambria Math" w:hAnsi="Cambria Math" w:cs="Cambria Math"/>
                  <w:szCs w:val="28"/>
                </w:rPr>
                <m:t>b</m:t>
              </m:r>
            </m:e>
            <m:sub>
              <m:r>
                <w:rPr>
                  <w:rFonts w:ascii="Cambria Math" w:hAnsi="Cambria Math" w:cs="Cambria Math"/>
                  <w:szCs w:val="28"/>
                </w:rPr>
                <m:t>k</m:t>
              </m:r>
            </m:sub>
          </m:sSub>
          <m:r>
            <m:rPr>
              <m:sty m:val="p"/>
            </m:rPr>
            <w:rPr>
              <w:rFonts w:ascii="Cambria Math" w:hAnsi="Cambria Math" w:cs="Cambria Math"/>
              <w:szCs w:val="28"/>
            </w:rPr>
            <m:t>=</m:t>
          </m:r>
          <m:f>
            <m:fPr>
              <m:ctrlPr>
                <w:rPr>
                  <w:rFonts w:ascii="Cambria Math" w:hAnsi="Cambria Math" w:cs="Times New Roman"/>
                  <w:szCs w:val="28"/>
                </w:rPr>
              </m:ctrlPr>
            </m:fPr>
            <m:num>
              <m:r>
                <w:rPr>
                  <w:rFonts w:ascii="Cambria Math" w:hAnsi="Cambria Math" w:cs="Times New Roman"/>
                  <w:szCs w:val="28"/>
                </w:rPr>
                <m:t>1</m:t>
              </m:r>
            </m:num>
            <m:den>
              <m:r>
                <m:rPr>
                  <m:sty m:val="p"/>
                </m:rPr>
                <w:rPr>
                  <w:rFonts w:ascii="Cambria Math" w:hAnsi="Cambria Math" w:cs="Cambria Math"/>
                  <w:szCs w:val="28"/>
                </w:rPr>
                <m:t>2</m:t>
              </m:r>
              <m:r>
                <w:rPr>
                  <w:rFonts w:ascii="Cambria Math" w:hAnsi="Cambria Math" w:cs="Cambria Math"/>
                  <w:szCs w:val="28"/>
                </w:rPr>
                <m:t>π</m:t>
              </m:r>
            </m:den>
          </m:f>
          <m:nary>
            <m:naryPr>
              <m:limLoc m:val="undOvr"/>
              <m:subHide m:val="1"/>
              <m:supHide m:val="1"/>
              <m:ctrlPr>
                <w:rPr>
                  <w:rFonts w:ascii="Cambria Math" w:hAnsi="Cambria Math" w:cs="Times New Roman"/>
                  <w:i/>
                  <w:szCs w:val="28"/>
                </w:rPr>
              </m:ctrlPr>
            </m:naryPr>
            <m:sub/>
            <m:sup/>
            <m:e>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t</m:t>
                  </m:r>
                </m:e>
              </m:d>
              <m:r>
                <m:rPr>
                  <m:sty m:val="p"/>
                </m:rPr>
                <w:rPr>
                  <w:rFonts w:ascii="Cambria Math" w:hAnsi="Cambria Math" w:cs="Times New Roman"/>
                  <w:szCs w:val="28"/>
                </w:rPr>
                <m:t>sin⁡</m:t>
              </m:r>
              <m:r>
                <w:rPr>
                  <w:rFonts w:ascii="Cambria Math" w:hAnsi="Cambria Math" w:cs="Times New Roman"/>
                  <w:szCs w:val="28"/>
                </w:rPr>
                <m:t>(kt)dt</m:t>
              </m:r>
            </m:e>
          </m:nary>
          <m:r>
            <w:rPr>
              <w:rFonts w:ascii="Cambria Math" w:hAnsi="Cambria Math" w:cs="Times New Roman"/>
              <w:szCs w:val="28"/>
            </w:rPr>
            <m:t>.</m:t>
          </m:r>
        </m:oMath>
      </m:oMathPara>
    </w:p>
    <w:p w:rsidR="005944E4" w:rsidRPr="00466A5D" w:rsidRDefault="005E1170" w:rsidP="005944E4">
      <w:pPr>
        <w:rPr>
          <w:rFonts w:cs="Times New Roman"/>
          <w:szCs w:val="28"/>
        </w:rPr>
      </w:pPr>
      <w:r w:rsidRPr="00466A5D">
        <w:rPr>
          <w:rFonts w:cs="Times New Roman"/>
          <w:szCs w:val="28"/>
        </w:rPr>
        <w:t xml:space="preserve">А. </w:t>
      </w:r>
      <w:proofErr w:type="spellStart"/>
      <w:r w:rsidRPr="00466A5D">
        <w:rPr>
          <w:rFonts w:cs="Times New Roman"/>
          <w:szCs w:val="28"/>
        </w:rPr>
        <w:t>Хаар</w:t>
      </w:r>
      <w:proofErr w:type="spellEnd"/>
      <w:r w:rsidRPr="00466A5D">
        <w:rPr>
          <w:rFonts w:cs="Times New Roman"/>
          <w:szCs w:val="28"/>
        </w:rPr>
        <w:t xml:space="preserve"> в своїй дисертації (1909</w:t>
      </w:r>
      <w:r w:rsidR="007A1584" w:rsidRPr="00466A5D">
        <w:rPr>
          <w:rFonts w:cs="Times New Roman"/>
          <w:szCs w:val="28"/>
        </w:rPr>
        <w:t xml:space="preserve"> </w:t>
      </w:r>
      <w:r w:rsidRPr="00466A5D">
        <w:rPr>
          <w:rFonts w:cs="Times New Roman"/>
          <w:szCs w:val="28"/>
        </w:rPr>
        <w:t>р.) першим згада</w:t>
      </w:r>
      <w:r w:rsidR="007A1584" w:rsidRPr="00466A5D">
        <w:rPr>
          <w:rFonts w:cs="Times New Roman"/>
          <w:szCs w:val="28"/>
        </w:rPr>
        <w:t>в</w:t>
      </w:r>
      <w:r w:rsidRPr="00466A5D">
        <w:rPr>
          <w:rFonts w:cs="Times New Roman"/>
          <w:szCs w:val="28"/>
        </w:rPr>
        <w:t xml:space="preserve"> використання вейвлетів. Важливою властивістю вейвлетів, якими він користувався, полягає </w:t>
      </w:r>
      <w:r w:rsidRPr="00466A5D">
        <w:rPr>
          <w:rFonts w:cs="Times New Roman"/>
          <w:szCs w:val="28"/>
        </w:rPr>
        <w:lastRenderedPageBreak/>
        <w:t xml:space="preserve">в тому, що вони мають компактну підтримку, що означає, що функція зникає поза певним інтервалом. На жаль, </w:t>
      </w:r>
      <w:proofErr w:type="spellStart"/>
      <w:r w:rsidRPr="00466A5D">
        <w:rPr>
          <w:rFonts w:cs="Times New Roman"/>
          <w:szCs w:val="28"/>
        </w:rPr>
        <w:t>вейвлети</w:t>
      </w:r>
      <w:proofErr w:type="spellEnd"/>
      <w:r w:rsidRPr="00466A5D">
        <w:rPr>
          <w:rFonts w:cs="Times New Roman"/>
          <w:szCs w:val="28"/>
        </w:rPr>
        <w:t xml:space="preserve"> </w:t>
      </w:r>
      <w:proofErr w:type="spellStart"/>
      <w:r w:rsidRPr="00466A5D">
        <w:rPr>
          <w:rFonts w:cs="Times New Roman"/>
          <w:szCs w:val="28"/>
        </w:rPr>
        <w:t>Хаара</w:t>
      </w:r>
      <w:proofErr w:type="spellEnd"/>
      <w:r w:rsidRPr="00466A5D">
        <w:rPr>
          <w:rFonts w:cs="Times New Roman"/>
          <w:szCs w:val="28"/>
        </w:rPr>
        <w:t xml:space="preserve"> не постійно диференційовані, що обмежує їх застосування. З 1930-х-1960-х років кілька груп, які працюють самостійно, досліджували представлення функцій за допомогою різноманітних базових функцій. Використовуючи одну таку функцію, основну функцію </w:t>
      </w:r>
      <w:proofErr w:type="spellStart"/>
      <w:r w:rsidRPr="00466A5D">
        <w:rPr>
          <w:rFonts w:cs="Times New Roman"/>
          <w:szCs w:val="28"/>
        </w:rPr>
        <w:t>Хаара</w:t>
      </w:r>
      <w:proofErr w:type="spellEnd"/>
      <w:r w:rsidRPr="00466A5D">
        <w:rPr>
          <w:rFonts w:cs="Times New Roman"/>
          <w:szCs w:val="28"/>
        </w:rPr>
        <w:t xml:space="preserve">, Пол </w:t>
      </w:r>
      <w:proofErr w:type="spellStart"/>
      <w:r w:rsidRPr="00466A5D">
        <w:rPr>
          <w:rFonts w:cs="Times New Roman"/>
          <w:szCs w:val="28"/>
        </w:rPr>
        <w:t>Леві</w:t>
      </w:r>
      <w:proofErr w:type="spellEnd"/>
      <w:r w:rsidRPr="00466A5D">
        <w:rPr>
          <w:rFonts w:cs="Times New Roman"/>
          <w:szCs w:val="28"/>
        </w:rPr>
        <w:t xml:space="preserve"> досліджував броунівський рух і, таким чином, заклав основу для сучасної теорії випадкових процесів. </w:t>
      </w:r>
      <w:proofErr w:type="spellStart"/>
      <w:r w:rsidRPr="00466A5D">
        <w:rPr>
          <w:rFonts w:cs="Times New Roman"/>
          <w:szCs w:val="28"/>
        </w:rPr>
        <w:t>Леві</w:t>
      </w:r>
      <w:proofErr w:type="spellEnd"/>
      <w:r w:rsidRPr="00466A5D">
        <w:rPr>
          <w:rFonts w:cs="Times New Roman"/>
          <w:szCs w:val="28"/>
        </w:rPr>
        <w:t xml:space="preserve"> виявив, що основна функція </w:t>
      </w:r>
      <w:proofErr w:type="spellStart"/>
      <w:r w:rsidRPr="00466A5D">
        <w:rPr>
          <w:rFonts w:cs="Times New Roman"/>
          <w:szCs w:val="28"/>
        </w:rPr>
        <w:t>Хаара</w:t>
      </w:r>
      <w:proofErr w:type="spellEnd"/>
      <w:r w:rsidRPr="00466A5D">
        <w:rPr>
          <w:rFonts w:cs="Times New Roman"/>
          <w:szCs w:val="28"/>
        </w:rPr>
        <w:t xml:space="preserve"> перевершує Фур'є-функції для досліджень </w:t>
      </w:r>
      <w:r w:rsidR="005944E4" w:rsidRPr="00466A5D">
        <w:rPr>
          <w:rFonts w:cs="Times New Roman"/>
          <w:szCs w:val="28"/>
        </w:rPr>
        <w:t>нестаціонарних сигналів.</w:t>
      </w:r>
    </w:p>
    <w:p w:rsidR="005E1170" w:rsidRPr="00466A5D" w:rsidRDefault="005E1170" w:rsidP="005E1170">
      <w:pPr>
        <w:ind w:firstLine="720"/>
        <w:rPr>
          <w:rFonts w:cs="Times New Roman"/>
          <w:szCs w:val="28"/>
        </w:rPr>
      </w:pPr>
      <w:r w:rsidRPr="00466A5D">
        <w:rPr>
          <w:rFonts w:cs="Times New Roman"/>
          <w:szCs w:val="28"/>
        </w:rPr>
        <w:t xml:space="preserve">Давид Маар застосував цю роботу до розробки ефективного алгоритму обробки цифрових зображень з використанням хвиле видів впродовж 1980-х років. Між 1960 і 1980 рр. їхні фахівці </w:t>
      </w:r>
      <w:proofErr w:type="spellStart"/>
      <w:r w:rsidRPr="00466A5D">
        <w:rPr>
          <w:rFonts w:cs="Times New Roman"/>
          <w:szCs w:val="28"/>
        </w:rPr>
        <w:t>Гвідо</w:t>
      </w:r>
      <w:proofErr w:type="spellEnd"/>
      <w:r w:rsidRPr="00466A5D">
        <w:rPr>
          <w:rFonts w:cs="Times New Roman"/>
          <w:szCs w:val="28"/>
        </w:rPr>
        <w:t xml:space="preserve"> </w:t>
      </w:r>
      <w:proofErr w:type="spellStart"/>
      <w:r w:rsidRPr="00466A5D">
        <w:rPr>
          <w:rFonts w:cs="Times New Roman"/>
          <w:szCs w:val="28"/>
        </w:rPr>
        <w:t>Вайс</w:t>
      </w:r>
      <w:proofErr w:type="spellEnd"/>
      <w:r w:rsidRPr="00466A5D">
        <w:rPr>
          <w:rFonts w:cs="Times New Roman"/>
          <w:szCs w:val="28"/>
        </w:rPr>
        <w:t xml:space="preserve"> та Рональд </w:t>
      </w:r>
      <w:proofErr w:type="spellStart"/>
      <w:r w:rsidRPr="00466A5D">
        <w:rPr>
          <w:rFonts w:cs="Times New Roman"/>
          <w:szCs w:val="28"/>
        </w:rPr>
        <w:t>Койфман</w:t>
      </w:r>
      <w:proofErr w:type="spellEnd"/>
      <w:r w:rsidRPr="00466A5D">
        <w:rPr>
          <w:rFonts w:cs="Times New Roman"/>
          <w:szCs w:val="28"/>
        </w:rPr>
        <w:t xml:space="preserve"> вивчали найпростіші елементи функціонального простору, звані атомами, з метою виявлення атомів для спільної функції та виявлення правила побудови, що дозволяють реконструювати всі елементи функціонального простору за допомогою цих атомів. У 1980 рік, </w:t>
      </w:r>
      <w:proofErr w:type="spellStart"/>
      <w:r w:rsidRPr="00466A5D">
        <w:rPr>
          <w:rFonts w:cs="Times New Roman"/>
          <w:szCs w:val="28"/>
        </w:rPr>
        <w:t>Гроссман</w:t>
      </w:r>
      <w:proofErr w:type="spellEnd"/>
      <w:r w:rsidRPr="00466A5D">
        <w:rPr>
          <w:rFonts w:cs="Times New Roman"/>
          <w:szCs w:val="28"/>
        </w:rPr>
        <w:t xml:space="preserve"> і </w:t>
      </w:r>
      <w:proofErr w:type="spellStart"/>
      <w:r w:rsidRPr="00466A5D">
        <w:rPr>
          <w:rFonts w:cs="Times New Roman"/>
          <w:szCs w:val="28"/>
        </w:rPr>
        <w:t>Морле</w:t>
      </w:r>
      <w:proofErr w:type="spellEnd"/>
      <w:r w:rsidRPr="00466A5D">
        <w:rPr>
          <w:rFonts w:cs="Times New Roman"/>
          <w:szCs w:val="28"/>
        </w:rPr>
        <w:t xml:space="preserve"> переробили вивчення квантової фізики в контексті вейвлет з використанням концепції фреймів. Ці нові уявлення про використання хвиль, що надаються, аж ніяк не є наслідком усунення фізичної реальності. У 1985</w:t>
      </w:r>
      <w:r w:rsidR="007A1584" w:rsidRPr="00466A5D">
        <w:rPr>
          <w:rFonts w:cs="Times New Roman"/>
          <w:szCs w:val="28"/>
        </w:rPr>
        <w:t xml:space="preserve"> </w:t>
      </w:r>
      <w:r w:rsidRPr="00466A5D">
        <w:rPr>
          <w:rFonts w:cs="Times New Roman"/>
          <w:szCs w:val="28"/>
        </w:rPr>
        <w:t xml:space="preserve">р. Стефан </w:t>
      </w:r>
      <w:proofErr w:type="spellStart"/>
      <w:r w:rsidRPr="00466A5D">
        <w:rPr>
          <w:rFonts w:cs="Times New Roman"/>
          <w:szCs w:val="28"/>
        </w:rPr>
        <w:t>Малла</w:t>
      </w:r>
      <w:proofErr w:type="spellEnd"/>
      <w:r w:rsidRPr="00466A5D">
        <w:rPr>
          <w:rFonts w:cs="Times New Roman"/>
          <w:szCs w:val="28"/>
        </w:rPr>
        <w:t xml:space="preserve"> застосував сигнали. Він виявив зв'язок між квадратурними фільтрами дзеркала, алгоритмом піраміди та </w:t>
      </w:r>
      <w:proofErr w:type="spellStart"/>
      <w:r w:rsidRPr="00466A5D">
        <w:rPr>
          <w:rFonts w:cs="Times New Roman"/>
          <w:szCs w:val="28"/>
        </w:rPr>
        <w:t>ортонормальними</w:t>
      </w:r>
      <w:proofErr w:type="spellEnd"/>
      <w:r w:rsidRPr="00466A5D">
        <w:rPr>
          <w:rFonts w:cs="Times New Roman"/>
          <w:szCs w:val="28"/>
        </w:rPr>
        <w:t xml:space="preserve"> </w:t>
      </w:r>
      <w:proofErr w:type="spellStart"/>
      <w:r w:rsidRPr="00466A5D">
        <w:rPr>
          <w:rFonts w:cs="Times New Roman"/>
          <w:szCs w:val="28"/>
        </w:rPr>
        <w:t>вейвлет</w:t>
      </w:r>
      <w:proofErr w:type="spellEnd"/>
      <w:r w:rsidRPr="00466A5D">
        <w:rPr>
          <w:rFonts w:cs="Times New Roman"/>
          <w:szCs w:val="28"/>
        </w:rPr>
        <w:t xml:space="preserve">-основами. Завдяки цим результатам Ю. </w:t>
      </w:r>
      <w:proofErr w:type="spellStart"/>
      <w:r w:rsidRPr="00466A5D">
        <w:rPr>
          <w:rFonts w:cs="Times New Roman"/>
          <w:szCs w:val="28"/>
        </w:rPr>
        <w:t>Мейер</w:t>
      </w:r>
      <w:proofErr w:type="spellEnd"/>
      <w:r w:rsidRPr="00466A5D">
        <w:rPr>
          <w:rFonts w:cs="Times New Roman"/>
          <w:szCs w:val="28"/>
        </w:rPr>
        <w:t xml:space="preserve"> побудував перші нетривіальні вейвлети. На відміну від </w:t>
      </w:r>
      <w:proofErr w:type="spellStart"/>
      <w:r w:rsidRPr="00466A5D">
        <w:rPr>
          <w:rFonts w:cs="Times New Roman"/>
          <w:szCs w:val="28"/>
        </w:rPr>
        <w:t>вейвлетів</w:t>
      </w:r>
      <w:proofErr w:type="spellEnd"/>
      <w:r w:rsidRPr="00466A5D">
        <w:rPr>
          <w:rFonts w:cs="Times New Roman"/>
          <w:szCs w:val="28"/>
        </w:rPr>
        <w:t xml:space="preserve"> </w:t>
      </w:r>
      <w:proofErr w:type="spellStart"/>
      <w:r w:rsidRPr="00466A5D">
        <w:rPr>
          <w:rFonts w:cs="Times New Roman"/>
          <w:szCs w:val="28"/>
        </w:rPr>
        <w:t>Хаара</w:t>
      </w:r>
      <w:proofErr w:type="spellEnd"/>
      <w:r w:rsidRPr="00466A5D">
        <w:rPr>
          <w:rFonts w:cs="Times New Roman"/>
          <w:szCs w:val="28"/>
        </w:rPr>
        <w:t xml:space="preserve">, </w:t>
      </w:r>
      <w:proofErr w:type="spellStart"/>
      <w:r w:rsidRPr="00466A5D">
        <w:rPr>
          <w:rFonts w:cs="Times New Roman"/>
          <w:szCs w:val="28"/>
        </w:rPr>
        <w:t>вейвлети</w:t>
      </w:r>
      <w:proofErr w:type="spellEnd"/>
      <w:r w:rsidRPr="00466A5D">
        <w:rPr>
          <w:rFonts w:cs="Times New Roman"/>
          <w:szCs w:val="28"/>
        </w:rPr>
        <w:t xml:space="preserve"> </w:t>
      </w:r>
      <w:proofErr w:type="spellStart"/>
      <w:r w:rsidRPr="00466A5D">
        <w:rPr>
          <w:rFonts w:cs="Times New Roman"/>
          <w:szCs w:val="28"/>
        </w:rPr>
        <w:t>Мейера</w:t>
      </w:r>
      <w:proofErr w:type="spellEnd"/>
      <w:r w:rsidRPr="00466A5D">
        <w:rPr>
          <w:rFonts w:cs="Times New Roman"/>
          <w:szCs w:val="28"/>
        </w:rPr>
        <w:t xml:space="preserve"> неперервно диференці</w:t>
      </w:r>
      <w:r w:rsidR="005944E4" w:rsidRPr="00466A5D">
        <w:rPr>
          <w:rFonts w:cs="Times New Roman"/>
          <w:szCs w:val="28"/>
        </w:rPr>
        <w:t>йовані</w:t>
      </w:r>
      <w:r w:rsidRPr="00466A5D">
        <w:rPr>
          <w:rFonts w:cs="Times New Roman"/>
          <w:szCs w:val="28"/>
        </w:rPr>
        <w:t xml:space="preserve">; однак вони не мають компактної підтримки. На початку 1990-х років, </w:t>
      </w:r>
      <w:proofErr w:type="spellStart"/>
      <w:r w:rsidRPr="00466A5D">
        <w:rPr>
          <w:rFonts w:cs="Times New Roman"/>
          <w:szCs w:val="28"/>
        </w:rPr>
        <w:t>Добеши</w:t>
      </w:r>
      <w:proofErr w:type="spellEnd"/>
      <w:r w:rsidRPr="00466A5D">
        <w:rPr>
          <w:rFonts w:cs="Times New Roman"/>
          <w:szCs w:val="28"/>
        </w:rPr>
        <w:t xml:space="preserve"> використ</w:t>
      </w:r>
      <w:r w:rsidR="005944E4" w:rsidRPr="00466A5D">
        <w:rPr>
          <w:rFonts w:cs="Times New Roman"/>
          <w:szCs w:val="28"/>
        </w:rPr>
        <w:t xml:space="preserve">ала </w:t>
      </w:r>
      <w:r w:rsidRPr="00466A5D">
        <w:rPr>
          <w:rFonts w:cs="Times New Roman"/>
          <w:szCs w:val="28"/>
        </w:rPr>
        <w:t xml:space="preserve">роботу </w:t>
      </w:r>
      <w:proofErr w:type="spellStart"/>
      <w:r w:rsidRPr="00466A5D">
        <w:rPr>
          <w:rFonts w:cs="Times New Roman"/>
          <w:szCs w:val="28"/>
        </w:rPr>
        <w:t>Малла</w:t>
      </w:r>
      <w:proofErr w:type="spellEnd"/>
      <w:r w:rsidRPr="00466A5D">
        <w:rPr>
          <w:rFonts w:cs="Times New Roman"/>
          <w:szCs w:val="28"/>
        </w:rPr>
        <w:t xml:space="preserve"> для побудови набору ортогональних вейвлет базисних функцій, які</w:t>
      </w:r>
      <w:r w:rsidR="005944E4" w:rsidRPr="00466A5D">
        <w:rPr>
          <w:rFonts w:cs="Times New Roman"/>
          <w:szCs w:val="28"/>
        </w:rPr>
        <w:t xml:space="preserve"> тепер широко застосовують в різних додатках.</w:t>
      </w:r>
    </w:p>
    <w:p w:rsidR="005E1170" w:rsidRPr="00466A5D" w:rsidRDefault="005E1170" w:rsidP="00200B30">
      <w:pPr>
        <w:pStyle w:val="2"/>
      </w:pPr>
      <w:bookmarkStart w:id="17" w:name="_3dy6vkm" w:colFirst="0" w:colLast="0"/>
      <w:bookmarkStart w:id="18" w:name="_Toc516253395"/>
      <w:bookmarkStart w:id="19" w:name="_Toc30609928"/>
      <w:bookmarkEnd w:id="17"/>
      <w:r w:rsidRPr="00466A5D">
        <w:t>Неперервне вейвлет-перетворення</w:t>
      </w:r>
      <w:bookmarkEnd w:id="16"/>
      <w:bookmarkEnd w:id="18"/>
      <w:bookmarkEnd w:id="19"/>
    </w:p>
    <w:p w:rsidR="005E1170" w:rsidRPr="00466A5D" w:rsidRDefault="005E1170" w:rsidP="005E1170">
      <w:pPr>
        <w:rPr>
          <w:color w:val="000000"/>
        </w:rPr>
      </w:pPr>
      <w:r w:rsidRPr="00466A5D">
        <w:rPr>
          <w:color w:val="000000"/>
        </w:rPr>
        <w:t xml:space="preserve">Сім’я базисних функцій вейвлет-перетворення утворюється з однієї функції – </w:t>
      </w:r>
      <w:proofErr w:type="spellStart"/>
      <w:r w:rsidRPr="00466A5D">
        <w:rPr>
          <w:color w:val="000000"/>
        </w:rPr>
        <w:t>вейвлета</w:t>
      </w:r>
      <w:proofErr w:type="spellEnd"/>
      <w:r w:rsidRPr="00466A5D">
        <w:rPr>
          <w:color w:val="000000"/>
        </w:rPr>
        <w:t xml:space="preserve"> ψ(</w:t>
      </w:r>
      <w:r w:rsidRPr="00466A5D">
        <w:rPr>
          <w:i/>
          <w:color w:val="000000"/>
        </w:rPr>
        <w:t>t</w:t>
      </w:r>
      <w:r w:rsidRPr="00466A5D">
        <w:rPr>
          <w:color w:val="000000"/>
        </w:rPr>
        <w:t xml:space="preserve">) шляхом перенесення </w:t>
      </w:r>
      <w:r w:rsidRPr="00466A5D">
        <w:rPr>
          <w:i/>
          <w:color w:val="000000"/>
        </w:rPr>
        <w:t>b</w:t>
      </w:r>
      <w:r w:rsidRPr="00466A5D">
        <w:rPr>
          <w:color w:val="000000"/>
        </w:rPr>
        <w:t xml:space="preserve"> та розтягненні </w:t>
      </w:r>
      <w:r w:rsidRPr="00466A5D">
        <w:rPr>
          <w:i/>
          <w:color w:val="000000"/>
        </w:rPr>
        <w:t>а</w:t>
      </w:r>
      <w:r w:rsidRPr="00466A5D">
        <w:rPr>
          <w:color w:val="000000"/>
        </w:rPr>
        <w:t xml:space="preserve"> у часі</w:t>
      </w:r>
    </w:p>
    <w:p w:rsidR="005E1170" w:rsidRPr="00466A5D" w:rsidRDefault="007325C7" w:rsidP="002A00A2">
      <w:pPr>
        <w:pStyle w:val="af0"/>
      </w:pPr>
      <w:r w:rsidRPr="00466A5D">
        <w:object w:dxaOrig="265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9pt;mso-position-horizontal:absolute" o:ole="">
            <v:imagedata r:id="rId16" o:title=""/>
          </v:shape>
          <o:OLEObject Type="Embed" ProgID="Equation.DSMT4" ShapeID="_x0000_i1025" DrawAspect="Content" ObjectID="_1647599990" r:id="rId17"/>
        </w:object>
      </w:r>
      <w:r w:rsidR="003D38B4" w:rsidRPr="00466A5D">
        <w:t>.</w:t>
      </w:r>
    </w:p>
    <w:p w:rsidR="005E1170" w:rsidRPr="00466A5D" w:rsidRDefault="005E1170" w:rsidP="005E1170">
      <w:pPr>
        <w:rPr>
          <w:color w:val="000000"/>
        </w:rPr>
      </w:pPr>
      <w:r w:rsidRPr="00466A5D">
        <w:rPr>
          <w:color w:val="000000"/>
        </w:rPr>
        <w:t>Функцію ψ(</w:t>
      </w:r>
      <w:r w:rsidRPr="00466A5D">
        <w:rPr>
          <w:i/>
          <w:color w:val="000000"/>
        </w:rPr>
        <w:t>t</w:t>
      </w:r>
      <w:r w:rsidRPr="00466A5D">
        <w:rPr>
          <w:color w:val="000000"/>
        </w:rPr>
        <w:t xml:space="preserve">) називають базисним або материнським вейвлетом. Масштаб </w:t>
      </w:r>
      <w:r w:rsidRPr="00466A5D">
        <w:rPr>
          <w:i/>
          <w:color w:val="000000"/>
        </w:rPr>
        <w:t>а</w:t>
      </w:r>
      <w:r w:rsidRPr="00466A5D">
        <w:rPr>
          <w:color w:val="000000"/>
        </w:rPr>
        <w:t xml:space="preserve"> (масштабний коефіцієнт) визначає ширину і висоту </w:t>
      </w:r>
      <w:proofErr w:type="spellStart"/>
      <w:r w:rsidRPr="00466A5D">
        <w:rPr>
          <w:color w:val="000000"/>
        </w:rPr>
        <w:t>вейвлета</w:t>
      </w:r>
      <w:proofErr w:type="spellEnd"/>
      <w:r w:rsidRPr="00466A5D">
        <w:rPr>
          <w:color w:val="000000"/>
        </w:rPr>
        <w:t xml:space="preserve"> ψ(</w:t>
      </w:r>
      <w:r w:rsidRPr="00466A5D">
        <w:rPr>
          <w:i/>
          <w:color w:val="000000"/>
        </w:rPr>
        <w:t>t</w:t>
      </w:r>
      <w:r w:rsidRPr="00466A5D">
        <w:rPr>
          <w:color w:val="000000"/>
        </w:rPr>
        <w:t xml:space="preserve">). Зміщення </w:t>
      </w:r>
      <w:r w:rsidRPr="00466A5D">
        <w:rPr>
          <w:i/>
          <w:color w:val="000000"/>
        </w:rPr>
        <w:t>b</w:t>
      </w:r>
      <w:r w:rsidRPr="00466A5D">
        <w:rPr>
          <w:color w:val="000000"/>
        </w:rPr>
        <w:t xml:space="preserve"> задає положення (локалізацію) </w:t>
      </w:r>
      <w:proofErr w:type="spellStart"/>
      <w:r w:rsidRPr="00466A5D">
        <w:rPr>
          <w:color w:val="000000"/>
        </w:rPr>
        <w:t>вейвлета</w:t>
      </w:r>
      <w:proofErr w:type="spellEnd"/>
      <w:r w:rsidRPr="00466A5D">
        <w:rPr>
          <w:color w:val="000000"/>
        </w:rPr>
        <w:t xml:space="preserve"> в часі.</w:t>
      </w:r>
    </w:p>
    <w:p w:rsidR="005E1170" w:rsidRPr="00466A5D" w:rsidRDefault="005E1170" w:rsidP="005E1170">
      <w:pPr>
        <w:rPr>
          <w:color w:val="000000"/>
        </w:rPr>
      </w:pPr>
      <w:r w:rsidRPr="00466A5D">
        <w:rPr>
          <w:color w:val="000000"/>
        </w:rPr>
        <w:t xml:space="preserve">Неперервне інтегральне вейвлет-перетворення (НВП) функції </w:t>
      </w:r>
      <w:r w:rsidRPr="00466A5D">
        <w:rPr>
          <w:i/>
          <w:color w:val="000000"/>
        </w:rPr>
        <w:t>x</w:t>
      </w:r>
      <w:r w:rsidRPr="00466A5D">
        <w:rPr>
          <w:color w:val="000000"/>
        </w:rPr>
        <w:t>(</w:t>
      </w:r>
      <w:r w:rsidRPr="00466A5D">
        <w:rPr>
          <w:i/>
          <w:color w:val="000000"/>
        </w:rPr>
        <w:t>t</w:t>
      </w:r>
      <w:r w:rsidRPr="00466A5D">
        <w:rPr>
          <w:color w:val="000000"/>
        </w:rPr>
        <w:t>) описується виразом</w:t>
      </w:r>
    </w:p>
    <w:p w:rsidR="005E1170" w:rsidRPr="00466A5D" w:rsidRDefault="007325C7" w:rsidP="002A00A2">
      <w:pPr>
        <w:pStyle w:val="af0"/>
      </w:pPr>
      <w:r w:rsidRPr="00466A5D">
        <w:object w:dxaOrig="5780" w:dyaOrig="780">
          <v:shape id="_x0000_i1026" type="#_x0000_t75" style="width:267.75pt;height:39pt;mso-position-horizontal:absolute" o:ole="">
            <v:imagedata r:id="rId18" o:title=""/>
          </v:shape>
          <o:OLEObject Type="Embed" ProgID="Equation.DSMT4" ShapeID="_x0000_i1026" DrawAspect="Content" ObjectID="_1647599991" r:id="rId19"/>
        </w:object>
      </w:r>
      <w:r w:rsidR="003D38B4" w:rsidRPr="00466A5D">
        <w:t>.</w:t>
      </w:r>
    </w:p>
    <w:p w:rsidR="005E1170" w:rsidRPr="00466A5D" w:rsidRDefault="00A11059" w:rsidP="005E1170">
      <w:pPr>
        <w:rPr>
          <w:color w:val="000000"/>
        </w:rPr>
      </w:pPr>
      <w:r w:rsidRPr="00466A5D">
        <w:rPr>
          <w:color w:val="000000"/>
        </w:rPr>
        <w:t>Цей вираз реалізовує згортку сигналу з вейвлетом ψ(</w:t>
      </w:r>
      <w:r w:rsidRPr="00466A5D">
        <w:rPr>
          <w:i/>
          <w:color w:val="000000"/>
        </w:rPr>
        <w:t>t</w:t>
      </w:r>
      <w:r w:rsidRPr="00466A5D">
        <w:rPr>
          <w:color w:val="000000"/>
        </w:rPr>
        <w:t xml:space="preserve">), тобто виконує операцію фільтрації. </w:t>
      </w:r>
      <w:r w:rsidR="005E1170" w:rsidRPr="00466A5D">
        <w:rPr>
          <w:color w:val="000000"/>
        </w:rPr>
        <w:t xml:space="preserve">Сукупність коефіцієнтів вейвлет-перетворення </w:t>
      </w:r>
      <w:r w:rsidR="005E1170" w:rsidRPr="00466A5D">
        <w:rPr>
          <w:i/>
          <w:color w:val="000000"/>
        </w:rPr>
        <w:t>W</w:t>
      </w:r>
      <w:r w:rsidR="005E1170" w:rsidRPr="00466A5D">
        <w:rPr>
          <w:color w:val="000000"/>
        </w:rPr>
        <w:t>(</w:t>
      </w:r>
      <w:r w:rsidR="005E1170" w:rsidRPr="00466A5D">
        <w:rPr>
          <w:i/>
          <w:color w:val="000000"/>
        </w:rPr>
        <w:t>a</w:t>
      </w:r>
      <w:r w:rsidR="005E1170" w:rsidRPr="00466A5D">
        <w:rPr>
          <w:color w:val="000000"/>
        </w:rPr>
        <w:t>, </w:t>
      </w:r>
      <w:r w:rsidR="005E1170" w:rsidRPr="00466A5D">
        <w:rPr>
          <w:i/>
          <w:color w:val="000000"/>
        </w:rPr>
        <w:t>b</w:t>
      </w:r>
      <w:r w:rsidR="005E1170" w:rsidRPr="00466A5D">
        <w:rPr>
          <w:color w:val="000000"/>
        </w:rPr>
        <w:t xml:space="preserve">) називають </w:t>
      </w:r>
      <w:proofErr w:type="spellStart"/>
      <w:r w:rsidR="005E1170" w:rsidRPr="00466A5D">
        <w:rPr>
          <w:color w:val="000000"/>
        </w:rPr>
        <w:t>вейвлетним</w:t>
      </w:r>
      <w:proofErr w:type="spellEnd"/>
      <w:r w:rsidR="005E1170" w:rsidRPr="00466A5D">
        <w:rPr>
          <w:color w:val="000000"/>
        </w:rPr>
        <w:t xml:space="preserve"> спектром.</w:t>
      </w:r>
    </w:p>
    <w:p w:rsidR="005E1170" w:rsidRPr="00466A5D" w:rsidRDefault="005E1170" w:rsidP="005E1170">
      <w:pPr>
        <w:rPr>
          <w:color w:val="000000"/>
        </w:rPr>
      </w:pPr>
      <w:r w:rsidRPr="00466A5D">
        <w:rPr>
          <w:color w:val="000000"/>
        </w:rPr>
        <w:t>Обернене інтегральне вейвлет-перетворення виконує синтез (реконструкцію) сигналу за його вейвлет-коефіцієнтами</w:t>
      </w:r>
    </w:p>
    <w:p w:rsidR="005E1170" w:rsidRPr="00466A5D" w:rsidRDefault="004113FC" w:rsidP="002A00A2">
      <w:pPr>
        <w:pStyle w:val="af0"/>
      </w:pPr>
      <w:r w:rsidRPr="00466A5D">
        <w:object w:dxaOrig="4200" w:dyaOrig="720">
          <v:shape id="_x0000_i1027" type="#_x0000_t75" style="width:224.25pt;height:36.75pt;mso-position-horizontal:absolute;mso-position-vertical:absolute" o:ole="">
            <v:imagedata r:id="rId20" o:title=""/>
          </v:shape>
          <o:OLEObject Type="Embed" ProgID="Equation.DSMT4" ShapeID="_x0000_i1027" DrawAspect="Content" ObjectID="_1647599992" r:id="rId21"/>
        </w:object>
      </w:r>
      <w:r w:rsidR="005E1170" w:rsidRPr="00466A5D">
        <w:t>.</w:t>
      </w:r>
    </w:p>
    <w:p w:rsidR="005E1170" w:rsidRPr="00466A5D" w:rsidRDefault="005E1170" w:rsidP="005E1170">
      <w:pPr>
        <w:rPr>
          <w:color w:val="000000"/>
        </w:rPr>
      </w:pPr>
      <w:r w:rsidRPr="00466A5D">
        <w:rPr>
          <w:color w:val="000000"/>
        </w:rPr>
        <w:t xml:space="preserve">Коефіцієнт нормалізації </w:t>
      </w:r>
      <w:proofErr w:type="spellStart"/>
      <w:r w:rsidRPr="00466A5D">
        <w:rPr>
          <w:i/>
          <w:color w:val="000000"/>
        </w:rPr>
        <w:t>с</w:t>
      </w:r>
      <w:r w:rsidRPr="00466A5D">
        <w:rPr>
          <w:color w:val="000000"/>
          <w:vertAlign w:val="subscript"/>
        </w:rPr>
        <w:t>ψ</w:t>
      </w:r>
      <w:proofErr w:type="spellEnd"/>
      <w:r w:rsidRPr="00466A5D">
        <w:rPr>
          <w:color w:val="000000"/>
        </w:rPr>
        <w:t xml:space="preserve"> залежить від типу </w:t>
      </w:r>
      <w:r w:rsidR="004113FC" w:rsidRPr="00466A5D">
        <w:rPr>
          <w:color w:val="000000"/>
        </w:rPr>
        <w:t>вейвлету</w:t>
      </w:r>
      <w:r w:rsidRPr="00466A5D">
        <w:rPr>
          <w:color w:val="000000"/>
        </w:rPr>
        <w:t xml:space="preserve"> і має задовольняти умову допустимості </w:t>
      </w:r>
    </w:p>
    <w:p w:rsidR="005E1170" w:rsidRPr="00466A5D" w:rsidRDefault="003D38B4" w:rsidP="002A00A2">
      <w:pPr>
        <w:pStyle w:val="af0"/>
      </w:pPr>
      <w:r w:rsidRPr="00466A5D">
        <w:object w:dxaOrig="3159" w:dyaOrig="440">
          <v:shape id="_x0000_i1028" type="#_x0000_t75" style="width:153.75pt;height:22.5pt;mso-position-horizontal:absolute" o:ole="">
            <v:imagedata r:id="rId22" o:title=""/>
          </v:shape>
          <o:OLEObject Type="Embed" ProgID="Equation.DSMT4" ShapeID="_x0000_i1028" DrawAspect="Content" ObjectID="_1647599993" r:id="rId23"/>
        </w:object>
      </w:r>
      <w:r w:rsidRPr="00466A5D">
        <w:t>,</w:t>
      </w:r>
    </w:p>
    <w:p w:rsidR="005E1170" w:rsidRPr="00466A5D" w:rsidRDefault="005E1170" w:rsidP="00A11059">
      <w:pPr>
        <w:pStyle w:val="00"/>
        <w:spacing w:line="360" w:lineRule="auto"/>
        <w:rPr>
          <w:color w:val="000000"/>
          <w:sz w:val="28"/>
          <w:szCs w:val="28"/>
        </w:rPr>
      </w:pPr>
      <w:r w:rsidRPr="00466A5D">
        <w:rPr>
          <w:color w:val="000000"/>
          <w:sz w:val="28"/>
          <w:szCs w:val="28"/>
        </w:rPr>
        <w:t>де Ψ(ω) – перетворення Фур’є від ψ(t).</w:t>
      </w:r>
    </w:p>
    <w:p w:rsidR="005E1170" w:rsidRPr="00466A5D" w:rsidRDefault="005E1170" w:rsidP="00A11059">
      <w:pPr>
        <w:rPr>
          <w:color w:val="000000"/>
        </w:rPr>
      </w:pPr>
      <w:r w:rsidRPr="00466A5D">
        <w:rPr>
          <w:color w:val="000000"/>
        </w:rPr>
        <w:t>Неперервне вейвлет-перетворення однаково добре виявляє низькочастотні і високочастотні характеристики сигналів.</w:t>
      </w:r>
    </w:p>
    <w:p w:rsidR="005E1170" w:rsidRPr="00466A5D" w:rsidRDefault="005E1170" w:rsidP="006374D9">
      <w:pPr>
        <w:pStyle w:val="3"/>
      </w:pPr>
      <w:bookmarkStart w:id="20" w:name="_Toc496649043"/>
      <w:bookmarkStart w:id="21" w:name="_Toc516253396"/>
      <w:bookmarkStart w:id="22" w:name="_Toc30609929"/>
      <w:r w:rsidRPr="00466A5D">
        <w:t xml:space="preserve">Ознаки </w:t>
      </w:r>
      <w:bookmarkEnd w:id="20"/>
      <w:bookmarkEnd w:id="21"/>
      <w:r w:rsidR="00A11059" w:rsidRPr="00466A5D">
        <w:t>вейвлету</w:t>
      </w:r>
      <w:bookmarkEnd w:id="22"/>
    </w:p>
    <w:p w:rsidR="005E1170" w:rsidRPr="00466A5D" w:rsidRDefault="005E1170" w:rsidP="005E1170">
      <w:pPr>
        <w:rPr>
          <w:color w:val="000000"/>
        </w:rPr>
      </w:pPr>
      <w:r w:rsidRPr="00466A5D">
        <w:rPr>
          <w:color w:val="000000"/>
        </w:rPr>
        <w:t xml:space="preserve">Вейвлетом може бути функція кінцевої енергії, що задовольняє умову допустимості і має такі основні ознаки </w:t>
      </w:r>
      <w:r w:rsidRPr="00466A5D">
        <w:rPr>
          <w:color w:val="FF0000"/>
        </w:rPr>
        <w:t>[51, 52].</w:t>
      </w:r>
    </w:p>
    <w:p w:rsidR="005E1170" w:rsidRPr="00466A5D" w:rsidRDefault="005E1170" w:rsidP="005E1170">
      <w:pPr>
        <w:rPr>
          <w:color w:val="000000"/>
        </w:rPr>
      </w:pPr>
      <w:r w:rsidRPr="00466A5D">
        <w:rPr>
          <w:i/>
          <w:color w:val="000000"/>
        </w:rPr>
        <w:t>Локалізація.</w:t>
      </w:r>
      <w:r w:rsidRPr="00466A5D">
        <w:rPr>
          <w:color w:val="000000"/>
        </w:rPr>
        <w:t xml:space="preserve"> Вейвлет-перетворення використовує локалізовану базисну функцію. Це означає, що вейвлет має бути визначений на обмеженому інтервалі як у часовій, так і в частотній області: вейвлет ψ(t) і його перетворення Фур’є Ψ(ω) істотно відрізняється від нуля лише на малих </w:t>
      </w:r>
      <w:r w:rsidRPr="00466A5D">
        <w:rPr>
          <w:color w:val="000000"/>
        </w:rPr>
        <w:lastRenderedPageBreak/>
        <w:t>інтервалах часу і частоти, а поза ними дуже близькі до нуля (або дорівнює нулю).</w:t>
      </w:r>
    </w:p>
    <w:p w:rsidR="005E1170" w:rsidRPr="00466A5D" w:rsidRDefault="005E1170" w:rsidP="005E1170">
      <w:pPr>
        <w:rPr>
          <w:color w:val="000000"/>
          <w:spacing w:val="-4"/>
        </w:rPr>
      </w:pPr>
      <w:r w:rsidRPr="00466A5D">
        <w:rPr>
          <w:i/>
          <w:color w:val="000000"/>
        </w:rPr>
        <w:t>Нульове середнє.</w:t>
      </w:r>
      <w:r w:rsidRPr="00466A5D">
        <w:rPr>
          <w:color w:val="000000"/>
        </w:rPr>
        <w:t xml:space="preserve"> </w:t>
      </w:r>
      <w:r w:rsidRPr="00466A5D">
        <w:rPr>
          <w:color w:val="000000"/>
          <w:spacing w:val="-4"/>
        </w:rPr>
        <w:t xml:space="preserve">Графік </w:t>
      </w:r>
      <w:proofErr w:type="spellStart"/>
      <w:r w:rsidRPr="00466A5D">
        <w:rPr>
          <w:color w:val="000000"/>
          <w:spacing w:val="-4"/>
        </w:rPr>
        <w:t>вейвлета</w:t>
      </w:r>
      <w:proofErr w:type="spellEnd"/>
      <w:r w:rsidRPr="00466A5D">
        <w:rPr>
          <w:color w:val="000000"/>
          <w:spacing w:val="-4"/>
        </w:rPr>
        <w:t xml:space="preserve"> має бути знакозмінним в околі нуля на осі часу і мати нульову площу (момент нульового порядку):</w:t>
      </w:r>
    </w:p>
    <w:p w:rsidR="005E1170" w:rsidRPr="00466A5D" w:rsidRDefault="007325C7" w:rsidP="002A00A2">
      <w:pPr>
        <w:pStyle w:val="af0"/>
      </w:pPr>
      <w:r w:rsidRPr="00466A5D">
        <w:object w:dxaOrig="1480" w:dyaOrig="400">
          <v:shape id="_x0000_i1029" type="#_x0000_t75" style="width:68.25pt;height:20.25pt;mso-position-horizontal:absolute;mso-position-vertical:absolute" o:ole="">
            <v:imagedata r:id="rId24" o:title=""/>
          </v:shape>
          <o:OLEObject Type="Embed" ProgID="Equation.DSMT4" ShapeID="_x0000_i1029" DrawAspect="Content" ObjectID="_1647599994" r:id="rId25"/>
        </w:object>
      </w:r>
      <w:r w:rsidR="005E1170" w:rsidRPr="00466A5D">
        <w:t>.</w:t>
      </w:r>
    </w:p>
    <w:p w:rsidR="005E1170" w:rsidRPr="00466A5D" w:rsidRDefault="005E1170" w:rsidP="005E1170">
      <w:pPr>
        <w:rPr>
          <w:color w:val="000000"/>
        </w:rPr>
      </w:pPr>
      <w:r w:rsidRPr="00466A5D">
        <w:rPr>
          <w:color w:val="000000"/>
        </w:rPr>
        <w:t xml:space="preserve">Для деяких застосувань необхідно, щоб також </w:t>
      </w:r>
      <w:r w:rsidRPr="00466A5D">
        <w:rPr>
          <w:i/>
          <w:color w:val="000000"/>
        </w:rPr>
        <w:t xml:space="preserve">m </w:t>
      </w:r>
      <w:r w:rsidRPr="00466A5D">
        <w:rPr>
          <w:color w:val="000000"/>
        </w:rPr>
        <w:t xml:space="preserve">старших моментів дорівнювали нулю (вейвлет </w:t>
      </w:r>
      <w:r w:rsidRPr="00466A5D">
        <w:rPr>
          <w:i/>
          <w:color w:val="000000"/>
        </w:rPr>
        <w:t>m</w:t>
      </w:r>
      <w:r w:rsidRPr="00466A5D">
        <w:rPr>
          <w:color w:val="000000"/>
        </w:rPr>
        <w:t>-го порядку)</w:t>
      </w:r>
    </w:p>
    <w:p w:rsidR="005E1170" w:rsidRPr="00466A5D" w:rsidRDefault="004113FC" w:rsidP="002A00A2">
      <w:pPr>
        <w:pStyle w:val="af0"/>
      </w:pPr>
      <w:r w:rsidRPr="00466A5D">
        <w:object w:dxaOrig="1700" w:dyaOrig="400">
          <v:shape id="_x0000_i1030" type="#_x0000_t75" style="width:81.75pt;height:19.5pt" o:ole="">
            <v:imagedata r:id="rId26" o:title=""/>
          </v:shape>
          <o:OLEObject Type="Embed" ProgID="Equation.DSMT4" ShapeID="_x0000_i1030" DrawAspect="Content" ObjectID="_1647599995" r:id="rId27"/>
        </w:object>
      </w:r>
      <w:r w:rsidR="005E1170" w:rsidRPr="00466A5D">
        <w:t>.</w:t>
      </w:r>
    </w:p>
    <w:p w:rsidR="005E1170" w:rsidRPr="00466A5D" w:rsidRDefault="005E1170" w:rsidP="005E1170">
      <w:pPr>
        <w:rPr>
          <w:color w:val="000000"/>
        </w:rPr>
      </w:pPr>
      <w:r w:rsidRPr="00466A5D">
        <w:rPr>
          <w:i/>
          <w:color w:val="000000"/>
        </w:rPr>
        <w:t>Обмеженість.</w:t>
      </w:r>
      <w:r w:rsidRPr="00466A5D">
        <w:rPr>
          <w:color w:val="000000"/>
        </w:rPr>
        <w:t xml:space="preserve"> Квадрат норми </w:t>
      </w:r>
      <w:r w:rsidR="00A11059" w:rsidRPr="00466A5D">
        <w:rPr>
          <w:color w:val="000000"/>
        </w:rPr>
        <w:t>вейвлету</w:t>
      </w:r>
      <w:r w:rsidRPr="00466A5D">
        <w:rPr>
          <w:color w:val="000000"/>
        </w:rPr>
        <w:t xml:space="preserve"> має бути кінцевим</w:t>
      </w:r>
    </w:p>
    <w:p w:rsidR="005E1170" w:rsidRPr="00466A5D" w:rsidRDefault="005944E4" w:rsidP="002A00A2">
      <w:pPr>
        <w:pStyle w:val="af0"/>
      </w:pPr>
      <w:r w:rsidRPr="00466A5D">
        <w:object w:dxaOrig="2680" w:dyaOrig="400">
          <v:shape id="_x0000_i1031" type="#_x0000_t75" style="width:128.25pt;height:19.5pt" o:ole="">
            <v:imagedata r:id="rId28" o:title=""/>
          </v:shape>
          <o:OLEObject Type="Embed" ProgID="Equation.DSMT4" ShapeID="_x0000_i1031" DrawAspect="Content" ObjectID="_1647599996" r:id="rId29"/>
        </w:object>
      </w:r>
      <w:r w:rsidR="005E1170" w:rsidRPr="00466A5D">
        <w:t>.</w:t>
      </w:r>
    </w:p>
    <w:p w:rsidR="005E1170" w:rsidRPr="00466A5D" w:rsidRDefault="005E1170" w:rsidP="005E1170">
      <w:pPr>
        <w:rPr>
          <w:color w:val="000000"/>
        </w:rPr>
      </w:pPr>
      <w:proofErr w:type="spellStart"/>
      <w:r w:rsidRPr="00466A5D">
        <w:rPr>
          <w:i/>
          <w:color w:val="000000"/>
        </w:rPr>
        <w:t>Автомодельність</w:t>
      </w:r>
      <w:proofErr w:type="spellEnd"/>
      <w:r w:rsidRPr="00466A5D">
        <w:rPr>
          <w:i/>
          <w:color w:val="000000"/>
        </w:rPr>
        <w:t xml:space="preserve"> базису.</w:t>
      </w:r>
      <w:r w:rsidRPr="00466A5D">
        <w:rPr>
          <w:color w:val="000000"/>
        </w:rPr>
        <w:t xml:space="preserve"> Усі вейвлети конкретного виду мають таку саму кількість осциляцій, що й материнський вейвлет ψ(</w:t>
      </w:r>
      <w:r w:rsidRPr="00466A5D">
        <w:rPr>
          <w:i/>
          <w:color w:val="000000"/>
        </w:rPr>
        <w:t>t</w:t>
      </w:r>
      <w:r w:rsidRPr="00466A5D">
        <w:rPr>
          <w:color w:val="000000"/>
        </w:rPr>
        <w:t>), оскільки вони отримані з нього масштабними перетвореннями і зміщенням.</w:t>
      </w:r>
    </w:p>
    <w:p w:rsidR="005E1170" w:rsidRPr="00466A5D" w:rsidRDefault="005E1170" w:rsidP="006374D9">
      <w:pPr>
        <w:pStyle w:val="3"/>
      </w:pPr>
      <w:bookmarkStart w:id="23" w:name="_Toc496649044"/>
      <w:bookmarkStart w:id="24" w:name="_Toc516253397"/>
      <w:bookmarkStart w:id="25" w:name="_Toc30609930"/>
      <w:r w:rsidRPr="00466A5D">
        <w:t>Базисні вейвлети</w:t>
      </w:r>
      <w:bookmarkEnd w:id="23"/>
      <w:bookmarkEnd w:id="24"/>
      <w:bookmarkEnd w:id="25"/>
    </w:p>
    <w:p w:rsidR="005E1170" w:rsidRPr="00466A5D" w:rsidRDefault="005E1170" w:rsidP="004819F1">
      <w:pPr>
        <w:rPr>
          <w:color w:val="000000"/>
        </w:rPr>
      </w:pPr>
      <w:r w:rsidRPr="00466A5D">
        <w:rPr>
          <w:color w:val="000000"/>
        </w:rPr>
        <w:t>Декілька вейвлетів, що мають аналітичний опис, наведено у табл. 2.1.</w:t>
      </w:r>
    </w:p>
    <w:p w:rsidR="005E1170" w:rsidRPr="00466A5D" w:rsidRDefault="005E1170" w:rsidP="005E1170">
      <w:pPr>
        <w:pStyle w:val="af5"/>
        <w:spacing w:before="120"/>
        <w:rPr>
          <w:color w:val="000000"/>
          <w:sz w:val="28"/>
          <w:szCs w:val="28"/>
        </w:rPr>
      </w:pPr>
      <w:r w:rsidRPr="00466A5D">
        <w:rPr>
          <w:color w:val="000000"/>
          <w:sz w:val="28"/>
          <w:szCs w:val="28"/>
        </w:rPr>
        <w:t>Таблиця 2.</w:t>
      </w:r>
      <w:r w:rsidR="00B16829" w:rsidRPr="00466A5D">
        <w:rPr>
          <w:color w:val="000000"/>
          <w:sz w:val="28"/>
          <w:szCs w:val="28"/>
        </w:rPr>
        <w:fldChar w:fldCharType="begin"/>
      </w:r>
      <w:r w:rsidRPr="00466A5D">
        <w:rPr>
          <w:color w:val="000000"/>
          <w:sz w:val="28"/>
          <w:szCs w:val="28"/>
        </w:rPr>
        <w:instrText xml:space="preserve"> SEQ Таблиця \* ARABIC \s 1 </w:instrText>
      </w:r>
      <w:r w:rsidR="00B16829" w:rsidRPr="00466A5D">
        <w:rPr>
          <w:color w:val="000000"/>
          <w:sz w:val="28"/>
          <w:szCs w:val="28"/>
        </w:rPr>
        <w:fldChar w:fldCharType="separate"/>
      </w:r>
      <w:r w:rsidRPr="00466A5D">
        <w:rPr>
          <w:color w:val="000000"/>
          <w:sz w:val="28"/>
          <w:szCs w:val="28"/>
        </w:rPr>
        <w:t>1</w:t>
      </w:r>
      <w:r w:rsidR="00B16829" w:rsidRPr="00466A5D">
        <w:rPr>
          <w:color w:val="000000"/>
          <w:sz w:val="28"/>
          <w:szCs w:val="28"/>
        </w:rPr>
        <w:fldChar w:fldCharType="end"/>
      </w:r>
    </w:p>
    <w:p w:rsidR="005E1170" w:rsidRPr="00466A5D" w:rsidRDefault="005E1170" w:rsidP="005E1170">
      <w:pPr>
        <w:spacing w:after="120"/>
        <w:jc w:val="center"/>
        <w:rPr>
          <w:color w:val="000000"/>
          <w:szCs w:val="28"/>
        </w:rPr>
      </w:pPr>
      <w:r w:rsidRPr="00466A5D">
        <w:rPr>
          <w:color w:val="000000"/>
          <w:szCs w:val="28"/>
        </w:rPr>
        <w:t>Приклади вейвлет-функцій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572"/>
        <w:gridCol w:w="4253"/>
      </w:tblGrid>
      <w:tr w:rsidR="005E1170" w:rsidRPr="00466A5D" w:rsidTr="00836619">
        <w:tc>
          <w:tcPr>
            <w:tcW w:w="1526" w:type="dxa"/>
            <w:shd w:val="clear" w:color="auto" w:fill="auto"/>
            <w:vAlign w:val="center"/>
          </w:tcPr>
          <w:p w:rsidR="005E1170" w:rsidRPr="00466A5D" w:rsidRDefault="005E1170" w:rsidP="00F15911">
            <w:pPr>
              <w:ind w:firstLine="0"/>
              <w:jc w:val="center"/>
              <w:rPr>
                <w:color w:val="000000"/>
                <w:szCs w:val="28"/>
              </w:rPr>
            </w:pPr>
            <w:r w:rsidRPr="00466A5D">
              <w:rPr>
                <w:color w:val="000000"/>
                <w:szCs w:val="28"/>
              </w:rPr>
              <w:t>Вейвлет</w:t>
            </w:r>
          </w:p>
        </w:tc>
        <w:tc>
          <w:tcPr>
            <w:tcW w:w="3572" w:type="dxa"/>
            <w:shd w:val="clear" w:color="auto" w:fill="auto"/>
          </w:tcPr>
          <w:p w:rsidR="005E1170" w:rsidRPr="00466A5D" w:rsidRDefault="005E1170" w:rsidP="00F15911">
            <w:pPr>
              <w:ind w:firstLine="0"/>
              <w:jc w:val="center"/>
              <w:rPr>
                <w:color w:val="000000"/>
                <w:szCs w:val="28"/>
              </w:rPr>
            </w:pPr>
            <w:r w:rsidRPr="00466A5D">
              <w:rPr>
                <w:color w:val="000000"/>
                <w:szCs w:val="28"/>
              </w:rPr>
              <w:t>Аналітичний запис ψ(</w:t>
            </w:r>
            <w:r w:rsidRPr="00466A5D">
              <w:rPr>
                <w:i/>
                <w:color w:val="000000"/>
                <w:szCs w:val="28"/>
              </w:rPr>
              <w:t>t</w:t>
            </w:r>
            <w:r w:rsidRPr="00466A5D">
              <w:rPr>
                <w:color w:val="000000"/>
                <w:szCs w:val="28"/>
              </w:rPr>
              <w:t>)</w:t>
            </w:r>
          </w:p>
        </w:tc>
        <w:tc>
          <w:tcPr>
            <w:tcW w:w="4253" w:type="dxa"/>
            <w:shd w:val="clear" w:color="auto" w:fill="auto"/>
          </w:tcPr>
          <w:p w:rsidR="005E1170" w:rsidRPr="00466A5D" w:rsidRDefault="005E1170" w:rsidP="00F15911">
            <w:pPr>
              <w:ind w:firstLine="0"/>
              <w:jc w:val="center"/>
              <w:rPr>
                <w:color w:val="000000"/>
                <w:szCs w:val="28"/>
              </w:rPr>
            </w:pPr>
            <w:r w:rsidRPr="00466A5D">
              <w:rPr>
                <w:color w:val="000000"/>
                <w:szCs w:val="28"/>
              </w:rPr>
              <w:t>Спектральна щільність Ψ(ω)</w:t>
            </w:r>
          </w:p>
        </w:tc>
      </w:tr>
      <w:tr w:rsidR="005E1170" w:rsidRPr="00466A5D" w:rsidTr="00836619">
        <w:tc>
          <w:tcPr>
            <w:tcW w:w="1526" w:type="dxa"/>
            <w:shd w:val="clear" w:color="auto" w:fill="auto"/>
            <w:vAlign w:val="center"/>
          </w:tcPr>
          <w:p w:rsidR="005E1170" w:rsidRPr="00466A5D" w:rsidRDefault="005E1170" w:rsidP="00F15911">
            <w:pPr>
              <w:ind w:firstLine="0"/>
              <w:rPr>
                <w:color w:val="000000"/>
                <w:szCs w:val="28"/>
              </w:rPr>
            </w:pPr>
            <w:r w:rsidRPr="00466A5D">
              <w:rPr>
                <w:color w:val="000000"/>
                <w:szCs w:val="28"/>
              </w:rPr>
              <w:t>WAVE</w:t>
            </w:r>
          </w:p>
        </w:tc>
        <w:tc>
          <w:tcPr>
            <w:tcW w:w="3572" w:type="dxa"/>
            <w:shd w:val="clear" w:color="auto" w:fill="auto"/>
          </w:tcPr>
          <w:p w:rsidR="005E1170" w:rsidRPr="00466A5D" w:rsidRDefault="005E1170" w:rsidP="00F15911">
            <w:pPr>
              <w:ind w:firstLine="0"/>
              <w:rPr>
                <w:color w:val="000000"/>
              </w:rPr>
            </w:pPr>
            <w:r w:rsidRPr="00466A5D">
              <w:rPr>
                <w:color w:val="000000"/>
                <w:position w:val="-12"/>
              </w:rPr>
              <w:object w:dxaOrig="1540" w:dyaOrig="400">
                <v:shape id="_x0000_i1032" type="#_x0000_t75" style="width:77.25pt;height:20.25pt" o:ole="">
                  <v:imagedata r:id="rId30" o:title=""/>
                </v:shape>
                <o:OLEObject Type="Embed" ProgID="Equation.DSMT4" ShapeID="_x0000_i1032" DrawAspect="Content" ObjectID="_1647599997" r:id="rId31"/>
              </w:object>
            </w:r>
          </w:p>
        </w:tc>
        <w:tc>
          <w:tcPr>
            <w:tcW w:w="4253" w:type="dxa"/>
            <w:shd w:val="clear" w:color="auto" w:fill="auto"/>
          </w:tcPr>
          <w:p w:rsidR="005E1170" w:rsidRPr="00466A5D" w:rsidRDefault="005E1170" w:rsidP="00F15911">
            <w:pPr>
              <w:ind w:firstLine="0"/>
              <w:rPr>
                <w:color w:val="000000"/>
              </w:rPr>
            </w:pPr>
            <w:r w:rsidRPr="00466A5D">
              <w:rPr>
                <w:color w:val="000000"/>
                <w:position w:val="-12"/>
              </w:rPr>
              <w:object w:dxaOrig="2240" w:dyaOrig="440">
                <v:shape id="_x0000_i1033" type="#_x0000_t75" style="width:112.5pt;height:22.5pt" o:ole="">
                  <v:imagedata r:id="rId32" o:title=""/>
                </v:shape>
                <o:OLEObject Type="Embed" ProgID="Equation.DSMT4" ShapeID="_x0000_i1033" DrawAspect="Content" ObjectID="_1647599998" r:id="rId33"/>
              </w:object>
            </w:r>
          </w:p>
        </w:tc>
      </w:tr>
      <w:tr w:rsidR="005E1170" w:rsidRPr="00466A5D" w:rsidTr="00836619">
        <w:tc>
          <w:tcPr>
            <w:tcW w:w="1526" w:type="dxa"/>
            <w:shd w:val="clear" w:color="auto" w:fill="auto"/>
            <w:vAlign w:val="center"/>
          </w:tcPr>
          <w:p w:rsidR="005E1170" w:rsidRPr="00466A5D" w:rsidRDefault="005E1170" w:rsidP="00F15911">
            <w:pPr>
              <w:ind w:firstLine="0"/>
              <w:rPr>
                <w:color w:val="000000"/>
                <w:szCs w:val="28"/>
              </w:rPr>
            </w:pPr>
            <w:r w:rsidRPr="00466A5D">
              <w:rPr>
                <w:color w:val="000000"/>
                <w:szCs w:val="28"/>
              </w:rPr>
              <w:t>MHAT</w:t>
            </w:r>
          </w:p>
        </w:tc>
        <w:tc>
          <w:tcPr>
            <w:tcW w:w="3572" w:type="dxa"/>
            <w:shd w:val="clear" w:color="auto" w:fill="auto"/>
          </w:tcPr>
          <w:p w:rsidR="005E1170" w:rsidRPr="00466A5D" w:rsidRDefault="005E1170" w:rsidP="00F15911">
            <w:pPr>
              <w:ind w:firstLine="0"/>
              <w:rPr>
                <w:color w:val="000000"/>
              </w:rPr>
            </w:pPr>
            <w:r w:rsidRPr="00466A5D">
              <w:rPr>
                <w:color w:val="000000"/>
                <w:position w:val="-12"/>
              </w:rPr>
              <w:object w:dxaOrig="2040" w:dyaOrig="400">
                <v:shape id="_x0000_i1034" type="#_x0000_t75" style="width:102pt;height:20.25pt" o:ole="">
                  <v:imagedata r:id="rId34" o:title=""/>
                </v:shape>
                <o:OLEObject Type="Embed" ProgID="Equation.DSMT4" ShapeID="_x0000_i1034" DrawAspect="Content" ObjectID="_1647599999" r:id="rId35"/>
              </w:object>
            </w:r>
          </w:p>
        </w:tc>
        <w:tc>
          <w:tcPr>
            <w:tcW w:w="4253" w:type="dxa"/>
            <w:shd w:val="clear" w:color="auto" w:fill="auto"/>
          </w:tcPr>
          <w:p w:rsidR="005E1170" w:rsidRPr="00466A5D" w:rsidRDefault="005E1170" w:rsidP="00F15911">
            <w:pPr>
              <w:ind w:firstLine="0"/>
              <w:rPr>
                <w:color w:val="000000"/>
              </w:rPr>
            </w:pPr>
            <w:r w:rsidRPr="00466A5D">
              <w:rPr>
                <w:color w:val="000000"/>
                <w:position w:val="-12"/>
              </w:rPr>
              <w:object w:dxaOrig="2520" w:dyaOrig="440">
                <v:shape id="_x0000_i1035" type="#_x0000_t75" style="width:126pt;height:22.5pt" o:ole="">
                  <v:imagedata r:id="rId36" o:title=""/>
                </v:shape>
                <o:OLEObject Type="Embed" ProgID="Equation.DSMT4" ShapeID="_x0000_i1035" DrawAspect="Content" ObjectID="_1647600000" r:id="rId37"/>
              </w:object>
            </w:r>
          </w:p>
        </w:tc>
      </w:tr>
      <w:tr w:rsidR="005E1170" w:rsidRPr="00466A5D" w:rsidTr="00836619">
        <w:tc>
          <w:tcPr>
            <w:tcW w:w="1526" w:type="dxa"/>
            <w:shd w:val="clear" w:color="auto" w:fill="auto"/>
            <w:vAlign w:val="center"/>
          </w:tcPr>
          <w:p w:rsidR="005E1170" w:rsidRPr="00466A5D" w:rsidRDefault="005E1170" w:rsidP="00F15911">
            <w:pPr>
              <w:ind w:firstLine="0"/>
              <w:rPr>
                <w:color w:val="000000"/>
                <w:szCs w:val="28"/>
              </w:rPr>
            </w:pPr>
            <w:proofErr w:type="spellStart"/>
            <w:r w:rsidRPr="00466A5D">
              <w:rPr>
                <w:color w:val="000000"/>
                <w:szCs w:val="28"/>
              </w:rPr>
              <w:t>Морле</w:t>
            </w:r>
            <w:proofErr w:type="spellEnd"/>
          </w:p>
        </w:tc>
        <w:tc>
          <w:tcPr>
            <w:tcW w:w="3572" w:type="dxa"/>
            <w:shd w:val="clear" w:color="auto" w:fill="auto"/>
          </w:tcPr>
          <w:p w:rsidR="005E1170" w:rsidRPr="00466A5D" w:rsidRDefault="005E1170" w:rsidP="00F15911">
            <w:pPr>
              <w:ind w:firstLine="0"/>
              <w:rPr>
                <w:color w:val="000000"/>
              </w:rPr>
            </w:pPr>
            <w:r w:rsidRPr="00466A5D">
              <w:rPr>
                <w:color w:val="000000"/>
                <w:position w:val="-6"/>
              </w:rPr>
              <w:object w:dxaOrig="1040" w:dyaOrig="380">
                <v:shape id="_x0000_i1036" type="#_x0000_t75" style="width:51.75pt;height:19.5pt" o:ole="">
                  <v:imagedata r:id="rId38" o:title=""/>
                </v:shape>
                <o:OLEObject Type="Embed" ProgID="Equation.DSMT4" ShapeID="_x0000_i1036" DrawAspect="Content" ObjectID="_1647600001" r:id="rId39"/>
              </w:object>
            </w:r>
          </w:p>
        </w:tc>
        <w:tc>
          <w:tcPr>
            <w:tcW w:w="4253" w:type="dxa"/>
            <w:shd w:val="clear" w:color="auto" w:fill="auto"/>
          </w:tcPr>
          <w:p w:rsidR="005E1170" w:rsidRPr="00466A5D" w:rsidRDefault="005E1170" w:rsidP="00F15911">
            <w:pPr>
              <w:ind w:firstLine="0"/>
              <w:rPr>
                <w:color w:val="000000"/>
              </w:rPr>
            </w:pPr>
            <w:r w:rsidRPr="00466A5D">
              <w:rPr>
                <w:color w:val="000000"/>
                <w:position w:val="-12"/>
              </w:rPr>
              <w:object w:dxaOrig="3019" w:dyaOrig="440">
                <v:shape id="_x0000_i1037" type="#_x0000_t75" style="width:150.75pt;height:22.5pt" o:ole="">
                  <v:imagedata r:id="rId40" o:title=""/>
                </v:shape>
                <o:OLEObject Type="Embed" ProgID="Equation.DSMT4" ShapeID="_x0000_i1037" DrawAspect="Content" ObjectID="_1647600002" r:id="rId41"/>
              </w:object>
            </w:r>
          </w:p>
        </w:tc>
      </w:tr>
      <w:tr w:rsidR="005E1170" w:rsidRPr="00466A5D" w:rsidTr="00836619">
        <w:tc>
          <w:tcPr>
            <w:tcW w:w="1526" w:type="dxa"/>
            <w:shd w:val="clear" w:color="auto" w:fill="auto"/>
            <w:vAlign w:val="center"/>
          </w:tcPr>
          <w:p w:rsidR="005E1170" w:rsidRPr="00466A5D" w:rsidRDefault="00836619" w:rsidP="00F15911">
            <w:pPr>
              <w:ind w:firstLine="0"/>
              <w:rPr>
                <w:color w:val="000000"/>
                <w:szCs w:val="28"/>
              </w:rPr>
            </w:pPr>
            <w:r w:rsidRPr="00466A5D">
              <w:rPr>
                <w:color w:val="000000"/>
                <w:szCs w:val="28"/>
              </w:rPr>
              <w:t>HAAR</w:t>
            </w:r>
          </w:p>
        </w:tc>
        <w:tc>
          <w:tcPr>
            <w:tcW w:w="3572" w:type="dxa"/>
            <w:shd w:val="clear" w:color="auto" w:fill="auto"/>
          </w:tcPr>
          <w:p w:rsidR="005E1170" w:rsidRPr="00466A5D" w:rsidRDefault="005E1170" w:rsidP="00F15911">
            <w:pPr>
              <w:ind w:firstLine="0"/>
              <w:rPr>
                <w:color w:val="000000"/>
              </w:rPr>
            </w:pPr>
            <w:r w:rsidRPr="00466A5D">
              <w:rPr>
                <w:color w:val="000000"/>
                <w:position w:val="-56"/>
              </w:rPr>
              <w:object w:dxaOrig="2360" w:dyaOrig="1260">
                <v:shape id="_x0000_i1038" type="#_x0000_t75" style="width:117.75pt;height:62.25pt" o:ole="">
                  <v:imagedata r:id="rId42" o:title=""/>
                </v:shape>
                <o:OLEObject Type="Embed" ProgID="Equation.DSMT4" ShapeID="_x0000_i1038" DrawAspect="Content" ObjectID="_1647600003" r:id="rId43"/>
              </w:object>
            </w:r>
          </w:p>
        </w:tc>
        <w:tc>
          <w:tcPr>
            <w:tcW w:w="4253" w:type="dxa"/>
            <w:shd w:val="clear" w:color="auto" w:fill="auto"/>
            <w:vAlign w:val="center"/>
          </w:tcPr>
          <w:p w:rsidR="005E1170" w:rsidRPr="00466A5D" w:rsidRDefault="005E1170" w:rsidP="00F15911">
            <w:pPr>
              <w:ind w:firstLine="0"/>
              <w:rPr>
                <w:color w:val="000000"/>
              </w:rPr>
            </w:pPr>
            <w:r w:rsidRPr="00466A5D">
              <w:rPr>
                <w:color w:val="000000"/>
                <w:position w:val="-34"/>
              </w:rPr>
              <w:object w:dxaOrig="2560" w:dyaOrig="800">
                <v:shape id="_x0000_i1039" type="#_x0000_t75" style="width:128.25pt;height:39.75pt" o:ole="">
                  <v:imagedata r:id="rId44" o:title=""/>
                </v:shape>
                <o:OLEObject Type="Embed" ProgID="Equation.DSMT4" ShapeID="_x0000_i1039" DrawAspect="Content" ObjectID="_1647600004" r:id="rId45"/>
              </w:object>
            </w:r>
          </w:p>
        </w:tc>
      </w:tr>
    </w:tbl>
    <w:p w:rsidR="004819F1" w:rsidRPr="00466A5D" w:rsidRDefault="004819F1" w:rsidP="00F443CF">
      <w:pPr>
        <w:rPr>
          <w:color w:val="000000"/>
        </w:rPr>
      </w:pPr>
      <w:r w:rsidRPr="00466A5D">
        <w:rPr>
          <w:color w:val="000000"/>
        </w:rPr>
        <w:t xml:space="preserve">Часто використовують вейвлети на основі похідних функції Гауса. Похідні більш високих порядків мають більше нульових моментів і дозволяють отримати інформацію про особливості більш високого порядку в </w:t>
      </w:r>
      <w:r w:rsidRPr="00466A5D">
        <w:rPr>
          <w:color w:val="000000"/>
        </w:rPr>
        <w:lastRenderedPageBreak/>
        <w:t xml:space="preserve">сигналі. </w:t>
      </w:r>
    </w:p>
    <w:p w:rsidR="005E1170" w:rsidRPr="00466A5D" w:rsidRDefault="00B16829" w:rsidP="005E1170">
      <w:pPr>
        <w:spacing w:before="120"/>
        <w:rPr>
          <w:color w:val="000000"/>
        </w:rPr>
      </w:pPr>
      <w:r w:rsidRPr="00466A5D">
        <w:rPr>
          <w:color w:val="000000"/>
        </w:rPr>
        <w:fldChar w:fldCharType="begin"/>
      </w:r>
      <w:r w:rsidR="005E1170" w:rsidRPr="00466A5D">
        <w:rPr>
          <w:color w:val="000000"/>
        </w:rPr>
        <w:instrText xml:space="preserve"> QUOTE </w:instrText>
      </w:r>
      <m:oMath>
        <m:r>
          <m:rPr>
            <m:sty m:val="p"/>
          </m:rPr>
          <w:rPr>
            <w:rFonts w:ascii="Cambria Math" w:hAnsi="Cambria Math"/>
          </w:rPr>
          <m:t>g</m:t>
        </m:r>
        <m:d>
          <m:dPr>
            <m:ctrlPr>
              <w:rPr>
                <w:rFonts w:ascii="Cambria Math" w:hAnsi="Cambria Math"/>
              </w:rPr>
            </m:ctrlPr>
          </m:dPr>
          <m:e>
            <m:r>
              <m:rPr>
                <m:sty m:val="p"/>
              </m:rPr>
              <w:rPr>
                <w:rFonts w:ascii="Cambria Math" w:hAnsi="Cambria Math"/>
              </w:rPr>
              <m:t>t</m:t>
            </m:r>
          </m:e>
        </m:d>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f>
              <m:fPr>
                <m:type m:val="lin"/>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sup>
        </m:sSup>
      </m:oMath>
      <w:r w:rsidR="005E1170" w:rsidRPr="00466A5D">
        <w:rPr>
          <w:color w:val="000000"/>
        </w:rPr>
        <w:instrText xml:space="preserve"> </w:instrText>
      </w:r>
      <w:r w:rsidRPr="00466A5D">
        <w:rPr>
          <w:color w:val="000000"/>
        </w:rPr>
        <w:fldChar w:fldCharType="end"/>
      </w:r>
      <w:r w:rsidR="005E1170" w:rsidRPr="00466A5D">
        <w:rPr>
          <w:color w:val="000000"/>
        </w:rPr>
        <w:t>WAVE-</w:t>
      </w:r>
      <w:proofErr w:type="spellStart"/>
      <w:r w:rsidR="005E1170" w:rsidRPr="00466A5D">
        <w:rPr>
          <w:color w:val="000000"/>
        </w:rPr>
        <w:t>вейвлет</w:t>
      </w:r>
      <w:proofErr w:type="spellEnd"/>
      <w:r w:rsidR="005E1170" w:rsidRPr="00466A5D">
        <w:rPr>
          <w:i/>
          <w:color w:val="000000"/>
        </w:rPr>
        <w:t xml:space="preserve"> </w:t>
      </w:r>
      <w:r w:rsidR="005E1170" w:rsidRPr="00466A5D">
        <w:rPr>
          <w:color w:val="000000"/>
        </w:rPr>
        <w:t xml:space="preserve">є похідною першого порядку функції Гауса. Цей вейвлет несиметричний, його момент нульового порядку дорівнює нулю. MHAT-вейвлет є похідною другого порядку функції Гауса (має також назву «мексиканський капелюх»). Нульовий і перший моменти цього </w:t>
      </w:r>
      <w:r w:rsidR="004819F1" w:rsidRPr="00466A5D">
        <w:rPr>
          <w:color w:val="000000"/>
        </w:rPr>
        <w:t>вейвлету</w:t>
      </w:r>
      <w:r w:rsidR="005E1170" w:rsidRPr="00466A5D">
        <w:rPr>
          <w:color w:val="000000"/>
        </w:rPr>
        <w:t xml:space="preserve"> дорівнюють нулю. Фур’є-образ MHAT-</w:t>
      </w:r>
      <w:proofErr w:type="spellStart"/>
      <w:r w:rsidR="005E1170" w:rsidRPr="00466A5D">
        <w:rPr>
          <w:color w:val="000000"/>
        </w:rPr>
        <w:t>вейвлета</w:t>
      </w:r>
      <w:proofErr w:type="spellEnd"/>
      <w:r w:rsidR="005E1170" w:rsidRPr="00466A5D">
        <w:rPr>
          <w:color w:val="000000"/>
        </w:rPr>
        <w:t xml:space="preserve"> має меншу ніж у WAVE-</w:t>
      </w:r>
      <w:proofErr w:type="spellStart"/>
      <w:r w:rsidR="005E1170" w:rsidRPr="00466A5D">
        <w:rPr>
          <w:color w:val="000000"/>
        </w:rPr>
        <w:t>вейвлета</w:t>
      </w:r>
      <w:proofErr w:type="spellEnd"/>
      <w:r w:rsidR="005E1170" w:rsidRPr="00466A5D">
        <w:rPr>
          <w:color w:val="000000"/>
        </w:rPr>
        <w:t xml:space="preserve"> ширину носія</w:t>
      </w:r>
      <w:r w:rsidR="00F443CF" w:rsidRPr="00466A5D">
        <w:rPr>
          <w:color w:val="000000"/>
        </w:rPr>
        <w:t xml:space="preserve"> (</w:t>
      </w:r>
      <w:r w:rsidR="005E1170" w:rsidRPr="00466A5D">
        <w:rPr>
          <w:color w:val="000000"/>
        </w:rPr>
        <w:t>має кращу часово-частотну локалізацію</w:t>
      </w:r>
      <w:r w:rsidR="00F443CF" w:rsidRPr="00466A5D">
        <w:rPr>
          <w:color w:val="000000"/>
        </w:rPr>
        <w:t>)</w:t>
      </w:r>
      <w:r w:rsidR="005E1170" w:rsidRPr="00466A5D">
        <w:rPr>
          <w:color w:val="000000"/>
        </w:rPr>
        <w:t>. Вейвлети WAVE і MHAT та модулі їх спектральної щільності показано на рис. 2.</w:t>
      </w:r>
      <w:r w:rsidR="00F443CF" w:rsidRPr="00466A5D">
        <w:rPr>
          <w:color w:val="000000"/>
        </w:rPr>
        <w:t>1.</w:t>
      </w:r>
    </w:p>
    <w:p w:rsidR="005E1170" w:rsidRPr="00466A5D" w:rsidRDefault="005E1170" w:rsidP="005E1170">
      <w:pPr>
        <w:ind w:firstLine="0"/>
        <w:rPr>
          <w:color w:val="000000"/>
        </w:rPr>
      </w:pPr>
      <w:r w:rsidRPr="00466A5D">
        <w:rPr>
          <w:noProof/>
          <w:color w:val="000000"/>
          <w:lang w:eastAsia="uk-UA"/>
        </w:rPr>
        <w:drawing>
          <wp:inline distT="0" distB="0" distL="0" distR="0" wp14:anchorId="6446D03D" wp14:editId="0BAF91FA">
            <wp:extent cx="6004560" cy="2568165"/>
            <wp:effectExtent l="0" t="0" r="0" b="3810"/>
            <wp:docPr id="1671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5023" cy="2581194"/>
                    </a:xfrm>
                    <a:prstGeom prst="rect">
                      <a:avLst/>
                    </a:prstGeom>
                    <a:noFill/>
                    <a:ln>
                      <a:noFill/>
                    </a:ln>
                  </pic:spPr>
                </pic:pic>
              </a:graphicData>
            </a:graphic>
          </wp:inline>
        </w:drawing>
      </w:r>
    </w:p>
    <w:p w:rsidR="005E1170" w:rsidRPr="00466A5D" w:rsidRDefault="005E1170" w:rsidP="005E1170">
      <w:pPr>
        <w:tabs>
          <w:tab w:val="left" w:pos="720"/>
          <w:tab w:val="left" w:pos="1440"/>
          <w:tab w:val="left" w:pos="2160"/>
          <w:tab w:val="left" w:pos="2880"/>
          <w:tab w:val="left" w:pos="3600"/>
          <w:tab w:val="left" w:pos="4320"/>
          <w:tab w:val="left" w:pos="5040"/>
          <w:tab w:val="left" w:pos="6084"/>
        </w:tabs>
        <w:ind w:firstLine="0"/>
        <w:rPr>
          <w:color w:val="000000"/>
        </w:rPr>
      </w:pPr>
      <w:r w:rsidRPr="00466A5D">
        <w:rPr>
          <w:color w:val="000000"/>
        </w:rPr>
        <w:tab/>
      </w:r>
      <w:r w:rsidRPr="00466A5D">
        <w:rPr>
          <w:color w:val="000000"/>
        </w:rPr>
        <w:tab/>
      </w:r>
      <w:r w:rsidRPr="00466A5D">
        <w:rPr>
          <w:color w:val="000000"/>
        </w:rPr>
        <w:tab/>
      </w:r>
      <w:r w:rsidRPr="00466A5D">
        <w:rPr>
          <w:i/>
          <w:color w:val="000000"/>
        </w:rPr>
        <w:t>а</w:t>
      </w:r>
      <w:r w:rsidRPr="00466A5D">
        <w:rPr>
          <w:color w:val="000000"/>
        </w:rPr>
        <w:tab/>
      </w:r>
      <w:r w:rsidRPr="00466A5D">
        <w:rPr>
          <w:color w:val="000000"/>
        </w:rPr>
        <w:tab/>
      </w:r>
      <w:r w:rsidRPr="00466A5D">
        <w:rPr>
          <w:color w:val="000000"/>
        </w:rPr>
        <w:tab/>
      </w:r>
      <w:r w:rsidR="004819F1" w:rsidRPr="00466A5D">
        <w:rPr>
          <w:color w:val="000000"/>
        </w:rPr>
        <w:tab/>
      </w:r>
      <w:r w:rsidR="004819F1" w:rsidRPr="00466A5D">
        <w:rPr>
          <w:color w:val="000000"/>
        </w:rPr>
        <w:tab/>
      </w:r>
      <w:r w:rsidRPr="00466A5D">
        <w:rPr>
          <w:color w:val="000000"/>
        </w:rPr>
        <w:t xml:space="preserve">       </w:t>
      </w:r>
      <w:r w:rsidRPr="00466A5D">
        <w:rPr>
          <w:i/>
          <w:color w:val="000000"/>
        </w:rPr>
        <w:t>б</w:t>
      </w:r>
    </w:p>
    <w:p w:rsidR="005E1170" w:rsidRPr="00466A5D" w:rsidRDefault="004819F1" w:rsidP="004819F1">
      <w:pPr>
        <w:pStyle w:val="ae"/>
        <w:rPr>
          <w:color w:val="000000"/>
        </w:rPr>
      </w:pPr>
      <w:r w:rsidRPr="00466A5D">
        <w:t xml:space="preserve">Рис. </w:t>
      </w:r>
      <w:r w:rsidR="002964A0">
        <w:fldChar w:fldCharType="begin"/>
      </w:r>
      <w:r w:rsidR="002964A0">
        <w:instrText xml:space="preserve"> STYLEREF 1 \s </w:instrText>
      </w:r>
      <w:r w:rsidR="002964A0">
        <w:fldChar w:fldCharType="separate"/>
      </w:r>
      <w:r w:rsidR="002964A0">
        <w:rPr>
          <w:noProof/>
        </w:rPr>
        <w:t>2</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w:t>
      </w:r>
      <w:r w:rsidR="002964A0">
        <w:fldChar w:fldCharType="end"/>
      </w:r>
      <w:r w:rsidRPr="00466A5D">
        <w:t>.</w:t>
      </w:r>
      <w:r w:rsidR="005E1170" w:rsidRPr="00466A5D">
        <w:rPr>
          <w:color w:val="FF0000"/>
        </w:rPr>
        <w:t xml:space="preserve"> </w:t>
      </w:r>
      <w:r w:rsidR="005E1170" w:rsidRPr="00466A5D">
        <w:rPr>
          <w:color w:val="000000"/>
        </w:rPr>
        <w:t>Вейвлети WAVE (</w:t>
      </w:r>
      <w:r w:rsidR="005E1170" w:rsidRPr="00466A5D">
        <w:rPr>
          <w:i/>
          <w:color w:val="000000"/>
        </w:rPr>
        <w:t>1</w:t>
      </w:r>
      <w:r w:rsidR="005E1170" w:rsidRPr="00466A5D">
        <w:rPr>
          <w:color w:val="000000"/>
        </w:rPr>
        <w:t>) та MHAT (</w:t>
      </w:r>
      <w:r w:rsidR="005E1170" w:rsidRPr="00466A5D">
        <w:rPr>
          <w:i/>
          <w:color w:val="000000"/>
        </w:rPr>
        <w:t>2</w:t>
      </w:r>
      <w:r w:rsidR="005E1170" w:rsidRPr="00466A5D">
        <w:rPr>
          <w:color w:val="000000"/>
        </w:rPr>
        <w:t xml:space="preserve">): </w:t>
      </w:r>
      <w:r w:rsidR="005E1170" w:rsidRPr="00466A5D">
        <w:rPr>
          <w:i/>
          <w:color w:val="000000"/>
        </w:rPr>
        <w:t>а</w:t>
      </w:r>
      <w:r w:rsidR="005E1170" w:rsidRPr="00466A5D">
        <w:rPr>
          <w:color w:val="000000"/>
        </w:rPr>
        <w:t xml:space="preserve"> – часова область; </w:t>
      </w:r>
      <w:r w:rsidR="005E1170" w:rsidRPr="00466A5D">
        <w:rPr>
          <w:i/>
          <w:color w:val="000000"/>
        </w:rPr>
        <w:t>б</w:t>
      </w:r>
      <w:r w:rsidR="005E1170" w:rsidRPr="00466A5D">
        <w:rPr>
          <w:color w:val="000000"/>
        </w:rPr>
        <w:t xml:space="preserve"> – частотна область</w:t>
      </w:r>
    </w:p>
    <w:p w:rsidR="005E1170" w:rsidRPr="00466A5D" w:rsidRDefault="005E1170" w:rsidP="005E1170">
      <w:pPr>
        <w:rPr>
          <w:color w:val="000000"/>
        </w:rPr>
      </w:pPr>
      <w:proofErr w:type="spellStart"/>
      <w:r w:rsidRPr="00466A5D">
        <w:rPr>
          <w:color w:val="000000"/>
        </w:rPr>
        <w:t>Вейвлет</w:t>
      </w:r>
      <w:proofErr w:type="spellEnd"/>
      <w:r w:rsidRPr="00466A5D">
        <w:rPr>
          <w:color w:val="000000"/>
        </w:rPr>
        <w:t xml:space="preserve"> </w:t>
      </w:r>
      <w:proofErr w:type="spellStart"/>
      <w:r w:rsidRPr="00466A5D">
        <w:rPr>
          <w:color w:val="000000"/>
        </w:rPr>
        <w:t>Морле</w:t>
      </w:r>
      <w:proofErr w:type="spellEnd"/>
      <w:r w:rsidRPr="00466A5D">
        <w:rPr>
          <w:color w:val="000000"/>
        </w:rPr>
        <w:t xml:space="preserve"> є одним з перших вейвлетів, запропонованих для аналізу сигналів. </w:t>
      </w:r>
      <w:proofErr w:type="spellStart"/>
      <w:r w:rsidRPr="00466A5D">
        <w:rPr>
          <w:color w:val="000000"/>
        </w:rPr>
        <w:t>Вейвлет</w:t>
      </w:r>
      <w:proofErr w:type="spellEnd"/>
      <w:r w:rsidRPr="00466A5D">
        <w:rPr>
          <w:color w:val="000000"/>
        </w:rPr>
        <w:t xml:space="preserve"> </w:t>
      </w:r>
      <w:proofErr w:type="spellStart"/>
      <w:r w:rsidRPr="00466A5D">
        <w:rPr>
          <w:color w:val="000000"/>
        </w:rPr>
        <w:t>Морле</w:t>
      </w:r>
      <w:proofErr w:type="spellEnd"/>
      <w:r w:rsidRPr="00466A5D">
        <w:rPr>
          <w:color w:val="000000"/>
        </w:rPr>
        <w:t xml:space="preserve"> є комплексною функцією, її дійсна та уявна частини є </w:t>
      </w:r>
      <w:proofErr w:type="spellStart"/>
      <w:r w:rsidRPr="00466A5D">
        <w:rPr>
          <w:color w:val="000000"/>
        </w:rPr>
        <w:t>гармоніками</w:t>
      </w:r>
      <w:proofErr w:type="spellEnd"/>
      <w:r w:rsidRPr="00466A5D">
        <w:rPr>
          <w:color w:val="000000"/>
        </w:rPr>
        <w:t xml:space="preserve"> частоти ω</w:t>
      </w:r>
      <w:r w:rsidRPr="00466A5D">
        <w:rPr>
          <w:color w:val="000000"/>
          <w:vertAlign w:val="subscript"/>
        </w:rPr>
        <w:t>0</w:t>
      </w:r>
      <w:r w:rsidRPr="00466A5D">
        <w:rPr>
          <w:color w:val="000000"/>
        </w:rPr>
        <w:t>, що модульовані функцією Гауса. Зміною частоти ω</w:t>
      </w:r>
      <w:r w:rsidRPr="00466A5D">
        <w:rPr>
          <w:color w:val="000000"/>
          <w:vertAlign w:val="subscript"/>
        </w:rPr>
        <w:t xml:space="preserve">0 </w:t>
      </w:r>
      <w:r w:rsidRPr="00466A5D">
        <w:rPr>
          <w:color w:val="000000"/>
        </w:rPr>
        <w:t xml:space="preserve">можна змінювати селективність </w:t>
      </w:r>
      <w:proofErr w:type="spellStart"/>
      <w:r w:rsidRPr="00466A5D">
        <w:rPr>
          <w:color w:val="000000"/>
        </w:rPr>
        <w:t>вейвлета</w:t>
      </w:r>
      <w:proofErr w:type="spellEnd"/>
      <w:r w:rsidRPr="00466A5D">
        <w:rPr>
          <w:color w:val="000000"/>
        </w:rPr>
        <w:t xml:space="preserve">. Параметр масштабу σ впливає на ширину </w:t>
      </w:r>
      <w:proofErr w:type="spellStart"/>
      <w:r w:rsidRPr="00466A5D">
        <w:rPr>
          <w:color w:val="000000"/>
        </w:rPr>
        <w:t>вейвлета</w:t>
      </w:r>
      <w:proofErr w:type="spellEnd"/>
      <w:r w:rsidRPr="00466A5D">
        <w:rPr>
          <w:color w:val="000000"/>
        </w:rPr>
        <w:t xml:space="preserve">. Графіки </w:t>
      </w:r>
      <w:proofErr w:type="spellStart"/>
      <w:r w:rsidRPr="00466A5D">
        <w:rPr>
          <w:color w:val="000000"/>
        </w:rPr>
        <w:t>вейвлета</w:t>
      </w:r>
      <w:proofErr w:type="spellEnd"/>
      <w:r w:rsidRPr="00466A5D">
        <w:rPr>
          <w:color w:val="000000"/>
        </w:rPr>
        <w:t xml:space="preserve"> </w:t>
      </w:r>
      <w:proofErr w:type="spellStart"/>
      <w:r w:rsidRPr="00466A5D">
        <w:rPr>
          <w:color w:val="000000"/>
        </w:rPr>
        <w:t>Морле</w:t>
      </w:r>
      <w:proofErr w:type="spellEnd"/>
      <w:r w:rsidRPr="00466A5D">
        <w:rPr>
          <w:color w:val="000000"/>
        </w:rPr>
        <w:t xml:space="preserve"> для ω</w:t>
      </w:r>
      <w:r w:rsidRPr="00466A5D">
        <w:rPr>
          <w:color w:val="000000"/>
          <w:vertAlign w:val="subscript"/>
        </w:rPr>
        <w:t>0</w:t>
      </w:r>
      <w:r w:rsidRPr="00466A5D">
        <w:rPr>
          <w:color w:val="000000"/>
        </w:rPr>
        <w:t> = 5, σ = 1 у часовій і частотній областях зображено на рис. 2.</w:t>
      </w:r>
      <w:r w:rsidR="00F443CF" w:rsidRPr="00466A5D">
        <w:rPr>
          <w:color w:val="000000"/>
        </w:rPr>
        <w:t>2</w:t>
      </w:r>
      <w:r w:rsidRPr="00466A5D">
        <w:rPr>
          <w:color w:val="000000"/>
        </w:rPr>
        <w:t>.</w:t>
      </w:r>
    </w:p>
    <w:p w:rsidR="005E1170" w:rsidRPr="00466A5D" w:rsidRDefault="005E1170" w:rsidP="005E1170">
      <w:pPr>
        <w:ind w:firstLine="0"/>
        <w:rPr>
          <w:color w:val="000000"/>
          <w:lang w:eastAsia="uk-UA"/>
        </w:rPr>
      </w:pPr>
      <w:r w:rsidRPr="00466A5D">
        <w:rPr>
          <w:noProof/>
          <w:color w:val="000000"/>
          <w:lang w:eastAsia="uk-UA"/>
        </w:rPr>
        <w:lastRenderedPageBreak/>
        <w:drawing>
          <wp:inline distT="0" distB="0" distL="0" distR="0" wp14:anchorId="697FCF34" wp14:editId="673CDE3F">
            <wp:extent cx="5897880" cy="2522537"/>
            <wp:effectExtent l="0" t="0" r="7620" b="0"/>
            <wp:docPr id="1671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7580" cy="2535240"/>
                    </a:xfrm>
                    <a:prstGeom prst="rect">
                      <a:avLst/>
                    </a:prstGeom>
                    <a:noFill/>
                    <a:ln>
                      <a:noFill/>
                    </a:ln>
                  </pic:spPr>
                </pic:pic>
              </a:graphicData>
            </a:graphic>
          </wp:inline>
        </w:drawing>
      </w:r>
    </w:p>
    <w:p w:rsidR="005E1170" w:rsidRPr="00466A5D" w:rsidRDefault="00F443CF" w:rsidP="005E1170">
      <w:pPr>
        <w:pStyle w:val="ae"/>
        <w:rPr>
          <w:color w:val="000000"/>
        </w:rPr>
      </w:pPr>
      <w:r w:rsidRPr="00466A5D">
        <w:rPr>
          <w:color w:val="000000"/>
        </w:rPr>
        <w:tab/>
      </w:r>
      <w:r w:rsidR="005E1170" w:rsidRPr="00466A5D">
        <w:rPr>
          <w:color w:val="000000"/>
        </w:rPr>
        <w:tab/>
      </w:r>
      <w:r w:rsidR="005E1170" w:rsidRPr="00466A5D">
        <w:rPr>
          <w:color w:val="000000"/>
        </w:rPr>
        <w:tab/>
        <w:t xml:space="preserve">        </w:t>
      </w:r>
      <w:r w:rsidR="005E1170" w:rsidRPr="00466A5D">
        <w:rPr>
          <w:i/>
          <w:color w:val="000000"/>
        </w:rPr>
        <w:t>а</w:t>
      </w:r>
      <w:r w:rsidR="005E1170" w:rsidRPr="00466A5D">
        <w:rPr>
          <w:color w:val="000000"/>
        </w:rPr>
        <w:t xml:space="preserve"> </w:t>
      </w:r>
      <w:r w:rsidR="005E1170" w:rsidRPr="00466A5D">
        <w:rPr>
          <w:color w:val="000000"/>
        </w:rPr>
        <w:tab/>
      </w:r>
      <w:r w:rsidR="005E1170" w:rsidRPr="00466A5D">
        <w:rPr>
          <w:color w:val="000000"/>
        </w:rPr>
        <w:tab/>
      </w:r>
      <w:r w:rsidR="005E1170" w:rsidRPr="00466A5D">
        <w:rPr>
          <w:color w:val="000000"/>
        </w:rPr>
        <w:tab/>
      </w:r>
      <w:r w:rsidR="005E1170" w:rsidRPr="00466A5D">
        <w:rPr>
          <w:color w:val="000000"/>
        </w:rPr>
        <w:tab/>
        <w:t xml:space="preserve">        </w:t>
      </w:r>
      <w:r w:rsidR="005E1170" w:rsidRPr="00466A5D">
        <w:rPr>
          <w:i/>
          <w:color w:val="000000"/>
        </w:rPr>
        <w:t>б</w:t>
      </w:r>
    </w:p>
    <w:p w:rsidR="005E1170" w:rsidRPr="00466A5D" w:rsidRDefault="00F443CF" w:rsidP="00F443CF">
      <w:pPr>
        <w:pStyle w:val="ae"/>
        <w:rPr>
          <w:color w:val="000000"/>
        </w:rPr>
      </w:pPr>
      <w:r w:rsidRPr="00466A5D">
        <w:t xml:space="preserve">Рис. </w:t>
      </w:r>
      <w:r w:rsidR="002964A0">
        <w:fldChar w:fldCharType="begin"/>
      </w:r>
      <w:r w:rsidR="002964A0">
        <w:instrText xml:space="preserve"> STYLEREF 1 \s </w:instrText>
      </w:r>
      <w:r w:rsidR="002964A0">
        <w:fldChar w:fldCharType="separate"/>
      </w:r>
      <w:r w:rsidR="002964A0">
        <w:rPr>
          <w:noProof/>
        </w:rPr>
        <w:t>2</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2</w:t>
      </w:r>
      <w:r w:rsidR="002964A0">
        <w:fldChar w:fldCharType="end"/>
      </w:r>
      <w:r w:rsidRPr="00466A5D">
        <w:t>.</w:t>
      </w:r>
      <w:r w:rsidR="005E1170" w:rsidRPr="00466A5D">
        <w:rPr>
          <w:color w:val="000000"/>
        </w:rPr>
        <w:t xml:space="preserve"> Характеристики </w:t>
      </w:r>
      <w:proofErr w:type="spellStart"/>
      <w:r w:rsidR="005E1170" w:rsidRPr="00466A5D">
        <w:rPr>
          <w:color w:val="000000"/>
        </w:rPr>
        <w:t>вейвлету</w:t>
      </w:r>
      <w:proofErr w:type="spellEnd"/>
      <w:r w:rsidR="005E1170" w:rsidRPr="00466A5D">
        <w:rPr>
          <w:color w:val="000000"/>
        </w:rPr>
        <w:t xml:space="preserve"> </w:t>
      </w:r>
      <w:proofErr w:type="spellStart"/>
      <w:r w:rsidR="005E1170" w:rsidRPr="00466A5D">
        <w:rPr>
          <w:color w:val="000000"/>
        </w:rPr>
        <w:t>Морле</w:t>
      </w:r>
      <w:proofErr w:type="spellEnd"/>
      <w:r w:rsidR="005E1170" w:rsidRPr="00466A5D">
        <w:rPr>
          <w:color w:val="000000"/>
        </w:rPr>
        <w:t xml:space="preserve">: </w:t>
      </w:r>
      <w:r w:rsidR="005E1170" w:rsidRPr="00466A5D">
        <w:rPr>
          <w:i/>
          <w:color w:val="000000"/>
        </w:rPr>
        <w:t>а</w:t>
      </w:r>
      <w:r w:rsidR="005E1170" w:rsidRPr="00466A5D">
        <w:rPr>
          <w:color w:val="000000"/>
        </w:rPr>
        <w:t xml:space="preserve"> – часова область (</w:t>
      </w:r>
      <w:r w:rsidR="005E1170" w:rsidRPr="00466A5D">
        <w:rPr>
          <w:i/>
          <w:color w:val="000000"/>
        </w:rPr>
        <w:t>1</w:t>
      </w:r>
      <w:r w:rsidR="005E1170" w:rsidRPr="00466A5D">
        <w:rPr>
          <w:color w:val="000000"/>
        </w:rPr>
        <w:t xml:space="preserve"> – дійсна частина; </w:t>
      </w:r>
      <w:r w:rsidR="005E1170" w:rsidRPr="00466A5D">
        <w:rPr>
          <w:i/>
          <w:color w:val="000000"/>
        </w:rPr>
        <w:t>2</w:t>
      </w:r>
      <w:r w:rsidR="005E1170" w:rsidRPr="00466A5D">
        <w:rPr>
          <w:color w:val="000000"/>
        </w:rPr>
        <w:t xml:space="preserve"> – уявна частина); </w:t>
      </w:r>
      <w:r w:rsidR="005E1170" w:rsidRPr="00466A5D">
        <w:rPr>
          <w:i/>
          <w:color w:val="000000"/>
        </w:rPr>
        <w:t>б</w:t>
      </w:r>
      <w:r w:rsidR="005E1170" w:rsidRPr="00466A5D">
        <w:rPr>
          <w:color w:val="000000"/>
        </w:rPr>
        <w:t xml:space="preserve"> – частотна область</w:t>
      </w:r>
    </w:p>
    <w:p w:rsidR="005E1170" w:rsidRPr="00466A5D" w:rsidRDefault="005E1170" w:rsidP="005E1170">
      <w:pPr>
        <w:rPr>
          <w:color w:val="000000"/>
        </w:rPr>
      </w:pPr>
      <w:proofErr w:type="spellStart"/>
      <w:r w:rsidRPr="00466A5D">
        <w:rPr>
          <w:color w:val="000000"/>
        </w:rPr>
        <w:t>Вейвлет</w:t>
      </w:r>
      <w:proofErr w:type="spellEnd"/>
      <w:r w:rsidRPr="00466A5D">
        <w:rPr>
          <w:color w:val="000000"/>
        </w:rPr>
        <w:t xml:space="preserve"> </w:t>
      </w:r>
      <w:proofErr w:type="spellStart"/>
      <w:r w:rsidRPr="00466A5D">
        <w:rPr>
          <w:color w:val="000000"/>
        </w:rPr>
        <w:t>Хаара</w:t>
      </w:r>
      <w:proofErr w:type="spellEnd"/>
      <w:r w:rsidRPr="00466A5D">
        <w:rPr>
          <w:color w:val="000000"/>
        </w:rPr>
        <w:t xml:space="preserve"> – дискретний </w:t>
      </w:r>
      <w:proofErr w:type="spellStart"/>
      <w:r w:rsidRPr="00466A5D">
        <w:rPr>
          <w:color w:val="000000"/>
        </w:rPr>
        <w:t>вейвлет</w:t>
      </w:r>
      <w:proofErr w:type="spellEnd"/>
      <w:r w:rsidRPr="00466A5D">
        <w:rPr>
          <w:color w:val="000000"/>
        </w:rPr>
        <w:t xml:space="preserve">, його недоліком є несиметричність форми і різкі межі в часовій області, що призводить до створення </w:t>
      </w:r>
      <w:proofErr w:type="spellStart"/>
      <w:r w:rsidRPr="00466A5D">
        <w:rPr>
          <w:color w:val="000000"/>
        </w:rPr>
        <w:t>пелюстків</w:t>
      </w:r>
      <w:proofErr w:type="spellEnd"/>
      <w:r w:rsidRPr="00466A5D">
        <w:rPr>
          <w:color w:val="000000"/>
        </w:rPr>
        <w:t xml:space="preserve"> у частотній області, а також </w:t>
      </w:r>
      <w:proofErr w:type="spellStart"/>
      <w:r w:rsidRPr="00466A5D">
        <w:rPr>
          <w:color w:val="000000"/>
        </w:rPr>
        <w:t>несиметрія</w:t>
      </w:r>
      <w:proofErr w:type="spellEnd"/>
      <w:r w:rsidRPr="00466A5D">
        <w:rPr>
          <w:color w:val="000000"/>
        </w:rPr>
        <w:t xml:space="preserve"> форми, але для деяких додатків ці недоліки не є істотними.</w:t>
      </w:r>
    </w:p>
    <w:p w:rsidR="005E1170" w:rsidRPr="00466A5D" w:rsidRDefault="005E1170" w:rsidP="005E1170">
      <w:pPr>
        <w:rPr>
          <w:color w:val="000000"/>
          <w:spacing w:val="-4"/>
        </w:rPr>
      </w:pPr>
      <w:r w:rsidRPr="00466A5D">
        <w:rPr>
          <w:color w:val="000000"/>
          <w:spacing w:val="-4"/>
        </w:rPr>
        <w:t>У вейвлет-аналізі використовують також поняття «</w:t>
      </w:r>
      <w:proofErr w:type="spellStart"/>
      <w:r w:rsidRPr="00466A5D">
        <w:rPr>
          <w:color w:val="000000"/>
          <w:spacing w:val="-4"/>
        </w:rPr>
        <w:t>псевдочастота</w:t>
      </w:r>
      <w:proofErr w:type="spellEnd"/>
      <w:r w:rsidRPr="00466A5D">
        <w:rPr>
          <w:color w:val="000000"/>
          <w:spacing w:val="-4"/>
        </w:rPr>
        <w:t xml:space="preserve">»: вона залежить від типу </w:t>
      </w:r>
      <w:proofErr w:type="spellStart"/>
      <w:r w:rsidRPr="00466A5D">
        <w:rPr>
          <w:color w:val="000000"/>
          <w:spacing w:val="-4"/>
        </w:rPr>
        <w:t>вейвлета</w:t>
      </w:r>
      <w:proofErr w:type="spellEnd"/>
      <w:r w:rsidRPr="00466A5D">
        <w:rPr>
          <w:color w:val="000000"/>
          <w:spacing w:val="-4"/>
        </w:rPr>
        <w:t xml:space="preserve"> і обернено пропорційна масштабу,</w:t>
      </w:r>
    </w:p>
    <w:p w:rsidR="005E1170" w:rsidRPr="00466A5D" w:rsidRDefault="005C7025" w:rsidP="002A00A2">
      <w:pPr>
        <w:pStyle w:val="af0"/>
      </w:pPr>
      <w:r w:rsidRPr="00466A5D">
        <w:rPr>
          <w:position w:val="-12"/>
        </w:rPr>
        <w:object w:dxaOrig="1320" w:dyaOrig="380">
          <v:shape id="_x0000_i1040" type="#_x0000_t75" style="width:60pt;height:18.75pt" o:ole="">
            <v:imagedata r:id="rId48" o:title=""/>
          </v:shape>
          <o:OLEObject Type="Embed" ProgID="Equation.DSMT4" ShapeID="_x0000_i1040" DrawAspect="Content" ObjectID="_1647600005" r:id="rId49"/>
        </w:object>
      </w:r>
      <w:r w:rsidR="00B16829" w:rsidRPr="00466A5D">
        <w:fldChar w:fldCharType="begin"/>
      </w:r>
      <w:r w:rsidR="005E1170" w:rsidRPr="00466A5D">
        <w:instrText xml:space="preserve"> QUOTE </w:instrTex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a</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num>
          <m:den>
            <m:r>
              <m:rPr>
                <m:sty m:val="p"/>
              </m:rPr>
              <w:rPr>
                <w:rFonts w:ascii="Cambria Math" w:hAnsi="Cambria Math"/>
              </w:rPr>
              <m:t>aT</m:t>
            </m:r>
          </m:den>
        </m:f>
      </m:oMath>
      <w:r w:rsidR="005E1170" w:rsidRPr="00466A5D">
        <w:instrText xml:space="preserve"> </w:instrText>
      </w:r>
      <w:r w:rsidR="00B16829" w:rsidRPr="00466A5D">
        <w:fldChar w:fldCharType="end"/>
      </w:r>
      <w:r w:rsidR="00B16829" w:rsidRPr="00466A5D">
        <w:fldChar w:fldCharType="begin"/>
      </w:r>
      <w:r w:rsidR="005E1170" w:rsidRPr="00466A5D">
        <w:instrText xml:space="preserve"> QUOTE </w:instrTex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a</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c</m:t>
                </m:r>
              </m:sub>
            </m:sSub>
          </m:num>
          <m:den>
            <m:r>
              <m:rPr>
                <m:sty m:val="p"/>
              </m:rPr>
              <w:rPr>
                <w:rFonts w:ascii="Cambria Math" w:hAnsi="Cambria Math"/>
              </w:rPr>
              <m:t>aT</m:t>
            </m:r>
          </m:den>
        </m:f>
      </m:oMath>
      <w:r w:rsidR="005E1170" w:rsidRPr="00466A5D">
        <w:instrText xml:space="preserve"> </w:instrText>
      </w:r>
      <w:r w:rsidR="00B16829" w:rsidRPr="00466A5D">
        <w:fldChar w:fldCharType="end"/>
      </w:r>
      <w:r w:rsidR="005E1170" w:rsidRPr="00466A5D">
        <w:t>,</w:t>
      </w:r>
    </w:p>
    <w:p w:rsidR="005E1170" w:rsidRPr="00466A5D" w:rsidRDefault="005E1170" w:rsidP="005E1170">
      <w:pPr>
        <w:ind w:firstLine="0"/>
        <w:rPr>
          <w:color w:val="000000"/>
        </w:rPr>
      </w:pPr>
      <w:r w:rsidRPr="00466A5D">
        <w:rPr>
          <w:color w:val="000000"/>
        </w:rPr>
        <w:t xml:space="preserve">де </w:t>
      </w:r>
      <w:proofErr w:type="spellStart"/>
      <w:r w:rsidRPr="00466A5D">
        <w:rPr>
          <w:i/>
          <w:color w:val="000000"/>
        </w:rPr>
        <w:t>F</w:t>
      </w:r>
      <w:r w:rsidRPr="00466A5D">
        <w:rPr>
          <w:color w:val="000000"/>
          <w:vertAlign w:val="subscript"/>
        </w:rPr>
        <w:t>c</w:t>
      </w:r>
      <w:proofErr w:type="spellEnd"/>
      <w:r w:rsidRPr="00466A5D">
        <w:rPr>
          <w:color w:val="000000"/>
        </w:rPr>
        <w:t xml:space="preserve"> – центральна частота </w:t>
      </w:r>
      <w:proofErr w:type="spellStart"/>
      <w:r w:rsidRPr="00466A5D">
        <w:rPr>
          <w:color w:val="000000"/>
        </w:rPr>
        <w:t>вейвлета</w:t>
      </w:r>
      <w:proofErr w:type="spellEnd"/>
      <w:r w:rsidRPr="00466A5D">
        <w:rPr>
          <w:color w:val="000000"/>
        </w:rPr>
        <w:t xml:space="preserve">, </w:t>
      </w:r>
      <w:proofErr w:type="spellStart"/>
      <w:r w:rsidRPr="00466A5D">
        <w:rPr>
          <w:color w:val="000000"/>
        </w:rPr>
        <w:t>Гц</w:t>
      </w:r>
      <w:proofErr w:type="spellEnd"/>
      <w:r w:rsidRPr="00466A5D">
        <w:rPr>
          <w:color w:val="000000"/>
        </w:rPr>
        <w:t xml:space="preserve">; </w:t>
      </w:r>
      <w:r w:rsidRPr="00466A5D">
        <w:rPr>
          <w:i/>
          <w:color w:val="000000"/>
        </w:rPr>
        <w:t>T</w:t>
      </w:r>
      <w:r w:rsidRPr="00466A5D">
        <w:rPr>
          <w:color w:val="000000"/>
        </w:rPr>
        <w:t xml:space="preserve"> – період дискретизації.</w:t>
      </w:r>
    </w:p>
    <w:p w:rsidR="005E1170" w:rsidRPr="00466A5D" w:rsidRDefault="005E1170" w:rsidP="005E1170">
      <w:pPr>
        <w:rPr>
          <w:color w:val="000000"/>
        </w:rPr>
      </w:pPr>
      <w:r w:rsidRPr="00466A5D">
        <w:rPr>
          <w:color w:val="000000"/>
        </w:rPr>
        <w:t xml:space="preserve">На частоті </w:t>
      </w:r>
      <w:proofErr w:type="spellStart"/>
      <w:r w:rsidRPr="00466A5D">
        <w:rPr>
          <w:i/>
          <w:color w:val="000000"/>
        </w:rPr>
        <w:t>F</w:t>
      </w:r>
      <w:r w:rsidRPr="00466A5D">
        <w:rPr>
          <w:color w:val="000000"/>
          <w:vertAlign w:val="subscript"/>
        </w:rPr>
        <w:t>c</w:t>
      </w:r>
      <w:proofErr w:type="spellEnd"/>
      <w:r w:rsidRPr="00466A5D">
        <w:rPr>
          <w:color w:val="000000"/>
        </w:rPr>
        <w:t xml:space="preserve"> модуль перетворення Фур’є </w:t>
      </w:r>
      <w:proofErr w:type="spellStart"/>
      <w:r w:rsidRPr="00466A5D">
        <w:rPr>
          <w:color w:val="000000"/>
        </w:rPr>
        <w:t>вейвлета</w:t>
      </w:r>
      <w:proofErr w:type="spellEnd"/>
      <w:r w:rsidRPr="00466A5D">
        <w:rPr>
          <w:color w:val="000000"/>
        </w:rPr>
        <w:t xml:space="preserve"> має максимальне значення, |Ψ(</w:t>
      </w:r>
      <w:r w:rsidRPr="00466A5D">
        <w:rPr>
          <w:i/>
          <w:color w:val="000000"/>
        </w:rPr>
        <w:t>f</w:t>
      </w:r>
      <w:r w:rsidRPr="00466A5D">
        <w:rPr>
          <w:color w:val="000000"/>
        </w:rPr>
        <w:t xml:space="preserve">)| → </w:t>
      </w:r>
      <w:proofErr w:type="spellStart"/>
      <w:r w:rsidRPr="00466A5D">
        <w:rPr>
          <w:color w:val="000000"/>
        </w:rPr>
        <w:t>max</w:t>
      </w:r>
      <w:proofErr w:type="spellEnd"/>
      <w:r w:rsidRPr="00466A5D">
        <w:rPr>
          <w:color w:val="000000"/>
        </w:rPr>
        <w:t xml:space="preserve"> при </w:t>
      </w:r>
      <w:r w:rsidRPr="00466A5D">
        <w:rPr>
          <w:i/>
          <w:color w:val="000000"/>
        </w:rPr>
        <w:t>f</w:t>
      </w:r>
      <w:r w:rsidRPr="00466A5D">
        <w:rPr>
          <w:color w:val="000000"/>
        </w:rPr>
        <w:t xml:space="preserve"> = </w:t>
      </w:r>
      <w:proofErr w:type="spellStart"/>
      <w:r w:rsidRPr="00466A5D">
        <w:rPr>
          <w:i/>
          <w:color w:val="000000"/>
        </w:rPr>
        <w:t>F</w:t>
      </w:r>
      <w:r w:rsidRPr="00466A5D">
        <w:rPr>
          <w:color w:val="000000"/>
          <w:vertAlign w:val="subscript"/>
        </w:rPr>
        <w:t>c</w:t>
      </w:r>
      <w:proofErr w:type="spellEnd"/>
      <w:r w:rsidRPr="00466A5D">
        <w:rPr>
          <w:color w:val="000000"/>
        </w:rPr>
        <w:t>. У частотній області спектри |Ψ(</w:t>
      </w:r>
      <w:r w:rsidRPr="00466A5D">
        <w:rPr>
          <w:i/>
          <w:color w:val="000000"/>
        </w:rPr>
        <w:t>f</w:t>
      </w:r>
      <w:r w:rsidRPr="00466A5D">
        <w:rPr>
          <w:color w:val="000000"/>
        </w:rPr>
        <w:t xml:space="preserve">)| вейвлетів мають піки на частоті </w:t>
      </w:r>
      <w:proofErr w:type="spellStart"/>
      <w:r w:rsidRPr="00466A5D">
        <w:rPr>
          <w:i/>
          <w:color w:val="000000"/>
        </w:rPr>
        <w:t>F</w:t>
      </w:r>
      <w:r w:rsidRPr="00466A5D">
        <w:rPr>
          <w:i/>
          <w:color w:val="000000"/>
          <w:vertAlign w:val="subscript"/>
        </w:rPr>
        <w:t>а</w:t>
      </w:r>
      <w:proofErr w:type="spellEnd"/>
      <w:r w:rsidRPr="00466A5D">
        <w:rPr>
          <w:color w:val="000000"/>
        </w:rPr>
        <w:t xml:space="preserve"> зі смугою Δ</w:t>
      </w:r>
      <w:r w:rsidRPr="00466A5D">
        <w:rPr>
          <w:i/>
          <w:color w:val="000000"/>
        </w:rPr>
        <w:t>F</w:t>
      </w:r>
      <w:r w:rsidRPr="00466A5D">
        <w:rPr>
          <w:color w:val="000000"/>
        </w:rPr>
        <w:t>.</w:t>
      </w:r>
    </w:p>
    <w:p w:rsidR="005E1170" w:rsidRPr="00466A5D" w:rsidRDefault="005E1170" w:rsidP="005E1170">
      <w:pPr>
        <w:rPr>
          <w:color w:val="000000"/>
        </w:rPr>
      </w:pPr>
      <w:r w:rsidRPr="00466A5D">
        <w:rPr>
          <w:color w:val="000000"/>
        </w:rPr>
        <w:t xml:space="preserve">Для аналізу сигналів використовують також деякі інші вейвлети, що описуються аналітично однією формулою. Проте більшість типів вейвлетів, що використовуються на практиці, не мають аналітичного виразу у вигляді формули, а обчислюються числовими методами за ітераційними формулами </w:t>
      </w:r>
      <w:r w:rsidRPr="00466A5D">
        <w:rPr>
          <w:color w:val="FF0000"/>
        </w:rPr>
        <w:t>[52, 53, 54].</w:t>
      </w:r>
    </w:p>
    <w:p w:rsidR="005E1170" w:rsidRPr="00466A5D" w:rsidRDefault="005E1170" w:rsidP="006374D9">
      <w:pPr>
        <w:pStyle w:val="3"/>
      </w:pPr>
      <w:bookmarkStart w:id="26" w:name="_Toc496649045"/>
      <w:bookmarkStart w:id="27" w:name="_Toc516253398"/>
      <w:bookmarkStart w:id="28" w:name="_Toc30609931"/>
      <w:r w:rsidRPr="00466A5D">
        <w:lastRenderedPageBreak/>
        <w:t>Обчислення і візуалізація вейвлет-перетворення</w:t>
      </w:r>
      <w:bookmarkEnd w:id="26"/>
      <w:bookmarkEnd w:id="27"/>
      <w:bookmarkEnd w:id="28"/>
    </w:p>
    <w:p w:rsidR="005E1170" w:rsidRPr="00466A5D" w:rsidRDefault="005E1170" w:rsidP="005E1170">
      <w:pPr>
        <w:rPr>
          <w:color w:val="000000"/>
          <w:spacing w:val="-2"/>
        </w:rPr>
      </w:pPr>
      <w:r w:rsidRPr="00466A5D">
        <w:rPr>
          <w:color w:val="000000"/>
          <w:lang w:eastAsia="uk-UA"/>
        </w:rPr>
        <w:t>Для комп’ютерного обчислення неперервного вейвлет-перетворення використовують дискретизацію параметрів масштабу і зміщення, а інтегрування в нескінченних границях замінюють підсумовуванням у скінченних границях.</w:t>
      </w:r>
      <w:r w:rsidR="005C7025" w:rsidRPr="00466A5D">
        <w:rPr>
          <w:color w:val="000000"/>
          <w:lang w:eastAsia="uk-UA"/>
        </w:rPr>
        <w:t xml:space="preserve"> </w:t>
      </w:r>
      <w:r w:rsidRPr="00466A5D">
        <w:rPr>
          <w:color w:val="000000"/>
          <w:spacing w:val="-2"/>
          <w:lang w:eastAsia="uk-UA"/>
        </w:rPr>
        <w:t xml:space="preserve">Розрахунок </w:t>
      </w:r>
      <w:proofErr w:type="spellStart"/>
      <w:r w:rsidRPr="00466A5D">
        <w:rPr>
          <w:color w:val="000000"/>
          <w:spacing w:val="-2"/>
          <w:lang w:eastAsia="uk-UA"/>
        </w:rPr>
        <w:t>вейвлетного</w:t>
      </w:r>
      <w:proofErr w:type="spellEnd"/>
      <w:r w:rsidRPr="00466A5D">
        <w:rPr>
          <w:color w:val="000000"/>
          <w:spacing w:val="-2"/>
          <w:lang w:eastAsia="uk-UA"/>
        </w:rPr>
        <w:t xml:space="preserve"> спектра можна виконати в часовій або частотній області. Для обчислень у частотній області використовують алгоритм швидкого перетворення Фур’є. </w:t>
      </w:r>
      <w:r w:rsidRPr="00466A5D">
        <w:rPr>
          <w:color w:val="000000"/>
          <w:spacing w:val="-2"/>
        </w:rPr>
        <w:t xml:space="preserve">Операція згортки реалізується як множення дискретного вейвлет-перетворення (ДВП) сигналу та вейвлет-функції і подальшому оберненому ДВП отриманого добутку. Результатом обчислення є матриця вейвлет-коефіцієнтів </w:t>
      </w:r>
      <w:r w:rsidRPr="00466A5D">
        <w:rPr>
          <w:i/>
          <w:color w:val="000000"/>
          <w:spacing w:val="-2"/>
        </w:rPr>
        <w:t>W</w:t>
      </w:r>
      <w:r w:rsidRPr="00466A5D">
        <w:rPr>
          <w:color w:val="000000"/>
          <w:spacing w:val="-2"/>
        </w:rPr>
        <w:t>(</w:t>
      </w:r>
      <w:r w:rsidRPr="00466A5D">
        <w:rPr>
          <w:i/>
          <w:color w:val="000000"/>
          <w:spacing w:val="-2"/>
        </w:rPr>
        <w:t>a</w:t>
      </w:r>
      <w:r w:rsidRPr="00466A5D">
        <w:rPr>
          <w:color w:val="000000"/>
          <w:spacing w:val="-2"/>
        </w:rPr>
        <w:t>, </w:t>
      </w:r>
      <w:r w:rsidRPr="00466A5D">
        <w:rPr>
          <w:i/>
          <w:color w:val="000000"/>
          <w:spacing w:val="-2"/>
        </w:rPr>
        <w:t>b</w:t>
      </w:r>
      <w:r w:rsidRPr="00466A5D">
        <w:rPr>
          <w:color w:val="000000"/>
          <w:spacing w:val="-2"/>
        </w:rPr>
        <w:t xml:space="preserve">) розміром </w:t>
      </w:r>
      <w:r w:rsidRPr="00466A5D">
        <w:rPr>
          <w:i/>
          <w:color w:val="000000"/>
          <w:spacing w:val="-2"/>
        </w:rPr>
        <w:t>M</w:t>
      </w:r>
      <w:r w:rsidRPr="00466A5D">
        <w:rPr>
          <w:color w:val="000000"/>
          <w:spacing w:val="-2"/>
        </w:rPr>
        <w:t>×</w:t>
      </w:r>
      <w:r w:rsidRPr="00466A5D">
        <w:rPr>
          <w:i/>
          <w:color w:val="000000"/>
          <w:spacing w:val="-2"/>
        </w:rPr>
        <w:t>N</w:t>
      </w:r>
      <w:r w:rsidRPr="00466A5D">
        <w:rPr>
          <w:color w:val="000000"/>
          <w:spacing w:val="-2"/>
        </w:rPr>
        <w:t xml:space="preserve">, де </w:t>
      </w:r>
      <w:r w:rsidRPr="00466A5D">
        <w:rPr>
          <w:i/>
          <w:color w:val="000000"/>
          <w:spacing w:val="-2"/>
        </w:rPr>
        <w:t xml:space="preserve">M </w:t>
      </w:r>
      <w:r w:rsidRPr="00466A5D">
        <w:rPr>
          <w:color w:val="000000"/>
          <w:spacing w:val="-2"/>
        </w:rPr>
        <w:t xml:space="preserve">– кількість змін масштабу; </w:t>
      </w:r>
      <w:r w:rsidRPr="00466A5D">
        <w:rPr>
          <w:i/>
          <w:color w:val="000000"/>
          <w:spacing w:val="-2"/>
        </w:rPr>
        <w:t>N</w:t>
      </w:r>
      <w:r w:rsidRPr="00466A5D">
        <w:rPr>
          <w:color w:val="000000"/>
          <w:spacing w:val="-2"/>
        </w:rPr>
        <w:t xml:space="preserve"> – кількість зміщень </w:t>
      </w:r>
      <w:proofErr w:type="spellStart"/>
      <w:r w:rsidRPr="00466A5D">
        <w:rPr>
          <w:color w:val="000000"/>
          <w:spacing w:val="-2"/>
        </w:rPr>
        <w:t>вейвлета</w:t>
      </w:r>
      <w:proofErr w:type="spellEnd"/>
      <w:r w:rsidRPr="00466A5D">
        <w:rPr>
          <w:color w:val="000000"/>
          <w:spacing w:val="-2"/>
        </w:rPr>
        <w:t xml:space="preserve">. Рядок матриці відповідає значенням коефіцієнтів за фіксованого масштабу </w:t>
      </w:r>
      <w:proofErr w:type="spellStart"/>
      <w:r w:rsidRPr="00466A5D">
        <w:rPr>
          <w:i/>
          <w:color w:val="000000"/>
          <w:spacing w:val="-2"/>
        </w:rPr>
        <w:t>а</w:t>
      </w:r>
      <w:r w:rsidRPr="00466A5D">
        <w:rPr>
          <w:i/>
          <w:color w:val="000000"/>
          <w:spacing w:val="-2"/>
          <w:vertAlign w:val="subscript"/>
        </w:rPr>
        <w:t>і</w:t>
      </w:r>
      <w:proofErr w:type="spellEnd"/>
      <w:r w:rsidRPr="00466A5D">
        <w:rPr>
          <w:color w:val="000000"/>
          <w:spacing w:val="-2"/>
        </w:rPr>
        <w:t xml:space="preserve">, стовпець – за фіксованому зміщенні </w:t>
      </w:r>
      <w:proofErr w:type="spellStart"/>
      <w:r w:rsidRPr="00466A5D">
        <w:rPr>
          <w:i/>
          <w:color w:val="000000"/>
          <w:spacing w:val="-2"/>
        </w:rPr>
        <w:t>b</w:t>
      </w:r>
      <w:r w:rsidRPr="00466A5D">
        <w:rPr>
          <w:i/>
          <w:color w:val="000000"/>
          <w:spacing w:val="-2"/>
          <w:vertAlign w:val="subscript"/>
        </w:rPr>
        <w:t>j</w:t>
      </w:r>
      <w:proofErr w:type="spellEnd"/>
      <w:r w:rsidRPr="00466A5D">
        <w:rPr>
          <w:color w:val="000000"/>
          <w:spacing w:val="-2"/>
        </w:rPr>
        <w:t xml:space="preserve">. Для дискретних даних зміщення параметра </w:t>
      </w:r>
      <w:r w:rsidRPr="00466A5D">
        <w:rPr>
          <w:i/>
          <w:color w:val="000000"/>
          <w:spacing w:val="-2"/>
        </w:rPr>
        <w:t>b</w:t>
      </w:r>
      <w:r w:rsidRPr="00466A5D">
        <w:rPr>
          <w:color w:val="000000"/>
          <w:spacing w:val="-2"/>
        </w:rPr>
        <w:t xml:space="preserve"> змінюється на величину, що дорівнює періоду дискретизації сигналу.</w:t>
      </w:r>
    </w:p>
    <w:p w:rsidR="005E1170" w:rsidRPr="00466A5D" w:rsidRDefault="005E1170" w:rsidP="005E1170">
      <w:pPr>
        <w:rPr>
          <w:color w:val="000000"/>
        </w:rPr>
      </w:pPr>
      <w:r w:rsidRPr="00466A5D">
        <w:rPr>
          <w:color w:val="000000"/>
        </w:rPr>
        <w:t xml:space="preserve">Вейвлетний спектр </w:t>
      </w:r>
      <w:r w:rsidRPr="00466A5D">
        <w:rPr>
          <w:i/>
          <w:color w:val="000000"/>
        </w:rPr>
        <w:t>W</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 xml:space="preserve">) одновимірного сигналу є поверхнею у тривимірному просторі (час–частота–амплітуда). Проте такий спосіб складний для інтерпретації і мало наочний. Частіше </w:t>
      </w:r>
      <w:proofErr w:type="spellStart"/>
      <w:r w:rsidRPr="00466A5D">
        <w:rPr>
          <w:color w:val="000000"/>
        </w:rPr>
        <w:t>вейвлетний</w:t>
      </w:r>
      <w:proofErr w:type="spellEnd"/>
      <w:r w:rsidRPr="00466A5D">
        <w:rPr>
          <w:color w:val="000000"/>
        </w:rPr>
        <w:t xml:space="preserve"> спектр подають як проекцію вейвлет-коефіцієнтів на площину час–частота або час–масштаб. Модуль </w:t>
      </w:r>
      <w:proofErr w:type="spellStart"/>
      <w:r w:rsidRPr="00466A5D">
        <w:rPr>
          <w:color w:val="000000"/>
        </w:rPr>
        <w:t>вейвлетного</w:t>
      </w:r>
      <w:proofErr w:type="spellEnd"/>
      <w:r w:rsidRPr="00466A5D">
        <w:rPr>
          <w:color w:val="000000"/>
        </w:rPr>
        <w:t xml:space="preserve"> спектра подають градаціями сірого (або іншої палітри), або як лінії рівня.</w:t>
      </w:r>
    </w:p>
    <w:p w:rsidR="005E1170" w:rsidRPr="00466A5D" w:rsidRDefault="005E1170" w:rsidP="005E1170">
      <w:pPr>
        <w:rPr>
          <w:color w:val="000000"/>
        </w:rPr>
      </w:pPr>
      <w:r w:rsidRPr="00466A5D">
        <w:rPr>
          <w:color w:val="000000"/>
        </w:rPr>
        <w:t xml:space="preserve">Часто широкі контури ліній гармонік сигналу, близьких за частотою, заважають виявити їх можливі зміни в часі. У такому разі доцільно використовувати скелетон – картину ліній, що з’єднує точки локальних екстремумів </w:t>
      </w:r>
      <w:proofErr w:type="spellStart"/>
      <w:r w:rsidRPr="00466A5D">
        <w:rPr>
          <w:color w:val="000000"/>
        </w:rPr>
        <w:t>вейвлетного</w:t>
      </w:r>
      <w:proofErr w:type="spellEnd"/>
      <w:r w:rsidRPr="00466A5D">
        <w:rPr>
          <w:color w:val="000000"/>
        </w:rPr>
        <w:t xml:space="preserve"> спектра. Зазвичай використовують скелетони функцій </w:t>
      </w:r>
      <w:r w:rsidRPr="00466A5D">
        <w:rPr>
          <w:i/>
          <w:color w:val="000000"/>
        </w:rPr>
        <w:t>W</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 |</w:t>
      </w:r>
      <w:r w:rsidRPr="00466A5D">
        <w:rPr>
          <w:i/>
          <w:color w:val="000000"/>
        </w:rPr>
        <w:t>W</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 xml:space="preserve">)|, а також локального спектра енергії сигналу </w:t>
      </w:r>
      <w:r w:rsidRPr="00466A5D">
        <w:rPr>
          <w:i/>
          <w:color w:val="000000"/>
        </w:rPr>
        <w:t>P</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w:t>
      </w:r>
      <w:r w:rsidRPr="00466A5D">
        <w:rPr>
          <w:i/>
          <w:color w:val="000000"/>
        </w:rPr>
        <w:t>=</w:t>
      </w:r>
      <w:r w:rsidRPr="00466A5D">
        <w:rPr>
          <w:color w:val="000000"/>
        </w:rPr>
        <w:t xml:space="preserve"> |</w:t>
      </w:r>
      <w:r w:rsidRPr="00466A5D">
        <w:rPr>
          <w:i/>
          <w:color w:val="000000"/>
        </w:rPr>
        <w:t>W</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w:t>
      </w:r>
      <w:r w:rsidRPr="00466A5D">
        <w:rPr>
          <w:color w:val="000000"/>
          <w:vertAlign w:val="superscript"/>
        </w:rPr>
        <w:t>2</w:t>
      </w:r>
      <w:r w:rsidRPr="00466A5D">
        <w:rPr>
          <w:color w:val="000000"/>
        </w:rPr>
        <w:t xml:space="preserve">. Остання функція описує розподіл енергії сигналу по масштабах і має назву </w:t>
      </w:r>
      <w:proofErr w:type="spellStart"/>
      <w:r w:rsidRPr="00466A5D">
        <w:rPr>
          <w:color w:val="000000"/>
        </w:rPr>
        <w:t>скалограма</w:t>
      </w:r>
      <w:proofErr w:type="spellEnd"/>
      <w:r w:rsidRPr="00466A5D">
        <w:rPr>
          <w:color w:val="000000"/>
        </w:rPr>
        <w:t xml:space="preserve">, </w:t>
      </w:r>
      <w:proofErr w:type="spellStart"/>
      <w:r w:rsidRPr="00466A5D">
        <w:rPr>
          <w:color w:val="000000"/>
        </w:rPr>
        <w:t>енергограма</w:t>
      </w:r>
      <w:proofErr w:type="spellEnd"/>
      <w:r w:rsidRPr="00466A5D">
        <w:rPr>
          <w:color w:val="000000"/>
        </w:rPr>
        <w:t xml:space="preserve">, або </w:t>
      </w:r>
      <w:proofErr w:type="spellStart"/>
      <w:r w:rsidRPr="00466A5D">
        <w:rPr>
          <w:color w:val="000000"/>
        </w:rPr>
        <w:t>вейвлет</w:t>
      </w:r>
      <w:proofErr w:type="spellEnd"/>
      <w:r w:rsidRPr="00466A5D">
        <w:rPr>
          <w:color w:val="000000"/>
        </w:rPr>
        <w:t>-спектрограма.</w:t>
      </w:r>
    </w:p>
    <w:p w:rsidR="005E1170" w:rsidRPr="00466A5D" w:rsidRDefault="005E1170" w:rsidP="005E1170">
      <w:pPr>
        <w:rPr>
          <w:color w:val="000000"/>
        </w:rPr>
      </w:pPr>
      <w:r w:rsidRPr="00466A5D">
        <w:rPr>
          <w:color w:val="000000"/>
        </w:rPr>
        <w:t xml:space="preserve">За наявності у сигналі гармонічних компонентів скелетон буде складатись з ліній, орієнтованих у вздовж осі </w:t>
      </w:r>
      <w:r w:rsidRPr="00466A5D">
        <w:rPr>
          <w:i/>
          <w:color w:val="000000"/>
        </w:rPr>
        <w:t>b</w:t>
      </w:r>
      <w:r w:rsidRPr="00466A5D">
        <w:rPr>
          <w:color w:val="000000"/>
        </w:rPr>
        <w:t xml:space="preserve">. У випадку шумових компонентів лінії </w:t>
      </w:r>
      <w:r w:rsidRPr="00466A5D">
        <w:rPr>
          <w:color w:val="000000"/>
        </w:rPr>
        <w:lastRenderedPageBreak/>
        <w:t xml:space="preserve">скелетона витягуються паралельно осі </w:t>
      </w:r>
      <w:r w:rsidRPr="00466A5D">
        <w:rPr>
          <w:i/>
          <w:color w:val="000000"/>
        </w:rPr>
        <w:t>a</w:t>
      </w:r>
      <w:r w:rsidRPr="00466A5D">
        <w:rPr>
          <w:color w:val="000000"/>
        </w:rPr>
        <w:t>, тобто карта скелетона дозволяє побачити їх окремо.</w:t>
      </w:r>
    </w:p>
    <w:p w:rsidR="005E1170" w:rsidRPr="00466A5D" w:rsidRDefault="005E1170" w:rsidP="005E1170">
      <w:pPr>
        <w:rPr>
          <w:color w:val="000000"/>
        </w:rPr>
      </w:pPr>
      <w:r w:rsidRPr="00466A5D">
        <w:rPr>
          <w:color w:val="000000"/>
        </w:rPr>
        <w:t>По осі частот (або масштабів) вейвлет</w:t>
      </w:r>
      <w:r w:rsidR="005A06FB" w:rsidRPr="00466A5D">
        <w:rPr>
          <w:color w:val="000000"/>
        </w:rPr>
        <w:t>-</w:t>
      </w:r>
      <w:r w:rsidRPr="00466A5D">
        <w:rPr>
          <w:color w:val="000000"/>
        </w:rPr>
        <w:t>перетворення часто вибирають логарифмічний масштаб, що дає змогу подати результати у широкому діапазоні частот (або масштабів).</w:t>
      </w:r>
    </w:p>
    <w:p w:rsidR="005E1170" w:rsidRPr="00466A5D" w:rsidRDefault="005E1170" w:rsidP="005E1170">
      <w:pPr>
        <w:rPr>
          <w:color w:val="000000"/>
        </w:rPr>
      </w:pPr>
      <w:r w:rsidRPr="00466A5D">
        <w:rPr>
          <w:color w:val="000000"/>
        </w:rPr>
        <w:t xml:space="preserve">Більш високі частоти в сигналах досліджуються коротшими </w:t>
      </w:r>
      <w:proofErr w:type="spellStart"/>
      <w:r w:rsidRPr="00466A5D">
        <w:rPr>
          <w:color w:val="000000"/>
        </w:rPr>
        <w:t>вейвлетами</w:t>
      </w:r>
      <w:proofErr w:type="spellEnd"/>
      <w:r w:rsidRPr="00466A5D">
        <w:rPr>
          <w:color w:val="000000"/>
        </w:rPr>
        <w:t>, які мають високу роздільну здатність у часі, а також високу роздільну здатність за частотою.</w:t>
      </w:r>
    </w:p>
    <w:p w:rsidR="005E1170" w:rsidRPr="00466A5D" w:rsidRDefault="005E1170" w:rsidP="00200B30">
      <w:pPr>
        <w:pStyle w:val="2"/>
      </w:pPr>
      <w:bookmarkStart w:id="29" w:name="_Toc496649046"/>
      <w:bookmarkStart w:id="30" w:name="_Toc516253399"/>
      <w:bookmarkStart w:id="31" w:name="_Toc30609932"/>
      <w:r w:rsidRPr="00466A5D">
        <w:t>Дискретне вейвлет-перетворення</w:t>
      </w:r>
      <w:bookmarkEnd w:id="29"/>
      <w:bookmarkEnd w:id="30"/>
      <w:bookmarkEnd w:id="31"/>
    </w:p>
    <w:p w:rsidR="005E1170" w:rsidRPr="00466A5D" w:rsidRDefault="005E1170" w:rsidP="005E1170">
      <w:pPr>
        <w:rPr>
          <w:color w:val="000000"/>
        </w:rPr>
      </w:pPr>
      <w:r w:rsidRPr="00466A5D">
        <w:rPr>
          <w:color w:val="000000"/>
        </w:rPr>
        <w:t xml:space="preserve">Неперервне вейвлет-перетворення відображує сигнал </w:t>
      </w:r>
      <w:r w:rsidRPr="00466A5D">
        <w:rPr>
          <w:i/>
          <w:color w:val="000000"/>
        </w:rPr>
        <w:t>x</w:t>
      </w:r>
      <w:r w:rsidRPr="00466A5D">
        <w:rPr>
          <w:color w:val="000000"/>
        </w:rPr>
        <w:t>(</w:t>
      </w:r>
      <w:r w:rsidRPr="00466A5D">
        <w:rPr>
          <w:i/>
          <w:color w:val="000000"/>
        </w:rPr>
        <w:t>t</w:t>
      </w:r>
      <w:r w:rsidRPr="00466A5D">
        <w:rPr>
          <w:color w:val="000000"/>
        </w:rPr>
        <w:t xml:space="preserve">) неперервного часу у функцію двох змінних </w:t>
      </w:r>
      <w:r w:rsidRPr="00466A5D">
        <w:rPr>
          <w:i/>
          <w:color w:val="000000"/>
        </w:rPr>
        <w:t>W</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 xml:space="preserve">). Отриманий із </w:t>
      </w:r>
      <w:r w:rsidRPr="00466A5D">
        <w:rPr>
          <w:i/>
          <w:color w:val="000000"/>
        </w:rPr>
        <w:t>x</w:t>
      </w:r>
      <w:r w:rsidRPr="00466A5D">
        <w:rPr>
          <w:color w:val="000000"/>
        </w:rPr>
        <w:t>(</w:t>
      </w:r>
      <w:r w:rsidRPr="00466A5D">
        <w:rPr>
          <w:i/>
          <w:color w:val="000000"/>
        </w:rPr>
        <w:t>t</w:t>
      </w:r>
      <w:r w:rsidRPr="00466A5D">
        <w:rPr>
          <w:color w:val="000000"/>
        </w:rPr>
        <w:t xml:space="preserve">) дискретний сигнал </w:t>
      </w:r>
      <w:r w:rsidRPr="00466A5D">
        <w:rPr>
          <w:i/>
          <w:color w:val="000000"/>
        </w:rPr>
        <w:t>x</w:t>
      </w:r>
      <w:r w:rsidRPr="00466A5D">
        <w:rPr>
          <w:color w:val="000000"/>
        </w:rPr>
        <w:t>(</w:t>
      </w:r>
      <w:r w:rsidRPr="00466A5D">
        <w:rPr>
          <w:i/>
          <w:color w:val="000000"/>
        </w:rPr>
        <w:t>n</w:t>
      </w:r>
      <w:r w:rsidRPr="00466A5D">
        <w:rPr>
          <w:color w:val="000000"/>
        </w:rPr>
        <w:t xml:space="preserve">) має </w:t>
      </w:r>
      <w:r w:rsidRPr="00466A5D">
        <w:rPr>
          <w:i/>
          <w:color w:val="000000"/>
        </w:rPr>
        <w:t xml:space="preserve">N </w:t>
      </w:r>
      <w:r w:rsidRPr="00466A5D">
        <w:rPr>
          <w:color w:val="000000"/>
        </w:rPr>
        <w:t xml:space="preserve">відліків чисел і після </w:t>
      </w:r>
      <w:r w:rsidRPr="00466A5D">
        <w:t>НВП</w:t>
      </w:r>
      <w:r w:rsidRPr="00466A5D">
        <w:rPr>
          <w:color w:val="000000"/>
        </w:rPr>
        <w:t xml:space="preserve">, що відображається матрицею </w:t>
      </w:r>
      <w:r w:rsidRPr="00466A5D">
        <w:rPr>
          <w:i/>
          <w:color w:val="000000"/>
        </w:rPr>
        <w:t>M</w:t>
      </w:r>
      <w:r w:rsidRPr="00466A5D">
        <w:rPr>
          <w:color w:val="000000"/>
        </w:rPr>
        <w:t>×</w:t>
      </w:r>
      <w:r w:rsidRPr="00466A5D">
        <w:rPr>
          <w:i/>
          <w:color w:val="000000"/>
        </w:rPr>
        <w:t xml:space="preserve">N </w:t>
      </w:r>
      <w:r w:rsidRPr="00466A5D">
        <w:rPr>
          <w:color w:val="000000"/>
        </w:rPr>
        <w:t>чисел. Ця додаткова інформація може бути корисна для аналізу сигналів, оскільки дозволяє більш повно подати і аналізувати інформацію, що міститься в сигналі, проте вона не потрібна для реконструкції сигналу і дуже збільшує обчислювальні витрати.</w:t>
      </w:r>
      <w:r w:rsidR="005A06FB" w:rsidRPr="00466A5D">
        <w:rPr>
          <w:color w:val="000000"/>
        </w:rPr>
        <w:t xml:space="preserve"> </w:t>
      </w:r>
      <w:r w:rsidRPr="00466A5D">
        <w:rPr>
          <w:color w:val="000000"/>
        </w:rPr>
        <w:t>За певного вибору вейвлету ψ(</w:t>
      </w:r>
      <w:r w:rsidRPr="00466A5D">
        <w:rPr>
          <w:i/>
          <w:color w:val="000000"/>
        </w:rPr>
        <w:t>t</w:t>
      </w:r>
      <w:r w:rsidRPr="00466A5D">
        <w:rPr>
          <w:color w:val="000000"/>
        </w:rPr>
        <w:t xml:space="preserve">) і коефіцієнтів масштабу </w:t>
      </w:r>
      <w:r w:rsidRPr="00466A5D">
        <w:rPr>
          <w:i/>
          <w:color w:val="000000"/>
        </w:rPr>
        <w:t>а</w:t>
      </w:r>
      <w:r w:rsidRPr="00466A5D">
        <w:rPr>
          <w:color w:val="000000"/>
        </w:rPr>
        <w:t xml:space="preserve"> для відновлення сигналу достатньо одного рядка матриці коефіцієнтів </w:t>
      </w:r>
      <w:r w:rsidRPr="00466A5D">
        <w:rPr>
          <w:i/>
          <w:color w:val="000000"/>
        </w:rPr>
        <w:t>W</w:t>
      </w:r>
      <w:r w:rsidRPr="00466A5D">
        <w:rPr>
          <w:color w:val="000000"/>
        </w:rPr>
        <w:t>(</w:t>
      </w:r>
      <w:r w:rsidRPr="00466A5D">
        <w:rPr>
          <w:i/>
          <w:color w:val="000000"/>
        </w:rPr>
        <w:t>a</w:t>
      </w:r>
      <w:r w:rsidRPr="00466A5D">
        <w:rPr>
          <w:color w:val="000000"/>
        </w:rPr>
        <w:t>, </w:t>
      </w:r>
      <w:r w:rsidRPr="00466A5D">
        <w:rPr>
          <w:i/>
          <w:color w:val="000000"/>
        </w:rPr>
        <w:t>b</w:t>
      </w:r>
      <w:r w:rsidRPr="00466A5D">
        <w:rPr>
          <w:color w:val="000000"/>
        </w:rPr>
        <w:t xml:space="preserve">) для вибраного </w:t>
      </w:r>
      <w:r w:rsidRPr="00466A5D">
        <w:rPr>
          <w:i/>
          <w:color w:val="000000"/>
        </w:rPr>
        <w:t>а</w:t>
      </w:r>
      <w:r w:rsidRPr="00466A5D">
        <w:rPr>
          <w:color w:val="000000"/>
        </w:rPr>
        <w:t>. Тобто в площині (</w:t>
      </w:r>
      <w:r w:rsidRPr="00466A5D">
        <w:rPr>
          <w:i/>
          <w:color w:val="000000"/>
        </w:rPr>
        <w:t>a</w:t>
      </w:r>
      <w:r w:rsidRPr="00466A5D">
        <w:rPr>
          <w:color w:val="000000"/>
        </w:rPr>
        <w:t>, </w:t>
      </w:r>
      <w:r w:rsidRPr="00466A5D">
        <w:rPr>
          <w:i/>
          <w:color w:val="000000"/>
        </w:rPr>
        <w:t>b</w:t>
      </w:r>
      <w:r w:rsidRPr="00466A5D">
        <w:rPr>
          <w:color w:val="000000"/>
        </w:rPr>
        <w:t xml:space="preserve">) можна вибрати таку дискретну підмножину вейвлет-коефіцієнтів, що сигнал може бути повністю відновлений із обчислених на цій підмножині </w:t>
      </w:r>
      <w:r w:rsidRPr="00466A5D">
        <w:rPr>
          <w:i/>
          <w:color w:val="000000"/>
        </w:rPr>
        <w:t>N</w:t>
      </w:r>
      <w:r w:rsidRPr="00466A5D">
        <w:rPr>
          <w:color w:val="000000"/>
        </w:rPr>
        <w:t xml:space="preserve"> значень. Такий підхід реалізовано в алгоритмах дискретного вейвлет-перетворення (ДВП).</w:t>
      </w:r>
    </w:p>
    <w:p w:rsidR="005E1170" w:rsidRPr="00466A5D" w:rsidRDefault="005E1170" w:rsidP="005E1170">
      <w:pPr>
        <w:rPr>
          <w:color w:val="000000"/>
        </w:rPr>
      </w:pPr>
      <w:r w:rsidRPr="00466A5D">
        <w:rPr>
          <w:color w:val="000000"/>
        </w:rPr>
        <w:t xml:space="preserve">Економічність обчислень ДВП досягається, вибором змін масштабу і зміщення, кратним степеню 2, а також вибором вейвлетів з ортогональним базисом. У ДВП масштаб </w:t>
      </w:r>
      <w:r w:rsidRPr="00466A5D">
        <w:rPr>
          <w:i/>
          <w:color w:val="000000"/>
        </w:rPr>
        <w:t>а</w:t>
      </w:r>
      <w:r w:rsidRPr="00466A5D">
        <w:rPr>
          <w:color w:val="000000"/>
        </w:rPr>
        <w:t xml:space="preserve"> і зміщення </w:t>
      </w:r>
      <w:r w:rsidRPr="00466A5D">
        <w:rPr>
          <w:i/>
          <w:color w:val="000000"/>
        </w:rPr>
        <w:t xml:space="preserve">b </w:t>
      </w:r>
      <w:r w:rsidRPr="00466A5D">
        <w:rPr>
          <w:color w:val="000000"/>
        </w:rPr>
        <w:t xml:space="preserve">є дискретними величинами, </w:t>
      </w:r>
      <w:r w:rsidRPr="00466A5D">
        <w:rPr>
          <w:i/>
          <w:color w:val="000000"/>
        </w:rPr>
        <w:t>a</w:t>
      </w:r>
      <w:r w:rsidRPr="00466A5D">
        <w:rPr>
          <w:color w:val="000000"/>
        </w:rPr>
        <w:t xml:space="preserve"> = 2</w:t>
      </w:r>
      <w:r w:rsidRPr="00466A5D">
        <w:rPr>
          <w:i/>
          <w:color w:val="000000"/>
          <w:vertAlign w:val="superscript"/>
        </w:rPr>
        <w:t>m</w:t>
      </w:r>
      <w:r w:rsidRPr="00466A5D">
        <w:rPr>
          <w:color w:val="000000"/>
        </w:rPr>
        <w:t xml:space="preserve">, </w:t>
      </w:r>
      <w:r w:rsidRPr="00466A5D">
        <w:rPr>
          <w:i/>
          <w:color w:val="000000"/>
        </w:rPr>
        <w:t>b</w:t>
      </w:r>
      <w:r w:rsidRPr="00466A5D">
        <w:rPr>
          <w:color w:val="000000"/>
        </w:rPr>
        <w:t xml:space="preserve"> = </w:t>
      </w:r>
      <w:r w:rsidRPr="00466A5D">
        <w:rPr>
          <w:i/>
          <w:color w:val="000000"/>
        </w:rPr>
        <w:t>k</w:t>
      </w:r>
      <w:r w:rsidRPr="00466A5D">
        <w:rPr>
          <w:color w:val="000000"/>
        </w:rPr>
        <w:t xml:space="preserve"> 2</w:t>
      </w:r>
      <w:r w:rsidRPr="00466A5D">
        <w:rPr>
          <w:i/>
          <w:color w:val="000000"/>
          <w:vertAlign w:val="superscript"/>
        </w:rPr>
        <w:t>m</w:t>
      </w:r>
      <w:r w:rsidRPr="00466A5D">
        <w:rPr>
          <w:color w:val="000000"/>
        </w:rPr>
        <w:t>. Тоді вейвлет (2.14) набуває вигляду</w:t>
      </w:r>
    </w:p>
    <w:p w:rsidR="005E1170" w:rsidRPr="00466A5D" w:rsidRDefault="005C7025" w:rsidP="002A00A2">
      <w:pPr>
        <w:pStyle w:val="af0"/>
      </w:pPr>
      <w:r w:rsidRPr="00466A5D">
        <w:object w:dxaOrig="2299" w:dyaOrig="780">
          <v:shape id="_x0000_i1041" type="#_x0000_t75" style="width:114pt;height:39pt" o:ole="">
            <v:imagedata r:id="rId50" o:title=""/>
          </v:shape>
          <o:OLEObject Type="Embed" ProgID="Equation.DSMT4" ShapeID="_x0000_i1041" DrawAspect="Content" ObjectID="_1647600006" r:id="rId51"/>
        </w:object>
      </w:r>
      <w:r w:rsidR="005E1170" w:rsidRPr="00466A5D">
        <w:t>,</w:t>
      </w:r>
    </w:p>
    <w:p w:rsidR="005E1170" w:rsidRPr="00466A5D" w:rsidRDefault="005E1170" w:rsidP="005E1170">
      <w:pPr>
        <w:pStyle w:val="00"/>
        <w:rPr>
          <w:color w:val="000000"/>
          <w:sz w:val="28"/>
          <w:szCs w:val="28"/>
        </w:rPr>
      </w:pPr>
      <w:r w:rsidRPr="00466A5D">
        <w:rPr>
          <w:color w:val="000000"/>
          <w:sz w:val="28"/>
          <w:szCs w:val="28"/>
        </w:rPr>
        <w:t>а ДВП обчислюється як:</w:t>
      </w:r>
    </w:p>
    <w:p w:rsidR="005E1170" w:rsidRPr="00466A5D" w:rsidRDefault="005E1170" w:rsidP="002A00A2">
      <w:pPr>
        <w:pStyle w:val="af0"/>
      </w:pPr>
      <w:r w:rsidRPr="00466A5D">
        <w:object w:dxaOrig="3140" w:dyaOrig="720">
          <v:shape id="_x0000_i1042" type="#_x0000_t75" style="width:198.75pt;height:45.75pt" o:ole="">
            <v:imagedata r:id="rId52" o:title=""/>
          </v:shape>
          <o:OLEObject Type="Embed" ProgID="Equation.DSMT4" ShapeID="_x0000_i1042" DrawAspect="Content" ObjectID="_1647600007" r:id="rId53"/>
        </w:object>
      </w:r>
      <w:r w:rsidRPr="00466A5D">
        <w:t>.</w:t>
      </w:r>
    </w:p>
    <w:p w:rsidR="005E1170" w:rsidRPr="00466A5D" w:rsidRDefault="005E1170" w:rsidP="005E1170">
      <w:pPr>
        <w:rPr>
          <w:color w:val="000000"/>
        </w:rPr>
      </w:pPr>
      <w:r w:rsidRPr="00466A5D">
        <w:rPr>
          <w:color w:val="000000"/>
        </w:rPr>
        <w:t xml:space="preserve">У теорії ДВП уводиться </w:t>
      </w:r>
      <w:proofErr w:type="spellStart"/>
      <w:r w:rsidRPr="00466A5D">
        <w:rPr>
          <w:color w:val="000000"/>
        </w:rPr>
        <w:t>скейлінг</w:t>
      </w:r>
      <w:proofErr w:type="spellEnd"/>
      <w:r w:rsidRPr="00466A5D">
        <w:rPr>
          <w:color w:val="000000"/>
        </w:rPr>
        <w:t xml:space="preserve">-функція (функція масштабування, функція згладжування), що спрощує обчислення. </w:t>
      </w:r>
      <w:proofErr w:type="spellStart"/>
      <w:r w:rsidRPr="00466A5D">
        <w:rPr>
          <w:color w:val="000000"/>
        </w:rPr>
        <w:t>Скейлінг</w:t>
      </w:r>
      <w:proofErr w:type="spellEnd"/>
      <w:r w:rsidRPr="00466A5D">
        <w:rPr>
          <w:color w:val="000000"/>
        </w:rPr>
        <w:t>-функція визначається рівнянням</w:t>
      </w:r>
    </w:p>
    <w:p w:rsidR="005E1170" w:rsidRPr="00466A5D" w:rsidRDefault="005E1170" w:rsidP="002A00A2">
      <w:pPr>
        <w:pStyle w:val="af0"/>
        <w:rPr>
          <w:szCs w:val="22"/>
        </w:rPr>
      </w:pPr>
      <w:r w:rsidRPr="00466A5D">
        <w:object w:dxaOrig="2460" w:dyaOrig="360">
          <v:shape id="_x0000_i1043" type="#_x0000_t75" style="width:189pt;height:27.75pt" o:ole="">
            <v:imagedata r:id="rId54" o:title=""/>
          </v:shape>
          <o:OLEObject Type="Embed" ProgID="Equation.DSMT4" ShapeID="_x0000_i1043" DrawAspect="Content" ObjectID="_1647600008" r:id="rId55"/>
        </w:object>
      </w:r>
      <w:r w:rsidRPr="00466A5D">
        <w:t>,</w:t>
      </w:r>
      <w:r w:rsidRPr="00466A5D">
        <w:tab/>
      </w:r>
      <w:r w:rsidRPr="00466A5D">
        <w:object w:dxaOrig="920" w:dyaOrig="360">
          <v:shape id="_x0000_i1044" type="#_x0000_t75" style="width:57.75pt;height:22.5pt" o:ole="">
            <v:imagedata r:id="rId56" o:title=""/>
          </v:shape>
          <o:OLEObject Type="Embed" ProgID="Equation.DSMT4" ShapeID="_x0000_i1044" DrawAspect="Content" ObjectID="_1647600009" r:id="rId57"/>
        </w:object>
      </w:r>
      <w:r w:rsidRPr="00466A5D">
        <w:t>,</w:t>
      </w:r>
    </w:p>
    <w:p w:rsidR="005E1170" w:rsidRPr="00466A5D" w:rsidRDefault="005E1170" w:rsidP="005E1170">
      <w:pPr>
        <w:pStyle w:val="00"/>
        <w:spacing w:line="360" w:lineRule="auto"/>
        <w:rPr>
          <w:color w:val="000000"/>
          <w:sz w:val="28"/>
          <w:szCs w:val="28"/>
        </w:rPr>
      </w:pPr>
      <w:r w:rsidRPr="00466A5D">
        <w:rPr>
          <w:color w:val="000000"/>
          <w:sz w:val="28"/>
          <w:szCs w:val="28"/>
        </w:rPr>
        <w:t xml:space="preserve">де </w:t>
      </w:r>
      <w:r w:rsidRPr="00466A5D">
        <w:rPr>
          <w:i/>
          <w:color w:val="000000"/>
          <w:sz w:val="28"/>
          <w:szCs w:val="28"/>
        </w:rPr>
        <w:t>c</w:t>
      </w:r>
      <w:r w:rsidRPr="00466A5D">
        <w:rPr>
          <w:color w:val="000000"/>
          <w:sz w:val="28"/>
          <w:szCs w:val="28"/>
        </w:rPr>
        <w:t>(</w:t>
      </w:r>
      <w:r w:rsidRPr="00466A5D">
        <w:rPr>
          <w:i/>
          <w:color w:val="000000"/>
          <w:sz w:val="28"/>
          <w:szCs w:val="28"/>
        </w:rPr>
        <w:t>n</w:t>
      </w:r>
      <w:r w:rsidRPr="00466A5D">
        <w:rPr>
          <w:color w:val="000000"/>
          <w:sz w:val="28"/>
          <w:szCs w:val="28"/>
        </w:rPr>
        <w:t xml:space="preserve">) – коефіцієнти, що визначають конкретну </w:t>
      </w:r>
      <w:proofErr w:type="spellStart"/>
      <w:r w:rsidRPr="00466A5D">
        <w:rPr>
          <w:color w:val="000000"/>
          <w:sz w:val="28"/>
          <w:szCs w:val="28"/>
        </w:rPr>
        <w:t>скейлінг</w:t>
      </w:r>
      <w:proofErr w:type="spellEnd"/>
      <w:r w:rsidRPr="00466A5D">
        <w:rPr>
          <w:color w:val="000000"/>
          <w:sz w:val="28"/>
          <w:szCs w:val="28"/>
        </w:rPr>
        <w:t xml:space="preserve">-функцію; </w:t>
      </w:r>
      <w:r w:rsidRPr="00466A5D">
        <w:rPr>
          <w:i/>
          <w:color w:val="000000"/>
          <w:sz w:val="28"/>
          <w:szCs w:val="28"/>
        </w:rPr>
        <w:t xml:space="preserve">М – </w:t>
      </w:r>
      <w:r w:rsidRPr="00466A5D">
        <w:rPr>
          <w:color w:val="000000"/>
          <w:sz w:val="28"/>
          <w:szCs w:val="28"/>
        </w:rPr>
        <w:t xml:space="preserve">порядок </w:t>
      </w:r>
      <w:proofErr w:type="spellStart"/>
      <w:r w:rsidRPr="00466A5D">
        <w:rPr>
          <w:color w:val="000000"/>
          <w:sz w:val="28"/>
          <w:szCs w:val="28"/>
        </w:rPr>
        <w:t>вейвлета</w:t>
      </w:r>
      <w:proofErr w:type="spellEnd"/>
      <w:r w:rsidRPr="00466A5D">
        <w:rPr>
          <w:color w:val="000000"/>
          <w:sz w:val="28"/>
          <w:szCs w:val="28"/>
        </w:rPr>
        <w:t xml:space="preserve"> (ціле число), визначає кількість коефіцієнтів і довжину задання </w:t>
      </w:r>
      <w:proofErr w:type="spellStart"/>
      <w:r w:rsidRPr="00466A5D">
        <w:rPr>
          <w:color w:val="000000"/>
          <w:sz w:val="28"/>
          <w:szCs w:val="28"/>
        </w:rPr>
        <w:t>вейвлета</w:t>
      </w:r>
      <w:proofErr w:type="spellEnd"/>
      <w:r w:rsidRPr="00466A5D">
        <w:rPr>
          <w:color w:val="000000"/>
          <w:sz w:val="28"/>
          <w:szCs w:val="28"/>
        </w:rPr>
        <w:t>.</w:t>
      </w:r>
    </w:p>
    <w:p w:rsidR="005E1170" w:rsidRPr="00466A5D" w:rsidRDefault="005E1170" w:rsidP="005E1170">
      <w:pPr>
        <w:rPr>
          <w:color w:val="000000"/>
        </w:rPr>
      </w:pPr>
      <w:r w:rsidRPr="00466A5D">
        <w:rPr>
          <w:color w:val="000000"/>
        </w:rPr>
        <w:t xml:space="preserve">Використовуючи </w:t>
      </w:r>
      <w:proofErr w:type="spellStart"/>
      <w:r w:rsidRPr="00466A5D">
        <w:rPr>
          <w:color w:val="000000"/>
        </w:rPr>
        <w:t>скейлінг</w:t>
      </w:r>
      <w:proofErr w:type="spellEnd"/>
      <w:r w:rsidRPr="00466A5D">
        <w:rPr>
          <w:color w:val="000000"/>
        </w:rPr>
        <w:t>-функцію, можна побудувати базисний вейвлет</w:t>
      </w:r>
    </w:p>
    <w:p w:rsidR="005E1170" w:rsidRPr="00466A5D" w:rsidRDefault="005E1170" w:rsidP="002A00A2">
      <w:pPr>
        <w:pStyle w:val="af0"/>
      </w:pPr>
      <w:r w:rsidRPr="00466A5D">
        <w:object w:dxaOrig="2500" w:dyaOrig="360">
          <v:shape id="_x0000_i1045" type="#_x0000_t75" style="width:167.25pt;height:24pt" o:ole="">
            <v:imagedata r:id="rId58" o:title=""/>
          </v:shape>
          <o:OLEObject Type="Embed" ProgID="Equation.DSMT4" ShapeID="_x0000_i1045" DrawAspect="Content" ObjectID="_1647600010" r:id="rId59"/>
        </w:object>
      </w:r>
      <w:r w:rsidRPr="00466A5D">
        <w:t>;</w:t>
      </w:r>
      <w:r w:rsidRPr="00466A5D">
        <w:tab/>
      </w:r>
      <w:r w:rsidRPr="00466A5D">
        <w:tab/>
      </w:r>
      <w:r w:rsidRPr="00466A5D">
        <w:tab/>
      </w:r>
    </w:p>
    <w:p w:rsidR="005E1170" w:rsidRPr="00466A5D" w:rsidRDefault="005E1170" w:rsidP="002A00A2">
      <w:pPr>
        <w:pStyle w:val="af0"/>
      </w:pPr>
      <w:r w:rsidRPr="00466A5D">
        <w:object w:dxaOrig="2500" w:dyaOrig="360">
          <v:shape id="_x0000_i1046" type="#_x0000_t75" style="width:167.25pt;height:24pt" o:ole="">
            <v:imagedata r:id="rId60" o:title=""/>
          </v:shape>
          <o:OLEObject Type="Embed" ProgID="Equation.DSMT4" ShapeID="_x0000_i1046" DrawAspect="Content" ObjectID="_1647600011" r:id="rId61"/>
        </w:object>
      </w:r>
      <w:r w:rsidRPr="00466A5D">
        <w:t xml:space="preserve">, </w:t>
      </w:r>
      <w:r w:rsidRPr="00466A5D">
        <w:object w:dxaOrig="1620" w:dyaOrig="360">
          <v:shape id="_x0000_i1047" type="#_x0000_t75" style="width:99pt;height:22.5pt" o:ole="">
            <v:imagedata r:id="rId62" o:title=""/>
          </v:shape>
          <o:OLEObject Type="Embed" ProgID="Equation.DSMT4" ShapeID="_x0000_i1047" DrawAspect="Content" ObjectID="_1647600012" r:id="rId63"/>
        </w:object>
      </w:r>
      <w:r w:rsidRPr="00466A5D">
        <w:t>,</w:t>
      </w:r>
    </w:p>
    <w:p w:rsidR="005E1170" w:rsidRPr="00466A5D" w:rsidRDefault="005E1170" w:rsidP="00F443CF">
      <w:pPr>
        <w:pStyle w:val="00"/>
        <w:spacing w:line="360" w:lineRule="auto"/>
        <w:rPr>
          <w:color w:val="000000"/>
          <w:sz w:val="28"/>
          <w:szCs w:val="28"/>
        </w:rPr>
      </w:pPr>
      <w:r w:rsidRPr="00466A5D">
        <w:rPr>
          <w:color w:val="000000"/>
          <w:sz w:val="28"/>
          <w:szCs w:val="28"/>
        </w:rPr>
        <w:t xml:space="preserve">де </w:t>
      </w:r>
      <w:r w:rsidRPr="00466A5D">
        <w:rPr>
          <w:i/>
          <w:color w:val="000000"/>
          <w:sz w:val="28"/>
          <w:szCs w:val="28"/>
        </w:rPr>
        <w:t>d</w:t>
      </w:r>
      <w:r w:rsidRPr="00466A5D">
        <w:rPr>
          <w:color w:val="000000"/>
          <w:sz w:val="28"/>
          <w:szCs w:val="28"/>
        </w:rPr>
        <w:t>(</w:t>
      </w:r>
      <w:r w:rsidRPr="00466A5D">
        <w:rPr>
          <w:i/>
          <w:color w:val="000000"/>
          <w:sz w:val="28"/>
          <w:szCs w:val="28"/>
        </w:rPr>
        <w:t>n</w:t>
      </w:r>
      <w:r w:rsidRPr="00466A5D">
        <w:rPr>
          <w:color w:val="000000"/>
          <w:sz w:val="28"/>
          <w:szCs w:val="28"/>
        </w:rPr>
        <w:t>) – послідовність, що визначає дискретний вейвлет в термінах функції масштабування.</w:t>
      </w:r>
    </w:p>
    <w:p w:rsidR="005E1170" w:rsidRPr="00466A5D" w:rsidRDefault="005E1170" w:rsidP="00F443CF">
      <w:pPr>
        <w:rPr>
          <w:color w:val="000000"/>
        </w:rPr>
      </w:pPr>
      <w:r w:rsidRPr="00466A5D">
        <w:rPr>
          <w:color w:val="000000"/>
        </w:rPr>
        <w:t>Основні аналітичні вирази, ДВП є основою для швидкого обчислення ДВП з використанням банку фільтрів.</w:t>
      </w:r>
    </w:p>
    <w:p w:rsidR="005E1170" w:rsidRPr="00466A5D" w:rsidRDefault="005E1170" w:rsidP="006374D9">
      <w:pPr>
        <w:pStyle w:val="3"/>
      </w:pPr>
      <w:bookmarkStart w:id="32" w:name="_Toc496649047"/>
      <w:bookmarkStart w:id="33" w:name="_Toc516253400"/>
      <w:bookmarkStart w:id="34" w:name="_Toc30609933"/>
      <w:proofErr w:type="spellStart"/>
      <w:r w:rsidRPr="00466A5D">
        <w:t>Кратно</w:t>
      </w:r>
      <w:proofErr w:type="spellEnd"/>
      <w:r w:rsidRPr="00466A5D">
        <w:t>-масштабний аналіз сигналів</w:t>
      </w:r>
      <w:bookmarkEnd w:id="32"/>
      <w:bookmarkEnd w:id="33"/>
      <w:bookmarkEnd w:id="34"/>
    </w:p>
    <w:p w:rsidR="005E1170" w:rsidRPr="00466A5D" w:rsidRDefault="005E1170" w:rsidP="005E1170">
      <w:pPr>
        <w:rPr>
          <w:color w:val="000000"/>
        </w:rPr>
      </w:pPr>
      <w:proofErr w:type="spellStart"/>
      <w:r w:rsidRPr="00466A5D">
        <w:rPr>
          <w:color w:val="000000"/>
        </w:rPr>
        <w:t>Кратно</w:t>
      </w:r>
      <w:proofErr w:type="spellEnd"/>
      <w:r w:rsidRPr="00466A5D">
        <w:rPr>
          <w:color w:val="000000"/>
        </w:rPr>
        <w:t xml:space="preserve">-масштабний аналіз (КМА) – це процедура розкладання сигналу на компоненти в окремих частотних смугах для можливості аналізу кожної компоненти окремо. У реалізації КМА вейвлети виконують роль частотних фільтрів. </w:t>
      </w:r>
    </w:p>
    <w:p w:rsidR="005E1170" w:rsidRPr="00466A5D" w:rsidRDefault="005E1170" w:rsidP="005E1170">
      <w:pPr>
        <w:rPr>
          <w:color w:val="000000"/>
        </w:rPr>
      </w:pPr>
      <w:r w:rsidRPr="00466A5D">
        <w:rPr>
          <w:color w:val="000000"/>
        </w:rPr>
        <w:t xml:space="preserve">Сигнал </w:t>
      </w:r>
      <w:r w:rsidRPr="00466A5D">
        <w:rPr>
          <w:i/>
          <w:color w:val="000000"/>
        </w:rPr>
        <w:t>x</w:t>
      </w:r>
      <w:r w:rsidRPr="00466A5D">
        <w:rPr>
          <w:color w:val="000000"/>
        </w:rPr>
        <w:t>(</w:t>
      </w:r>
      <w:r w:rsidRPr="00466A5D">
        <w:rPr>
          <w:i/>
          <w:color w:val="000000"/>
        </w:rPr>
        <w:t>t</w:t>
      </w:r>
      <w:r w:rsidRPr="00466A5D">
        <w:rPr>
          <w:color w:val="000000"/>
        </w:rPr>
        <w:t xml:space="preserve">) представляє собою сукупністю послідовних наближень складових апроксимації </w:t>
      </w:r>
      <w:proofErr w:type="spellStart"/>
      <w:r w:rsidRPr="00466A5D">
        <w:rPr>
          <w:i/>
          <w:color w:val="000000"/>
        </w:rPr>
        <w:t>А</w:t>
      </w:r>
      <w:r w:rsidRPr="00466A5D">
        <w:rPr>
          <w:i/>
          <w:color w:val="000000"/>
          <w:vertAlign w:val="subscript"/>
        </w:rPr>
        <w:t>m</w:t>
      </w:r>
      <w:proofErr w:type="spellEnd"/>
      <w:r w:rsidRPr="00466A5D">
        <w:rPr>
          <w:color w:val="000000"/>
        </w:rPr>
        <w:t>(</w:t>
      </w:r>
      <w:r w:rsidRPr="00466A5D">
        <w:rPr>
          <w:i/>
          <w:color w:val="000000"/>
        </w:rPr>
        <w:t>t</w:t>
      </w:r>
      <w:r w:rsidRPr="00466A5D">
        <w:rPr>
          <w:color w:val="000000"/>
        </w:rPr>
        <w:t xml:space="preserve">) і деталізації </w:t>
      </w:r>
      <w:proofErr w:type="spellStart"/>
      <w:r w:rsidRPr="00466A5D">
        <w:rPr>
          <w:i/>
          <w:color w:val="000000"/>
        </w:rPr>
        <w:t>D</w:t>
      </w:r>
      <w:r w:rsidRPr="00466A5D">
        <w:rPr>
          <w:i/>
          <w:color w:val="000000"/>
          <w:vertAlign w:val="subscript"/>
        </w:rPr>
        <w:t>k</w:t>
      </w:r>
      <w:proofErr w:type="spellEnd"/>
      <w:r w:rsidRPr="00466A5D">
        <w:rPr>
          <w:color w:val="000000"/>
        </w:rPr>
        <w:t>(</w:t>
      </w:r>
      <w:r w:rsidRPr="00466A5D">
        <w:rPr>
          <w:i/>
          <w:color w:val="000000"/>
        </w:rPr>
        <w:t>t</w:t>
      </w:r>
      <w:r w:rsidRPr="00466A5D">
        <w:rPr>
          <w:color w:val="000000"/>
        </w:rPr>
        <w:t>):</w:t>
      </w:r>
    </w:p>
    <w:p w:rsidR="005E1170" w:rsidRPr="00466A5D" w:rsidRDefault="00F443CF" w:rsidP="002A00A2">
      <w:pPr>
        <w:pStyle w:val="af0"/>
      </w:pPr>
      <w:r w:rsidRPr="00466A5D">
        <w:rPr>
          <w:position w:val="-12"/>
        </w:rPr>
        <w:object w:dxaOrig="2659" w:dyaOrig="380">
          <v:shape id="_x0000_i1048" type="#_x0000_t75" style="width:118.5pt;height:19.5pt" o:ole="">
            <v:imagedata r:id="rId64" o:title=""/>
          </v:shape>
          <o:OLEObject Type="Embed" ProgID="Equation.DSMT4" ShapeID="_x0000_i1048" DrawAspect="Content" ObjectID="_1647600013" r:id="rId65"/>
        </w:object>
      </w:r>
      <w:r w:rsidR="005E1170" w:rsidRPr="00466A5D">
        <w:t>,</w:t>
      </w:r>
      <w:r w:rsidRPr="00466A5D">
        <w:t xml:space="preserve"> </w:t>
      </w:r>
    </w:p>
    <w:p w:rsidR="005E1170" w:rsidRPr="00466A5D" w:rsidRDefault="005E1170" w:rsidP="00F443CF">
      <w:pPr>
        <w:pStyle w:val="00"/>
        <w:spacing w:line="360" w:lineRule="auto"/>
        <w:rPr>
          <w:color w:val="000000"/>
          <w:sz w:val="28"/>
          <w:szCs w:val="28"/>
        </w:rPr>
      </w:pPr>
      <w:r w:rsidRPr="00466A5D">
        <w:rPr>
          <w:color w:val="000000"/>
          <w:sz w:val="28"/>
          <w:szCs w:val="28"/>
        </w:rPr>
        <w:t>що уточнюють ітераційним методом.</w:t>
      </w:r>
    </w:p>
    <w:p w:rsidR="005E1170" w:rsidRPr="00466A5D" w:rsidRDefault="005E1170" w:rsidP="00F443CF">
      <w:pPr>
        <w:rPr>
          <w:color w:val="000000"/>
          <w:lang w:eastAsia="uk-UA"/>
        </w:rPr>
      </w:pPr>
      <w:r w:rsidRPr="00466A5D">
        <w:rPr>
          <w:color w:val="000000"/>
          <w:lang w:eastAsia="uk-UA"/>
        </w:rPr>
        <w:t xml:space="preserve">Кожен крок уточнення відповідає певному масштабу, тобто рівню </w:t>
      </w:r>
      <w:r w:rsidRPr="00466A5D">
        <w:rPr>
          <w:i/>
          <w:color w:val="000000"/>
          <w:lang w:eastAsia="uk-UA"/>
        </w:rPr>
        <w:t>m</w:t>
      </w:r>
      <w:r w:rsidRPr="00466A5D">
        <w:rPr>
          <w:color w:val="000000"/>
          <w:lang w:eastAsia="uk-UA"/>
        </w:rPr>
        <w:t xml:space="preserve"> аналізу і синтезу сигналу. Зі збільшенням кількості рівнів розкладання </w:t>
      </w:r>
      <w:r w:rsidRPr="00466A5D">
        <w:rPr>
          <w:i/>
          <w:color w:val="000000"/>
          <w:lang w:eastAsia="uk-UA"/>
        </w:rPr>
        <w:t>m</w:t>
      </w:r>
      <w:r w:rsidRPr="00466A5D">
        <w:rPr>
          <w:color w:val="000000"/>
          <w:lang w:eastAsia="uk-UA"/>
        </w:rPr>
        <w:t xml:space="preserve"> збільшується точність подання сигналу.</w:t>
      </w:r>
    </w:p>
    <w:p w:rsidR="005E1170" w:rsidRPr="00466A5D" w:rsidRDefault="005E1170" w:rsidP="005E1170">
      <w:pPr>
        <w:rPr>
          <w:color w:val="000000"/>
          <w:lang w:eastAsia="uk-UA"/>
        </w:rPr>
      </w:pPr>
      <w:r w:rsidRPr="00466A5D">
        <w:rPr>
          <w:color w:val="000000"/>
        </w:rPr>
        <w:lastRenderedPageBreak/>
        <w:t xml:space="preserve">Дискретний сигнал можна інтерпретувати як послідовність коефіцієнтів </w:t>
      </w:r>
      <w:r w:rsidRPr="00466A5D">
        <w:rPr>
          <w:i/>
          <w:color w:val="000000"/>
        </w:rPr>
        <w:t>а</w:t>
      </w:r>
      <w:r w:rsidRPr="00466A5D">
        <w:rPr>
          <w:color w:val="000000"/>
          <w:vertAlign w:val="subscript"/>
        </w:rPr>
        <w:t>0</w:t>
      </w:r>
      <w:r w:rsidRPr="00466A5D">
        <w:rPr>
          <w:i/>
          <w:color w:val="000000"/>
          <w:vertAlign w:val="subscript"/>
        </w:rPr>
        <w:t>k</w:t>
      </w:r>
      <w:r w:rsidRPr="00466A5D">
        <w:rPr>
          <w:color w:val="000000"/>
        </w:rPr>
        <w:t xml:space="preserve"> при </w:t>
      </w:r>
      <w:proofErr w:type="spellStart"/>
      <w:r w:rsidRPr="00466A5D">
        <w:rPr>
          <w:color w:val="000000"/>
        </w:rPr>
        <w:t>скейлінг</w:t>
      </w:r>
      <w:proofErr w:type="spellEnd"/>
      <w:r w:rsidRPr="00466A5D">
        <w:rPr>
          <w:color w:val="000000"/>
        </w:rPr>
        <w:t>-функції φ</w:t>
      </w:r>
      <w:r w:rsidRPr="00466A5D">
        <w:rPr>
          <w:color w:val="000000"/>
          <w:vertAlign w:val="subscript"/>
        </w:rPr>
        <w:t>0</w:t>
      </w:r>
      <w:r w:rsidRPr="00466A5D">
        <w:rPr>
          <w:i/>
          <w:color w:val="000000"/>
          <w:vertAlign w:val="subscript"/>
        </w:rPr>
        <w:t>k</w:t>
      </w:r>
      <w:r w:rsidRPr="00466A5D">
        <w:rPr>
          <w:color w:val="000000"/>
        </w:rPr>
        <w:t>. На нульовому рівні розкладання (</w:t>
      </w:r>
      <w:r w:rsidRPr="00466A5D">
        <w:rPr>
          <w:i/>
          <w:color w:val="000000"/>
        </w:rPr>
        <w:t>m</w:t>
      </w:r>
      <w:r w:rsidRPr="00466A5D">
        <w:rPr>
          <w:color w:val="000000"/>
        </w:rPr>
        <w:t xml:space="preserve"> = 0) </w:t>
      </w:r>
    </w:p>
    <w:p w:rsidR="005E1170" w:rsidRPr="00466A5D" w:rsidRDefault="005E1170" w:rsidP="002A00A2">
      <w:pPr>
        <w:pStyle w:val="af0"/>
        <w:rPr>
          <w:lang w:eastAsia="uk-UA"/>
        </w:rPr>
      </w:pPr>
      <w:r w:rsidRPr="00466A5D">
        <w:object w:dxaOrig="2540" w:dyaOrig="360">
          <v:shape id="_x0000_i1049" type="#_x0000_t75" style="width:170.25pt;height:24pt" o:ole="">
            <v:imagedata r:id="rId66" o:title=""/>
          </v:shape>
          <o:OLEObject Type="Embed" ProgID="Equation.DSMT4" ShapeID="_x0000_i1049" DrawAspect="Content" ObjectID="_1647600014" r:id="rId67"/>
        </w:object>
      </w:r>
      <w:r w:rsidR="00F443CF" w:rsidRPr="00466A5D">
        <w:t xml:space="preserve"> </w:t>
      </w:r>
    </w:p>
    <w:p w:rsidR="005E1170" w:rsidRPr="00466A5D" w:rsidRDefault="005E1170" w:rsidP="00F443CF">
      <w:pPr>
        <w:pStyle w:val="00"/>
        <w:spacing w:line="360" w:lineRule="auto"/>
        <w:rPr>
          <w:color w:val="000000"/>
          <w:sz w:val="28"/>
          <w:szCs w:val="28"/>
        </w:rPr>
      </w:pPr>
      <w:r w:rsidRPr="00466A5D">
        <w:rPr>
          <w:color w:val="000000"/>
          <w:sz w:val="28"/>
          <w:szCs w:val="28"/>
        </w:rPr>
        <w:t xml:space="preserve">де </w:t>
      </w:r>
      <w:r w:rsidRPr="00466A5D">
        <w:rPr>
          <w:i/>
          <w:color w:val="000000"/>
          <w:sz w:val="28"/>
          <w:szCs w:val="28"/>
        </w:rPr>
        <w:t>а</w:t>
      </w:r>
      <w:r w:rsidRPr="00466A5D">
        <w:rPr>
          <w:color w:val="000000"/>
          <w:sz w:val="28"/>
          <w:szCs w:val="28"/>
          <w:vertAlign w:val="subscript"/>
        </w:rPr>
        <w:t>0</w:t>
      </w:r>
      <w:r w:rsidRPr="00466A5D">
        <w:rPr>
          <w:i/>
          <w:color w:val="000000"/>
          <w:sz w:val="28"/>
          <w:szCs w:val="28"/>
          <w:vertAlign w:val="subscript"/>
        </w:rPr>
        <w:t>k</w:t>
      </w:r>
      <w:r w:rsidRPr="00466A5D">
        <w:rPr>
          <w:i/>
          <w:color w:val="000000"/>
          <w:sz w:val="28"/>
          <w:szCs w:val="28"/>
        </w:rPr>
        <w:t xml:space="preserve"> –</w:t>
      </w:r>
      <w:r w:rsidRPr="00466A5D">
        <w:rPr>
          <w:color w:val="000000"/>
          <w:sz w:val="28"/>
          <w:szCs w:val="28"/>
        </w:rPr>
        <w:t xml:space="preserve"> коефіцієнти апроксимації на рівні </w:t>
      </w:r>
      <w:r w:rsidRPr="00466A5D">
        <w:rPr>
          <w:i/>
          <w:color w:val="000000"/>
          <w:sz w:val="28"/>
          <w:szCs w:val="28"/>
        </w:rPr>
        <w:t>m</w:t>
      </w:r>
      <w:r w:rsidRPr="00466A5D">
        <w:rPr>
          <w:color w:val="000000"/>
          <w:sz w:val="28"/>
          <w:szCs w:val="28"/>
        </w:rPr>
        <w:t xml:space="preserve"> = 0.</w:t>
      </w:r>
    </w:p>
    <w:p w:rsidR="005E1170" w:rsidRPr="00466A5D" w:rsidRDefault="005E1170" w:rsidP="00F443CF">
      <w:pPr>
        <w:rPr>
          <w:color w:val="000000"/>
        </w:rPr>
      </w:pPr>
      <w:r w:rsidRPr="00466A5D">
        <w:rPr>
          <w:color w:val="000000"/>
        </w:rPr>
        <w:t xml:space="preserve">Якщо </w:t>
      </w:r>
      <w:r w:rsidRPr="00466A5D">
        <w:rPr>
          <w:i/>
          <w:color w:val="000000"/>
        </w:rPr>
        <w:t>m</w:t>
      </w:r>
      <w:r w:rsidRPr="00466A5D">
        <w:rPr>
          <w:color w:val="000000"/>
        </w:rPr>
        <w:t xml:space="preserve"> = 1, сигнал розкладається на дві складові:</w:t>
      </w:r>
    </w:p>
    <w:p w:rsidR="005E1170" w:rsidRPr="00466A5D" w:rsidRDefault="005E1170" w:rsidP="002A00A2">
      <w:pPr>
        <w:pStyle w:val="af0"/>
      </w:pPr>
      <w:r w:rsidRPr="00466A5D">
        <w:object w:dxaOrig="4560" w:dyaOrig="360">
          <v:shape id="_x0000_i1050" type="#_x0000_t75" style="width:325.5pt;height:25.5pt" o:ole="">
            <v:imagedata r:id="rId68" o:title=""/>
          </v:shape>
          <o:OLEObject Type="Embed" ProgID="Equation.DSMT4" ShapeID="_x0000_i1050" DrawAspect="Content" ObjectID="_1647600015" r:id="rId69"/>
        </w:object>
      </w:r>
      <w:r w:rsidRPr="00466A5D">
        <w:t>.</w:t>
      </w:r>
    </w:p>
    <w:p w:rsidR="005E1170" w:rsidRPr="00466A5D" w:rsidRDefault="005E1170" w:rsidP="005E1170">
      <w:pPr>
        <w:rPr>
          <w:color w:val="000000"/>
        </w:rPr>
      </w:pPr>
      <w:r w:rsidRPr="00466A5D">
        <w:rPr>
          <w:color w:val="000000"/>
        </w:rPr>
        <w:t xml:space="preserve">Отримані послідовності </w:t>
      </w:r>
      <w:r w:rsidRPr="00466A5D">
        <w:rPr>
          <w:i/>
          <w:color w:val="000000"/>
        </w:rPr>
        <w:t>а</w:t>
      </w:r>
      <w:r w:rsidRPr="00466A5D">
        <w:rPr>
          <w:color w:val="000000"/>
          <w:vertAlign w:val="subscript"/>
        </w:rPr>
        <w:t>1</w:t>
      </w:r>
      <w:r w:rsidRPr="00466A5D">
        <w:rPr>
          <w:i/>
          <w:color w:val="000000"/>
          <w:vertAlign w:val="subscript"/>
        </w:rPr>
        <w:t>k</w:t>
      </w:r>
      <w:r w:rsidRPr="00466A5D">
        <w:rPr>
          <w:color w:val="000000"/>
        </w:rPr>
        <w:t xml:space="preserve"> і </w:t>
      </w:r>
      <w:r w:rsidRPr="00466A5D">
        <w:rPr>
          <w:i/>
          <w:color w:val="000000"/>
        </w:rPr>
        <w:t>d</w:t>
      </w:r>
      <w:r w:rsidRPr="00466A5D">
        <w:rPr>
          <w:color w:val="000000"/>
          <w:vertAlign w:val="subscript"/>
        </w:rPr>
        <w:t>1</w:t>
      </w:r>
      <w:r w:rsidRPr="00466A5D">
        <w:rPr>
          <w:i/>
          <w:color w:val="000000"/>
          <w:vertAlign w:val="subscript"/>
        </w:rPr>
        <w:t>k</w:t>
      </w:r>
      <w:r w:rsidRPr="00466A5D">
        <w:rPr>
          <w:color w:val="000000"/>
        </w:rPr>
        <w:t xml:space="preserve"> мають довжину вдвічі меншу ніж </w:t>
      </w:r>
      <w:r w:rsidRPr="00466A5D">
        <w:rPr>
          <w:i/>
          <w:color w:val="000000"/>
        </w:rPr>
        <w:t>а</w:t>
      </w:r>
      <w:r w:rsidRPr="00466A5D">
        <w:rPr>
          <w:color w:val="000000"/>
          <w:vertAlign w:val="subscript"/>
        </w:rPr>
        <w:t>0</w:t>
      </w:r>
      <w:r w:rsidRPr="00466A5D">
        <w:rPr>
          <w:i/>
          <w:color w:val="000000"/>
          <w:vertAlign w:val="subscript"/>
        </w:rPr>
        <w:t>k</w:t>
      </w:r>
      <w:r w:rsidRPr="00466A5D">
        <w:rPr>
          <w:color w:val="000000"/>
        </w:rPr>
        <w:t xml:space="preserve">. Далі процес декомпозиції продовжується для </w:t>
      </w:r>
      <w:r w:rsidRPr="00466A5D">
        <w:rPr>
          <w:i/>
          <w:color w:val="000000"/>
        </w:rPr>
        <w:t>А</w:t>
      </w:r>
      <w:r w:rsidRPr="00466A5D">
        <w:rPr>
          <w:color w:val="000000"/>
          <w:vertAlign w:val="subscript"/>
        </w:rPr>
        <w:t>1</w:t>
      </w:r>
      <w:r w:rsidRPr="00466A5D">
        <w:rPr>
          <w:color w:val="000000"/>
        </w:rPr>
        <w:t>(</w:t>
      </w:r>
      <w:r w:rsidRPr="00466A5D">
        <w:rPr>
          <w:i/>
          <w:color w:val="000000"/>
        </w:rPr>
        <w:t>t</w:t>
      </w:r>
      <w:r w:rsidRPr="00466A5D">
        <w:rPr>
          <w:color w:val="000000"/>
        </w:rPr>
        <w:t xml:space="preserve">). На довільному рівні </w:t>
      </w:r>
      <w:r w:rsidRPr="00466A5D">
        <w:rPr>
          <w:i/>
          <w:color w:val="000000"/>
        </w:rPr>
        <w:t xml:space="preserve">m </w:t>
      </w:r>
      <w:r w:rsidRPr="00466A5D">
        <w:rPr>
          <w:color w:val="000000"/>
        </w:rPr>
        <w:t xml:space="preserve">сигнал подається сукупністю коефіцієнтів </w:t>
      </w:r>
      <w:proofErr w:type="spellStart"/>
      <w:r w:rsidRPr="00466A5D">
        <w:rPr>
          <w:i/>
          <w:color w:val="000000"/>
        </w:rPr>
        <w:t>а</w:t>
      </w:r>
      <w:r w:rsidRPr="00466A5D">
        <w:rPr>
          <w:i/>
          <w:color w:val="000000"/>
          <w:vertAlign w:val="subscript"/>
        </w:rPr>
        <w:t>mk</w:t>
      </w:r>
      <w:proofErr w:type="spellEnd"/>
      <w:r w:rsidRPr="00466A5D">
        <w:rPr>
          <w:color w:val="000000"/>
        </w:rPr>
        <w:t xml:space="preserve"> і </w:t>
      </w:r>
      <w:proofErr w:type="spellStart"/>
      <w:r w:rsidRPr="00466A5D">
        <w:rPr>
          <w:i/>
          <w:color w:val="000000"/>
        </w:rPr>
        <w:t>d</w:t>
      </w:r>
      <w:r w:rsidRPr="00466A5D">
        <w:rPr>
          <w:i/>
          <w:color w:val="000000"/>
          <w:vertAlign w:val="subscript"/>
        </w:rPr>
        <w:t>mk</w:t>
      </w:r>
      <w:proofErr w:type="spellEnd"/>
      <w:r w:rsidRPr="00466A5D">
        <w:rPr>
          <w:color w:val="000000"/>
        </w:rPr>
        <w:t>, що залежать від базисних функцій φ(</w:t>
      </w:r>
      <w:r w:rsidRPr="00466A5D">
        <w:rPr>
          <w:i/>
          <w:color w:val="000000"/>
        </w:rPr>
        <w:t>t</w:t>
      </w:r>
      <w:r w:rsidRPr="00466A5D">
        <w:rPr>
          <w:color w:val="000000"/>
        </w:rPr>
        <w:t>) і ψ(</w:t>
      </w:r>
      <w:r w:rsidRPr="00466A5D">
        <w:rPr>
          <w:i/>
          <w:color w:val="000000"/>
        </w:rPr>
        <w:t>t</w:t>
      </w:r>
      <w:r w:rsidRPr="00466A5D">
        <w:rPr>
          <w:color w:val="000000"/>
        </w:rPr>
        <w:t>).</w:t>
      </w:r>
    </w:p>
    <w:p w:rsidR="005E1170" w:rsidRPr="00466A5D" w:rsidRDefault="005E1170" w:rsidP="005E1170">
      <w:pPr>
        <w:rPr>
          <w:color w:val="000000"/>
        </w:rPr>
      </w:pPr>
      <w:r w:rsidRPr="00466A5D">
        <w:rPr>
          <w:color w:val="000000"/>
        </w:rPr>
        <w:t xml:space="preserve">Функції </w:t>
      </w:r>
      <w:proofErr w:type="spellStart"/>
      <w:r w:rsidRPr="00466A5D">
        <w:rPr>
          <w:color w:val="000000"/>
        </w:rPr>
        <w:t>φ</w:t>
      </w:r>
      <w:r w:rsidRPr="00466A5D">
        <w:rPr>
          <w:i/>
          <w:color w:val="000000"/>
          <w:vertAlign w:val="subscript"/>
        </w:rPr>
        <w:t>mk</w:t>
      </w:r>
      <w:proofErr w:type="spellEnd"/>
      <w:r w:rsidRPr="00466A5D">
        <w:rPr>
          <w:color w:val="000000"/>
        </w:rPr>
        <w:t>(</w:t>
      </w:r>
      <w:r w:rsidRPr="00466A5D">
        <w:rPr>
          <w:i/>
          <w:color w:val="000000"/>
        </w:rPr>
        <w:t>t</w:t>
      </w:r>
      <w:r w:rsidRPr="00466A5D">
        <w:rPr>
          <w:color w:val="000000"/>
        </w:rPr>
        <w:t xml:space="preserve">) і </w:t>
      </w:r>
      <w:proofErr w:type="spellStart"/>
      <w:r w:rsidRPr="00466A5D">
        <w:rPr>
          <w:color w:val="000000"/>
        </w:rPr>
        <w:t>ψ</w:t>
      </w:r>
      <w:r w:rsidRPr="00466A5D">
        <w:rPr>
          <w:i/>
          <w:color w:val="000000"/>
          <w:vertAlign w:val="subscript"/>
        </w:rPr>
        <w:t>mk</w:t>
      </w:r>
      <w:proofErr w:type="spellEnd"/>
      <w:r w:rsidRPr="00466A5D">
        <w:rPr>
          <w:color w:val="000000"/>
        </w:rPr>
        <w:t>(</w:t>
      </w:r>
      <w:r w:rsidRPr="00466A5D">
        <w:rPr>
          <w:i/>
          <w:color w:val="000000"/>
        </w:rPr>
        <w:t>t</w:t>
      </w:r>
      <w:r w:rsidRPr="00466A5D">
        <w:rPr>
          <w:color w:val="000000"/>
        </w:rPr>
        <w:t xml:space="preserve">) є високочастотними і низькочастотними фільтрами відповідно. Ці функції визначені через коефіцієнти </w:t>
      </w:r>
    </w:p>
    <w:p w:rsidR="005E1170" w:rsidRPr="00466A5D" w:rsidRDefault="005E1170" w:rsidP="002A00A2">
      <w:pPr>
        <w:pStyle w:val="af0"/>
      </w:pPr>
      <w:r w:rsidRPr="00466A5D">
        <w:object w:dxaOrig="2299" w:dyaOrig="360">
          <v:shape id="_x0000_i1051" type="#_x0000_t75" style="width:158.25pt;height:24.75pt" o:ole="">
            <v:imagedata r:id="rId70" o:title=""/>
          </v:shape>
          <o:OLEObject Type="Embed" ProgID="Equation.DSMT4" ShapeID="_x0000_i1051" DrawAspect="Content" ObjectID="_1647600016" r:id="rId71"/>
        </w:object>
      </w:r>
      <w:r w:rsidRPr="00466A5D">
        <w:t>;</w:t>
      </w:r>
    </w:p>
    <w:p w:rsidR="005E1170" w:rsidRPr="00466A5D" w:rsidRDefault="005E1170" w:rsidP="002A00A2">
      <w:pPr>
        <w:pStyle w:val="af0"/>
      </w:pPr>
      <w:r w:rsidRPr="00466A5D">
        <w:object w:dxaOrig="2340" w:dyaOrig="360">
          <v:shape id="_x0000_i1052" type="#_x0000_t75" style="width:158.25pt;height:24.75pt" o:ole="">
            <v:imagedata r:id="rId72" o:title=""/>
          </v:shape>
          <o:OLEObject Type="Embed" ProgID="Equation.DSMT4" ShapeID="_x0000_i1052" DrawAspect="Content" ObjectID="_1647600017" r:id="rId73"/>
        </w:object>
      </w:r>
      <w:r w:rsidRPr="00466A5D">
        <w:t xml:space="preserve">;  </w:t>
      </w:r>
      <w:r w:rsidRPr="00466A5D">
        <w:object w:dxaOrig="1620" w:dyaOrig="360">
          <v:shape id="_x0000_i1053" type="#_x0000_t75" style="width:111pt;height:24.75pt" o:ole="">
            <v:imagedata r:id="rId74" o:title=""/>
          </v:shape>
          <o:OLEObject Type="Embed" ProgID="Equation.DSMT4" ShapeID="_x0000_i1053" DrawAspect="Content" ObjectID="_1647600018" r:id="rId75"/>
        </w:object>
      </w:r>
      <w:r w:rsidRPr="00466A5D">
        <w:t>,</w:t>
      </w:r>
      <w:r w:rsidR="00F443CF" w:rsidRPr="00466A5D">
        <w:t xml:space="preserve"> </w:t>
      </w:r>
    </w:p>
    <w:p w:rsidR="005E1170" w:rsidRPr="00466A5D" w:rsidRDefault="005E1170" w:rsidP="00F443CF">
      <w:pPr>
        <w:pStyle w:val="00"/>
        <w:spacing w:line="360" w:lineRule="auto"/>
        <w:rPr>
          <w:color w:val="000000"/>
          <w:sz w:val="28"/>
          <w:szCs w:val="28"/>
        </w:rPr>
      </w:pPr>
      <w:r w:rsidRPr="00466A5D">
        <w:rPr>
          <w:color w:val="000000"/>
          <w:sz w:val="28"/>
          <w:szCs w:val="28"/>
        </w:rPr>
        <w:t xml:space="preserve">де </w:t>
      </w:r>
      <w:r w:rsidRPr="00466A5D">
        <w:rPr>
          <w:i/>
          <w:color w:val="000000"/>
          <w:sz w:val="28"/>
          <w:szCs w:val="28"/>
        </w:rPr>
        <w:t>М</w:t>
      </w:r>
      <w:r w:rsidRPr="00466A5D">
        <w:rPr>
          <w:color w:val="000000"/>
          <w:sz w:val="28"/>
          <w:szCs w:val="28"/>
        </w:rPr>
        <w:t xml:space="preserve"> – порядок </w:t>
      </w:r>
      <w:proofErr w:type="spellStart"/>
      <w:r w:rsidRPr="00466A5D">
        <w:rPr>
          <w:color w:val="000000"/>
          <w:sz w:val="28"/>
          <w:szCs w:val="28"/>
        </w:rPr>
        <w:t>вейвлета</w:t>
      </w:r>
      <w:proofErr w:type="spellEnd"/>
      <w:r w:rsidRPr="00466A5D">
        <w:rPr>
          <w:color w:val="000000"/>
          <w:sz w:val="28"/>
          <w:szCs w:val="28"/>
        </w:rPr>
        <w:t>.</w:t>
      </w:r>
    </w:p>
    <w:p w:rsidR="005E1170" w:rsidRPr="00466A5D" w:rsidRDefault="005E1170" w:rsidP="00F443CF">
      <w:pPr>
        <w:rPr>
          <w:color w:val="000000"/>
        </w:rPr>
      </w:pPr>
      <w:r w:rsidRPr="00466A5D">
        <w:rPr>
          <w:color w:val="000000"/>
        </w:rPr>
        <w:t xml:space="preserve">Отже, коефіцієнти </w:t>
      </w:r>
      <w:proofErr w:type="spellStart"/>
      <w:r w:rsidRPr="00466A5D">
        <w:rPr>
          <w:i/>
          <w:color w:val="000000"/>
        </w:rPr>
        <w:t>g</w:t>
      </w:r>
      <w:r w:rsidRPr="00466A5D">
        <w:rPr>
          <w:i/>
          <w:color w:val="000000"/>
          <w:vertAlign w:val="subscript"/>
        </w:rPr>
        <w:t>k</w:t>
      </w:r>
      <w:proofErr w:type="spellEnd"/>
      <w:r w:rsidRPr="00466A5D">
        <w:rPr>
          <w:color w:val="000000"/>
        </w:rPr>
        <w:t xml:space="preserve"> </w:t>
      </w:r>
      <w:proofErr w:type="spellStart"/>
      <w:r w:rsidRPr="00466A5D">
        <w:rPr>
          <w:color w:val="000000"/>
        </w:rPr>
        <w:t>вейвлета</w:t>
      </w:r>
      <w:proofErr w:type="spellEnd"/>
      <w:r w:rsidRPr="00466A5D">
        <w:rPr>
          <w:color w:val="000000"/>
        </w:rPr>
        <w:t xml:space="preserve"> обчислюють через коефіцієнти </w:t>
      </w:r>
      <w:proofErr w:type="spellStart"/>
      <w:r w:rsidRPr="00466A5D">
        <w:rPr>
          <w:i/>
          <w:color w:val="000000"/>
        </w:rPr>
        <w:t>h</w:t>
      </w:r>
      <w:r w:rsidRPr="00466A5D">
        <w:rPr>
          <w:i/>
          <w:color w:val="000000"/>
          <w:vertAlign w:val="subscript"/>
        </w:rPr>
        <w:t>k</w:t>
      </w:r>
      <w:proofErr w:type="spellEnd"/>
      <w:r w:rsidRPr="00466A5D">
        <w:rPr>
          <w:color w:val="000000"/>
        </w:rPr>
        <w:t xml:space="preserve"> для </w:t>
      </w:r>
      <w:proofErr w:type="spellStart"/>
      <w:r w:rsidRPr="00466A5D">
        <w:rPr>
          <w:color w:val="000000"/>
        </w:rPr>
        <w:t>скейлінг</w:t>
      </w:r>
      <w:proofErr w:type="spellEnd"/>
      <w:r w:rsidRPr="00466A5D">
        <w:rPr>
          <w:color w:val="000000"/>
        </w:rPr>
        <w:t>-функції. Коефіцієнти апроксимації і деталізації пов’язані з коефіцієнтами вейвлет-фільтрів:</w:t>
      </w:r>
    </w:p>
    <w:p w:rsidR="005E1170" w:rsidRPr="00466A5D" w:rsidRDefault="005E1170" w:rsidP="002A00A2">
      <w:pPr>
        <w:pStyle w:val="af0"/>
      </w:pPr>
      <w:r w:rsidRPr="00466A5D">
        <w:object w:dxaOrig="1719" w:dyaOrig="460">
          <v:shape id="_x0000_i1054" type="#_x0000_t75" style="width:111pt;height:30pt" o:ole="">
            <v:imagedata r:id="rId76" o:title=""/>
          </v:shape>
          <o:OLEObject Type="Embed" ProgID="Equation.DSMT4" ShapeID="_x0000_i1054" DrawAspect="Content" ObjectID="_1647600019" r:id="rId77"/>
        </w:object>
      </w:r>
      <w:r w:rsidR="00F443CF" w:rsidRPr="00466A5D">
        <w:t>;</w:t>
      </w:r>
    </w:p>
    <w:p w:rsidR="005E1170" w:rsidRPr="00466A5D" w:rsidRDefault="005E1170" w:rsidP="002A00A2">
      <w:pPr>
        <w:pStyle w:val="af0"/>
      </w:pPr>
      <w:r w:rsidRPr="00466A5D">
        <w:tab/>
      </w:r>
      <w:r w:rsidRPr="00466A5D">
        <w:object w:dxaOrig="1760" w:dyaOrig="460">
          <v:shape id="_x0000_i1055" type="#_x0000_t75" style="width:114.75pt;height:30pt" o:ole="">
            <v:imagedata r:id="rId78" o:title=""/>
          </v:shape>
          <o:OLEObject Type="Embed" ProgID="Equation.DSMT4" ShapeID="_x0000_i1055" DrawAspect="Content" ObjectID="_1647600020" r:id="rId79"/>
        </w:object>
      </w:r>
      <w:r w:rsidRPr="00466A5D">
        <w:t>.</w:t>
      </w:r>
    </w:p>
    <w:p w:rsidR="005E1170" w:rsidRPr="00466A5D" w:rsidRDefault="005E1170" w:rsidP="005E1170">
      <w:pPr>
        <w:rPr>
          <w:color w:val="000000"/>
        </w:rPr>
      </w:pPr>
      <w:r w:rsidRPr="00466A5D">
        <w:rPr>
          <w:color w:val="000000"/>
        </w:rPr>
        <w:t xml:space="preserve">Найменший можливий масштаб визначається кількістю </w:t>
      </w:r>
      <w:r w:rsidRPr="00466A5D">
        <w:rPr>
          <w:i/>
          <w:color w:val="000000"/>
        </w:rPr>
        <w:t>N</w:t>
      </w:r>
      <w:r w:rsidRPr="00466A5D">
        <w:rPr>
          <w:color w:val="000000"/>
        </w:rPr>
        <w:t xml:space="preserve"> дискретних значень сигналу. На найменшому значенні масштабу коефіцієнтами апроксимації </w:t>
      </w:r>
      <w:r w:rsidRPr="00466A5D">
        <w:rPr>
          <w:i/>
          <w:color w:val="000000"/>
        </w:rPr>
        <w:t>а</w:t>
      </w:r>
      <w:r w:rsidRPr="00466A5D">
        <w:rPr>
          <w:color w:val="000000"/>
          <w:vertAlign w:val="subscript"/>
        </w:rPr>
        <w:t>0</w:t>
      </w:r>
      <w:r w:rsidRPr="00466A5D">
        <w:rPr>
          <w:i/>
          <w:color w:val="000000"/>
          <w:vertAlign w:val="subscript"/>
        </w:rPr>
        <w:t>k</w:t>
      </w:r>
      <w:r w:rsidRPr="00466A5D">
        <w:rPr>
          <w:color w:val="000000"/>
        </w:rPr>
        <w:t xml:space="preserve"> є самі </w:t>
      </w:r>
      <w:proofErr w:type="spellStart"/>
      <w:r w:rsidRPr="00466A5D">
        <w:rPr>
          <w:color w:val="000000"/>
        </w:rPr>
        <w:t>відліки</w:t>
      </w:r>
      <w:proofErr w:type="spellEnd"/>
      <w:r w:rsidRPr="00466A5D">
        <w:rPr>
          <w:color w:val="000000"/>
        </w:rPr>
        <w:t xml:space="preserve"> сигналу. У разі переходу від </w:t>
      </w:r>
      <w:r w:rsidRPr="00466A5D">
        <w:rPr>
          <w:i/>
          <w:color w:val="000000"/>
        </w:rPr>
        <w:t>m</w:t>
      </w:r>
      <w:r w:rsidRPr="00466A5D">
        <w:rPr>
          <w:color w:val="000000"/>
        </w:rPr>
        <w:t>-го до (</w:t>
      </w:r>
      <w:r w:rsidRPr="00466A5D">
        <w:rPr>
          <w:i/>
          <w:color w:val="000000"/>
        </w:rPr>
        <w:t>m</w:t>
      </w:r>
      <w:r w:rsidRPr="00466A5D">
        <w:rPr>
          <w:color w:val="000000"/>
        </w:rPr>
        <w:t> + 1)-го масштабу кількість вейвлет-коефіцієнтів зменшується удвічі, їх обчислюють за рекурентними формулами:</w:t>
      </w:r>
    </w:p>
    <w:p w:rsidR="005E1170" w:rsidRPr="00466A5D" w:rsidRDefault="00F443CF" w:rsidP="002A00A2">
      <w:pPr>
        <w:pStyle w:val="af0"/>
      </w:pPr>
      <w:r w:rsidRPr="00466A5D">
        <w:rPr>
          <w:position w:val="-22"/>
        </w:rPr>
        <w:object w:dxaOrig="1920" w:dyaOrig="480">
          <v:shape id="_x0000_i1056" type="#_x0000_t75" style="width:93pt;height:24pt" o:ole="">
            <v:imagedata r:id="rId80" o:title=""/>
          </v:shape>
          <o:OLEObject Type="Embed" ProgID="Equation.DSMT4" ShapeID="_x0000_i1056" DrawAspect="Content" ObjectID="_1647600021" r:id="rId81"/>
        </w:object>
      </w:r>
      <w:r w:rsidRPr="00466A5D">
        <w:t>,</w:t>
      </w:r>
    </w:p>
    <w:p w:rsidR="005E1170" w:rsidRPr="00466A5D" w:rsidRDefault="00F443CF" w:rsidP="002A00A2">
      <w:pPr>
        <w:pStyle w:val="af0"/>
      </w:pPr>
      <w:r w:rsidRPr="00466A5D">
        <w:rPr>
          <w:position w:val="-22"/>
        </w:rPr>
        <w:object w:dxaOrig="1960" w:dyaOrig="480">
          <v:shape id="_x0000_i1057" type="#_x0000_t75" style="width:96.75pt;height:24pt" o:ole="">
            <v:imagedata r:id="rId82" o:title=""/>
          </v:shape>
          <o:OLEObject Type="Embed" ProgID="Equation.DSMT4" ShapeID="_x0000_i1057" DrawAspect="Content" ObjectID="_1647600022" r:id="rId83"/>
        </w:object>
      </w:r>
      <w:r w:rsidR="005E1170" w:rsidRPr="00466A5D">
        <w:t>.</w:t>
      </w:r>
    </w:p>
    <w:p w:rsidR="005E1170" w:rsidRPr="00466A5D" w:rsidRDefault="005E1170" w:rsidP="005E1170">
      <w:pPr>
        <w:rPr>
          <w:color w:val="000000"/>
        </w:rPr>
      </w:pPr>
      <w:r w:rsidRPr="00466A5D">
        <w:rPr>
          <w:color w:val="000000"/>
        </w:rPr>
        <w:lastRenderedPageBreak/>
        <w:t>Процес реконструкції сигналу за його вейвлет-коефіцієнтами виконують від великих масштабів до малих і на кожному кроці описують виразом</w:t>
      </w:r>
    </w:p>
    <w:p w:rsidR="005E1170" w:rsidRPr="00466A5D" w:rsidRDefault="005E1170" w:rsidP="002A00A2">
      <w:pPr>
        <w:pStyle w:val="af0"/>
      </w:pPr>
      <w:r w:rsidRPr="00466A5D">
        <w:object w:dxaOrig="2820" w:dyaOrig="460">
          <v:shape id="_x0000_i1058" type="#_x0000_t75" style="width:177pt;height:29.25pt" o:ole="">
            <v:imagedata r:id="rId84" o:title=""/>
          </v:shape>
          <o:OLEObject Type="Embed" ProgID="Equation.DSMT4" ShapeID="_x0000_i1058" DrawAspect="Content" ObjectID="_1647600023" r:id="rId85"/>
        </w:object>
      </w:r>
      <w:r w:rsidRPr="00466A5D">
        <w:t>.</w:t>
      </w:r>
    </w:p>
    <w:p w:rsidR="005E1170" w:rsidRPr="00466A5D" w:rsidRDefault="005E1170" w:rsidP="005E1170">
      <w:pPr>
        <w:rPr>
          <w:color w:val="000000"/>
        </w:rPr>
      </w:pPr>
      <w:r w:rsidRPr="00466A5D">
        <w:rPr>
          <w:color w:val="000000"/>
        </w:rPr>
        <w:t>Отже, використ</w:t>
      </w:r>
      <w:r w:rsidR="00BA1C97" w:rsidRPr="00466A5D">
        <w:rPr>
          <w:color w:val="000000"/>
        </w:rPr>
        <w:t>овуючи</w:t>
      </w:r>
      <w:r w:rsidRPr="00466A5D">
        <w:rPr>
          <w:color w:val="000000"/>
        </w:rPr>
        <w:t xml:space="preserve"> ДВП обчислюють лише коефіцієнти</w:t>
      </w:r>
      <w:r w:rsidR="00BA1C97" w:rsidRPr="00466A5D">
        <w:rPr>
          <w:color w:val="000000"/>
        </w:rPr>
        <w:t xml:space="preserve"> вейвлетів</w:t>
      </w:r>
      <w:r w:rsidRPr="00466A5D">
        <w:rPr>
          <w:color w:val="000000"/>
        </w:rPr>
        <w:t>, що скорочує обчислювальні витрати на оброблення сигналів.</w:t>
      </w:r>
    </w:p>
    <w:p w:rsidR="005E1170" w:rsidRPr="00466A5D" w:rsidRDefault="005E1170" w:rsidP="006374D9">
      <w:pPr>
        <w:pStyle w:val="3"/>
      </w:pPr>
      <w:bookmarkStart w:id="35" w:name="_Toc496649048"/>
      <w:bookmarkStart w:id="36" w:name="_Toc516253401"/>
      <w:bookmarkStart w:id="37" w:name="_Toc30609934"/>
      <w:r w:rsidRPr="00466A5D">
        <w:t>Вейвлет-перетворення в частотній області</w:t>
      </w:r>
      <w:bookmarkEnd w:id="35"/>
      <w:bookmarkEnd w:id="36"/>
      <w:bookmarkEnd w:id="37"/>
    </w:p>
    <w:p w:rsidR="005E1170" w:rsidRPr="00466A5D" w:rsidRDefault="005E1170" w:rsidP="005E1170">
      <w:pPr>
        <w:rPr>
          <w:color w:val="000000"/>
        </w:rPr>
      </w:pPr>
      <w:r w:rsidRPr="00466A5D">
        <w:rPr>
          <w:color w:val="000000"/>
        </w:rPr>
        <w:t>У частотній області КМА розглядають як поетапну процедуру фільтрації. Для розкладання сигналу ДВП використову</w:t>
      </w:r>
      <w:r w:rsidR="00BA1C97" w:rsidRPr="00466A5D">
        <w:rPr>
          <w:color w:val="000000"/>
        </w:rPr>
        <w:t>ють</w:t>
      </w:r>
      <w:r w:rsidRPr="00466A5D">
        <w:rPr>
          <w:color w:val="000000"/>
        </w:rPr>
        <w:t xml:space="preserve"> два типи фільтрів – ФНЧ і ФВЧ. </w:t>
      </w:r>
      <w:proofErr w:type="spellStart"/>
      <w:r w:rsidRPr="00466A5D">
        <w:rPr>
          <w:color w:val="000000"/>
        </w:rPr>
        <w:t>Відліки</w:t>
      </w:r>
      <w:proofErr w:type="spellEnd"/>
      <w:r w:rsidRPr="00466A5D">
        <w:rPr>
          <w:color w:val="000000"/>
        </w:rPr>
        <w:t xml:space="preserve"> на виході ФНЧ називають коефіцієнтами апроксимації, на виході Ф</w:t>
      </w:r>
      <w:r w:rsidR="00BA1C97" w:rsidRPr="00466A5D">
        <w:rPr>
          <w:color w:val="000000"/>
        </w:rPr>
        <w:t>ВЧ – коефіцієнтами деталізації.</w:t>
      </w:r>
    </w:p>
    <w:p w:rsidR="005E1170" w:rsidRPr="00466A5D" w:rsidRDefault="005E1170" w:rsidP="005E1170">
      <w:pPr>
        <w:rPr>
          <w:color w:val="000000"/>
        </w:rPr>
      </w:pPr>
      <w:r w:rsidRPr="00466A5D">
        <w:rPr>
          <w:color w:val="000000"/>
        </w:rPr>
        <w:t xml:space="preserve">Використання групи фільтрів для розділення сигналу на окремі спектральні компоненти називають </w:t>
      </w:r>
      <w:proofErr w:type="spellStart"/>
      <w:r w:rsidRPr="00466A5D">
        <w:rPr>
          <w:color w:val="000000"/>
        </w:rPr>
        <w:t>субсмуговим</w:t>
      </w:r>
      <w:proofErr w:type="spellEnd"/>
      <w:r w:rsidRPr="00466A5D">
        <w:rPr>
          <w:color w:val="000000"/>
        </w:rPr>
        <w:t xml:space="preserve"> кодуванням. Сукупність фільтрів і </w:t>
      </w:r>
      <w:proofErr w:type="spellStart"/>
      <w:r w:rsidRPr="00466A5D">
        <w:rPr>
          <w:color w:val="000000"/>
        </w:rPr>
        <w:t>дециматорів</w:t>
      </w:r>
      <w:proofErr w:type="spellEnd"/>
      <w:r w:rsidRPr="00466A5D">
        <w:rPr>
          <w:color w:val="000000"/>
        </w:rPr>
        <w:t xml:space="preserve"> після них (або інтерполяторів перед ними) називають банком фільтрів. Для основної реалізації дискретного </w:t>
      </w:r>
      <w:proofErr w:type="spellStart"/>
      <w:r w:rsidRPr="00466A5D">
        <w:rPr>
          <w:color w:val="000000"/>
        </w:rPr>
        <w:t>вейвлетного</w:t>
      </w:r>
      <w:proofErr w:type="spellEnd"/>
      <w:r w:rsidRPr="00466A5D">
        <w:rPr>
          <w:color w:val="000000"/>
        </w:rPr>
        <w:t xml:space="preserve"> аналізу використовується простий банк з двома фільтрами. Структуру декомпозиції і реконструкції сигналу з використанням банку фільтрів показано на рис. 2.5.</w:t>
      </w:r>
    </w:p>
    <w:p w:rsidR="005E1170" w:rsidRPr="00466A5D" w:rsidRDefault="005E1170" w:rsidP="005E1170">
      <w:pPr>
        <w:rPr>
          <w:color w:val="000000"/>
        </w:rPr>
      </w:pPr>
      <w:r w:rsidRPr="00466A5D">
        <w:rPr>
          <w:color w:val="000000"/>
        </w:rPr>
        <w:t xml:space="preserve">Вхідний сигнал </w:t>
      </w:r>
      <w:r w:rsidRPr="00466A5D">
        <w:rPr>
          <w:i/>
          <w:color w:val="000000"/>
        </w:rPr>
        <w:t>x</w:t>
      </w:r>
      <w:r w:rsidRPr="00466A5D">
        <w:rPr>
          <w:color w:val="000000"/>
        </w:rPr>
        <w:t>(</w:t>
      </w:r>
      <w:r w:rsidRPr="00466A5D">
        <w:rPr>
          <w:i/>
          <w:color w:val="000000"/>
        </w:rPr>
        <w:t>n</w:t>
      </w:r>
      <w:r w:rsidRPr="00466A5D">
        <w:rPr>
          <w:color w:val="000000"/>
        </w:rPr>
        <w:t xml:space="preserve">) при аналізі розділяється фільтрами на низькочастотну </w:t>
      </w:r>
      <w:proofErr w:type="spellStart"/>
      <w:r w:rsidRPr="00466A5D">
        <w:rPr>
          <w:i/>
          <w:color w:val="000000"/>
        </w:rPr>
        <w:t>y</w:t>
      </w:r>
      <w:r w:rsidRPr="00466A5D">
        <w:rPr>
          <w:color w:val="000000"/>
          <w:vertAlign w:val="subscript"/>
        </w:rPr>
        <w:t>нч</w:t>
      </w:r>
      <w:proofErr w:type="spellEnd"/>
      <w:r w:rsidRPr="00466A5D">
        <w:rPr>
          <w:color w:val="000000"/>
        </w:rPr>
        <w:t>(</w:t>
      </w:r>
      <w:r w:rsidRPr="00466A5D">
        <w:rPr>
          <w:i/>
          <w:color w:val="000000"/>
        </w:rPr>
        <w:t>n</w:t>
      </w:r>
      <w:r w:rsidRPr="00466A5D">
        <w:rPr>
          <w:color w:val="000000"/>
        </w:rPr>
        <w:t xml:space="preserve">) і високочастотну </w:t>
      </w:r>
      <w:proofErr w:type="spellStart"/>
      <w:r w:rsidRPr="00466A5D">
        <w:rPr>
          <w:i/>
          <w:color w:val="000000"/>
        </w:rPr>
        <w:t>y</w:t>
      </w:r>
      <w:r w:rsidRPr="00466A5D">
        <w:rPr>
          <w:color w:val="000000"/>
          <w:vertAlign w:val="subscript"/>
        </w:rPr>
        <w:t>вч</w:t>
      </w:r>
      <w:proofErr w:type="spellEnd"/>
      <w:r w:rsidRPr="00466A5D">
        <w:rPr>
          <w:color w:val="000000"/>
        </w:rPr>
        <w:t>(</w:t>
      </w:r>
      <w:r w:rsidRPr="00466A5D">
        <w:rPr>
          <w:i/>
          <w:color w:val="000000"/>
        </w:rPr>
        <w:t>n</w:t>
      </w:r>
      <w:r w:rsidRPr="00466A5D">
        <w:rPr>
          <w:color w:val="000000"/>
        </w:rPr>
        <w:t xml:space="preserve">) компоненти. Фільтр </w:t>
      </w:r>
      <w:r w:rsidRPr="00466A5D">
        <w:rPr>
          <w:i/>
          <w:color w:val="000000"/>
        </w:rPr>
        <w:t>H</w:t>
      </w:r>
      <w:r w:rsidRPr="00466A5D">
        <w:rPr>
          <w:color w:val="000000"/>
          <w:vertAlign w:val="subscript"/>
        </w:rPr>
        <w:t>0</w:t>
      </w:r>
      <w:r w:rsidRPr="00466A5D">
        <w:rPr>
          <w:color w:val="000000"/>
        </w:rPr>
        <w:t xml:space="preserve">(ω) має характеристики ФНЧ і відповідає застосуванню </w:t>
      </w:r>
      <w:proofErr w:type="spellStart"/>
      <w:r w:rsidRPr="00466A5D">
        <w:rPr>
          <w:color w:val="000000"/>
        </w:rPr>
        <w:t>скейлінг</w:t>
      </w:r>
      <w:proofErr w:type="spellEnd"/>
      <w:r w:rsidRPr="00466A5D">
        <w:rPr>
          <w:color w:val="000000"/>
        </w:rPr>
        <w:t>-функції φ(</w:t>
      </w:r>
      <w:r w:rsidRPr="00466A5D">
        <w:rPr>
          <w:i/>
          <w:color w:val="000000"/>
        </w:rPr>
        <w:t>t</w:t>
      </w:r>
      <w:r w:rsidRPr="00466A5D">
        <w:rPr>
          <w:color w:val="000000"/>
        </w:rPr>
        <w:t xml:space="preserve">), що згладжує сигнал. Фільтр </w:t>
      </w:r>
      <w:r w:rsidRPr="00466A5D">
        <w:rPr>
          <w:i/>
          <w:color w:val="000000"/>
        </w:rPr>
        <w:t>H</w:t>
      </w:r>
      <w:r w:rsidRPr="00466A5D">
        <w:rPr>
          <w:color w:val="000000"/>
          <w:vertAlign w:val="subscript"/>
        </w:rPr>
        <w:t>1</w:t>
      </w:r>
      <w:r w:rsidRPr="00466A5D">
        <w:rPr>
          <w:color w:val="000000"/>
        </w:rPr>
        <w:t xml:space="preserve">(ω) має характеристики ФВЧ і відповідає застосуванню </w:t>
      </w:r>
      <w:proofErr w:type="spellStart"/>
      <w:r w:rsidRPr="00466A5D">
        <w:rPr>
          <w:color w:val="000000"/>
        </w:rPr>
        <w:t>вейвлета</w:t>
      </w:r>
      <w:proofErr w:type="spellEnd"/>
      <w:r w:rsidRPr="00466A5D">
        <w:rPr>
          <w:color w:val="000000"/>
        </w:rPr>
        <w:t xml:space="preserve"> ψ(</w:t>
      </w:r>
      <w:r w:rsidRPr="00466A5D">
        <w:rPr>
          <w:i/>
          <w:color w:val="000000"/>
        </w:rPr>
        <w:t>t</w:t>
      </w:r>
      <w:r w:rsidRPr="00466A5D">
        <w:rPr>
          <w:color w:val="000000"/>
        </w:rPr>
        <w:t>) до вхідного сигналу.</w:t>
      </w:r>
    </w:p>
    <w:p w:rsidR="005E1170" w:rsidRPr="00466A5D" w:rsidRDefault="002A00A2" w:rsidP="00537EA8">
      <w:pPr>
        <w:spacing w:before="120"/>
        <w:ind w:firstLine="0"/>
        <w:jc w:val="center"/>
        <w:rPr>
          <w:color w:val="000000"/>
        </w:rPr>
      </w:pPr>
      <w:r w:rsidRPr="00466A5D">
        <w:rPr>
          <w:color w:val="000000"/>
        </w:rPr>
        <w:object w:dxaOrig="6136" w:dyaOrig="2131">
          <v:shape id="_x0000_i1059" type="#_x0000_t75" style="width:371.25pt;height:128.25pt" o:ole="">
            <v:imagedata r:id="rId86" o:title=""/>
          </v:shape>
          <o:OLEObject Type="Embed" ProgID="Visio.Drawing.15" ShapeID="_x0000_i1059" DrawAspect="Content" ObjectID="_1647600024" r:id="rId87"/>
        </w:object>
      </w:r>
    </w:p>
    <w:p w:rsidR="005E1170" w:rsidRPr="00466A5D" w:rsidRDefault="00BA1C97" w:rsidP="00BA1C97">
      <w:pPr>
        <w:pStyle w:val="ae"/>
        <w:rPr>
          <w:color w:val="000000"/>
        </w:rPr>
      </w:pPr>
      <w:r w:rsidRPr="00466A5D">
        <w:t xml:space="preserve">Рис. </w:t>
      </w:r>
      <w:r w:rsidR="002964A0">
        <w:fldChar w:fldCharType="begin"/>
      </w:r>
      <w:r w:rsidR="002964A0">
        <w:instrText xml:space="preserve"> STYLEREF 1 \s </w:instrText>
      </w:r>
      <w:r w:rsidR="002964A0">
        <w:fldChar w:fldCharType="separate"/>
      </w:r>
      <w:r w:rsidR="002964A0">
        <w:rPr>
          <w:noProof/>
        </w:rPr>
        <w:t>2</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3</w:t>
      </w:r>
      <w:r w:rsidR="002964A0">
        <w:fldChar w:fldCharType="end"/>
      </w:r>
      <w:r w:rsidRPr="00466A5D">
        <w:t>.</w:t>
      </w:r>
      <w:r w:rsidR="005E1170" w:rsidRPr="00466A5D">
        <w:rPr>
          <w:color w:val="000000"/>
        </w:rPr>
        <w:t xml:space="preserve"> Банк фільтрів</w:t>
      </w:r>
    </w:p>
    <w:p w:rsidR="005E1170" w:rsidRPr="00466A5D" w:rsidRDefault="005E1170" w:rsidP="005E1170">
      <w:pPr>
        <w:rPr>
          <w:color w:val="000000"/>
        </w:rPr>
      </w:pPr>
      <w:r w:rsidRPr="00466A5D">
        <w:rPr>
          <w:color w:val="000000"/>
        </w:rPr>
        <w:lastRenderedPageBreak/>
        <w:t xml:space="preserve">Сигнали з виходу фільтрів обробляються за заданими алгоритмами, а банк фільтрів </w:t>
      </w:r>
      <w:r w:rsidRPr="00466A5D">
        <w:rPr>
          <w:i/>
          <w:color w:val="000000"/>
        </w:rPr>
        <w:t>G</w:t>
      </w:r>
      <w:r w:rsidRPr="00466A5D">
        <w:rPr>
          <w:color w:val="000000"/>
          <w:vertAlign w:val="subscript"/>
        </w:rPr>
        <w:t>0</w:t>
      </w:r>
      <w:r w:rsidRPr="00466A5D">
        <w:rPr>
          <w:color w:val="000000"/>
        </w:rPr>
        <w:t xml:space="preserve">(ω), </w:t>
      </w:r>
      <w:r w:rsidRPr="00466A5D">
        <w:rPr>
          <w:i/>
          <w:color w:val="000000"/>
        </w:rPr>
        <w:t>G</w:t>
      </w:r>
      <w:r w:rsidRPr="00466A5D">
        <w:rPr>
          <w:color w:val="000000"/>
          <w:vertAlign w:val="subscript"/>
        </w:rPr>
        <w:t>1</w:t>
      </w:r>
      <w:r w:rsidRPr="00466A5D">
        <w:rPr>
          <w:color w:val="000000"/>
        </w:rPr>
        <w:t>(ω) виконує реконструкцію сигналу. Зазвичай в банках фільтрів використовуються фільтри зі скінченною імпульсною характеристикою: вони завжди стійкі і простіші в реалізації. Структуру декомпозиції сигналів для процедури КМА показано на рис. 2.6.</w:t>
      </w:r>
    </w:p>
    <w:p w:rsidR="005E1170" w:rsidRPr="00466A5D" w:rsidRDefault="002A00A2" w:rsidP="00537EA8">
      <w:pPr>
        <w:ind w:firstLine="0"/>
        <w:jc w:val="center"/>
        <w:rPr>
          <w:color w:val="000000"/>
          <w:lang w:eastAsia="uk-UA"/>
        </w:rPr>
      </w:pPr>
      <w:r w:rsidRPr="00466A5D">
        <w:rPr>
          <w:color w:val="000000"/>
        </w:rPr>
        <w:object w:dxaOrig="4995" w:dyaOrig="2176">
          <v:shape id="_x0000_i1060" type="#_x0000_t75" style="width:336.75pt;height:147pt" o:ole="">
            <v:imagedata r:id="rId88" o:title=""/>
          </v:shape>
          <o:OLEObject Type="Embed" ProgID="Visio.Drawing.15" ShapeID="_x0000_i1060" DrawAspect="Content" ObjectID="_1647600025" r:id="rId89"/>
        </w:object>
      </w:r>
    </w:p>
    <w:p w:rsidR="005E1170" w:rsidRPr="00466A5D" w:rsidRDefault="00BA1C97" w:rsidP="00BA1C97">
      <w:pPr>
        <w:pStyle w:val="ae"/>
        <w:rPr>
          <w:color w:val="000000"/>
        </w:rPr>
      </w:pPr>
      <w:r w:rsidRPr="00466A5D">
        <w:t xml:space="preserve">Рис. </w:t>
      </w:r>
      <w:r w:rsidR="002964A0">
        <w:fldChar w:fldCharType="begin"/>
      </w:r>
      <w:r w:rsidR="002964A0">
        <w:instrText xml:space="preserve"> STYLEREF 1 \s </w:instrText>
      </w:r>
      <w:r w:rsidR="002964A0">
        <w:fldChar w:fldCharType="separate"/>
      </w:r>
      <w:r w:rsidR="002964A0">
        <w:rPr>
          <w:noProof/>
        </w:rPr>
        <w:t>2</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4</w:t>
      </w:r>
      <w:r w:rsidR="002964A0">
        <w:fldChar w:fldCharType="end"/>
      </w:r>
      <w:r w:rsidRPr="00466A5D">
        <w:t>.</w:t>
      </w:r>
      <w:r w:rsidR="005E1170" w:rsidRPr="00466A5D">
        <w:rPr>
          <w:color w:val="000000"/>
        </w:rPr>
        <w:t xml:space="preserve"> Структура процедури КМА (декомпозиція)</w:t>
      </w:r>
    </w:p>
    <w:p w:rsidR="005E1170" w:rsidRPr="00466A5D" w:rsidRDefault="005E1170" w:rsidP="005E1170">
      <w:pPr>
        <w:rPr>
          <w:color w:val="000000"/>
        </w:rPr>
      </w:pPr>
      <w:r w:rsidRPr="00466A5D">
        <w:rPr>
          <w:color w:val="000000"/>
        </w:rPr>
        <w:t xml:space="preserve">Зі схеми видно, що виходи двох фільтрів мають в 2 удвічі більше відліків, ніж у вхідному сигналі. Кількість відліків ще більше зростає зі збільшенням кількості фільтрів у банках. Зрозуміло, що низькочастотні і високочастотні сигнали </w:t>
      </w:r>
      <w:proofErr w:type="spellStart"/>
      <w:r w:rsidRPr="00466A5D">
        <w:rPr>
          <w:i/>
          <w:color w:val="000000"/>
        </w:rPr>
        <w:t>y</w:t>
      </w:r>
      <w:r w:rsidRPr="00466A5D">
        <w:rPr>
          <w:color w:val="000000"/>
          <w:vertAlign w:val="subscript"/>
        </w:rPr>
        <w:t>нч</w:t>
      </w:r>
      <w:proofErr w:type="spellEnd"/>
      <w:r w:rsidRPr="00466A5D">
        <w:rPr>
          <w:color w:val="000000"/>
        </w:rPr>
        <w:t>(</w:t>
      </w:r>
      <w:r w:rsidRPr="00466A5D">
        <w:rPr>
          <w:i/>
          <w:color w:val="000000"/>
        </w:rPr>
        <w:t>n</w:t>
      </w:r>
      <w:r w:rsidRPr="00466A5D">
        <w:rPr>
          <w:color w:val="000000"/>
        </w:rPr>
        <w:t xml:space="preserve">) і </w:t>
      </w:r>
      <w:proofErr w:type="spellStart"/>
      <w:r w:rsidRPr="00466A5D">
        <w:rPr>
          <w:i/>
          <w:color w:val="000000"/>
        </w:rPr>
        <w:t>y</w:t>
      </w:r>
      <w:r w:rsidRPr="00466A5D">
        <w:rPr>
          <w:color w:val="000000"/>
          <w:vertAlign w:val="subscript"/>
        </w:rPr>
        <w:t>вч</w:t>
      </w:r>
      <w:proofErr w:type="spellEnd"/>
      <w:r w:rsidRPr="00466A5D">
        <w:rPr>
          <w:color w:val="000000"/>
        </w:rPr>
        <w:t>(</w:t>
      </w:r>
      <w:r w:rsidRPr="00466A5D">
        <w:rPr>
          <w:i/>
          <w:color w:val="000000"/>
        </w:rPr>
        <w:t>n</w:t>
      </w:r>
      <w:r w:rsidRPr="00466A5D">
        <w:rPr>
          <w:color w:val="000000"/>
        </w:rPr>
        <w:t xml:space="preserve">) містять надлишкову інформацію: обидва сигнали потрібні для подання </w:t>
      </w:r>
      <w:r w:rsidRPr="00466A5D">
        <w:rPr>
          <w:i/>
          <w:color w:val="000000"/>
        </w:rPr>
        <w:t>x</w:t>
      </w:r>
      <w:r w:rsidRPr="00466A5D">
        <w:rPr>
          <w:color w:val="000000"/>
        </w:rPr>
        <w:t>(</w:t>
      </w:r>
      <w:r w:rsidRPr="00466A5D">
        <w:rPr>
          <w:i/>
          <w:color w:val="000000"/>
        </w:rPr>
        <w:t>n</w:t>
      </w:r>
      <w:r w:rsidRPr="00466A5D">
        <w:rPr>
          <w:color w:val="000000"/>
        </w:rPr>
        <w:t xml:space="preserve">) і мають удвічі більше точок ніж </w:t>
      </w:r>
      <w:r w:rsidRPr="00466A5D">
        <w:rPr>
          <w:i/>
          <w:color w:val="000000"/>
        </w:rPr>
        <w:t>x</w:t>
      </w:r>
      <w:r w:rsidRPr="00466A5D">
        <w:rPr>
          <w:color w:val="000000"/>
        </w:rPr>
        <w:t>(</w:t>
      </w:r>
      <w:r w:rsidRPr="00466A5D">
        <w:rPr>
          <w:i/>
          <w:color w:val="000000"/>
        </w:rPr>
        <w:t>n</w:t>
      </w:r>
      <w:r w:rsidRPr="00466A5D">
        <w:rPr>
          <w:color w:val="000000"/>
        </w:rPr>
        <w:t xml:space="preserve">). Якщо правильно вибрати фільтри аналізу, то можна вдвічі скоротити довжину сигналів </w:t>
      </w:r>
      <w:proofErr w:type="spellStart"/>
      <w:r w:rsidRPr="00466A5D">
        <w:rPr>
          <w:i/>
          <w:color w:val="000000"/>
        </w:rPr>
        <w:t>y</w:t>
      </w:r>
      <w:r w:rsidRPr="00466A5D">
        <w:rPr>
          <w:color w:val="000000"/>
          <w:vertAlign w:val="subscript"/>
        </w:rPr>
        <w:t>нч</w:t>
      </w:r>
      <w:proofErr w:type="spellEnd"/>
      <w:r w:rsidRPr="00466A5D">
        <w:rPr>
          <w:color w:val="000000"/>
        </w:rPr>
        <w:t>(</w:t>
      </w:r>
      <w:r w:rsidRPr="00466A5D">
        <w:rPr>
          <w:i/>
          <w:color w:val="000000"/>
        </w:rPr>
        <w:t>n</w:t>
      </w:r>
      <w:r w:rsidRPr="00466A5D">
        <w:rPr>
          <w:color w:val="000000"/>
        </w:rPr>
        <w:t xml:space="preserve">) і </w:t>
      </w:r>
      <w:proofErr w:type="spellStart"/>
      <w:r w:rsidRPr="00466A5D">
        <w:rPr>
          <w:i/>
          <w:color w:val="000000"/>
        </w:rPr>
        <w:t>y</w:t>
      </w:r>
      <w:r w:rsidRPr="00466A5D">
        <w:rPr>
          <w:color w:val="000000"/>
          <w:vertAlign w:val="subscript"/>
        </w:rPr>
        <w:t>вч</w:t>
      </w:r>
      <w:proofErr w:type="spellEnd"/>
      <w:r w:rsidRPr="00466A5D">
        <w:rPr>
          <w:color w:val="000000"/>
        </w:rPr>
        <w:t>(</w:t>
      </w:r>
      <w:r w:rsidRPr="00466A5D">
        <w:rPr>
          <w:i/>
          <w:color w:val="000000"/>
        </w:rPr>
        <w:t>n</w:t>
      </w:r>
      <w:r w:rsidRPr="00466A5D">
        <w:rPr>
          <w:color w:val="000000"/>
        </w:rPr>
        <w:t xml:space="preserve">) і зберегти можливість відновити вхідний сигнал </w:t>
      </w:r>
      <w:r w:rsidRPr="00466A5D">
        <w:rPr>
          <w:i/>
          <w:color w:val="000000"/>
        </w:rPr>
        <w:t>x</w:t>
      </w:r>
      <w:r w:rsidRPr="00466A5D">
        <w:rPr>
          <w:color w:val="000000"/>
        </w:rPr>
        <w:t>(</w:t>
      </w:r>
      <w:r w:rsidRPr="00466A5D">
        <w:rPr>
          <w:i/>
          <w:color w:val="000000"/>
        </w:rPr>
        <w:t>n</w:t>
      </w:r>
      <w:r w:rsidRPr="00466A5D">
        <w:rPr>
          <w:color w:val="000000"/>
        </w:rPr>
        <w:t>). Для цього виконується децимація цих сигналів з коефіцієнтом 2. Структуру реконструкції сигналу за коефіцієнтами деталізації та апроксимації показано на рис. 2.</w:t>
      </w:r>
      <w:r w:rsidR="00BA1C97" w:rsidRPr="00466A5D">
        <w:rPr>
          <w:color w:val="000000"/>
        </w:rPr>
        <w:t>5</w:t>
      </w:r>
      <w:r w:rsidRPr="00466A5D">
        <w:rPr>
          <w:color w:val="000000"/>
        </w:rPr>
        <w:t xml:space="preserve">. Якщо використовується децимація сигналів </w:t>
      </w:r>
      <w:proofErr w:type="spellStart"/>
      <w:r w:rsidRPr="00466A5D">
        <w:rPr>
          <w:i/>
          <w:color w:val="000000"/>
        </w:rPr>
        <w:t>y</w:t>
      </w:r>
      <w:r w:rsidRPr="00466A5D">
        <w:rPr>
          <w:color w:val="000000"/>
          <w:vertAlign w:val="subscript"/>
        </w:rPr>
        <w:t>нч</w:t>
      </w:r>
      <w:proofErr w:type="spellEnd"/>
      <w:r w:rsidRPr="00466A5D">
        <w:rPr>
          <w:color w:val="000000"/>
        </w:rPr>
        <w:t>(</w:t>
      </w:r>
      <w:r w:rsidRPr="00466A5D">
        <w:rPr>
          <w:i/>
          <w:color w:val="000000"/>
        </w:rPr>
        <w:t>n</w:t>
      </w:r>
      <w:r w:rsidRPr="00466A5D">
        <w:rPr>
          <w:color w:val="000000"/>
        </w:rPr>
        <w:t xml:space="preserve">) і </w:t>
      </w:r>
      <w:proofErr w:type="spellStart"/>
      <w:r w:rsidRPr="00466A5D">
        <w:rPr>
          <w:i/>
          <w:color w:val="000000"/>
        </w:rPr>
        <w:t>y</w:t>
      </w:r>
      <w:r w:rsidRPr="00466A5D">
        <w:rPr>
          <w:color w:val="000000"/>
          <w:vertAlign w:val="subscript"/>
        </w:rPr>
        <w:t>вч</w:t>
      </w:r>
      <w:proofErr w:type="spellEnd"/>
      <w:r w:rsidRPr="00466A5D">
        <w:rPr>
          <w:color w:val="000000"/>
        </w:rPr>
        <w:t>(</w:t>
      </w:r>
      <w:r w:rsidRPr="00466A5D">
        <w:rPr>
          <w:i/>
          <w:color w:val="000000"/>
        </w:rPr>
        <w:t>n</w:t>
      </w:r>
      <w:r w:rsidRPr="00466A5D">
        <w:rPr>
          <w:color w:val="000000"/>
        </w:rPr>
        <w:t xml:space="preserve">), то для реконструкції сигналу </w:t>
      </w:r>
      <w:r w:rsidRPr="00466A5D">
        <w:rPr>
          <w:i/>
          <w:color w:val="000000"/>
        </w:rPr>
        <w:t>x</w:t>
      </w:r>
      <w:r w:rsidRPr="00466A5D">
        <w:rPr>
          <w:color w:val="000000"/>
        </w:rPr>
        <w:t>(</w:t>
      </w:r>
      <w:r w:rsidRPr="00466A5D">
        <w:rPr>
          <w:i/>
          <w:color w:val="000000"/>
        </w:rPr>
        <w:t>n</w:t>
      </w:r>
      <w:r w:rsidRPr="00466A5D">
        <w:rPr>
          <w:color w:val="000000"/>
        </w:rPr>
        <w:t>) необхідна операція інтерполяції.</w:t>
      </w:r>
    </w:p>
    <w:p w:rsidR="005E1170" w:rsidRPr="00466A5D" w:rsidRDefault="002A00A2" w:rsidP="00537EA8">
      <w:pPr>
        <w:ind w:firstLine="0"/>
        <w:jc w:val="center"/>
        <w:rPr>
          <w:color w:val="000000"/>
        </w:rPr>
      </w:pPr>
      <w:r w:rsidRPr="00466A5D">
        <w:rPr>
          <w:color w:val="000000"/>
        </w:rPr>
        <w:object w:dxaOrig="5566" w:dyaOrig="2131">
          <v:shape id="_x0000_i1061" type="#_x0000_t75" style="width:380.25pt;height:145.5pt" o:ole="">
            <v:imagedata r:id="rId90" o:title=""/>
          </v:shape>
          <o:OLEObject Type="Embed" ProgID="Visio.Drawing.15" ShapeID="_x0000_i1061" DrawAspect="Content" ObjectID="_1647600026" r:id="rId91"/>
        </w:object>
      </w:r>
    </w:p>
    <w:p w:rsidR="005E1170" w:rsidRPr="00466A5D" w:rsidRDefault="00BA1C97" w:rsidP="00BA1C97">
      <w:pPr>
        <w:pStyle w:val="ae"/>
        <w:rPr>
          <w:color w:val="000000"/>
        </w:rPr>
      </w:pPr>
      <w:r w:rsidRPr="00466A5D">
        <w:t xml:space="preserve">Рис. </w:t>
      </w:r>
      <w:r w:rsidR="002964A0">
        <w:fldChar w:fldCharType="begin"/>
      </w:r>
      <w:r w:rsidR="002964A0">
        <w:instrText xml:space="preserve"> STYLEREF 1 \s </w:instrText>
      </w:r>
      <w:r w:rsidR="002964A0">
        <w:fldChar w:fldCharType="separate"/>
      </w:r>
      <w:r w:rsidR="002964A0">
        <w:rPr>
          <w:noProof/>
        </w:rPr>
        <w:t>2</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5</w:t>
      </w:r>
      <w:r w:rsidR="002964A0">
        <w:fldChar w:fldCharType="end"/>
      </w:r>
      <w:r w:rsidR="005E1170" w:rsidRPr="00466A5D">
        <w:rPr>
          <w:color w:val="000000"/>
        </w:rPr>
        <w:t>. Структура процедури КМА (реконструкція)</w:t>
      </w:r>
    </w:p>
    <w:p w:rsidR="005E1170" w:rsidRPr="00466A5D" w:rsidRDefault="005E1170" w:rsidP="005E1170">
      <w:pPr>
        <w:rPr>
          <w:color w:val="000000"/>
        </w:rPr>
      </w:pPr>
      <w:r w:rsidRPr="00466A5D">
        <w:rPr>
          <w:i/>
          <w:color w:val="000000"/>
        </w:rPr>
        <w:t>Вимоги до фільтрів</w:t>
      </w:r>
      <w:r w:rsidRPr="00466A5D">
        <w:rPr>
          <w:color w:val="000000"/>
        </w:rPr>
        <w:t>. Децимація сигналів з коефіцієнтом 2 еквівалентна дискретизації оригінального сигналу з частотою вдвічі меншою за задану. Для деяких сигналів це може зумовити ефект накладання частот, тобто частота високочастотних компонентів сигналу буде перевищувати значення зменшеної частоти дискретизації. Якщо банк фільтрів має тільки два типи фільтрів (ФНЧ і ФВЧ), то критерієм відсутності накладання частот є умова</w:t>
      </w:r>
    </w:p>
    <w:p w:rsidR="005E1170" w:rsidRPr="00466A5D" w:rsidRDefault="005E1170" w:rsidP="00BA1C97">
      <w:pPr>
        <w:pStyle w:val="af0"/>
        <w:spacing w:line="360" w:lineRule="auto"/>
      </w:pPr>
      <w:r w:rsidRPr="00466A5D">
        <w:object w:dxaOrig="2900" w:dyaOrig="320">
          <v:shape id="_x0000_i1062" type="#_x0000_t75" style="width:188.25pt;height:21pt" o:ole="">
            <v:imagedata r:id="rId92" o:title=""/>
          </v:shape>
          <o:OLEObject Type="Embed" ProgID="Equation.DSMT4" ShapeID="_x0000_i1062" DrawAspect="Content" ObjectID="_1647600027" r:id="rId93"/>
        </w:object>
      </w:r>
      <w:r w:rsidR="00BA1C97" w:rsidRPr="00466A5D">
        <w:t>,</w:t>
      </w:r>
    </w:p>
    <w:p w:rsidR="005E1170" w:rsidRPr="00466A5D" w:rsidRDefault="005E1170" w:rsidP="00BA1C97">
      <w:pPr>
        <w:pStyle w:val="00"/>
        <w:spacing w:line="360" w:lineRule="auto"/>
        <w:rPr>
          <w:color w:val="000000"/>
        </w:rPr>
      </w:pPr>
      <w:r w:rsidRPr="00466A5D">
        <w:rPr>
          <w:color w:val="000000"/>
          <w:sz w:val="28"/>
          <w:szCs w:val="28"/>
        </w:rPr>
        <w:t xml:space="preserve">де </w:t>
      </w:r>
      <w:r w:rsidRPr="00466A5D">
        <w:rPr>
          <w:i/>
          <w:color w:val="000000"/>
          <w:sz w:val="28"/>
          <w:szCs w:val="28"/>
        </w:rPr>
        <w:t>H</w:t>
      </w:r>
      <w:r w:rsidRPr="00466A5D">
        <w:rPr>
          <w:color w:val="000000"/>
          <w:sz w:val="28"/>
          <w:szCs w:val="28"/>
          <w:vertAlign w:val="subscript"/>
        </w:rPr>
        <w:t>0</w:t>
      </w:r>
      <w:r w:rsidRPr="00466A5D">
        <w:rPr>
          <w:color w:val="000000"/>
          <w:sz w:val="28"/>
          <w:szCs w:val="28"/>
        </w:rPr>
        <w:t>(</w:t>
      </w:r>
      <w:r w:rsidRPr="00466A5D">
        <w:rPr>
          <w:i/>
          <w:color w:val="000000"/>
          <w:sz w:val="28"/>
          <w:szCs w:val="28"/>
        </w:rPr>
        <w:t>z</w:t>
      </w:r>
      <w:r w:rsidRPr="00466A5D">
        <w:rPr>
          <w:color w:val="000000"/>
          <w:sz w:val="28"/>
          <w:szCs w:val="28"/>
        </w:rPr>
        <w:t xml:space="preserve">), </w:t>
      </w:r>
      <w:r w:rsidRPr="00466A5D">
        <w:rPr>
          <w:i/>
          <w:color w:val="000000"/>
          <w:sz w:val="28"/>
          <w:szCs w:val="28"/>
        </w:rPr>
        <w:t>H</w:t>
      </w:r>
      <w:r w:rsidRPr="00466A5D">
        <w:rPr>
          <w:color w:val="000000"/>
          <w:sz w:val="28"/>
          <w:szCs w:val="28"/>
          <w:vertAlign w:val="subscript"/>
        </w:rPr>
        <w:t>1</w:t>
      </w:r>
      <w:r w:rsidRPr="00466A5D">
        <w:rPr>
          <w:color w:val="000000"/>
          <w:sz w:val="28"/>
          <w:szCs w:val="28"/>
        </w:rPr>
        <w:t>(</w:t>
      </w:r>
      <w:r w:rsidRPr="00466A5D">
        <w:rPr>
          <w:i/>
          <w:color w:val="000000"/>
          <w:sz w:val="28"/>
          <w:szCs w:val="28"/>
        </w:rPr>
        <w:t>z</w:t>
      </w:r>
      <w:r w:rsidRPr="00466A5D">
        <w:rPr>
          <w:color w:val="000000"/>
          <w:sz w:val="28"/>
          <w:szCs w:val="28"/>
        </w:rPr>
        <w:t xml:space="preserve">), </w:t>
      </w:r>
      <w:r w:rsidRPr="00466A5D">
        <w:rPr>
          <w:i/>
          <w:color w:val="000000"/>
          <w:sz w:val="28"/>
          <w:szCs w:val="28"/>
        </w:rPr>
        <w:t>G</w:t>
      </w:r>
      <w:r w:rsidRPr="00466A5D">
        <w:rPr>
          <w:color w:val="000000"/>
          <w:sz w:val="28"/>
          <w:szCs w:val="28"/>
          <w:vertAlign w:val="subscript"/>
        </w:rPr>
        <w:t>0</w:t>
      </w:r>
      <w:r w:rsidRPr="00466A5D">
        <w:rPr>
          <w:color w:val="000000"/>
          <w:sz w:val="28"/>
          <w:szCs w:val="28"/>
        </w:rPr>
        <w:t>(</w:t>
      </w:r>
      <w:r w:rsidRPr="00466A5D">
        <w:rPr>
          <w:i/>
          <w:color w:val="000000"/>
          <w:sz w:val="28"/>
          <w:szCs w:val="28"/>
        </w:rPr>
        <w:t>z</w:t>
      </w:r>
      <w:r w:rsidRPr="00466A5D">
        <w:rPr>
          <w:color w:val="000000"/>
          <w:sz w:val="28"/>
          <w:szCs w:val="28"/>
        </w:rPr>
        <w:t xml:space="preserve">), </w:t>
      </w:r>
      <w:r w:rsidRPr="00466A5D">
        <w:rPr>
          <w:i/>
          <w:color w:val="000000"/>
          <w:sz w:val="28"/>
          <w:szCs w:val="28"/>
        </w:rPr>
        <w:t>G</w:t>
      </w:r>
      <w:r w:rsidRPr="00466A5D">
        <w:rPr>
          <w:color w:val="000000"/>
          <w:sz w:val="28"/>
          <w:szCs w:val="28"/>
          <w:vertAlign w:val="subscript"/>
        </w:rPr>
        <w:t>1</w:t>
      </w:r>
      <w:r w:rsidRPr="00466A5D">
        <w:rPr>
          <w:color w:val="000000"/>
          <w:sz w:val="28"/>
          <w:szCs w:val="28"/>
        </w:rPr>
        <w:t>(</w:t>
      </w:r>
      <w:r w:rsidRPr="00466A5D">
        <w:rPr>
          <w:i/>
          <w:color w:val="000000"/>
          <w:sz w:val="28"/>
          <w:szCs w:val="28"/>
        </w:rPr>
        <w:t>z</w:t>
      </w:r>
      <w:r w:rsidRPr="00466A5D">
        <w:rPr>
          <w:color w:val="000000"/>
          <w:sz w:val="28"/>
          <w:szCs w:val="28"/>
        </w:rPr>
        <w:t>)0</w:t>
      </w:r>
      <w:r w:rsidR="00B16829" w:rsidRPr="00466A5D">
        <w:rPr>
          <w:color w:val="000000"/>
          <w:sz w:val="28"/>
          <w:szCs w:val="28"/>
        </w:rPr>
        <w:fldChar w:fldCharType="begin"/>
      </w:r>
      <w:r w:rsidRPr="00466A5D">
        <w:rPr>
          <w:color w:val="000000"/>
          <w:sz w:val="28"/>
          <w:szCs w:val="28"/>
        </w:rPr>
        <w:instrText xml:space="preserve"> QUOTE </w:instrText>
      </w:r>
      <m:oMath>
        <m:r>
          <m:rPr>
            <m:sty m:val="p"/>
          </m:rPr>
          <w:rPr>
            <w:rFonts w:ascii="Cambria Math" w:hAnsi="Cambria Math"/>
            <w:sz w:val="28"/>
            <w:szCs w:val="28"/>
          </w:rPr>
          <m:t>H</m:t>
        </m:r>
        <m:d>
          <m:dPr>
            <m:ctrlPr>
              <w:rPr>
                <w:rFonts w:ascii="Cambria Math" w:hAnsi="Cambria Math"/>
                <w:sz w:val="28"/>
                <w:szCs w:val="28"/>
              </w:rPr>
            </m:ctrlPr>
          </m:dPr>
          <m:e>
            <m:r>
              <m:rPr>
                <m:sty m:val="p"/>
              </m:rPr>
              <w:rPr>
                <w:rFonts w:ascii="Cambria Math" w:hAnsi="Cambria Math"/>
                <w:sz w:val="28"/>
                <w:szCs w:val="28"/>
              </w:rPr>
              <m:t>z</m:t>
            </m:r>
          </m:e>
        </m:d>
        <m:r>
          <m:rPr>
            <m:sty m:val="p"/>
          </m:rPr>
          <w:rPr>
            <w:rFonts w:ascii="Cambria Math" w:hAnsi="Cambria Math"/>
            <w:sz w:val="28"/>
            <w:szCs w:val="28"/>
          </w:rPr>
          <m:t xml:space="preserve">,  </m:t>
        </m:r>
        <m:acc>
          <m:accPr>
            <m:chr m:val="̃"/>
            <m:ctrlPr>
              <w:rPr>
                <w:rFonts w:ascii="Cambria Math" w:hAnsi="Cambria Math"/>
                <w:sz w:val="28"/>
                <w:szCs w:val="28"/>
              </w:rPr>
            </m:ctrlPr>
          </m:accPr>
          <m:e>
            <m:r>
              <m:rPr>
                <m:sty m:val="p"/>
              </m:rPr>
              <w:rPr>
                <w:rFonts w:ascii="Cambria Math" w:hAnsi="Cambria Math"/>
                <w:sz w:val="28"/>
                <w:szCs w:val="28"/>
              </w:rPr>
              <m:t>H</m:t>
            </m:r>
          </m:e>
        </m:acc>
        <m:d>
          <m:dPr>
            <m:ctrlPr>
              <w:rPr>
                <w:rFonts w:ascii="Cambria Math" w:hAnsi="Cambria Math"/>
                <w:sz w:val="28"/>
                <w:szCs w:val="28"/>
              </w:rPr>
            </m:ctrlPr>
          </m:dPr>
          <m:e>
            <m:r>
              <m:rPr>
                <m:sty m:val="p"/>
              </m:rPr>
              <w:rPr>
                <w:rFonts w:ascii="Cambria Math" w:hAnsi="Cambria Math"/>
                <w:sz w:val="28"/>
                <w:szCs w:val="28"/>
              </w:rPr>
              <m:t>z</m:t>
            </m:r>
          </m:e>
        </m:d>
        <m:r>
          <m:rPr>
            <m:sty m:val="p"/>
          </m:rPr>
          <w:rPr>
            <w:rFonts w:ascii="Cambria Math" w:hAnsi="Cambria Math"/>
            <w:sz w:val="28"/>
            <w:szCs w:val="28"/>
          </w:rPr>
          <m:t>,  G</m:t>
        </m:r>
        <m:d>
          <m:dPr>
            <m:ctrlPr>
              <w:rPr>
                <w:rFonts w:ascii="Cambria Math" w:hAnsi="Cambria Math"/>
                <w:sz w:val="28"/>
                <w:szCs w:val="28"/>
              </w:rPr>
            </m:ctrlPr>
          </m:dPr>
          <m:e>
            <m:r>
              <m:rPr>
                <m:sty m:val="p"/>
              </m:rPr>
              <w:rPr>
                <w:rFonts w:ascii="Cambria Math" w:hAnsi="Cambria Math"/>
                <w:sz w:val="28"/>
                <w:szCs w:val="28"/>
              </w:rPr>
              <m:t>z</m:t>
            </m:r>
          </m:e>
        </m:d>
        <m:r>
          <m:rPr>
            <m:sty m:val="p"/>
          </m:rPr>
          <w:rPr>
            <w:rFonts w:ascii="Cambria Math" w:hAnsi="Cambria Math"/>
            <w:sz w:val="28"/>
            <w:szCs w:val="28"/>
          </w:rPr>
          <m:t xml:space="preserve">,  </m:t>
        </m:r>
        <m:acc>
          <m:accPr>
            <m:chr m:val="̃"/>
            <m:ctrlPr>
              <w:rPr>
                <w:rFonts w:ascii="Cambria Math" w:hAnsi="Cambria Math"/>
                <w:sz w:val="28"/>
                <w:szCs w:val="28"/>
              </w:rPr>
            </m:ctrlPr>
          </m:accPr>
          <m:e>
            <m:r>
              <m:rPr>
                <m:sty m:val="p"/>
              </m:rPr>
              <w:rPr>
                <w:rFonts w:ascii="Cambria Math" w:hAnsi="Cambria Math"/>
                <w:sz w:val="28"/>
                <w:szCs w:val="28"/>
              </w:rPr>
              <m:t>G</m:t>
            </m:r>
          </m:e>
        </m:acc>
        <m:r>
          <m:rPr>
            <m:sty m:val="p"/>
          </m:rPr>
          <w:rPr>
            <w:rFonts w:ascii="Cambria Math" w:hAnsi="Cambria Math"/>
            <w:sz w:val="28"/>
            <w:szCs w:val="28"/>
          </w:rPr>
          <m:t>(z)</m:t>
        </m:r>
      </m:oMath>
      <w:r w:rsidRPr="00466A5D">
        <w:rPr>
          <w:color w:val="000000"/>
          <w:sz w:val="28"/>
          <w:szCs w:val="28"/>
        </w:rPr>
        <w:instrText xml:space="preserve"> </w:instrText>
      </w:r>
      <w:r w:rsidR="00B16829" w:rsidRPr="00466A5D">
        <w:rPr>
          <w:color w:val="000000"/>
          <w:sz w:val="28"/>
          <w:szCs w:val="28"/>
        </w:rPr>
        <w:fldChar w:fldCharType="end"/>
      </w:r>
      <w:r w:rsidRPr="00466A5D">
        <w:rPr>
          <w:color w:val="000000"/>
          <w:sz w:val="28"/>
          <w:szCs w:val="28"/>
        </w:rPr>
        <w:t xml:space="preserve"> – передатні функції фільтрів</w:t>
      </w:r>
      <w:r w:rsidRPr="00466A5D">
        <w:rPr>
          <w:color w:val="000000"/>
        </w:rPr>
        <w:t>.</w:t>
      </w:r>
    </w:p>
    <w:p w:rsidR="005E1170" w:rsidRPr="00466A5D" w:rsidRDefault="005E1170" w:rsidP="00BA1C97">
      <w:pPr>
        <w:rPr>
          <w:color w:val="000000"/>
        </w:rPr>
      </w:pPr>
      <w:r w:rsidRPr="00466A5D">
        <w:rPr>
          <w:color w:val="000000"/>
        </w:rPr>
        <w:t xml:space="preserve">Для відновлення оригінального сигналу за його </w:t>
      </w:r>
      <w:proofErr w:type="spellStart"/>
      <w:r w:rsidRPr="00466A5D">
        <w:rPr>
          <w:color w:val="000000"/>
        </w:rPr>
        <w:t>субсмугами</w:t>
      </w:r>
      <w:proofErr w:type="spellEnd"/>
      <w:r w:rsidRPr="00466A5D">
        <w:rPr>
          <w:color w:val="000000"/>
        </w:rPr>
        <w:t xml:space="preserve"> передатні функції фільтрів мають задовольняти рівняння</w:t>
      </w:r>
    </w:p>
    <w:p w:rsidR="005E1170" w:rsidRPr="00466A5D" w:rsidRDefault="005E1170" w:rsidP="002A00A2">
      <w:pPr>
        <w:pStyle w:val="af0"/>
      </w:pPr>
      <w:r w:rsidRPr="00466A5D">
        <w:object w:dxaOrig="2940" w:dyaOrig="360">
          <v:shape id="_x0000_i1063" type="#_x0000_t75" style="width:198.75pt;height:24pt" o:ole="">
            <v:imagedata r:id="rId94" o:title=""/>
          </v:shape>
          <o:OLEObject Type="Embed" ProgID="Equation.DSMT4" ShapeID="_x0000_i1063" DrawAspect="Content" ObjectID="_1647600028" r:id="rId95"/>
        </w:object>
      </w:r>
    </w:p>
    <w:p w:rsidR="005E1170" w:rsidRPr="00466A5D" w:rsidRDefault="005E1170" w:rsidP="005E1170">
      <w:pPr>
        <w:ind w:firstLine="0"/>
        <w:rPr>
          <w:color w:val="000000"/>
          <w:lang w:eastAsia="uk-UA"/>
        </w:rPr>
      </w:pPr>
      <w:r w:rsidRPr="00466A5D">
        <w:rPr>
          <w:color w:val="000000"/>
          <w:lang w:eastAsia="uk-UA"/>
        </w:rPr>
        <w:t xml:space="preserve">де </w:t>
      </w:r>
      <w:r w:rsidRPr="00466A5D">
        <w:rPr>
          <w:i/>
          <w:color w:val="000000"/>
        </w:rPr>
        <w:t>p</w:t>
      </w:r>
      <w:r w:rsidRPr="00466A5D">
        <w:rPr>
          <w:color w:val="000000"/>
        </w:rPr>
        <w:t xml:space="preserve"> – порядок фільтрів (кількість коефіцієнтів, усі фільтри одного порядку)</w:t>
      </w:r>
      <w:r w:rsidRPr="00466A5D">
        <w:rPr>
          <w:color w:val="000000"/>
          <w:lang w:eastAsia="uk-UA"/>
        </w:rPr>
        <w:t>.</w:t>
      </w:r>
    </w:p>
    <w:p w:rsidR="005E1170" w:rsidRPr="00466A5D" w:rsidRDefault="005E1170" w:rsidP="005E1170">
      <w:pPr>
        <w:rPr>
          <w:color w:val="000000"/>
          <w:lang w:eastAsia="uk-UA"/>
        </w:rPr>
      </w:pPr>
      <w:r w:rsidRPr="00466A5D">
        <w:rPr>
          <w:color w:val="000000"/>
          <w:lang w:eastAsia="uk-UA"/>
        </w:rPr>
        <w:t xml:space="preserve">Іншою бажаною властивістю вейвлет-фільтрів умова ортогональності сигналів </w:t>
      </w:r>
      <w:proofErr w:type="spellStart"/>
      <w:r w:rsidRPr="00466A5D">
        <w:rPr>
          <w:color w:val="000000"/>
          <w:lang w:eastAsia="uk-UA"/>
        </w:rPr>
        <w:t>субдіапазону</w:t>
      </w:r>
      <w:proofErr w:type="spellEnd"/>
      <w:r w:rsidRPr="00466A5D">
        <w:rPr>
          <w:color w:val="000000"/>
          <w:lang w:eastAsia="uk-UA"/>
        </w:rPr>
        <w:t>. Для цього між передатними функціями ФВЧ і ФВЧ має бути такий зв'язок:</w:t>
      </w:r>
    </w:p>
    <w:p w:rsidR="005E1170" w:rsidRPr="00466A5D" w:rsidRDefault="005E1170" w:rsidP="002A00A2">
      <w:pPr>
        <w:pStyle w:val="af0"/>
      </w:pPr>
      <w:r w:rsidRPr="00466A5D">
        <w:object w:dxaOrig="1480" w:dyaOrig="360">
          <v:shape id="_x0000_i1064" type="#_x0000_t75" style="width:100.5pt;height:24.75pt" o:ole="">
            <v:imagedata r:id="rId96" o:title=""/>
          </v:shape>
          <o:OLEObject Type="Embed" ProgID="Equation.DSMT4" ShapeID="_x0000_i1064" DrawAspect="Content" ObjectID="_1647600029" r:id="rId97"/>
        </w:object>
      </w:r>
      <w:r w:rsidR="00BA1C97" w:rsidRPr="00466A5D">
        <w:t>.</w:t>
      </w:r>
    </w:p>
    <w:p w:rsidR="005E1170" w:rsidRPr="00466A5D" w:rsidRDefault="00BA1C97" w:rsidP="005E1170">
      <w:pPr>
        <w:rPr>
          <w:color w:val="000000"/>
        </w:rPr>
      </w:pPr>
      <w:r w:rsidRPr="00466A5D">
        <w:rPr>
          <w:color w:val="000000"/>
        </w:rPr>
        <w:t>Наведені вище р</w:t>
      </w:r>
      <w:r w:rsidR="005E1170" w:rsidRPr="00466A5D">
        <w:rPr>
          <w:color w:val="000000"/>
        </w:rPr>
        <w:t xml:space="preserve">івняння обмежують характеристики фільтрів: вибір ФНЧ </w:t>
      </w:r>
      <w:r w:rsidR="005E1170" w:rsidRPr="00466A5D">
        <w:rPr>
          <w:i/>
          <w:color w:val="000000"/>
        </w:rPr>
        <w:t>Н</w:t>
      </w:r>
      <w:r w:rsidR="005E1170" w:rsidRPr="00466A5D">
        <w:rPr>
          <w:color w:val="000000"/>
          <w:vertAlign w:val="subscript"/>
        </w:rPr>
        <w:t>0</w:t>
      </w:r>
      <w:r w:rsidR="005E1170" w:rsidRPr="00466A5D">
        <w:rPr>
          <w:color w:val="000000"/>
        </w:rPr>
        <w:t>(</w:t>
      </w:r>
      <w:r w:rsidR="005E1170" w:rsidRPr="00466A5D">
        <w:rPr>
          <w:i/>
          <w:color w:val="000000"/>
        </w:rPr>
        <w:t>z</w:t>
      </w:r>
      <w:r w:rsidR="005E1170" w:rsidRPr="00466A5D">
        <w:rPr>
          <w:color w:val="000000"/>
        </w:rPr>
        <w:t>) визначає вимоги до інших фільтрів. Такі фільтри називають квадра</w:t>
      </w:r>
      <w:r w:rsidRPr="00466A5D">
        <w:rPr>
          <w:color w:val="000000"/>
        </w:rPr>
        <w:t>турними дзеркальними фільтрами.</w:t>
      </w:r>
    </w:p>
    <w:p w:rsidR="005C7025" w:rsidRPr="00466A5D" w:rsidRDefault="005C7025" w:rsidP="005C7025">
      <w:pPr>
        <w:pStyle w:val="2"/>
      </w:pPr>
      <w:bookmarkStart w:id="38" w:name="_Toc30609935"/>
      <w:r w:rsidRPr="00466A5D">
        <w:lastRenderedPageBreak/>
        <w:t>Висновки</w:t>
      </w:r>
      <w:bookmarkEnd w:id="38"/>
    </w:p>
    <w:p w:rsidR="0025775C" w:rsidRPr="00466A5D" w:rsidRDefault="00D4171F" w:rsidP="00257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imes New Roman"/>
          <w:color w:val="222222"/>
          <w:szCs w:val="28"/>
        </w:rPr>
      </w:pPr>
      <w:r w:rsidRPr="00466A5D">
        <w:rPr>
          <w:rFonts w:cs="Times New Roman"/>
          <w:color w:val="222222"/>
          <w:szCs w:val="28"/>
        </w:rPr>
        <w:t xml:space="preserve">Розглянуто основні властивості вейвлетів і наведено короткий опис декількох типів вейвлетів. Оскільки вейвлети мають локалізацію як в часовій так і в частотній областях, їх доцільно використовувати </w:t>
      </w:r>
      <w:r w:rsidR="00265687" w:rsidRPr="00466A5D">
        <w:rPr>
          <w:rFonts w:cs="Times New Roman"/>
          <w:color w:val="222222"/>
          <w:szCs w:val="28"/>
        </w:rPr>
        <w:t xml:space="preserve">в процедурах </w:t>
      </w:r>
      <w:r w:rsidRPr="00466A5D">
        <w:rPr>
          <w:rFonts w:cs="Times New Roman"/>
          <w:color w:val="222222"/>
          <w:szCs w:val="28"/>
        </w:rPr>
        <w:t>аналізу фонокардіографічних сигналів, які є нестаціонарними. Визначити діагностичні ознаки у фонокардіографічних сигналах дозволяють неперервне і дискретне вейвлет-перетворення.</w:t>
      </w:r>
    </w:p>
    <w:p w:rsidR="009D6933" w:rsidRPr="00466A5D" w:rsidRDefault="00A46D8D" w:rsidP="00C17E44">
      <w:pPr>
        <w:pStyle w:val="1"/>
      </w:pPr>
      <w:r w:rsidRPr="00466A5D">
        <w:lastRenderedPageBreak/>
        <w:br/>
      </w:r>
      <w:bookmarkStart w:id="39" w:name="_Toc30609936"/>
      <w:r w:rsidR="00AB1413" w:rsidRPr="00466A5D">
        <w:t>ВЕЙВЛЕТ-</w:t>
      </w:r>
      <w:r w:rsidRPr="00466A5D">
        <w:t>АНАЛІЗ</w:t>
      </w:r>
      <w:r w:rsidR="009408F8" w:rsidRPr="00466A5D">
        <w:t xml:space="preserve"> Ф</w:t>
      </w:r>
      <w:r w:rsidR="00343DBB" w:rsidRPr="00466A5D">
        <w:t>ОНОКАРДІОГРАФІЧНИХ</w:t>
      </w:r>
      <w:r w:rsidR="0049164E" w:rsidRPr="00466A5D">
        <w:t xml:space="preserve"> СИГНАЛІВ</w:t>
      </w:r>
      <w:bookmarkEnd w:id="39"/>
    </w:p>
    <w:p w:rsidR="00A46D8D" w:rsidRPr="00466A5D" w:rsidRDefault="0049164E" w:rsidP="00A46D8D">
      <w:r w:rsidRPr="00466A5D">
        <w:t xml:space="preserve">В даному розділі наведена методика аналізу </w:t>
      </w:r>
      <w:r w:rsidR="00343DBB" w:rsidRPr="00466A5D">
        <w:t xml:space="preserve">фонокардіографічних </w:t>
      </w:r>
      <w:r w:rsidRPr="00466A5D">
        <w:t xml:space="preserve">сигналів </w:t>
      </w:r>
      <w:r w:rsidR="00150CE4" w:rsidRPr="00466A5D">
        <w:t>з використанням вейвлет</w:t>
      </w:r>
      <w:r w:rsidR="00343DBB" w:rsidRPr="00466A5D">
        <w:t>-</w:t>
      </w:r>
      <w:r w:rsidR="00150CE4" w:rsidRPr="00466A5D">
        <w:t xml:space="preserve">перетворення </w:t>
      </w:r>
      <w:r w:rsidRPr="00466A5D">
        <w:t>і результати застосування цієї методики до декількох ФКГ сигналів, що знаходяться в базі даних сайту physionet.org.</w:t>
      </w:r>
    </w:p>
    <w:p w:rsidR="00BE4D25" w:rsidRPr="00466A5D" w:rsidRDefault="00F408C3" w:rsidP="0063336C">
      <w:pPr>
        <w:pStyle w:val="2"/>
      </w:pPr>
      <w:bookmarkStart w:id="40" w:name="_Toc507577390"/>
      <w:bookmarkStart w:id="41" w:name="_Toc510782756"/>
      <w:bookmarkStart w:id="42" w:name="_Toc30609937"/>
      <w:bookmarkStart w:id="43" w:name="_Hlk516153966"/>
      <w:r w:rsidRPr="00466A5D">
        <w:t>База даних фонокардіографічних сигналів</w:t>
      </w:r>
      <w:bookmarkEnd w:id="40"/>
      <w:bookmarkEnd w:id="41"/>
      <w:bookmarkEnd w:id="42"/>
    </w:p>
    <w:p w:rsidR="00E1646F" w:rsidRPr="00466A5D" w:rsidRDefault="00E1646F" w:rsidP="00C62596">
      <w:r w:rsidRPr="00466A5D">
        <w:t xml:space="preserve">База даних </w:t>
      </w:r>
      <w:r w:rsidR="00221777" w:rsidRPr="00466A5D">
        <w:t xml:space="preserve">ФКГ сигналів </w:t>
      </w:r>
      <w:r w:rsidRPr="00466A5D">
        <w:t>про серцево-судинні захворювання (</w:t>
      </w:r>
      <w:proofErr w:type="spellStart"/>
      <w:r w:rsidR="00221777" w:rsidRPr="00466A5D">
        <w:t>Shiraz</w:t>
      </w:r>
      <w:proofErr w:type="spellEnd"/>
      <w:r w:rsidR="00221777" w:rsidRPr="00466A5D">
        <w:t xml:space="preserve"> </w:t>
      </w:r>
      <w:proofErr w:type="spellStart"/>
      <w:r w:rsidR="00221777" w:rsidRPr="00466A5D">
        <w:t>University</w:t>
      </w:r>
      <w:proofErr w:type="spellEnd"/>
      <w:r w:rsidR="00221777" w:rsidRPr="00466A5D">
        <w:t xml:space="preserve"> </w:t>
      </w:r>
      <w:proofErr w:type="spellStart"/>
      <w:r w:rsidR="00221777" w:rsidRPr="00466A5D">
        <w:t>Fetal</w:t>
      </w:r>
      <w:proofErr w:type="spellEnd"/>
      <w:r w:rsidR="00221777" w:rsidRPr="00466A5D">
        <w:t xml:space="preserve"> </w:t>
      </w:r>
      <w:proofErr w:type="spellStart"/>
      <w:r w:rsidR="00221777" w:rsidRPr="00466A5D">
        <w:t>He</w:t>
      </w:r>
      <w:r w:rsidR="007761BC" w:rsidRPr="00466A5D">
        <w:t>АР</w:t>
      </w:r>
      <w:r w:rsidR="00221777" w:rsidRPr="00466A5D">
        <w:t>t</w:t>
      </w:r>
      <w:proofErr w:type="spellEnd"/>
      <w:r w:rsidR="00221777" w:rsidRPr="00466A5D">
        <w:t xml:space="preserve"> </w:t>
      </w:r>
      <w:proofErr w:type="spellStart"/>
      <w:r w:rsidR="00221777" w:rsidRPr="00466A5D">
        <w:t>Sounds</w:t>
      </w:r>
      <w:proofErr w:type="spellEnd"/>
      <w:r w:rsidR="00221777" w:rsidRPr="00466A5D">
        <w:t xml:space="preserve"> </w:t>
      </w:r>
      <w:proofErr w:type="spellStart"/>
      <w:r w:rsidR="00221777" w:rsidRPr="00466A5D">
        <w:t>Databe</w:t>
      </w:r>
      <w:proofErr w:type="spellEnd"/>
      <w:r w:rsidR="00221777" w:rsidRPr="00466A5D">
        <w:t xml:space="preserve"> </w:t>
      </w:r>
      <w:r w:rsidRPr="00466A5D">
        <w:t>SUFHSDB)</w:t>
      </w:r>
      <w:r w:rsidR="008F4E62" w:rsidRPr="00466A5D">
        <w:t xml:space="preserve"> </w:t>
      </w:r>
      <w:r w:rsidR="00221777" w:rsidRPr="00466A5D">
        <w:t>знаходиться на сайті physionet.org</w:t>
      </w:r>
      <w:r w:rsidR="008F4E62" w:rsidRPr="00466A5D">
        <w:t>. Вона</w:t>
      </w:r>
      <w:r w:rsidRPr="00466A5D">
        <w:t xml:space="preserve"> була побудована з використанням записів з 109 вагітних жінок (матерів у віці від 16 до 47 років). Використовувався цифровий електронний стетоскоп JABES (GS </w:t>
      </w:r>
      <w:proofErr w:type="spellStart"/>
      <w:r w:rsidRPr="00466A5D">
        <w:t>Technology</w:t>
      </w:r>
      <w:proofErr w:type="spellEnd"/>
      <w:r w:rsidRPr="00466A5D">
        <w:t xml:space="preserve"> </w:t>
      </w:r>
      <w:proofErr w:type="spellStart"/>
      <w:r w:rsidRPr="00466A5D">
        <w:t>Co</w:t>
      </w:r>
      <w:proofErr w:type="spellEnd"/>
      <w:r w:rsidRPr="00466A5D">
        <w:t xml:space="preserve">. </w:t>
      </w:r>
      <w:proofErr w:type="spellStart"/>
      <w:r w:rsidRPr="00466A5D">
        <w:t>Ltd</w:t>
      </w:r>
      <w:proofErr w:type="spellEnd"/>
      <w:r w:rsidRPr="00466A5D">
        <w:t xml:space="preserve">., Південна Корея) розміщений на нижній частині черевної порожнини матері. Для запису та редагування сигналів на персональному комп’ютері використовувалося програмне забезпечення </w:t>
      </w:r>
      <w:proofErr w:type="spellStart"/>
      <w:r w:rsidRPr="00466A5D">
        <w:t>Audacity</w:t>
      </w:r>
      <w:proofErr w:type="spellEnd"/>
      <w:r w:rsidRPr="00466A5D">
        <w:t>®. Середня тривалість кожного запису становить близько 90 секунд. Частота дискретизації як правило, 16000 Гц з 16-бітним квантуванням (декілька записів мали частоту дискретизації 44100 Гц). Дані записані у широкосмуговому режимі з частотною характеристикою від 20 Гц до 1 кГц.</w:t>
      </w:r>
    </w:p>
    <w:p w:rsidR="00E1646F" w:rsidRPr="00466A5D" w:rsidRDefault="00E1646F" w:rsidP="00E1646F">
      <w:pPr>
        <w:rPr>
          <w:rFonts w:cs="Times New Roman"/>
          <w:szCs w:val="28"/>
        </w:rPr>
      </w:pPr>
      <w:r w:rsidRPr="00466A5D">
        <w:rPr>
          <w:rFonts w:cs="Times New Roman"/>
          <w:szCs w:val="28"/>
        </w:rPr>
        <w:t>У більшості випадків (91 суб'єкт) звуки серця матерів також були записані перед кожній реєстрації ФКГ плоду. В наборі даних доступна загальна кількість 92 звуків серця (90 суб'єктів мали один звуковий сигнал серця, один мав два записаних сигнали).</w:t>
      </w:r>
    </w:p>
    <w:p w:rsidR="00E1646F" w:rsidRPr="00466A5D" w:rsidRDefault="00E1646F" w:rsidP="00E1646F">
      <w:pPr>
        <w:rPr>
          <w:rFonts w:cs="Times New Roman"/>
          <w:szCs w:val="28"/>
        </w:rPr>
      </w:pPr>
      <w:r w:rsidRPr="00466A5D">
        <w:rPr>
          <w:rFonts w:cs="Times New Roman"/>
          <w:szCs w:val="28"/>
        </w:rPr>
        <w:t xml:space="preserve">Імена записів знаходяться у форматі </w:t>
      </w:r>
      <w:proofErr w:type="spellStart"/>
      <w:r w:rsidRPr="00466A5D">
        <w:rPr>
          <w:rFonts w:cs="Times New Roman"/>
          <w:szCs w:val="28"/>
        </w:rPr>
        <w:t>fSS</w:t>
      </w:r>
      <w:proofErr w:type="spellEnd"/>
      <w:r w:rsidRPr="00466A5D">
        <w:rPr>
          <w:rFonts w:cs="Times New Roman"/>
          <w:szCs w:val="28"/>
        </w:rPr>
        <w:t xml:space="preserve"> або </w:t>
      </w:r>
      <w:proofErr w:type="spellStart"/>
      <w:r w:rsidRPr="00466A5D">
        <w:rPr>
          <w:rFonts w:cs="Times New Roman"/>
          <w:szCs w:val="28"/>
        </w:rPr>
        <w:t>mSS</w:t>
      </w:r>
      <w:proofErr w:type="spellEnd"/>
      <w:r w:rsidRPr="00466A5D">
        <w:rPr>
          <w:rFonts w:cs="Times New Roman"/>
          <w:szCs w:val="28"/>
        </w:rPr>
        <w:t>, де f означає запис плоду, m означає запис матері, а SS - це номер запису. Також є файли заголовків для читання даних у форматі WFDB.</w:t>
      </w:r>
    </w:p>
    <w:p w:rsidR="00343DBB" w:rsidRPr="00466A5D" w:rsidRDefault="00343DBB" w:rsidP="00E1646F">
      <w:pPr>
        <w:rPr>
          <w:rFonts w:cs="Times New Roman"/>
          <w:szCs w:val="28"/>
        </w:rPr>
      </w:pPr>
    </w:p>
    <w:p w:rsidR="0063336C" w:rsidRPr="00466A5D" w:rsidRDefault="00150CE4" w:rsidP="0063336C">
      <w:pPr>
        <w:pStyle w:val="2"/>
      </w:pPr>
      <w:bookmarkStart w:id="44" w:name="_Toc30609938"/>
      <w:bookmarkEnd w:id="43"/>
      <w:r w:rsidRPr="00466A5D">
        <w:lastRenderedPageBreak/>
        <w:t>Основні етапи методики в</w:t>
      </w:r>
      <w:r w:rsidR="0063336C" w:rsidRPr="00466A5D">
        <w:t>ейвлет-аналіз</w:t>
      </w:r>
      <w:r w:rsidRPr="00466A5D">
        <w:t>у</w:t>
      </w:r>
      <w:r w:rsidR="0063336C" w:rsidRPr="00466A5D">
        <w:t xml:space="preserve"> ФКГ</w:t>
      </w:r>
      <w:bookmarkEnd w:id="44"/>
    </w:p>
    <w:p w:rsidR="0063336C" w:rsidRPr="00466A5D" w:rsidRDefault="0063336C" w:rsidP="0063336C">
      <w:pPr>
        <w:rPr>
          <w:color w:val="000000"/>
        </w:rPr>
      </w:pPr>
      <w:r w:rsidRPr="00466A5D">
        <w:rPr>
          <w:color w:val="000000"/>
        </w:rPr>
        <w:t>Вейвлет-аналіз ФКГ сигналів складається з таких етапів.</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Отримання відліків ФКГ сигналу з відповідного файлу.</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Попереднє оброблення даних (фільтрація високочастотних шумів, видалення тренду і постійної складової).</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Вибір типу вейвлету для аналізу.</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Обчислення коефіцієнтів вейвлет розкладення сигналів.</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Побудова графіків модуля вейвлет-коефіцієнтів.</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Виконання вейвлет-розкладення сигналу до заданого рівня.</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Обчислення коефіцієнтів апроксимації та деталізації.</w:t>
      </w:r>
    </w:p>
    <w:p w:rsidR="0063336C" w:rsidRPr="00466A5D" w:rsidRDefault="002B694E" w:rsidP="008621BF">
      <w:pPr>
        <w:pStyle w:val="a6"/>
        <w:numPr>
          <w:ilvl w:val="0"/>
          <w:numId w:val="11"/>
        </w:numPr>
        <w:tabs>
          <w:tab w:val="left" w:pos="1134"/>
        </w:tabs>
        <w:ind w:left="0" w:firstLine="851"/>
        <w:rPr>
          <w:color w:val="000000"/>
          <w:lang w:eastAsia="uk-UA"/>
        </w:rPr>
      </w:pPr>
      <w:r w:rsidRPr="00466A5D">
        <w:rPr>
          <w:color w:val="000000"/>
          <w:lang w:eastAsia="uk-UA"/>
        </w:rPr>
        <w:t>Обчислення дисперсії коефіцієнтів апроксимації і деталізації.</w:t>
      </w:r>
    </w:p>
    <w:p w:rsidR="0063336C" w:rsidRPr="00466A5D" w:rsidRDefault="0063336C" w:rsidP="0063336C">
      <w:pPr>
        <w:pStyle w:val="a6"/>
        <w:numPr>
          <w:ilvl w:val="0"/>
          <w:numId w:val="11"/>
        </w:numPr>
        <w:tabs>
          <w:tab w:val="left" w:pos="1134"/>
        </w:tabs>
        <w:ind w:left="0" w:firstLine="851"/>
        <w:rPr>
          <w:color w:val="000000"/>
          <w:lang w:eastAsia="uk-UA"/>
        </w:rPr>
      </w:pPr>
      <w:r w:rsidRPr="00466A5D">
        <w:rPr>
          <w:color w:val="000000"/>
          <w:lang w:eastAsia="uk-UA"/>
        </w:rPr>
        <w:t>Формування діагностичного висновку.</w:t>
      </w:r>
    </w:p>
    <w:p w:rsidR="00DF4E52" w:rsidRPr="00466A5D" w:rsidRDefault="00DF4E52" w:rsidP="006374D9">
      <w:pPr>
        <w:pStyle w:val="3"/>
        <w:numPr>
          <w:ilvl w:val="2"/>
          <w:numId w:val="14"/>
        </w:numPr>
      </w:pPr>
      <w:bookmarkStart w:id="45" w:name="_Toc411021404"/>
      <w:bookmarkStart w:id="46" w:name="_Toc30609939"/>
      <w:r w:rsidRPr="00466A5D">
        <w:t>Вибір вейвлет-функції для аналізу</w:t>
      </w:r>
      <w:bookmarkEnd w:id="45"/>
      <w:bookmarkEnd w:id="46"/>
    </w:p>
    <w:p w:rsidR="00DF4E52" w:rsidRPr="00466A5D" w:rsidRDefault="00DF4E52" w:rsidP="00DF4E52">
      <w:pPr>
        <w:ind w:firstLine="708"/>
        <w:rPr>
          <w:color w:val="222222"/>
          <w:szCs w:val="28"/>
        </w:rPr>
      </w:pPr>
      <w:r w:rsidRPr="00466A5D">
        <w:rPr>
          <w:color w:val="222222"/>
          <w:szCs w:val="28"/>
        </w:rPr>
        <w:t>Кожна програма, що використовує вейвлет-перетворення вимагає адаптації або знаходження певного типу вейвлет функції. Перший критерій визначається коефіцієнтом кореляції між вейвлет-функцією і проаналізованим сигналом. Форма кореляційної функції дозволяє визначити тільки сімейство вейвлет-функцій, але не дає інформації щодо числа вейвлет-коефіцієнтів. Таку інформацію отримують додатковими дослідженнями.</w:t>
      </w:r>
    </w:p>
    <w:p w:rsidR="00AB30D3" w:rsidRPr="00466A5D" w:rsidRDefault="00AB30D3" w:rsidP="00AB30D3">
      <w:r w:rsidRPr="00466A5D">
        <w:t xml:space="preserve">Для знаходження найбільш інформативного результату вейвлет-перетворення ФКГ-сигналів було проаналізовано </w:t>
      </w:r>
      <w:r w:rsidR="00C17E44" w:rsidRPr="00466A5D">
        <w:t>декілька</w:t>
      </w:r>
      <w:r w:rsidRPr="00466A5D">
        <w:t xml:space="preserve"> материнських вейвлетів, серед яких з міркувань подібності з основними елементами (тонами) ФКГ-сигналу, було обрано такі </w:t>
      </w:r>
      <w:proofErr w:type="spellStart"/>
      <w:r w:rsidRPr="00466A5D">
        <w:t>вейвлети</w:t>
      </w:r>
      <w:proofErr w:type="spellEnd"/>
      <w:r w:rsidRPr="00466A5D">
        <w:t xml:space="preserve">: </w:t>
      </w:r>
      <w:proofErr w:type="spellStart"/>
      <w:r w:rsidRPr="00466A5D">
        <w:t>Мейєра</w:t>
      </w:r>
      <w:proofErr w:type="spellEnd"/>
      <w:r w:rsidRPr="00466A5D">
        <w:t xml:space="preserve">, </w:t>
      </w:r>
      <w:proofErr w:type="spellStart"/>
      <w:r w:rsidRPr="00466A5D">
        <w:t>Добеши</w:t>
      </w:r>
      <w:proofErr w:type="spellEnd"/>
      <w:r w:rsidRPr="00466A5D">
        <w:t xml:space="preserve">, </w:t>
      </w:r>
      <w:proofErr w:type="spellStart"/>
      <w:r w:rsidRPr="00466A5D">
        <w:t>сімплет</w:t>
      </w:r>
      <w:proofErr w:type="spellEnd"/>
      <w:r w:rsidRPr="00466A5D">
        <w:t xml:space="preserve"> sym7, </w:t>
      </w:r>
      <w:proofErr w:type="spellStart"/>
      <w:r w:rsidRPr="00466A5D">
        <w:t>Морле</w:t>
      </w:r>
      <w:proofErr w:type="spellEnd"/>
      <w:r w:rsidRPr="00466A5D">
        <w:t>, біортогональний 3.7, біортогональний 3.9.</w:t>
      </w:r>
    </w:p>
    <w:p w:rsidR="00C17E44" w:rsidRPr="00466A5D" w:rsidRDefault="00275B69" w:rsidP="00AE613F">
      <w:r w:rsidRPr="00466A5D">
        <w:t xml:space="preserve">Графіки обраних вейвлетів наведено на рис. </w:t>
      </w:r>
      <w:r w:rsidR="00AE2D75" w:rsidRPr="00466A5D">
        <w:t>3.1 – 3.6.</w:t>
      </w:r>
    </w:p>
    <w:p w:rsidR="0063336C" w:rsidRPr="00466A5D" w:rsidRDefault="00C17E44" w:rsidP="00AE2D75">
      <w:pPr>
        <w:pStyle w:val="a6"/>
        <w:ind w:left="0" w:firstLine="0"/>
        <w:jc w:val="center"/>
        <w:rPr>
          <w:sz w:val="24"/>
          <w:szCs w:val="24"/>
        </w:rPr>
      </w:pPr>
      <w:r w:rsidRPr="00466A5D">
        <w:rPr>
          <w:noProof/>
          <w:sz w:val="24"/>
          <w:szCs w:val="24"/>
          <w:lang w:eastAsia="uk-UA"/>
        </w:rPr>
        <w:lastRenderedPageBreak/>
        <w:drawing>
          <wp:inline distT="0" distB="0" distL="0" distR="0" wp14:anchorId="0C8C8766" wp14:editId="06330FED">
            <wp:extent cx="5326380" cy="24688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365629" w:rsidP="00365629">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w:t>
      </w:r>
      <w:r w:rsidR="002964A0">
        <w:fldChar w:fldCharType="end"/>
      </w:r>
      <w:r w:rsidRPr="00466A5D">
        <w:t>.</w:t>
      </w:r>
      <w:r w:rsidR="0063336C" w:rsidRPr="00466A5D">
        <w:t xml:space="preserve"> </w:t>
      </w:r>
      <w:proofErr w:type="spellStart"/>
      <w:r w:rsidR="00044C55" w:rsidRPr="00466A5D">
        <w:t>В</w:t>
      </w:r>
      <w:r w:rsidR="0063336C" w:rsidRPr="00466A5D">
        <w:t>е</w:t>
      </w:r>
      <w:r w:rsidRPr="00466A5D">
        <w:t>йвлет</w:t>
      </w:r>
      <w:proofErr w:type="spellEnd"/>
      <w:r w:rsidRPr="00466A5D">
        <w:t xml:space="preserve"> </w:t>
      </w:r>
      <w:proofErr w:type="spellStart"/>
      <w:r w:rsidRPr="00466A5D">
        <w:t>Мейєра</w:t>
      </w:r>
      <w:proofErr w:type="spellEnd"/>
    </w:p>
    <w:p w:rsidR="0063336C" w:rsidRPr="00466A5D" w:rsidRDefault="00C17E44" w:rsidP="00AE2D75">
      <w:pPr>
        <w:pStyle w:val="a6"/>
        <w:ind w:left="0" w:firstLine="0"/>
        <w:rPr>
          <w:szCs w:val="28"/>
        </w:rPr>
      </w:pPr>
      <w:r w:rsidRPr="00466A5D">
        <w:rPr>
          <w:noProof/>
          <w:szCs w:val="28"/>
          <w:lang w:eastAsia="uk-UA"/>
        </w:rPr>
        <w:drawing>
          <wp:inline distT="0" distB="0" distL="0" distR="0" wp14:anchorId="6FF6AF97" wp14:editId="65BB3268">
            <wp:extent cx="5326380" cy="24688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365629" w:rsidP="00365629">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2</w:t>
      </w:r>
      <w:r w:rsidR="002964A0">
        <w:fldChar w:fldCharType="end"/>
      </w:r>
      <w:r w:rsidR="0063336C" w:rsidRPr="00466A5D">
        <w:t xml:space="preserve">. </w:t>
      </w:r>
      <w:proofErr w:type="spellStart"/>
      <w:r w:rsidR="00044C55" w:rsidRPr="00466A5D">
        <w:t>В</w:t>
      </w:r>
      <w:r w:rsidRPr="00466A5D">
        <w:t>ейвлет</w:t>
      </w:r>
      <w:proofErr w:type="spellEnd"/>
      <w:r w:rsidRPr="00466A5D">
        <w:t xml:space="preserve"> </w:t>
      </w:r>
      <w:proofErr w:type="spellStart"/>
      <w:r w:rsidRPr="00466A5D">
        <w:t>Морле</w:t>
      </w:r>
      <w:proofErr w:type="spellEnd"/>
    </w:p>
    <w:p w:rsidR="0063336C" w:rsidRPr="00466A5D" w:rsidRDefault="00C17E44" w:rsidP="00AE2D75">
      <w:pPr>
        <w:pStyle w:val="a6"/>
        <w:ind w:left="0" w:firstLine="0"/>
        <w:rPr>
          <w:szCs w:val="28"/>
        </w:rPr>
      </w:pPr>
      <w:r w:rsidRPr="00466A5D">
        <w:rPr>
          <w:noProof/>
          <w:szCs w:val="28"/>
          <w:lang w:eastAsia="uk-UA"/>
        </w:rPr>
        <w:drawing>
          <wp:inline distT="0" distB="0" distL="0" distR="0" wp14:anchorId="5989B80A" wp14:editId="136645EE">
            <wp:extent cx="5326380" cy="24688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r w:rsidRPr="00466A5D">
        <w:rPr>
          <w:szCs w:val="28"/>
        </w:rPr>
        <w:t xml:space="preserve"> </w:t>
      </w:r>
    </w:p>
    <w:p w:rsidR="0063336C" w:rsidRPr="00466A5D" w:rsidRDefault="00365629" w:rsidP="00365629">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3</w:t>
      </w:r>
      <w:r w:rsidR="002964A0">
        <w:fldChar w:fldCharType="end"/>
      </w:r>
      <w:r w:rsidR="0063336C" w:rsidRPr="00466A5D">
        <w:t xml:space="preserve">. </w:t>
      </w:r>
      <w:proofErr w:type="spellStart"/>
      <w:r w:rsidR="00044C55" w:rsidRPr="00466A5D">
        <w:t>В</w:t>
      </w:r>
      <w:r w:rsidR="0063336C" w:rsidRPr="00466A5D">
        <w:t>ейвлет</w:t>
      </w:r>
      <w:proofErr w:type="spellEnd"/>
      <w:r w:rsidR="0063336C" w:rsidRPr="00466A5D">
        <w:t xml:space="preserve"> </w:t>
      </w:r>
      <w:proofErr w:type="spellStart"/>
      <w:r w:rsidR="0063336C" w:rsidRPr="00466A5D">
        <w:t>Добеши</w:t>
      </w:r>
      <w:proofErr w:type="spellEnd"/>
      <w:r w:rsidR="0063336C" w:rsidRPr="00466A5D">
        <w:t xml:space="preserve"> db</w:t>
      </w:r>
      <w:r w:rsidRPr="00466A5D">
        <w:t>8</w:t>
      </w:r>
    </w:p>
    <w:p w:rsidR="0063336C" w:rsidRPr="00466A5D" w:rsidRDefault="00C17E44" w:rsidP="00C15836">
      <w:pPr>
        <w:pStyle w:val="a6"/>
        <w:ind w:left="0" w:firstLine="0"/>
        <w:jc w:val="center"/>
        <w:rPr>
          <w:szCs w:val="28"/>
        </w:rPr>
      </w:pPr>
      <w:r w:rsidRPr="00466A5D">
        <w:rPr>
          <w:noProof/>
          <w:szCs w:val="28"/>
          <w:lang w:eastAsia="uk-UA"/>
        </w:rPr>
        <w:lastRenderedPageBreak/>
        <w:drawing>
          <wp:inline distT="0" distB="0" distL="0" distR="0" wp14:anchorId="55957D52" wp14:editId="62F5A607">
            <wp:extent cx="5326380" cy="24688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365629" w:rsidP="00365629">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4</w:t>
      </w:r>
      <w:r w:rsidR="002964A0">
        <w:fldChar w:fldCharType="end"/>
      </w:r>
      <w:r w:rsidRPr="00466A5D">
        <w:t>.</w:t>
      </w:r>
      <w:r w:rsidR="0063336C" w:rsidRPr="00466A5D">
        <w:t xml:space="preserve"> </w:t>
      </w:r>
      <w:proofErr w:type="spellStart"/>
      <w:r w:rsidR="00044C55" w:rsidRPr="00466A5D">
        <w:t>В</w:t>
      </w:r>
      <w:r w:rsidR="0063336C" w:rsidRPr="00466A5D">
        <w:t>ейвлет</w:t>
      </w:r>
      <w:proofErr w:type="spellEnd"/>
      <w:r w:rsidR="0063336C" w:rsidRPr="00466A5D">
        <w:t xml:space="preserve"> </w:t>
      </w:r>
      <w:proofErr w:type="spellStart"/>
      <w:r w:rsidR="00C15836" w:rsidRPr="00466A5D">
        <w:t>с</w:t>
      </w:r>
      <w:r w:rsidR="0063336C" w:rsidRPr="00466A5D">
        <w:t>имплет</w:t>
      </w:r>
      <w:proofErr w:type="spellEnd"/>
      <w:r w:rsidR="0063336C" w:rsidRPr="00466A5D">
        <w:t xml:space="preserve"> sym7</w:t>
      </w:r>
    </w:p>
    <w:p w:rsidR="00C17E44" w:rsidRPr="00466A5D" w:rsidRDefault="00C17E44" w:rsidP="00C15836">
      <w:pPr>
        <w:pStyle w:val="a6"/>
        <w:ind w:left="0" w:firstLine="0"/>
        <w:jc w:val="center"/>
        <w:rPr>
          <w:szCs w:val="28"/>
        </w:rPr>
      </w:pPr>
      <w:r w:rsidRPr="00466A5D">
        <w:rPr>
          <w:noProof/>
          <w:szCs w:val="28"/>
          <w:lang w:eastAsia="uk-UA"/>
        </w:rPr>
        <w:drawing>
          <wp:inline distT="0" distB="0" distL="0" distR="0" wp14:anchorId="04EF4253" wp14:editId="69D00D37">
            <wp:extent cx="5326380" cy="24688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C17E44" w:rsidP="00C15836">
      <w:pPr>
        <w:pStyle w:val="a6"/>
        <w:ind w:left="0" w:firstLine="0"/>
        <w:jc w:val="center"/>
        <w:rPr>
          <w:szCs w:val="28"/>
        </w:rPr>
      </w:pPr>
      <w:r w:rsidRPr="00466A5D">
        <w:rPr>
          <w:noProof/>
          <w:szCs w:val="28"/>
          <w:lang w:eastAsia="uk-UA"/>
        </w:rPr>
        <w:drawing>
          <wp:inline distT="0" distB="0" distL="0" distR="0" wp14:anchorId="6D97F77B" wp14:editId="79FE173A">
            <wp:extent cx="5326380" cy="2468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365629" w:rsidP="00365629">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5</w:t>
      </w:r>
      <w:r w:rsidR="002964A0">
        <w:fldChar w:fldCharType="end"/>
      </w:r>
      <w:r w:rsidR="0063336C" w:rsidRPr="00466A5D">
        <w:t xml:space="preserve">. </w:t>
      </w:r>
      <w:proofErr w:type="spellStart"/>
      <w:r w:rsidR="00044C55" w:rsidRPr="00466A5D">
        <w:t>В</w:t>
      </w:r>
      <w:r w:rsidR="0063336C" w:rsidRPr="00466A5D">
        <w:t>ей</w:t>
      </w:r>
      <w:r w:rsidR="00044C55" w:rsidRPr="00466A5D">
        <w:t>вл</w:t>
      </w:r>
      <w:r w:rsidR="0063336C" w:rsidRPr="00466A5D">
        <w:t>ет</w:t>
      </w:r>
      <w:proofErr w:type="spellEnd"/>
      <w:r w:rsidR="0063336C" w:rsidRPr="00466A5D">
        <w:t xml:space="preserve"> біортогональний </w:t>
      </w:r>
      <w:proofErr w:type="spellStart"/>
      <w:r w:rsidR="0063336C" w:rsidRPr="00466A5D">
        <w:t>bior</w:t>
      </w:r>
      <w:proofErr w:type="spellEnd"/>
      <w:r w:rsidRPr="00466A5D">
        <w:t xml:space="preserve"> 3.7</w:t>
      </w:r>
    </w:p>
    <w:p w:rsidR="00C17E44" w:rsidRPr="00466A5D" w:rsidRDefault="00C17E44" w:rsidP="00C15836">
      <w:pPr>
        <w:pStyle w:val="a6"/>
        <w:ind w:left="0" w:firstLine="0"/>
        <w:jc w:val="center"/>
        <w:rPr>
          <w:szCs w:val="28"/>
        </w:rPr>
      </w:pPr>
      <w:r w:rsidRPr="00466A5D">
        <w:rPr>
          <w:noProof/>
          <w:szCs w:val="28"/>
          <w:lang w:eastAsia="uk-UA"/>
        </w:rPr>
        <w:lastRenderedPageBreak/>
        <w:drawing>
          <wp:inline distT="0" distB="0" distL="0" distR="0" wp14:anchorId="23CDFB7E" wp14:editId="3035C826">
            <wp:extent cx="5326380" cy="2468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C17E44" w:rsidP="00C15836">
      <w:pPr>
        <w:pStyle w:val="a6"/>
        <w:ind w:left="0" w:firstLine="0"/>
        <w:jc w:val="center"/>
        <w:rPr>
          <w:szCs w:val="28"/>
        </w:rPr>
      </w:pPr>
      <w:r w:rsidRPr="00466A5D">
        <w:rPr>
          <w:noProof/>
          <w:szCs w:val="28"/>
          <w:lang w:eastAsia="uk-UA"/>
        </w:rPr>
        <w:drawing>
          <wp:inline distT="0" distB="0" distL="0" distR="0" wp14:anchorId="1A4C1633" wp14:editId="73FC656F">
            <wp:extent cx="5326380" cy="2468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26380" cy="2468880"/>
                    </a:xfrm>
                    <a:prstGeom prst="rect">
                      <a:avLst/>
                    </a:prstGeom>
                    <a:noFill/>
                    <a:ln>
                      <a:noFill/>
                    </a:ln>
                  </pic:spPr>
                </pic:pic>
              </a:graphicData>
            </a:graphic>
          </wp:inline>
        </w:drawing>
      </w:r>
    </w:p>
    <w:p w:rsidR="0063336C" w:rsidRPr="00466A5D" w:rsidRDefault="00365629" w:rsidP="00365629">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6</w:t>
      </w:r>
      <w:r w:rsidR="002964A0">
        <w:fldChar w:fldCharType="end"/>
      </w:r>
      <w:r w:rsidR="0063336C" w:rsidRPr="00466A5D">
        <w:t xml:space="preserve">. </w:t>
      </w:r>
      <w:proofErr w:type="spellStart"/>
      <w:r w:rsidR="00044C55" w:rsidRPr="00466A5D">
        <w:t>В</w:t>
      </w:r>
      <w:r w:rsidR="0063336C" w:rsidRPr="00466A5D">
        <w:t>ейвлет</w:t>
      </w:r>
      <w:proofErr w:type="spellEnd"/>
      <w:r w:rsidR="0063336C" w:rsidRPr="00466A5D">
        <w:t xml:space="preserve"> біортогональний </w:t>
      </w:r>
      <w:proofErr w:type="spellStart"/>
      <w:r w:rsidR="0063336C" w:rsidRPr="00466A5D">
        <w:t>bior</w:t>
      </w:r>
      <w:proofErr w:type="spellEnd"/>
      <w:r w:rsidRPr="00466A5D">
        <w:t xml:space="preserve"> 3.9</w:t>
      </w:r>
    </w:p>
    <w:p w:rsidR="00365629" w:rsidRPr="00466A5D" w:rsidRDefault="0063336C" w:rsidP="0063336C">
      <w:r w:rsidRPr="00466A5D">
        <w:t xml:space="preserve">Застосування обраних вейвлетів дає змогу отримати графічне </w:t>
      </w:r>
      <w:r w:rsidR="00365629" w:rsidRPr="00466A5D">
        <w:t xml:space="preserve">подання </w:t>
      </w:r>
      <w:r w:rsidRPr="00466A5D">
        <w:t>вейвлет-</w:t>
      </w:r>
      <w:r w:rsidR="00365629" w:rsidRPr="00466A5D">
        <w:t xml:space="preserve">коефіцієнтів </w:t>
      </w:r>
      <w:r w:rsidR="00FD6904">
        <w:t xml:space="preserve">фонокардіографічного </w:t>
      </w:r>
      <w:r w:rsidRPr="00466A5D">
        <w:t>сигналу, де можна виділити зручні для аналізу характерні області при різних патологіях</w:t>
      </w:r>
      <w:r w:rsidR="00365629" w:rsidRPr="00466A5D">
        <w:t>.</w:t>
      </w:r>
    </w:p>
    <w:p w:rsidR="00F901DE" w:rsidRPr="00466A5D" w:rsidRDefault="00F901DE" w:rsidP="00F901DE">
      <w:pPr>
        <w:pStyle w:val="2"/>
      </w:pPr>
      <w:bookmarkStart w:id="47" w:name="_Toc30609940"/>
      <w:r w:rsidRPr="00466A5D">
        <w:t>Неперервне вейвлет-перетворення фонокардіосигналів</w:t>
      </w:r>
      <w:bookmarkEnd w:id="47"/>
    </w:p>
    <w:p w:rsidR="00F901DE" w:rsidRPr="00466A5D" w:rsidRDefault="00BB70CD" w:rsidP="00C6050C">
      <w:r w:rsidRPr="00466A5D">
        <w:t xml:space="preserve">Неперервне вейвлет-перетворення в даній роботі реалізовано функцією </w:t>
      </w:r>
      <w:proofErr w:type="spellStart"/>
      <w:r w:rsidRPr="00466A5D">
        <w:t>cwt</w:t>
      </w:r>
      <w:proofErr w:type="spellEnd"/>
      <w:r w:rsidRPr="00466A5D">
        <w:t>. Програмний код обчислення вейвлет-коефіцієнтів і візуалізації результатів має такий вигляд</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w:t>
      </w:r>
      <w:proofErr w:type="spellStart"/>
      <w:r w:rsidRPr="00466A5D">
        <w:rPr>
          <w:lang w:val="uk-UA"/>
        </w:rPr>
        <w:t>cfs</w:t>
      </w:r>
      <w:proofErr w:type="spellEnd"/>
      <w:r w:rsidRPr="00466A5D">
        <w:rPr>
          <w:lang w:val="uk-UA"/>
        </w:rPr>
        <w:t xml:space="preserve">, </w:t>
      </w:r>
      <w:proofErr w:type="spellStart"/>
      <w:r w:rsidRPr="00466A5D">
        <w:rPr>
          <w:lang w:val="uk-UA"/>
        </w:rPr>
        <w:t>frq</w:t>
      </w:r>
      <w:proofErr w:type="spellEnd"/>
      <w:r w:rsidRPr="00466A5D">
        <w:rPr>
          <w:lang w:val="uk-UA"/>
        </w:rPr>
        <w:t xml:space="preserve">] = </w:t>
      </w:r>
      <w:proofErr w:type="spellStart"/>
      <w:r w:rsidRPr="00466A5D">
        <w:rPr>
          <w:lang w:val="uk-UA"/>
        </w:rPr>
        <w:t>cwt</w:t>
      </w:r>
      <w:proofErr w:type="spellEnd"/>
      <w:r w:rsidRPr="00466A5D">
        <w:rPr>
          <w:lang w:val="uk-UA"/>
        </w:rPr>
        <w:t>(s,scales,wname,1/</w:t>
      </w:r>
      <w:proofErr w:type="spellStart"/>
      <w:r w:rsidRPr="00466A5D">
        <w:rPr>
          <w:lang w:val="uk-UA"/>
        </w:rPr>
        <w:t>fs</w:t>
      </w:r>
      <w:proofErr w:type="spellEnd"/>
      <w:r w:rsidRPr="00466A5D">
        <w:rPr>
          <w:lang w:val="uk-UA"/>
        </w:rPr>
        <w:t>);</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figure</w:t>
      </w:r>
      <w:proofErr w:type="spellEnd"/>
      <w:r w:rsidRPr="00466A5D">
        <w:rPr>
          <w:lang w:val="uk-UA"/>
        </w:rPr>
        <w:t>(2)</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contour</w:t>
      </w:r>
      <w:proofErr w:type="spellEnd"/>
      <w:r w:rsidRPr="00466A5D">
        <w:rPr>
          <w:lang w:val="uk-UA"/>
        </w:rPr>
        <w:t>(t,</w:t>
      </w:r>
      <w:r w:rsidR="00852E0E" w:rsidRPr="00466A5D">
        <w:rPr>
          <w:lang w:val="uk-UA"/>
        </w:rPr>
        <w:t xml:space="preserve"> </w:t>
      </w:r>
      <w:proofErr w:type="spellStart"/>
      <w:r w:rsidRPr="00466A5D">
        <w:rPr>
          <w:lang w:val="uk-UA"/>
        </w:rPr>
        <w:t>frq</w:t>
      </w:r>
      <w:proofErr w:type="spellEnd"/>
      <w:r w:rsidRPr="00466A5D">
        <w:rPr>
          <w:lang w:val="uk-UA"/>
        </w:rPr>
        <w:t>,</w:t>
      </w:r>
      <w:r w:rsidR="00852E0E" w:rsidRPr="00466A5D">
        <w:rPr>
          <w:lang w:val="uk-UA"/>
        </w:rPr>
        <w:t xml:space="preserve"> </w:t>
      </w:r>
      <w:proofErr w:type="spellStart"/>
      <w:r w:rsidRPr="00466A5D">
        <w:rPr>
          <w:lang w:val="uk-UA"/>
        </w:rPr>
        <w:t>abs</w:t>
      </w:r>
      <w:proofErr w:type="spellEnd"/>
      <w:r w:rsidRPr="00466A5D">
        <w:rPr>
          <w:lang w:val="uk-UA"/>
        </w:rPr>
        <w:t>(</w:t>
      </w:r>
      <w:proofErr w:type="spellStart"/>
      <w:r w:rsidRPr="00466A5D">
        <w:rPr>
          <w:lang w:val="uk-UA"/>
        </w:rPr>
        <w:t>cfs</w:t>
      </w:r>
      <w:proofErr w:type="spellEnd"/>
      <w:r w:rsidRPr="00466A5D">
        <w:rPr>
          <w:lang w:val="uk-UA"/>
        </w:rPr>
        <w:t xml:space="preserve">)); </w:t>
      </w:r>
      <w:proofErr w:type="spellStart"/>
      <w:r w:rsidRPr="00466A5D">
        <w:rPr>
          <w:lang w:val="uk-UA"/>
        </w:rPr>
        <w:t>grid</w:t>
      </w:r>
      <w:proofErr w:type="spellEnd"/>
      <w:r w:rsidRPr="00466A5D">
        <w:rPr>
          <w:lang w:val="uk-UA"/>
        </w:rPr>
        <w:t xml:space="preserve"> </w:t>
      </w:r>
      <w:proofErr w:type="spellStart"/>
      <w:r w:rsidRPr="00466A5D">
        <w:rPr>
          <w:color w:val="A020F0"/>
          <w:lang w:val="uk-UA"/>
        </w:rPr>
        <w:t>on</w:t>
      </w:r>
      <w:proofErr w:type="spellEnd"/>
      <w:r w:rsidRPr="00466A5D">
        <w:rPr>
          <w:lang w:val="uk-UA"/>
        </w:rPr>
        <w:t>;</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lastRenderedPageBreak/>
        <w:t>title</w:t>
      </w:r>
      <w:proofErr w:type="spellEnd"/>
      <w:r w:rsidRPr="00466A5D">
        <w:rPr>
          <w:lang w:val="uk-UA"/>
        </w:rPr>
        <w:t>([</w:t>
      </w:r>
      <w:r w:rsidRPr="00466A5D">
        <w:rPr>
          <w:color w:val="A020F0"/>
          <w:lang w:val="uk-UA"/>
        </w:rPr>
        <w:t>'</w:t>
      </w:r>
      <w:proofErr w:type="spellStart"/>
      <w:r w:rsidRPr="00466A5D">
        <w:rPr>
          <w:color w:val="A020F0"/>
          <w:lang w:val="uk-UA"/>
        </w:rPr>
        <w:t>Signal</w:t>
      </w:r>
      <w:proofErr w:type="spellEnd"/>
      <w:r w:rsidRPr="00466A5D">
        <w:rPr>
          <w:color w:val="A020F0"/>
          <w:lang w:val="uk-UA"/>
        </w:rPr>
        <w:t xml:space="preserve"> '</w:t>
      </w:r>
      <w:r w:rsidRPr="00466A5D">
        <w:rPr>
          <w:lang w:val="uk-UA"/>
        </w:rPr>
        <w:t xml:space="preserve">, </w:t>
      </w:r>
      <w:proofErr w:type="spellStart"/>
      <w:r w:rsidRPr="00466A5D">
        <w:rPr>
          <w:lang w:val="uk-UA"/>
        </w:rPr>
        <w:t>name</w:t>
      </w:r>
      <w:proofErr w:type="spellEnd"/>
      <w:r w:rsidRPr="00466A5D">
        <w:rPr>
          <w:lang w:val="uk-UA"/>
        </w:rPr>
        <w:t xml:space="preserve">, </w:t>
      </w:r>
      <w:r w:rsidRPr="00466A5D">
        <w:rPr>
          <w:color w:val="A020F0"/>
          <w:lang w:val="uk-UA"/>
        </w:rPr>
        <w:t xml:space="preserve">'   </w:t>
      </w:r>
      <w:proofErr w:type="spellStart"/>
      <w:r w:rsidRPr="00466A5D">
        <w:rPr>
          <w:color w:val="A020F0"/>
          <w:lang w:val="uk-UA"/>
        </w:rPr>
        <w:t>Wavelet</w:t>
      </w:r>
      <w:proofErr w:type="spellEnd"/>
      <w:r w:rsidRPr="00466A5D">
        <w:rPr>
          <w:color w:val="A020F0"/>
          <w:lang w:val="uk-UA"/>
        </w:rPr>
        <w:t xml:space="preserve"> '</w:t>
      </w:r>
      <w:r w:rsidRPr="00466A5D">
        <w:rPr>
          <w:lang w:val="uk-UA"/>
        </w:rPr>
        <w:t>,</w:t>
      </w:r>
      <w:proofErr w:type="spellStart"/>
      <w:r w:rsidRPr="00466A5D">
        <w:rPr>
          <w:lang w:val="uk-UA"/>
        </w:rPr>
        <w:t>wname</w:t>
      </w:r>
      <w:proofErr w:type="spellEnd"/>
      <w:r w:rsidRPr="00466A5D">
        <w:rPr>
          <w:lang w:val="uk-UA"/>
        </w:rPr>
        <w:t>] )</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xlabel</w:t>
      </w:r>
      <w:proofErr w:type="spellEnd"/>
      <w:r w:rsidRPr="00466A5D">
        <w:rPr>
          <w:lang w:val="uk-UA"/>
        </w:rPr>
        <w:t>(</w:t>
      </w:r>
      <w:r w:rsidRPr="00466A5D">
        <w:rPr>
          <w:color w:val="A020F0"/>
          <w:lang w:val="uk-UA"/>
        </w:rPr>
        <w:t>'t, s'</w:t>
      </w:r>
      <w:r w:rsidRPr="00466A5D">
        <w:rPr>
          <w:lang w:val="uk-UA"/>
        </w:rPr>
        <w:t xml:space="preserve">); </w:t>
      </w:r>
      <w:proofErr w:type="spellStart"/>
      <w:r w:rsidRPr="00466A5D">
        <w:rPr>
          <w:lang w:val="uk-UA"/>
        </w:rPr>
        <w:t>ylabel</w:t>
      </w:r>
      <w:proofErr w:type="spellEnd"/>
      <w:r w:rsidRPr="00466A5D">
        <w:rPr>
          <w:lang w:val="uk-UA"/>
        </w:rPr>
        <w:t>(</w:t>
      </w:r>
      <w:r w:rsidRPr="00466A5D">
        <w:rPr>
          <w:color w:val="A020F0"/>
          <w:lang w:val="uk-UA"/>
        </w:rPr>
        <w:t xml:space="preserve">'f, </w:t>
      </w:r>
      <w:proofErr w:type="spellStart"/>
      <w:r w:rsidRPr="00466A5D">
        <w:rPr>
          <w:color w:val="A020F0"/>
          <w:lang w:val="uk-UA"/>
        </w:rPr>
        <w:t>Hz</w:t>
      </w:r>
      <w:proofErr w:type="spellEnd"/>
      <w:r w:rsidRPr="00466A5D">
        <w:rPr>
          <w:color w:val="A020F0"/>
          <w:lang w:val="uk-UA"/>
        </w:rPr>
        <w:t>'</w:t>
      </w:r>
      <w:r w:rsidRPr="00466A5D">
        <w:rPr>
          <w:lang w:val="uk-UA"/>
        </w:rPr>
        <w:t xml:space="preserve">); </w:t>
      </w:r>
      <w:proofErr w:type="spellStart"/>
      <w:r w:rsidRPr="00466A5D">
        <w:rPr>
          <w:lang w:val="uk-UA"/>
        </w:rPr>
        <w:t>zlabel</w:t>
      </w:r>
      <w:proofErr w:type="spellEnd"/>
      <w:r w:rsidRPr="00466A5D">
        <w:rPr>
          <w:lang w:val="uk-UA"/>
        </w:rPr>
        <w:t>(</w:t>
      </w:r>
      <w:r w:rsidRPr="00466A5D">
        <w:rPr>
          <w:color w:val="A020F0"/>
          <w:lang w:val="uk-UA"/>
        </w:rPr>
        <w:t>'CWT'</w:t>
      </w:r>
      <w:r w:rsidRPr="00466A5D">
        <w:rPr>
          <w:lang w:val="uk-UA"/>
        </w:rPr>
        <w:t>)</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figure</w:t>
      </w:r>
      <w:proofErr w:type="spellEnd"/>
      <w:r w:rsidRPr="00466A5D">
        <w:rPr>
          <w:lang w:val="uk-UA"/>
        </w:rPr>
        <w:t>(3)</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surface</w:t>
      </w:r>
      <w:proofErr w:type="spellEnd"/>
      <w:r w:rsidRPr="00466A5D">
        <w:rPr>
          <w:lang w:val="uk-UA"/>
        </w:rPr>
        <w:t>(t,</w:t>
      </w:r>
      <w:r w:rsidR="00852E0E" w:rsidRPr="00466A5D">
        <w:rPr>
          <w:lang w:val="uk-UA"/>
        </w:rPr>
        <w:t xml:space="preserve"> </w:t>
      </w:r>
      <w:proofErr w:type="spellStart"/>
      <w:r w:rsidRPr="00466A5D">
        <w:rPr>
          <w:lang w:val="uk-UA"/>
        </w:rPr>
        <w:t>frq</w:t>
      </w:r>
      <w:proofErr w:type="spellEnd"/>
      <w:r w:rsidRPr="00466A5D">
        <w:rPr>
          <w:lang w:val="uk-UA"/>
        </w:rPr>
        <w:t>,</w:t>
      </w:r>
      <w:r w:rsidR="00852E0E" w:rsidRPr="00466A5D">
        <w:rPr>
          <w:lang w:val="uk-UA"/>
        </w:rPr>
        <w:t xml:space="preserve"> </w:t>
      </w:r>
      <w:proofErr w:type="spellStart"/>
      <w:r w:rsidRPr="00466A5D">
        <w:rPr>
          <w:lang w:val="uk-UA"/>
        </w:rPr>
        <w:t>abs</w:t>
      </w:r>
      <w:proofErr w:type="spellEnd"/>
      <w:r w:rsidRPr="00466A5D">
        <w:rPr>
          <w:lang w:val="uk-UA"/>
        </w:rPr>
        <w:t>(</w:t>
      </w:r>
      <w:proofErr w:type="spellStart"/>
      <w:r w:rsidRPr="00466A5D">
        <w:rPr>
          <w:lang w:val="uk-UA"/>
        </w:rPr>
        <w:t>cfs</w:t>
      </w:r>
      <w:proofErr w:type="spellEnd"/>
      <w:r w:rsidRPr="00466A5D">
        <w:rPr>
          <w:lang w:val="uk-UA"/>
        </w:rPr>
        <w:t xml:space="preserve">)), </w:t>
      </w:r>
      <w:proofErr w:type="spellStart"/>
      <w:r w:rsidRPr="00466A5D">
        <w:rPr>
          <w:lang w:val="uk-UA"/>
        </w:rPr>
        <w:t>grid</w:t>
      </w:r>
      <w:proofErr w:type="spellEnd"/>
      <w:r w:rsidRPr="00466A5D">
        <w:rPr>
          <w:lang w:val="uk-UA"/>
        </w:rPr>
        <w:t xml:space="preserve"> </w:t>
      </w:r>
      <w:proofErr w:type="spellStart"/>
      <w:r w:rsidRPr="00466A5D">
        <w:rPr>
          <w:color w:val="A020F0"/>
          <w:lang w:val="uk-UA"/>
        </w:rPr>
        <w:t>on</w:t>
      </w:r>
      <w:proofErr w:type="spellEnd"/>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axis</w:t>
      </w:r>
      <w:proofErr w:type="spellEnd"/>
      <w:r w:rsidRPr="00466A5D">
        <w:rPr>
          <w:lang w:val="uk-UA"/>
        </w:rPr>
        <w:t xml:space="preserve"> </w:t>
      </w:r>
      <w:proofErr w:type="spellStart"/>
      <w:r w:rsidRPr="00466A5D">
        <w:rPr>
          <w:color w:val="A020F0"/>
          <w:lang w:val="uk-UA"/>
        </w:rPr>
        <w:t>tight</w:t>
      </w:r>
      <w:proofErr w:type="spellEnd"/>
      <w:r w:rsidRPr="00466A5D">
        <w:rPr>
          <w:lang w:val="uk-UA"/>
        </w:rPr>
        <w:t xml:space="preserve">, </w:t>
      </w:r>
      <w:proofErr w:type="spellStart"/>
      <w:r w:rsidRPr="00466A5D">
        <w:rPr>
          <w:lang w:val="uk-UA"/>
        </w:rPr>
        <w:t>shading</w:t>
      </w:r>
      <w:proofErr w:type="spellEnd"/>
      <w:r w:rsidRPr="00466A5D">
        <w:rPr>
          <w:lang w:val="uk-UA"/>
        </w:rPr>
        <w:t xml:space="preserve"> </w:t>
      </w:r>
      <w:proofErr w:type="spellStart"/>
      <w:r w:rsidRPr="00466A5D">
        <w:rPr>
          <w:color w:val="A020F0"/>
          <w:lang w:val="uk-UA"/>
        </w:rPr>
        <w:t>flat</w:t>
      </w:r>
      <w:proofErr w:type="spellEnd"/>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r w:rsidRPr="00466A5D">
        <w:rPr>
          <w:color w:val="A020F0"/>
          <w:lang w:val="uk-UA"/>
        </w:rPr>
        <w:t>'</w:t>
      </w:r>
      <w:proofErr w:type="spellStart"/>
      <w:r w:rsidRPr="00466A5D">
        <w:rPr>
          <w:color w:val="A020F0"/>
          <w:lang w:val="uk-UA"/>
        </w:rPr>
        <w:t>Signal</w:t>
      </w:r>
      <w:proofErr w:type="spellEnd"/>
      <w:r w:rsidRPr="00466A5D">
        <w:rPr>
          <w:color w:val="A020F0"/>
          <w:lang w:val="uk-UA"/>
        </w:rPr>
        <w:t xml:space="preserve"> '</w:t>
      </w:r>
      <w:r w:rsidRPr="00466A5D">
        <w:rPr>
          <w:lang w:val="uk-UA"/>
        </w:rPr>
        <w:t xml:space="preserve">, </w:t>
      </w:r>
      <w:proofErr w:type="spellStart"/>
      <w:r w:rsidRPr="00466A5D">
        <w:rPr>
          <w:lang w:val="uk-UA"/>
        </w:rPr>
        <w:t>name</w:t>
      </w:r>
      <w:proofErr w:type="spellEnd"/>
      <w:r w:rsidRPr="00466A5D">
        <w:rPr>
          <w:lang w:val="uk-UA"/>
        </w:rPr>
        <w:t xml:space="preserve">, </w:t>
      </w:r>
      <w:r w:rsidRPr="00466A5D">
        <w:rPr>
          <w:color w:val="A020F0"/>
          <w:lang w:val="uk-UA"/>
        </w:rPr>
        <w:t xml:space="preserve">'   </w:t>
      </w:r>
      <w:proofErr w:type="spellStart"/>
      <w:r w:rsidRPr="00466A5D">
        <w:rPr>
          <w:color w:val="A020F0"/>
          <w:lang w:val="uk-UA"/>
        </w:rPr>
        <w:t>Wavelet</w:t>
      </w:r>
      <w:proofErr w:type="spellEnd"/>
      <w:r w:rsidRPr="00466A5D">
        <w:rPr>
          <w:color w:val="A020F0"/>
          <w:lang w:val="uk-UA"/>
        </w:rPr>
        <w:t xml:space="preserve"> '</w:t>
      </w:r>
      <w:r w:rsidRPr="00466A5D">
        <w:rPr>
          <w:lang w:val="uk-UA"/>
        </w:rPr>
        <w:t>,</w:t>
      </w:r>
      <w:proofErr w:type="spellStart"/>
      <w:r w:rsidRPr="00466A5D">
        <w:rPr>
          <w:lang w:val="uk-UA"/>
        </w:rPr>
        <w:t>wname</w:t>
      </w:r>
      <w:proofErr w:type="spellEnd"/>
      <w:r w:rsidRPr="00466A5D">
        <w:rPr>
          <w:lang w:val="uk-UA"/>
        </w:rPr>
        <w:t>] )</w:t>
      </w:r>
    </w:p>
    <w:p w:rsidR="00F5747A" w:rsidRPr="00466A5D" w:rsidRDefault="00F5747A" w:rsidP="00C15836">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xlabel</w:t>
      </w:r>
      <w:proofErr w:type="spellEnd"/>
      <w:r w:rsidRPr="00466A5D">
        <w:rPr>
          <w:lang w:val="uk-UA"/>
        </w:rPr>
        <w:t>(</w:t>
      </w:r>
      <w:r w:rsidRPr="00466A5D">
        <w:rPr>
          <w:color w:val="A020F0"/>
          <w:lang w:val="uk-UA"/>
        </w:rPr>
        <w:t>'t, s'</w:t>
      </w:r>
      <w:r w:rsidRPr="00466A5D">
        <w:rPr>
          <w:lang w:val="uk-UA"/>
        </w:rPr>
        <w:t xml:space="preserve">), </w:t>
      </w:r>
      <w:proofErr w:type="spellStart"/>
      <w:r w:rsidRPr="00466A5D">
        <w:rPr>
          <w:lang w:val="uk-UA"/>
        </w:rPr>
        <w:t>ylabel</w:t>
      </w:r>
      <w:proofErr w:type="spellEnd"/>
      <w:r w:rsidRPr="00466A5D">
        <w:rPr>
          <w:lang w:val="uk-UA"/>
        </w:rPr>
        <w:t>(</w:t>
      </w:r>
      <w:r w:rsidRPr="00466A5D">
        <w:rPr>
          <w:color w:val="A020F0"/>
          <w:lang w:val="uk-UA"/>
        </w:rPr>
        <w:t xml:space="preserve">'f, </w:t>
      </w:r>
      <w:proofErr w:type="spellStart"/>
      <w:r w:rsidRPr="00466A5D">
        <w:rPr>
          <w:color w:val="A020F0"/>
          <w:lang w:val="uk-UA"/>
        </w:rPr>
        <w:t>Hz</w:t>
      </w:r>
      <w:proofErr w:type="spellEnd"/>
      <w:r w:rsidRPr="00466A5D">
        <w:rPr>
          <w:color w:val="A020F0"/>
          <w:lang w:val="uk-UA"/>
        </w:rPr>
        <w:t>'</w:t>
      </w:r>
      <w:r w:rsidRPr="00466A5D">
        <w:rPr>
          <w:lang w:val="uk-UA"/>
        </w:rPr>
        <w:t xml:space="preserve">), </w:t>
      </w:r>
      <w:proofErr w:type="spellStart"/>
      <w:r w:rsidRPr="00466A5D">
        <w:rPr>
          <w:lang w:val="uk-UA"/>
        </w:rPr>
        <w:t>zlabel</w:t>
      </w:r>
      <w:proofErr w:type="spellEnd"/>
      <w:r w:rsidRPr="00466A5D">
        <w:rPr>
          <w:lang w:val="uk-UA"/>
        </w:rPr>
        <w:t>(</w:t>
      </w:r>
      <w:r w:rsidRPr="00466A5D">
        <w:rPr>
          <w:color w:val="A020F0"/>
          <w:lang w:val="uk-UA"/>
        </w:rPr>
        <w:t>'CWT'</w:t>
      </w:r>
      <w:r w:rsidRPr="00466A5D">
        <w:rPr>
          <w:lang w:val="uk-UA"/>
        </w:rPr>
        <w:t>)</w:t>
      </w:r>
      <w:r w:rsidR="00852E0E" w:rsidRPr="00466A5D">
        <w:rPr>
          <w:lang w:val="uk-UA"/>
        </w:rPr>
        <w:t xml:space="preserve">, </w:t>
      </w:r>
      <w:proofErr w:type="spellStart"/>
      <w:r w:rsidRPr="00466A5D">
        <w:rPr>
          <w:lang w:val="uk-UA"/>
        </w:rPr>
        <w:t>colormap</w:t>
      </w:r>
      <w:proofErr w:type="spellEnd"/>
      <w:r w:rsidRPr="00466A5D">
        <w:rPr>
          <w:lang w:val="uk-UA"/>
        </w:rPr>
        <w:t>(</w:t>
      </w:r>
      <w:proofErr w:type="spellStart"/>
      <w:r w:rsidRPr="00466A5D">
        <w:rPr>
          <w:lang w:val="uk-UA"/>
        </w:rPr>
        <w:t>pink</w:t>
      </w:r>
      <w:proofErr w:type="spellEnd"/>
      <w:r w:rsidRPr="00466A5D">
        <w:rPr>
          <w:lang w:val="uk-UA"/>
        </w:rPr>
        <w:t>)</w:t>
      </w:r>
    </w:p>
    <w:p w:rsidR="00A24869" w:rsidRPr="00466A5D" w:rsidRDefault="00A24869" w:rsidP="00F5747A"/>
    <w:p w:rsidR="00C6050C" w:rsidRPr="00466A5D" w:rsidRDefault="00581827" w:rsidP="00F5747A">
      <w:r w:rsidRPr="00466A5D">
        <w:t>Результати роботи програми наведе</w:t>
      </w:r>
      <w:r w:rsidR="00365629" w:rsidRPr="00466A5D">
        <w:t xml:space="preserve">но далі на рисунках. </w:t>
      </w:r>
      <w:r w:rsidR="00C6050C" w:rsidRPr="00466A5D">
        <w:t xml:space="preserve">На </w:t>
      </w:r>
      <w:r w:rsidR="008621BF" w:rsidRPr="00466A5D">
        <w:t xml:space="preserve">отриманих </w:t>
      </w:r>
      <w:r w:rsidR="00C6050C" w:rsidRPr="00466A5D">
        <w:t xml:space="preserve">графіках вісь Х є віссю часу, Y – вісь частоти. </w:t>
      </w:r>
      <w:r w:rsidR="00365629" w:rsidRPr="00466A5D">
        <w:t xml:space="preserve">Графічне подання вейвлет-коефіцієнтів наведено в декількох варіантах: </w:t>
      </w:r>
    </w:p>
    <w:p w:rsidR="00F901DE" w:rsidRPr="00466A5D" w:rsidRDefault="00365629" w:rsidP="00C6050C">
      <w:pPr>
        <w:pStyle w:val="a6"/>
        <w:numPr>
          <w:ilvl w:val="0"/>
          <w:numId w:val="3"/>
        </w:numPr>
      </w:pPr>
      <w:r w:rsidRPr="00466A5D">
        <w:t>графік яскравості</w:t>
      </w:r>
      <w:r w:rsidR="00C6050C" w:rsidRPr="00466A5D">
        <w:t xml:space="preserve">, на якому </w:t>
      </w:r>
      <w:r w:rsidRPr="00466A5D">
        <w:t>більша яскравість відповідає більшому значенню коефіцієнтів вейвлет-розкладення</w:t>
      </w:r>
      <w:r w:rsidR="00C6050C" w:rsidRPr="00466A5D">
        <w:t>;</w:t>
      </w:r>
    </w:p>
    <w:p w:rsidR="00C6050C" w:rsidRPr="00466A5D" w:rsidRDefault="00C6050C" w:rsidP="00C6050C">
      <w:pPr>
        <w:pStyle w:val="a6"/>
        <w:numPr>
          <w:ilvl w:val="0"/>
          <w:numId w:val="3"/>
        </w:numPr>
      </w:pPr>
      <w:r w:rsidRPr="00466A5D">
        <w:t>контурний графік, на якому неперервні лінії відповідають однаковим значенням коефіцієнтів вейвлет-розкладення;</w:t>
      </w:r>
    </w:p>
    <w:p w:rsidR="00C6050C" w:rsidRPr="00466A5D" w:rsidRDefault="00C6050C" w:rsidP="00C6050C">
      <w:pPr>
        <w:pStyle w:val="a6"/>
        <w:numPr>
          <w:ilvl w:val="0"/>
          <w:numId w:val="3"/>
        </w:numPr>
      </w:pPr>
      <w:r w:rsidRPr="00466A5D">
        <w:t>тривимірний графік, на якому значення коефіцієнтів вейвлет розкладення подані амплітудою вздовж осі Z і кольором (залежить від обраної палітри графіка).</w:t>
      </w:r>
    </w:p>
    <w:p w:rsidR="00C15836" w:rsidRPr="00466A5D" w:rsidRDefault="00A24869" w:rsidP="00D14703">
      <w:pPr>
        <w:ind w:firstLine="0"/>
        <w:jc w:val="center"/>
      </w:pPr>
      <w:r w:rsidRPr="00466A5D">
        <w:rPr>
          <w:noProof/>
          <w:lang w:eastAsia="uk-UA"/>
        </w:rPr>
        <w:drawing>
          <wp:inline distT="0" distB="0" distL="0" distR="0" wp14:anchorId="2B86D419" wp14:editId="6E839D5E">
            <wp:extent cx="5326380" cy="22783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26380" cy="2278380"/>
                    </a:xfrm>
                    <a:prstGeom prst="rect">
                      <a:avLst/>
                    </a:prstGeom>
                    <a:noFill/>
                    <a:ln>
                      <a:noFill/>
                    </a:ln>
                  </pic:spPr>
                </pic:pic>
              </a:graphicData>
            </a:graphic>
          </wp:inline>
        </w:drawing>
      </w:r>
    </w:p>
    <w:p w:rsidR="00C15836" w:rsidRPr="00D14703" w:rsidRDefault="00D14703" w:rsidP="00D14703">
      <w:pPr>
        <w:pStyle w:val="ae"/>
        <w:jc w:val="center"/>
        <w:rPr>
          <w:lang w:val="en-US"/>
        </w:rPr>
      </w:pPr>
      <w:r>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7</w:t>
      </w:r>
      <w:r w:rsidR="002964A0">
        <w:fldChar w:fldCharType="end"/>
      </w:r>
      <w:r>
        <w:t xml:space="preserve">. Фонокардіографічний сигнал </w:t>
      </w:r>
      <w:r>
        <w:rPr>
          <w:lang w:val="en-US"/>
        </w:rPr>
        <w:t>m101m</w:t>
      </w:r>
    </w:p>
    <w:p w:rsidR="00C15836" w:rsidRPr="00466A5D" w:rsidRDefault="00A24869" w:rsidP="00A72651">
      <w:pPr>
        <w:ind w:firstLine="0"/>
      </w:pPr>
      <w:r w:rsidRPr="00466A5D">
        <w:rPr>
          <w:noProof/>
          <w:lang w:eastAsia="uk-UA"/>
        </w:rPr>
        <w:lastRenderedPageBreak/>
        <w:drawing>
          <wp:inline distT="0" distB="0" distL="0" distR="0" wp14:anchorId="4BA58D6D" wp14:editId="292F6B96">
            <wp:extent cx="5338800" cy="4003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8800" cy="4003200"/>
                    </a:xfrm>
                    <a:prstGeom prst="rect">
                      <a:avLst/>
                    </a:prstGeom>
                  </pic:spPr>
                </pic:pic>
              </a:graphicData>
            </a:graphic>
          </wp:inline>
        </w:drawing>
      </w:r>
    </w:p>
    <w:p w:rsidR="00C15836" w:rsidRPr="00D14703" w:rsidRDefault="00D14703" w:rsidP="00D14703">
      <w:pPr>
        <w:pStyle w:val="ae"/>
      </w:pPr>
      <w:r>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8</w:t>
      </w:r>
      <w:r w:rsidR="002964A0">
        <w:fldChar w:fldCharType="end"/>
      </w:r>
      <w:r>
        <w:rPr>
          <w:lang w:val="en-US"/>
        </w:rPr>
        <w:t xml:space="preserve">. </w:t>
      </w:r>
      <w:r>
        <w:t xml:space="preserve">Графік </w:t>
      </w:r>
      <w:proofErr w:type="spellStart"/>
      <w:r>
        <w:t>вейвлет</w:t>
      </w:r>
      <w:proofErr w:type="spellEnd"/>
      <w:r>
        <w:t xml:space="preserve">-спектра </w:t>
      </w:r>
      <w:proofErr w:type="spellStart"/>
      <w:r>
        <w:rPr>
          <w:lang w:val="en-US"/>
        </w:rPr>
        <w:t>db</w:t>
      </w:r>
      <w:proofErr w:type="spellEnd"/>
      <w:r w:rsidRPr="00F81256">
        <w:rPr>
          <w:lang w:val="ru-RU"/>
        </w:rPr>
        <w:t xml:space="preserve">2 </w:t>
      </w:r>
      <w:r>
        <w:t xml:space="preserve">сигналу </w:t>
      </w:r>
      <w:r>
        <w:rPr>
          <w:lang w:val="en-US"/>
        </w:rPr>
        <w:t>m</w:t>
      </w:r>
      <w:r w:rsidRPr="00F81256">
        <w:rPr>
          <w:lang w:val="ru-RU"/>
        </w:rPr>
        <w:t>101</w:t>
      </w:r>
      <w:r>
        <w:rPr>
          <w:lang w:val="en-US"/>
        </w:rPr>
        <w:t>m</w:t>
      </w:r>
    </w:p>
    <w:p w:rsidR="00C15836" w:rsidRPr="00466A5D" w:rsidRDefault="00A24869" w:rsidP="00A72651">
      <w:pPr>
        <w:ind w:firstLine="0"/>
      </w:pPr>
      <w:r w:rsidRPr="00466A5D">
        <w:rPr>
          <w:noProof/>
          <w:lang w:eastAsia="uk-UA"/>
        </w:rPr>
        <w:drawing>
          <wp:inline distT="0" distB="0" distL="0" distR="0" wp14:anchorId="066A4DCB" wp14:editId="37371A19">
            <wp:extent cx="5324400" cy="3992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4400" cy="3992400"/>
                    </a:xfrm>
                    <a:prstGeom prst="rect">
                      <a:avLst/>
                    </a:prstGeom>
                    <a:noFill/>
                    <a:ln>
                      <a:noFill/>
                    </a:ln>
                  </pic:spPr>
                </pic:pic>
              </a:graphicData>
            </a:graphic>
          </wp:inline>
        </w:drawing>
      </w:r>
    </w:p>
    <w:p w:rsidR="00A72651" w:rsidRPr="00466A5D" w:rsidRDefault="00D14703" w:rsidP="00D14703">
      <w:pPr>
        <w:pStyle w:val="ae"/>
      </w:pPr>
      <w:r>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9</w:t>
      </w:r>
      <w:r w:rsidR="002964A0">
        <w:fldChar w:fldCharType="end"/>
      </w:r>
      <w:r>
        <w:t xml:space="preserve">. Контурний графік </w:t>
      </w:r>
      <w:proofErr w:type="spellStart"/>
      <w:r>
        <w:t>вейвлет</w:t>
      </w:r>
      <w:proofErr w:type="spellEnd"/>
      <w:r>
        <w:t xml:space="preserve">-спектра </w:t>
      </w:r>
      <w:proofErr w:type="spellStart"/>
      <w:r>
        <w:rPr>
          <w:lang w:val="en-US"/>
        </w:rPr>
        <w:t>db</w:t>
      </w:r>
      <w:proofErr w:type="spellEnd"/>
      <w:r w:rsidRPr="00F81256">
        <w:rPr>
          <w:lang w:val="ru-RU"/>
        </w:rPr>
        <w:t xml:space="preserve">2 </w:t>
      </w:r>
      <w:r>
        <w:t xml:space="preserve">сигналу </w:t>
      </w:r>
      <w:r>
        <w:rPr>
          <w:lang w:val="en-US"/>
        </w:rPr>
        <w:t>m</w:t>
      </w:r>
      <w:r w:rsidRPr="00F81256">
        <w:rPr>
          <w:lang w:val="ru-RU"/>
        </w:rPr>
        <w:t>101</w:t>
      </w:r>
      <w:r>
        <w:rPr>
          <w:lang w:val="en-US"/>
        </w:rPr>
        <w:t>m</w:t>
      </w:r>
    </w:p>
    <w:p w:rsidR="00A72651" w:rsidRPr="00466A5D" w:rsidRDefault="00A72651" w:rsidP="00C15836">
      <w:pPr>
        <w:ind w:firstLine="0"/>
      </w:pPr>
      <w:r w:rsidRPr="00466A5D">
        <w:rPr>
          <w:noProof/>
          <w:lang w:eastAsia="uk-UA"/>
        </w:rPr>
        <w:lastRenderedPageBreak/>
        <w:drawing>
          <wp:inline distT="0" distB="0" distL="0" distR="0" wp14:anchorId="4C4AB0A6" wp14:editId="68679D67">
            <wp:extent cx="5338800" cy="4003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38800" cy="4003200"/>
                    </a:xfrm>
                    <a:prstGeom prst="rect">
                      <a:avLst/>
                    </a:prstGeom>
                  </pic:spPr>
                </pic:pic>
              </a:graphicData>
            </a:graphic>
          </wp:inline>
        </w:drawing>
      </w:r>
    </w:p>
    <w:p w:rsidR="00A72651" w:rsidRPr="00466A5D" w:rsidRDefault="00D14703" w:rsidP="00D14703">
      <w:pPr>
        <w:pStyle w:val="ae"/>
      </w:pPr>
      <w:r>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10</w:t>
      </w:r>
      <w:r w:rsidR="002964A0">
        <w:fldChar w:fldCharType="end"/>
      </w:r>
      <w:r>
        <w:t xml:space="preserve">. Тривимірний графік </w:t>
      </w:r>
      <w:proofErr w:type="spellStart"/>
      <w:r>
        <w:t>вейвлет</w:t>
      </w:r>
      <w:proofErr w:type="spellEnd"/>
      <w:r>
        <w:t xml:space="preserve">-спектра </w:t>
      </w:r>
      <w:proofErr w:type="spellStart"/>
      <w:r>
        <w:rPr>
          <w:lang w:val="en-US"/>
        </w:rPr>
        <w:t>db</w:t>
      </w:r>
      <w:proofErr w:type="spellEnd"/>
      <w:r w:rsidRPr="00F81256">
        <w:rPr>
          <w:lang w:val="ru-RU"/>
        </w:rPr>
        <w:t xml:space="preserve">2 </w:t>
      </w:r>
      <w:r>
        <w:t xml:space="preserve">сигналу </w:t>
      </w:r>
      <w:r>
        <w:rPr>
          <w:lang w:val="en-US"/>
        </w:rPr>
        <w:t>m</w:t>
      </w:r>
      <w:r w:rsidRPr="00F81256">
        <w:rPr>
          <w:lang w:val="ru-RU"/>
        </w:rPr>
        <w:t>101</w:t>
      </w:r>
      <w:r>
        <w:rPr>
          <w:lang w:val="en-US"/>
        </w:rPr>
        <w:t>m</w:t>
      </w:r>
    </w:p>
    <w:p w:rsidR="00D14703" w:rsidRDefault="00A72651" w:rsidP="00D14703">
      <w:pPr>
        <w:pStyle w:val="ae"/>
      </w:pPr>
      <w:r w:rsidRPr="00466A5D">
        <w:rPr>
          <w:noProof/>
          <w:lang w:eastAsia="uk-UA"/>
        </w:rPr>
        <w:drawing>
          <wp:inline distT="0" distB="0" distL="0" distR="0" wp14:anchorId="1B4D6B8F" wp14:editId="042415A2">
            <wp:extent cx="4514400" cy="3384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4400" cy="3384000"/>
                    </a:xfrm>
                    <a:prstGeom prst="rect">
                      <a:avLst/>
                    </a:prstGeom>
                    <a:noFill/>
                    <a:ln>
                      <a:noFill/>
                    </a:ln>
                  </pic:spPr>
                </pic:pic>
              </a:graphicData>
            </a:graphic>
          </wp:inline>
        </w:drawing>
      </w:r>
    </w:p>
    <w:p w:rsidR="00A72651" w:rsidRPr="00F81256" w:rsidRDefault="00D14703" w:rsidP="00D14703">
      <w:pPr>
        <w:pStyle w:val="ae"/>
        <w:rPr>
          <w:lang w:val="ru-RU"/>
        </w:rPr>
      </w:pPr>
      <w:r>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11</w:t>
      </w:r>
      <w:r w:rsidR="002964A0">
        <w:fldChar w:fldCharType="end"/>
      </w:r>
      <w:r>
        <w:rPr>
          <w:lang w:val="en-US"/>
        </w:rPr>
        <w:t xml:space="preserve">. </w:t>
      </w:r>
      <w:r>
        <w:t xml:space="preserve">Контурний графік </w:t>
      </w:r>
      <w:proofErr w:type="spellStart"/>
      <w:r>
        <w:t>вейвлет</w:t>
      </w:r>
      <w:proofErr w:type="spellEnd"/>
      <w:r>
        <w:t xml:space="preserve">-спектра </w:t>
      </w:r>
      <w:proofErr w:type="spellStart"/>
      <w:r>
        <w:rPr>
          <w:lang w:val="en-US"/>
        </w:rPr>
        <w:t>db</w:t>
      </w:r>
      <w:proofErr w:type="spellEnd"/>
      <w:r w:rsidRPr="00F81256">
        <w:rPr>
          <w:lang w:val="ru-RU"/>
        </w:rPr>
        <w:t xml:space="preserve">4 </w:t>
      </w:r>
      <w:r>
        <w:t xml:space="preserve">сигналу </w:t>
      </w:r>
      <w:r>
        <w:rPr>
          <w:lang w:val="en-US"/>
        </w:rPr>
        <w:t>m</w:t>
      </w:r>
      <w:r w:rsidRPr="00F81256">
        <w:rPr>
          <w:lang w:val="ru-RU"/>
        </w:rPr>
        <w:t>101</w:t>
      </w:r>
      <w:r>
        <w:rPr>
          <w:lang w:val="en-US"/>
        </w:rPr>
        <w:t>m</w:t>
      </w:r>
    </w:p>
    <w:p w:rsidR="00A72651" w:rsidRPr="00F81256" w:rsidRDefault="00A72651" w:rsidP="00D14703">
      <w:pPr>
        <w:pStyle w:val="ae"/>
        <w:ind w:firstLine="0"/>
        <w:jc w:val="center"/>
        <w:rPr>
          <w:lang w:val="ru-RU"/>
        </w:rPr>
      </w:pPr>
      <w:r w:rsidRPr="00466A5D">
        <w:rPr>
          <w:noProof/>
          <w:lang w:eastAsia="uk-UA"/>
        </w:rPr>
        <w:lastRenderedPageBreak/>
        <w:drawing>
          <wp:inline distT="0" distB="0" distL="0" distR="0" wp14:anchorId="6B200B27" wp14:editId="4758CEAE">
            <wp:extent cx="5342400" cy="4006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42400" cy="4006800"/>
                    </a:xfrm>
                    <a:prstGeom prst="rect">
                      <a:avLst/>
                    </a:prstGeom>
                  </pic:spPr>
                </pic:pic>
              </a:graphicData>
            </a:graphic>
          </wp:inline>
        </w:drawing>
      </w:r>
      <w:r w:rsidR="00D14703">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12</w:t>
      </w:r>
      <w:r w:rsidR="002964A0">
        <w:fldChar w:fldCharType="end"/>
      </w:r>
      <w:r w:rsidR="00D14703">
        <w:rPr>
          <w:lang w:val="en-US"/>
        </w:rPr>
        <w:t xml:space="preserve">. </w:t>
      </w:r>
      <w:r w:rsidR="00D14703">
        <w:t xml:space="preserve">Графік </w:t>
      </w:r>
      <w:proofErr w:type="spellStart"/>
      <w:r w:rsidR="00D14703">
        <w:t>вейвлет</w:t>
      </w:r>
      <w:proofErr w:type="spellEnd"/>
      <w:r w:rsidR="00D14703">
        <w:t xml:space="preserve">-спектра </w:t>
      </w:r>
      <w:proofErr w:type="spellStart"/>
      <w:r w:rsidR="00D14703">
        <w:rPr>
          <w:lang w:val="en-US"/>
        </w:rPr>
        <w:t>db</w:t>
      </w:r>
      <w:proofErr w:type="spellEnd"/>
      <w:r w:rsidR="002964A0" w:rsidRPr="00F81256">
        <w:rPr>
          <w:lang w:val="ru-RU"/>
        </w:rPr>
        <w:t>4</w:t>
      </w:r>
      <w:r w:rsidR="00D14703" w:rsidRPr="00F81256">
        <w:rPr>
          <w:lang w:val="ru-RU"/>
        </w:rPr>
        <w:t xml:space="preserve"> </w:t>
      </w:r>
      <w:r w:rsidR="00D14703">
        <w:t xml:space="preserve">сигналу </w:t>
      </w:r>
      <w:r w:rsidR="00D14703">
        <w:rPr>
          <w:lang w:val="en-US"/>
        </w:rPr>
        <w:t>m</w:t>
      </w:r>
      <w:r w:rsidR="00D14703" w:rsidRPr="00F81256">
        <w:rPr>
          <w:lang w:val="ru-RU"/>
        </w:rPr>
        <w:t>101</w:t>
      </w:r>
      <w:r w:rsidR="00D14703">
        <w:rPr>
          <w:lang w:val="en-US"/>
        </w:rPr>
        <w:t>m</w:t>
      </w:r>
    </w:p>
    <w:p w:rsidR="00A72651" w:rsidRDefault="00A72651" w:rsidP="00FD6904">
      <w:pPr>
        <w:ind w:firstLine="0"/>
        <w:jc w:val="center"/>
      </w:pPr>
      <w:r w:rsidRPr="00466A5D">
        <w:rPr>
          <w:noProof/>
          <w:lang w:eastAsia="uk-UA"/>
        </w:rPr>
        <w:drawing>
          <wp:inline distT="0" distB="0" distL="0" distR="0" wp14:anchorId="1C85372B" wp14:editId="3DA21B9A">
            <wp:extent cx="5333121" cy="3999841"/>
            <wp:effectExtent l="0" t="0" r="127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345438" cy="4009078"/>
                    </a:xfrm>
                    <a:prstGeom prst="rect">
                      <a:avLst/>
                    </a:prstGeom>
                  </pic:spPr>
                </pic:pic>
              </a:graphicData>
            </a:graphic>
          </wp:inline>
        </w:drawing>
      </w:r>
    </w:p>
    <w:p w:rsidR="00D14703" w:rsidRPr="00F81256" w:rsidRDefault="00D14703" w:rsidP="00D14703">
      <w:pPr>
        <w:pStyle w:val="ae"/>
        <w:rPr>
          <w:lang w:val="ru-RU"/>
        </w:rPr>
      </w:pPr>
      <w:r>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13</w:t>
      </w:r>
      <w:r w:rsidR="002964A0">
        <w:fldChar w:fldCharType="end"/>
      </w:r>
      <w:r w:rsidR="002964A0">
        <w:rPr>
          <w:lang w:val="en-US"/>
        </w:rPr>
        <w:t xml:space="preserve">. </w:t>
      </w:r>
      <w:r w:rsidR="002964A0">
        <w:t xml:space="preserve">Тривимірний графік </w:t>
      </w:r>
      <w:proofErr w:type="spellStart"/>
      <w:r w:rsidR="002964A0">
        <w:t>вейвлет</w:t>
      </w:r>
      <w:proofErr w:type="spellEnd"/>
      <w:r w:rsidR="002964A0">
        <w:t xml:space="preserve">-спектра </w:t>
      </w:r>
      <w:proofErr w:type="spellStart"/>
      <w:r w:rsidR="002964A0">
        <w:rPr>
          <w:lang w:val="en-US"/>
        </w:rPr>
        <w:t>db</w:t>
      </w:r>
      <w:proofErr w:type="spellEnd"/>
      <w:r w:rsidR="002964A0" w:rsidRPr="00F81256">
        <w:rPr>
          <w:lang w:val="ru-RU"/>
        </w:rPr>
        <w:t xml:space="preserve">4 </w:t>
      </w:r>
      <w:r w:rsidR="002964A0">
        <w:t xml:space="preserve">сигналу </w:t>
      </w:r>
      <w:r w:rsidR="002964A0">
        <w:rPr>
          <w:lang w:val="en-US"/>
        </w:rPr>
        <w:t>m</w:t>
      </w:r>
      <w:r w:rsidR="002964A0" w:rsidRPr="00F81256">
        <w:rPr>
          <w:lang w:val="ru-RU"/>
        </w:rPr>
        <w:t>101</w:t>
      </w:r>
      <w:r w:rsidR="002964A0">
        <w:rPr>
          <w:lang w:val="en-US"/>
        </w:rPr>
        <w:t>m</w:t>
      </w:r>
    </w:p>
    <w:p w:rsidR="001E7F12" w:rsidRDefault="001E7F12" w:rsidP="00F901DE">
      <w:r w:rsidRPr="00466A5D">
        <w:rPr>
          <w:noProof/>
          <w:lang w:eastAsia="uk-UA"/>
        </w:rPr>
        <w:lastRenderedPageBreak/>
        <w:drawing>
          <wp:inline distT="0" distB="0" distL="0" distR="0" wp14:anchorId="0F09B884" wp14:editId="02F86411">
            <wp:extent cx="4471200" cy="3351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71200" cy="3351600"/>
                    </a:xfrm>
                    <a:prstGeom prst="rect">
                      <a:avLst/>
                    </a:prstGeom>
                    <a:noFill/>
                    <a:ln>
                      <a:noFill/>
                    </a:ln>
                  </pic:spPr>
                </pic:pic>
              </a:graphicData>
            </a:graphic>
          </wp:inline>
        </w:drawing>
      </w:r>
    </w:p>
    <w:p w:rsidR="002964A0" w:rsidRPr="00F81256" w:rsidRDefault="002964A0" w:rsidP="002964A0">
      <w:pPr>
        <w:pStyle w:val="ae"/>
        <w:rPr>
          <w:lang w:val="ru-RU"/>
        </w:rPr>
      </w:pPr>
      <w:r>
        <w:t xml:space="preserve">Рис.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 \* ARABIC \s 1 </w:instrText>
      </w:r>
      <w:r>
        <w:fldChar w:fldCharType="separate"/>
      </w:r>
      <w:r>
        <w:rPr>
          <w:noProof/>
        </w:rPr>
        <w:t>14</w:t>
      </w:r>
      <w:r>
        <w:fldChar w:fldCharType="end"/>
      </w:r>
      <w:r>
        <w:rPr>
          <w:lang w:val="en-US"/>
        </w:rPr>
        <w:t xml:space="preserve">. </w:t>
      </w:r>
      <w:r>
        <w:t xml:space="preserve">Контурний графік </w:t>
      </w:r>
      <w:proofErr w:type="spellStart"/>
      <w:r>
        <w:t>вейвлет</w:t>
      </w:r>
      <w:proofErr w:type="spellEnd"/>
      <w:r>
        <w:t xml:space="preserve">-спектра </w:t>
      </w:r>
      <w:proofErr w:type="spellStart"/>
      <w:r>
        <w:rPr>
          <w:lang w:val="en-US"/>
        </w:rPr>
        <w:t>sym</w:t>
      </w:r>
      <w:proofErr w:type="spellEnd"/>
      <w:r w:rsidRPr="00F81256">
        <w:rPr>
          <w:lang w:val="ru-RU"/>
        </w:rPr>
        <w:t xml:space="preserve">7 </w:t>
      </w:r>
      <w:r>
        <w:t xml:space="preserve">сигналу </w:t>
      </w:r>
      <w:r>
        <w:rPr>
          <w:lang w:val="en-US"/>
        </w:rPr>
        <w:t>m</w:t>
      </w:r>
      <w:r w:rsidRPr="00F81256">
        <w:rPr>
          <w:lang w:val="ru-RU"/>
        </w:rPr>
        <w:t>101</w:t>
      </w:r>
      <w:r>
        <w:rPr>
          <w:lang w:val="en-US"/>
        </w:rPr>
        <w:t>m</w:t>
      </w:r>
    </w:p>
    <w:p w:rsidR="001E7F12" w:rsidRDefault="008621BF" w:rsidP="00581827">
      <w:pPr>
        <w:ind w:firstLine="0"/>
      </w:pPr>
      <w:r w:rsidRPr="00466A5D">
        <w:rPr>
          <w:noProof/>
          <w:lang w:eastAsia="uk-UA"/>
        </w:rPr>
        <w:drawing>
          <wp:inline distT="0" distB="0" distL="0" distR="0" wp14:anchorId="00B39193">
            <wp:extent cx="4867200" cy="365400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7200" cy="3654000"/>
                    </a:xfrm>
                    <a:prstGeom prst="rect">
                      <a:avLst/>
                    </a:prstGeom>
                    <a:noFill/>
                  </pic:spPr>
                </pic:pic>
              </a:graphicData>
            </a:graphic>
          </wp:inline>
        </w:drawing>
      </w:r>
    </w:p>
    <w:p w:rsidR="002964A0" w:rsidRPr="00F81256" w:rsidRDefault="002964A0" w:rsidP="002964A0">
      <w:pPr>
        <w:pStyle w:val="ae"/>
        <w:rPr>
          <w:lang w:val="ru-RU"/>
        </w:rPr>
      </w:pPr>
      <w:r>
        <w:t xml:space="preserve">Рис.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 \* ARABIC \s 1 </w:instrText>
      </w:r>
      <w:r>
        <w:fldChar w:fldCharType="separate"/>
      </w:r>
      <w:r>
        <w:rPr>
          <w:noProof/>
        </w:rPr>
        <w:t>15</w:t>
      </w:r>
      <w:r>
        <w:fldChar w:fldCharType="end"/>
      </w:r>
      <w:r>
        <w:rPr>
          <w:lang w:val="en-US"/>
        </w:rPr>
        <w:t xml:space="preserve">. </w:t>
      </w:r>
      <w:r>
        <w:t xml:space="preserve">Графік </w:t>
      </w:r>
      <w:proofErr w:type="spellStart"/>
      <w:r>
        <w:t>вейвлет</w:t>
      </w:r>
      <w:proofErr w:type="spellEnd"/>
      <w:r>
        <w:t xml:space="preserve">-спектра </w:t>
      </w:r>
      <w:proofErr w:type="spellStart"/>
      <w:r>
        <w:rPr>
          <w:lang w:val="en-US"/>
        </w:rPr>
        <w:t>sym</w:t>
      </w:r>
      <w:proofErr w:type="spellEnd"/>
      <w:r w:rsidRPr="00F81256">
        <w:rPr>
          <w:lang w:val="ru-RU"/>
        </w:rPr>
        <w:t xml:space="preserve">7 </w:t>
      </w:r>
      <w:r>
        <w:t xml:space="preserve">сигналу </w:t>
      </w:r>
      <w:r>
        <w:rPr>
          <w:lang w:val="en-US"/>
        </w:rPr>
        <w:t>m</w:t>
      </w:r>
      <w:r w:rsidRPr="00F81256">
        <w:rPr>
          <w:lang w:val="ru-RU"/>
        </w:rPr>
        <w:t>101</w:t>
      </w:r>
      <w:r>
        <w:rPr>
          <w:lang w:val="en-US"/>
        </w:rPr>
        <w:t>m</w:t>
      </w:r>
    </w:p>
    <w:p w:rsidR="001E7F12" w:rsidRDefault="001E7F12" w:rsidP="002964A0">
      <w:pPr>
        <w:ind w:firstLine="0"/>
        <w:jc w:val="center"/>
      </w:pPr>
      <w:r w:rsidRPr="00466A5D">
        <w:rPr>
          <w:noProof/>
          <w:lang w:eastAsia="uk-UA"/>
        </w:rPr>
        <w:lastRenderedPageBreak/>
        <w:drawing>
          <wp:inline distT="0" distB="0" distL="0" distR="0" wp14:anchorId="0CEECFBD" wp14:editId="40A43730">
            <wp:extent cx="4830331" cy="3621934"/>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43515" cy="3631819"/>
                    </a:xfrm>
                    <a:prstGeom prst="rect">
                      <a:avLst/>
                    </a:prstGeom>
                  </pic:spPr>
                </pic:pic>
              </a:graphicData>
            </a:graphic>
          </wp:inline>
        </w:drawing>
      </w:r>
    </w:p>
    <w:p w:rsidR="002964A0" w:rsidRPr="00F81256" w:rsidRDefault="002964A0" w:rsidP="002964A0">
      <w:pPr>
        <w:pStyle w:val="ae"/>
        <w:rPr>
          <w:lang w:val="ru-RU"/>
        </w:rPr>
      </w:pPr>
      <w:r>
        <w:t xml:space="preserve">Рис.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 \* ARABIC \s 1 </w:instrText>
      </w:r>
      <w:r>
        <w:fldChar w:fldCharType="separate"/>
      </w:r>
      <w:r>
        <w:rPr>
          <w:noProof/>
        </w:rPr>
        <w:t>16</w:t>
      </w:r>
      <w:r>
        <w:fldChar w:fldCharType="end"/>
      </w:r>
      <w:r>
        <w:rPr>
          <w:lang w:val="en-US"/>
        </w:rPr>
        <w:t xml:space="preserve">. </w:t>
      </w:r>
      <w:r>
        <w:t xml:space="preserve">Тривимірний графік </w:t>
      </w:r>
      <w:proofErr w:type="spellStart"/>
      <w:r>
        <w:t>вейвлет</w:t>
      </w:r>
      <w:proofErr w:type="spellEnd"/>
      <w:r>
        <w:t xml:space="preserve">-спектра </w:t>
      </w:r>
      <w:proofErr w:type="spellStart"/>
      <w:r>
        <w:rPr>
          <w:lang w:val="en-US"/>
        </w:rPr>
        <w:t>sym</w:t>
      </w:r>
      <w:proofErr w:type="spellEnd"/>
      <w:r w:rsidRPr="00F81256">
        <w:rPr>
          <w:lang w:val="ru-RU"/>
        </w:rPr>
        <w:t xml:space="preserve">7 </w:t>
      </w:r>
      <w:r>
        <w:t xml:space="preserve">сигналу </w:t>
      </w:r>
      <w:r>
        <w:rPr>
          <w:lang w:val="en-US"/>
        </w:rPr>
        <w:t>m</w:t>
      </w:r>
      <w:r w:rsidRPr="00F81256">
        <w:rPr>
          <w:lang w:val="ru-RU"/>
        </w:rPr>
        <w:t>101</w:t>
      </w:r>
      <w:r>
        <w:rPr>
          <w:lang w:val="en-US"/>
        </w:rPr>
        <w:t>m</w:t>
      </w:r>
    </w:p>
    <w:p w:rsidR="00FD6904" w:rsidRPr="00FD6904" w:rsidRDefault="00FD6904" w:rsidP="00FD6904">
      <w:r>
        <w:t xml:space="preserve">Аналогічні графіки (в даній роботі не наведено) можуть бути отримані для інших фонокардіографічних сигналів, </w:t>
      </w:r>
      <w:r w:rsidRPr="00466A5D">
        <w:t>де можна виділити для аналізу характерні області при різних патологіях</w:t>
      </w:r>
      <w:r>
        <w:t xml:space="preserve"> серцево-судинної системи.</w:t>
      </w:r>
    </w:p>
    <w:p w:rsidR="002A00A2" w:rsidRPr="00466A5D" w:rsidRDefault="006A4044" w:rsidP="006A4044">
      <w:pPr>
        <w:pStyle w:val="2"/>
      </w:pPr>
      <w:bookmarkStart w:id="48" w:name="_Toc30609941"/>
      <w:r w:rsidRPr="00466A5D">
        <w:t>Дискретне вейвлет-перетворення</w:t>
      </w:r>
      <w:bookmarkEnd w:id="48"/>
    </w:p>
    <w:p w:rsidR="006A4044" w:rsidRPr="00466A5D" w:rsidRDefault="006A4044" w:rsidP="006A4044">
      <w:r w:rsidRPr="00466A5D">
        <w:t>Дискретне вейвлет-перетворення дозволяє отримати числові характеристики діагностичних параметрів фонокардіографічних с</w:t>
      </w:r>
      <w:r w:rsidR="006E6879" w:rsidRPr="00466A5D">
        <w:t>игналів, на відміну від неперервного вейвлет-перетворення, яке більше зручне для якісної оцінки характеристик досліджуваних сигналів.</w:t>
      </w:r>
    </w:p>
    <w:p w:rsidR="00AE2D75" w:rsidRPr="00466A5D" w:rsidRDefault="00AE2D75" w:rsidP="006A4044">
      <w:pPr>
        <w:pStyle w:val="3"/>
      </w:pPr>
      <w:bookmarkStart w:id="49" w:name="_Toc30609942"/>
      <w:r w:rsidRPr="00466A5D">
        <w:t xml:space="preserve">Обчислення </w:t>
      </w:r>
      <w:r w:rsidR="00CB49DF" w:rsidRPr="00466A5D">
        <w:t>похибки реконструкції</w:t>
      </w:r>
      <w:bookmarkEnd w:id="49"/>
    </w:p>
    <w:p w:rsidR="00AE2D75" w:rsidRPr="00466A5D" w:rsidRDefault="00463E3B" w:rsidP="00AE2D75">
      <w:pPr>
        <w:ind w:firstLine="708"/>
        <w:rPr>
          <w:color w:val="222222"/>
          <w:szCs w:val="28"/>
        </w:rPr>
      </w:pPr>
      <w:r w:rsidRPr="00466A5D">
        <w:rPr>
          <w:color w:val="222222"/>
          <w:szCs w:val="28"/>
        </w:rPr>
        <w:t xml:space="preserve">Для виявлення діагностичних ознак у фонокардіографічному сигналі було виконано його </w:t>
      </w:r>
      <w:proofErr w:type="spellStart"/>
      <w:r w:rsidR="00196983" w:rsidRPr="00466A5D">
        <w:rPr>
          <w:color w:val="222222"/>
          <w:szCs w:val="28"/>
        </w:rPr>
        <w:t>кратно</w:t>
      </w:r>
      <w:proofErr w:type="spellEnd"/>
      <w:r w:rsidR="00196983" w:rsidRPr="00466A5D">
        <w:rPr>
          <w:color w:val="222222"/>
          <w:szCs w:val="28"/>
        </w:rPr>
        <w:t xml:space="preserve">-масштабний аналіз: </w:t>
      </w:r>
      <w:r w:rsidRPr="00466A5D">
        <w:rPr>
          <w:color w:val="222222"/>
          <w:szCs w:val="28"/>
        </w:rPr>
        <w:t xml:space="preserve">розкладення </w:t>
      </w:r>
      <w:r w:rsidR="00196983" w:rsidRPr="00466A5D">
        <w:rPr>
          <w:color w:val="222222"/>
          <w:szCs w:val="28"/>
        </w:rPr>
        <w:t xml:space="preserve">його на коефіцієнти апроксимації і деталізації </w:t>
      </w:r>
      <w:r w:rsidR="00AE2D75" w:rsidRPr="00466A5D">
        <w:rPr>
          <w:color w:val="222222"/>
          <w:szCs w:val="28"/>
        </w:rPr>
        <w:t xml:space="preserve">відповідно до алгоритму рис. </w:t>
      </w:r>
      <w:r w:rsidR="006E6879" w:rsidRPr="00466A5D">
        <w:rPr>
          <w:color w:val="222222"/>
          <w:szCs w:val="28"/>
        </w:rPr>
        <w:t>3.7</w:t>
      </w:r>
      <w:r w:rsidR="00AE2D75" w:rsidRPr="00466A5D">
        <w:rPr>
          <w:color w:val="222222"/>
          <w:szCs w:val="28"/>
        </w:rPr>
        <w:t>.</w:t>
      </w:r>
    </w:p>
    <w:p w:rsidR="00AE2D75" w:rsidRPr="00466A5D" w:rsidRDefault="003D38B4" w:rsidP="00AE2D75">
      <w:pPr>
        <w:ind w:firstLine="708"/>
        <w:rPr>
          <w:b/>
          <w:szCs w:val="28"/>
        </w:rPr>
      </w:pPr>
      <w:r w:rsidRPr="00466A5D">
        <w:rPr>
          <w:b/>
          <w:szCs w:val="28"/>
        </w:rPr>
        <w:lastRenderedPageBreak/>
        <w:t>9</w:t>
      </w:r>
      <w:r w:rsidR="00AE2D75" w:rsidRPr="00466A5D">
        <w:rPr>
          <w:b/>
          <w:noProof/>
          <w:szCs w:val="28"/>
          <w:lang w:eastAsia="uk-UA"/>
        </w:rPr>
        <w:drawing>
          <wp:inline distT="0" distB="0" distL="0" distR="0" wp14:anchorId="2468FB82" wp14:editId="6A855E86">
            <wp:extent cx="5057775" cy="19050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57775" cy="1905000"/>
                    </a:xfrm>
                    <a:prstGeom prst="rect">
                      <a:avLst/>
                    </a:prstGeom>
                    <a:noFill/>
                    <a:ln>
                      <a:noFill/>
                    </a:ln>
                  </pic:spPr>
                </pic:pic>
              </a:graphicData>
            </a:graphic>
          </wp:inline>
        </w:drawing>
      </w:r>
    </w:p>
    <w:p w:rsidR="00AE2D75" w:rsidRPr="00466A5D" w:rsidRDefault="006E6879" w:rsidP="006E6879">
      <w:pPr>
        <w:pStyle w:val="ae"/>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17</w:t>
      </w:r>
      <w:r w:rsidR="002964A0">
        <w:fldChar w:fldCharType="end"/>
      </w:r>
      <w:r w:rsidRPr="00466A5D">
        <w:t>.</w:t>
      </w:r>
      <w:r w:rsidR="00AE2D75" w:rsidRPr="00466A5D">
        <w:t xml:space="preserve"> </w:t>
      </w:r>
      <w:r w:rsidR="009833C2" w:rsidRPr="00466A5D">
        <w:t>Структура а</w:t>
      </w:r>
      <w:r w:rsidR="00AE2D75" w:rsidRPr="00466A5D">
        <w:t>лгоритм</w:t>
      </w:r>
      <w:r w:rsidR="009833C2" w:rsidRPr="00466A5D">
        <w:t>у</w:t>
      </w:r>
      <w:r w:rsidR="00AE2D75" w:rsidRPr="00466A5D">
        <w:t xml:space="preserve"> </w:t>
      </w:r>
      <w:r w:rsidR="00F02C33" w:rsidRPr="00466A5D">
        <w:t>вейвлет-</w:t>
      </w:r>
      <w:r w:rsidR="00AE2D75" w:rsidRPr="00466A5D">
        <w:t>розкладання</w:t>
      </w:r>
    </w:p>
    <w:p w:rsidR="00AE2D75" w:rsidRPr="00466A5D" w:rsidRDefault="00AE2D75" w:rsidP="00AE2D75">
      <w:pPr>
        <w:ind w:firstLine="708"/>
        <w:rPr>
          <w:szCs w:val="28"/>
        </w:rPr>
      </w:pPr>
      <w:r w:rsidRPr="00466A5D">
        <w:rPr>
          <w:szCs w:val="28"/>
        </w:rPr>
        <w:t xml:space="preserve">Обґрунтованість вибору типу вейвлету та кількості його коефіцієнтів була перевірена обчисленням помилки відновлення сигналу за його коефіцієнтами апроксимації і деталізації. Оцінка помилки реконструкції виконана з метою виявлення достатньої мінімальної кількості коефіцієнтів розкладання. </w:t>
      </w:r>
      <w:r w:rsidR="006E6879" w:rsidRPr="00466A5D">
        <w:rPr>
          <w:szCs w:val="28"/>
        </w:rPr>
        <w:t xml:space="preserve">Було проведено обчислення помилки реконструкції сигналів для декількох рівнів вейвлет-розкладання. </w:t>
      </w:r>
      <w:r w:rsidRPr="00466A5D">
        <w:rPr>
          <w:szCs w:val="28"/>
        </w:rPr>
        <w:t xml:space="preserve">Для </w:t>
      </w:r>
      <w:r w:rsidR="006E6879" w:rsidRPr="00466A5D">
        <w:rPr>
          <w:szCs w:val="28"/>
        </w:rPr>
        <w:t xml:space="preserve">виконання вейвлет-розкладення фонокардіографічних сигналів і </w:t>
      </w:r>
      <w:r w:rsidRPr="00466A5D">
        <w:rPr>
          <w:szCs w:val="28"/>
        </w:rPr>
        <w:t xml:space="preserve">обчислення помилки </w:t>
      </w:r>
      <w:r w:rsidR="006E6879" w:rsidRPr="00466A5D">
        <w:rPr>
          <w:szCs w:val="28"/>
        </w:rPr>
        <w:t xml:space="preserve">їх </w:t>
      </w:r>
      <w:r w:rsidRPr="00466A5D">
        <w:rPr>
          <w:szCs w:val="28"/>
        </w:rPr>
        <w:t>реконструкції розроблено такий програмний код</w:t>
      </w:r>
    </w:p>
    <w:p w:rsidR="00AE2D75" w:rsidRPr="00466A5D" w:rsidRDefault="00AE2D75" w:rsidP="00C15836">
      <w:pPr>
        <w:pBdr>
          <w:top w:val="single" w:sz="4" w:space="1" w:color="auto"/>
          <w:left w:val="single" w:sz="4" w:space="4" w:color="auto"/>
          <w:bottom w:val="single" w:sz="4" w:space="1" w:color="auto"/>
          <w:right w:val="single" w:sz="4" w:space="4" w:color="auto"/>
        </w:pBdr>
        <w:ind w:left="284" w:firstLine="0"/>
        <w:jc w:val="left"/>
        <w:rPr>
          <w:rFonts w:ascii="Cambria" w:eastAsiaTheme="minorHAnsi" w:hAnsi="Cambria" w:cs="Bookman Old Style"/>
          <w:color w:val="000000"/>
          <w:szCs w:val="28"/>
          <w:lang w:eastAsia="en-US"/>
        </w:rPr>
      </w:pPr>
      <w:r w:rsidRPr="00466A5D">
        <w:rPr>
          <w:rFonts w:ascii="Cambria" w:eastAsiaTheme="minorHAnsi" w:hAnsi="Cambria" w:cs="Bookman Old Style"/>
          <w:color w:val="000000"/>
          <w:szCs w:val="28"/>
          <w:lang w:eastAsia="en-US"/>
        </w:rPr>
        <w:t xml:space="preserve">s = </w:t>
      </w:r>
      <w:proofErr w:type="spellStart"/>
      <w:r w:rsidRPr="00466A5D">
        <w:rPr>
          <w:rFonts w:ascii="Cambria" w:eastAsiaTheme="minorHAnsi" w:hAnsi="Cambria" w:cs="Bookman Old Style"/>
          <w:color w:val="000000"/>
          <w:szCs w:val="28"/>
          <w:lang w:eastAsia="en-US"/>
        </w:rPr>
        <w:t>load</w:t>
      </w:r>
      <w:proofErr w:type="spellEnd"/>
      <w:r w:rsidRPr="00466A5D">
        <w:rPr>
          <w:rFonts w:ascii="Cambria" w:eastAsiaTheme="minorHAnsi" w:hAnsi="Cambria" w:cs="Bookman Old Style"/>
          <w:color w:val="000000"/>
          <w:szCs w:val="28"/>
          <w:lang w:eastAsia="en-US"/>
        </w:rPr>
        <w:t>(</w:t>
      </w:r>
      <w:proofErr w:type="spellStart"/>
      <w:r w:rsidRPr="00466A5D">
        <w:rPr>
          <w:rFonts w:ascii="Cambria" w:eastAsiaTheme="minorHAnsi" w:hAnsi="Cambria" w:cs="Bookman Old Style"/>
          <w:color w:val="000000"/>
          <w:szCs w:val="28"/>
          <w:lang w:eastAsia="en-US"/>
        </w:rPr>
        <w:t>fname</w:t>
      </w:r>
      <w:proofErr w:type="spellEnd"/>
      <w:r w:rsidRPr="00466A5D">
        <w:rPr>
          <w:rFonts w:ascii="Cambria" w:eastAsiaTheme="minorHAnsi" w:hAnsi="Cambria" w:cs="Bookman Old Style"/>
          <w:color w:val="000000"/>
          <w:szCs w:val="28"/>
          <w:lang w:eastAsia="en-US"/>
        </w:rPr>
        <w:t>);</w:t>
      </w:r>
    </w:p>
    <w:p w:rsidR="00AE2D75" w:rsidRPr="00466A5D" w:rsidRDefault="00AE2D75" w:rsidP="00C15836">
      <w:pPr>
        <w:pBdr>
          <w:top w:val="single" w:sz="4" w:space="1" w:color="auto"/>
          <w:left w:val="single" w:sz="4" w:space="4" w:color="auto"/>
          <w:bottom w:val="single" w:sz="4" w:space="1" w:color="auto"/>
          <w:right w:val="single" w:sz="4" w:space="4" w:color="auto"/>
        </w:pBdr>
        <w:ind w:left="284" w:firstLine="0"/>
        <w:jc w:val="left"/>
        <w:rPr>
          <w:rFonts w:ascii="Cambria" w:eastAsiaTheme="minorHAnsi" w:hAnsi="Cambria" w:cs="Bookman Old Style"/>
          <w:color w:val="000000"/>
          <w:szCs w:val="28"/>
          <w:lang w:eastAsia="en-US"/>
        </w:rPr>
      </w:pPr>
      <w:r w:rsidRPr="00466A5D">
        <w:rPr>
          <w:rFonts w:ascii="Cambria" w:eastAsiaTheme="minorHAnsi" w:hAnsi="Cambria" w:cs="Bookman Old Style"/>
          <w:color w:val="000000"/>
          <w:szCs w:val="28"/>
          <w:lang w:eastAsia="en-US"/>
        </w:rPr>
        <w:t>[C,</w:t>
      </w:r>
      <w:r w:rsidR="006E6879" w:rsidRPr="00466A5D">
        <w:rPr>
          <w:rFonts w:ascii="Cambria" w:eastAsiaTheme="minorHAnsi" w:hAnsi="Cambria" w:cs="Bookman Old Style"/>
          <w:color w:val="000000"/>
          <w:szCs w:val="28"/>
          <w:lang w:eastAsia="en-US"/>
        </w:rPr>
        <w:t xml:space="preserve"> </w:t>
      </w:r>
      <w:r w:rsidRPr="00466A5D">
        <w:rPr>
          <w:rFonts w:ascii="Cambria" w:eastAsiaTheme="minorHAnsi" w:hAnsi="Cambria" w:cs="Bookman Old Style"/>
          <w:color w:val="000000"/>
          <w:szCs w:val="28"/>
          <w:lang w:eastAsia="en-US"/>
        </w:rPr>
        <w:t xml:space="preserve">L] = </w:t>
      </w:r>
      <w:proofErr w:type="spellStart"/>
      <w:r w:rsidRPr="00466A5D">
        <w:rPr>
          <w:rFonts w:ascii="Cambria" w:eastAsiaTheme="minorHAnsi" w:hAnsi="Cambria" w:cs="Bookman Old Style"/>
          <w:color w:val="000000"/>
          <w:szCs w:val="28"/>
          <w:lang w:eastAsia="en-US"/>
        </w:rPr>
        <w:t>wavedec</w:t>
      </w:r>
      <w:proofErr w:type="spellEnd"/>
      <w:r w:rsidRPr="00466A5D">
        <w:rPr>
          <w:rFonts w:ascii="Cambria" w:eastAsiaTheme="minorHAnsi" w:hAnsi="Cambria" w:cs="Bookman Old Style"/>
          <w:color w:val="000000"/>
          <w:szCs w:val="28"/>
          <w:lang w:eastAsia="en-US"/>
        </w:rPr>
        <w:t xml:space="preserve">(s,3, </w:t>
      </w:r>
      <w:proofErr w:type="spellStart"/>
      <w:r w:rsidRPr="00466A5D">
        <w:rPr>
          <w:rFonts w:ascii="Cambria" w:eastAsiaTheme="minorHAnsi" w:hAnsi="Cambria" w:cs="Bookman Old Style"/>
          <w:color w:val="000000"/>
          <w:szCs w:val="28"/>
          <w:lang w:eastAsia="en-US"/>
        </w:rPr>
        <w:t>wname</w:t>
      </w:r>
      <w:proofErr w:type="spellEnd"/>
      <w:r w:rsidRPr="00466A5D">
        <w:rPr>
          <w:rFonts w:ascii="Cambria" w:eastAsiaTheme="minorHAnsi" w:hAnsi="Cambria" w:cs="Bookman Old Style"/>
          <w:color w:val="000000"/>
          <w:szCs w:val="28"/>
          <w:lang w:eastAsia="en-US"/>
        </w:rPr>
        <w:t>);</w:t>
      </w:r>
    </w:p>
    <w:p w:rsidR="00AE2D75" w:rsidRPr="00466A5D" w:rsidRDefault="00AE2D75" w:rsidP="00C15836">
      <w:pPr>
        <w:pBdr>
          <w:top w:val="single" w:sz="4" w:space="1" w:color="auto"/>
          <w:left w:val="single" w:sz="4" w:space="4" w:color="auto"/>
          <w:bottom w:val="single" w:sz="4" w:space="1" w:color="auto"/>
          <w:right w:val="single" w:sz="4" w:space="4" w:color="auto"/>
        </w:pBdr>
        <w:ind w:left="284" w:firstLine="0"/>
        <w:jc w:val="left"/>
        <w:rPr>
          <w:rFonts w:ascii="Cambria" w:eastAsiaTheme="minorHAnsi" w:hAnsi="Cambria" w:cs="Bookman Old Style"/>
          <w:color w:val="000000"/>
          <w:szCs w:val="28"/>
          <w:lang w:eastAsia="en-US"/>
        </w:rPr>
      </w:pPr>
      <w:r w:rsidRPr="00466A5D">
        <w:rPr>
          <w:rFonts w:ascii="Cambria" w:eastAsiaTheme="minorHAnsi" w:hAnsi="Cambria" w:cs="Bookman Old Style"/>
          <w:color w:val="000000"/>
          <w:szCs w:val="28"/>
          <w:lang w:eastAsia="en-US"/>
        </w:rPr>
        <w:t xml:space="preserve">A3 = </w:t>
      </w:r>
      <w:proofErr w:type="spellStart"/>
      <w:r w:rsidRPr="00466A5D">
        <w:rPr>
          <w:rFonts w:ascii="Cambria" w:eastAsiaTheme="minorHAnsi" w:hAnsi="Cambria" w:cs="Bookman Old Style"/>
          <w:color w:val="000000"/>
          <w:szCs w:val="28"/>
          <w:lang w:eastAsia="en-US"/>
        </w:rPr>
        <w:t>wrcoef</w:t>
      </w:r>
      <w:proofErr w:type="spellEnd"/>
      <w:r w:rsidRPr="00466A5D">
        <w:rPr>
          <w:rFonts w:ascii="Cambria" w:eastAsiaTheme="minorHAnsi" w:hAnsi="Cambria" w:cs="Bookman Old Style"/>
          <w:color w:val="000000"/>
          <w:szCs w:val="28"/>
          <w:lang w:eastAsia="en-US"/>
        </w:rPr>
        <w:t>('</w:t>
      </w:r>
      <w:proofErr w:type="spellStart"/>
      <w:r w:rsidRPr="00466A5D">
        <w:rPr>
          <w:rFonts w:ascii="Cambria" w:eastAsiaTheme="minorHAnsi" w:hAnsi="Cambria" w:cs="Bookman Old Style"/>
          <w:color w:val="000000"/>
          <w:szCs w:val="28"/>
          <w:lang w:eastAsia="en-US"/>
        </w:rPr>
        <w:t>a',C,L</w:t>
      </w:r>
      <w:proofErr w:type="spellEnd"/>
      <w:r w:rsidRPr="00466A5D">
        <w:rPr>
          <w:rFonts w:ascii="Cambria" w:eastAsiaTheme="minorHAnsi" w:hAnsi="Cambria" w:cs="Bookman Old Style"/>
          <w:color w:val="000000"/>
          <w:szCs w:val="28"/>
          <w:lang w:eastAsia="en-US"/>
        </w:rPr>
        <w:t xml:space="preserve">, wname,3); D1 = </w:t>
      </w:r>
      <w:proofErr w:type="spellStart"/>
      <w:r w:rsidRPr="00466A5D">
        <w:rPr>
          <w:rFonts w:ascii="Cambria" w:eastAsiaTheme="minorHAnsi" w:hAnsi="Cambria" w:cs="Bookman Old Style"/>
          <w:color w:val="000000"/>
          <w:szCs w:val="28"/>
          <w:lang w:eastAsia="en-US"/>
        </w:rPr>
        <w:t>wrcoef</w:t>
      </w:r>
      <w:proofErr w:type="spellEnd"/>
      <w:r w:rsidRPr="00466A5D">
        <w:rPr>
          <w:rFonts w:ascii="Cambria" w:eastAsiaTheme="minorHAnsi" w:hAnsi="Cambria" w:cs="Bookman Old Style"/>
          <w:color w:val="000000"/>
          <w:szCs w:val="28"/>
          <w:lang w:eastAsia="en-US"/>
        </w:rPr>
        <w:t>('</w:t>
      </w:r>
      <w:proofErr w:type="spellStart"/>
      <w:r w:rsidRPr="00466A5D">
        <w:rPr>
          <w:rFonts w:ascii="Cambria" w:eastAsiaTheme="minorHAnsi" w:hAnsi="Cambria" w:cs="Bookman Old Style"/>
          <w:color w:val="000000"/>
          <w:szCs w:val="28"/>
          <w:lang w:eastAsia="en-US"/>
        </w:rPr>
        <w:t>d',C,L</w:t>
      </w:r>
      <w:proofErr w:type="spellEnd"/>
      <w:r w:rsidRPr="00466A5D">
        <w:rPr>
          <w:rFonts w:ascii="Cambria" w:eastAsiaTheme="minorHAnsi" w:hAnsi="Cambria" w:cs="Bookman Old Style"/>
          <w:color w:val="000000"/>
          <w:szCs w:val="28"/>
          <w:lang w:eastAsia="en-US"/>
        </w:rPr>
        <w:t xml:space="preserve">, wname,1); </w:t>
      </w:r>
    </w:p>
    <w:p w:rsidR="00AE2D75" w:rsidRPr="00466A5D" w:rsidRDefault="00AE2D75" w:rsidP="00C15836">
      <w:pPr>
        <w:pBdr>
          <w:top w:val="single" w:sz="4" w:space="1" w:color="auto"/>
          <w:left w:val="single" w:sz="4" w:space="4" w:color="auto"/>
          <w:bottom w:val="single" w:sz="4" w:space="1" w:color="auto"/>
          <w:right w:val="single" w:sz="4" w:space="4" w:color="auto"/>
        </w:pBdr>
        <w:ind w:left="284" w:firstLine="0"/>
        <w:jc w:val="left"/>
        <w:rPr>
          <w:rFonts w:ascii="Cambria" w:eastAsiaTheme="minorHAnsi" w:hAnsi="Cambria" w:cs="Bookman Old Style"/>
          <w:color w:val="000000"/>
          <w:szCs w:val="28"/>
          <w:lang w:eastAsia="en-US"/>
        </w:rPr>
      </w:pPr>
      <w:r w:rsidRPr="00466A5D">
        <w:rPr>
          <w:rFonts w:ascii="Cambria" w:eastAsiaTheme="minorHAnsi" w:hAnsi="Cambria" w:cs="Bookman Old Style"/>
          <w:color w:val="000000"/>
          <w:szCs w:val="28"/>
          <w:lang w:eastAsia="en-US"/>
        </w:rPr>
        <w:t xml:space="preserve">D2 = </w:t>
      </w:r>
      <w:proofErr w:type="spellStart"/>
      <w:r w:rsidRPr="00466A5D">
        <w:rPr>
          <w:rFonts w:ascii="Cambria" w:eastAsiaTheme="minorHAnsi" w:hAnsi="Cambria" w:cs="Bookman Old Style"/>
          <w:color w:val="000000"/>
          <w:szCs w:val="28"/>
          <w:lang w:eastAsia="en-US"/>
        </w:rPr>
        <w:t>wrcoef</w:t>
      </w:r>
      <w:proofErr w:type="spellEnd"/>
      <w:r w:rsidRPr="00466A5D">
        <w:rPr>
          <w:rFonts w:ascii="Cambria" w:eastAsiaTheme="minorHAnsi" w:hAnsi="Cambria" w:cs="Bookman Old Style"/>
          <w:color w:val="000000"/>
          <w:szCs w:val="28"/>
          <w:lang w:eastAsia="en-US"/>
        </w:rPr>
        <w:t>('</w:t>
      </w:r>
      <w:proofErr w:type="spellStart"/>
      <w:r w:rsidRPr="00466A5D">
        <w:rPr>
          <w:rFonts w:ascii="Cambria" w:eastAsiaTheme="minorHAnsi" w:hAnsi="Cambria" w:cs="Bookman Old Style"/>
          <w:color w:val="000000"/>
          <w:szCs w:val="28"/>
          <w:lang w:eastAsia="en-US"/>
        </w:rPr>
        <w:t>d',C,L</w:t>
      </w:r>
      <w:proofErr w:type="spellEnd"/>
      <w:r w:rsidRPr="00466A5D">
        <w:rPr>
          <w:rFonts w:ascii="Cambria" w:eastAsiaTheme="minorHAnsi" w:hAnsi="Cambria" w:cs="Bookman Old Style"/>
          <w:color w:val="000000"/>
          <w:szCs w:val="28"/>
          <w:lang w:eastAsia="en-US"/>
        </w:rPr>
        <w:t xml:space="preserve">, wname,2); D3 = </w:t>
      </w:r>
      <w:proofErr w:type="spellStart"/>
      <w:r w:rsidRPr="00466A5D">
        <w:rPr>
          <w:rFonts w:ascii="Cambria" w:eastAsiaTheme="minorHAnsi" w:hAnsi="Cambria" w:cs="Bookman Old Style"/>
          <w:color w:val="000000"/>
          <w:szCs w:val="28"/>
          <w:lang w:eastAsia="en-US"/>
        </w:rPr>
        <w:t>wrcoef</w:t>
      </w:r>
      <w:proofErr w:type="spellEnd"/>
      <w:r w:rsidRPr="00466A5D">
        <w:rPr>
          <w:rFonts w:ascii="Cambria" w:eastAsiaTheme="minorHAnsi" w:hAnsi="Cambria" w:cs="Bookman Old Style"/>
          <w:color w:val="000000"/>
          <w:szCs w:val="28"/>
          <w:lang w:eastAsia="en-US"/>
        </w:rPr>
        <w:t>('</w:t>
      </w:r>
      <w:proofErr w:type="spellStart"/>
      <w:r w:rsidRPr="00466A5D">
        <w:rPr>
          <w:rFonts w:ascii="Cambria" w:eastAsiaTheme="minorHAnsi" w:hAnsi="Cambria" w:cs="Bookman Old Style"/>
          <w:color w:val="000000"/>
          <w:szCs w:val="28"/>
          <w:lang w:eastAsia="en-US"/>
        </w:rPr>
        <w:t>d',C,L</w:t>
      </w:r>
      <w:proofErr w:type="spellEnd"/>
      <w:r w:rsidRPr="00466A5D">
        <w:rPr>
          <w:rFonts w:ascii="Cambria" w:eastAsiaTheme="minorHAnsi" w:hAnsi="Cambria" w:cs="Bookman Old Style"/>
          <w:color w:val="000000"/>
          <w:szCs w:val="28"/>
          <w:lang w:eastAsia="en-US"/>
        </w:rPr>
        <w:t xml:space="preserve">, wname,3); </w:t>
      </w:r>
    </w:p>
    <w:p w:rsidR="00AE2D75" w:rsidRPr="00466A5D" w:rsidRDefault="00AE2D75" w:rsidP="00C15836">
      <w:pPr>
        <w:pBdr>
          <w:top w:val="single" w:sz="4" w:space="1" w:color="auto"/>
          <w:left w:val="single" w:sz="4" w:space="4" w:color="auto"/>
          <w:bottom w:val="single" w:sz="4" w:space="1" w:color="auto"/>
          <w:right w:val="single" w:sz="4" w:space="4" w:color="auto"/>
        </w:pBdr>
        <w:ind w:left="284" w:firstLine="0"/>
        <w:jc w:val="left"/>
        <w:rPr>
          <w:rFonts w:ascii="Cambria" w:eastAsiaTheme="minorHAnsi" w:hAnsi="Cambria" w:cs="Bookman Old Style"/>
          <w:color w:val="000000"/>
          <w:szCs w:val="28"/>
          <w:lang w:eastAsia="en-US"/>
        </w:rPr>
      </w:pPr>
      <w:proofErr w:type="spellStart"/>
      <w:r w:rsidRPr="00466A5D">
        <w:rPr>
          <w:rFonts w:ascii="Cambria" w:eastAsiaTheme="minorHAnsi" w:hAnsi="Cambria" w:cs="Bookman Old Style"/>
          <w:color w:val="000000"/>
          <w:szCs w:val="28"/>
          <w:lang w:eastAsia="en-US"/>
        </w:rPr>
        <w:t>sr</w:t>
      </w:r>
      <w:proofErr w:type="spellEnd"/>
      <w:r w:rsidRPr="00466A5D">
        <w:rPr>
          <w:rFonts w:ascii="Cambria" w:eastAsiaTheme="minorHAnsi" w:hAnsi="Cambria" w:cs="Bookman Old Style"/>
          <w:color w:val="000000"/>
          <w:szCs w:val="28"/>
          <w:lang w:eastAsia="en-US"/>
        </w:rPr>
        <w:t xml:space="preserve"> = A3+D3+D2+D1;   % </w:t>
      </w:r>
      <w:r w:rsidR="00C15836" w:rsidRPr="00466A5D">
        <w:rPr>
          <w:rFonts w:ascii="Cambria" w:eastAsiaTheme="minorHAnsi" w:hAnsi="Cambria" w:cs="Bookman Old Style"/>
          <w:color w:val="000000"/>
          <w:szCs w:val="28"/>
          <w:lang w:eastAsia="en-US"/>
        </w:rPr>
        <w:t>реконструйований сигнал</w:t>
      </w:r>
    </w:p>
    <w:p w:rsidR="00AE2D75" w:rsidRPr="00466A5D" w:rsidRDefault="00AE2D75" w:rsidP="00C15836">
      <w:pPr>
        <w:pBdr>
          <w:top w:val="single" w:sz="4" w:space="1" w:color="auto"/>
          <w:left w:val="single" w:sz="4" w:space="4" w:color="auto"/>
          <w:bottom w:val="single" w:sz="4" w:space="1" w:color="auto"/>
          <w:right w:val="single" w:sz="4" w:space="4" w:color="auto"/>
        </w:pBdr>
        <w:ind w:left="284" w:firstLine="0"/>
        <w:jc w:val="left"/>
        <w:rPr>
          <w:rFonts w:ascii="Cambria" w:eastAsiaTheme="minorHAnsi" w:hAnsi="Cambria" w:cs="Bookman Old Style"/>
          <w:color w:val="000000"/>
          <w:szCs w:val="28"/>
          <w:lang w:eastAsia="en-US"/>
        </w:rPr>
      </w:pPr>
      <w:proofErr w:type="spellStart"/>
      <w:r w:rsidRPr="00466A5D">
        <w:rPr>
          <w:rFonts w:ascii="Cambria" w:eastAsiaTheme="minorHAnsi" w:hAnsi="Cambria" w:cs="Bookman Old Style"/>
          <w:color w:val="000000"/>
          <w:szCs w:val="28"/>
          <w:lang w:eastAsia="en-US"/>
        </w:rPr>
        <w:t>Err</w:t>
      </w:r>
      <w:proofErr w:type="spellEnd"/>
      <w:r w:rsidRPr="00466A5D">
        <w:rPr>
          <w:rFonts w:ascii="Cambria" w:eastAsiaTheme="minorHAnsi" w:hAnsi="Cambria" w:cs="Bookman Old Style"/>
          <w:color w:val="000000"/>
          <w:szCs w:val="28"/>
          <w:lang w:eastAsia="en-US"/>
        </w:rPr>
        <w:t xml:space="preserve"> = </w:t>
      </w:r>
      <w:proofErr w:type="spellStart"/>
      <w:r w:rsidRPr="00466A5D">
        <w:rPr>
          <w:rFonts w:ascii="Cambria" w:eastAsiaTheme="minorHAnsi" w:hAnsi="Cambria" w:cs="Bookman Old Style"/>
          <w:color w:val="000000"/>
          <w:szCs w:val="28"/>
          <w:lang w:eastAsia="en-US"/>
        </w:rPr>
        <w:t>max</w:t>
      </w:r>
      <w:proofErr w:type="spellEnd"/>
      <w:r w:rsidRPr="00466A5D">
        <w:rPr>
          <w:rFonts w:ascii="Cambria" w:eastAsiaTheme="minorHAnsi" w:hAnsi="Cambria" w:cs="Bookman Old Style"/>
          <w:color w:val="000000"/>
          <w:szCs w:val="28"/>
          <w:lang w:eastAsia="en-US"/>
        </w:rPr>
        <w:t>(</w:t>
      </w:r>
      <w:proofErr w:type="spellStart"/>
      <w:r w:rsidRPr="00466A5D">
        <w:rPr>
          <w:rFonts w:ascii="Cambria" w:eastAsiaTheme="minorHAnsi" w:hAnsi="Cambria" w:cs="Bookman Old Style"/>
          <w:color w:val="000000"/>
          <w:szCs w:val="28"/>
          <w:lang w:eastAsia="en-US"/>
        </w:rPr>
        <w:t>abs</w:t>
      </w:r>
      <w:proofErr w:type="spellEnd"/>
      <w:r w:rsidRPr="00466A5D">
        <w:rPr>
          <w:rFonts w:ascii="Cambria" w:eastAsiaTheme="minorHAnsi" w:hAnsi="Cambria" w:cs="Bookman Old Style"/>
          <w:color w:val="000000"/>
          <w:szCs w:val="28"/>
          <w:lang w:eastAsia="en-US"/>
        </w:rPr>
        <w:t>(s-</w:t>
      </w:r>
      <w:proofErr w:type="spellStart"/>
      <w:r w:rsidRPr="00466A5D">
        <w:rPr>
          <w:rFonts w:ascii="Cambria" w:eastAsiaTheme="minorHAnsi" w:hAnsi="Cambria" w:cs="Bookman Old Style"/>
          <w:color w:val="000000"/>
          <w:szCs w:val="28"/>
          <w:lang w:eastAsia="en-US"/>
        </w:rPr>
        <w:t>sr</w:t>
      </w:r>
      <w:proofErr w:type="spellEnd"/>
      <w:r w:rsidRPr="00466A5D">
        <w:rPr>
          <w:rFonts w:ascii="Cambria" w:eastAsiaTheme="minorHAnsi" w:hAnsi="Cambria" w:cs="Bookman Old Style"/>
          <w:color w:val="000000"/>
          <w:szCs w:val="28"/>
          <w:lang w:eastAsia="en-US"/>
        </w:rPr>
        <w:t>));</w:t>
      </w:r>
      <w:r w:rsidR="006E6879" w:rsidRPr="00466A5D">
        <w:rPr>
          <w:rFonts w:ascii="Cambria" w:eastAsiaTheme="minorHAnsi" w:hAnsi="Cambria" w:cs="Bookman Old Style"/>
          <w:color w:val="000000"/>
          <w:szCs w:val="28"/>
          <w:lang w:eastAsia="en-US"/>
        </w:rPr>
        <w:t xml:space="preserve">   </w:t>
      </w:r>
      <w:r w:rsidR="00C22579" w:rsidRPr="00466A5D">
        <w:rPr>
          <w:rFonts w:ascii="Cambria" w:eastAsiaTheme="minorHAnsi" w:hAnsi="Cambria" w:cs="Bookman Old Style"/>
          <w:color w:val="000000"/>
          <w:szCs w:val="28"/>
          <w:lang w:eastAsia="en-US"/>
        </w:rPr>
        <w:t>% помилка реконструкції</w:t>
      </w:r>
    </w:p>
    <w:p w:rsidR="006E6879" w:rsidRPr="00466A5D" w:rsidRDefault="006E6879" w:rsidP="00AE2D75"/>
    <w:p w:rsidR="00AE2D75" w:rsidRPr="00466A5D" w:rsidRDefault="007D6623" w:rsidP="00AE2D75">
      <w:r w:rsidRPr="00466A5D">
        <w:t xml:space="preserve">Завдання полягає у пошуку </w:t>
      </w:r>
      <w:r w:rsidR="00AE2D75" w:rsidRPr="00466A5D">
        <w:t>максимальн</w:t>
      </w:r>
      <w:r w:rsidRPr="00466A5D">
        <w:t xml:space="preserve">ої </w:t>
      </w:r>
      <w:r w:rsidR="00AE2D75" w:rsidRPr="00466A5D">
        <w:t>помилк</w:t>
      </w:r>
      <w:r w:rsidRPr="00466A5D">
        <w:t>и реконструкції вхідного фонокардіографічного сигналу</w:t>
      </w:r>
      <w:r w:rsidR="00AE2D75" w:rsidRPr="00466A5D">
        <w:t xml:space="preserve">, яка характеризує чутливість вейвлет-функції до даного сигналу. </w:t>
      </w:r>
      <w:r w:rsidR="00D123FE" w:rsidRPr="00466A5D">
        <w:t xml:space="preserve">В даній роботі досліджено властивості різних типів вейвлетів щодо точності реконструкції сигналу після його вейвлет-розкладання. </w:t>
      </w:r>
      <w:r w:rsidR="009833C2" w:rsidRPr="00466A5D">
        <w:t xml:space="preserve">Графіки </w:t>
      </w:r>
      <w:r w:rsidRPr="00466A5D">
        <w:t>оригінального</w:t>
      </w:r>
      <w:r w:rsidR="009833C2" w:rsidRPr="00466A5D">
        <w:t xml:space="preserve"> </w:t>
      </w:r>
      <w:r w:rsidRPr="00466A5D">
        <w:t xml:space="preserve">фонокардіографічного сигналу </w:t>
      </w:r>
      <w:r w:rsidR="009833C2" w:rsidRPr="00466A5D">
        <w:t xml:space="preserve">і реконструйованого після розкладення сигналу наведено на рис. </w:t>
      </w:r>
      <w:r w:rsidR="006E6879" w:rsidRPr="00466A5D">
        <w:t>3.</w:t>
      </w:r>
      <w:r w:rsidR="00585372">
        <w:t>1</w:t>
      </w:r>
      <w:r w:rsidR="006E6879" w:rsidRPr="00466A5D">
        <w:t>8.</w:t>
      </w:r>
    </w:p>
    <w:p w:rsidR="00AE2D75" w:rsidRPr="00466A5D" w:rsidRDefault="00F02C33" w:rsidP="0063336C">
      <w:r w:rsidRPr="00466A5D">
        <w:rPr>
          <w:noProof/>
          <w:lang w:eastAsia="uk-UA"/>
        </w:rPr>
        <w:lastRenderedPageBreak/>
        <w:drawing>
          <wp:inline distT="0" distB="0" distL="0" distR="0" wp14:anchorId="198832A4" wp14:editId="190B9000">
            <wp:extent cx="5326380" cy="39928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26380" cy="3992880"/>
                    </a:xfrm>
                    <a:prstGeom prst="rect">
                      <a:avLst/>
                    </a:prstGeom>
                    <a:noFill/>
                    <a:ln>
                      <a:noFill/>
                    </a:ln>
                  </pic:spPr>
                </pic:pic>
              </a:graphicData>
            </a:graphic>
          </wp:inline>
        </w:drawing>
      </w:r>
    </w:p>
    <w:p w:rsidR="00AE2D75" w:rsidRPr="00466A5D" w:rsidRDefault="006E6879" w:rsidP="006E6879">
      <w:pPr>
        <w:pStyle w:val="ae"/>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18</w:t>
      </w:r>
      <w:r w:rsidR="002964A0">
        <w:fldChar w:fldCharType="end"/>
      </w:r>
      <w:r w:rsidRPr="00466A5D">
        <w:t>. Фрагменти оригінального і реконструйованого сигналів</w:t>
      </w:r>
    </w:p>
    <w:p w:rsidR="009833C2" w:rsidRDefault="00393F67" w:rsidP="009833C2">
      <w:pPr>
        <w:ind w:firstLine="708"/>
        <w:rPr>
          <w:szCs w:val="28"/>
        </w:rPr>
      </w:pPr>
      <w:r w:rsidRPr="00466A5D">
        <w:rPr>
          <w:szCs w:val="28"/>
        </w:rPr>
        <w:t>Було проведено вейвлет-розкладання фонокардіографічних сигналів з різною кількістю рівнів розкладання. О</w:t>
      </w:r>
      <w:r w:rsidR="009833C2" w:rsidRPr="00466A5D">
        <w:rPr>
          <w:szCs w:val="28"/>
        </w:rPr>
        <w:t>бчислен</w:t>
      </w:r>
      <w:r w:rsidRPr="00466A5D">
        <w:rPr>
          <w:szCs w:val="28"/>
        </w:rPr>
        <w:t xml:space="preserve">і </w:t>
      </w:r>
      <w:r w:rsidR="009833C2" w:rsidRPr="00466A5D">
        <w:rPr>
          <w:szCs w:val="28"/>
        </w:rPr>
        <w:t>оцін</w:t>
      </w:r>
      <w:r w:rsidRPr="00466A5D">
        <w:rPr>
          <w:szCs w:val="28"/>
        </w:rPr>
        <w:t>ки</w:t>
      </w:r>
      <w:r w:rsidR="009833C2" w:rsidRPr="00466A5D">
        <w:rPr>
          <w:szCs w:val="28"/>
        </w:rPr>
        <w:t xml:space="preserve"> похибки реконструкції </w:t>
      </w:r>
      <w:r w:rsidRPr="00466A5D">
        <w:rPr>
          <w:szCs w:val="28"/>
        </w:rPr>
        <w:t>(</w:t>
      </w:r>
      <w:r w:rsidR="00D123FE" w:rsidRPr="00466A5D">
        <w:rPr>
          <w:szCs w:val="28"/>
        </w:rPr>
        <w:t>максимальної дисперсії</w:t>
      </w:r>
      <w:r w:rsidRPr="00466A5D">
        <w:rPr>
          <w:szCs w:val="28"/>
        </w:rPr>
        <w:t>)</w:t>
      </w:r>
      <w:r w:rsidR="00D123FE" w:rsidRPr="00466A5D">
        <w:rPr>
          <w:szCs w:val="28"/>
        </w:rPr>
        <w:t xml:space="preserve"> </w:t>
      </w:r>
      <w:r w:rsidR="009833C2" w:rsidRPr="00466A5D">
        <w:rPr>
          <w:szCs w:val="28"/>
        </w:rPr>
        <w:t xml:space="preserve">розкладеного сигналу для різних типів вейвлетів і </w:t>
      </w:r>
      <w:r w:rsidRPr="00466A5D">
        <w:rPr>
          <w:szCs w:val="28"/>
        </w:rPr>
        <w:t xml:space="preserve">фонокардіографічних </w:t>
      </w:r>
      <w:r w:rsidR="009833C2" w:rsidRPr="00466A5D">
        <w:rPr>
          <w:szCs w:val="28"/>
        </w:rPr>
        <w:t xml:space="preserve">сигналів наведено в табл. </w:t>
      </w:r>
      <w:r w:rsidR="00D123FE" w:rsidRPr="00466A5D">
        <w:rPr>
          <w:szCs w:val="28"/>
        </w:rPr>
        <w:t>3.1.</w:t>
      </w:r>
      <w:r w:rsidRPr="00466A5D">
        <w:rPr>
          <w:szCs w:val="28"/>
        </w:rPr>
        <w:t xml:space="preserve"> (для трьох рівнів розкладання сигналу).</w:t>
      </w:r>
    </w:p>
    <w:p w:rsidR="00585372" w:rsidRDefault="00585372" w:rsidP="009833C2">
      <w:pPr>
        <w:ind w:firstLine="708"/>
        <w:rPr>
          <w:szCs w:val="28"/>
        </w:rPr>
      </w:pPr>
      <w:r w:rsidRPr="00466A5D">
        <w:rPr>
          <w:szCs w:val="28"/>
        </w:rPr>
        <w:t xml:space="preserve">Як видно з графіків сигналів і результатів обчислень, похибки (максимальної дисперсії) реконструкції сигналів при трьох рівнях розкладення дуже малі, тобто для </w:t>
      </w:r>
      <w:proofErr w:type="spellStart"/>
      <w:r w:rsidRPr="00466A5D">
        <w:rPr>
          <w:szCs w:val="28"/>
        </w:rPr>
        <w:t>кратно</w:t>
      </w:r>
      <w:proofErr w:type="spellEnd"/>
      <w:r w:rsidRPr="00466A5D">
        <w:rPr>
          <w:szCs w:val="28"/>
        </w:rPr>
        <w:t xml:space="preserve">-масштабного </w:t>
      </w:r>
      <w:proofErr w:type="spellStart"/>
      <w:r w:rsidRPr="00466A5D">
        <w:rPr>
          <w:szCs w:val="28"/>
        </w:rPr>
        <w:t>вейвлет</w:t>
      </w:r>
      <w:proofErr w:type="spellEnd"/>
      <w:r w:rsidRPr="00466A5D">
        <w:rPr>
          <w:szCs w:val="28"/>
        </w:rPr>
        <w:t xml:space="preserve">-аналізу </w:t>
      </w:r>
      <w:proofErr w:type="spellStart"/>
      <w:r w:rsidRPr="00466A5D">
        <w:rPr>
          <w:szCs w:val="28"/>
        </w:rPr>
        <w:t>фонокардіосигналів</w:t>
      </w:r>
      <w:proofErr w:type="spellEnd"/>
      <w:r w:rsidRPr="00466A5D">
        <w:rPr>
          <w:szCs w:val="28"/>
        </w:rPr>
        <w:t xml:space="preserve"> достатньо використовувати вейвлет-розкладення до трьох рівнів.</w:t>
      </w:r>
    </w:p>
    <w:p w:rsidR="00585372" w:rsidRDefault="00585372" w:rsidP="009833C2">
      <w:pPr>
        <w:ind w:firstLine="708"/>
        <w:rPr>
          <w:szCs w:val="28"/>
        </w:rPr>
      </w:pPr>
    </w:p>
    <w:p w:rsidR="00585372" w:rsidRDefault="00585372" w:rsidP="009833C2">
      <w:pPr>
        <w:ind w:firstLine="708"/>
        <w:rPr>
          <w:szCs w:val="28"/>
        </w:rPr>
      </w:pPr>
    </w:p>
    <w:p w:rsidR="00585372" w:rsidRDefault="00585372" w:rsidP="009833C2">
      <w:pPr>
        <w:ind w:firstLine="708"/>
        <w:rPr>
          <w:szCs w:val="28"/>
        </w:rPr>
      </w:pPr>
    </w:p>
    <w:p w:rsidR="00585372" w:rsidRDefault="00585372" w:rsidP="009833C2">
      <w:pPr>
        <w:ind w:firstLine="708"/>
        <w:rPr>
          <w:szCs w:val="28"/>
        </w:rPr>
      </w:pPr>
    </w:p>
    <w:p w:rsidR="00585372" w:rsidRDefault="00585372" w:rsidP="009833C2">
      <w:pPr>
        <w:ind w:firstLine="708"/>
        <w:rPr>
          <w:szCs w:val="28"/>
        </w:rPr>
      </w:pPr>
    </w:p>
    <w:p w:rsidR="00585372" w:rsidRPr="00466A5D" w:rsidRDefault="00585372" w:rsidP="009833C2">
      <w:pPr>
        <w:ind w:firstLine="708"/>
        <w:rPr>
          <w:szCs w:val="28"/>
        </w:rPr>
      </w:pPr>
    </w:p>
    <w:p w:rsidR="009833C2" w:rsidRPr="00466A5D" w:rsidRDefault="009833C2" w:rsidP="009833C2">
      <w:pPr>
        <w:ind w:firstLine="708"/>
        <w:jc w:val="right"/>
        <w:rPr>
          <w:szCs w:val="28"/>
        </w:rPr>
      </w:pPr>
      <w:r w:rsidRPr="00466A5D">
        <w:rPr>
          <w:szCs w:val="28"/>
        </w:rPr>
        <w:lastRenderedPageBreak/>
        <w:t>Таблиця 3.1.</w:t>
      </w:r>
    </w:p>
    <w:p w:rsidR="009833C2" w:rsidRPr="00466A5D" w:rsidRDefault="00393F67" w:rsidP="004E701B">
      <w:pPr>
        <w:ind w:firstLine="708"/>
        <w:jc w:val="center"/>
        <w:rPr>
          <w:szCs w:val="28"/>
        </w:rPr>
      </w:pPr>
      <w:r w:rsidRPr="00466A5D">
        <w:rPr>
          <w:szCs w:val="28"/>
        </w:rPr>
        <w:t xml:space="preserve">Дисперсія </w:t>
      </w:r>
      <w:r w:rsidR="009833C2" w:rsidRPr="00466A5D">
        <w:rPr>
          <w:szCs w:val="28"/>
        </w:rPr>
        <w:t>похибки реконструкції фонокардіографічних сигналів</w:t>
      </w:r>
    </w:p>
    <w:tbl>
      <w:tblPr>
        <w:tblStyle w:val="af2"/>
        <w:tblW w:w="0" w:type="auto"/>
        <w:tblLook w:val="04A0" w:firstRow="1" w:lastRow="0" w:firstColumn="1" w:lastColumn="0" w:noHBand="0" w:noVBand="1"/>
      </w:tblPr>
      <w:tblGrid>
        <w:gridCol w:w="1334"/>
        <w:gridCol w:w="1335"/>
        <w:gridCol w:w="1335"/>
        <w:gridCol w:w="1335"/>
        <w:gridCol w:w="1335"/>
        <w:gridCol w:w="1335"/>
        <w:gridCol w:w="1335"/>
      </w:tblGrid>
      <w:tr w:rsidR="009833C2" w:rsidRPr="00466A5D" w:rsidTr="00BB44DE">
        <w:tc>
          <w:tcPr>
            <w:tcW w:w="1334" w:type="dxa"/>
            <w:vMerge w:val="restart"/>
            <w:vAlign w:val="center"/>
          </w:tcPr>
          <w:p w:rsidR="009833C2" w:rsidRPr="00466A5D" w:rsidRDefault="009833C2" w:rsidP="00BB44DE">
            <w:pPr>
              <w:spacing w:line="240" w:lineRule="auto"/>
              <w:ind w:firstLine="0"/>
              <w:jc w:val="center"/>
              <w:rPr>
                <w:szCs w:val="28"/>
              </w:rPr>
            </w:pPr>
            <w:r w:rsidRPr="00466A5D">
              <w:rPr>
                <w:szCs w:val="28"/>
              </w:rPr>
              <w:t>Тип вейвлету</w:t>
            </w:r>
          </w:p>
        </w:tc>
        <w:tc>
          <w:tcPr>
            <w:tcW w:w="8010" w:type="dxa"/>
            <w:gridSpan w:val="6"/>
          </w:tcPr>
          <w:p w:rsidR="009833C2" w:rsidRPr="00466A5D" w:rsidRDefault="009833C2" w:rsidP="00BB44DE">
            <w:pPr>
              <w:ind w:firstLine="0"/>
              <w:jc w:val="center"/>
              <w:rPr>
                <w:szCs w:val="28"/>
              </w:rPr>
            </w:pPr>
            <w:r w:rsidRPr="00466A5D">
              <w:rPr>
                <w:szCs w:val="28"/>
              </w:rPr>
              <w:t>Файл фонокардіографічного сигналу</w:t>
            </w:r>
          </w:p>
        </w:tc>
      </w:tr>
      <w:tr w:rsidR="009833C2" w:rsidRPr="00466A5D" w:rsidTr="00BB44DE">
        <w:tc>
          <w:tcPr>
            <w:tcW w:w="1334" w:type="dxa"/>
            <w:vMerge/>
          </w:tcPr>
          <w:p w:rsidR="009833C2" w:rsidRPr="00466A5D" w:rsidRDefault="009833C2" w:rsidP="00BB44DE">
            <w:pPr>
              <w:ind w:firstLine="0"/>
              <w:rPr>
                <w:szCs w:val="28"/>
              </w:rPr>
            </w:pPr>
          </w:p>
        </w:tc>
        <w:tc>
          <w:tcPr>
            <w:tcW w:w="1335" w:type="dxa"/>
          </w:tcPr>
          <w:p w:rsidR="009833C2" w:rsidRPr="00466A5D" w:rsidRDefault="009833C2" w:rsidP="00BB44DE">
            <w:pPr>
              <w:ind w:firstLine="0"/>
              <w:rPr>
                <w:szCs w:val="28"/>
              </w:rPr>
            </w:pPr>
            <w:r w:rsidRPr="00466A5D">
              <w:rPr>
                <w:szCs w:val="28"/>
              </w:rPr>
              <w:t>m101m</w:t>
            </w:r>
          </w:p>
        </w:tc>
        <w:tc>
          <w:tcPr>
            <w:tcW w:w="1335" w:type="dxa"/>
          </w:tcPr>
          <w:p w:rsidR="009833C2" w:rsidRPr="00466A5D" w:rsidRDefault="009833C2" w:rsidP="00BB44DE">
            <w:pPr>
              <w:ind w:firstLine="0"/>
              <w:rPr>
                <w:szCs w:val="28"/>
              </w:rPr>
            </w:pPr>
            <w:r w:rsidRPr="00466A5D">
              <w:rPr>
                <w:szCs w:val="28"/>
              </w:rPr>
              <w:t>m102m</w:t>
            </w:r>
          </w:p>
        </w:tc>
        <w:tc>
          <w:tcPr>
            <w:tcW w:w="1335" w:type="dxa"/>
          </w:tcPr>
          <w:p w:rsidR="009833C2" w:rsidRPr="00466A5D" w:rsidRDefault="00794E9C" w:rsidP="00BB44DE">
            <w:pPr>
              <w:ind w:firstLine="0"/>
              <w:rPr>
                <w:szCs w:val="28"/>
              </w:rPr>
            </w:pPr>
            <w:r w:rsidRPr="00466A5D">
              <w:rPr>
                <w:szCs w:val="28"/>
              </w:rPr>
              <w:t>m</w:t>
            </w:r>
            <w:r w:rsidR="009833C2" w:rsidRPr="00466A5D">
              <w:rPr>
                <w:szCs w:val="28"/>
              </w:rPr>
              <w:t>103</w:t>
            </w:r>
            <w:r w:rsidRPr="00466A5D">
              <w:rPr>
                <w:szCs w:val="28"/>
              </w:rPr>
              <w:t>m</w:t>
            </w:r>
          </w:p>
        </w:tc>
        <w:tc>
          <w:tcPr>
            <w:tcW w:w="1335" w:type="dxa"/>
          </w:tcPr>
          <w:p w:rsidR="009833C2" w:rsidRPr="00466A5D" w:rsidRDefault="00794E9C" w:rsidP="00BB44DE">
            <w:pPr>
              <w:ind w:firstLine="0"/>
              <w:rPr>
                <w:szCs w:val="28"/>
              </w:rPr>
            </w:pPr>
            <w:r w:rsidRPr="00466A5D">
              <w:rPr>
                <w:szCs w:val="28"/>
              </w:rPr>
              <w:t>m</w:t>
            </w:r>
            <w:r w:rsidR="009833C2" w:rsidRPr="00466A5D">
              <w:rPr>
                <w:szCs w:val="28"/>
              </w:rPr>
              <w:t>104</w:t>
            </w:r>
            <w:r w:rsidRPr="00466A5D">
              <w:rPr>
                <w:szCs w:val="28"/>
              </w:rPr>
              <w:t>m</w:t>
            </w:r>
          </w:p>
        </w:tc>
        <w:tc>
          <w:tcPr>
            <w:tcW w:w="1335" w:type="dxa"/>
          </w:tcPr>
          <w:p w:rsidR="009833C2" w:rsidRPr="00466A5D" w:rsidRDefault="00794E9C" w:rsidP="00BB44DE">
            <w:pPr>
              <w:ind w:firstLine="0"/>
              <w:rPr>
                <w:szCs w:val="28"/>
              </w:rPr>
            </w:pPr>
            <w:r w:rsidRPr="00466A5D">
              <w:rPr>
                <w:szCs w:val="28"/>
              </w:rPr>
              <w:t>m</w:t>
            </w:r>
            <w:r w:rsidR="009833C2" w:rsidRPr="00466A5D">
              <w:rPr>
                <w:szCs w:val="28"/>
              </w:rPr>
              <w:t>105</w:t>
            </w:r>
            <w:r w:rsidRPr="00466A5D">
              <w:rPr>
                <w:szCs w:val="28"/>
              </w:rPr>
              <w:t>m</w:t>
            </w:r>
          </w:p>
        </w:tc>
        <w:tc>
          <w:tcPr>
            <w:tcW w:w="1335" w:type="dxa"/>
          </w:tcPr>
          <w:p w:rsidR="009833C2" w:rsidRPr="00466A5D" w:rsidRDefault="00794E9C" w:rsidP="00BB44DE">
            <w:pPr>
              <w:ind w:firstLine="0"/>
              <w:rPr>
                <w:szCs w:val="28"/>
              </w:rPr>
            </w:pPr>
            <w:r w:rsidRPr="00466A5D">
              <w:rPr>
                <w:szCs w:val="28"/>
              </w:rPr>
              <w:t>m</w:t>
            </w:r>
            <w:r w:rsidR="009833C2" w:rsidRPr="00466A5D">
              <w:rPr>
                <w:szCs w:val="28"/>
              </w:rPr>
              <w:t>106</w:t>
            </w:r>
            <w:r w:rsidRPr="00466A5D">
              <w:rPr>
                <w:szCs w:val="28"/>
              </w:rPr>
              <w:t>m</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db2</w:t>
            </w:r>
          </w:p>
        </w:tc>
        <w:tc>
          <w:tcPr>
            <w:tcW w:w="1335" w:type="dxa"/>
          </w:tcPr>
          <w:p w:rsidR="009833C2" w:rsidRPr="00466A5D" w:rsidRDefault="009833C2" w:rsidP="00BB44DE">
            <w:pPr>
              <w:ind w:firstLine="0"/>
              <w:rPr>
                <w:szCs w:val="28"/>
              </w:rPr>
            </w:pPr>
            <w:r w:rsidRPr="00466A5D">
              <w:rPr>
                <w:szCs w:val="28"/>
              </w:rPr>
              <w:t>7.93e-12</w:t>
            </w:r>
          </w:p>
        </w:tc>
        <w:tc>
          <w:tcPr>
            <w:tcW w:w="1335" w:type="dxa"/>
          </w:tcPr>
          <w:p w:rsidR="009833C2" w:rsidRPr="00466A5D" w:rsidRDefault="007953E1" w:rsidP="00BB44DE">
            <w:pPr>
              <w:ind w:firstLine="0"/>
              <w:rPr>
                <w:szCs w:val="28"/>
              </w:rPr>
            </w:pPr>
            <w:r w:rsidRPr="00466A5D">
              <w:rPr>
                <w:szCs w:val="28"/>
              </w:rPr>
              <w:t>8.09e-12</w:t>
            </w:r>
          </w:p>
        </w:tc>
        <w:tc>
          <w:tcPr>
            <w:tcW w:w="1335" w:type="dxa"/>
          </w:tcPr>
          <w:p w:rsidR="009833C2" w:rsidRPr="00466A5D" w:rsidRDefault="007953E1" w:rsidP="00BB44DE">
            <w:pPr>
              <w:ind w:firstLine="0"/>
              <w:rPr>
                <w:szCs w:val="28"/>
              </w:rPr>
            </w:pPr>
            <w:r w:rsidRPr="00466A5D">
              <w:rPr>
                <w:szCs w:val="28"/>
              </w:rPr>
              <w:t>1.10e-11</w:t>
            </w:r>
          </w:p>
        </w:tc>
        <w:tc>
          <w:tcPr>
            <w:tcW w:w="1335" w:type="dxa"/>
          </w:tcPr>
          <w:p w:rsidR="009833C2" w:rsidRPr="00466A5D" w:rsidRDefault="007953E1" w:rsidP="00BB44DE">
            <w:pPr>
              <w:ind w:firstLine="0"/>
              <w:rPr>
                <w:szCs w:val="28"/>
              </w:rPr>
            </w:pPr>
            <w:r w:rsidRPr="00466A5D">
              <w:rPr>
                <w:szCs w:val="28"/>
              </w:rPr>
              <w:t>7.14e-12</w:t>
            </w:r>
          </w:p>
        </w:tc>
        <w:tc>
          <w:tcPr>
            <w:tcW w:w="1335" w:type="dxa"/>
          </w:tcPr>
          <w:p w:rsidR="009833C2" w:rsidRPr="00466A5D" w:rsidRDefault="007953E1" w:rsidP="00BB44DE">
            <w:pPr>
              <w:ind w:firstLine="0"/>
              <w:rPr>
                <w:szCs w:val="28"/>
              </w:rPr>
            </w:pPr>
            <w:r w:rsidRPr="00466A5D">
              <w:rPr>
                <w:szCs w:val="28"/>
              </w:rPr>
              <w:t>1.02e-11</w:t>
            </w:r>
          </w:p>
        </w:tc>
        <w:tc>
          <w:tcPr>
            <w:tcW w:w="1335" w:type="dxa"/>
          </w:tcPr>
          <w:p w:rsidR="009833C2" w:rsidRPr="00466A5D" w:rsidRDefault="007953E1" w:rsidP="00BB44DE">
            <w:pPr>
              <w:ind w:firstLine="0"/>
              <w:rPr>
                <w:szCs w:val="28"/>
              </w:rPr>
            </w:pPr>
            <w:r w:rsidRPr="00466A5D">
              <w:rPr>
                <w:szCs w:val="28"/>
              </w:rPr>
              <w:t>1.56e-11</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db4</w:t>
            </w:r>
          </w:p>
        </w:tc>
        <w:tc>
          <w:tcPr>
            <w:tcW w:w="1335" w:type="dxa"/>
          </w:tcPr>
          <w:p w:rsidR="009833C2" w:rsidRPr="00466A5D" w:rsidRDefault="009833C2" w:rsidP="00BB44DE">
            <w:pPr>
              <w:ind w:firstLine="0"/>
              <w:rPr>
                <w:szCs w:val="28"/>
              </w:rPr>
            </w:pPr>
            <w:r w:rsidRPr="00466A5D">
              <w:rPr>
                <w:szCs w:val="28"/>
              </w:rPr>
              <w:t>1.87e-11</w:t>
            </w:r>
          </w:p>
        </w:tc>
        <w:tc>
          <w:tcPr>
            <w:tcW w:w="1335" w:type="dxa"/>
          </w:tcPr>
          <w:p w:rsidR="009833C2" w:rsidRPr="00466A5D" w:rsidRDefault="00811B27" w:rsidP="00BB44DE">
            <w:pPr>
              <w:ind w:firstLine="0"/>
              <w:rPr>
                <w:szCs w:val="28"/>
              </w:rPr>
            </w:pPr>
            <w:r w:rsidRPr="00466A5D">
              <w:rPr>
                <w:szCs w:val="28"/>
              </w:rPr>
              <w:t>1.93e-11</w:t>
            </w:r>
          </w:p>
        </w:tc>
        <w:tc>
          <w:tcPr>
            <w:tcW w:w="1335" w:type="dxa"/>
          </w:tcPr>
          <w:p w:rsidR="009833C2" w:rsidRPr="00466A5D" w:rsidRDefault="00811B27" w:rsidP="00BB44DE">
            <w:pPr>
              <w:ind w:firstLine="0"/>
              <w:rPr>
                <w:szCs w:val="28"/>
              </w:rPr>
            </w:pPr>
            <w:r w:rsidRPr="00466A5D">
              <w:rPr>
                <w:szCs w:val="28"/>
              </w:rPr>
              <w:t>1.95e-11</w:t>
            </w:r>
          </w:p>
        </w:tc>
        <w:tc>
          <w:tcPr>
            <w:tcW w:w="1335" w:type="dxa"/>
          </w:tcPr>
          <w:p w:rsidR="009833C2" w:rsidRPr="00466A5D" w:rsidRDefault="00811B27" w:rsidP="00BB44DE">
            <w:pPr>
              <w:ind w:firstLine="0"/>
              <w:rPr>
                <w:szCs w:val="28"/>
              </w:rPr>
            </w:pPr>
            <w:r w:rsidRPr="00466A5D">
              <w:rPr>
                <w:szCs w:val="28"/>
              </w:rPr>
              <w:t>2.04e-11</w:t>
            </w:r>
          </w:p>
        </w:tc>
        <w:tc>
          <w:tcPr>
            <w:tcW w:w="1335" w:type="dxa"/>
          </w:tcPr>
          <w:p w:rsidR="009833C2" w:rsidRPr="00466A5D" w:rsidRDefault="00811B27" w:rsidP="00BB44DE">
            <w:pPr>
              <w:ind w:firstLine="0"/>
              <w:rPr>
                <w:szCs w:val="28"/>
              </w:rPr>
            </w:pPr>
            <w:r w:rsidRPr="00466A5D">
              <w:rPr>
                <w:szCs w:val="28"/>
              </w:rPr>
              <w:t>2.24e-11</w:t>
            </w:r>
          </w:p>
        </w:tc>
        <w:tc>
          <w:tcPr>
            <w:tcW w:w="1335" w:type="dxa"/>
          </w:tcPr>
          <w:p w:rsidR="009833C2" w:rsidRPr="00466A5D" w:rsidRDefault="00811B27" w:rsidP="00BB44DE">
            <w:pPr>
              <w:ind w:firstLine="0"/>
              <w:rPr>
                <w:szCs w:val="28"/>
              </w:rPr>
            </w:pPr>
            <w:r w:rsidRPr="00466A5D">
              <w:rPr>
                <w:szCs w:val="28"/>
              </w:rPr>
              <w:t>3.09e-11</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db6</w:t>
            </w:r>
          </w:p>
        </w:tc>
        <w:tc>
          <w:tcPr>
            <w:tcW w:w="1335" w:type="dxa"/>
          </w:tcPr>
          <w:p w:rsidR="009833C2" w:rsidRPr="00466A5D" w:rsidRDefault="009833C2" w:rsidP="00BB44DE">
            <w:pPr>
              <w:ind w:firstLine="0"/>
              <w:rPr>
                <w:szCs w:val="28"/>
              </w:rPr>
            </w:pPr>
            <w:r w:rsidRPr="00466A5D">
              <w:rPr>
                <w:szCs w:val="28"/>
              </w:rPr>
              <w:t>2.07e-11</w:t>
            </w:r>
          </w:p>
        </w:tc>
        <w:tc>
          <w:tcPr>
            <w:tcW w:w="1335" w:type="dxa"/>
          </w:tcPr>
          <w:p w:rsidR="009833C2" w:rsidRPr="00466A5D" w:rsidRDefault="00811B27" w:rsidP="00BB44DE">
            <w:pPr>
              <w:ind w:firstLine="0"/>
              <w:rPr>
                <w:szCs w:val="28"/>
              </w:rPr>
            </w:pPr>
            <w:r w:rsidRPr="00466A5D">
              <w:rPr>
                <w:szCs w:val="28"/>
              </w:rPr>
              <w:t>1.85e-11</w:t>
            </w:r>
          </w:p>
        </w:tc>
        <w:tc>
          <w:tcPr>
            <w:tcW w:w="1335" w:type="dxa"/>
          </w:tcPr>
          <w:p w:rsidR="009833C2" w:rsidRPr="00466A5D" w:rsidRDefault="00811B27" w:rsidP="00BB44DE">
            <w:pPr>
              <w:ind w:firstLine="0"/>
              <w:rPr>
                <w:szCs w:val="28"/>
              </w:rPr>
            </w:pPr>
            <w:r w:rsidRPr="00466A5D">
              <w:rPr>
                <w:szCs w:val="28"/>
              </w:rPr>
              <w:t>1.82e-11</w:t>
            </w:r>
          </w:p>
        </w:tc>
        <w:tc>
          <w:tcPr>
            <w:tcW w:w="1335" w:type="dxa"/>
          </w:tcPr>
          <w:p w:rsidR="009833C2" w:rsidRPr="00466A5D" w:rsidRDefault="00811B27" w:rsidP="00BB44DE">
            <w:pPr>
              <w:ind w:firstLine="0"/>
              <w:rPr>
                <w:szCs w:val="28"/>
              </w:rPr>
            </w:pPr>
            <w:r w:rsidRPr="00466A5D">
              <w:rPr>
                <w:szCs w:val="28"/>
              </w:rPr>
              <w:t>1.56e-11</w:t>
            </w:r>
          </w:p>
        </w:tc>
        <w:tc>
          <w:tcPr>
            <w:tcW w:w="1335" w:type="dxa"/>
          </w:tcPr>
          <w:p w:rsidR="009833C2" w:rsidRPr="00466A5D" w:rsidRDefault="00811B27" w:rsidP="00BB44DE">
            <w:pPr>
              <w:ind w:firstLine="0"/>
              <w:rPr>
                <w:szCs w:val="28"/>
              </w:rPr>
            </w:pPr>
            <w:r w:rsidRPr="00466A5D">
              <w:rPr>
                <w:szCs w:val="28"/>
              </w:rPr>
              <w:t>1.90e-11</w:t>
            </w:r>
          </w:p>
        </w:tc>
        <w:tc>
          <w:tcPr>
            <w:tcW w:w="1335" w:type="dxa"/>
          </w:tcPr>
          <w:p w:rsidR="009833C2" w:rsidRPr="00466A5D" w:rsidRDefault="00811B27" w:rsidP="00BB44DE">
            <w:pPr>
              <w:ind w:firstLine="0"/>
              <w:rPr>
                <w:szCs w:val="28"/>
              </w:rPr>
            </w:pPr>
            <w:r w:rsidRPr="00466A5D">
              <w:rPr>
                <w:szCs w:val="28"/>
              </w:rPr>
              <w:t>2.00e-11</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db8</w:t>
            </w:r>
          </w:p>
        </w:tc>
        <w:tc>
          <w:tcPr>
            <w:tcW w:w="1335" w:type="dxa"/>
          </w:tcPr>
          <w:p w:rsidR="009833C2" w:rsidRPr="00466A5D" w:rsidRDefault="009833C2" w:rsidP="00BB44DE">
            <w:pPr>
              <w:ind w:firstLine="0"/>
              <w:rPr>
                <w:szCs w:val="28"/>
              </w:rPr>
            </w:pPr>
            <w:r w:rsidRPr="00466A5D">
              <w:rPr>
                <w:szCs w:val="28"/>
              </w:rPr>
              <w:t>4.90e-11</w:t>
            </w:r>
          </w:p>
        </w:tc>
        <w:tc>
          <w:tcPr>
            <w:tcW w:w="1335" w:type="dxa"/>
          </w:tcPr>
          <w:p w:rsidR="009833C2" w:rsidRPr="00466A5D" w:rsidRDefault="00811B27" w:rsidP="00BB44DE">
            <w:pPr>
              <w:ind w:firstLine="0"/>
              <w:rPr>
                <w:szCs w:val="28"/>
              </w:rPr>
            </w:pPr>
            <w:r w:rsidRPr="00466A5D">
              <w:rPr>
                <w:szCs w:val="28"/>
              </w:rPr>
              <w:t>4.65e-11</w:t>
            </w:r>
          </w:p>
        </w:tc>
        <w:tc>
          <w:tcPr>
            <w:tcW w:w="1335" w:type="dxa"/>
          </w:tcPr>
          <w:p w:rsidR="009833C2" w:rsidRPr="00466A5D" w:rsidRDefault="00811B27" w:rsidP="00BB44DE">
            <w:pPr>
              <w:ind w:firstLine="0"/>
              <w:rPr>
                <w:szCs w:val="28"/>
              </w:rPr>
            </w:pPr>
            <w:r w:rsidRPr="00466A5D">
              <w:rPr>
                <w:szCs w:val="28"/>
              </w:rPr>
              <w:t>4.93e-11</w:t>
            </w:r>
          </w:p>
        </w:tc>
        <w:tc>
          <w:tcPr>
            <w:tcW w:w="1335" w:type="dxa"/>
          </w:tcPr>
          <w:p w:rsidR="009833C2" w:rsidRPr="00466A5D" w:rsidRDefault="00811B27" w:rsidP="00BB44DE">
            <w:pPr>
              <w:ind w:firstLine="0"/>
              <w:rPr>
                <w:szCs w:val="28"/>
              </w:rPr>
            </w:pPr>
            <w:r w:rsidRPr="00466A5D">
              <w:rPr>
                <w:szCs w:val="28"/>
              </w:rPr>
              <w:t>4.88e-11</w:t>
            </w:r>
          </w:p>
        </w:tc>
        <w:tc>
          <w:tcPr>
            <w:tcW w:w="1335" w:type="dxa"/>
          </w:tcPr>
          <w:p w:rsidR="009833C2" w:rsidRPr="00466A5D" w:rsidRDefault="00811B27" w:rsidP="00BB44DE">
            <w:pPr>
              <w:ind w:firstLine="0"/>
              <w:rPr>
                <w:szCs w:val="28"/>
              </w:rPr>
            </w:pPr>
            <w:r w:rsidRPr="00466A5D">
              <w:rPr>
                <w:szCs w:val="28"/>
              </w:rPr>
              <w:t>5.65e-11</w:t>
            </w:r>
          </w:p>
        </w:tc>
        <w:tc>
          <w:tcPr>
            <w:tcW w:w="1335" w:type="dxa"/>
          </w:tcPr>
          <w:p w:rsidR="009833C2" w:rsidRPr="00466A5D" w:rsidRDefault="00811B27" w:rsidP="00BB44DE">
            <w:pPr>
              <w:ind w:firstLine="0"/>
              <w:rPr>
                <w:szCs w:val="28"/>
              </w:rPr>
            </w:pPr>
            <w:r w:rsidRPr="00466A5D">
              <w:rPr>
                <w:szCs w:val="28"/>
              </w:rPr>
              <w:t>6.34e-11</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db10</w:t>
            </w:r>
          </w:p>
        </w:tc>
        <w:tc>
          <w:tcPr>
            <w:tcW w:w="1335" w:type="dxa"/>
          </w:tcPr>
          <w:p w:rsidR="009833C2" w:rsidRPr="00466A5D" w:rsidRDefault="009833C2" w:rsidP="00BB44DE">
            <w:pPr>
              <w:ind w:firstLine="0"/>
              <w:rPr>
                <w:szCs w:val="28"/>
              </w:rPr>
            </w:pPr>
            <w:r w:rsidRPr="00466A5D">
              <w:rPr>
                <w:szCs w:val="28"/>
              </w:rPr>
              <w:t>5.04e-11</w:t>
            </w:r>
          </w:p>
        </w:tc>
        <w:tc>
          <w:tcPr>
            <w:tcW w:w="1335" w:type="dxa"/>
          </w:tcPr>
          <w:p w:rsidR="009833C2" w:rsidRPr="00466A5D" w:rsidRDefault="00811B27" w:rsidP="00BB44DE">
            <w:pPr>
              <w:ind w:firstLine="0"/>
              <w:rPr>
                <w:szCs w:val="28"/>
              </w:rPr>
            </w:pPr>
            <w:r w:rsidRPr="00466A5D">
              <w:rPr>
                <w:szCs w:val="28"/>
              </w:rPr>
              <w:t>5.73e-11</w:t>
            </w:r>
          </w:p>
        </w:tc>
        <w:tc>
          <w:tcPr>
            <w:tcW w:w="1335" w:type="dxa"/>
          </w:tcPr>
          <w:p w:rsidR="009833C2" w:rsidRPr="00466A5D" w:rsidRDefault="00811B27" w:rsidP="00BB44DE">
            <w:pPr>
              <w:ind w:firstLine="0"/>
              <w:rPr>
                <w:szCs w:val="28"/>
              </w:rPr>
            </w:pPr>
            <w:r w:rsidRPr="00466A5D">
              <w:rPr>
                <w:szCs w:val="28"/>
              </w:rPr>
              <w:t>5.91e-11</w:t>
            </w:r>
          </w:p>
        </w:tc>
        <w:tc>
          <w:tcPr>
            <w:tcW w:w="1335" w:type="dxa"/>
          </w:tcPr>
          <w:p w:rsidR="009833C2" w:rsidRPr="00466A5D" w:rsidRDefault="00811B27" w:rsidP="00BB44DE">
            <w:pPr>
              <w:ind w:firstLine="0"/>
              <w:rPr>
                <w:szCs w:val="28"/>
              </w:rPr>
            </w:pPr>
            <w:r w:rsidRPr="00466A5D">
              <w:rPr>
                <w:szCs w:val="28"/>
              </w:rPr>
              <w:t>4.39e-11</w:t>
            </w:r>
          </w:p>
        </w:tc>
        <w:tc>
          <w:tcPr>
            <w:tcW w:w="1335" w:type="dxa"/>
          </w:tcPr>
          <w:p w:rsidR="009833C2" w:rsidRPr="00466A5D" w:rsidRDefault="00811B27" w:rsidP="00BB44DE">
            <w:pPr>
              <w:ind w:firstLine="0"/>
              <w:rPr>
                <w:szCs w:val="28"/>
              </w:rPr>
            </w:pPr>
            <w:r w:rsidRPr="00466A5D">
              <w:rPr>
                <w:szCs w:val="28"/>
              </w:rPr>
              <w:t>5.56e-11</w:t>
            </w:r>
          </w:p>
        </w:tc>
        <w:tc>
          <w:tcPr>
            <w:tcW w:w="1335" w:type="dxa"/>
          </w:tcPr>
          <w:p w:rsidR="009833C2" w:rsidRPr="00466A5D" w:rsidRDefault="00811B27" w:rsidP="00BB44DE">
            <w:pPr>
              <w:ind w:firstLine="0"/>
              <w:rPr>
                <w:szCs w:val="28"/>
              </w:rPr>
            </w:pPr>
            <w:r w:rsidRPr="00466A5D">
              <w:rPr>
                <w:szCs w:val="28"/>
              </w:rPr>
              <w:t>1.01e-10</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sym7</w:t>
            </w:r>
          </w:p>
        </w:tc>
        <w:tc>
          <w:tcPr>
            <w:tcW w:w="1335" w:type="dxa"/>
          </w:tcPr>
          <w:p w:rsidR="009833C2" w:rsidRPr="00466A5D" w:rsidRDefault="00811B27" w:rsidP="00BB44DE">
            <w:pPr>
              <w:ind w:firstLine="0"/>
              <w:rPr>
                <w:szCs w:val="28"/>
              </w:rPr>
            </w:pPr>
            <w:r w:rsidRPr="00466A5D">
              <w:rPr>
                <w:szCs w:val="28"/>
              </w:rPr>
              <w:t>6.74e-12</w:t>
            </w:r>
          </w:p>
        </w:tc>
        <w:tc>
          <w:tcPr>
            <w:tcW w:w="1335" w:type="dxa"/>
          </w:tcPr>
          <w:p w:rsidR="009833C2" w:rsidRPr="00466A5D" w:rsidRDefault="00811B27" w:rsidP="00BB44DE">
            <w:pPr>
              <w:ind w:firstLine="0"/>
              <w:rPr>
                <w:szCs w:val="28"/>
              </w:rPr>
            </w:pPr>
            <w:r w:rsidRPr="00466A5D">
              <w:rPr>
                <w:szCs w:val="28"/>
              </w:rPr>
              <w:t>8.56e-12</w:t>
            </w:r>
          </w:p>
        </w:tc>
        <w:tc>
          <w:tcPr>
            <w:tcW w:w="1335" w:type="dxa"/>
          </w:tcPr>
          <w:p w:rsidR="009833C2" w:rsidRPr="00466A5D" w:rsidRDefault="00811B27" w:rsidP="00BB44DE">
            <w:pPr>
              <w:ind w:firstLine="0"/>
              <w:rPr>
                <w:szCs w:val="28"/>
              </w:rPr>
            </w:pPr>
            <w:r w:rsidRPr="00466A5D">
              <w:rPr>
                <w:szCs w:val="28"/>
              </w:rPr>
              <w:t>1.01e-11</w:t>
            </w:r>
          </w:p>
        </w:tc>
        <w:tc>
          <w:tcPr>
            <w:tcW w:w="1335" w:type="dxa"/>
          </w:tcPr>
          <w:p w:rsidR="009833C2" w:rsidRPr="00466A5D" w:rsidRDefault="00811B27" w:rsidP="00BB44DE">
            <w:pPr>
              <w:ind w:firstLine="0"/>
              <w:rPr>
                <w:szCs w:val="28"/>
              </w:rPr>
            </w:pPr>
            <w:r w:rsidRPr="00466A5D">
              <w:rPr>
                <w:szCs w:val="28"/>
              </w:rPr>
              <w:t>7.25e-12</w:t>
            </w:r>
          </w:p>
        </w:tc>
        <w:tc>
          <w:tcPr>
            <w:tcW w:w="1335" w:type="dxa"/>
          </w:tcPr>
          <w:p w:rsidR="009833C2" w:rsidRPr="00466A5D" w:rsidRDefault="00811B27" w:rsidP="00BB44DE">
            <w:pPr>
              <w:ind w:firstLine="0"/>
              <w:rPr>
                <w:szCs w:val="28"/>
              </w:rPr>
            </w:pPr>
            <w:r w:rsidRPr="00466A5D">
              <w:rPr>
                <w:szCs w:val="28"/>
              </w:rPr>
              <w:t>8.17e-12</w:t>
            </w:r>
          </w:p>
        </w:tc>
        <w:tc>
          <w:tcPr>
            <w:tcW w:w="1335" w:type="dxa"/>
          </w:tcPr>
          <w:p w:rsidR="009833C2" w:rsidRPr="00466A5D" w:rsidRDefault="00811B27" w:rsidP="00BB44DE">
            <w:pPr>
              <w:ind w:firstLine="0"/>
              <w:rPr>
                <w:szCs w:val="28"/>
              </w:rPr>
            </w:pPr>
            <w:r w:rsidRPr="00466A5D">
              <w:rPr>
                <w:szCs w:val="28"/>
              </w:rPr>
              <w:t>1.72e-11</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bior3.7</w:t>
            </w:r>
          </w:p>
        </w:tc>
        <w:tc>
          <w:tcPr>
            <w:tcW w:w="1335" w:type="dxa"/>
          </w:tcPr>
          <w:p w:rsidR="009833C2" w:rsidRPr="00466A5D" w:rsidRDefault="00811B27" w:rsidP="00BB44DE">
            <w:pPr>
              <w:ind w:firstLine="0"/>
              <w:rPr>
                <w:szCs w:val="28"/>
              </w:rPr>
            </w:pPr>
            <w:r w:rsidRPr="00466A5D">
              <w:rPr>
                <w:szCs w:val="28"/>
              </w:rPr>
              <w:t>7.11e-15</w:t>
            </w:r>
          </w:p>
        </w:tc>
        <w:tc>
          <w:tcPr>
            <w:tcW w:w="1335" w:type="dxa"/>
          </w:tcPr>
          <w:p w:rsidR="009833C2" w:rsidRPr="00466A5D" w:rsidRDefault="00811B27" w:rsidP="00BB44DE">
            <w:pPr>
              <w:ind w:firstLine="0"/>
              <w:rPr>
                <w:szCs w:val="28"/>
              </w:rPr>
            </w:pPr>
            <w:r w:rsidRPr="00466A5D">
              <w:rPr>
                <w:szCs w:val="28"/>
              </w:rPr>
              <w:t>8.88e-15</w:t>
            </w:r>
          </w:p>
        </w:tc>
        <w:tc>
          <w:tcPr>
            <w:tcW w:w="1335" w:type="dxa"/>
          </w:tcPr>
          <w:p w:rsidR="009833C2" w:rsidRPr="00466A5D" w:rsidRDefault="00811B27" w:rsidP="00BB44DE">
            <w:pPr>
              <w:ind w:firstLine="0"/>
              <w:rPr>
                <w:szCs w:val="28"/>
              </w:rPr>
            </w:pPr>
            <w:r w:rsidRPr="00466A5D">
              <w:rPr>
                <w:szCs w:val="28"/>
              </w:rPr>
              <w:t>7.11e-15</w:t>
            </w:r>
          </w:p>
        </w:tc>
        <w:tc>
          <w:tcPr>
            <w:tcW w:w="1335" w:type="dxa"/>
          </w:tcPr>
          <w:p w:rsidR="009833C2" w:rsidRPr="00466A5D" w:rsidRDefault="00811B27" w:rsidP="00BB44DE">
            <w:pPr>
              <w:ind w:firstLine="0"/>
              <w:rPr>
                <w:szCs w:val="28"/>
              </w:rPr>
            </w:pPr>
            <w:r w:rsidRPr="00466A5D">
              <w:rPr>
                <w:szCs w:val="28"/>
              </w:rPr>
              <w:t>8.88e-15</w:t>
            </w:r>
          </w:p>
        </w:tc>
        <w:tc>
          <w:tcPr>
            <w:tcW w:w="1335" w:type="dxa"/>
          </w:tcPr>
          <w:p w:rsidR="009833C2" w:rsidRPr="00466A5D" w:rsidRDefault="00811B27" w:rsidP="00BB44DE">
            <w:pPr>
              <w:ind w:firstLine="0"/>
              <w:rPr>
                <w:szCs w:val="28"/>
              </w:rPr>
            </w:pPr>
            <w:r w:rsidRPr="00466A5D">
              <w:rPr>
                <w:szCs w:val="28"/>
              </w:rPr>
              <w:t>7.99e-15</w:t>
            </w:r>
          </w:p>
        </w:tc>
        <w:tc>
          <w:tcPr>
            <w:tcW w:w="1335" w:type="dxa"/>
          </w:tcPr>
          <w:p w:rsidR="009833C2" w:rsidRPr="00466A5D" w:rsidRDefault="00811B27" w:rsidP="00BB44DE">
            <w:pPr>
              <w:ind w:firstLine="0"/>
              <w:rPr>
                <w:szCs w:val="28"/>
              </w:rPr>
            </w:pPr>
            <w:r w:rsidRPr="00466A5D">
              <w:rPr>
                <w:szCs w:val="28"/>
              </w:rPr>
              <w:t>1.07e-14</w:t>
            </w:r>
          </w:p>
        </w:tc>
      </w:tr>
      <w:tr w:rsidR="009833C2" w:rsidRPr="00466A5D" w:rsidTr="00BB44DE">
        <w:tc>
          <w:tcPr>
            <w:tcW w:w="1334" w:type="dxa"/>
          </w:tcPr>
          <w:p w:rsidR="009833C2" w:rsidRPr="00466A5D" w:rsidRDefault="009833C2" w:rsidP="00BB44DE">
            <w:pPr>
              <w:ind w:firstLine="0"/>
              <w:jc w:val="center"/>
              <w:rPr>
                <w:szCs w:val="28"/>
              </w:rPr>
            </w:pPr>
            <w:r w:rsidRPr="00466A5D">
              <w:rPr>
                <w:szCs w:val="28"/>
              </w:rPr>
              <w:t>bior3.9</w:t>
            </w:r>
          </w:p>
        </w:tc>
        <w:tc>
          <w:tcPr>
            <w:tcW w:w="1335" w:type="dxa"/>
          </w:tcPr>
          <w:p w:rsidR="009833C2" w:rsidRPr="00466A5D" w:rsidRDefault="00811B27" w:rsidP="00BB44DE">
            <w:pPr>
              <w:ind w:firstLine="0"/>
              <w:rPr>
                <w:szCs w:val="28"/>
              </w:rPr>
            </w:pPr>
            <w:r w:rsidRPr="00466A5D">
              <w:rPr>
                <w:szCs w:val="28"/>
              </w:rPr>
              <w:t>6.22e-15</w:t>
            </w:r>
          </w:p>
        </w:tc>
        <w:tc>
          <w:tcPr>
            <w:tcW w:w="1335" w:type="dxa"/>
          </w:tcPr>
          <w:p w:rsidR="009833C2" w:rsidRPr="00466A5D" w:rsidRDefault="00811B27" w:rsidP="00BB44DE">
            <w:pPr>
              <w:ind w:firstLine="0"/>
              <w:rPr>
                <w:szCs w:val="28"/>
              </w:rPr>
            </w:pPr>
            <w:r w:rsidRPr="00466A5D">
              <w:rPr>
                <w:szCs w:val="28"/>
              </w:rPr>
              <w:t>7.99e-15</w:t>
            </w:r>
          </w:p>
        </w:tc>
        <w:tc>
          <w:tcPr>
            <w:tcW w:w="1335" w:type="dxa"/>
          </w:tcPr>
          <w:p w:rsidR="009833C2" w:rsidRPr="00466A5D" w:rsidRDefault="00811B27" w:rsidP="00BB44DE">
            <w:pPr>
              <w:ind w:firstLine="0"/>
              <w:rPr>
                <w:szCs w:val="28"/>
              </w:rPr>
            </w:pPr>
            <w:r w:rsidRPr="00466A5D">
              <w:rPr>
                <w:szCs w:val="28"/>
              </w:rPr>
              <w:t>7.99e-15</w:t>
            </w:r>
          </w:p>
        </w:tc>
        <w:tc>
          <w:tcPr>
            <w:tcW w:w="1335" w:type="dxa"/>
          </w:tcPr>
          <w:p w:rsidR="009833C2" w:rsidRPr="00466A5D" w:rsidRDefault="00811B27" w:rsidP="00BB44DE">
            <w:pPr>
              <w:ind w:firstLine="0"/>
              <w:rPr>
                <w:szCs w:val="28"/>
              </w:rPr>
            </w:pPr>
            <w:r w:rsidRPr="00466A5D">
              <w:rPr>
                <w:szCs w:val="28"/>
              </w:rPr>
              <w:t>7.99e-15</w:t>
            </w:r>
          </w:p>
        </w:tc>
        <w:tc>
          <w:tcPr>
            <w:tcW w:w="1335" w:type="dxa"/>
          </w:tcPr>
          <w:p w:rsidR="009833C2" w:rsidRPr="00466A5D" w:rsidRDefault="00811B27" w:rsidP="00BB44DE">
            <w:pPr>
              <w:ind w:firstLine="0"/>
              <w:rPr>
                <w:szCs w:val="28"/>
              </w:rPr>
            </w:pPr>
            <w:r w:rsidRPr="00466A5D">
              <w:rPr>
                <w:szCs w:val="28"/>
              </w:rPr>
              <w:t>1.07e-14</w:t>
            </w:r>
          </w:p>
        </w:tc>
        <w:tc>
          <w:tcPr>
            <w:tcW w:w="1335" w:type="dxa"/>
          </w:tcPr>
          <w:p w:rsidR="009833C2" w:rsidRPr="00466A5D" w:rsidRDefault="00811B27" w:rsidP="00BB44DE">
            <w:pPr>
              <w:ind w:firstLine="0"/>
              <w:rPr>
                <w:szCs w:val="28"/>
              </w:rPr>
            </w:pPr>
            <w:r w:rsidRPr="00466A5D">
              <w:rPr>
                <w:szCs w:val="28"/>
              </w:rPr>
              <w:t>8.88e-15</w:t>
            </w:r>
          </w:p>
        </w:tc>
      </w:tr>
    </w:tbl>
    <w:p w:rsidR="006E6879" w:rsidRPr="00466A5D" w:rsidRDefault="00585372" w:rsidP="009833C2">
      <w:pPr>
        <w:rPr>
          <w:szCs w:val="28"/>
        </w:rPr>
      </w:pPr>
      <w:r>
        <w:rPr>
          <w:szCs w:val="28"/>
        </w:rPr>
        <w:t>Враховуючи вище викладене в подальшому дослідження проведено для трьох рівнів вейвлет-розкладання сигналів.</w:t>
      </w:r>
    </w:p>
    <w:p w:rsidR="009833C2" w:rsidRPr="00466A5D" w:rsidRDefault="00CB49DF" w:rsidP="006A4044">
      <w:pPr>
        <w:pStyle w:val="3"/>
      </w:pPr>
      <w:bookmarkStart w:id="50" w:name="_Toc30609943"/>
      <w:r w:rsidRPr="00466A5D">
        <w:t>Обчислення коефіцієнтів апроксимації і деталізації</w:t>
      </w:r>
      <w:bookmarkEnd w:id="50"/>
    </w:p>
    <w:p w:rsidR="00114262" w:rsidRPr="00466A5D" w:rsidRDefault="00114262" w:rsidP="00343DBB">
      <w:r w:rsidRPr="00466A5D">
        <w:rPr>
          <w:rFonts w:cs="Times New Roman"/>
          <w:color w:val="222222"/>
          <w:szCs w:val="28"/>
        </w:rPr>
        <w:t xml:space="preserve">За допомогою дискретного вейвлет-перетворення можна виконати відновлення сигналу по різних складових вейвлет-розкладення: апроксимація (груба оцінка) і деталізація (більш точна оцінка). </w:t>
      </w:r>
      <w:r w:rsidR="000401AE">
        <w:rPr>
          <w:rFonts w:cs="Times New Roman"/>
          <w:color w:val="222222"/>
          <w:szCs w:val="28"/>
        </w:rPr>
        <w:t>Ц</w:t>
      </w:r>
      <w:r w:rsidRPr="00466A5D">
        <w:rPr>
          <w:rFonts w:cs="Times New Roman"/>
          <w:color w:val="222222"/>
          <w:szCs w:val="28"/>
        </w:rPr>
        <w:t>ей метод для аналізу фонокардіографічного сигналу</w:t>
      </w:r>
      <w:r w:rsidR="000401AE">
        <w:rPr>
          <w:rFonts w:cs="Times New Roman"/>
          <w:color w:val="222222"/>
          <w:szCs w:val="28"/>
        </w:rPr>
        <w:t xml:space="preserve"> є </w:t>
      </w:r>
      <w:r w:rsidRPr="00466A5D">
        <w:rPr>
          <w:rFonts w:cs="Times New Roman"/>
          <w:color w:val="222222"/>
          <w:szCs w:val="28"/>
        </w:rPr>
        <w:t>зручний інструмент</w:t>
      </w:r>
      <w:r w:rsidR="000401AE">
        <w:rPr>
          <w:rFonts w:cs="Times New Roman"/>
          <w:color w:val="222222"/>
          <w:szCs w:val="28"/>
        </w:rPr>
        <w:t>ом</w:t>
      </w:r>
      <w:r w:rsidRPr="00466A5D">
        <w:rPr>
          <w:rFonts w:cs="Times New Roman"/>
          <w:color w:val="222222"/>
          <w:szCs w:val="28"/>
        </w:rPr>
        <w:t xml:space="preserve"> для виявлення в сигналі характерних областей </w:t>
      </w:r>
      <w:r w:rsidR="000401AE">
        <w:rPr>
          <w:rFonts w:cs="Times New Roman"/>
          <w:color w:val="222222"/>
          <w:szCs w:val="28"/>
        </w:rPr>
        <w:t>(</w:t>
      </w:r>
      <w:r w:rsidRPr="00466A5D">
        <w:rPr>
          <w:rFonts w:cs="Times New Roman"/>
          <w:color w:val="222222"/>
          <w:szCs w:val="28"/>
        </w:rPr>
        <w:t>патологій</w:t>
      </w:r>
      <w:r w:rsidR="000401AE">
        <w:rPr>
          <w:rFonts w:cs="Times New Roman"/>
          <w:color w:val="222222"/>
          <w:szCs w:val="28"/>
        </w:rPr>
        <w:t>)</w:t>
      </w:r>
      <w:r w:rsidRPr="00466A5D">
        <w:rPr>
          <w:rFonts w:cs="Times New Roman"/>
          <w:color w:val="222222"/>
          <w:szCs w:val="28"/>
        </w:rPr>
        <w:t>.</w:t>
      </w:r>
    </w:p>
    <w:p w:rsidR="00184A92" w:rsidRPr="00466A5D" w:rsidRDefault="00C40215" w:rsidP="00343DBB">
      <w:r w:rsidRPr="00466A5D">
        <w:t>Результатом в</w:t>
      </w:r>
      <w:r w:rsidR="00A1652C" w:rsidRPr="00466A5D">
        <w:t>иконання</w:t>
      </w:r>
      <w:r w:rsidRPr="00466A5D">
        <w:t xml:space="preserve"> дискретного вейвлет-перетворення є набір коефіцієнтів апроксимації і коефіцієнтів деталізації. </w:t>
      </w:r>
      <w:r w:rsidR="006E0C31" w:rsidRPr="00466A5D">
        <w:t xml:space="preserve">Дисперсія </w:t>
      </w:r>
      <w:r w:rsidRPr="00466A5D">
        <w:t>цих коефіцієнтів (або середнє квадратичне відхилення) мають діагностичн</w:t>
      </w:r>
      <w:r w:rsidR="006E0C31" w:rsidRPr="00466A5D">
        <w:t xml:space="preserve">е значення. </w:t>
      </w:r>
      <w:r w:rsidR="006177F6" w:rsidRPr="00466A5D">
        <w:t>Для обчислення коефіцієнтів апроксимації і деталізації розроблено такий програмний код</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[C, L] = </w:t>
      </w:r>
      <w:proofErr w:type="spellStart"/>
      <w:r w:rsidRPr="00466A5D">
        <w:rPr>
          <w:lang w:val="uk-UA"/>
        </w:rPr>
        <w:t>wavedec</w:t>
      </w:r>
      <w:proofErr w:type="spellEnd"/>
      <w:r w:rsidRPr="00466A5D">
        <w:rPr>
          <w:lang w:val="uk-UA"/>
        </w:rPr>
        <w:t>(s,</w:t>
      </w:r>
      <w:r w:rsidR="00184A92" w:rsidRPr="00466A5D">
        <w:rPr>
          <w:lang w:val="uk-UA"/>
        </w:rPr>
        <w:t>3</w:t>
      </w:r>
      <w:r w:rsidRPr="00466A5D">
        <w:rPr>
          <w:lang w:val="uk-UA"/>
        </w:rPr>
        <w:t>,wname);</w:t>
      </w:r>
    </w:p>
    <w:p w:rsidR="006177F6" w:rsidRPr="00466A5D" w:rsidRDefault="00CB49DF" w:rsidP="006177F6">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a3 = </w:t>
      </w:r>
      <w:proofErr w:type="spellStart"/>
      <w:r w:rsidRPr="00466A5D">
        <w:rPr>
          <w:lang w:val="uk-UA"/>
        </w:rPr>
        <w:t>appcoef</w:t>
      </w:r>
      <w:proofErr w:type="spellEnd"/>
      <w:r w:rsidRPr="00466A5D">
        <w:rPr>
          <w:lang w:val="uk-UA"/>
        </w:rPr>
        <w:t xml:space="preserve">(C,L,wname,3); </w:t>
      </w:r>
      <w:r w:rsidR="006177F6" w:rsidRPr="00466A5D">
        <w:rPr>
          <w:lang w:val="uk-UA"/>
        </w:rPr>
        <w:t>%  коефіцієнти апроксимації</w:t>
      </w:r>
    </w:p>
    <w:p w:rsidR="00184A92"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va3 = </w:t>
      </w:r>
      <w:proofErr w:type="spellStart"/>
      <w:r w:rsidRPr="00466A5D">
        <w:rPr>
          <w:lang w:val="uk-UA"/>
        </w:rPr>
        <w:t>var</w:t>
      </w:r>
      <w:proofErr w:type="spellEnd"/>
      <w:r w:rsidRPr="00466A5D">
        <w:rPr>
          <w:lang w:val="uk-UA"/>
        </w:rPr>
        <w:t>(a3);</w:t>
      </w:r>
      <w:r w:rsidR="00184A92" w:rsidRPr="00466A5D">
        <w:rPr>
          <w:lang w:val="uk-UA"/>
        </w:rPr>
        <w:t xml:space="preserve"> </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lastRenderedPageBreak/>
        <w:t xml:space="preserve">a2 = </w:t>
      </w:r>
      <w:proofErr w:type="spellStart"/>
      <w:r w:rsidRPr="00466A5D">
        <w:rPr>
          <w:lang w:val="uk-UA"/>
        </w:rPr>
        <w:t>appcoef</w:t>
      </w:r>
      <w:proofErr w:type="spellEnd"/>
      <w:r w:rsidRPr="00466A5D">
        <w:rPr>
          <w:lang w:val="uk-UA"/>
        </w:rPr>
        <w:t xml:space="preserve">(C,L,wname,2);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va2 = </w:t>
      </w:r>
      <w:proofErr w:type="spellStart"/>
      <w:r w:rsidRPr="00466A5D">
        <w:rPr>
          <w:lang w:val="uk-UA"/>
        </w:rPr>
        <w:t>var</w:t>
      </w:r>
      <w:proofErr w:type="spellEnd"/>
      <w:r w:rsidRPr="00466A5D">
        <w:rPr>
          <w:lang w:val="uk-UA"/>
        </w:rPr>
        <w:t>(a2);</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a1 = </w:t>
      </w:r>
      <w:proofErr w:type="spellStart"/>
      <w:r w:rsidRPr="00466A5D">
        <w:rPr>
          <w:lang w:val="uk-UA"/>
        </w:rPr>
        <w:t>appcoef</w:t>
      </w:r>
      <w:proofErr w:type="spellEnd"/>
      <w:r w:rsidRPr="00466A5D">
        <w:rPr>
          <w:lang w:val="uk-UA"/>
        </w:rPr>
        <w:t xml:space="preserve">(C,L,wname,1);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va1 = </w:t>
      </w:r>
      <w:proofErr w:type="spellStart"/>
      <w:r w:rsidRPr="00466A5D">
        <w:rPr>
          <w:lang w:val="uk-UA"/>
        </w:rPr>
        <w:t>var</w:t>
      </w:r>
      <w:proofErr w:type="spellEnd"/>
      <w:r w:rsidRPr="00466A5D">
        <w:rPr>
          <w:lang w:val="uk-UA"/>
        </w:rPr>
        <w:t>(a1);</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(411)</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w:t>
      </w:r>
      <w:proofErr w:type="spellStart"/>
      <w:r w:rsidRPr="00466A5D">
        <w:rPr>
          <w:lang w:val="uk-UA"/>
        </w:rPr>
        <w:t>ts,s</w:t>
      </w:r>
      <w:proofErr w:type="spellEnd"/>
      <w:r w:rsidRPr="00466A5D">
        <w:rPr>
          <w:lang w:val="uk-UA"/>
        </w:rPr>
        <w:t xml:space="preserve">), </w:t>
      </w:r>
      <w:proofErr w:type="spellStart"/>
      <w:r w:rsidRPr="00466A5D">
        <w:rPr>
          <w:lang w:val="uk-UA"/>
        </w:rPr>
        <w:t>ylabel</w:t>
      </w:r>
      <w:proofErr w:type="spellEnd"/>
      <w:r w:rsidRPr="00466A5D">
        <w:rPr>
          <w:lang w:val="uk-UA"/>
        </w:rPr>
        <w:t>('</w:t>
      </w:r>
      <w:proofErr w:type="spellStart"/>
      <w:r w:rsidRPr="00466A5D">
        <w:rPr>
          <w:lang w:val="uk-UA"/>
        </w:rPr>
        <w:t>Signal</w:t>
      </w:r>
      <w:proofErr w:type="spellEnd"/>
      <w:r w:rsidRPr="00466A5D">
        <w:rPr>
          <w:lang w:val="uk-UA"/>
        </w:rPr>
        <w:t xml:space="preserve">'),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Signal</w:t>
      </w:r>
      <w:proofErr w:type="spellEnd"/>
      <w:r w:rsidRPr="00466A5D">
        <w:rPr>
          <w:lang w:val="uk-UA"/>
        </w:rPr>
        <w:t xml:space="preserve"> ', </w:t>
      </w:r>
      <w:proofErr w:type="spellStart"/>
      <w:r w:rsidRPr="00466A5D">
        <w:rPr>
          <w:lang w:val="uk-UA"/>
        </w:rPr>
        <w:t>name</w:t>
      </w:r>
      <w:proofErr w:type="spellEnd"/>
      <w:r w:rsidRPr="00466A5D">
        <w:rPr>
          <w:lang w:val="uk-UA"/>
        </w:rPr>
        <w:t xml:space="preserve">, '   </w:t>
      </w:r>
      <w:proofErr w:type="spellStart"/>
      <w:r w:rsidRPr="00466A5D">
        <w:rPr>
          <w:lang w:val="uk-UA"/>
        </w:rPr>
        <w:t>Wavelet</w:t>
      </w:r>
      <w:proofErr w:type="spellEnd"/>
      <w:r w:rsidRPr="00466A5D">
        <w:rPr>
          <w:lang w:val="uk-UA"/>
        </w:rPr>
        <w:t xml:space="preserve"> ',</w:t>
      </w:r>
      <w:proofErr w:type="spellStart"/>
      <w:r w:rsidRPr="00466A5D">
        <w:rPr>
          <w:lang w:val="uk-UA"/>
        </w:rPr>
        <w:t>wname</w:t>
      </w:r>
      <w:proofErr w:type="spellEnd"/>
      <w:r w:rsidRPr="00466A5D">
        <w:rPr>
          <w:lang w:val="uk-UA"/>
        </w:rPr>
        <w:t>] )</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(412)</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 xml:space="preserve">(a3), </w:t>
      </w:r>
      <w:proofErr w:type="spellStart"/>
      <w:r w:rsidRPr="00466A5D">
        <w:rPr>
          <w:lang w:val="uk-UA"/>
        </w:rPr>
        <w:t>ylabel</w:t>
      </w:r>
      <w:proofErr w:type="spellEnd"/>
      <w:r w:rsidRPr="00466A5D">
        <w:rPr>
          <w:lang w:val="uk-UA"/>
        </w:rPr>
        <w:t xml:space="preserve">('a_3'),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var</w:t>
      </w:r>
      <w:proofErr w:type="spellEnd"/>
      <w:r w:rsidRPr="00466A5D">
        <w:rPr>
          <w:lang w:val="uk-UA"/>
        </w:rPr>
        <w:t>(a3) = ',num2str(va3,'%3.2e')])</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(413)</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 xml:space="preserve">(a2), </w:t>
      </w:r>
      <w:proofErr w:type="spellStart"/>
      <w:r w:rsidRPr="00466A5D">
        <w:rPr>
          <w:lang w:val="uk-UA"/>
        </w:rPr>
        <w:t>ylabel</w:t>
      </w:r>
      <w:proofErr w:type="spellEnd"/>
      <w:r w:rsidRPr="00466A5D">
        <w:rPr>
          <w:lang w:val="uk-UA"/>
        </w:rPr>
        <w:t xml:space="preserve">('a_2'),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var</w:t>
      </w:r>
      <w:proofErr w:type="spellEnd"/>
      <w:r w:rsidRPr="00466A5D">
        <w:rPr>
          <w:lang w:val="uk-UA"/>
        </w:rPr>
        <w:t>(a2) = ',num2str(va2,'%3.2e')])</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(414)</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 xml:space="preserve">(a1), </w:t>
      </w:r>
      <w:proofErr w:type="spellStart"/>
      <w:r w:rsidRPr="00466A5D">
        <w:rPr>
          <w:lang w:val="uk-UA"/>
        </w:rPr>
        <w:t>ylabel</w:t>
      </w:r>
      <w:proofErr w:type="spellEnd"/>
      <w:r w:rsidRPr="00466A5D">
        <w:rPr>
          <w:lang w:val="uk-UA"/>
        </w:rPr>
        <w:t xml:space="preserve">('a_1'),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var</w:t>
      </w:r>
      <w:proofErr w:type="spellEnd"/>
      <w:r w:rsidRPr="00466A5D">
        <w:rPr>
          <w:lang w:val="uk-UA"/>
        </w:rPr>
        <w:t>(a1) = ',num2str(va1,'%3.2e')])</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[d1,</w:t>
      </w:r>
      <w:r w:rsidR="006177F6" w:rsidRPr="00466A5D">
        <w:rPr>
          <w:lang w:val="uk-UA"/>
        </w:rPr>
        <w:t xml:space="preserve"> </w:t>
      </w:r>
      <w:r w:rsidRPr="00466A5D">
        <w:rPr>
          <w:lang w:val="uk-UA"/>
        </w:rPr>
        <w:t>d2,</w:t>
      </w:r>
      <w:r w:rsidR="006177F6" w:rsidRPr="00466A5D">
        <w:rPr>
          <w:lang w:val="uk-UA"/>
        </w:rPr>
        <w:t xml:space="preserve"> </w:t>
      </w:r>
      <w:r w:rsidRPr="00466A5D">
        <w:rPr>
          <w:lang w:val="uk-UA"/>
        </w:rPr>
        <w:t xml:space="preserve">d3] = </w:t>
      </w:r>
      <w:proofErr w:type="spellStart"/>
      <w:r w:rsidRPr="00466A5D">
        <w:rPr>
          <w:lang w:val="uk-UA"/>
        </w:rPr>
        <w:t>detcoef</w:t>
      </w:r>
      <w:proofErr w:type="spellEnd"/>
      <w:r w:rsidRPr="00466A5D">
        <w:rPr>
          <w:lang w:val="uk-UA"/>
        </w:rPr>
        <w:t xml:space="preserve">(C,L,1:N0);   % коефіцієнти деталізації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r w:rsidRPr="00466A5D">
        <w:rPr>
          <w:lang w:val="uk-UA"/>
        </w:rPr>
        <w:t xml:space="preserve">vd3 = </w:t>
      </w:r>
      <w:proofErr w:type="spellStart"/>
      <w:r w:rsidRPr="00466A5D">
        <w:rPr>
          <w:lang w:val="uk-UA"/>
        </w:rPr>
        <w:t>var</w:t>
      </w:r>
      <w:proofErr w:type="spellEnd"/>
      <w:r w:rsidRPr="00466A5D">
        <w:rPr>
          <w:lang w:val="uk-UA"/>
        </w:rPr>
        <w:t xml:space="preserve">(d3); vd2 = </w:t>
      </w:r>
      <w:proofErr w:type="spellStart"/>
      <w:r w:rsidRPr="00466A5D">
        <w:rPr>
          <w:lang w:val="uk-UA"/>
        </w:rPr>
        <w:t>var</w:t>
      </w:r>
      <w:proofErr w:type="spellEnd"/>
      <w:r w:rsidRPr="00466A5D">
        <w:rPr>
          <w:lang w:val="uk-UA"/>
        </w:rPr>
        <w:t xml:space="preserve">(d2); vd1 = </w:t>
      </w:r>
      <w:proofErr w:type="spellStart"/>
      <w:r w:rsidRPr="00466A5D">
        <w:rPr>
          <w:lang w:val="uk-UA"/>
        </w:rPr>
        <w:t>var</w:t>
      </w:r>
      <w:proofErr w:type="spellEnd"/>
      <w:r w:rsidRPr="00466A5D">
        <w:rPr>
          <w:lang w:val="uk-UA"/>
        </w:rPr>
        <w:t>(d1);</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(411)</w:t>
      </w:r>
      <w:r w:rsidR="00581827"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w:t>
      </w:r>
      <w:proofErr w:type="spellStart"/>
      <w:r w:rsidRPr="00466A5D">
        <w:rPr>
          <w:lang w:val="uk-UA"/>
        </w:rPr>
        <w:t>ts,s</w:t>
      </w:r>
      <w:proofErr w:type="spellEnd"/>
      <w:r w:rsidRPr="00466A5D">
        <w:rPr>
          <w:lang w:val="uk-UA"/>
        </w:rPr>
        <w:t xml:space="preserve">), </w:t>
      </w:r>
      <w:proofErr w:type="spellStart"/>
      <w:r w:rsidRPr="00466A5D">
        <w:rPr>
          <w:lang w:val="uk-UA"/>
        </w:rPr>
        <w:t>ylabel</w:t>
      </w:r>
      <w:proofErr w:type="spellEnd"/>
      <w:r w:rsidRPr="00466A5D">
        <w:rPr>
          <w:lang w:val="uk-UA"/>
        </w:rPr>
        <w:t>('</w:t>
      </w:r>
      <w:proofErr w:type="spellStart"/>
      <w:r w:rsidRPr="00466A5D">
        <w:rPr>
          <w:lang w:val="uk-UA"/>
        </w:rPr>
        <w:t>Signal</w:t>
      </w:r>
      <w:proofErr w:type="spellEnd"/>
      <w:r w:rsidRPr="00466A5D">
        <w:rPr>
          <w:lang w:val="uk-UA"/>
        </w:rPr>
        <w:t xml:space="preserve">'),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Signal</w:t>
      </w:r>
      <w:proofErr w:type="spellEnd"/>
      <w:r w:rsidRPr="00466A5D">
        <w:rPr>
          <w:lang w:val="uk-UA"/>
        </w:rPr>
        <w:t xml:space="preserve"> ', </w:t>
      </w:r>
      <w:proofErr w:type="spellStart"/>
      <w:r w:rsidRPr="00466A5D">
        <w:rPr>
          <w:lang w:val="uk-UA"/>
        </w:rPr>
        <w:t>name</w:t>
      </w:r>
      <w:proofErr w:type="spellEnd"/>
      <w:r w:rsidRPr="00466A5D">
        <w:rPr>
          <w:lang w:val="uk-UA"/>
        </w:rPr>
        <w:t xml:space="preserve">, '   </w:t>
      </w:r>
      <w:proofErr w:type="spellStart"/>
      <w:r w:rsidRPr="00466A5D">
        <w:rPr>
          <w:lang w:val="uk-UA"/>
        </w:rPr>
        <w:t>Wavelet</w:t>
      </w:r>
      <w:proofErr w:type="spellEnd"/>
      <w:r w:rsidRPr="00466A5D">
        <w:rPr>
          <w:lang w:val="uk-UA"/>
        </w:rPr>
        <w:t xml:space="preserve"> ',</w:t>
      </w:r>
      <w:proofErr w:type="spellStart"/>
      <w:r w:rsidRPr="00466A5D">
        <w:rPr>
          <w:lang w:val="uk-UA"/>
        </w:rPr>
        <w:t>wname</w:t>
      </w:r>
      <w:proofErr w:type="spellEnd"/>
      <w:r w:rsidRPr="00466A5D">
        <w:rPr>
          <w:lang w:val="uk-UA"/>
        </w:rPr>
        <w:t>] )</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(412)</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 xml:space="preserve">(d3), </w:t>
      </w:r>
      <w:proofErr w:type="spellStart"/>
      <w:r w:rsidRPr="00466A5D">
        <w:rPr>
          <w:lang w:val="uk-UA"/>
        </w:rPr>
        <w:t>ylabel</w:t>
      </w:r>
      <w:proofErr w:type="spellEnd"/>
      <w:r w:rsidRPr="00466A5D">
        <w:rPr>
          <w:lang w:val="uk-UA"/>
        </w:rPr>
        <w:t xml:space="preserve">('d_3'),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var</w:t>
      </w:r>
      <w:proofErr w:type="spellEnd"/>
      <w:r w:rsidRPr="00466A5D">
        <w:rPr>
          <w:lang w:val="uk-UA"/>
        </w:rPr>
        <w:t>(d3) = ',num2str(vd3,'%3.2e')])</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(413)</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 xml:space="preserve">(d2), </w:t>
      </w:r>
      <w:proofErr w:type="spellStart"/>
      <w:r w:rsidRPr="00466A5D">
        <w:rPr>
          <w:lang w:val="uk-UA"/>
        </w:rPr>
        <w:t>ylabel</w:t>
      </w:r>
      <w:proofErr w:type="spellEnd"/>
      <w:r w:rsidRPr="00466A5D">
        <w:rPr>
          <w:lang w:val="uk-UA"/>
        </w:rPr>
        <w:t xml:space="preserve">('d_2'),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CB49DF"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title</w:t>
      </w:r>
      <w:proofErr w:type="spellEnd"/>
      <w:r w:rsidRPr="00466A5D">
        <w:rPr>
          <w:lang w:val="uk-UA"/>
        </w:rPr>
        <w:t>(['</w:t>
      </w:r>
      <w:proofErr w:type="spellStart"/>
      <w:r w:rsidRPr="00466A5D">
        <w:rPr>
          <w:lang w:val="uk-UA"/>
        </w:rPr>
        <w:t>var</w:t>
      </w:r>
      <w:proofErr w:type="spellEnd"/>
      <w:r w:rsidRPr="00466A5D">
        <w:rPr>
          <w:lang w:val="uk-UA"/>
        </w:rPr>
        <w:t>(d2) = ',num2str(vd2,'%3.2e')])</w:t>
      </w:r>
    </w:p>
    <w:p w:rsidR="006177F6"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subplot</w:t>
      </w:r>
      <w:proofErr w:type="spellEnd"/>
      <w:r w:rsidRPr="00466A5D">
        <w:rPr>
          <w:lang w:val="uk-UA"/>
        </w:rPr>
        <w:t>(414)</w:t>
      </w:r>
      <w:r w:rsidR="00581827" w:rsidRPr="00466A5D">
        <w:rPr>
          <w:lang w:val="uk-UA"/>
        </w:rPr>
        <w:t xml:space="preserve">, </w:t>
      </w:r>
    </w:p>
    <w:p w:rsidR="00581827"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t>plot</w:t>
      </w:r>
      <w:proofErr w:type="spellEnd"/>
      <w:r w:rsidRPr="00466A5D">
        <w:rPr>
          <w:lang w:val="uk-UA"/>
        </w:rPr>
        <w:t xml:space="preserve">(d1), </w:t>
      </w:r>
      <w:proofErr w:type="spellStart"/>
      <w:r w:rsidRPr="00466A5D">
        <w:rPr>
          <w:lang w:val="uk-UA"/>
        </w:rPr>
        <w:t>ylabel</w:t>
      </w:r>
      <w:proofErr w:type="spellEnd"/>
      <w:r w:rsidRPr="00466A5D">
        <w:rPr>
          <w:lang w:val="uk-UA"/>
        </w:rPr>
        <w:t xml:space="preserve">('d_1'), </w:t>
      </w:r>
      <w:proofErr w:type="spellStart"/>
      <w:r w:rsidRPr="00466A5D">
        <w:rPr>
          <w:lang w:val="uk-UA"/>
        </w:rPr>
        <w:t>grid</w:t>
      </w:r>
      <w:proofErr w:type="spellEnd"/>
      <w:r w:rsidRPr="00466A5D">
        <w:rPr>
          <w:lang w:val="uk-UA"/>
        </w:rPr>
        <w:t xml:space="preserve"> </w:t>
      </w:r>
      <w:proofErr w:type="spellStart"/>
      <w:r w:rsidRPr="00466A5D">
        <w:rPr>
          <w:lang w:val="uk-UA"/>
        </w:rPr>
        <w:t>on</w:t>
      </w:r>
      <w:proofErr w:type="spellEnd"/>
      <w:r w:rsidR="00184A92" w:rsidRPr="00466A5D">
        <w:rPr>
          <w:lang w:val="uk-UA"/>
        </w:rPr>
        <w:t xml:space="preserve">, </w:t>
      </w:r>
    </w:p>
    <w:p w:rsidR="00F8123D" w:rsidRPr="00466A5D" w:rsidRDefault="00CB49DF" w:rsidP="00184A92">
      <w:pPr>
        <w:pStyle w:val="MATLAB"/>
        <w:pBdr>
          <w:top w:val="single" w:sz="4" w:space="1" w:color="auto"/>
          <w:left w:val="single" w:sz="4" w:space="4" w:color="auto"/>
          <w:bottom w:val="single" w:sz="4" w:space="1" w:color="auto"/>
          <w:right w:val="single" w:sz="4" w:space="4" w:color="auto"/>
        </w:pBdr>
        <w:rPr>
          <w:lang w:val="uk-UA"/>
        </w:rPr>
      </w:pPr>
      <w:proofErr w:type="spellStart"/>
      <w:r w:rsidRPr="00466A5D">
        <w:rPr>
          <w:lang w:val="uk-UA"/>
        </w:rPr>
        <w:lastRenderedPageBreak/>
        <w:t>title</w:t>
      </w:r>
      <w:proofErr w:type="spellEnd"/>
      <w:r w:rsidRPr="00466A5D">
        <w:rPr>
          <w:lang w:val="uk-UA"/>
        </w:rPr>
        <w:t>(['</w:t>
      </w:r>
      <w:proofErr w:type="spellStart"/>
      <w:r w:rsidRPr="00466A5D">
        <w:rPr>
          <w:lang w:val="uk-UA"/>
        </w:rPr>
        <w:t>var</w:t>
      </w:r>
      <w:proofErr w:type="spellEnd"/>
      <w:r w:rsidRPr="00466A5D">
        <w:rPr>
          <w:lang w:val="uk-UA"/>
        </w:rPr>
        <w:t>(d1) = ',num2str(vd1,'%3.2e')])</w:t>
      </w:r>
    </w:p>
    <w:p w:rsidR="00F8123D" w:rsidRPr="00466A5D" w:rsidRDefault="00472FE8" w:rsidP="00F8123D">
      <w:pPr>
        <w:rPr>
          <w:lang w:eastAsia="en-US"/>
        </w:rPr>
      </w:pPr>
      <w:r w:rsidRPr="00466A5D">
        <w:rPr>
          <w:lang w:eastAsia="en-US"/>
        </w:rPr>
        <w:t>Результати роботи програми наведено на рис.</w:t>
      </w:r>
      <w:r w:rsidR="000401AE">
        <w:rPr>
          <w:lang w:eastAsia="en-US"/>
        </w:rPr>
        <w:t xml:space="preserve"> 3.19 – 3.20.</w:t>
      </w:r>
    </w:p>
    <w:p w:rsidR="00727382" w:rsidRPr="00466A5D" w:rsidRDefault="00727382" w:rsidP="0063336C">
      <w:r w:rsidRPr="00466A5D">
        <w:rPr>
          <w:noProof/>
          <w:lang w:eastAsia="uk-UA"/>
        </w:rPr>
        <w:drawing>
          <wp:inline distT="0" distB="0" distL="0" distR="0" wp14:anchorId="6BA02258" wp14:editId="79527BB5">
            <wp:extent cx="5326380" cy="66598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26380" cy="6659880"/>
                    </a:xfrm>
                    <a:prstGeom prst="rect">
                      <a:avLst/>
                    </a:prstGeom>
                    <a:noFill/>
                    <a:ln>
                      <a:noFill/>
                    </a:ln>
                  </pic:spPr>
                </pic:pic>
              </a:graphicData>
            </a:graphic>
          </wp:inline>
        </w:drawing>
      </w:r>
    </w:p>
    <w:p w:rsidR="0063336C" w:rsidRPr="00466A5D" w:rsidRDefault="006E0C31" w:rsidP="006E0C31">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19</w:t>
      </w:r>
      <w:r w:rsidR="002964A0">
        <w:fldChar w:fldCharType="end"/>
      </w:r>
      <w:r w:rsidR="0063336C" w:rsidRPr="00466A5D">
        <w:t xml:space="preserve">. </w:t>
      </w:r>
      <w:r w:rsidRPr="00466A5D">
        <w:t xml:space="preserve">Коефіцієнти апроксимації </w:t>
      </w:r>
      <w:r w:rsidR="0063336C" w:rsidRPr="00466A5D">
        <w:t>сигнал</w:t>
      </w:r>
      <w:r w:rsidRPr="00466A5D">
        <w:t>у</w:t>
      </w:r>
      <w:r w:rsidR="0063336C" w:rsidRPr="00466A5D">
        <w:t xml:space="preserve"> m104m</w:t>
      </w:r>
    </w:p>
    <w:p w:rsidR="0063336C" w:rsidRPr="00466A5D" w:rsidRDefault="00727382" w:rsidP="0063336C">
      <w:r w:rsidRPr="00466A5D">
        <w:rPr>
          <w:noProof/>
          <w:lang w:eastAsia="uk-UA"/>
        </w:rPr>
        <w:lastRenderedPageBreak/>
        <w:drawing>
          <wp:inline distT="0" distB="0" distL="0" distR="0" wp14:anchorId="6C60C4C3" wp14:editId="57697057">
            <wp:extent cx="5326380" cy="66598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26380" cy="6659880"/>
                    </a:xfrm>
                    <a:prstGeom prst="rect">
                      <a:avLst/>
                    </a:prstGeom>
                    <a:noFill/>
                    <a:ln>
                      <a:noFill/>
                    </a:ln>
                  </pic:spPr>
                </pic:pic>
              </a:graphicData>
            </a:graphic>
          </wp:inline>
        </w:drawing>
      </w:r>
    </w:p>
    <w:p w:rsidR="0063336C" w:rsidRPr="00466A5D" w:rsidRDefault="00114262" w:rsidP="00E732F4">
      <w:pPr>
        <w:pStyle w:val="ae"/>
        <w:jc w:val="center"/>
      </w:pPr>
      <w:r w:rsidRPr="00466A5D">
        <w:t xml:space="preserve">Рис. </w:t>
      </w:r>
      <w:r w:rsidR="002964A0">
        <w:fldChar w:fldCharType="begin"/>
      </w:r>
      <w:r w:rsidR="002964A0">
        <w:instrText xml:space="preserve"> STYLEREF 1 \s </w:instrText>
      </w:r>
      <w:r w:rsidR="002964A0">
        <w:fldChar w:fldCharType="separate"/>
      </w:r>
      <w:r w:rsidR="002964A0">
        <w:rPr>
          <w:noProof/>
        </w:rPr>
        <w:t>3</w:t>
      </w:r>
      <w:r w:rsidR="002964A0">
        <w:fldChar w:fldCharType="end"/>
      </w:r>
      <w:r w:rsidR="002964A0">
        <w:t>.</w:t>
      </w:r>
      <w:r w:rsidR="002964A0">
        <w:fldChar w:fldCharType="begin"/>
      </w:r>
      <w:r w:rsidR="002964A0">
        <w:instrText xml:space="preserve"> SEQ Рис. \* ARABIC \s 1 </w:instrText>
      </w:r>
      <w:r w:rsidR="002964A0">
        <w:fldChar w:fldCharType="separate"/>
      </w:r>
      <w:r w:rsidR="002964A0">
        <w:rPr>
          <w:noProof/>
        </w:rPr>
        <w:t>20</w:t>
      </w:r>
      <w:r w:rsidR="002964A0">
        <w:fldChar w:fldCharType="end"/>
      </w:r>
      <w:r w:rsidRPr="00466A5D">
        <w:t>.</w:t>
      </w:r>
      <w:r w:rsidR="0063336C" w:rsidRPr="00466A5D">
        <w:t xml:space="preserve"> </w:t>
      </w:r>
      <w:r w:rsidRPr="00466A5D">
        <w:t xml:space="preserve">Коефіцієнти деталізації </w:t>
      </w:r>
      <w:r w:rsidR="0063336C" w:rsidRPr="00466A5D">
        <w:t>сигнал</w:t>
      </w:r>
      <w:r w:rsidRPr="00466A5D">
        <w:t>у</w:t>
      </w:r>
      <w:r w:rsidR="0063336C" w:rsidRPr="00466A5D">
        <w:t xml:space="preserve"> m104m</w:t>
      </w:r>
    </w:p>
    <w:p w:rsidR="0063336C" w:rsidRPr="00466A5D" w:rsidRDefault="0063336C" w:rsidP="0063336C">
      <w:r w:rsidRPr="0049478B">
        <w:t xml:space="preserve">На </w:t>
      </w:r>
      <w:r w:rsidR="00114262" w:rsidRPr="0049478B">
        <w:t>р</w:t>
      </w:r>
      <w:r w:rsidRPr="0049478B">
        <w:t>ис.</w:t>
      </w:r>
      <w:r w:rsidR="00E732F4">
        <w:t xml:space="preserve"> </w:t>
      </w:r>
      <w:r w:rsidR="00114262" w:rsidRPr="0049478B">
        <w:t>3.</w:t>
      </w:r>
      <w:r w:rsidR="000401AE">
        <w:t>1</w:t>
      </w:r>
      <w:r w:rsidRPr="0049478B">
        <w:t>9.</w:t>
      </w:r>
      <w:r w:rsidR="00114262" w:rsidRPr="0049478B">
        <w:t xml:space="preserve"> – 3.</w:t>
      </w:r>
      <w:r w:rsidR="000401AE">
        <w:t>2</w:t>
      </w:r>
      <w:r w:rsidR="00114262" w:rsidRPr="0049478B">
        <w:t>0</w:t>
      </w:r>
      <w:r w:rsidRPr="0049478B">
        <w:t xml:space="preserve"> п</w:t>
      </w:r>
      <w:r w:rsidR="00114262" w:rsidRPr="0049478B">
        <w:t>одана три</w:t>
      </w:r>
      <w:r w:rsidRPr="0049478B">
        <w:t>рівнева апроксимація (виявлення НЧ-компонент з великим масштабом)</w:t>
      </w:r>
      <w:r w:rsidRPr="00466A5D">
        <w:t xml:space="preserve"> і деталізація (ВЧ-компоненти з малим масштабом) </w:t>
      </w:r>
      <w:r w:rsidR="00114262" w:rsidRPr="00466A5D">
        <w:t xml:space="preserve">фонокардіографічного </w:t>
      </w:r>
      <w:r w:rsidRPr="00466A5D">
        <w:t xml:space="preserve">сигналу при його аналізі </w:t>
      </w:r>
      <w:r w:rsidR="00114262" w:rsidRPr="00466A5D">
        <w:t xml:space="preserve">вейвлетом db8. </w:t>
      </w:r>
      <w:r w:rsidRPr="00466A5D">
        <w:t xml:space="preserve">Таке </w:t>
      </w:r>
      <w:r w:rsidR="00466A5D" w:rsidRPr="00466A5D">
        <w:t xml:space="preserve">подання </w:t>
      </w:r>
      <w:r w:rsidR="00466A5D">
        <w:t>фонокардіографічного с</w:t>
      </w:r>
      <w:r w:rsidRPr="00466A5D">
        <w:t xml:space="preserve">игналу дає </w:t>
      </w:r>
      <w:r w:rsidR="00466A5D">
        <w:t xml:space="preserve">змогу </w:t>
      </w:r>
      <w:r w:rsidRPr="00466A5D">
        <w:t>на основі співвідношення амплітуд тонів і шумів, а також часових взаємних з</w:t>
      </w:r>
      <w:r w:rsidR="00767A33">
        <w:t>сунень</w:t>
      </w:r>
      <w:r w:rsidRPr="00466A5D">
        <w:t>, розпізнавати види і форми серцевих шумів, а також аналізувати тони серця.</w:t>
      </w:r>
    </w:p>
    <w:p w:rsidR="00BB44DE" w:rsidRDefault="00E732F4" w:rsidP="0063336C">
      <w:pPr>
        <w:rPr>
          <w:rFonts w:cs="Times New Roman"/>
          <w:color w:val="222222"/>
          <w:szCs w:val="28"/>
        </w:rPr>
      </w:pPr>
      <w:r>
        <w:rPr>
          <w:rFonts w:cs="Times New Roman"/>
          <w:color w:val="222222"/>
          <w:szCs w:val="28"/>
        </w:rPr>
        <w:lastRenderedPageBreak/>
        <w:t xml:space="preserve">В подальших таблицях </w:t>
      </w:r>
      <w:r w:rsidR="00B90F06">
        <w:rPr>
          <w:rFonts w:cs="Times New Roman"/>
          <w:color w:val="222222"/>
          <w:szCs w:val="28"/>
        </w:rPr>
        <w:t xml:space="preserve">3.2. – 3.7 </w:t>
      </w:r>
      <w:r>
        <w:rPr>
          <w:rFonts w:cs="Times New Roman"/>
          <w:color w:val="222222"/>
          <w:szCs w:val="28"/>
        </w:rPr>
        <w:t>подані значення дисперсії коефіціє</w:t>
      </w:r>
      <w:r w:rsidR="00B90F06">
        <w:rPr>
          <w:rFonts w:cs="Times New Roman"/>
          <w:color w:val="222222"/>
          <w:szCs w:val="28"/>
        </w:rPr>
        <w:t>нтів апроксимації і деталізації для досліджених фонокардіографічних сигналів.</w:t>
      </w:r>
    </w:p>
    <w:p w:rsidR="00E732F4" w:rsidRPr="00466A5D" w:rsidRDefault="00E732F4" w:rsidP="00E732F4">
      <w:pPr>
        <w:jc w:val="right"/>
        <w:rPr>
          <w:rFonts w:cs="Times New Roman"/>
          <w:color w:val="222222"/>
          <w:szCs w:val="28"/>
        </w:rPr>
      </w:pPr>
      <w:r>
        <w:rPr>
          <w:rFonts w:cs="Times New Roman"/>
          <w:color w:val="222222"/>
          <w:szCs w:val="28"/>
        </w:rPr>
        <w:t xml:space="preserve">Таблиця </w:t>
      </w:r>
      <w:r w:rsidR="00145D27">
        <w:rPr>
          <w:rFonts w:cs="Times New Roman"/>
          <w:color w:val="222222"/>
          <w:szCs w:val="28"/>
        </w:rPr>
        <w:t>3.2</w:t>
      </w:r>
    </w:p>
    <w:p w:rsidR="00BB44DE" w:rsidRPr="00466A5D" w:rsidRDefault="00BB44DE" w:rsidP="00ED2C29">
      <w:pPr>
        <w:jc w:val="center"/>
        <w:rPr>
          <w:rFonts w:cs="Times New Roman"/>
          <w:color w:val="222222"/>
          <w:szCs w:val="28"/>
        </w:rPr>
      </w:pPr>
      <w:r w:rsidRPr="00466A5D">
        <w:rPr>
          <w:rFonts w:cs="Times New Roman"/>
          <w:color w:val="222222"/>
          <w:szCs w:val="28"/>
        </w:rPr>
        <w:t>Дисперсія коефіцієнтів розкладання сигналів</w:t>
      </w:r>
      <w:r w:rsidR="00BD3EF8" w:rsidRPr="00466A5D">
        <w:rPr>
          <w:rFonts w:cs="Times New Roman"/>
          <w:color w:val="222222"/>
          <w:szCs w:val="28"/>
        </w:rPr>
        <w:t xml:space="preserve"> (вейвлет db2)</w:t>
      </w:r>
    </w:p>
    <w:tbl>
      <w:tblPr>
        <w:tblStyle w:val="af2"/>
        <w:tblW w:w="0" w:type="auto"/>
        <w:tblLayout w:type="fixed"/>
        <w:tblLook w:val="04A0" w:firstRow="1" w:lastRow="0" w:firstColumn="1" w:lastColumn="0" w:noHBand="0" w:noVBand="1"/>
      </w:tblPr>
      <w:tblGrid>
        <w:gridCol w:w="1199"/>
        <w:gridCol w:w="1348"/>
        <w:gridCol w:w="1276"/>
        <w:gridCol w:w="1275"/>
        <w:gridCol w:w="1276"/>
        <w:gridCol w:w="1276"/>
        <w:gridCol w:w="1276"/>
      </w:tblGrid>
      <w:tr w:rsidR="00BD3EF8" w:rsidRPr="00466A5D" w:rsidTr="00F8123D">
        <w:trPr>
          <w:trHeight w:val="290"/>
        </w:trPr>
        <w:tc>
          <w:tcPr>
            <w:tcW w:w="1199" w:type="dxa"/>
            <w:vMerge w:val="restart"/>
          </w:tcPr>
          <w:p w:rsidR="00BD3EF8" w:rsidRPr="00466A5D" w:rsidRDefault="00EF776E" w:rsidP="00EF776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Коефі</w:t>
            </w:r>
            <w:r w:rsidRPr="00466A5D">
              <w:rPr>
                <w:rFonts w:ascii="Times New Roman" w:hAnsi="Times New Roman" w:cs="Times New Roman"/>
                <w:color w:val="222222"/>
                <w:sz w:val="28"/>
                <w:szCs w:val="28"/>
                <w:lang w:val="uk-UA"/>
              </w:rPr>
              <w:softHyphen/>
              <w:t>цієнти</w:t>
            </w:r>
          </w:p>
        </w:tc>
        <w:tc>
          <w:tcPr>
            <w:tcW w:w="7727" w:type="dxa"/>
            <w:gridSpan w:val="6"/>
          </w:tcPr>
          <w:p w:rsidR="00BD3EF8" w:rsidRPr="00466A5D" w:rsidRDefault="00BD3EF8" w:rsidP="00F8123D">
            <w:pPr>
              <w:pStyle w:val="HTML0"/>
              <w:jc w:val="center"/>
              <w:rPr>
                <w:rFonts w:ascii="Times New Roman" w:hAnsi="Times New Roman" w:cs="Times New Roman"/>
                <w:color w:val="222222"/>
                <w:sz w:val="28"/>
                <w:szCs w:val="28"/>
                <w:lang w:val="uk-UA"/>
              </w:rPr>
            </w:pPr>
            <w:r w:rsidRPr="00466A5D">
              <w:rPr>
                <w:rFonts w:ascii="Times New Roman" w:hAnsi="Times New Roman" w:cs="Times New Roman"/>
                <w:sz w:val="28"/>
                <w:szCs w:val="28"/>
                <w:lang w:val="uk-UA"/>
              </w:rPr>
              <w:t>Файл сигналу</w:t>
            </w:r>
          </w:p>
        </w:tc>
      </w:tr>
      <w:tr w:rsidR="00BD3EF8" w:rsidRPr="00466A5D" w:rsidTr="00DB36F3">
        <w:trPr>
          <w:trHeight w:val="276"/>
        </w:trPr>
        <w:tc>
          <w:tcPr>
            <w:tcW w:w="1199" w:type="dxa"/>
            <w:vMerge/>
          </w:tcPr>
          <w:p w:rsidR="00BD3EF8" w:rsidRPr="00466A5D" w:rsidRDefault="00BD3EF8" w:rsidP="0063336C">
            <w:pPr>
              <w:pStyle w:val="HTML0"/>
              <w:spacing w:line="540" w:lineRule="atLeast"/>
              <w:jc w:val="both"/>
              <w:rPr>
                <w:rFonts w:ascii="Times New Roman" w:hAnsi="Times New Roman" w:cs="Times New Roman"/>
                <w:color w:val="222222"/>
                <w:sz w:val="28"/>
                <w:szCs w:val="28"/>
                <w:lang w:val="uk-UA"/>
              </w:rPr>
            </w:pPr>
          </w:p>
        </w:tc>
        <w:tc>
          <w:tcPr>
            <w:tcW w:w="1348" w:type="dxa"/>
          </w:tcPr>
          <w:p w:rsidR="00BD3EF8" w:rsidRPr="00466A5D" w:rsidRDefault="00BD3EF8" w:rsidP="00BB44D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m101m</w:t>
            </w:r>
          </w:p>
        </w:tc>
        <w:tc>
          <w:tcPr>
            <w:tcW w:w="1276" w:type="dxa"/>
          </w:tcPr>
          <w:p w:rsidR="00BD3EF8" w:rsidRPr="00466A5D" w:rsidRDefault="00BD3EF8" w:rsidP="00BB44D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m102m</w:t>
            </w:r>
          </w:p>
        </w:tc>
        <w:tc>
          <w:tcPr>
            <w:tcW w:w="1275" w:type="dxa"/>
          </w:tcPr>
          <w:p w:rsidR="00BD3EF8" w:rsidRPr="00466A5D" w:rsidRDefault="00BD3EF8" w:rsidP="00BB44D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m103m</w:t>
            </w:r>
          </w:p>
        </w:tc>
        <w:tc>
          <w:tcPr>
            <w:tcW w:w="1276" w:type="dxa"/>
          </w:tcPr>
          <w:p w:rsidR="00BD3EF8" w:rsidRPr="00466A5D" w:rsidRDefault="00BD3EF8" w:rsidP="00BB44D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m104m</w:t>
            </w:r>
          </w:p>
        </w:tc>
        <w:tc>
          <w:tcPr>
            <w:tcW w:w="1276" w:type="dxa"/>
          </w:tcPr>
          <w:p w:rsidR="00BD3EF8" w:rsidRPr="00466A5D" w:rsidRDefault="00BD3EF8" w:rsidP="00BB44D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m105m</w:t>
            </w:r>
          </w:p>
        </w:tc>
        <w:tc>
          <w:tcPr>
            <w:tcW w:w="1276" w:type="dxa"/>
          </w:tcPr>
          <w:p w:rsidR="00BD3EF8" w:rsidRPr="00466A5D" w:rsidRDefault="00BD3EF8" w:rsidP="00BB44DE">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m106m</w:t>
            </w:r>
          </w:p>
        </w:tc>
      </w:tr>
      <w:tr w:rsidR="00BD3EF8" w:rsidRPr="00466A5D" w:rsidTr="00DB36F3">
        <w:tc>
          <w:tcPr>
            <w:tcW w:w="1199" w:type="dxa"/>
          </w:tcPr>
          <w:p w:rsidR="00BD3EF8" w:rsidRPr="00466A5D" w:rsidRDefault="00BD3EF8"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a1</w:t>
            </w:r>
          </w:p>
        </w:tc>
        <w:tc>
          <w:tcPr>
            <w:tcW w:w="1348"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1.96e+00</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1.29e+00</w:t>
            </w:r>
          </w:p>
        </w:tc>
        <w:tc>
          <w:tcPr>
            <w:tcW w:w="1275"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3.14e+00</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2.30e+00</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3.22e+00</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4.51e-01</w:t>
            </w:r>
          </w:p>
        </w:tc>
      </w:tr>
      <w:tr w:rsidR="00BD3EF8" w:rsidRPr="00466A5D" w:rsidTr="00DB36F3">
        <w:tc>
          <w:tcPr>
            <w:tcW w:w="1199" w:type="dxa"/>
          </w:tcPr>
          <w:p w:rsidR="00BD3EF8" w:rsidRPr="00466A5D" w:rsidRDefault="00BD3EF8"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a2</w:t>
            </w:r>
          </w:p>
        </w:tc>
        <w:tc>
          <w:tcPr>
            <w:tcW w:w="1348"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3.91+00</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2.58e+00</w:t>
            </w:r>
          </w:p>
        </w:tc>
        <w:tc>
          <w:tcPr>
            <w:tcW w:w="1275"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6.27e+00</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4.59e+00</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6.44e+00</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7.50e-01</w:t>
            </w:r>
          </w:p>
        </w:tc>
      </w:tr>
      <w:tr w:rsidR="00BD3EF8" w:rsidRPr="00466A5D" w:rsidTr="00DB36F3">
        <w:tc>
          <w:tcPr>
            <w:tcW w:w="1199" w:type="dxa"/>
          </w:tcPr>
          <w:p w:rsidR="00BD3EF8" w:rsidRPr="00466A5D" w:rsidRDefault="00BD3EF8"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a3</w:t>
            </w:r>
          </w:p>
        </w:tc>
        <w:tc>
          <w:tcPr>
            <w:tcW w:w="1348"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7.82e+00</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5.15e+00</w:t>
            </w:r>
          </w:p>
        </w:tc>
        <w:tc>
          <w:tcPr>
            <w:tcW w:w="1275"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1.25e+01</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9.16e+00</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1.29e+01</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1.17e+00</w:t>
            </w:r>
          </w:p>
        </w:tc>
      </w:tr>
      <w:tr w:rsidR="00BD3EF8" w:rsidRPr="00466A5D" w:rsidTr="00DB36F3">
        <w:tc>
          <w:tcPr>
            <w:tcW w:w="1199" w:type="dxa"/>
          </w:tcPr>
          <w:p w:rsidR="00BD3EF8" w:rsidRPr="00466A5D" w:rsidRDefault="00BD3EF8"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d1</w:t>
            </w:r>
          </w:p>
        </w:tc>
        <w:tc>
          <w:tcPr>
            <w:tcW w:w="1348"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4.67e-04</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6.27e-05</w:t>
            </w:r>
          </w:p>
        </w:tc>
        <w:tc>
          <w:tcPr>
            <w:tcW w:w="1275"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1.94e-04</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5.67e-04</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5.55e-05</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1.04e-02</w:t>
            </w:r>
          </w:p>
        </w:tc>
      </w:tr>
      <w:tr w:rsidR="00BD3EF8" w:rsidRPr="00466A5D" w:rsidTr="00DB36F3">
        <w:tc>
          <w:tcPr>
            <w:tcW w:w="1199" w:type="dxa"/>
          </w:tcPr>
          <w:p w:rsidR="00BD3EF8" w:rsidRPr="00466A5D" w:rsidRDefault="00BD3EF8"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d2</w:t>
            </w:r>
          </w:p>
        </w:tc>
        <w:tc>
          <w:tcPr>
            <w:tcW w:w="1348"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7.48e-04</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4.28e-04</w:t>
            </w:r>
          </w:p>
        </w:tc>
        <w:tc>
          <w:tcPr>
            <w:tcW w:w="1275"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1.63e-03</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1.68e-03</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1.07e-03</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1.53e-01</w:t>
            </w:r>
          </w:p>
        </w:tc>
      </w:tr>
      <w:tr w:rsidR="00BD3EF8" w:rsidRPr="00466A5D" w:rsidTr="00DB36F3">
        <w:tc>
          <w:tcPr>
            <w:tcW w:w="1199" w:type="dxa"/>
          </w:tcPr>
          <w:p w:rsidR="00BD3EF8" w:rsidRPr="00466A5D" w:rsidRDefault="00BD3EF8"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d3</w:t>
            </w:r>
          </w:p>
        </w:tc>
        <w:tc>
          <w:tcPr>
            <w:tcW w:w="1348"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7.58e-03</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5.10e-03</w:t>
            </w:r>
          </w:p>
        </w:tc>
        <w:tc>
          <w:tcPr>
            <w:tcW w:w="1275"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3.60e-02</w:t>
            </w:r>
          </w:p>
        </w:tc>
        <w:tc>
          <w:tcPr>
            <w:tcW w:w="1276" w:type="dxa"/>
          </w:tcPr>
          <w:p w:rsidR="00BD3EF8"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1.71e-02</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2.28e-02</w:t>
            </w:r>
          </w:p>
        </w:tc>
        <w:tc>
          <w:tcPr>
            <w:tcW w:w="1276" w:type="dxa"/>
          </w:tcPr>
          <w:p w:rsidR="00BD3EF8" w:rsidRPr="00466A5D" w:rsidRDefault="00AE6424"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3.32e-01</w:t>
            </w:r>
          </w:p>
        </w:tc>
      </w:tr>
    </w:tbl>
    <w:p w:rsidR="00145D27" w:rsidRDefault="00145D27" w:rsidP="00145D27">
      <w:pPr>
        <w:pStyle w:val="HTML0"/>
        <w:spacing w:line="360" w:lineRule="auto"/>
        <w:jc w:val="right"/>
        <w:rPr>
          <w:rFonts w:ascii="Times New Roman" w:hAnsi="Times New Roman" w:cs="Times New Roman"/>
          <w:color w:val="222222"/>
          <w:sz w:val="28"/>
          <w:szCs w:val="28"/>
          <w:lang w:val="uk-UA"/>
        </w:rPr>
      </w:pPr>
    </w:p>
    <w:p w:rsidR="00DB36F3" w:rsidRPr="00466A5D" w:rsidRDefault="00145D27" w:rsidP="00145D27">
      <w:pPr>
        <w:pStyle w:val="HTML0"/>
        <w:spacing w:line="360" w:lineRule="auto"/>
        <w:jc w:val="right"/>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Таблиця 3.3.</w:t>
      </w:r>
    </w:p>
    <w:p w:rsidR="00F40F29" w:rsidRPr="00466A5D" w:rsidRDefault="00F40F29" w:rsidP="00ED2C29">
      <w:pPr>
        <w:jc w:val="center"/>
        <w:rPr>
          <w:rFonts w:cs="Times New Roman"/>
          <w:color w:val="222222"/>
          <w:szCs w:val="28"/>
        </w:rPr>
      </w:pPr>
      <w:r w:rsidRPr="00466A5D">
        <w:rPr>
          <w:rFonts w:cs="Times New Roman"/>
          <w:color w:val="222222"/>
          <w:szCs w:val="28"/>
        </w:rPr>
        <w:t>Дисперсія коефіцієнтів розкладання сигналів (вейвлет db4)</w:t>
      </w:r>
    </w:p>
    <w:tbl>
      <w:tblPr>
        <w:tblStyle w:val="af2"/>
        <w:tblW w:w="0" w:type="auto"/>
        <w:tblLayout w:type="fixed"/>
        <w:tblLook w:val="04A0" w:firstRow="1" w:lastRow="0" w:firstColumn="1" w:lastColumn="0" w:noHBand="0" w:noVBand="1"/>
      </w:tblPr>
      <w:tblGrid>
        <w:gridCol w:w="1199"/>
        <w:gridCol w:w="1348"/>
        <w:gridCol w:w="1276"/>
        <w:gridCol w:w="1275"/>
        <w:gridCol w:w="1276"/>
        <w:gridCol w:w="1418"/>
        <w:gridCol w:w="1275"/>
      </w:tblGrid>
      <w:tr w:rsidR="00F40F29" w:rsidRPr="00466A5D" w:rsidTr="00F8123D">
        <w:trPr>
          <w:trHeight w:val="386"/>
        </w:trPr>
        <w:tc>
          <w:tcPr>
            <w:tcW w:w="1199" w:type="dxa"/>
            <w:vMerge w:val="restart"/>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Коефі</w:t>
            </w:r>
            <w:r w:rsidRPr="00466A5D">
              <w:rPr>
                <w:rFonts w:ascii="Times New Roman" w:hAnsi="Times New Roman" w:cs="Times New Roman"/>
                <w:color w:val="222222"/>
                <w:sz w:val="28"/>
                <w:szCs w:val="28"/>
                <w:lang w:val="uk-UA"/>
              </w:rPr>
              <w:softHyphen/>
              <w:t>цієнти</w:t>
            </w:r>
          </w:p>
        </w:tc>
        <w:tc>
          <w:tcPr>
            <w:tcW w:w="7868" w:type="dxa"/>
            <w:gridSpan w:val="6"/>
          </w:tcPr>
          <w:p w:rsidR="00F40F29" w:rsidRPr="00466A5D" w:rsidRDefault="00F40F29" w:rsidP="00F8123D">
            <w:pPr>
              <w:pStyle w:val="HTML0"/>
              <w:jc w:val="center"/>
              <w:rPr>
                <w:rFonts w:ascii="Times New Roman" w:hAnsi="Times New Roman" w:cs="Times New Roman"/>
                <w:color w:val="222222"/>
                <w:sz w:val="28"/>
                <w:szCs w:val="28"/>
                <w:lang w:val="uk-UA"/>
              </w:rPr>
            </w:pPr>
            <w:r w:rsidRPr="00466A5D">
              <w:rPr>
                <w:rFonts w:ascii="Times New Roman" w:hAnsi="Times New Roman" w:cs="Times New Roman"/>
                <w:sz w:val="28"/>
                <w:szCs w:val="28"/>
                <w:lang w:val="uk-UA"/>
              </w:rPr>
              <w:t>Файл сигналу</w:t>
            </w:r>
          </w:p>
        </w:tc>
      </w:tr>
      <w:tr w:rsidR="00F40F29" w:rsidRPr="00466A5D" w:rsidTr="00DB36F3">
        <w:trPr>
          <w:trHeight w:val="276"/>
        </w:trPr>
        <w:tc>
          <w:tcPr>
            <w:tcW w:w="1199" w:type="dxa"/>
            <w:vMerge/>
          </w:tcPr>
          <w:p w:rsidR="00F40F29" w:rsidRPr="00466A5D" w:rsidRDefault="00F40F29" w:rsidP="00287A03">
            <w:pPr>
              <w:pStyle w:val="HTML0"/>
              <w:spacing w:line="540" w:lineRule="atLeast"/>
              <w:jc w:val="both"/>
              <w:rPr>
                <w:rFonts w:ascii="Times New Roman" w:hAnsi="Times New Roman" w:cs="Times New Roman"/>
                <w:color w:val="222222"/>
                <w:sz w:val="28"/>
                <w:szCs w:val="28"/>
                <w:lang w:val="uk-UA"/>
              </w:rPr>
            </w:pPr>
          </w:p>
        </w:tc>
        <w:tc>
          <w:tcPr>
            <w:tcW w:w="134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m101m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m102m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m103m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m104m</w:t>
            </w:r>
          </w:p>
        </w:tc>
        <w:tc>
          <w:tcPr>
            <w:tcW w:w="141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m105m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m106m</w:t>
            </w:r>
          </w:p>
        </w:tc>
      </w:tr>
      <w:tr w:rsidR="00F40F29" w:rsidRPr="00466A5D" w:rsidTr="00DB36F3">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a1</w:t>
            </w:r>
          </w:p>
        </w:tc>
        <w:tc>
          <w:tcPr>
            <w:tcW w:w="134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1.96e+00</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1.29e+00</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3.14e+00</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2.30e+00</w:t>
            </w:r>
          </w:p>
        </w:tc>
        <w:tc>
          <w:tcPr>
            <w:tcW w:w="1418" w:type="dxa"/>
          </w:tcPr>
          <w:p w:rsidR="00F952C1"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3.22e+00</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4.59e-01</w:t>
            </w:r>
          </w:p>
        </w:tc>
      </w:tr>
      <w:tr w:rsidR="00F40F29" w:rsidRPr="00466A5D" w:rsidTr="00DB36F3">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a2</w:t>
            </w:r>
          </w:p>
        </w:tc>
        <w:tc>
          <w:tcPr>
            <w:tcW w:w="134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3.91e+00</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2.58e+00</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6.27e+00</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4.58e+00</w:t>
            </w:r>
          </w:p>
        </w:tc>
        <w:tc>
          <w:tcPr>
            <w:tcW w:w="141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6.44e+00</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7.41e-01</w:t>
            </w:r>
          </w:p>
        </w:tc>
      </w:tr>
      <w:tr w:rsidR="00F40F29" w:rsidRPr="00466A5D" w:rsidTr="00DB36F3">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a3</w:t>
            </w:r>
          </w:p>
        </w:tc>
        <w:tc>
          <w:tcPr>
            <w:tcW w:w="134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7.80e+00</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5.14e+00</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1.25e+01</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9.14e+00</w:t>
            </w:r>
          </w:p>
        </w:tc>
        <w:tc>
          <w:tcPr>
            <w:tcW w:w="141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1.29e+01</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1.16e+00</w:t>
            </w:r>
          </w:p>
        </w:tc>
      </w:tr>
      <w:tr w:rsidR="00F40F29" w:rsidRPr="00466A5D" w:rsidTr="00DB36F3">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d1</w:t>
            </w:r>
          </w:p>
        </w:tc>
        <w:tc>
          <w:tcPr>
            <w:tcW w:w="134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1.17e-05</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4.47e-05</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2.81e-05</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3.22e-05</w:t>
            </w:r>
          </w:p>
        </w:tc>
        <w:tc>
          <w:tcPr>
            <w:tcW w:w="141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1.75e-05</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2.52e-03</w:t>
            </w:r>
          </w:p>
        </w:tc>
      </w:tr>
      <w:tr w:rsidR="00F40F29" w:rsidRPr="00466A5D" w:rsidTr="00DB36F3">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d2</w:t>
            </w:r>
          </w:p>
        </w:tc>
        <w:tc>
          <w:tcPr>
            <w:tcW w:w="134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2.65e-03</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2.01e-04</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9.05e-04</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3.61e-03</w:t>
            </w:r>
          </w:p>
        </w:tc>
        <w:tc>
          <w:tcPr>
            <w:tcW w:w="141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1.39e-04</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1.77e-01</w:t>
            </w:r>
          </w:p>
        </w:tc>
      </w:tr>
      <w:tr w:rsidR="00F40F29" w:rsidRPr="00466A5D" w:rsidTr="00DB36F3">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d3</w:t>
            </w:r>
          </w:p>
        </w:tc>
        <w:tc>
          <w:tcPr>
            <w:tcW w:w="134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3.88e-03</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1.92e-03</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1.99e-02</w:t>
            </w:r>
          </w:p>
        </w:tc>
        <w:tc>
          <w:tcPr>
            <w:tcW w:w="1276"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9.00e-03</w:t>
            </w:r>
          </w:p>
        </w:tc>
        <w:tc>
          <w:tcPr>
            <w:tcW w:w="1418"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6.48e-03</w:t>
            </w:r>
          </w:p>
        </w:tc>
        <w:tc>
          <w:tcPr>
            <w:tcW w:w="1275" w:type="dxa"/>
          </w:tcPr>
          <w:p w:rsidR="00F40F29" w:rsidRPr="00466A5D" w:rsidRDefault="00F952C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3.18e-01</w:t>
            </w:r>
          </w:p>
        </w:tc>
      </w:tr>
    </w:tbl>
    <w:p w:rsidR="00145D27" w:rsidRDefault="00145D27" w:rsidP="00145D27">
      <w:pPr>
        <w:pStyle w:val="HTML0"/>
        <w:spacing w:line="540" w:lineRule="atLeast"/>
        <w:jc w:val="right"/>
        <w:rPr>
          <w:rFonts w:ascii="Times New Roman" w:hAnsi="Times New Roman" w:cs="Times New Roman"/>
          <w:color w:val="222222"/>
          <w:sz w:val="28"/>
          <w:szCs w:val="28"/>
          <w:lang w:val="uk-UA"/>
        </w:rPr>
      </w:pPr>
    </w:p>
    <w:p w:rsidR="00F40F29" w:rsidRPr="00466A5D" w:rsidRDefault="00145D27" w:rsidP="00145D27">
      <w:pPr>
        <w:pStyle w:val="HTML0"/>
        <w:spacing w:line="540" w:lineRule="atLeast"/>
        <w:jc w:val="right"/>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Таблиця 3.4</w:t>
      </w:r>
    </w:p>
    <w:p w:rsidR="00F40F29" w:rsidRPr="00466A5D" w:rsidRDefault="00F40F29" w:rsidP="00ED2C29">
      <w:pPr>
        <w:jc w:val="center"/>
        <w:rPr>
          <w:rFonts w:cs="Times New Roman"/>
          <w:color w:val="222222"/>
          <w:szCs w:val="28"/>
        </w:rPr>
      </w:pPr>
      <w:r w:rsidRPr="00466A5D">
        <w:rPr>
          <w:rFonts w:cs="Times New Roman"/>
          <w:color w:val="222222"/>
          <w:szCs w:val="28"/>
        </w:rPr>
        <w:t>Дисперсія коефіцієнтів розкладання сигналів (вейвлет db8)</w:t>
      </w:r>
    </w:p>
    <w:tbl>
      <w:tblPr>
        <w:tblStyle w:val="af2"/>
        <w:tblW w:w="0" w:type="auto"/>
        <w:tblLayout w:type="fixed"/>
        <w:tblLook w:val="04A0" w:firstRow="1" w:lastRow="0" w:firstColumn="1" w:lastColumn="0" w:noHBand="0" w:noVBand="1"/>
      </w:tblPr>
      <w:tblGrid>
        <w:gridCol w:w="1199"/>
        <w:gridCol w:w="1348"/>
        <w:gridCol w:w="1276"/>
        <w:gridCol w:w="1275"/>
        <w:gridCol w:w="1276"/>
        <w:gridCol w:w="1418"/>
        <w:gridCol w:w="1275"/>
      </w:tblGrid>
      <w:tr w:rsidR="00F40F29" w:rsidRPr="00466A5D" w:rsidTr="00F8123D">
        <w:trPr>
          <w:trHeight w:val="287"/>
        </w:trPr>
        <w:tc>
          <w:tcPr>
            <w:tcW w:w="1199" w:type="dxa"/>
            <w:vMerge w:val="restart"/>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Коефі</w:t>
            </w:r>
            <w:r w:rsidRPr="00466A5D">
              <w:rPr>
                <w:rFonts w:ascii="Times New Roman" w:hAnsi="Times New Roman" w:cs="Times New Roman"/>
                <w:color w:val="222222"/>
                <w:sz w:val="28"/>
                <w:szCs w:val="28"/>
                <w:lang w:val="uk-UA"/>
              </w:rPr>
              <w:softHyphen/>
              <w:t>цієнти</w:t>
            </w:r>
          </w:p>
        </w:tc>
        <w:tc>
          <w:tcPr>
            <w:tcW w:w="7868" w:type="dxa"/>
            <w:gridSpan w:val="6"/>
          </w:tcPr>
          <w:p w:rsidR="00F40F29" w:rsidRPr="00466A5D" w:rsidRDefault="00F40F29" w:rsidP="00F8123D">
            <w:pPr>
              <w:pStyle w:val="HTML0"/>
              <w:jc w:val="center"/>
              <w:rPr>
                <w:rFonts w:ascii="Times New Roman" w:hAnsi="Times New Roman" w:cs="Times New Roman"/>
                <w:color w:val="222222"/>
                <w:sz w:val="28"/>
                <w:szCs w:val="28"/>
                <w:lang w:val="uk-UA"/>
              </w:rPr>
            </w:pPr>
            <w:r w:rsidRPr="00466A5D">
              <w:rPr>
                <w:rFonts w:ascii="Times New Roman" w:hAnsi="Times New Roman" w:cs="Times New Roman"/>
                <w:sz w:val="28"/>
                <w:szCs w:val="28"/>
                <w:lang w:val="uk-UA"/>
              </w:rPr>
              <w:t>Файл сигналу</w:t>
            </w:r>
          </w:p>
        </w:tc>
      </w:tr>
      <w:tr w:rsidR="00F40F29" w:rsidRPr="00466A5D" w:rsidTr="000E5293">
        <w:trPr>
          <w:trHeight w:val="276"/>
        </w:trPr>
        <w:tc>
          <w:tcPr>
            <w:tcW w:w="1199" w:type="dxa"/>
            <w:vMerge/>
          </w:tcPr>
          <w:p w:rsidR="00F40F29" w:rsidRPr="00466A5D" w:rsidRDefault="00F40F29" w:rsidP="00287A03">
            <w:pPr>
              <w:pStyle w:val="HTML0"/>
              <w:spacing w:line="540" w:lineRule="atLeast"/>
              <w:jc w:val="both"/>
              <w:rPr>
                <w:rFonts w:ascii="Times New Roman" w:hAnsi="Times New Roman" w:cs="Times New Roman"/>
                <w:color w:val="222222"/>
                <w:sz w:val="28"/>
                <w:szCs w:val="28"/>
                <w:lang w:val="uk-UA"/>
              </w:rPr>
            </w:pPr>
          </w:p>
        </w:tc>
        <w:tc>
          <w:tcPr>
            <w:tcW w:w="134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m101m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m102m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m103m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m104m</w:t>
            </w:r>
          </w:p>
        </w:tc>
        <w:tc>
          <w:tcPr>
            <w:tcW w:w="141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m105m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m106m</w:t>
            </w:r>
          </w:p>
        </w:tc>
      </w:tr>
      <w:tr w:rsidR="00DB36F3" w:rsidRPr="00466A5D" w:rsidTr="000E5293">
        <w:tc>
          <w:tcPr>
            <w:tcW w:w="1199"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a1</w:t>
            </w:r>
          </w:p>
        </w:tc>
        <w:tc>
          <w:tcPr>
            <w:tcW w:w="134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1.96e+00</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1.29e+00</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3.13e+00</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2.29e+00</w:t>
            </w:r>
          </w:p>
        </w:tc>
        <w:tc>
          <w:tcPr>
            <w:tcW w:w="141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3.22e+00</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4.61e-01</w:t>
            </w:r>
          </w:p>
        </w:tc>
      </w:tr>
      <w:tr w:rsidR="00DB36F3" w:rsidRPr="00466A5D" w:rsidTr="000E5293">
        <w:tc>
          <w:tcPr>
            <w:tcW w:w="1199"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a2</w:t>
            </w:r>
          </w:p>
        </w:tc>
        <w:tc>
          <w:tcPr>
            <w:tcW w:w="134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3.90e+00</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2.57e+00</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6.26e+00</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4.58e+00</w:t>
            </w:r>
          </w:p>
        </w:tc>
        <w:tc>
          <w:tcPr>
            <w:tcW w:w="141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6.43e+00</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7.45e-01</w:t>
            </w:r>
          </w:p>
        </w:tc>
      </w:tr>
      <w:tr w:rsidR="00DB36F3" w:rsidRPr="00466A5D" w:rsidTr="000E5293">
        <w:tc>
          <w:tcPr>
            <w:tcW w:w="1199"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a3</w:t>
            </w:r>
          </w:p>
        </w:tc>
        <w:tc>
          <w:tcPr>
            <w:tcW w:w="134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7.78e+00</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5.13e+00</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1.25e+01</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9.11e+00</w:t>
            </w:r>
          </w:p>
        </w:tc>
        <w:tc>
          <w:tcPr>
            <w:tcW w:w="141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1.28e+01</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1.16e+00</w:t>
            </w:r>
          </w:p>
        </w:tc>
      </w:tr>
      <w:tr w:rsidR="00DB36F3" w:rsidRPr="00466A5D" w:rsidTr="000E5293">
        <w:tc>
          <w:tcPr>
            <w:tcW w:w="1199"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d1</w:t>
            </w:r>
          </w:p>
        </w:tc>
        <w:tc>
          <w:tcPr>
            <w:tcW w:w="134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4.30e-04</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4.80e-05</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1.31e-04</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4.76e-04</w:t>
            </w:r>
          </w:p>
        </w:tc>
        <w:tc>
          <w:tcPr>
            <w:tcW w:w="141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1.83e-05</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4.85e-04</w:t>
            </w:r>
          </w:p>
        </w:tc>
      </w:tr>
      <w:tr w:rsidR="00DB36F3" w:rsidRPr="00466A5D" w:rsidTr="000E5293">
        <w:tc>
          <w:tcPr>
            <w:tcW w:w="1199"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d2</w:t>
            </w:r>
          </w:p>
        </w:tc>
        <w:tc>
          <w:tcPr>
            <w:tcW w:w="134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1.09e-03</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1.78e-04</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4.02e-04</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1.39e-03</w:t>
            </w:r>
          </w:p>
        </w:tc>
        <w:tc>
          <w:tcPr>
            <w:tcW w:w="141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7.03e-05</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1.75e-01</w:t>
            </w:r>
          </w:p>
        </w:tc>
      </w:tr>
      <w:tr w:rsidR="00DB36F3" w:rsidRPr="00466A5D" w:rsidTr="000E5293">
        <w:tc>
          <w:tcPr>
            <w:tcW w:w="1199"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d3</w:t>
            </w:r>
          </w:p>
        </w:tc>
        <w:tc>
          <w:tcPr>
            <w:tcW w:w="134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4.65e-03</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1.31e-03</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1.43e-02</w:t>
            </w:r>
          </w:p>
        </w:tc>
        <w:tc>
          <w:tcPr>
            <w:tcW w:w="1276"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1.20e-02</w:t>
            </w:r>
          </w:p>
        </w:tc>
        <w:tc>
          <w:tcPr>
            <w:tcW w:w="1418"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3.50e-03</w:t>
            </w:r>
          </w:p>
        </w:tc>
        <w:tc>
          <w:tcPr>
            <w:tcW w:w="1275" w:type="dxa"/>
          </w:tcPr>
          <w:p w:rsidR="00DB36F3" w:rsidRPr="00466A5D" w:rsidRDefault="00DB36F3"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3.29e-01</w:t>
            </w:r>
          </w:p>
        </w:tc>
      </w:tr>
    </w:tbl>
    <w:p w:rsidR="00682205" w:rsidRPr="00466A5D" w:rsidRDefault="00682205" w:rsidP="00F40F29">
      <w:pPr>
        <w:rPr>
          <w:rFonts w:cs="Times New Roman"/>
          <w:color w:val="222222"/>
          <w:szCs w:val="28"/>
        </w:rPr>
      </w:pPr>
    </w:p>
    <w:p w:rsidR="00145D27" w:rsidRDefault="00145D27" w:rsidP="00145D27">
      <w:pPr>
        <w:jc w:val="right"/>
        <w:rPr>
          <w:rFonts w:cs="Times New Roman"/>
          <w:color w:val="222222"/>
          <w:szCs w:val="28"/>
        </w:rPr>
      </w:pPr>
      <w:r>
        <w:rPr>
          <w:rFonts w:cs="Times New Roman"/>
          <w:color w:val="222222"/>
          <w:szCs w:val="28"/>
        </w:rPr>
        <w:lastRenderedPageBreak/>
        <w:t>Таблиця 3.5</w:t>
      </w:r>
    </w:p>
    <w:p w:rsidR="00F40F29" w:rsidRPr="00466A5D" w:rsidRDefault="00F40F29" w:rsidP="00ED2C29">
      <w:pPr>
        <w:jc w:val="center"/>
        <w:rPr>
          <w:rFonts w:cs="Times New Roman"/>
          <w:color w:val="222222"/>
          <w:szCs w:val="28"/>
        </w:rPr>
      </w:pPr>
      <w:r w:rsidRPr="00466A5D">
        <w:rPr>
          <w:rFonts w:cs="Times New Roman"/>
          <w:color w:val="222222"/>
          <w:szCs w:val="28"/>
        </w:rPr>
        <w:t>Дисперсія коефіцієнтів розкладання сигналів (вейвлет sym7)</w:t>
      </w:r>
    </w:p>
    <w:tbl>
      <w:tblPr>
        <w:tblStyle w:val="af2"/>
        <w:tblW w:w="8926" w:type="dxa"/>
        <w:tblLayout w:type="fixed"/>
        <w:tblLook w:val="04A0" w:firstRow="1" w:lastRow="0" w:firstColumn="1" w:lastColumn="0" w:noHBand="0" w:noVBand="1"/>
      </w:tblPr>
      <w:tblGrid>
        <w:gridCol w:w="1199"/>
        <w:gridCol w:w="1348"/>
        <w:gridCol w:w="1276"/>
        <w:gridCol w:w="1275"/>
        <w:gridCol w:w="1276"/>
        <w:gridCol w:w="1276"/>
        <w:gridCol w:w="1276"/>
      </w:tblGrid>
      <w:tr w:rsidR="00F40F29" w:rsidRPr="00466A5D" w:rsidTr="00682205">
        <w:trPr>
          <w:trHeight w:val="481"/>
        </w:trPr>
        <w:tc>
          <w:tcPr>
            <w:tcW w:w="1199" w:type="dxa"/>
            <w:vMerge w:val="restart"/>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Коефі</w:t>
            </w:r>
            <w:r w:rsidRPr="00466A5D">
              <w:rPr>
                <w:rFonts w:ascii="Times New Roman" w:hAnsi="Times New Roman" w:cs="Times New Roman"/>
                <w:color w:val="222222"/>
                <w:sz w:val="28"/>
                <w:szCs w:val="28"/>
                <w:lang w:val="uk-UA"/>
              </w:rPr>
              <w:softHyphen/>
              <w:t>цієнти</w:t>
            </w:r>
          </w:p>
        </w:tc>
        <w:tc>
          <w:tcPr>
            <w:tcW w:w="7727" w:type="dxa"/>
            <w:gridSpan w:val="6"/>
          </w:tcPr>
          <w:p w:rsidR="00F40F29" w:rsidRPr="00466A5D" w:rsidRDefault="00F40F29" w:rsidP="00F8123D">
            <w:pPr>
              <w:pStyle w:val="HTML0"/>
              <w:jc w:val="center"/>
              <w:rPr>
                <w:rFonts w:ascii="Times New Roman" w:hAnsi="Times New Roman" w:cs="Times New Roman"/>
                <w:color w:val="222222"/>
                <w:sz w:val="28"/>
                <w:szCs w:val="28"/>
                <w:lang w:val="uk-UA"/>
              </w:rPr>
            </w:pPr>
            <w:r w:rsidRPr="00466A5D">
              <w:rPr>
                <w:rFonts w:ascii="Times New Roman" w:hAnsi="Times New Roman" w:cs="Times New Roman"/>
                <w:sz w:val="28"/>
                <w:szCs w:val="28"/>
                <w:lang w:val="uk-UA"/>
              </w:rPr>
              <w:t>Файл сигналу</w:t>
            </w:r>
          </w:p>
        </w:tc>
      </w:tr>
      <w:tr w:rsidR="00F40F29" w:rsidRPr="00466A5D" w:rsidTr="00682205">
        <w:trPr>
          <w:trHeight w:val="276"/>
        </w:trPr>
        <w:tc>
          <w:tcPr>
            <w:tcW w:w="1199" w:type="dxa"/>
            <w:vMerge/>
          </w:tcPr>
          <w:p w:rsidR="00F40F29" w:rsidRPr="00466A5D" w:rsidRDefault="00F40F29" w:rsidP="00287A03">
            <w:pPr>
              <w:pStyle w:val="HTML0"/>
              <w:spacing w:line="540" w:lineRule="atLeast"/>
              <w:jc w:val="both"/>
              <w:rPr>
                <w:rFonts w:ascii="Times New Roman" w:hAnsi="Times New Roman" w:cs="Times New Roman"/>
                <w:color w:val="222222"/>
                <w:sz w:val="28"/>
                <w:szCs w:val="28"/>
                <w:lang w:val="uk-UA"/>
              </w:rPr>
            </w:pPr>
          </w:p>
        </w:tc>
        <w:tc>
          <w:tcPr>
            <w:tcW w:w="134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m101m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m102m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m103m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m104m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m105m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m106m</w:t>
            </w:r>
          </w:p>
        </w:tc>
      </w:tr>
      <w:tr w:rsidR="00F40F29" w:rsidRPr="00466A5D" w:rsidTr="00F8123D">
        <w:trPr>
          <w:trHeight w:val="340"/>
        </w:trPr>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a1</w:t>
            </w:r>
          </w:p>
        </w:tc>
        <w:tc>
          <w:tcPr>
            <w:tcW w:w="1348"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1.96e+00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1.29e+00</w:t>
            </w:r>
          </w:p>
        </w:tc>
        <w:tc>
          <w:tcPr>
            <w:tcW w:w="1275"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3.13e+00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2.29e+00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3.22e+00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4.61e-01</w:t>
            </w:r>
          </w:p>
        </w:tc>
      </w:tr>
      <w:tr w:rsidR="00F40F29" w:rsidRPr="00466A5D" w:rsidTr="00682205">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a2</w:t>
            </w:r>
          </w:p>
        </w:tc>
        <w:tc>
          <w:tcPr>
            <w:tcW w:w="1348"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3.91e+00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2.58e+00</w:t>
            </w:r>
          </w:p>
        </w:tc>
        <w:tc>
          <w:tcPr>
            <w:tcW w:w="1275"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6.26e+00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4.58e+00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6.43e+00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7.61e-01</w:t>
            </w:r>
          </w:p>
        </w:tc>
      </w:tr>
      <w:tr w:rsidR="00F40F29" w:rsidRPr="00466A5D" w:rsidTr="00682205">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a3</w:t>
            </w:r>
          </w:p>
        </w:tc>
        <w:tc>
          <w:tcPr>
            <w:tcW w:w="1348"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7.78e+00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5.15e+00</w:t>
            </w:r>
          </w:p>
        </w:tc>
        <w:tc>
          <w:tcPr>
            <w:tcW w:w="1275"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1.25e+01</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9.11e+00</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1.28e+01</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1.16e+00</w:t>
            </w:r>
          </w:p>
        </w:tc>
      </w:tr>
      <w:tr w:rsidR="00F40F29" w:rsidRPr="00466A5D" w:rsidTr="00682205">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d1</w:t>
            </w:r>
          </w:p>
        </w:tc>
        <w:tc>
          <w:tcPr>
            <w:tcW w:w="1348"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1.21e-04</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4.42e-05</w:t>
            </w:r>
          </w:p>
        </w:tc>
        <w:tc>
          <w:tcPr>
            <w:tcW w:w="1275"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5.36e-05</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1.48e-04</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1.73e-05</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6.06e-04</w:t>
            </w:r>
          </w:p>
        </w:tc>
      </w:tr>
      <w:tr w:rsidR="00F40F29" w:rsidRPr="00466A5D" w:rsidTr="00682205">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d2</w:t>
            </w:r>
          </w:p>
        </w:tc>
        <w:tc>
          <w:tcPr>
            <w:tcW w:w="1348"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1.59e-03</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1.90e-04</w:t>
            </w:r>
          </w:p>
        </w:tc>
        <w:tc>
          <w:tcPr>
            <w:tcW w:w="1275"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5.09e-04</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1.69e-03</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7.80e-05</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1.59e-01</w:t>
            </w:r>
          </w:p>
        </w:tc>
      </w:tr>
      <w:tr w:rsidR="00F40F29" w:rsidRPr="00466A5D" w:rsidTr="00682205">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d3</w:t>
            </w:r>
          </w:p>
        </w:tc>
        <w:tc>
          <w:tcPr>
            <w:tcW w:w="1348"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7.05e-03</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1.51e-03</w:t>
            </w:r>
          </w:p>
        </w:tc>
        <w:tc>
          <w:tcPr>
            <w:tcW w:w="1275"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1.17e-02</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2.25e-02</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5.30e-03</w:t>
            </w:r>
          </w:p>
        </w:tc>
        <w:tc>
          <w:tcPr>
            <w:tcW w:w="1276" w:type="dxa"/>
          </w:tcPr>
          <w:p w:rsidR="00F40F29" w:rsidRPr="00466A5D" w:rsidRDefault="0068220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3.59e-01</w:t>
            </w:r>
          </w:p>
        </w:tc>
      </w:tr>
    </w:tbl>
    <w:p w:rsidR="00F40F29" w:rsidRPr="00466A5D" w:rsidRDefault="00F40F29" w:rsidP="00F40F29">
      <w:pPr>
        <w:pStyle w:val="HTML0"/>
        <w:spacing w:line="540" w:lineRule="atLeast"/>
        <w:jc w:val="both"/>
        <w:rPr>
          <w:rFonts w:ascii="Times New Roman" w:hAnsi="Times New Roman" w:cs="Times New Roman"/>
          <w:color w:val="222222"/>
          <w:sz w:val="28"/>
          <w:szCs w:val="28"/>
          <w:lang w:val="uk-UA"/>
        </w:rPr>
      </w:pPr>
    </w:p>
    <w:p w:rsidR="00145D27" w:rsidRDefault="00145D27" w:rsidP="00145D27">
      <w:pPr>
        <w:jc w:val="right"/>
        <w:rPr>
          <w:rFonts w:cs="Times New Roman"/>
          <w:color w:val="222222"/>
          <w:szCs w:val="28"/>
        </w:rPr>
      </w:pPr>
      <w:r>
        <w:rPr>
          <w:rFonts w:cs="Times New Roman"/>
          <w:color w:val="222222"/>
          <w:szCs w:val="28"/>
        </w:rPr>
        <w:t>Таблиця 3.6</w:t>
      </w:r>
    </w:p>
    <w:p w:rsidR="00F40F29" w:rsidRPr="00466A5D" w:rsidRDefault="00F40F29" w:rsidP="00ED2C29">
      <w:pPr>
        <w:jc w:val="center"/>
        <w:rPr>
          <w:rFonts w:cs="Times New Roman"/>
          <w:color w:val="222222"/>
          <w:szCs w:val="28"/>
        </w:rPr>
      </w:pPr>
      <w:r w:rsidRPr="00466A5D">
        <w:rPr>
          <w:rFonts w:cs="Times New Roman"/>
          <w:color w:val="222222"/>
          <w:szCs w:val="28"/>
        </w:rPr>
        <w:t>Дисперсія коефіцієнтів розкладання сигналів (вейвлет bior3.7)</w:t>
      </w:r>
    </w:p>
    <w:tbl>
      <w:tblPr>
        <w:tblStyle w:val="af2"/>
        <w:tblW w:w="0" w:type="auto"/>
        <w:tblLayout w:type="fixed"/>
        <w:tblLook w:val="04A0" w:firstRow="1" w:lastRow="0" w:firstColumn="1" w:lastColumn="0" w:noHBand="0" w:noVBand="1"/>
      </w:tblPr>
      <w:tblGrid>
        <w:gridCol w:w="1199"/>
        <w:gridCol w:w="1348"/>
        <w:gridCol w:w="1276"/>
        <w:gridCol w:w="1275"/>
        <w:gridCol w:w="1276"/>
        <w:gridCol w:w="1276"/>
        <w:gridCol w:w="1276"/>
      </w:tblGrid>
      <w:tr w:rsidR="00F40F29" w:rsidRPr="00466A5D" w:rsidTr="003D6117">
        <w:trPr>
          <w:trHeight w:val="481"/>
        </w:trPr>
        <w:tc>
          <w:tcPr>
            <w:tcW w:w="1199" w:type="dxa"/>
            <w:vMerge w:val="restart"/>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Коефі</w:t>
            </w:r>
            <w:r w:rsidRPr="00466A5D">
              <w:rPr>
                <w:rFonts w:ascii="Times New Roman" w:hAnsi="Times New Roman" w:cs="Times New Roman"/>
                <w:color w:val="222222"/>
                <w:sz w:val="28"/>
                <w:szCs w:val="28"/>
                <w:lang w:val="uk-UA"/>
              </w:rPr>
              <w:softHyphen/>
              <w:t>цієнти</w:t>
            </w:r>
          </w:p>
        </w:tc>
        <w:tc>
          <w:tcPr>
            <w:tcW w:w="7727" w:type="dxa"/>
            <w:gridSpan w:val="6"/>
          </w:tcPr>
          <w:p w:rsidR="00F40F29" w:rsidRPr="00466A5D" w:rsidRDefault="00F40F29" w:rsidP="00F8123D">
            <w:pPr>
              <w:pStyle w:val="HTML0"/>
              <w:jc w:val="center"/>
              <w:rPr>
                <w:rFonts w:ascii="Times New Roman" w:hAnsi="Times New Roman" w:cs="Times New Roman"/>
                <w:color w:val="222222"/>
                <w:sz w:val="28"/>
                <w:szCs w:val="28"/>
                <w:lang w:val="uk-UA"/>
              </w:rPr>
            </w:pPr>
            <w:r w:rsidRPr="00466A5D">
              <w:rPr>
                <w:rFonts w:ascii="Times New Roman" w:hAnsi="Times New Roman" w:cs="Times New Roman"/>
                <w:sz w:val="28"/>
                <w:szCs w:val="28"/>
                <w:lang w:val="uk-UA"/>
              </w:rPr>
              <w:t>Файл сигналу</w:t>
            </w:r>
          </w:p>
        </w:tc>
      </w:tr>
      <w:tr w:rsidR="00F40F29" w:rsidRPr="00466A5D" w:rsidTr="003D6117">
        <w:trPr>
          <w:trHeight w:val="276"/>
        </w:trPr>
        <w:tc>
          <w:tcPr>
            <w:tcW w:w="1199" w:type="dxa"/>
            <w:vMerge/>
          </w:tcPr>
          <w:p w:rsidR="00F40F29" w:rsidRPr="00466A5D" w:rsidRDefault="00F40F29" w:rsidP="00287A03">
            <w:pPr>
              <w:pStyle w:val="HTML0"/>
              <w:spacing w:line="540" w:lineRule="atLeast"/>
              <w:jc w:val="both"/>
              <w:rPr>
                <w:rFonts w:ascii="Times New Roman" w:hAnsi="Times New Roman" w:cs="Times New Roman"/>
                <w:color w:val="222222"/>
                <w:sz w:val="28"/>
                <w:szCs w:val="28"/>
                <w:lang w:val="uk-UA"/>
              </w:rPr>
            </w:pPr>
          </w:p>
        </w:tc>
        <w:tc>
          <w:tcPr>
            <w:tcW w:w="134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m101m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m102m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m103m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m104m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m105m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m106m</w:t>
            </w:r>
          </w:p>
        </w:tc>
      </w:tr>
      <w:tr w:rsidR="00F40F29" w:rsidRPr="00466A5D" w:rsidTr="003D6117">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a1</w:t>
            </w:r>
          </w:p>
        </w:tc>
        <w:tc>
          <w:tcPr>
            <w:tcW w:w="1348"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1.96e+00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1.29e+00</w:t>
            </w:r>
          </w:p>
        </w:tc>
        <w:tc>
          <w:tcPr>
            <w:tcW w:w="1275"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3.14e+00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2.30e+00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3.23e+00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5.64e-01</w:t>
            </w:r>
          </w:p>
        </w:tc>
      </w:tr>
      <w:tr w:rsidR="00F40F29" w:rsidRPr="00466A5D" w:rsidTr="003D6117">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a2</w:t>
            </w:r>
          </w:p>
        </w:tc>
        <w:tc>
          <w:tcPr>
            <w:tcW w:w="1348"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3.93e+00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2.59e+00</w:t>
            </w:r>
          </w:p>
        </w:tc>
        <w:tc>
          <w:tcPr>
            <w:tcW w:w="1275"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6.32e+00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4.63e+00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6.49e+00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1.60e+00</w:t>
            </w:r>
          </w:p>
        </w:tc>
      </w:tr>
      <w:tr w:rsidR="00F40F29" w:rsidRPr="00466A5D" w:rsidTr="003D6117">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a3</w:t>
            </w:r>
          </w:p>
        </w:tc>
        <w:tc>
          <w:tcPr>
            <w:tcW w:w="1348"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7.96e+00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5.32e+00</w:t>
            </w:r>
          </w:p>
        </w:tc>
        <w:tc>
          <w:tcPr>
            <w:tcW w:w="1275"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1.31e+01</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9.41e+00</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1.33e+01</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1.25e+00</w:t>
            </w:r>
          </w:p>
        </w:tc>
      </w:tr>
      <w:tr w:rsidR="00F40F29" w:rsidRPr="00466A5D" w:rsidTr="003D6117">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d1</w:t>
            </w:r>
          </w:p>
        </w:tc>
        <w:tc>
          <w:tcPr>
            <w:tcW w:w="1348"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4.93e-06</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1.40e-05</w:t>
            </w:r>
          </w:p>
        </w:tc>
        <w:tc>
          <w:tcPr>
            <w:tcW w:w="1275"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8.43e-06</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1.25e-05</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5.96e-06</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6.75e-04</w:t>
            </w:r>
          </w:p>
        </w:tc>
      </w:tr>
      <w:tr w:rsidR="00F40F29" w:rsidRPr="00466A5D" w:rsidTr="003D6117">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d2</w:t>
            </w:r>
          </w:p>
        </w:tc>
        <w:tc>
          <w:tcPr>
            <w:tcW w:w="1348"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3.77e-03</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3.86e-04</w:t>
            </w:r>
          </w:p>
        </w:tc>
        <w:tc>
          <w:tcPr>
            <w:tcW w:w="1275"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1.29e-03</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4.00e-03</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1.70e-04</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7.59e-02</w:t>
            </w:r>
          </w:p>
        </w:tc>
      </w:tr>
      <w:tr w:rsidR="00F40F29" w:rsidRPr="00466A5D" w:rsidTr="003D6117">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d3</w:t>
            </w:r>
          </w:p>
        </w:tc>
        <w:tc>
          <w:tcPr>
            <w:tcW w:w="1348"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1.20e-02</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1.99e-03</w:t>
            </w:r>
          </w:p>
        </w:tc>
        <w:tc>
          <w:tcPr>
            <w:tcW w:w="1275"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6.67e-03</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3.11e-02</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4.49e-03</w:t>
            </w:r>
          </w:p>
        </w:tc>
        <w:tc>
          <w:tcPr>
            <w:tcW w:w="1276" w:type="dxa"/>
          </w:tcPr>
          <w:p w:rsidR="00F40F29" w:rsidRPr="00466A5D" w:rsidRDefault="00366C21"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1.89e+00</w:t>
            </w:r>
          </w:p>
        </w:tc>
      </w:tr>
    </w:tbl>
    <w:p w:rsidR="00F40F29" w:rsidRPr="00466A5D" w:rsidRDefault="00F40F29" w:rsidP="00F40F29">
      <w:pPr>
        <w:pStyle w:val="HTML0"/>
        <w:spacing w:line="540" w:lineRule="atLeast"/>
        <w:jc w:val="both"/>
        <w:rPr>
          <w:rFonts w:ascii="Times New Roman" w:hAnsi="Times New Roman" w:cs="Times New Roman"/>
          <w:color w:val="222222"/>
          <w:sz w:val="28"/>
          <w:szCs w:val="28"/>
          <w:lang w:val="uk-UA"/>
        </w:rPr>
      </w:pPr>
    </w:p>
    <w:p w:rsidR="00145D27" w:rsidRDefault="00145D27" w:rsidP="00145D27">
      <w:pPr>
        <w:jc w:val="right"/>
        <w:rPr>
          <w:rFonts w:cs="Times New Roman"/>
          <w:color w:val="222222"/>
          <w:szCs w:val="28"/>
        </w:rPr>
      </w:pPr>
      <w:r>
        <w:rPr>
          <w:rFonts w:cs="Times New Roman"/>
          <w:color w:val="222222"/>
          <w:szCs w:val="28"/>
        </w:rPr>
        <w:t>Таблиця 3.7</w:t>
      </w:r>
    </w:p>
    <w:p w:rsidR="00F40F29" w:rsidRPr="00466A5D" w:rsidRDefault="00F40F29" w:rsidP="00ED2C29">
      <w:pPr>
        <w:jc w:val="center"/>
        <w:rPr>
          <w:rFonts w:cs="Times New Roman"/>
          <w:color w:val="222222"/>
          <w:szCs w:val="28"/>
        </w:rPr>
      </w:pPr>
      <w:r w:rsidRPr="00466A5D">
        <w:rPr>
          <w:rFonts w:cs="Times New Roman"/>
          <w:color w:val="222222"/>
          <w:szCs w:val="28"/>
        </w:rPr>
        <w:t>Дисперсія коефіцієнтів розкладання сигналів (вейвлет bior3.9)</w:t>
      </w:r>
    </w:p>
    <w:tbl>
      <w:tblPr>
        <w:tblStyle w:val="af2"/>
        <w:tblW w:w="0" w:type="auto"/>
        <w:tblLayout w:type="fixed"/>
        <w:tblLook w:val="04A0" w:firstRow="1" w:lastRow="0" w:firstColumn="1" w:lastColumn="0" w:noHBand="0" w:noVBand="1"/>
      </w:tblPr>
      <w:tblGrid>
        <w:gridCol w:w="1199"/>
        <w:gridCol w:w="1348"/>
        <w:gridCol w:w="1276"/>
        <w:gridCol w:w="1275"/>
        <w:gridCol w:w="1276"/>
        <w:gridCol w:w="1276"/>
        <w:gridCol w:w="1276"/>
      </w:tblGrid>
      <w:tr w:rsidR="00F40F29" w:rsidRPr="00466A5D" w:rsidTr="00A709DC">
        <w:trPr>
          <w:trHeight w:val="481"/>
        </w:trPr>
        <w:tc>
          <w:tcPr>
            <w:tcW w:w="1199" w:type="dxa"/>
            <w:vMerge w:val="restart"/>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Коефі</w:t>
            </w:r>
            <w:r w:rsidRPr="00466A5D">
              <w:rPr>
                <w:rFonts w:ascii="Times New Roman" w:hAnsi="Times New Roman" w:cs="Times New Roman"/>
                <w:color w:val="222222"/>
                <w:sz w:val="28"/>
                <w:szCs w:val="28"/>
                <w:lang w:val="uk-UA"/>
              </w:rPr>
              <w:softHyphen/>
              <w:t>цієнти</w:t>
            </w:r>
          </w:p>
        </w:tc>
        <w:tc>
          <w:tcPr>
            <w:tcW w:w="7727" w:type="dxa"/>
            <w:gridSpan w:val="6"/>
          </w:tcPr>
          <w:p w:rsidR="00F40F29" w:rsidRPr="00466A5D" w:rsidRDefault="00F40F29" w:rsidP="00F8123D">
            <w:pPr>
              <w:pStyle w:val="HTML0"/>
              <w:jc w:val="center"/>
              <w:rPr>
                <w:rFonts w:ascii="Times New Roman" w:hAnsi="Times New Roman" w:cs="Times New Roman"/>
                <w:color w:val="222222"/>
                <w:sz w:val="28"/>
                <w:szCs w:val="28"/>
                <w:lang w:val="uk-UA"/>
              </w:rPr>
            </w:pPr>
            <w:r w:rsidRPr="00466A5D">
              <w:rPr>
                <w:rFonts w:ascii="Times New Roman" w:hAnsi="Times New Roman" w:cs="Times New Roman"/>
                <w:sz w:val="28"/>
                <w:szCs w:val="28"/>
                <w:lang w:val="uk-UA"/>
              </w:rPr>
              <w:t>Файл сигналу</w:t>
            </w:r>
          </w:p>
        </w:tc>
      </w:tr>
      <w:tr w:rsidR="00F40F29" w:rsidRPr="00466A5D" w:rsidTr="00A709DC">
        <w:trPr>
          <w:trHeight w:val="276"/>
        </w:trPr>
        <w:tc>
          <w:tcPr>
            <w:tcW w:w="1199" w:type="dxa"/>
            <w:vMerge/>
          </w:tcPr>
          <w:p w:rsidR="00F40F29" w:rsidRPr="00466A5D" w:rsidRDefault="00F40F29" w:rsidP="00287A03">
            <w:pPr>
              <w:pStyle w:val="HTML0"/>
              <w:spacing w:line="540" w:lineRule="atLeast"/>
              <w:jc w:val="both"/>
              <w:rPr>
                <w:rFonts w:ascii="Times New Roman" w:hAnsi="Times New Roman" w:cs="Times New Roman"/>
                <w:color w:val="222222"/>
                <w:sz w:val="28"/>
                <w:szCs w:val="28"/>
                <w:lang w:val="uk-UA"/>
              </w:rPr>
            </w:pPr>
          </w:p>
        </w:tc>
        <w:tc>
          <w:tcPr>
            <w:tcW w:w="1348"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m101m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m102m</w:t>
            </w:r>
          </w:p>
        </w:tc>
        <w:tc>
          <w:tcPr>
            <w:tcW w:w="1275"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m103m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m104m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m105m</w:t>
            </w:r>
          </w:p>
        </w:tc>
        <w:tc>
          <w:tcPr>
            <w:tcW w:w="1276" w:type="dxa"/>
          </w:tcPr>
          <w:p w:rsidR="00F40F29" w:rsidRPr="00466A5D" w:rsidRDefault="00F40F29" w:rsidP="00287A03">
            <w:pPr>
              <w:pStyle w:val="HTML0"/>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m106m</w:t>
            </w:r>
          </w:p>
        </w:tc>
      </w:tr>
      <w:tr w:rsidR="00F40F29" w:rsidRPr="00466A5D" w:rsidTr="00A709DC">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a1</w:t>
            </w:r>
          </w:p>
        </w:tc>
        <w:tc>
          <w:tcPr>
            <w:tcW w:w="1348"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1.96e+00</w:t>
            </w:r>
          </w:p>
        </w:tc>
        <w:tc>
          <w:tcPr>
            <w:tcW w:w="1276"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1.29e+00</w:t>
            </w:r>
          </w:p>
        </w:tc>
        <w:tc>
          <w:tcPr>
            <w:tcW w:w="1275"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3.14e+00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2.30e+00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3.23e+00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5.65e-01</w:t>
            </w:r>
          </w:p>
        </w:tc>
      </w:tr>
      <w:tr w:rsidR="00F40F29" w:rsidRPr="00466A5D" w:rsidTr="00A709DC">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a2</w:t>
            </w:r>
          </w:p>
        </w:tc>
        <w:tc>
          <w:tcPr>
            <w:tcW w:w="1348"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3.93e+00</w:t>
            </w:r>
          </w:p>
        </w:tc>
        <w:tc>
          <w:tcPr>
            <w:tcW w:w="1276"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2.59e+00</w:t>
            </w:r>
          </w:p>
        </w:tc>
        <w:tc>
          <w:tcPr>
            <w:tcW w:w="1275"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6.32e+00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4.62e+00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6.48e+00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1.55e+00</w:t>
            </w:r>
          </w:p>
        </w:tc>
      </w:tr>
      <w:tr w:rsidR="00F40F29" w:rsidRPr="00466A5D" w:rsidTr="00A709DC">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a3</w:t>
            </w:r>
          </w:p>
        </w:tc>
        <w:tc>
          <w:tcPr>
            <w:tcW w:w="1348"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7.96e+00</w:t>
            </w:r>
          </w:p>
        </w:tc>
        <w:tc>
          <w:tcPr>
            <w:tcW w:w="1276"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5.31e+</w:t>
            </w:r>
            <w:r w:rsidR="00A709DC" w:rsidRPr="00466A5D">
              <w:rPr>
                <w:rFonts w:ascii="Times New Roman" w:hAnsi="Times New Roman" w:cs="Times New Roman"/>
                <w:color w:val="222222"/>
                <w:sz w:val="28"/>
                <w:szCs w:val="28"/>
                <w:lang w:val="uk-UA"/>
              </w:rPr>
              <w:t>00</w:t>
            </w:r>
          </w:p>
        </w:tc>
        <w:tc>
          <w:tcPr>
            <w:tcW w:w="1275"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1.30e+01</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9.46e+00</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1.33e+01</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1.24e+00</w:t>
            </w:r>
          </w:p>
        </w:tc>
      </w:tr>
      <w:tr w:rsidR="00F40F29" w:rsidRPr="00466A5D" w:rsidTr="00A709DC">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d1</w:t>
            </w:r>
          </w:p>
        </w:tc>
        <w:tc>
          <w:tcPr>
            <w:tcW w:w="1348"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4.93e-06</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1.40e-05</w:t>
            </w:r>
          </w:p>
        </w:tc>
        <w:tc>
          <w:tcPr>
            <w:tcW w:w="1275"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8.43e-06</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1.25e-05</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5.96e-06</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6.75e-04</w:t>
            </w:r>
          </w:p>
        </w:tc>
      </w:tr>
      <w:tr w:rsidR="00F40F29" w:rsidRPr="00466A5D" w:rsidTr="00A709DC">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d2</w:t>
            </w:r>
          </w:p>
        </w:tc>
        <w:tc>
          <w:tcPr>
            <w:tcW w:w="1348"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4.43e-03</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3.75e-04</w:t>
            </w:r>
          </w:p>
        </w:tc>
        <w:tc>
          <w:tcPr>
            <w:tcW w:w="1275"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1.46e-03</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5.08e-03</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1.76e-04</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7.94e-02</w:t>
            </w:r>
          </w:p>
        </w:tc>
      </w:tr>
      <w:tr w:rsidR="00F40F29" w:rsidRPr="00466A5D" w:rsidTr="00A709DC">
        <w:tc>
          <w:tcPr>
            <w:tcW w:w="1199" w:type="dxa"/>
          </w:tcPr>
          <w:p w:rsidR="00F40F29" w:rsidRPr="00466A5D" w:rsidRDefault="00F40F29"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d3</w:t>
            </w:r>
          </w:p>
        </w:tc>
        <w:tc>
          <w:tcPr>
            <w:tcW w:w="1348" w:type="dxa"/>
          </w:tcPr>
          <w:p w:rsidR="00F40F29" w:rsidRPr="00466A5D" w:rsidRDefault="00AB4B95"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5.40e-03</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2.17e-03</w:t>
            </w:r>
          </w:p>
        </w:tc>
        <w:tc>
          <w:tcPr>
            <w:tcW w:w="1275"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8.30e-03</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1.88e-02</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3.86e-03</w:t>
            </w:r>
          </w:p>
        </w:tc>
        <w:tc>
          <w:tcPr>
            <w:tcW w:w="1276" w:type="dxa"/>
          </w:tcPr>
          <w:p w:rsidR="00F40F29" w:rsidRPr="00466A5D" w:rsidRDefault="00A709DC" w:rsidP="006E0C31">
            <w:pPr>
              <w:pStyle w:val="HTML0"/>
              <w:spacing w:line="276" w:lineRule="auto"/>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1.78e+00</w:t>
            </w:r>
          </w:p>
        </w:tc>
      </w:tr>
    </w:tbl>
    <w:p w:rsidR="00F40F29" w:rsidRPr="00466A5D" w:rsidRDefault="00F40F29" w:rsidP="00F40F29">
      <w:pPr>
        <w:pStyle w:val="HTML0"/>
        <w:spacing w:line="540" w:lineRule="atLeast"/>
        <w:jc w:val="both"/>
        <w:rPr>
          <w:rFonts w:ascii="Times New Roman" w:hAnsi="Times New Roman" w:cs="Times New Roman"/>
          <w:color w:val="222222"/>
          <w:sz w:val="28"/>
          <w:szCs w:val="28"/>
          <w:lang w:val="uk-UA"/>
        </w:rPr>
      </w:pPr>
    </w:p>
    <w:p w:rsidR="003708FA" w:rsidRPr="00466A5D" w:rsidRDefault="003708FA" w:rsidP="0063336C">
      <w:pPr>
        <w:pStyle w:val="HTML0"/>
        <w:spacing w:line="540" w:lineRule="atLeast"/>
        <w:jc w:val="both"/>
        <w:rPr>
          <w:rFonts w:ascii="Times New Roman" w:hAnsi="Times New Roman" w:cs="Times New Roman"/>
          <w:color w:val="222222"/>
          <w:sz w:val="28"/>
          <w:szCs w:val="28"/>
          <w:lang w:val="uk-UA"/>
        </w:rPr>
      </w:pPr>
    </w:p>
    <w:p w:rsidR="0063336C" w:rsidRPr="00466A5D" w:rsidRDefault="0063336C" w:rsidP="0063336C">
      <w:pPr>
        <w:pStyle w:val="HTML0"/>
        <w:spacing w:line="540" w:lineRule="atLeast"/>
        <w:jc w:val="both"/>
        <w:rPr>
          <w:rFonts w:ascii="Times New Roman" w:hAnsi="Times New Roman" w:cs="Times New Roman"/>
          <w:color w:val="222222"/>
          <w:sz w:val="28"/>
          <w:szCs w:val="28"/>
          <w:lang w:val="uk-UA"/>
        </w:rPr>
      </w:pPr>
      <w:r w:rsidRPr="00466A5D">
        <w:rPr>
          <w:rFonts w:ascii="Times New Roman" w:hAnsi="Times New Roman" w:cs="Times New Roman"/>
          <w:color w:val="222222"/>
          <w:sz w:val="28"/>
          <w:szCs w:val="28"/>
          <w:lang w:val="uk-UA"/>
        </w:rPr>
        <w:t xml:space="preserve">Аналізуючи обидва розкладання, можна зробити висновок, що апроксимація, проведена найбільш підходящим </w:t>
      </w:r>
      <w:proofErr w:type="spellStart"/>
      <w:r w:rsidRPr="00466A5D">
        <w:rPr>
          <w:rFonts w:ascii="Times New Roman" w:hAnsi="Times New Roman" w:cs="Times New Roman"/>
          <w:color w:val="222222"/>
          <w:sz w:val="28"/>
          <w:szCs w:val="28"/>
          <w:lang w:val="uk-UA"/>
        </w:rPr>
        <w:t>вейвлетом</w:t>
      </w:r>
      <w:proofErr w:type="spellEnd"/>
      <w:r w:rsidRPr="00466A5D">
        <w:rPr>
          <w:rFonts w:ascii="Times New Roman" w:hAnsi="Times New Roman" w:cs="Times New Roman"/>
          <w:color w:val="222222"/>
          <w:sz w:val="28"/>
          <w:szCs w:val="28"/>
          <w:lang w:val="uk-UA"/>
        </w:rPr>
        <w:t xml:space="preserve"> </w:t>
      </w:r>
      <w:proofErr w:type="spellStart"/>
      <w:r w:rsidRPr="00466A5D">
        <w:rPr>
          <w:rFonts w:ascii="Times New Roman" w:hAnsi="Times New Roman" w:cs="Times New Roman"/>
          <w:color w:val="222222"/>
          <w:sz w:val="28"/>
          <w:szCs w:val="28"/>
          <w:lang w:val="uk-UA"/>
        </w:rPr>
        <w:t>bior</w:t>
      </w:r>
      <w:proofErr w:type="spellEnd"/>
      <w:r w:rsidRPr="00466A5D">
        <w:rPr>
          <w:rFonts w:ascii="Times New Roman" w:hAnsi="Times New Roman" w:cs="Times New Roman"/>
          <w:color w:val="222222"/>
          <w:sz w:val="28"/>
          <w:szCs w:val="28"/>
          <w:lang w:val="uk-UA"/>
        </w:rPr>
        <w:t xml:space="preserve"> 3.7, дає можливість вже на першому кроці (масштаб а5) зробити висновок про переваги того чи іншого тону ФКГ, тобто провести аналіз серцевих тонів на основі взаємних амплітуд, а деталізація дає можливість оцінити характер шумів серця. </w:t>
      </w:r>
    </w:p>
    <w:p w:rsidR="00F44601" w:rsidRPr="00466A5D" w:rsidRDefault="00537EA8" w:rsidP="006A4044">
      <w:pPr>
        <w:pStyle w:val="2"/>
      </w:pPr>
      <w:r w:rsidRPr="00466A5D">
        <w:t xml:space="preserve"> </w:t>
      </w:r>
      <w:bookmarkStart w:id="51" w:name="_Toc30609944"/>
      <w:r w:rsidR="003D24DD" w:rsidRPr="00466A5D">
        <w:t>Висновки</w:t>
      </w:r>
      <w:bookmarkEnd w:id="51"/>
    </w:p>
    <w:p w:rsidR="00196983" w:rsidRPr="00466A5D" w:rsidRDefault="005B7ACA" w:rsidP="000F1198">
      <w:r>
        <w:t>В</w:t>
      </w:r>
      <w:r w:rsidR="007E0E45" w:rsidRPr="00466A5D">
        <w:t>ейвлет-аналіз найбільш пристосований для оброб</w:t>
      </w:r>
      <w:r>
        <w:t>лення фонокардіографічних сигналів</w:t>
      </w:r>
      <w:r w:rsidR="007E0E45" w:rsidRPr="00466A5D">
        <w:t xml:space="preserve">, тому що дозволяє одночасно виконувати частотний аналіз, локалізувати місце прояви і оцінювати їх характеристики. Найбільш доцільними материнськими </w:t>
      </w:r>
      <w:proofErr w:type="spellStart"/>
      <w:r w:rsidR="007E0E45" w:rsidRPr="00466A5D">
        <w:t>вейвлетами</w:t>
      </w:r>
      <w:proofErr w:type="spellEnd"/>
      <w:r w:rsidR="007E0E45" w:rsidRPr="00466A5D">
        <w:t xml:space="preserve"> для правильного і об'єктивного аналізу ФКГ-сигналів є: </w:t>
      </w:r>
      <w:proofErr w:type="spellStart"/>
      <w:r w:rsidR="007E0E45" w:rsidRPr="00466A5D">
        <w:t>вейвлет</w:t>
      </w:r>
      <w:proofErr w:type="spellEnd"/>
      <w:r w:rsidR="007E0E45" w:rsidRPr="00466A5D">
        <w:t xml:space="preserve"> </w:t>
      </w:r>
      <w:proofErr w:type="spellStart"/>
      <w:r w:rsidR="007E0E45" w:rsidRPr="00466A5D">
        <w:t>Мейєра</w:t>
      </w:r>
      <w:proofErr w:type="spellEnd"/>
      <w:r w:rsidR="007E0E45" w:rsidRPr="00466A5D">
        <w:t xml:space="preserve">, </w:t>
      </w:r>
      <w:proofErr w:type="spellStart"/>
      <w:r w:rsidR="007E0E45" w:rsidRPr="00466A5D">
        <w:t>Добеши</w:t>
      </w:r>
      <w:proofErr w:type="spellEnd"/>
      <w:r w:rsidR="007E0E45" w:rsidRPr="00466A5D">
        <w:t xml:space="preserve"> db8, </w:t>
      </w:r>
      <w:proofErr w:type="spellStart"/>
      <w:r w:rsidR="007E0E45" w:rsidRPr="00466A5D">
        <w:t>сімплет</w:t>
      </w:r>
      <w:proofErr w:type="spellEnd"/>
      <w:r w:rsidR="007E0E45" w:rsidRPr="00466A5D">
        <w:t xml:space="preserve"> sym7, </w:t>
      </w:r>
      <w:proofErr w:type="spellStart"/>
      <w:r w:rsidR="007E0E45" w:rsidRPr="00466A5D">
        <w:t>вейвлет</w:t>
      </w:r>
      <w:proofErr w:type="spellEnd"/>
      <w:r w:rsidR="007E0E45" w:rsidRPr="00466A5D">
        <w:t xml:space="preserve"> </w:t>
      </w:r>
      <w:proofErr w:type="spellStart"/>
      <w:r w:rsidR="007E0E45" w:rsidRPr="00466A5D">
        <w:t>морлета</w:t>
      </w:r>
      <w:proofErr w:type="spellEnd"/>
      <w:r w:rsidR="007E0E45" w:rsidRPr="00466A5D">
        <w:t>, біортогональний 3.7, біортогональний 3.9. Для аналізу тонів необхідно використовувати апроксимацію сигналу, а для шумів - його деталізацію при реконструкції ФКГ.</w:t>
      </w:r>
    </w:p>
    <w:p w:rsidR="00995A7B" w:rsidRPr="00466A5D" w:rsidRDefault="00995A7B" w:rsidP="00C17E44">
      <w:pPr>
        <w:pStyle w:val="1"/>
      </w:pPr>
      <w:r w:rsidRPr="00466A5D">
        <w:lastRenderedPageBreak/>
        <w:br/>
      </w:r>
      <w:bookmarkStart w:id="52" w:name="_Toc30609945"/>
      <w:r w:rsidRPr="00466A5D">
        <w:t>ОХОРОНА ПРАЦІ</w:t>
      </w:r>
      <w:bookmarkEnd w:id="52"/>
    </w:p>
    <w:p w:rsidR="006B1791" w:rsidRPr="00466A5D" w:rsidRDefault="006B1791" w:rsidP="00D26998">
      <w:pPr>
        <w:pStyle w:val="af7"/>
        <w:ind w:firstLine="720"/>
      </w:pPr>
      <w:r w:rsidRPr="00466A5D">
        <w:t>Закон України про охорону праці визначає основні положення відносно реалізації конституційного права громадян на охорону їх життя та здоров'я під час трудової діяльності. Державна політика в області охорони праці базуєть</w:t>
      </w:r>
      <w:r w:rsidR="000F1198" w:rsidRPr="00466A5D">
        <w:t>ся на таких основних принципах:</w:t>
      </w:r>
    </w:p>
    <w:p w:rsidR="006B1791" w:rsidRPr="00466A5D" w:rsidRDefault="006B1791" w:rsidP="00D26998">
      <w:pPr>
        <w:pStyle w:val="a0"/>
        <w:tabs>
          <w:tab w:val="clear" w:pos="851"/>
          <w:tab w:val="left" w:pos="1134"/>
        </w:tabs>
        <w:ind w:firstLine="720"/>
      </w:pPr>
      <w:r w:rsidRPr="00466A5D">
        <w:t xml:space="preserve">пріоритет життя та здоров'я працівників по відношенню до результатів трудової діяльності підприємства, повної відповідальності власника за створення безпечних та нешкідливих умов праці; </w:t>
      </w:r>
    </w:p>
    <w:p w:rsidR="006B1791" w:rsidRPr="00466A5D" w:rsidRDefault="006B1791" w:rsidP="00D26998">
      <w:pPr>
        <w:pStyle w:val="a0"/>
        <w:tabs>
          <w:tab w:val="clear" w:pos="851"/>
          <w:tab w:val="left" w:pos="1134"/>
        </w:tabs>
        <w:ind w:left="0" w:firstLine="720"/>
      </w:pPr>
      <w:r w:rsidRPr="00466A5D">
        <w:t xml:space="preserve">соціальний захист працівників, повне відшкодування збитків лицям, що постраждали в результаті нещасних випадків на виробництві та професійних захворювань; </w:t>
      </w:r>
    </w:p>
    <w:p w:rsidR="006B1791" w:rsidRPr="00466A5D" w:rsidRDefault="006B1791" w:rsidP="00D26998">
      <w:pPr>
        <w:pStyle w:val="a0"/>
        <w:tabs>
          <w:tab w:val="clear" w:pos="851"/>
          <w:tab w:val="left" w:pos="1134"/>
        </w:tabs>
        <w:ind w:left="0" w:firstLine="720"/>
      </w:pPr>
      <w:r w:rsidRPr="00466A5D">
        <w:t>здійснення навчання населення, професійної підготовки та підвищення кваліфікації працівників по охороні праці;</w:t>
      </w:r>
    </w:p>
    <w:p w:rsidR="006B1791" w:rsidRPr="00466A5D" w:rsidRDefault="006B1791" w:rsidP="00D26998">
      <w:pPr>
        <w:pStyle w:val="a0"/>
        <w:tabs>
          <w:tab w:val="clear" w:pos="851"/>
          <w:tab w:val="left" w:pos="1134"/>
        </w:tabs>
        <w:ind w:left="0" w:firstLine="720"/>
      </w:pPr>
      <w:r w:rsidRPr="00466A5D">
        <w:t xml:space="preserve">встановлення єдиних нормативів по охороні праці для всіх підприємств незалежно від форм власності та видів діяльності; </w:t>
      </w:r>
    </w:p>
    <w:p w:rsidR="006B1791" w:rsidRPr="00466A5D" w:rsidRDefault="006B1791" w:rsidP="00D26998">
      <w:pPr>
        <w:pStyle w:val="a0"/>
        <w:tabs>
          <w:tab w:val="clear" w:pos="851"/>
          <w:tab w:val="left" w:pos="1134"/>
        </w:tabs>
        <w:ind w:left="0" w:firstLine="720"/>
      </w:pPr>
      <w:r w:rsidRPr="00466A5D">
        <w:t xml:space="preserve">забезпечення координації державних органів, організацій, установ та об'єднання громадян, які вирішують різноманітні проблеми охорони здоров'я, гігієни ти безпеки праці, а також </w:t>
      </w:r>
      <w:proofErr w:type="spellStart"/>
      <w:r w:rsidRPr="00466A5D">
        <w:t>співпрацювання</w:t>
      </w:r>
      <w:proofErr w:type="spellEnd"/>
      <w:r w:rsidRPr="00466A5D">
        <w:t xml:space="preserve"> та проведення консультацій між працівниками та власниками, між всіма соціальними групами при прийнятті рішення по охороні праці на місцевому та державному рівнях тощо.</w:t>
      </w:r>
    </w:p>
    <w:p w:rsidR="006B1791" w:rsidRPr="00466A5D" w:rsidRDefault="006B1791" w:rsidP="00D26998">
      <w:pPr>
        <w:pStyle w:val="af7"/>
        <w:ind w:firstLine="720"/>
      </w:pPr>
      <w:r w:rsidRPr="00466A5D">
        <w:t xml:space="preserve">Основу нормативно-технічної документації, що регламентує умови праці у виробничих приміщеннях, складає система стандартів безпеки праці (ССБП), яка являє собою комплекс взаємозв'язаних стандартів, що містять вимоги, норми та правила, направлені на забезпечення безпеки, збереження здоров'я та працездатності людини в процесі праці. </w:t>
      </w:r>
    </w:p>
    <w:p w:rsidR="006B1791" w:rsidRPr="00466A5D" w:rsidRDefault="006B1791" w:rsidP="000F1198">
      <w:pPr>
        <w:pStyle w:val="af7"/>
        <w:ind w:firstLine="720"/>
      </w:pPr>
      <w:r w:rsidRPr="00466A5D">
        <w:t>Крім того, охорона праці регламентується цілим рядом нормативних актів: санітарними нормами (СН), будівельними нормами та правилами</w:t>
      </w:r>
      <w:r w:rsidR="000F1198" w:rsidRPr="00466A5D">
        <w:t xml:space="preserve"> (</w:t>
      </w:r>
      <w:proofErr w:type="spellStart"/>
      <w:r w:rsidR="000F1198" w:rsidRPr="00466A5D">
        <w:t>БНіП</w:t>
      </w:r>
      <w:proofErr w:type="spellEnd"/>
      <w:r w:rsidR="000F1198" w:rsidRPr="00466A5D">
        <w:t>), та іншими документами.</w:t>
      </w:r>
    </w:p>
    <w:p w:rsidR="006B1791" w:rsidRPr="00466A5D" w:rsidRDefault="006B1791" w:rsidP="005B7ACA">
      <w:pPr>
        <w:pStyle w:val="2"/>
        <w:ind w:left="851"/>
        <w:jc w:val="left"/>
      </w:pPr>
      <w:bookmarkStart w:id="53" w:name="_Toc284969789"/>
      <w:bookmarkStart w:id="54" w:name="_Toc411021414"/>
      <w:bookmarkStart w:id="55" w:name="_Toc473466415"/>
      <w:bookmarkStart w:id="56" w:name="_Toc536120801"/>
      <w:r w:rsidRPr="00466A5D">
        <w:lastRenderedPageBreak/>
        <w:t xml:space="preserve"> </w:t>
      </w:r>
      <w:bookmarkStart w:id="57" w:name="_Toc30609946"/>
      <w:r w:rsidRPr="00466A5D">
        <w:t>Перелік небезпечних і шкідливих факторів, які діють в робочій зоні медичного працівника з функціональної діагностики</w:t>
      </w:r>
      <w:bookmarkEnd w:id="53"/>
      <w:bookmarkEnd w:id="54"/>
      <w:bookmarkEnd w:id="55"/>
      <w:bookmarkEnd w:id="56"/>
      <w:bookmarkEnd w:id="57"/>
    </w:p>
    <w:p w:rsidR="006B1791" w:rsidRPr="00466A5D" w:rsidRDefault="006B1791" w:rsidP="00D26998">
      <w:pPr>
        <w:ind w:firstLine="720"/>
      </w:pPr>
      <w:r w:rsidRPr="00466A5D">
        <w:t>У процесі діяльності людина взаємодіє з виробничим середовищем. Вона формує виробничу сферу у відповідності до трудового процесу. В свою чергу, різні фактори виробничого середовища справляють на організм людини певні впливи. Сукупність факторів виробничого середовища, які впливають на організм людини в процесі пр</w:t>
      </w:r>
      <w:r w:rsidR="00E21C0A" w:rsidRPr="00466A5D">
        <w:t>аці, мають назву - умови праці.</w:t>
      </w:r>
    </w:p>
    <w:p w:rsidR="006B1791" w:rsidRPr="00466A5D" w:rsidRDefault="006B1791" w:rsidP="00D26998">
      <w:pPr>
        <w:ind w:firstLine="720"/>
      </w:pPr>
      <w:r w:rsidRPr="00466A5D">
        <w:t xml:space="preserve">Під шкідливим виробничим фактором розуміють виробничий фактор, дія якого на працюючого у певних умовах призводить до травмування чи до іншого раптового погіршення стану здоров'я. </w:t>
      </w:r>
    </w:p>
    <w:p w:rsidR="006B1791" w:rsidRPr="00466A5D" w:rsidRDefault="006B1791" w:rsidP="00D26998">
      <w:pPr>
        <w:ind w:firstLine="720"/>
      </w:pPr>
      <w:r w:rsidRPr="00466A5D">
        <w:t xml:space="preserve">Під небезпечним виробничим фактором розуміють виробничий фактор, дія якого на працюючого у певних умовах призводить до захворювання чи зниження працездатності. </w:t>
      </w:r>
    </w:p>
    <w:p w:rsidR="006B1791" w:rsidRPr="00466A5D" w:rsidRDefault="006B1791" w:rsidP="00D26998">
      <w:pPr>
        <w:ind w:firstLine="720"/>
      </w:pPr>
      <w:r w:rsidRPr="00466A5D">
        <w:t>Перелік небезпечних і шкідливих виробничих факторів визначений стандартом ГОСТ 12.0.003–74 (СТСЭВ 790–77) «Небезпечні і шкідливі виробничі фактори. Класифікація». Всі виробничі фактори розподіляються на наступні групи : фізичні, хімічні, біологічні та психофізіологічні.</w:t>
      </w:r>
    </w:p>
    <w:p w:rsidR="006B1791" w:rsidRPr="00466A5D" w:rsidRDefault="006B1791" w:rsidP="00D26998">
      <w:pPr>
        <w:ind w:firstLine="720"/>
      </w:pPr>
      <w:r w:rsidRPr="00466A5D">
        <w:t>В процесі роботи медичного працівника з функціональної діагностики у виробничій обстановці може діяти ряд небезпечних і</w:t>
      </w:r>
      <w:r w:rsidR="000E4CFE" w:rsidRPr="00466A5D">
        <w:t xml:space="preserve"> шкідливих виробничих факторів.</w:t>
      </w:r>
    </w:p>
    <w:p w:rsidR="006B1791" w:rsidRPr="00466A5D" w:rsidRDefault="000E4CFE" w:rsidP="006374D9">
      <w:pPr>
        <w:pStyle w:val="3"/>
      </w:pPr>
      <w:bookmarkStart w:id="58" w:name="_Toc30609947"/>
      <w:r w:rsidRPr="00466A5D">
        <w:t>Н</w:t>
      </w:r>
      <w:r w:rsidR="006B1791" w:rsidRPr="00466A5D">
        <w:t>есприя</w:t>
      </w:r>
      <w:r w:rsidRPr="00466A5D">
        <w:t>тливий мікроклімат робочої зони</w:t>
      </w:r>
      <w:bookmarkEnd w:id="58"/>
    </w:p>
    <w:p w:rsidR="006B1791" w:rsidRPr="00466A5D" w:rsidRDefault="006B1791" w:rsidP="00D26998">
      <w:pPr>
        <w:ind w:firstLine="720"/>
      </w:pPr>
      <w:r w:rsidRPr="00466A5D">
        <w:t xml:space="preserve">Мікроклімат виробничих приміщень та стан повітряного середовища у робочій зоні – головні чинники, які визначають умови праці. Основні параметри метеорологічних умов – температура, вологість, швидкість руху повітря впливають на теплообмін та загальний стан організму людини. Повітряне середовище робочої зони, яке забруднене шкідливими парами, газами та пилом, може сприяти виникненню у працюючих професійних захворювань. Несприятливий мікроклімат в процесі роботи викликає нездужання та утому організму, порушує нервову та розумову діяльність, </w:t>
      </w:r>
      <w:r w:rsidRPr="00466A5D">
        <w:lastRenderedPageBreak/>
        <w:t xml:space="preserve">сприяє зниженню спостережливості та швидкості реакції. </w:t>
      </w:r>
    </w:p>
    <w:p w:rsidR="006B1791" w:rsidRPr="00466A5D" w:rsidRDefault="006B1791" w:rsidP="00D26998">
      <w:pPr>
        <w:ind w:firstLine="720"/>
      </w:pPr>
      <w:r w:rsidRPr="00466A5D">
        <w:t xml:space="preserve">Організм людини має компенсаторні адаптивні механізми, що забезпечують підтримку певних кліматичних умов нормальної роботи в робочій зоні виробничих приміщень. </w:t>
      </w:r>
    </w:p>
    <w:p w:rsidR="006B1791" w:rsidRPr="00466A5D" w:rsidRDefault="006B1791" w:rsidP="00D26998">
      <w:pPr>
        <w:ind w:firstLine="720"/>
      </w:pPr>
      <w:r w:rsidRPr="00466A5D">
        <w:t xml:space="preserve">Системи вентиляції, опалення та кондиціювання повітря повинні бути виконані у відповідності до вимог </w:t>
      </w:r>
      <w:proofErr w:type="spellStart"/>
      <w:r w:rsidRPr="00466A5D">
        <w:t>БНіП</w:t>
      </w:r>
      <w:proofErr w:type="spellEnd"/>
      <w:r w:rsidRPr="00466A5D">
        <w:t xml:space="preserve"> 11-33-75 "Опалення, вентиляція і кондиціювання повітря</w:t>
      </w:r>
      <w:r w:rsidR="000E4CFE" w:rsidRPr="00466A5D">
        <w:t>".</w:t>
      </w:r>
    </w:p>
    <w:p w:rsidR="006B1791" w:rsidRPr="00466A5D" w:rsidRDefault="006B1791" w:rsidP="00D26998">
      <w:pPr>
        <w:ind w:firstLine="720"/>
      </w:pPr>
      <w:r w:rsidRPr="00466A5D">
        <w:t>У виробничих приміщеннях на робочих місцях працівників з функціональної діагностики мають забезпечуватись оптимальні значення параметрів мікроклімату: температури, відносної вологості й рухливості повітря (ГОСТ 12.1.005-88, СН 4088-86) (табл. 4.1).</w:t>
      </w:r>
    </w:p>
    <w:p w:rsidR="006B1791" w:rsidRPr="00466A5D" w:rsidRDefault="006B1791" w:rsidP="00D26998">
      <w:pPr>
        <w:ind w:firstLine="720"/>
      </w:pPr>
      <w:r w:rsidRPr="00466A5D">
        <w:t>Рівні позитивних і негативних іонів у повітрі приміщень з функціональної діагностики мають відповідати санітарно-гігієнічним нормам N 2152-80 (табл. 4.2).</w:t>
      </w:r>
    </w:p>
    <w:p w:rsidR="006B1791" w:rsidRPr="00466A5D" w:rsidRDefault="006B1791" w:rsidP="00D26998">
      <w:pPr>
        <w:ind w:firstLine="720"/>
      </w:pPr>
      <w:r w:rsidRPr="00466A5D">
        <w:t>Робота працівників з функціональної діагностики належить до категорії 1б ,тобто, це роботи, що виконуються сидячи, стоячи або пов'язані з ходінням та супроводжуються деяким фізичним напруженням, при яких витрати енергії становлять від 140 до 174 Вт.</w:t>
      </w:r>
    </w:p>
    <w:p w:rsidR="006B1791" w:rsidRPr="00466A5D" w:rsidRDefault="006B1791" w:rsidP="00D26998">
      <w:pPr>
        <w:ind w:firstLine="720"/>
      </w:pPr>
      <w:r w:rsidRPr="00466A5D">
        <w:t>Для підтримки допустимих значень мікроклімату та концентрації позитивних негативних іонів необхідно передбачати установки або прилади зволоження та/або штучної іонізації, кондиціювання повітря.</w:t>
      </w:r>
    </w:p>
    <w:p w:rsidR="006B1791" w:rsidRPr="00466A5D" w:rsidRDefault="006B1791" w:rsidP="00D26998">
      <w:pPr>
        <w:ind w:firstLine="720"/>
      </w:pPr>
      <w:r w:rsidRPr="00466A5D">
        <w:t>Відповідно до ГОСТ 12.1.005-88 вміст озону в повітрі робочої зони не повинен перевищувати 0,1 мг/куб. м; вміст оксидів азоту - 5 мг/куб. м; вміст пилу - 4 мг/куб. м.</w:t>
      </w:r>
    </w:p>
    <w:p w:rsidR="006B1791" w:rsidRPr="00466A5D" w:rsidRDefault="006B1791" w:rsidP="00D26998">
      <w:pPr>
        <w:ind w:firstLine="720"/>
        <w:jc w:val="right"/>
      </w:pPr>
      <w:r w:rsidRPr="00466A5D">
        <w:t xml:space="preserve">Таблиця 4.1. </w:t>
      </w:r>
    </w:p>
    <w:p w:rsidR="006B1791" w:rsidRPr="00466A5D" w:rsidRDefault="006B1791" w:rsidP="00D26998">
      <w:pPr>
        <w:pStyle w:val="af8"/>
      </w:pPr>
      <w:r w:rsidRPr="00466A5D">
        <w:t>Норми мікроклімату для приміщень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127"/>
        <w:gridCol w:w="1701"/>
        <w:gridCol w:w="2233"/>
      </w:tblGrid>
      <w:tr w:rsidR="006B1791" w:rsidRPr="00466A5D" w:rsidTr="00264EE2">
        <w:tc>
          <w:tcPr>
            <w:tcW w:w="1701" w:type="dxa"/>
            <w:vAlign w:val="center"/>
          </w:tcPr>
          <w:p w:rsidR="006B1791" w:rsidRPr="00466A5D" w:rsidRDefault="006B1791" w:rsidP="005B7ACA">
            <w:pPr>
              <w:ind w:firstLine="0"/>
              <w:jc w:val="center"/>
            </w:pPr>
            <w:r w:rsidRPr="00466A5D">
              <w:t>Пора року</w:t>
            </w:r>
          </w:p>
        </w:tc>
        <w:tc>
          <w:tcPr>
            <w:tcW w:w="1701" w:type="dxa"/>
            <w:vAlign w:val="center"/>
          </w:tcPr>
          <w:p w:rsidR="006B1791" w:rsidRPr="00466A5D" w:rsidRDefault="006B1791" w:rsidP="005B7ACA">
            <w:pPr>
              <w:ind w:firstLine="0"/>
              <w:jc w:val="center"/>
            </w:pPr>
            <w:r w:rsidRPr="00466A5D">
              <w:t>Категорія робіт</w:t>
            </w:r>
          </w:p>
        </w:tc>
        <w:tc>
          <w:tcPr>
            <w:tcW w:w="2127" w:type="dxa"/>
            <w:vAlign w:val="center"/>
          </w:tcPr>
          <w:p w:rsidR="006B1791" w:rsidRPr="00466A5D" w:rsidRDefault="006B1791" w:rsidP="005B7ACA">
            <w:pPr>
              <w:ind w:firstLine="0"/>
              <w:jc w:val="center"/>
            </w:pPr>
            <w:r w:rsidRPr="00466A5D">
              <w:t>Температура</w:t>
            </w:r>
            <w:r w:rsidR="000F1198" w:rsidRPr="00466A5D">
              <w:t xml:space="preserve"> </w:t>
            </w:r>
            <w:r w:rsidRPr="00466A5D">
              <w:t>повітря,</w:t>
            </w:r>
            <w:r w:rsidR="000F1198" w:rsidRPr="00466A5D">
              <w:t xml:space="preserve"> </w:t>
            </w:r>
            <w:r w:rsidRPr="00466A5D">
              <w:t>°С</w:t>
            </w:r>
            <w:r w:rsidR="000F1198" w:rsidRPr="00466A5D">
              <w:t xml:space="preserve"> </w:t>
            </w:r>
            <w:r w:rsidR="000F1198" w:rsidRPr="00466A5D">
              <w:br/>
            </w:r>
            <w:r w:rsidRPr="00466A5D">
              <w:t>не більше</w:t>
            </w:r>
          </w:p>
        </w:tc>
        <w:tc>
          <w:tcPr>
            <w:tcW w:w="1701" w:type="dxa"/>
            <w:vAlign w:val="center"/>
          </w:tcPr>
          <w:p w:rsidR="006B1791" w:rsidRPr="00466A5D" w:rsidRDefault="006B1791" w:rsidP="005B7ACA">
            <w:pPr>
              <w:ind w:firstLine="0"/>
              <w:jc w:val="center"/>
            </w:pPr>
            <w:r w:rsidRPr="00466A5D">
              <w:t>Відносна</w:t>
            </w:r>
            <w:r w:rsidR="000F1198" w:rsidRPr="00466A5D">
              <w:t xml:space="preserve"> </w:t>
            </w:r>
            <w:r w:rsidRPr="00466A5D">
              <w:t>вологість</w:t>
            </w:r>
            <w:r w:rsidR="000F1198" w:rsidRPr="00466A5D">
              <w:t xml:space="preserve"> </w:t>
            </w:r>
            <w:r w:rsidRPr="00466A5D">
              <w:t>повітря,%</w:t>
            </w:r>
          </w:p>
        </w:tc>
        <w:tc>
          <w:tcPr>
            <w:tcW w:w="2233" w:type="dxa"/>
            <w:vAlign w:val="center"/>
          </w:tcPr>
          <w:p w:rsidR="006B1791" w:rsidRPr="00466A5D" w:rsidRDefault="006B1791" w:rsidP="005B7ACA">
            <w:pPr>
              <w:ind w:firstLine="0"/>
              <w:jc w:val="center"/>
            </w:pPr>
            <w:r w:rsidRPr="00466A5D">
              <w:t>Швидкість руху повітря, м/с</w:t>
            </w:r>
          </w:p>
        </w:tc>
      </w:tr>
      <w:tr w:rsidR="006B1791" w:rsidRPr="00466A5D" w:rsidTr="00264EE2">
        <w:tc>
          <w:tcPr>
            <w:tcW w:w="1701" w:type="dxa"/>
            <w:vMerge w:val="restart"/>
            <w:vAlign w:val="center"/>
          </w:tcPr>
          <w:p w:rsidR="006B1791" w:rsidRPr="00466A5D" w:rsidRDefault="006B1791" w:rsidP="005B7ACA">
            <w:pPr>
              <w:ind w:firstLine="0"/>
              <w:jc w:val="center"/>
            </w:pPr>
            <w:r w:rsidRPr="00466A5D">
              <w:lastRenderedPageBreak/>
              <w:t>Холодна</w:t>
            </w:r>
          </w:p>
        </w:tc>
        <w:tc>
          <w:tcPr>
            <w:tcW w:w="1701" w:type="dxa"/>
            <w:vAlign w:val="center"/>
          </w:tcPr>
          <w:p w:rsidR="006B1791" w:rsidRPr="00466A5D" w:rsidRDefault="006B1791" w:rsidP="005B7ACA">
            <w:pPr>
              <w:ind w:firstLine="0"/>
              <w:jc w:val="center"/>
            </w:pPr>
            <w:r w:rsidRPr="00466A5D">
              <w:t>легка-</w:t>
            </w:r>
            <w:r w:rsidRPr="00466A5D">
              <w:rPr>
                <w:i/>
              </w:rPr>
              <w:t>1а</w:t>
            </w:r>
          </w:p>
        </w:tc>
        <w:tc>
          <w:tcPr>
            <w:tcW w:w="2127" w:type="dxa"/>
            <w:vAlign w:val="center"/>
          </w:tcPr>
          <w:p w:rsidR="006B1791" w:rsidRPr="00466A5D" w:rsidRDefault="006B1791" w:rsidP="005B7ACA">
            <w:pPr>
              <w:ind w:firstLine="0"/>
              <w:jc w:val="center"/>
            </w:pPr>
            <w:r w:rsidRPr="00466A5D">
              <w:t>22-24</w:t>
            </w:r>
          </w:p>
        </w:tc>
        <w:tc>
          <w:tcPr>
            <w:tcW w:w="1701" w:type="dxa"/>
            <w:vAlign w:val="center"/>
          </w:tcPr>
          <w:p w:rsidR="006B1791" w:rsidRPr="00466A5D" w:rsidRDefault="006B1791" w:rsidP="005B7ACA">
            <w:pPr>
              <w:ind w:firstLine="0"/>
              <w:jc w:val="center"/>
            </w:pPr>
            <w:r w:rsidRPr="00466A5D">
              <w:t>40-60</w:t>
            </w:r>
          </w:p>
        </w:tc>
        <w:tc>
          <w:tcPr>
            <w:tcW w:w="2233" w:type="dxa"/>
            <w:vAlign w:val="center"/>
          </w:tcPr>
          <w:p w:rsidR="006B1791" w:rsidRPr="00466A5D" w:rsidRDefault="006B1791" w:rsidP="005B7ACA">
            <w:pPr>
              <w:ind w:firstLine="0"/>
              <w:jc w:val="center"/>
            </w:pPr>
            <w:r w:rsidRPr="00466A5D">
              <w:t>0,1</w:t>
            </w:r>
          </w:p>
        </w:tc>
      </w:tr>
      <w:tr w:rsidR="006B1791" w:rsidRPr="00466A5D" w:rsidTr="00264EE2">
        <w:tc>
          <w:tcPr>
            <w:tcW w:w="1701" w:type="dxa"/>
            <w:vMerge/>
            <w:vAlign w:val="center"/>
          </w:tcPr>
          <w:p w:rsidR="006B1791" w:rsidRPr="00466A5D" w:rsidRDefault="006B1791" w:rsidP="005B7ACA">
            <w:pPr>
              <w:ind w:firstLine="0"/>
              <w:jc w:val="center"/>
            </w:pPr>
          </w:p>
        </w:tc>
        <w:tc>
          <w:tcPr>
            <w:tcW w:w="1701" w:type="dxa"/>
            <w:vAlign w:val="center"/>
          </w:tcPr>
          <w:p w:rsidR="006B1791" w:rsidRPr="00466A5D" w:rsidRDefault="006B1791" w:rsidP="005B7ACA">
            <w:pPr>
              <w:ind w:firstLine="0"/>
              <w:jc w:val="center"/>
            </w:pPr>
            <w:r w:rsidRPr="00466A5D">
              <w:t>легка-</w:t>
            </w:r>
            <w:r w:rsidRPr="00466A5D">
              <w:rPr>
                <w:i/>
              </w:rPr>
              <w:t>1б</w:t>
            </w:r>
          </w:p>
        </w:tc>
        <w:tc>
          <w:tcPr>
            <w:tcW w:w="2127" w:type="dxa"/>
            <w:vAlign w:val="center"/>
          </w:tcPr>
          <w:p w:rsidR="006B1791" w:rsidRPr="00466A5D" w:rsidRDefault="006B1791" w:rsidP="005B7ACA">
            <w:pPr>
              <w:ind w:firstLine="0"/>
              <w:jc w:val="center"/>
            </w:pPr>
            <w:r w:rsidRPr="00466A5D">
              <w:t>21-23</w:t>
            </w:r>
          </w:p>
        </w:tc>
        <w:tc>
          <w:tcPr>
            <w:tcW w:w="1701" w:type="dxa"/>
            <w:vAlign w:val="center"/>
          </w:tcPr>
          <w:p w:rsidR="006B1791" w:rsidRPr="00466A5D" w:rsidRDefault="006B1791" w:rsidP="005B7ACA">
            <w:pPr>
              <w:ind w:firstLine="0"/>
              <w:jc w:val="center"/>
            </w:pPr>
            <w:r w:rsidRPr="00466A5D">
              <w:t>40-60</w:t>
            </w:r>
          </w:p>
        </w:tc>
        <w:tc>
          <w:tcPr>
            <w:tcW w:w="2233" w:type="dxa"/>
            <w:vAlign w:val="center"/>
          </w:tcPr>
          <w:p w:rsidR="006B1791" w:rsidRPr="00466A5D" w:rsidRDefault="006B1791" w:rsidP="005B7ACA">
            <w:pPr>
              <w:ind w:firstLine="0"/>
              <w:jc w:val="center"/>
            </w:pPr>
            <w:r w:rsidRPr="00466A5D">
              <w:t>0,1</w:t>
            </w:r>
          </w:p>
        </w:tc>
      </w:tr>
      <w:tr w:rsidR="006B1791" w:rsidRPr="00466A5D" w:rsidTr="00264EE2">
        <w:tc>
          <w:tcPr>
            <w:tcW w:w="1701" w:type="dxa"/>
            <w:vMerge w:val="restart"/>
            <w:vAlign w:val="center"/>
          </w:tcPr>
          <w:p w:rsidR="006B1791" w:rsidRPr="00466A5D" w:rsidRDefault="006B1791" w:rsidP="005B7ACA">
            <w:pPr>
              <w:ind w:firstLine="0"/>
              <w:jc w:val="center"/>
            </w:pPr>
            <w:r w:rsidRPr="00466A5D">
              <w:t>Тепла</w:t>
            </w:r>
          </w:p>
        </w:tc>
        <w:tc>
          <w:tcPr>
            <w:tcW w:w="1701" w:type="dxa"/>
            <w:vAlign w:val="center"/>
          </w:tcPr>
          <w:p w:rsidR="006B1791" w:rsidRPr="00466A5D" w:rsidRDefault="006B1791" w:rsidP="005B7ACA">
            <w:pPr>
              <w:ind w:firstLine="0"/>
              <w:jc w:val="center"/>
            </w:pPr>
            <w:r w:rsidRPr="00466A5D">
              <w:t>легка-</w:t>
            </w:r>
            <w:r w:rsidRPr="00466A5D">
              <w:rPr>
                <w:i/>
              </w:rPr>
              <w:t>1а</w:t>
            </w:r>
          </w:p>
        </w:tc>
        <w:tc>
          <w:tcPr>
            <w:tcW w:w="2127" w:type="dxa"/>
            <w:vAlign w:val="center"/>
          </w:tcPr>
          <w:p w:rsidR="006B1791" w:rsidRPr="00466A5D" w:rsidRDefault="006B1791" w:rsidP="005B7ACA">
            <w:pPr>
              <w:ind w:firstLine="0"/>
              <w:jc w:val="center"/>
            </w:pPr>
            <w:r w:rsidRPr="00466A5D">
              <w:t>23-25</w:t>
            </w:r>
          </w:p>
        </w:tc>
        <w:tc>
          <w:tcPr>
            <w:tcW w:w="1701" w:type="dxa"/>
            <w:vAlign w:val="center"/>
          </w:tcPr>
          <w:p w:rsidR="006B1791" w:rsidRPr="00466A5D" w:rsidRDefault="006B1791" w:rsidP="005B7ACA">
            <w:pPr>
              <w:ind w:firstLine="0"/>
              <w:jc w:val="center"/>
            </w:pPr>
            <w:r w:rsidRPr="00466A5D">
              <w:t>40-60</w:t>
            </w:r>
          </w:p>
        </w:tc>
        <w:tc>
          <w:tcPr>
            <w:tcW w:w="2233" w:type="dxa"/>
            <w:vAlign w:val="center"/>
          </w:tcPr>
          <w:p w:rsidR="006B1791" w:rsidRPr="00466A5D" w:rsidRDefault="006B1791" w:rsidP="005B7ACA">
            <w:pPr>
              <w:ind w:firstLine="0"/>
              <w:jc w:val="center"/>
            </w:pPr>
            <w:r w:rsidRPr="00466A5D">
              <w:t>0,1</w:t>
            </w:r>
          </w:p>
        </w:tc>
      </w:tr>
      <w:tr w:rsidR="006B1791" w:rsidRPr="00466A5D" w:rsidTr="00264EE2">
        <w:tc>
          <w:tcPr>
            <w:tcW w:w="1701" w:type="dxa"/>
            <w:vMerge/>
            <w:vAlign w:val="center"/>
          </w:tcPr>
          <w:p w:rsidR="006B1791" w:rsidRPr="00466A5D" w:rsidRDefault="006B1791" w:rsidP="005B7ACA">
            <w:pPr>
              <w:ind w:firstLine="0"/>
              <w:jc w:val="center"/>
            </w:pPr>
          </w:p>
        </w:tc>
        <w:tc>
          <w:tcPr>
            <w:tcW w:w="1701" w:type="dxa"/>
            <w:vAlign w:val="center"/>
          </w:tcPr>
          <w:p w:rsidR="006B1791" w:rsidRPr="00466A5D" w:rsidRDefault="006B1791" w:rsidP="005B7ACA">
            <w:pPr>
              <w:ind w:firstLine="0"/>
              <w:jc w:val="center"/>
            </w:pPr>
            <w:r w:rsidRPr="00466A5D">
              <w:t>легка-</w:t>
            </w:r>
            <w:r w:rsidRPr="00466A5D">
              <w:rPr>
                <w:i/>
              </w:rPr>
              <w:t>1б</w:t>
            </w:r>
          </w:p>
        </w:tc>
        <w:tc>
          <w:tcPr>
            <w:tcW w:w="2127" w:type="dxa"/>
            <w:vAlign w:val="center"/>
          </w:tcPr>
          <w:p w:rsidR="006B1791" w:rsidRPr="00466A5D" w:rsidRDefault="006B1791" w:rsidP="005B7ACA">
            <w:pPr>
              <w:ind w:firstLine="0"/>
              <w:jc w:val="center"/>
            </w:pPr>
            <w:r w:rsidRPr="00466A5D">
              <w:t>22-24</w:t>
            </w:r>
          </w:p>
        </w:tc>
        <w:tc>
          <w:tcPr>
            <w:tcW w:w="1701" w:type="dxa"/>
            <w:vAlign w:val="center"/>
          </w:tcPr>
          <w:p w:rsidR="006B1791" w:rsidRPr="00466A5D" w:rsidRDefault="006B1791" w:rsidP="005B7ACA">
            <w:pPr>
              <w:ind w:firstLine="0"/>
              <w:jc w:val="center"/>
            </w:pPr>
            <w:r w:rsidRPr="00466A5D">
              <w:t>40-60</w:t>
            </w:r>
          </w:p>
        </w:tc>
        <w:tc>
          <w:tcPr>
            <w:tcW w:w="2233" w:type="dxa"/>
            <w:vAlign w:val="center"/>
          </w:tcPr>
          <w:p w:rsidR="006B1791" w:rsidRPr="00466A5D" w:rsidRDefault="006B1791" w:rsidP="005B7ACA">
            <w:pPr>
              <w:ind w:firstLine="0"/>
              <w:jc w:val="center"/>
            </w:pPr>
            <w:r w:rsidRPr="00466A5D">
              <w:t>0,2</w:t>
            </w:r>
          </w:p>
        </w:tc>
      </w:tr>
    </w:tbl>
    <w:p w:rsidR="006B1791" w:rsidRPr="00466A5D" w:rsidRDefault="006B1791" w:rsidP="00D26998">
      <w:pPr>
        <w:ind w:firstLine="720"/>
      </w:pPr>
    </w:p>
    <w:p w:rsidR="006B1791" w:rsidRPr="00466A5D" w:rsidRDefault="006B1791" w:rsidP="00D26998">
      <w:pPr>
        <w:ind w:firstLine="720"/>
        <w:jc w:val="right"/>
      </w:pPr>
      <w:r w:rsidRPr="00466A5D">
        <w:t>Таблиця 4.2.</w:t>
      </w:r>
    </w:p>
    <w:p w:rsidR="006B1791" w:rsidRPr="00466A5D" w:rsidRDefault="006B1791" w:rsidP="00D26998">
      <w:pPr>
        <w:pStyle w:val="af8"/>
      </w:pPr>
      <w:r w:rsidRPr="00466A5D">
        <w:t>Рівні іонізації повітря приміщень</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8"/>
        <w:gridCol w:w="2874"/>
        <w:gridCol w:w="2874"/>
      </w:tblGrid>
      <w:tr w:rsidR="006B1791" w:rsidRPr="00466A5D" w:rsidTr="00264EE2">
        <w:trPr>
          <w:trHeight w:val="451"/>
        </w:trPr>
        <w:tc>
          <w:tcPr>
            <w:tcW w:w="0" w:type="auto"/>
            <w:vMerge w:val="restart"/>
            <w:vAlign w:val="center"/>
          </w:tcPr>
          <w:p w:rsidR="006B1791" w:rsidRPr="00466A5D" w:rsidRDefault="006B1791" w:rsidP="005B7ACA">
            <w:pPr>
              <w:ind w:firstLine="0"/>
              <w:jc w:val="center"/>
            </w:pPr>
            <w:r w:rsidRPr="00466A5D">
              <w:t>Рівні</w:t>
            </w:r>
          </w:p>
        </w:tc>
        <w:tc>
          <w:tcPr>
            <w:tcW w:w="0" w:type="auto"/>
            <w:gridSpan w:val="2"/>
            <w:vAlign w:val="center"/>
          </w:tcPr>
          <w:p w:rsidR="006B1791" w:rsidRPr="00466A5D" w:rsidRDefault="006B1791" w:rsidP="005B7ACA">
            <w:pPr>
              <w:ind w:firstLine="720"/>
              <w:jc w:val="center"/>
            </w:pPr>
            <w:r w:rsidRPr="00466A5D">
              <w:t>Число іонів в 1 куб. см повітря</w:t>
            </w:r>
          </w:p>
        </w:tc>
      </w:tr>
      <w:tr w:rsidR="006B1791" w:rsidRPr="00466A5D" w:rsidTr="00264EE2">
        <w:trPr>
          <w:trHeight w:val="138"/>
        </w:trPr>
        <w:tc>
          <w:tcPr>
            <w:tcW w:w="0" w:type="auto"/>
            <w:vMerge/>
            <w:vAlign w:val="center"/>
          </w:tcPr>
          <w:p w:rsidR="006B1791" w:rsidRPr="00466A5D" w:rsidRDefault="006B1791" w:rsidP="005B7ACA">
            <w:pPr>
              <w:ind w:firstLine="0"/>
              <w:jc w:val="center"/>
            </w:pPr>
          </w:p>
        </w:tc>
        <w:tc>
          <w:tcPr>
            <w:tcW w:w="0" w:type="auto"/>
            <w:vAlign w:val="center"/>
          </w:tcPr>
          <w:p w:rsidR="006B1791" w:rsidRPr="00466A5D" w:rsidRDefault="006B1791" w:rsidP="005B7ACA">
            <w:pPr>
              <w:ind w:firstLine="0"/>
              <w:jc w:val="center"/>
            </w:pPr>
            <w:r w:rsidRPr="00466A5D">
              <w:t>n</w:t>
            </w:r>
            <w:r w:rsidRPr="00466A5D">
              <w:rPr>
                <w:vertAlign w:val="superscript"/>
              </w:rPr>
              <w:t>+</w:t>
            </w:r>
          </w:p>
        </w:tc>
        <w:tc>
          <w:tcPr>
            <w:tcW w:w="0" w:type="auto"/>
            <w:vAlign w:val="center"/>
          </w:tcPr>
          <w:p w:rsidR="006B1791" w:rsidRPr="00466A5D" w:rsidRDefault="006B1791" w:rsidP="005B7ACA">
            <w:pPr>
              <w:ind w:firstLine="0"/>
              <w:jc w:val="center"/>
            </w:pPr>
            <w:r w:rsidRPr="00466A5D">
              <w:t>n</w:t>
            </w:r>
            <w:r w:rsidRPr="00466A5D">
              <w:rPr>
                <w:vertAlign w:val="superscript"/>
              </w:rPr>
              <w:t>-</w:t>
            </w:r>
          </w:p>
        </w:tc>
      </w:tr>
      <w:tr w:rsidR="006B1791" w:rsidRPr="00466A5D" w:rsidTr="00264EE2">
        <w:trPr>
          <w:trHeight w:val="451"/>
        </w:trPr>
        <w:tc>
          <w:tcPr>
            <w:tcW w:w="0" w:type="auto"/>
            <w:vAlign w:val="center"/>
          </w:tcPr>
          <w:p w:rsidR="006B1791" w:rsidRPr="00466A5D" w:rsidRDefault="006B1791" w:rsidP="005B7ACA">
            <w:pPr>
              <w:ind w:firstLine="0"/>
              <w:jc w:val="center"/>
            </w:pPr>
            <w:r w:rsidRPr="00466A5D">
              <w:t>Мінімально необхідні</w:t>
            </w:r>
          </w:p>
        </w:tc>
        <w:tc>
          <w:tcPr>
            <w:tcW w:w="0" w:type="auto"/>
            <w:vAlign w:val="center"/>
          </w:tcPr>
          <w:p w:rsidR="006B1791" w:rsidRPr="00466A5D" w:rsidRDefault="006B1791" w:rsidP="005B7ACA">
            <w:pPr>
              <w:ind w:firstLine="0"/>
              <w:jc w:val="center"/>
            </w:pPr>
            <w:r w:rsidRPr="00466A5D">
              <w:t>400</w:t>
            </w:r>
          </w:p>
        </w:tc>
        <w:tc>
          <w:tcPr>
            <w:tcW w:w="0" w:type="auto"/>
            <w:vAlign w:val="center"/>
          </w:tcPr>
          <w:p w:rsidR="006B1791" w:rsidRPr="00466A5D" w:rsidRDefault="006B1791" w:rsidP="005B7ACA">
            <w:pPr>
              <w:ind w:firstLine="0"/>
              <w:jc w:val="center"/>
            </w:pPr>
            <w:r w:rsidRPr="00466A5D">
              <w:t>600</w:t>
            </w:r>
          </w:p>
        </w:tc>
      </w:tr>
      <w:tr w:rsidR="006B1791" w:rsidRPr="00466A5D" w:rsidTr="00264EE2">
        <w:trPr>
          <w:trHeight w:val="467"/>
        </w:trPr>
        <w:tc>
          <w:tcPr>
            <w:tcW w:w="0" w:type="auto"/>
            <w:vAlign w:val="center"/>
          </w:tcPr>
          <w:p w:rsidR="006B1791" w:rsidRPr="00466A5D" w:rsidRDefault="006B1791" w:rsidP="005B7ACA">
            <w:pPr>
              <w:ind w:firstLine="0"/>
              <w:jc w:val="center"/>
            </w:pPr>
            <w:r w:rsidRPr="00466A5D">
              <w:t>Оптимальні</w:t>
            </w:r>
          </w:p>
        </w:tc>
        <w:tc>
          <w:tcPr>
            <w:tcW w:w="0" w:type="auto"/>
            <w:vAlign w:val="center"/>
          </w:tcPr>
          <w:p w:rsidR="006B1791" w:rsidRPr="00466A5D" w:rsidRDefault="006B1791" w:rsidP="005B7ACA">
            <w:pPr>
              <w:ind w:firstLine="0"/>
              <w:jc w:val="center"/>
            </w:pPr>
            <w:r w:rsidRPr="00466A5D">
              <w:t>1500-3000</w:t>
            </w:r>
          </w:p>
        </w:tc>
        <w:tc>
          <w:tcPr>
            <w:tcW w:w="0" w:type="auto"/>
            <w:vAlign w:val="center"/>
          </w:tcPr>
          <w:p w:rsidR="006B1791" w:rsidRPr="00466A5D" w:rsidRDefault="006B1791" w:rsidP="005B7ACA">
            <w:pPr>
              <w:ind w:firstLine="0"/>
              <w:jc w:val="center"/>
            </w:pPr>
            <w:r w:rsidRPr="00466A5D">
              <w:t>3000-5000</w:t>
            </w:r>
          </w:p>
        </w:tc>
      </w:tr>
      <w:tr w:rsidR="006B1791" w:rsidRPr="00466A5D" w:rsidTr="00264EE2">
        <w:trPr>
          <w:trHeight w:val="467"/>
        </w:trPr>
        <w:tc>
          <w:tcPr>
            <w:tcW w:w="0" w:type="auto"/>
            <w:vAlign w:val="center"/>
          </w:tcPr>
          <w:p w:rsidR="006B1791" w:rsidRPr="00466A5D" w:rsidRDefault="006B1791" w:rsidP="005B7ACA">
            <w:pPr>
              <w:ind w:firstLine="0"/>
              <w:jc w:val="center"/>
            </w:pPr>
            <w:r w:rsidRPr="00466A5D">
              <w:t>Максимально допустимі</w:t>
            </w:r>
          </w:p>
        </w:tc>
        <w:tc>
          <w:tcPr>
            <w:tcW w:w="0" w:type="auto"/>
            <w:vAlign w:val="center"/>
          </w:tcPr>
          <w:p w:rsidR="006B1791" w:rsidRPr="00466A5D" w:rsidRDefault="006B1791" w:rsidP="005B7ACA">
            <w:pPr>
              <w:ind w:firstLine="0"/>
              <w:jc w:val="center"/>
            </w:pPr>
            <w:r w:rsidRPr="00466A5D">
              <w:t>50000</w:t>
            </w:r>
          </w:p>
        </w:tc>
        <w:tc>
          <w:tcPr>
            <w:tcW w:w="0" w:type="auto"/>
            <w:vAlign w:val="center"/>
          </w:tcPr>
          <w:p w:rsidR="006B1791" w:rsidRPr="00466A5D" w:rsidRDefault="006B1791" w:rsidP="005B7ACA">
            <w:pPr>
              <w:ind w:firstLine="0"/>
              <w:jc w:val="center"/>
            </w:pPr>
            <w:r w:rsidRPr="00466A5D">
              <w:t>50000</w:t>
            </w:r>
          </w:p>
        </w:tc>
      </w:tr>
    </w:tbl>
    <w:p w:rsidR="006B1791" w:rsidRPr="00466A5D" w:rsidRDefault="00924105" w:rsidP="006374D9">
      <w:pPr>
        <w:pStyle w:val="3"/>
      </w:pPr>
      <w:bookmarkStart w:id="59" w:name="_Toc30609948"/>
      <w:r w:rsidRPr="00466A5D">
        <w:t>Н</w:t>
      </w:r>
      <w:r w:rsidR="006B1791" w:rsidRPr="00466A5D">
        <w:t>едостатня або над</w:t>
      </w:r>
      <w:r w:rsidRPr="00466A5D">
        <w:t>мірна освітленість робочої зони</w:t>
      </w:r>
      <w:bookmarkEnd w:id="59"/>
    </w:p>
    <w:p w:rsidR="006B1791" w:rsidRPr="00466A5D" w:rsidRDefault="006B1791" w:rsidP="00D26998">
      <w:pPr>
        <w:ind w:firstLine="720"/>
      </w:pPr>
      <w:r w:rsidRPr="00466A5D">
        <w:t>Одна з головних умов виробничої санітарії – чинник, що визначає сприятливі умови праці – раціональне освітлення робочої зони. На органах зору негативно позначаються як недостатнє, так і надмірне освітлення.</w:t>
      </w:r>
    </w:p>
    <w:p w:rsidR="006B1791" w:rsidRPr="00466A5D" w:rsidRDefault="006B1791" w:rsidP="00D26998">
      <w:pPr>
        <w:ind w:firstLine="720"/>
      </w:pPr>
      <w:r w:rsidRPr="00466A5D">
        <w:t>При недостатньому освітленні очі працюючого сильно напружуються, знижується темп роботи, підвищується стомлюваність. Надмірне освітлення призводить до осліплення, яка характеризується різкою дратівливою дією в очах. Зорове сприйняття гіршає. Освітленість приміщень по</w:t>
      </w:r>
      <w:r w:rsidR="00264EE2" w:rsidRPr="00466A5D">
        <w:t xml:space="preserve">винна відповідати </w:t>
      </w:r>
      <w:proofErr w:type="spellStart"/>
      <w:r w:rsidR="00264EE2" w:rsidRPr="00466A5D">
        <w:t>СНіП</w:t>
      </w:r>
      <w:proofErr w:type="spellEnd"/>
      <w:r w:rsidR="00264EE2" w:rsidRPr="00466A5D">
        <w:t xml:space="preserve"> 11.4-79  «</w:t>
      </w:r>
      <w:r w:rsidRPr="00466A5D">
        <w:t>Природне та штучне освітлення. Норми п</w:t>
      </w:r>
      <w:r w:rsidR="00264EE2" w:rsidRPr="00466A5D">
        <w:t>роектування».</w:t>
      </w:r>
    </w:p>
    <w:p w:rsidR="006B1791" w:rsidRPr="00466A5D" w:rsidRDefault="006B1791" w:rsidP="00D26998">
      <w:pPr>
        <w:ind w:firstLine="720"/>
      </w:pPr>
      <w:r w:rsidRPr="00466A5D">
        <w:t>У приміщенні, де знаходиться робоче місце працівника з функціональної діагностики використовується змішане освітлення (поєднання природного і штучного освітлення), при якому недостатнє за нормами природне освітлення доповнюється штучним.</w:t>
      </w:r>
    </w:p>
    <w:p w:rsidR="006B1791" w:rsidRPr="00466A5D" w:rsidRDefault="006B1791" w:rsidP="00D26998">
      <w:pPr>
        <w:ind w:firstLine="720"/>
      </w:pPr>
      <w:r w:rsidRPr="00466A5D">
        <w:t xml:space="preserve">Природне освітлення має </w:t>
      </w:r>
      <w:r w:rsidR="00924105" w:rsidRPr="00466A5D">
        <w:t>здійснюватися</w:t>
      </w:r>
      <w:r w:rsidRPr="00466A5D">
        <w:t xml:space="preserve"> через світлові прорізи (вікна), орієнтовані переважно на північ чи північний схід і забезпечувати коефіцієнт природної освітленості (КПО) не нижче 1,5%.</w:t>
      </w:r>
    </w:p>
    <w:p w:rsidR="006B1791" w:rsidRPr="00466A5D" w:rsidRDefault="006B1791" w:rsidP="00D26998">
      <w:pPr>
        <w:ind w:firstLine="720"/>
      </w:pPr>
      <w:r w:rsidRPr="00466A5D">
        <w:t xml:space="preserve">Штучне освітлення в приміщеннях з робочими місцями, має </w:t>
      </w:r>
      <w:r w:rsidR="00924105" w:rsidRPr="00466A5D">
        <w:lastRenderedPageBreak/>
        <w:t>здійснюватися</w:t>
      </w:r>
      <w:r w:rsidRPr="00466A5D">
        <w:t xml:space="preserve"> системою загального рівномірного освітлення. Загальне освітлення має бути виконане у вигляді суцільних або переривчатих ліній</w:t>
      </w:r>
    </w:p>
    <w:p w:rsidR="006B1791" w:rsidRPr="00466A5D" w:rsidRDefault="006B1791" w:rsidP="00D26998">
      <w:pPr>
        <w:ind w:firstLine="720"/>
      </w:pPr>
      <w:r w:rsidRPr="00466A5D">
        <w:t xml:space="preserve">світильників, що розміщуються збоку від робочих місць (переважно зліва) паралельно лінії зору працівників. </w:t>
      </w:r>
    </w:p>
    <w:p w:rsidR="006B1791" w:rsidRPr="00466A5D" w:rsidRDefault="00924105" w:rsidP="006374D9">
      <w:pPr>
        <w:pStyle w:val="3"/>
      </w:pPr>
      <w:bookmarkStart w:id="60" w:name="_Toc30609949"/>
      <w:r w:rsidRPr="00466A5D">
        <w:t>П</w:t>
      </w:r>
      <w:r w:rsidR="006B1791" w:rsidRPr="00466A5D">
        <w:t>ідвищени</w:t>
      </w:r>
      <w:r w:rsidRPr="00466A5D">
        <w:t>й рівень шуму на робочому місці</w:t>
      </w:r>
      <w:bookmarkEnd w:id="60"/>
    </w:p>
    <w:p w:rsidR="006B1791" w:rsidRPr="00466A5D" w:rsidRDefault="006B1791" w:rsidP="00D26998">
      <w:pPr>
        <w:ind w:firstLine="720"/>
      </w:pPr>
      <w:r w:rsidRPr="00466A5D">
        <w:t>Під впливом шуму зниження продуктивності праці може досягати 20%</w:t>
      </w:r>
      <w:r w:rsidR="00264EE2" w:rsidRPr="00466A5D">
        <w:t>,</w:t>
      </w:r>
      <w:r w:rsidRPr="00466A5D">
        <w:t xml:space="preserve"> в залежності від інтенсивності шуму, його характеру і виду роботи, що виконується. Стійкий постійний шум впливає меншим чином на організм людини, ніж нерегулярно виникаючий, а шум низької частоти менше, ніж високочастотний. Помічено, що шум, рівень інтенсивності якого перевищує 60 дБ, гальмує нормальну травну діяльність </w:t>
      </w:r>
      <w:r w:rsidR="00924105" w:rsidRPr="00466A5D">
        <w:t>шлунку</w:t>
      </w:r>
      <w:r w:rsidRPr="00466A5D">
        <w:t xml:space="preserve">, спричиняє тимчасове, а іноді і постійне підвищення кров'яного тиску, підвищену дратівливість, пониження працездатності, душевну депресію. </w:t>
      </w:r>
      <w:proofErr w:type="spellStart"/>
      <w:r w:rsidRPr="00466A5D">
        <w:t>Інфразвуки</w:t>
      </w:r>
      <w:proofErr w:type="spellEnd"/>
      <w:r w:rsidRPr="00466A5D">
        <w:t>, що не доходять до свідомості, також спричиняють виснаження нервової системи, внаслідок чого вони можуть служити причиною порушень в організмі.</w:t>
      </w:r>
    </w:p>
    <w:p w:rsidR="006B1791" w:rsidRPr="00466A5D" w:rsidRDefault="006B1791" w:rsidP="00D26998">
      <w:pPr>
        <w:ind w:firstLine="720"/>
      </w:pPr>
      <w:r w:rsidRPr="00466A5D">
        <w:t>Класифікація шумів, основні характеристики та допустимі рівні шум</w:t>
      </w:r>
      <w:r w:rsidR="00264EE2" w:rsidRPr="00466A5D">
        <w:t>у приведено в ГОСТ 12.1.003-83 «</w:t>
      </w:r>
      <w:r w:rsidRPr="00466A5D">
        <w:t>Шум. Загальні вимоги безпеки</w:t>
      </w:r>
      <w:r w:rsidR="00264EE2" w:rsidRPr="00466A5D">
        <w:t>».</w:t>
      </w:r>
    </w:p>
    <w:p w:rsidR="006B1791" w:rsidRPr="00466A5D" w:rsidRDefault="006B1791" w:rsidP="00D26998">
      <w:pPr>
        <w:ind w:firstLine="720"/>
      </w:pPr>
      <w:r w:rsidRPr="00466A5D">
        <w:t>Основними джерелами шуму в роботі працівника з функціональної діагностики є: устаткування для кондиціювання повітря; комп`ютер, за допомогою якого здійснюється обробка даних, друкувальні пристрої(принтери); інша медична апаратура в сусідніх кабінетах.</w:t>
      </w:r>
    </w:p>
    <w:p w:rsidR="006B1791" w:rsidRPr="00466A5D" w:rsidRDefault="00924105" w:rsidP="006374D9">
      <w:pPr>
        <w:pStyle w:val="3"/>
      </w:pPr>
      <w:bookmarkStart w:id="61" w:name="_Toc30609950"/>
      <w:r w:rsidRPr="00466A5D">
        <w:t>П</w:t>
      </w:r>
      <w:r w:rsidR="006B1791" w:rsidRPr="00466A5D">
        <w:t>ідвищене значення напруги в електричному колі, замикання якої м</w:t>
      </w:r>
      <w:r w:rsidRPr="00466A5D">
        <w:t>оже відбутися крізь тіло людини</w:t>
      </w:r>
      <w:bookmarkEnd w:id="61"/>
    </w:p>
    <w:p w:rsidR="006B1791" w:rsidRPr="00466A5D" w:rsidRDefault="006B1791" w:rsidP="00D26998">
      <w:pPr>
        <w:ind w:firstLine="720"/>
      </w:pPr>
      <w:r w:rsidRPr="00466A5D">
        <w:t xml:space="preserve">Зазвичай пов'язані з невідповідністю засобів захисту вимогам електробезпеки і умовам їх застосування, у тому числі </w:t>
      </w:r>
      <w:r w:rsidR="00924105" w:rsidRPr="00466A5D">
        <w:t xml:space="preserve">несправністю електроінструменту. </w:t>
      </w:r>
    </w:p>
    <w:p w:rsidR="006B1791" w:rsidRPr="00466A5D" w:rsidRDefault="006B1791" w:rsidP="00D26998">
      <w:pPr>
        <w:ind w:firstLine="720"/>
      </w:pPr>
      <w:r w:rsidRPr="00466A5D">
        <w:t xml:space="preserve">Електричний, струм, проходячи через організм людини, впливає на нього: термічно - проявляється </w:t>
      </w:r>
      <w:proofErr w:type="spellStart"/>
      <w:r w:rsidRPr="00466A5D">
        <w:t>опіками</w:t>
      </w:r>
      <w:proofErr w:type="spellEnd"/>
      <w:r w:rsidRPr="00466A5D">
        <w:t xml:space="preserve"> шкірних покривів і в нагріванні до </w:t>
      </w:r>
      <w:r w:rsidRPr="00466A5D">
        <w:lastRenderedPageBreak/>
        <w:t xml:space="preserve">високих температур внутрішніх органів; </w:t>
      </w:r>
      <w:proofErr w:type="spellStart"/>
      <w:r w:rsidRPr="00466A5D">
        <w:t>електролітично</w:t>
      </w:r>
      <w:proofErr w:type="spellEnd"/>
      <w:r w:rsidRPr="00466A5D">
        <w:t xml:space="preserve"> - виражається в розкладанні органічних рідин (крові, лімфи), порушуючи їх фізико-хімічний склад; біологічно - виявляється в порушенні внутрішніх біоелектричних процесів;</w:t>
      </w:r>
      <w:r w:rsidR="00264EE2" w:rsidRPr="00466A5D">
        <w:t xml:space="preserve"> </w:t>
      </w:r>
      <w:r w:rsidRPr="00466A5D">
        <w:t>механічно - виражається в пошкодженні тканин організму (головним чином м’язових), стінок кровоносних судин, легеневої тканини в результаті електродинамічного ефекту.</w:t>
      </w:r>
      <w:r w:rsidR="00924105" w:rsidRPr="00466A5D">
        <w:t xml:space="preserve"> </w:t>
      </w:r>
      <w:r w:rsidRPr="00466A5D">
        <w:t>ГОСТ 12.1.038 визначає гранично допустимі значення напруги і струмів, що протікають через людину в аварійній ситуації.</w:t>
      </w:r>
    </w:p>
    <w:p w:rsidR="006B1791" w:rsidRPr="00466A5D" w:rsidRDefault="006B1791" w:rsidP="00924105">
      <w:pPr>
        <w:pStyle w:val="2"/>
        <w:jc w:val="left"/>
      </w:pPr>
      <w:bookmarkStart w:id="62" w:name="_Toc284969790"/>
      <w:bookmarkStart w:id="63" w:name="_Toc411021415"/>
      <w:bookmarkStart w:id="64" w:name="_Toc473466416"/>
      <w:bookmarkStart w:id="65" w:name="_Toc536120802"/>
      <w:bookmarkStart w:id="66" w:name="_Toc30609951"/>
      <w:r w:rsidRPr="00466A5D">
        <w:t>Технічні заходи, що виключають або обмежують дію на технічний персонал небезпечних та шкідливих виробничих факторі</w:t>
      </w:r>
      <w:bookmarkStart w:id="67" w:name="_Toc284969791"/>
      <w:bookmarkStart w:id="68" w:name="_Toc411021416"/>
      <w:bookmarkStart w:id="69" w:name="_Toc473466417"/>
      <w:bookmarkEnd w:id="62"/>
      <w:bookmarkEnd w:id="63"/>
      <w:bookmarkEnd w:id="64"/>
      <w:bookmarkEnd w:id="65"/>
      <w:r w:rsidR="009F4A39" w:rsidRPr="00466A5D">
        <w:t>в</w:t>
      </w:r>
      <w:bookmarkEnd w:id="66"/>
    </w:p>
    <w:p w:rsidR="006B1791" w:rsidRPr="00466A5D" w:rsidRDefault="006B1791" w:rsidP="006374D9">
      <w:pPr>
        <w:pStyle w:val="3"/>
      </w:pPr>
      <w:bookmarkStart w:id="70" w:name="_Toc536120803"/>
      <w:bookmarkStart w:id="71" w:name="_Toc30609952"/>
      <w:r w:rsidRPr="00466A5D">
        <w:t>Захист від шуму</w:t>
      </w:r>
      <w:bookmarkEnd w:id="67"/>
      <w:bookmarkEnd w:id="68"/>
      <w:bookmarkEnd w:id="69"/>
      <w:bookmarkEnd w:id="70"/>
      <w:bookmarkEnd w:id="71"/>
    </w:p>
    <w:p w:rsidR="006B1791" w:rsidRPr="00466A5D" w:rsidRDefault="006B1791" w:rsidP="00D26998">
      <w:pPr>
        <w:ind w:firstLine="720"/>
      </w:pPr>
      <w:r w:rsidRPr="00466A5D">
        <w:t xml:space="preserve">Допустимі рівні звукового тиску, рівня звуку, і еквівалентні рівні звуку па робочих місцях повинні відповідати наступним вимогам: </w:t>
      </w:r>
    </w:p>
    <w:p w:rsidR="006B1791" w:rsidRPr="00466A5D" w:rsidRDefault="006B1791" w:rsidP="00D26998">
      <w:pPr>
        <w:pStyle w:val="a0"/>
        <w:ind w:firstLine="720"/>
      </w:pPr>
      <w:r w:rsidRPr="00466A5D">
        <w:t>рівні звуку, де працює персонал з функціональної діагностики, не повинні перевищувати 50 дБ;</w:t>
      </w:r>
    </w:p>
    <w:p w:rsidR="006B1791" w:rsidRPr="00466A5D" w:rsidRDefault="006B1791" w:rsidP="00D26998">
      <w:pPr>
        <w:pStyle w:val="a0"/>
        <w:ind w:firstLine="720"/>
      </w:pPr>
      <w:r w:rsidRPr="00466A5D">
        <w:t xml:space="preserve">для зниження рівня шуму і вібрації в приміщеннях обладнання, апарати, прилади необхідно встановлювати на спеціальні фундаменти і амортизуючи прокладки, передбачені нормативними документами; </w:t>
      </w:r>
    </w:p>
    <w:p w:rsidR="006B1791" w:rsidRPr="00466A5D" w:rsidRDefault="006B1791" w:rsidP="00D26998">
      <w:pPr>
        <w:pStyle w:val="a0"/>
        <w:ind w:firstLine="720"/>
      </w:pPr>
      <w:r w:rsidRPr="00466A5D">
        <w:t xml:space="preserve">стіни і стелі виробничих приміщень, де встановлюється обладнання, що є джерелом </w:t>
      </w:r>
      <w:proofErr w:type="spellStart"/>
      <w:r w:rsidRPr="00466A5D">
        <w:t>шумоутворення</w:t>
      </w:r>
      <w:proofErr w:type="spellEnd"/>
      <w:r w:rsidRPr="00466A5D">
        <w:t xml:space="preserve">, повинні бути облицьовані </w:t>
      </w:r>
      <w:proofErr w:type="spellStart"/>
      <w:r w:rsidRPr="00466A5D">
        <w:t>звукопоглинаючими</w:t>
      </w:r>
      <w:proofErr w:type="spellEnd"/>
      <w:r w:rsidRPr="00466A5D">
        <w:t xml:space="preserve"> матеріалами незалежно від кількості одиниць встановленого обладнання;</w:t>
      </w:r>
    </w:p>
    <w:p w:rsidR="006B1791" w:rsidRPr="00466A5D" w:rsidRDefault="006B1791" w:rsidP="00D26998">
      <w:pPr>
        <w:pStyle w:val="a0"/>
        <w:ind w:firstLine="720"/>
      </w:pPr>
      <w:r w:rsidRPr="00466A5D">
        <w:t xml:space="preserve">як звуковбирний матеріал повинні використовуватися спеціальні перфоровані плити і інший матеріал аналогічного призначення, а також щільна бавовняна тканина, якою драпірують стелю і стіни. Крім того необхідно використати підвісні акустичні стелі. </w:t>
      </w:r>
    </w:p>
    <w:p w:rsidR="006B1791" w:rsidRPr="00466A5D" w:rsidRDefault="006B1791" w:rsidP="00D26998">
      <w:pPr>
        <w:ind w:firstLine="720"/>
      </w:pPr>
      <w:r w:rsidRPr="00466A5D">
        <w:t xml:space="preserve">Зниження виробничого шуму в приміщеннях, де розташовані персональні ЕОМ і інші діагностичні прилади, досягається за рахунок </w:t>
      </w:r>
      <w:r w:rsidRPr="00466A5D">
        <w:lastRenderedPageBreak/>
        <w:t xml:space="preserve">акустичної обробки приміщення – зменшення енергії відображених хвиль збільшенням еквівалентної площі звукопоглинання. </w:t>
      </w:r>
    </w:p>
    <w:p w:rsidR="006B1791" w:rsidRPr="00466A5D" w:rsidRDefault="006B1791" w:rsidP="006374D9">
      <w:pPr>
        <w:pStyle w:val="3"/>
      </w:pPr>
      <w:bookmarkStart w:id="72" w:name="_Toc284969792"/>
      <w:bookmarkStart w:id="73" w:name="_Toc411021417"/>
      <w:bookmarkStart w:id="74" w:name="_Toc473466418"/>
      <w:bookmarkStart w:id="75" w:name="_Toc536120804"/>
      <w:bookmarkStart w:id="76" w:name="_Toc30609953"/>
      <w:r w:rsidRPr="00466A5D">
        <w:t>Електробезпека і захист від статичної електрики</w:t>
      </w:r>
      <w:bookmarkEnd w:id="72"/>
      <w:bookmarkEnd w:id="73"/>
      <w:bookmarkEnd w:id="74"/>
      <w:bookmarkEnd w:id="75"/>
      <w:bookmarkEnd w:id="76"/>
    </w:p>
    <w:p w:rsidR="006B1791" w:rsidRPr="00466A5D" w:rsidRDefault="006B1791" w:rsidP="00D26998">
      <w:pPr>
        <w:ind w:firstLine="720"/>
      </w:pPr>
      <w:r w:rsidRPr="00466A5D">
        <w:t>У відповідності до ГОСТ 12.1.038-82.ССБТ.</w:t>
      </w:r>
      <w:r w:rsidR="00924105" w:rsidRPr="00466A5D">
        <w:t xml:space="preserve"> «</w:t>
      </w:r>
      <w:r w:rsidRPr="00466A5D">
        <w:t xml:space="preserve">Граничнодопустимі </w:t>
      </w:r>
      <w:r w:rsidR="00924105" w:rsidRPr="00466A5D">
        <w:t>рівні напруги дотику і струмів»</w:t>
      </w:r>
      <w:r w:rsidR="00264EE2" w:rsidRPr="00466A5D">
        <w:t>,</w:t>
      </w:r>
      <w:r w:rsidRPr="00466A5D">
        <w:t xml:space="preserve"> захист від шкідливого впливу електричного струму забезпечується використанням захисного зануле</w:t>
      </w:r>
      <w:r w:rsidR="00924105" w:rsidRPr="00466A5D">
        <w:t>ння, відключення та заземлення.</w:t>
      </w:r>
    </w:p>
    <w:p w:rsidR="006B1791" w:rsidRPr="00466A5D" w:rsidRDefault="006B1791" w:rsidP="00D26998">
      <w:pPr>
        <w:ind w:firstLine="720"/>
      </w:pPr>
      <w:r w:rsidRPr="00466A5D">
        <w:t xml:space="preserve">Захисне заземлення - навмисне з'єднання з землею або її еквівалентами металевих </w:t>
      </w:r>
      <w:proofErr w:type="spellStart"/>
      <w:r w:rsidR="005B7ACA">
        <w:t>струмонепровідних</w:t>
      </w:r>
      <w:proofErr w:type="spellEnd"/>
      <w:r w:rsidR="005B7ACA">
        <w:t xml:space="preserve"> частин електричних </w:t>
      </w:r>
      <w:r w:rsidRPr="00466A5D">
        <w:t>пристроїв, як</w:t>
      </w:r>
      <w:r w:rsidR="00924105" w:rsidRPr="00466A5D">
        <w:t>і можуть виявитись під струмом.</w:t>
      </w:r>
    </w:p>
    <w:p w:rsidR="006B1791" w:rsidRPr="00466A5D" w:rsidRDefault="006B1791" w:rsidP="00D26998">
      <w:pPr>
        <w:ind w:firstLine="720"/>
      </w:pPr>
      <w:r w:rsidRPr="00466A5D">
        <w:t xml:space="preserve">Занулення - це навмисне з'єднання з нульовим захисним провідником металевих </w:t>
      </w:r>
      <w:proofErr w:type="spellStart"/>
      <w:r w:rsidRPr="00466A5D">
        <w:t>струмонепровідних</w:t>
      </w:r>
      <w:proofErr w:type="spellEnd"/>
      <w:r w:rsidRPr="00466A5D">
        <w:t xml:space="preserve"> частин електр</w:t>
      </w:r>
      <w:r w:rsidR="005B7ACA">
        <w:t xml:space="preserve">ичних </w:t>
      </w:r>
      <w:r w:rsidRPr="00466A5D">
        <w:t>пристроїв, які можуть виявитись пі</w:t>
      </w:r>
      <w:r w:rsidR="005B7ACA">
        <w:t>д напругою.</w:t>
      </w:r>
    </w:p>
    <w:p w:rsidR="006B1791" w:rsidRPr="00466A5D" w:rsidRDefault="006B1791" w:rsidP="00D26998">
      <w:pPr>
        <w:ind w:firstLine="720"/>
      </w:pPr>
      <w:r w:rsidRPr="00466A5D">
        <w:t xml:space="preserve">Захисне відключення - це швидкодіючий захист, що забезпечує автоматичне відключення електроустановки при виникненні в ній небезпеки ураження людини електричним струмом. Розрізняють пристрої захисного відключення на ураження корпусу машини відносно землі та на струм замикання на землю. </w:t>
      </w:r>
    </w:p>
    <w:p w:rsidR="006B1791" w:rsidRPr="00466A5D" w:rsidRDefault="006B1791" w:rsidP="00D26998">
      <w:pPr>
        <w:ind w:firstLine="720"/>
      </w:pPr>
      <w:r w:rsidRPr="00466A5D">
        <w:t xml:space="preserve">Заземлення електрообладнання обов’язково виконувати </w:t>
      </w:r>
      <w:r w:rsidR="00264EE2" w:rsidRPr="00466A5D">
        <w:t xml:space="preserve">при напрузі змінного струму 380 В і вище та постійного 440 </w:t>
      </w:r>
      <w:r w:rsidRPr="00466A5D">
        <w:t>В і в</w:t>
      </w:r>
      <w:r w:rsidR="00264EE2" w:rsidRPr="00466A5D">
        <w:t xml:space="preserve">ище </w:t>
      </w:r>
      <w:r w:rsidR="00924105" w:rsidRPr="00466A5D">
        <w:t>всього електрообладнання.</w:t>
      </w:r>
    </w:p>
    <w:p w:rsidR="006B1791" w:rsidRPr="00466A5D" w:rsidRDefault="006B1791" w:rsidP="006374D9">
      <w:pPr>
        <w:pStyle w:val="3"/>
      </w:pPr>
      <w:bookmarkStart w:id="77" w:name="_Toc284969793"/>
      <w:bookmarkStart w:id="78" w:name="_Toc411021418"/>
      <w:bookmarkStart w:id="79" w:name="_Toc473466419"/>
      <w:bookmarkStart w:id="80" w:name="_Toc536120805"/>
      <w:bookmarkStart w:id="81" w:name="_Toc30609954"/>
      <w:r w:rsidRPr="00466A5D">
        <w:t>Розрахунок виробничого освітлення</w:t>
      </w:r>
      <w:bookmarkEnd w:id="77"/>
      <w:bookmarkEnd w:id="78"/>
      <w:bookmarkEnd w:id="79"/>
      <w:bookmarkEnd w:id="80"/>
      <w:bookmarkEnd w:id="81"/>
    </w:p>
    <w:p w:rsidR="006B1791" w:rsidRPr="00466A5D" w:rsidRDefault="006B1791" w:rsidP="00D26998">
      <w:pPr>
        <w:ind w:firstLine="720"/>
      </w:pPr>
      <w:r w:rsidRPr="00466A5D">
        <w:t>Розрахунок штучного освітлення проводимо методом коефіцієнта використання світлового потоку. Цей метод дозволяє врахувати як прямий світловий потік, та</w:t>
      </w:r>
      <w:r w:rsidR="00924105" w:rsidRPr="00466A5D">
        <w:t>к і відбитий від стін та стелі.</w:t>
      </w:r>
    </w:p>
    <w:p w:rsidR="006B1791" w:rsidRPr="00466A5D" w:rsidRDefault="006B1791" w:rsidP="00D26998">
      <w:pPr>
        <w:ind w:firstLine="720"/>
      </w:pPr>
      <w:r w:rsidRPr="00466A5D">
        <w:t xml:space="preserve">Визначаємо сумарний світловий потік освітлювальної установки за формулою: </w:t>
      </w:r>
    </w:p>
    <w:p w:rsidR="006B1791" w:rsidRPr="00466A5D" w:rsidRDefault="006B1791" w:rsidP="00264EE2">
      <w:pPr>
        <w:ind w:firstLine="720"/>
        <w:jc w:val="center"/>
      </w:pPr>
      <w:r w:rsidRPr="00466A5D">
        <w:object w:dxaOrig="1480" w:dyaOrig="660">
          <v:shape id="_x0000_i1065" type="#_x0000_t75" style="width:78.75pt;height:36.75pt" o:ole="" o:allowoverlap="f">
            <v:imagedata r:id="rId120" o:title=""/>
          </v:shape>
          <o:OLEObject Type="Embed" ProgID="Equation.3" ShapeID="_x0000_i1065" DrawAspect="Content" ObjectID="_1647600030" r:id="rId121"/>
        </w:object>
      </w:r>
      <w:r w:rsidRPr="00466A5D">
        <w:tab/>
        <w:t>(4.1)</w:t>
      </w:r>
    </w:p>
    <w:p w:rsidR="006B1791" w:rsidRPr="00466A5D" w:rsidRDefault="006B1791" w:rsidP="00D26998">
      <w:pPr>
        <w:ind w:firstLine="720"/>
      </w:pPr>
      <w:r w:rsidRPr="00466A5D">
        <w:t xml:space="preserve">де </w:t>
      </w:r>
      <w:r w:rsidRPr="00466A5D">
        <w:rPr>
          <w:position w:val="-12"/>
        </w:rPr>
        <w:object w:dxaOrig="300" w:dyaOrig="360">
          <v:shape id="_x0000_i1066" type="#_x0000_t75" style="width:14.25pt;height:21.75pt" o:ole="">
            <v:imagedata r:id="rId122" o:title=""/>
          </v:shape>
          <o:OLEObject Type="Embed" ProgID="Equation.3" ShapeID="_x0000_i1066" DrawAspect="Content" ObjectID="_1647600031" r:id="rId123"/>
        </w:object>
      </w:r>
      <w:r w:rsidRPr="00466A5D">
        <w:t xml:space="preserve"> - нормована освітленість при застосуванні люмінесцентних ламп за розрядом 1Г становить 300лк ; </w:t>
      </w:r>
    </w:p>
    <w:p w:rsidR="006B1791" w:rsidRPr="00466A5D" w:rsidRDefault="006B1791" w:rsidP="00D26998">
      <w:pPr>
        <w:ind w:firstLine="720"/>
      </w:pPr>
      <w:r w:rsidRPr="00466A5D">
        <w:rPr>
          <w:position w:val="-6"/>
        </w:rPr>
        <w:object w:dxaOrig="220" w:dyaOrig="279">
          <v:shape id="_x0000_i1067" type="#_x0000_t75" style="width:14.25pt;height:14.25pt" o:ole="">
            <v:imagedata r:id="rId124" o:title=""/>
          </v:shape>
          <o:OLEObject Type="Embed" ProgID="Equation.3" ShapeID="_x0000_i1067" DrawAspect="Content" ObjectID="_1647600032" r:id="rId125"/>
        </w:object>
      </w:r>
      <w:r w:rsidRPr="00466A5D">
        <w:t xml:space="preserve"> - площа приміщення, в якому проектується виробниче освітлення, м</w:t>
      </w:r>
      <w:r w:rsidRPr="00466A5D">
        <w:rPr>
          <w:vertAlign w:val="superscript"/>
        </w:rPr>
        <w:t>2</w:t>
      </w:r>
      <w:r w:rsidRPr="00466A5D">
        <w:t xml:space="preserve">; </w:t>
      </w:r>
    </w:p>
    <w:p w:rsidR="006B1791" w:rsidRPr="00466A5D" w:rsidRDefault="00924105" w:rsidP="00D26998">
      <w:pPr>
        <w:ind w:firstLine="720"/>
      </w:pPr>
      <w:r w:rsidRPr="00466A5D">
        <w:rPr>
          <w:position w:val="-6"/>
        </w:rPr>
        <w:object w:dxaOrig="200" w:dyaOrig="279">
          <v:shape id="_x0000_i1068" type="#_x0000_t75" style="width:7.5pt;height:14.25pt" o:ole="">
            <v:imagedata r:id="rId126" o:title=""/>
          </v:shape>
          <o:OLEObject Type="Embed" ProgID="Equation.3" ShapeID="_x0000_i1068" DrawAspect="Content" ObjectID="_1647600033" r:id="rId127"/>
        </w:object>
      </w:r>
      <w:r w:rsidR="006B1791" w:rsidRPr="00466A5D">
        <w:t xml:space="preserve"> - коефіцієнт запасу світлового потоку; його беруть: для люмінесцентних ламп за малого виділення пилу, диму, кіптяви – 1,5; за середнього і великого виділення – відповідно 1,8 і 2,0; для ламп розжарювання за малого виділення пилу, диму, кіптяви – 1,3; за середнього і великого – відповідно 1,5 і 1,7; </w:t>
      </w:r>
    </w:p>
    <w:p w:rsidR="006B1791" w:rsidRPr="00466A5D" w:rsidRDefault="006B1791" w:rsidP="00D26998">
      <w:pPr>
        <w:ind w:firstLine="720"/>
      </w:pPr>
      <w:r w:rsidRPr="00466A5D">
        <w:rPr>
          <w:position w:val="-4"/>
        </w:rPr>
        <w:object w:dxaOrig="220" w:dyaOrig="240">
          <v:shape id="_x0000_i1069" type="#_x0000_t75" style="width:14.25pt;height:14.25pt" o:ole="">
            <v:imagedata r:id="rId128" o:title=""/>
          </v:shape>
          <o:OLEObject Type="Embed" ProgID="Equation.3" ShapeID="_x0000_i1069" DrawAspect="Content" ObjectID="_1647600034" r:id="rId129"/>
        </w:object>
      </w:r>
      <w:r w:rsidRPr="00466A5D">
        <w:t xml:space="preserve"> </w:t>
      </w:r>
      <w:r w:rsidR="00924105" w:rsidRPr="00466A5D">
        <w:t>–</w:t>
      </w:r>
      <w:r w:rsidRPr="00466A5D">
        <w:t xml:space="preserve"> коефіцієнт мінімальної освітленості, коли світловий потік використовується для освітлення робочої зони найраціональніше, рівний 1,1… 1,2; </w:t>
      </w:r>
    </w:p>
    <w:p w:rsidR="006B1791" w:rsidRPr="00466A5D" w:rsidRDefault="006B1791" w:rsidP="00D26998">
      <w:pPr>
        <w:ind w:firstLine="720"/>
      </w:pPr>
      <w:r w:rsidRPr="00466A5D">
        <w:rPr>
          <w:position w:val="-10"/>
        </w:rPr>
        <w:object w:dxaOrig="200" w:dyaOrig="260">
          <v:shape id="_x0000_i1070" type="#_x0000_t75" style="width:7.5pt;height:14.25pt" o:ole="">
            <v:imagedata r:id="rId130" o:title=""/>
          </v:shape>
          <o:OLEObject Type="Embed" ProgID="Equation.3" ShapeID="_x0000_i1070" DrawAspect="Content" ObjectID="_1647600035" r:id="rId131"/>
        </w:object>
      </w:r>
      <w:r w:rsidRPr="00466A5D">
        <w:t>- коефіцієнт використання світлового потоку, який визначаємо за світлотехнічними таблицями залежно від показника приміщення, коефіцієнта відбивання світла від стелі, стін, робочої поверхні, від типу світильника.</w:t>
      </w:r>
    </w:p>
    <w:p w:rsidR="006B1791" w:rsidRPr="00466A5D" w:rsidRDefault="006B1791" w:rsidP="00D26998">
      <w:pPr>
        <w:ind w:firstLine="720"/>
      </w:pPr>
      <w:r w:rsidRPr="00466A5D">
        <w:t>Показник приміщення :</w:t>
      </w:r>
    </w:p>
    <w:p w:rsidR="006B1791" w:rsidRPr="00466A5D" w:rsidRDefault="006B1791" w:rsidP="00E84045">
      <w:pPr>
        <w:ind w:firstLine="720"/>
        <w:jc w:val="center"/>
      </w:pPr>
      <w:r w:rsidRPr="00466A5D">
        <w:object w:dxaOrig="1520" w:dyaOrig="700">
          <v:shape id="_x0000_i1071" type="#_x0000_t75" style="width:78.75pt;height:36.75pt" o:ole="" o:allowoverlap="f">
            <v:imagedata r:id="rId132" o:title=""/>
          </v:shape>
          <o:OLEObject Type="Embed" ProgID="Equation.3" ShapeID="_x0000_i1071" DrawAspect="Content" ObjectID="_1647600036" r:id="rId133"/>
        </w:object>
      </w:r>
      <w:r w:rsidRPr="00466A5D">
        <w:tab/>
        <w:t>(4.2)</w:t>
      </w:r>
    </w:p>
    <w:p w:rsidR="006B1791" w:rsidRPr="00466A5D" w:rsidRDefault="006B1791" w:rsidP="00D26998">
      <w:pPr>
        <w:ind w:firstLine="720"/>
      </w:pPr>
      <w:r w:rsidRPr="00466A5D">
        <w:t xml:space="preserve">де </w:t>
      </w:r>
      <w:r w:rsidRPr="00466A5D">
        <w:rPr>
          <w:position w:val="-4"/>
        </w:rPr>
        <w:object w:dxaOrig="240" w:dyaOrig="260">
          <v:shape id="_x0000_i1072" type="#_x0000_t75" style="width:14.25pt;height:14.25pt" o:ole="">
            <v:imagedata r:id="rId134" o:title=""/>
          </v:shape>
          <o:OLEObject Type="Embed" ProgID="Equation.3" ShapeID="_x0000_i1072" DrawAspect="Content" ObjectID="_1647600037" r:id="rId135"/>
        </w:object>
      </w:r>
      <w:r w:rsidRPr="00466A5D">
        <w:t xml:space="preserve"> і </w:t>
      </w:r>
      <w:r w:rsidRPr="00466A5D">
        <w:rPr>
          <w:position w:val="-4"/>
        </w:rPr>
        <w:object w:dxaOrig="240" w:dyaOrig="260">
          <v:shape id="_x0000_i1073" type="#_x0000_t75" style="width:14.25pt;height:14.25pt" o:ole="">
            <v:imagedata r:id="rId136" o:title=""/>
          </v:shape>
          <o:OLEObject Type="Embed" ProgID="Equation.3" ShapeID="_x0000_i1073" DrawAspect="Content" ObjectID="_1647600038" r:id="rId137"/>
        </w:object>
      </w:r>
      <w:r w:rsidRPr="00466A5D">
        <w:t xml:space="preserve"> - довжина і ширина приміщення, що освітлюється, м; </w:t>
      </w:r>
    </w:p>
    <w:p w:rsidR="006B1791" w:rsidRPr="00466A5D" w:rsidRDefault="006B1791" w:rsidP="00D26998">
      <w:pPr>
        <w:ind w:firstLine="720"/>
      </w:pPr>
      <w:r w:rsidRPr="00466A5D">
        <w:rPr>
          <w:position w:val="-14"/>
        </w:rPr>
        <w:object w:dxaOrig="279" w:dyaOrig="380">
          <v:shape id="_x0000_i1074" type="#_x0000_t75" style="width:14.25pt;height:21.75pt" o:ole="">
            <v:imagedata r:id="rId138" o:title=""/>
          </v:shape>
          <o:OLEObject Type="Embed" ProgID="Equation.3" ShapeID="_x0000_i1074" DrawAspect="Content" ObjectID="_1647600039" r:id="rId139"/>
        </w:object>
      </w:r>
      <w:r w:rsidRPr="00466A5D">
        <w:t xml:space="preserve"> - висота вивішування світильників над робочою поверхнею, м.</w:t>
      </w:r>
    </w:p>
    <w:p w:rsidR="006B1791" w:rsidRPr="00466A5D" w:rsidRDefault="006B1791" w:rsidP="00D26998">
      <w:pPr>
        <w:ind w:firstLine="720"/>
      </w:pPr>
      <w:r w:rsidRPr="00466A5D">
        <w:t>Задача. Розрахувати загальне освітлення приміщення, в якому знаходиться робоче місце працівника з функціональної діагностики.</w:t>
      </w:r>
    </w:p>
    <w:p w:rsidR="006B1791" w:rsidRPr="00466A5D" w:rsidRDefault="006B1791" w:rsidP="00D26998">
      <w:pPr>
        <w:ind w:firstLine="720"/>
      </w:pPr>
      <w:r w:rsidRPr="00466A5D">
        <w:t>Розміри приміщення</w:t>
      </w:r>
      <w:r w:rsidR="00924105" w:rsidRPr="00466A5D">
        <w:t>:</w:t>
      </w:r>
    </w:p>
    <w:p w:rsidR="006B1791" w:rsidRPr="00466A5D" w:rsidRDefault="00924105" w:rsidP="00D26998">
      <w:pPr>
        <w:ind w:firstLine="720"/>
      </w:pPr>
      <w:r w:rsidRPr="00466A5D">
        <w:t xml:space="preserve">довжина </w:t>
      </w:r>
      <w:r w:rsidR="00E84045" w:rsidRPr="00466A5D">
        <w:t>А = 7 м;</w:t>
      </w:r>
    </w:p>
    <w:p w:rsidR="006B1791" w:rsidRPr="00466A5D" w:rsidRDefault="00924105" w:rsidP="00D26998">
      <w:pPr>
        <w:ind w:firstLine="720"/>
      </w:pPr>
      <w:r w:rsidRPr="00466A5D">
        <w:t xml:space="preserve">ширина </w:t>
      </w:r>
      <w:r w:rsidR="00E84045" w:rsidRPr="00466A5D">
        <w:t>В = 5 м;</w:t>
      </w:r>
    </w:p>
    <w:p w:rsidR="006B1791" w:rsidRPr="00466A5D" w:rsidRDefault="00924105" w:rsidP="00D26998">
      <w:pPr>
        <w:ind w:firstLine="720"/>
      </w:pPr>
      <w:r w:rsidRPr="00466A5D">
        <w:t xml:space="preserve">висота </w:t>
      </w:r>
      <w:r w:rsidR="00E84045" w:rsidRPr="00466A5D">
        <w:t>Н = 4 м;</w:t>
      </w:r>
    </w:p>
    <w:p w:rsidR="006B1791" w:rsidRPr="00466A5D" w:rsidRDefault="00924105" w:rsidP="00D26998">
      <w:pPr>
        <w:ind w:firstLine="720"/>
        <w:rPr>
          <w:i/>
        </w:rPr>
      </w:pPr>
      <w:r w:rsidRPr="00466A5D">
        <w:t xml:space="preserve">висота робочої поверхні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=0,8 м;</m:t>
        </m:r>
      </m:oMath>
    </w:p>
    <w:p w:rsidR="006B1791" w:rsidRPr="00466A5D" w:rsidRDefault="006B1791" w:rsidP="00D26998">
      <w:pPr>
        <w:ind w:firstLine="720"/>
      </w:pPr>
      <w:r w:rsidRPr="00466A5D">
        <w:t xml:space="preserve">Забарвлення інтер’єру: побілена стеля, світло-зелені шпалери, темний </w:t>
      </w:r>
      <w:r w:rsidRPr="00466A5D">
        <w:lastRenderedPageBreak/>
        <w:t>паркет.</w:t>
      </w:r>
      <w:r w:rsidR="00924105" w:rsidRPr="00466A5D">
        <w:t xml:space="preserve"> </w:t>
      </w:r>
      <w:r w:rsidRPr="00466A5D">
        <w:t>Для організації штучного освітлення обр</w:t>
      </w:r>
      <w:r w:rsidR="00924105" w:rsidRPr="00466A5D">
        <w:t>ано</w:t>
      </w:r>
      <w:r w:rsidRPr="00466A5D">
        <w:t xml:space="preserve"> світильники типу ШОД із лампами типів ЛД 80-4.</w:t>
      </w:r>
    </w:p>
    <w:p w:rsidR="006B1791" w:rsidRPr="00466A5D" w:rsidRDefault="006B1791" w:rsidP="00D26998">
      <w:pPr>
        <w:ind w:firstLine="720"/>
      </w:pPr>
      <w:r w:rsidRPr="00466A5D">
        <w:rPr>
          <w:position w:val="-14"/>
        </w:rPr>
        <w:object w:dxaOrig="279" w:dyaOrig="380">
          <v:shape id="_x0000_i1075" type="#_x0000_t75" style="width:14.25pt;height:21.75pt" o:ole="">
            <v:imagedata r:id="rId140" o:title=""/>
          </v:shape>
          <o:OLEObject Type="Embed" ProgID="Equation.3" ShapeID="_x0000_i1075" DrawAspect="Content" ObjectID="_1647600040" r:id="rId141"/>
        </w:object>
      </w:r>
      <w:r w:rsidRPr="00466A5D">
        <w:t>- висота підвіски світильника над робочою поверхнею, м. Світильник розміщений на висоті 4</w:t>
      </w:r>
      <w:r w:rsidR="00E84045" w:rsidRPr="00466A5D">
        <w:t xml:space="preserve"> </w:t>
      </w:r>
      <w:r w:rsidRPr="00466A5D">
        <w:t xml:space="preserve">м від 0 відмітки. </w:t>
      </w:r>
    </w:p>
    <w:p w:rsidR="006B1791" w:rsidRPr="00466A5D" w:rsidRDefault="006B1791" w:rsidP="00D26998">
      <w:pPr>
        <w:ind w:firstLine="720"/>
      </w:pPr>
      <w:r w:rsidRPr="00466A5D">
        <w:t xml:space="preserve">Визначаємо </w:t>
      </w:r>
      <w:r w:rsidRPr="00466A5D">
        <w:rPr>
          <w:position w:val="-14"/>
        </w:rPr>
        <w:object w:dxaOrig="279" w:dyaOrig="380">
          <v:shape id="_x0000_i1076" type="#_x0000_t75" style="width:14.25pt;height:21.75pt" o:ole="">
            <v:imagedata r:id="rId142" o:title=""/>
          </v:shape>
          <o:OLEObject Type="Embed" ProgID="Equation.3" ShapeID="_x0000_i1076" DrawAspect="Content" ObjectID="_1647600041" r:id="rId143"/>
        </w:object>
      </w:r>
      <w:r w:rsidRPr="00466A5D">
        <w:t xml:space="preserve"> за формулою:</w:t>
      </w:r>
    </w:p>
    <w:p w:rsidR="006B1791" w:rsidRPr="00466A5D" w:rsidRDefault="006B1791" w:rsidP="00E84045">
      <w:pPr>
        <w:ind w:firstLine="720"/>
        <w:jc w:val="center"/>
      </w:pPr>
      <w:r w:rsidRPr="00466A5D">
        <w:object w:dxaOrig="2799" w:dyaOrig="380">
          <v:shape id="_x0000_i1077" type="#_x0000_t75" style="width:2in;height:21.75pt" o:ole="">
            <v:imagedata r:id="rId144" o:title=""/>
          </v:shape>
          <o:OLEObject Type="Embed" ProgID="Equation.3" ShapeID="_x0000_i1077" DrawAspect="Content" ObjectID="_1647600042" r:id="rId145"/>
        </w:object>
      </w:r>
    </w:p>
    <w:p w:rsidR="006B1791" w:rsidRPr="00466A5D" w:rsidRDefault="006B1791" w:rsidP="00D26998">
      <w:pPr>
        <w:ind w:firstLine="720"/>
      </w:pPr>
      <w:r w:rsidRPr="00466A5D">
        <w:t>Показник приміщення за формулою (4.2):</w:t>
      </w:r>
    </w:p>
    <w:p w:rsidR="006B1791" w:rsidRPr="00466A5D" w:rsidRDefault="009F4A39" w:rsidP="00E84045">
      <w:pPr>
        <w:ind w:firstLine="720"/>
        <w:jc w:val="center"/>
      </w:pPr>
      <w:r w:rsidRPr="00466A5D">
        <w:object w:dxaOrig="3879" w:dyaOrig="700">
          <v:shape id="_x0000_i1078" type="#_x0000_t75" style="width:188.25pt;height:35.25pt" o:ole="">
            <v:imagedata r:id="rId146" o:title=""/>
          </v:shape>
          <o:OLEObject Type="Embed" ProgID="Equation.3" ShapeID="_x0000_i1078" DrawAspect="Content" ObjectID="_1647600043" r:id="rId147"/>
        </w:object>
      </w:r>
      <w:r w:rsidR="00413220" w:rsidRPr="00466A5D">
        <w:t>.</w:t>
      </w:r>
    </w:p>
    <w:p w:rsidR="006B1791" w:rsidRPr="00466A5D" w:rsidRDefault="006B1791" w:rsidP="00D26998">
      <w:pPr>
        <w:ind w:firstLine="720"/>
        <w:rPr>
          <w:i/>
        </w:rPr>
      </w:pPr>
      <w:r w:rsidRPr="00466A5D">
        <w:t xml:space="preserve">Узявши величини коефіцієнтів відображення стелі, стін і підлоги відповідно рівними </w:t>
      </w:r>
      <m:oMath>
        <m:sSub>
          <m:sSubPr>
            <m:ctrlPr>
              <w:rPr>
                <w:rFonts w:ascii="Cambria Math" w:hAnsi="Cambria Math"/>
                <w:i/>
              </w:rPr>
            </m:ctrlPr>
          </m:sSubPr>
          <m:e>
            <m:r>
              <w:rPr>
                <w:rFonts w:ascii="Cambria Math" w:hAnsi="Cambria Math"/>
              </w:rPr>
              <m:t>p</m:t>
            </m:r>
          </m:e>
          <m:sub>
            <m:r>
              <w:rPr>
                <w:rFonts w:ascii="Cambria Math" w:hAnsi="Cambria Math"/>
              </w:rPr>
              <m:t>cm</m:t>
            </m:r>
          </m:sub>
        </m:sSub>
        <m:r>
          <w:rPr>
            <w:rFonts w:ascii="Cambria Math" w:hAnsi="Cambria Math"/>
          </w:rPr>
          <m:t>=70%</m:t>
        </m:r>
      </m:oMath>
      <w:r w:rsidRPr="00466A5D">
        <w:t>,</w:t>
      </w:r>
      <w:r w:rsidR="00E84045" w:rsidRPr="00466A5D">
        <w:t xml:space="preserve"> </w:t>
      </w: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=50%</m:t>
        </m:r>
      </m:oMath>
      <w:r w:rsidR="00E84045" w:rsidRPr="00466A5D">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=10%</m:t>
        </m:r>
      </m:oMath>
      <w:r w:rsidR="00E84045" w:rsidRPr="00466A5D">
        <w:t xml:space="preserve"> </w:t>
      </w:r>
      <w:r w:rsidR="00413220" w:rsidRPr="00466A5D">
        <w:t xml:space="preserve"> </w:t>
      </w:r>
      <w:r w:rsidRPr="00466A5D">
        <w:t xml:space="preserve">знаходимо коефіцієнт використання світлового потоку світильника </w:t>
      </w:r>
      <w:r w:rsidR="009F4A39" w:rsidRPr="00466A5D">
        <w:rPr>
          <w:position w:val="-10"/>
        </w:rPr>
        <w:object w:dxaOrig="880" w:dyaOrig="320">
          <v:shape id="_x0000_i1079" type="#_x0000_t75" style="width:47.25pt;height:15.75pt" o:ole="">
            <v:imagedata r:id="rId148" o:title=""/>
          </v:shape>
          <o:OLEObject Type="Embed" ProgID="Equation.3" ShapeID="_x0000_i1079" DrawAspect="Content" ObjectID="_1647600044" r:id="rId149"/>
        </w:object>
      </w:r>
      <w:r w:rsidRPr="00466A5D">
        <w:t>.</w:t>
      </w:r>
    </w:p>
    <w:p w:rsidR="006B1791" w:rsidRPr="00466A5D" w:rsidRDefault="006B1791" w:rsidP="00D26998">
      <w:pPr>
        <w:ind w:firstLine="720"/>
      </w:pPr>
      <w:r w:rsidRPr="00466A5D">
        <w:t xml:space="preserve">Коефіцієнт </w:t>
      </w:r>
      <w:r w:rsidRPr="00466A5D">
        <w:rPr>
          <w:i/>
          <w:position w:val="-4"/>
        </w:rPr>
        <w:object w:dxaOrig="220" w:dyaOrig="240">
          <v:shape id="_x0000_i1080" type="#_x0000_t75" style="width:14.25pt;height:14.25pt" o:ole="">
            <v:imagedata r:id="rId128" o:title=""/>
          </v:shape>
          <o:OLEObject Type="Embed" ProgID="Equation.3" ShapeID="_x0000_i1080" DrawAspect="Content" ObjectID="_1647600045" r:id="rId150"/>
        </w:object>
      </w:r>
      <w:r w:rsidRPr="00466A5D">
        <w:t xml:space="preserve"> беремо рівним 1,1.</w:t>
      </w:r>
    </w:p>
    <w:p w:rsidR="006B1791" w:rsidRPr="00466A5D" w:rsidRDefault="006B1791" w:rsidP="00D26998">
      <w:pPr>
        <w:ind w:firstLine="720"/>
      </w:pPr>
      <w:r w:rsidRPr="00466A5D">
        <w:t>Сумарний світловий потік освітлювальної установки за формулою (4.1) становитиме:</w:t>
      </w:r>
    </w:p>
    <w:p w:rsidR="006B1791" w:rsidRPr="00466A5D" w:rsidRDefault="00B20653" w:rsidP="00D26998">
      <w:pPr>
        <w:ind w:firstLine="720"/>
      </w:pPr>
      <m:oMath>
        <m:sSub>
          <m:sSubPr>
            <m:ctrlPr>
              <w:rPr>
                <w:rFonts w:ascii="Cambria Math" w:hAnsi="Cambria Math"/>
              </w:rPr>
            </m:ctrlPr>
          </m:sSubPr>
          <m:e>
            <m:r>
              <w:rPr>
                <w:rFonts w:ascii="Cambria Math" w:hAnsi="Cambria Math"/>
              </w:rPr>
              <m:t>F</m:t>
            </m:r>
          </m:e>
          <m:sub>
            <m:r>
              <w:rPr>
                <w:rFonts w:ascii="Cambria Math" w:hAnsi="Cambria Math"/>
              </w:rPr>
              <m:t>Σ</m:t>
            </m:r>
          </m:sub>
        </m:sSub>
        <m:r>
          <m:rPr>
            <m:sty m:val="p"/>
          </m:rPr>
          <w:rPr>
            <w:rFonts w:ascii="Cambria Math"/>
          </w:rPr>
          <m:t>=</m:t>
        </m:r>
        <m:f>
          <m:fPr>
            <m:ctrlPr>
              <w:rPr>
                <w:rFonts w:ascii="Cambria Math" w:hAnsi="Cambria Math"/>
              </w:rPr>
            </m:ctrlPr>
          </m:fPr>
          <m:num>
            <m:r>
              <m:rPr>
                <m:sty m:val="p"/>
              </m:rPr>
              <w:rPr>
                <w:rFonts w:ascii="Cambria Math"/>
              </w:rPr>
              <m:t>300</m:t>
            </m:r>
            <m:r>
              <m:rPr>
                <m:sty m:val="p"/>
              </m:rPr>
              <w:rPr>
                <w:rFonts w:ascii="Cambria Math"/>
              </w:rPr>
              <m:t>∙</m:t>
            </m:r>
            <m:r>
              <m:rPr>
                <m:sty m:val="p"/>
              </m:rPr>
              <w:rPr>
                <w:rFonts w:ascii="Cambria Math"/>
              </w:rPr>
              <m:t>35</m:t>
            </m:r>
            <m:r>
              <m:rPr>
                <m:sty m:val="p"/>
              </m:rPr>
              <w:rPr>
                <w:rFonts w:ascii="Cambria Math"/>
              </w:rPr>
              <m:t>∙</m:t>
            </m:r>
            <m:r>
              <m:rPr>
                <m:sty m:val="p"/>
              </m:rPr>
              <w:rPr>
                <w:rFonts w:ascii="Cambria Math"/>
              </w:rPr>
              <m:t>1.5</m:t>
            </m:r>
            <m:r>
              <m:rPr>
                <m:sty m:val="p"/>
              </m:rPr>
              <w:rPr>
                <w:rFonts w:ascii="Cambria Math"/>
              </w:rPr>
              <m:t>∙</m:t>
            </m:r>
            <m:r>
              <m:rPr>
                <m:sty m:val="p"/>
              </m:rPr>
              <w:rPr>
                <w:rFonts w:ascii="Cambria Math"/>
              </w:rPr>
              <m:t>1.1</m:t>
            </m:r>
          </m:num>
          <m:den>
            <m:r>
              <m:rPr>
                <m:sty m:val="p"/>
              </m:rPr>
              <w:rPr>
                <w:rFonts w:ascii="Cambria Math"/>
              </w:rPr>
              <m:t>0.50</m:t>
            </m:r>
          </m:den>
        </m:f>
        <m:r>
          <m:rPr>
            <m:sty m:val="p"/>
          </m:rPr>
          <w:rPr>
            <w:rFonts w:ascii="Cambria Math"/>
          </w:rPr>
          <m:t>=34650</m:t>
        </m:r>
      </m:oMath>
      <w:r w:rsidR="00413220" w:rsidRPr="00466A5D">
        <w:t>.</w:t>
      </w:r>
    </w:p>
    <w:p w:rsidR="006B1791" w:rsidRPr="00466A5D" w:rsidRDefault="006B1791" w:rsidP="00D26998">
      <w:pPr>
        <w:ind w:firstLine="720"/>
      </w:pPr>
      <w:r w:rsidRPr="00466A5D">
        <w:t>Кількість ламп становитиме:</w:t>
      </w:r>
    </w:p>
    <w:p w:rsidR="006B1791" w:rsidRPr="00466A5D" w:rsidRDefault="006B1791" w:rsidP="00D26998">
      <w:pPr>
        <w:ind w:firstLine="720"/>
      </w:pPr>
      <m:oMath>
        <m:r>
          <w:rPr>
            <w:rFonts w:ascii="Cambria Math" w:hAnsi="Cambria Math"/>
          </w:rPr>
          <m:t>n</m:t>
        </m:r>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Σ</m:t>
                </m:r>
              </m:sub>
            </m:sSub>
          </m:num>
          <m:den>
            <m:sSub>
              <m:sSubPr>
                <m:ctrlPr>
                  <w:rPr>
                    <w:rFonts w:ascii="Cambria Math" w:hAnsi="Cambria Math"/>
                  </w:rPr>
                </m:ctrlPr>
              </m:sSubPr>
              <m:e>
                <m:r>
                  <w:rPr>
                    <w:rFonts w:ascii="Cambria Math" w:hAnsi="Cambria Math"/>
                  </w:rPr>
                  <m:t>F</m:t>
                </m:r>
              </m:e>
              <m:sub>
                <m:r>
                  <m:rPr>
                    <m:sty m:val="p"/>
                  </m:rPr>
                  <w:rPr>
                    <w:rFonts w:ascii="Cambria Math"/>
                  </w:rPr>
                  <m:t>л</m:t>
                </m:r>
              </m:sub>
            </m:sSub>
          </m:den>
        </m:f>
        <m:r>
          <m:rPr>
            <m:sty m:val="p"/>
          </m:rPr>
          <w:rPr>
            <w:rFonts w:ascii="Cambria Math"/>
          </w:rPr>
          <m:t>=</m:t>
        </m:r>
        <m:f>
          <m:fPr>
            <m:ctrlPr>
              <w:rPr>
                <w:rFonts w:ascii="Cambria Math" w:hAnsi="Cambria Math"/>
              </w:rPr>
            </m:ctrlPr>
          </m:fPr>
          <m:num>
            <m:r>
              <m:rPr>
                <m:sty m:val="p"/>
              </m:rPr>
              <w:rPr>
                <w:rFonts w:ascii="Cambria Math"/>
              </w:rPr>
              <m:t>34650</m:t>
            </m:r>
          </m:num>
          <m:den>
            <m:r>
              <m:rPr>
                <m:sty m:val="p"/>
              </m:rPr>
              <w:rPr>
                <w:rFonts w:ascii="Cambria Math"/>
              </w:rPr>
              <m:t>4070</m:t>
            </m:r>
          </m:den>
        </m:f>
        <m:r>
          <m:rPr>
            <m:sty m:val="p"/>
          </m:rPr>
          <w:rPr>
            <w:rFonts w:ascii="Cambria Math"/>
          </w:rPr>
          <m:t>≈</m:t>
        </m:r>
        <m:r>
          <m:rPr>
            <m:sty m:val="p"/>
          </m:rPr>
          <w:rPr>
            <w:rFonts w:ascii="Cambria Math"/>
          </w:rPr>
          <m:t>8</m:t>
        </m:r>
      </m:oMath>
      <w:r w:rsidRPr="00466A5D">
        <w:t>,</w:t>
      </w:r>
    </w:p>
    <w:p w:rsidR="006B1791" w:rsidRPr="00466A5D" w:rsidRDefault="006B1791" w:rsidP="00D26998">
      <w:pPr>
        <w:ind w:firstLine="720"/>
      </w:pPr>
      <w:r w:rsidRPr="00466A5D">
        <w:t xml:space="preserve">де </w:t>
      </w:r>
      <w:r w:rsidRPr="00466A5D">
        <w:rPr>
          <w:position w:val="-12"/>
        </w:rPr>
        <w:object w:dxaOrig="279" w:dyaOrig="360">
          <v:shape id="_x0000_i1081" type="#_x0000_t75" style="width:14.25pt;height:21.75pt" o:ole="">
            <v:imagedata r:id="rId151" o:title=""/>
          </v:shape>
          <o:OLEObject Type="Embed" ProgID="Equation.3" ShapeID="_x0000_i1081" DrawAspect="Content" ObjectID="_1647600046" r:id="rId152"/>
        </w:object>
      </w:r>
      <w:r w:rsidRPr="00466A5D">
        <w:t xml:space="preserve"> - світловий потік однієї лампи. Обрана лампа типу ЛД 80-4, </w:t>
      </w:r>
    </w:p>
    <w:p w:rsidR="006B1791" w:rsidRPr="00466A5D" w:rsidRDefault="00E84045" w:rsidP="00D26998">
      <w:pPr>
        <w:ind w:firstLine="720"/>
      </w:pPr>
      <w:r w:rsidRPr="00466A5D">
        <w:rPr>
          <w:position w:val="-12"/>
        </w:rPr>
        <w:object w:dxaOrig="1340" w:dyaOrig="360">
          <v:shape id="_x0000_i1082" type="#_x0000_t75" style="width:84pt;height:21.75pt" o:ole="">
            <v:imagedata r:id="rId153" o:title=""/>
          </v:shape>
          <o:OLEObject Type="Embed" ProgID="Equation.3" ShapeID="_x0000_i1082" DrawAspect="Content" ObjectID="_1647600047" r:id="rId154"/>
        </w:object>
      </w:r>
    </w:p>
    <w:p w:rsidR="006B1791" w:rsidRPr="00466A5D" w:rsidRDefault="006B1791" w:rsidP="00D26998">
      <w:pPr>
        <w:ind w:firstLine="720"/>
      </w:pPr>
      <m:oMath>
        <m:r>
          <w:rPr>
            <w:rFonts w:ascii="Cambria Math" w:hAnsi="Cambria Math"/>
          </w:rPr>
          <m:t>N</m:t>
        </m:r>
        <m:r>
          <m:rPr>
            <m:sty m:val="p"/>
          </m:rPr>
          <w:rPr>
            <w:rFonts w:ascii="Cambria Math"/>
          </w:rPr>
          <m:t>=</m:t>
        </m:r>
        <m:f>
          <m:fPr>
            <m:ctrlPr>
              <w:rPr>
                <w:rFonts w:ascii="Cambria Math" w:hAnsi="Cambria Math"/>
              </w:rPr>
            </m:ctrlPr>
          </m:fPr>
          <m:num>
            <m:r>
              <w:rPr>
                <w:rFonts w:ascii="Cambria Math" w:hAnsi="Cambria Math"/>
              </w:rPr>
              <m:t>n</m:t>
            </m:r>
          </m:num>
          <m:den>
            <m:r>
              <m:rPr>
                <m:sty m:val="p"/>
              </m:rPr>
              <w:rPr>
                <w:rFonts w:ascii="Cambria Math"/>
              </w:rPr>
              <m:t>2</m:t>
            </m:r>
          </m:den>
        </m:f>
        <m:r>
          <m:rPr>
            <m:sty m:val="p"/>
          </m:rPr>
          <w:rPr>
            <w:rFonts w:ascii="Cambria Math"/>
          </w:rPr>
          <m:t>=</m:t>
        </m:r>
        <m:f>
          <m:fPr>
            <m:ctrlPr>
              <w:rPr>
                <w:rFonts w:ascii="Cambria Math" w:hAnsi="Cambria Math"/>
              </w:rPr>
            </m:ctrlPr>
          </m:fPr>
          <m:num>
            <m:r>
              <m:rPr>
                <m:sty m:val="p"/>
              </m:rPr>
              <w:rPr>
                <w:rFonts w:ascii="Cambria Math"/>
              </w:rPr>
              <m:t>8</m:t>
            </m:r>
          </m:num>
          <m:den>
            <m:r>
              <m:rPr>
                <m:sty m:val="p"/>
              </m:rPr>
              <w:rPr>
                <w:rFonts w:ascii="Cambria Math"/>
              </w:rPr>
              <m:t>2</m:t>
            </m:r>
          </m:den>
        </m:f>
        <m:r>
          <m:rPr>
            <m:sty m:val="p"/>
          </m:rPr>
          <w:rPr>
            <w:rFonts w:ascii="Cambria Math"/>
          </w:rPr>
          <m:t>=4</m:t>
        </m:r>
      </m:oMath>
      <w:r w:rsidRPr="00466A5D">
        <w:t>.</w:t>
      </w:r>
    </w:p>
    <w:p w:rsidR="006B1791" w:rsidRPr="00466A5D" w:rsidRDefault="006B1791" w:rsidP="00D26998">
      <w:pPr>
        <w:ind w:firstLine="720"/>
      </w:pPr>
      <w:r w:rsidRPr="00466A5D">
        <w:t>Світильники потрібно розташувати рівномірно у 2 ряди по 2 в ряду.</w:t>
      </w:r>
    </w:p>
    <w:p w:rsidR="006B1791" w:rsidRPr="00466A5D" w:rsidRDefault="006B1791" w:rsidP="00E21C0A">
      <w:pPr>
        <w:pStyle w:val="2"/>
      </w:pPr>
      <w:bookmarkStart w:id="82" w:name="_Toc284969794"/>
      <w:bookmarkStart w:id="83" w:name="_Toc411021419"/>
      <w:bookmarkStart w:id="84" w:name="_Toc473466420"/>
      <w:bookmarkStart w:id="85" w:name="_Toc536120806"/>
      <w:bookmarkStart w:id="86" w:name="_Toc30609955"/>
      <w:r w:rsidRPr="00466A5D">
        <w:t>Забезпечення пожежної і вибухової безпеки</w:t>
      </w:r>
      <w:bookmarkEnd w:id="82"/>
      <w:bookmarkEnd w:id="83"/>
      <w:bookmarkEnd w:id="84"/>
      <w:bookmarkEnd w:id="85"/>
      <w:bookmarkEnd w:id="86"/>
    </w:p>
    <w:p w:rsidR="006B1791" w:rsidRPr="00466A5D" w:rsidRDefault="006B1791" w:rsidP="00D26998">
      <w:pPr>
        <w:ind w:firstLine="720"/>
      </w:pPr>
      <w:r w:rsidRPr="00466A5D">
        <w:t>У системі заходів запобігання впливу на людей небезпечних і шкідливих чинників пожежі і вибуху, питання пожежної і вибухової безпеки займають важливе місце.</w:t>
      </w:r>
      <w:r w:rsidR="009F4A39" w:rsidRPr="00466A5D">
        <w:t xml:space="preserve"> </w:t>
      </w:r>
      <w:r w:rsidRPr="00466A5D">
        <w:t xml:space="preserve">Пожежі являють собою горіння, що не контролюється поза спеціальним вогнищем, що наносить великого матеріального збитку на </w:t>
      </w:r>
      <w:r w:rsidRPr="00466A5D">
        <w:lastRenderedPageBreak/>
        <w:t>робочому місці. Джерелом запалювання можуть бути електронні схеми, прилади для технічного обслуговування, пристрої для електроживлення кондиціонера повітря. Кисень як джерело процесу горіння є в будь-якій точці на робочому місці.</w:t>
      </w:r>
    </w:p>
    <w:p w:rsidR="006B1791" w:rsidRPr="00466A5D" w:rsidRDefault="006B1791" w:rsidP="00D26998">
      <w:pPr>
        <w:ind w:firstLine="720"/>
      </w:pPr>
      <w:r w:rsidRPr="00466A5D">
        <w:t>Пожежна безпека – це такий стан об'єкта, при якому з імовірністю, що регламентується, виключається можливість виникнення і розвитку пожежі, а також впливу на людей небезпечних чинників пожежі, і забезпечується</w:t>
      </w:r>
      <w:r w:rsidR="009F4A39" w:rsidRPr="00466A5D">
        <w:t xml:space="preserve"> захист матеріальних цінностей.</w:t>
      </w:r>
    </w:p>
    <w:p w:rsidR="006B1791" w:rsidRPr="00466A5D" w:rsidRDefault="006B1791" w:rsidP="00D26998">
      <w:pPr>
        <w:ind w:firstLine="720"/>
      </w:pPr>
      <w:r w:rsidRPr="00466A5D">
        <w:t>Можливими причинами виникнення пожежі у приміщенні з функціональної діагностики можуть бути: несправність електроустаткування (несправне охолодження електр</w:t>
      </w:r>
      <w:r w:rsidR="009F4A39" w:rsidRPr="00466A5D">
        <w:t xml:space="preserve">ичного </w:t>
      </w:r>
      <w:r w:rsidRPr="00466A5D">
        <w:t>пристрою, неправильне вмикання його; коротке замикання у пристроях вмикання і вимикання); неякісне виконання з'єднань в електричній проводці; перевантаження проводів електромережі, загоряння їхньої ізоляції й в результаті запалення різних горючих матеріалів, що стикаються з ними; а також порушення протипожежного режиму (використання побутових нагрівальних приладів, паління).</w:t>
      </w:r>
    </w:p>
    <w:p w:rsidR="006B1791" w:rsidRPr="00466A5D" w:rsidRDefault="006B1791" w:rsidP="00D26998">
      <w:pPr>
        <w:ind w:firstLine="720"/>
      </w:pPr>
      <w:r w:rsidRPr="00466A5D">
        <w:t>Правила пожежної безпеки в Україні встановлюються ДНАОП 0.00-1.31-99 та іншими нормативними документами.</w:t>
      </w:r>
    </w:p>
    <w:p w:rsidR="006B1791" w:rsidRPr="00466A5D" w:rsidRDefault="006B1791" w:rsidP="00D26998">
      <w:pPr>
        <w:ind w:firstLine="720"/>
      </w:pPr>
      <w:r w:rsidRPr="00466A5D">
        <w:t>ГОСТ 12.1.004 встановлює такі засоби забезпечення пожежної безпеки:</w:t>
      </w:r>
    </w:p>
    <w:p w:rsidR="006B1791" w:rsidRPr="00466A5D" w:rsidRDefault="006B1791" w:rsidP="00D26998">
      <w:pPr>
        <w:pStyle w:val="a0"/>
        <w:ind w:firstLine="720"/>
      </w:pPr>
      <w:r w:rsidRPr="00466A5D">
        <w:t>система запобігання пожежі;</w:t>
      </w:r>
    </w:p>
    <w:p w:rsidR="006B1791" w:rsidRPr="00466A5D" w:rsidRDefault="006B1791" w:rsidP="00D26998">
      <w:pPr>
        <w:pStyle w:val="a0"/>
        <w:ind w:firstLine="720"/>
      </w:pPr>
      <w:r w:rsidRPr="00466A5D">
        <w:t>система протипожежного захисту;</w:t>
      </w:r>
    </w:p>
    <w:p w:rsidR="006B1791" w:rsidRPr="00466A5D" w:rsidRDefault="006B1791" w:rsidP="00D26998">
      <w:pPr>
        <w:pStyle w:val="a0"/>
        <w:ind w:firstLine="720"/>
      </w:pPr>
      <w:r w:rsidRPr="00466A5D">
        <w:t>організаційно-технічні заходи.</w:t>
      </w:r>
    </w:p>
    <w:p w:rsidR="006B1791" w:rsidRPr="00466A5D" w:rsidRDefault="006B1791" w:rsidP="00D26998">
      <w:pPr>
        <w:ind w:firstLine="720"/>
      </w:pPr>
      <w:r w:rsidRPr="00466A5D">
        <w:t>Крім того, даний стандарт регламентує ймовірність виникнення пожежі в електротехнічного приладу, що не повинна перевищувати 10</w:t>
      </w:r>
      <w:r w:rsidRPr="00466A5D">
        <w:rPr>
          <w:vertAlign w:val="superscript"/>
        </w:rPr>
        <w:t>-6</w:t>
      </w:r>
      <w:r w:rsidRPr="00466A5D">
        <w:t xml:space="preserve"> у рік.</w:t>
      </w:r>
    </w:p>
    <w:p w:rsidR="006B1791" w:rsidRPr="00466A5D" w:rsidRDefault="006B1791" w:rsidP="00D26998">
      <w:pPr>
        <w:ind w:firstLine="720"/>
      </w:pPr>
      <w:r w:rsidRPr="00466A5D">
        <w:t>Запобігання пожежі досягається двома способами:</w:t>
      </w:r>
    </w:p>
    <w:p w:rsidR="006B1791" w:rsidRPr="00466A5D" w:rsidRDefault="006B1791" w:rsidP="00D26998">
      <w:pPr>
        <w:pStyle w:val="a0"/>
        <w:ind w:firstLine="720"/>
      </w:pPr>
      <w:r w:rsidRPr="00466A5D">
        <w:t>запобіганням утворенню горючого середовища;</w:t>
      </w:r>
    </w:p>
    <w:p w:rsidR="006B1791" w:rsidRPr="00466A5D" w:rsidRDefault="006B1791" w:rsidP="00D26998">
      <w:pPr>
        <w:pStyle w:val="a0"/>
        <w:ind w:firstLine="720"/>
      </w:pPr>
      <w:r w:rsidRPr="00466A5D">
        <w:t>запобіганням утворенню в горючому середовищі (або внесення в нього) джерел займання.</w:t>
      </w:r>
    </w:p>
    <w:p w:rsidR="006B1791" w:rsidRPr="00466A5D" w:rsidRDefault="006B1791" w:rsidP="00D26998">
      <w:pPr>
        <w:ind w:firstLine="720"/>
      </w:pPr>
      <w:r w:rsidRPr="00466A5D">
        <w:lastRenderedPageBreak/>
        <w:t>Для виявлення пожежі в приміщеннях рекомендується встановлювати датчики, що спрацьовують з появою диму, підвищенні температури, що реагують на відкрите полум'я.</w:t>
      </w:r>
    </w:p>
    <w:p w:rsidR="006B1791" w:rsidRPr="00466A5D" w:rsidRDefault="006B1791" w:rsidP="00D26998">
      <w:pPr>
        <w:ind w:firstLine="720"/>
      </w:pPr>
      <w:r w:rsidRPr="00466A5D">
        <w:t xml:space="preserve">Для гасіння пожеж у приміщеннях з функціональної діагностики слід застосовувати переносні вогнегасники і стаціонарні вуглекислотні установки, обладнані балонами з вуглекислим газом чи </w:t>
      </w:r>
      <w:proofErr w:type="spellStart"/>
      <w:r w:rsidRPr="00466A5D">
        <w:t>ємностями</w:t>
      </w:r>
      <w:proofErr w:type="spellEnd"/>
      <w:r w:rsidRPr="00466A5D">
        <w:t xml:space="preserve"> з рідкою вуглекислотою. На випадок пожежі приміщення повинні бути оснащені переносними вуглекислотними вогнегасниками з розрахунку 2 шт. на кожні </w:t>
      </w:r>
      <w:smartTag w:uri="urn:schemas-microsoft-com:office:smarttags" w:element="metricconverter">
        <w:smartTagPr>
          <w:attr w:name="ProductID" w:val="20 м²"/>
        </w:smartTagPr>
        <w:r w:rsidRPr="00466A5D">
          <w:t>20 м²</w:t>
        </w:r>
      </w:smartTag>
      <w:r w:rsidRPr="00466A5D">
        <w:t xml:space="preserve"> площі з урахуванням гранично допустимих концентрацій вогнегасної речовини.</w:t>
      </w:r>
    </w:p>
    <w:p w:rsidR="006B1791" w:rsidRPr="00466A5D" w:rsidRDefault="006B1791" w:rsidP="00924105">
      <w:pPr>
        <w:pStyle w:val="2"/>
        <w:jc w:val="left"/>
      </w:pPr>
      <w:bookmarkStart w:id="87" w:name="_Toc284969795"/>
      <w:bookmarkStart w:id="88" w:name="_Toc411021420"/>
      <w:bookmarkStart w:id="89" w:name="_Toc473466421"/>
      <w:bookmarkStart w:id="90" w:name="_Toc536120807"/>
      <w:bookmarkStart w:id="91" w:name="_Toc30609956"/>
      <w:r w:rsidRPr="00466A5D">
        <w:t>Інструкція з техніки безпеки для працівника з функціональної діагностики</w:t>
      </w:r>
      <w:bookmarkEnd w:id="87"/>
      <w:bookmarkEnd w:id="88"/>
      <w:bookmarkEnd w:id="89"/>
      <w:bookmarkEnd w:id="90"/>
      <w:bookmarkEnd w:id="91"/>
    </w:p>
    <w:p w:rsidR="006B1791" w:rsidRPr="00466A5D" w:rsidRDefault="006B1791" w:rsidP="006374D9">
      <w:pPr>
        <w:pStyle w:val="3"/>
      </w:pPr>
      <w:bookmarkStart w:id="92" w:name="_Toc284969796"/>
      <w:bookmarkStart w:id="93" w:name="_Toc411021421"/>
      <w:bookmarkStart w:id="94" w:name="_Toc473466422"/>
      <w:bookmarkStart w:id="95" w:name="_Toc536120808"/>
      <w:bookmarkStart w:id="96" w:name="_Toc30609957"/>
      <w:r w:rsidRPr="00466A5D">
        <w:t>Загальні вимоги безпеки</w:t>
      </w:r>
      <w:bookmarkEnd w:id="92"/>
      <w:bookmarkEnd w:id="93"/>
      <w:bookmarkEnd w:id="94"/>
      <w:bookmarkEnd w:id="95"/>
      <w:bookmarkEnd w:id="96"/>
    </w:p>
    <w:p w:rsidR="006B1791" w:rsidRPr="00466A5D" w:rsidRDefault="006B1791" w:rsidP="00D26998">
      <w:pPr>
        <w:ind w:firstLine="720"/>
      </w:pPr>
      <w:r w:rsidRPr="00466A5D">
        <w:t xml:space="preserve">1. До самостійної роботи допускаються особи не молодше 18 років із закінченою вищою, середньою медичною або інженерно-технічною освітою, що пройшли попередній медичний огляд і не мають протипоказань, пройшли ввідний інструктаж з охорони праці і пожежної безпеки, первинний інструктаж на робочому місці. Для роботи з </w:t>
      </w:r>
      <w:proofErr w:type="spellStart"/>
      <w:r w:rsidRPr="00466A5D">
        <w:t>електромедичними</w:t>
      </w:r>
      <w:proofErr w:type="spellEnd"/>
      <w:r w:rsidRPr="00466A5D">
        <w:t xml:space="preserve"> виробами і електроприладами працівник повинен мати першу групу по електробезпеці. </w:t>
      </w:r>
    </w:p>
    <w:p w:rsidR="006B1791" w:rsidRPr="00466A5D" w:rsidRDefault="006B1791" w:rsidP="00D26998">
      <w:pPr>
        <w:ind w:firstLine="720"/>
      </w:pPr>
      <w:r w:rsidRPr="00466A5D">
        <w:t xml:space="preserve">2. Персонал відділення, кабінету функціональної діагностики повинен проходити обов'язковий медичний огляд при надходженні на роботу й періодичні медичні огляди не рідше одного разу в рік. До роботи допускаються особи, що не мають медичних протипоказань, згідно з наказом </w:t>
      </w:r>
      <w:hyperlink r:id="rId155" w:anchor="#" w:history="1">
        <w:r w:rsidRPr="00466A5D">
          <w:t xml:space="preserve">№ 249 </w:t>
        </w:r>
      </w:hyperlink>
      <w:r w:rsidRPr="00466A5D">
        <w:t>«Про порядок проведення медичних оглядів працівників певних категорій».</w:t>
      </w:r>
    </w:p>
    <w:p w:rsidR="006B1791" w:rsidRPr="00466A5D" w:rsidRDefault="006B1791" w:rsidP="00D26998">
      <w:pPr>
        <w:ind w:firstLine="720"/>
      </w:pPr>
      <w:r w:rsidRPr="00466A5D">
        <w:t>3. Персонал відділення, кабінету функціональної діагностики повинен:</w:t>
      </w:r>
    </w:p>
    <w:p w:rsidR="006B1791" w:rsidRPr="00466A5D" w:rsidRDefault="006B1791" w:rsidP="00D26998">
      <w:pPr>
        <w:pStyle w:val="a0"/>
        <w:ind w:firstLine="720"/>
      </w:pPr>
      <w:r w:rsidRPr="00466A5D">
        <w:t>дотримувати правила внутрішнього трудового розпорядку;</w:t>
      </w:r>
    </w:p>
    <w:p w:rsidR="006B1791" w:rsidRPr="00466A5D" w:rsidRDefault="006B1791" w:rsidP="00D26998">
      <w:pPr>
        <w:pStyle w:val="a0"/>
        <w:ind w:firstLine="720"/>
      </w:pPr>
      <w:r w:rsidRPr="00466A5D">
        <w:lastRenderedPageBreak/>
        <w:t>знати правила надання першої медичної допомоги при враженні електричним струмом і інших нещасних випадках і зобов'язаний при необхідності її робити;</w:t>
      </w:r>
    </w:p>
    <w:p w:rsidR="006B1791" w:rsidRPr="00466A5D" w:rsidRDefault="006B1791" w:rsidP="00D26998">
      <w:pPr>
        <w:pStyle w:val="a0"/>
        <w:ind w:firstLine="720"/>
      </w:pPr>
      <w:r w:rsidRPr="00466A5D">
        <w:t>при виявленні несправного устаткування (медичного, сантехнічного, освітлювального, вентиляційного та ін.) або відсутності засобів індивідуального захисту повідомити за</w:t>
      </w:r>
      <w:r w:rsidR="00544C77" w:rsidRPr="00466A5D">
        <w:t>відуючу лабораторією або старшій медичній</w:t>
      </w:r>
      <w:r w:rsidRPr="00466A5D">
        <w:t xml:space="preserve"> сестрі лабораторії;</w:t>
      </w:r>
    </w:p>
    <w:p w:rsidR="006B1791" w:rsidRPr="00466A5D" w:rsidRDefault="006B1791" w:rsidP="00D26998">
      <w:pPr>
        <w:pStyle w:val="a0"/>
        <w:ind w:firstLine="720"/>
      </w:pPr>
      <w:r w:rsidRPr="00466A5D">
        <w:t>чітко знати і дотримуватися інструкції з пожежної безпеки. Про кожен нещасний випадок потерпілий або очевидець нещасного випадку повинен негайно доповісти зав</w:t>
      </w:r>
      <w:r w:rsidR="00544C77" w:rsidRPr="00466A5D">
        <w:t>ідуючу</w:t>
      </w:r>
      <w:r w:rsidRPr="00466A5D">
        <w:t xml:space="preserve"> лабораторією чи безпосередньому керівникові; </w:t>
      </w:r>
    </w:p>
    <w:p w:rsidR="006B1791" w:rsidRPr="00466A5D" w:rsidRDefault="009F4A39" w:rsidP="00D26998">
      <w:pPr>
        <w:pStyle w:val="a0"/>
        <w:ind w:firstLine="720"/>
      </w:pPr>
      <w:r w:rsidRPr="00466A5D">
        <w:t>з</w:t>
      </w:r>
      <w:r w:rsidR="006B1791" w:rsidRPr="00466A5D">
        <w:t>ав</w:t>
      </w:r>
      <w:r w:rsidRPr="00466A5D">
        <w:t>ідувач</w:t>
      </w:r>
      <w:r w:rsidR="006B1791" w:rsidRPr="00466A5D">
        <w:t xml:space="preserve"> лабораторією зобов'язаний терміново організувати першу допомогу потерпілому, повідомити головного лікаря, інженера по охороні праці і в профспілковий комітет про те, що сталось, зберегти до розслідування обстановку на робочому місці і стан устаткування таким, яким воно було на момент події, якщо це не погрожує життю і здоров'ю працівників і не призводить до аварії. Комісія проводить розслідування нещасного випадку впродовж трьох діб з моменту події і складає акт за формою Н-1.</w:t>
      </w:r>
    </w:p>
    <w:p w:rsidR="006B1791" w:rsidRPr="00466A5D" w:rsidRDefault="006B1791" w:rsidP="00D26998">
      <w:pPr>
        <w:ind w:firstLine="720"/>
      </w:pPr>
      <w:r w:rsidRPr="00466A5D">
        <w:t>4. Персонал відділень, кабінетів функціональної діагностики повинен бути забезпечений:</w:t>
      </w:r>
    </w:p>
    <w:p w:rsidR="006B1791" w:rsidRPr="00466A5D" w:rsidRDefault="006B1791" w:rsidP="00D26998">
      <w:pPr>
        <w:pStyle w:val="a0"/>
        <w:ind w:firstLine="720"/>
      </w:pPr>
      <w:r w:rsidRPr="00466A5D">
        <w:t>санітарно-гігієнічним одягом і взуттям, спецодягом, спецвзуттям і запобіжними пристосуваннями відповідно до діючих нормам;</w:t>
      </w:r>
    </w:p>
    <w:p w:rsidR="006B1791" w:rsidRPr="00466A5D" w:rsidRDefault="00544C77" w:rsidP="00D26998">
      <w:pPr>
        <w:pStyle w:val="a0"/>
        <w:ind w:firstLine="720"/>
      </w:pPr>
      <w:r w:rsidRPr="00466A5D">
        <w:t>ми</w:t>
      </w:r>
      <w:r w:rsidR="006B1791" w:rsidRPr="00466A5D">
        <w:t>лом, чистими рушниками (електрорушниками) для миття рук в умивальних кімнатах.</w:t>
      </w:r>
    </w:p>
    <w:p w:rsidR="006B1791" w:rsidRPr="00466A5D" w:rsidRDefault="006B1791" w:rsidP="00D26998">
      <w:pPr>
        <w:ind w:firstLine="720"/>
      </w:pPr>
      <w:r w:rsidRPr="00466A5D">
        <w:t>5. Персоналу забороняється:</w:t>
      </w:r>
    </w:p>
    <w:p w:rsidR="006B1791" w:rsidRPr="00466A5D" w:rsidRDefault="006B1791" w:rsidP="00D26998">
      <w:pPr>
        <w:pStyle w:val="a0"/>
        <w:ind w:firstLine="720"/>
      </w:pPr>
      <w:r w:rsidRPr="00466A5D">
        <w:t>залишати під час проведення функціональної діагностики кабінет і залишати хворих без нагляду;</w:t>
      </w:r>
    </w:p>
    <w:p w:rsidR="006B1791" w:rsidRPr="00466A5D" w:rsidRDefault="006B1791" w:rsidP="00D26998">
      <w:pPr>
        <w:pStyle w:val="a0"/>
        <w:ind w:firstLine="720"/>
      </w:pPr>
      <w:r w:rsidRPr="00466A5D">
        <w:lastRenderedPageBreak/>
        <w:t>дозволяти проведення процедур молодшим медичним персоналом, а також самим пацієнтом.</w:t>
      </w:r>
    </w:p>
    <w:p w:rsidR="006B1791" w:rsidRPr="00466A5D" w:rsidRDefault="006B1791" w:rsidP="006374D9">
      <w:pPr>
        <w:pStyle w:val="3"/>
      </w:pPr>
      <w:bookmarkStart w:id="97" w:name="_Toc284969797"/>
      <w:bookmarkStart w:id="98" w:name="_Toc411021422"/>
      <w:bookmarkStart w:id="99" w:name="_Toc473466423"/>
      <w:bookmarkStart w:id="100" w:name="_Toc536120809"/>
      <w:bookmarkStart w:id="101" w:name="_Toc30609958"/>
      <w:r w:rsidRPr="00466A5D">
        <w:t>Вимоги безпеки перед початком роботи</w:t>
      </w:r>
      <w:bookmarkEnd w:id="97"/>
      <w:bookmarkEnd w:id="98"/>
      <w:bookmarkEnd w:id="99"/>
      <w:bookmarkEnd w:id="100"/>
      <w:bookmarkEnd w:id="101"/>
    </w:p>
    <w:p w:rsidR="006B1791" w:rsidRPr="00466A5D" w:rsidRDefault="006B1791" w:rsidP="00D26998">
      <w:pPr>
        <w:ind w:firstLine="720"/>
      </w:pPr>
      <w:r w:rsidRPr="00466A5D">
        <w:t>Перед початком роботи необхідно:</w:t>
      </w:r>
    </w:p>
    <w:p w:rsidR="006B1791" w:rsidRPr="00466A5D" w:rsidRDefault="006B1791" w:rsidP="00D26998">
      <w:pPr>
        <w:pStyle w:val="a0"/>
        <w:ind w:firstLine="720"/>
      </w:pPr>
      <w:r w:rsidRPr="00466A5D">
        <w:t>одягти санітарно-гігієнічний одяг, взуття, спецодяг і спецвзуття, передбачені нормами;</w:t>
      </w:r>
    </w:p>
    <w:p w:rsidR="006B1791" w:rsidRPr="00466A5D" w:rsidRDefault="006B1791" w:rsidP="00D26998">
      <w:pPr>
        <w:pStyle w:val="a0"/>
        <w:ind w:firstLine="720"/>
      </w:pPr>
      <w:r w:rsidRPr="00466A5D">
        <w:t>провести зовнішній огляд пристрою, у випадку виявлення дефектів негайно сповістити про це завідувача відділенням, кабінетом функціональної діагностики, зробивши відповідний запис у спеціальний журнал для оцінки про проведення поточного ремонту апаратури і її профілактичний огляд;</w:t>
      </w:r>
    </w:p>
    <w:p w:rsidR="006B1791" w:rsidRPr="00466A5D" w:rsidRDefault="006B1791" w:rsidP="00D26998">
      <w:pPr>
        <w:pStyle w:val="a0"/>
        <w:ind w:firstLine="720"/>
      </w:pPr>
      <w:r w:rsidRPr="00466A5D">
        <w:t>всі контрольно-вимірювальні прилади, апарати піддати перевірці відповідно до встановленого порядку;</w:t>
      </w:r>
    </w:p>
    <w:p w:rsidR="006B1791" w:rsidRPr="00466A5D" w:rsidRDefault="006B1791" w:rsidP="00D26998">
      <w:pPr>
        <w:pStyle w:val="a0"/>
        <w:ind w:firstLine="720"/>
      </w:pPr>
      <w:r w:rsidRPr="00466A5D">
        <w:t>перевірити справність вентиляції, відрегулювати освітленість робочого місця. Припливно-витяжну вентиляцію в усіх приміщеннях лабораторії необхідно включати не пізніше, ніж за 5 хвилин до початку роботи;</w:t>
      </w:r>
    </w:p>
    <w:p w:rsidR="006B1791" w:rsidRPr="00466A5D" w:rsidRDefault="006B1791" w:rsidP="00D26998">
      <w:pPr>
        <w:pStyle w:val="a0"/>
        <w:ind w:firstLine="720"/>
      </w:pPr>
      <w:r w:rsidRPr="00466A5D">
        <w:t>перевірити справність електроустаткування, штепсельних роз'ємів, рубильників, наявність заземлення;</w:t>
      </w:r>
    </w:p>
    <w:p w:rsidR="006B1791" w:rsidRPr="00466A5D" w:rsidRDefault="006B1791" w:rsidP="00D26998">
      <w:pPr>
        <w:pStyle w:val="a0"/>
        <w:ind w:firstLine="720"/>
      </w:pPr>
      <w:r w:rsidRPr="00466A5D">
        <w:t>перевірити наявність у приміщенні засобів пожежогасіння та їхню комплектацію.</w:t>
      </w:r>
    </w:p>
    <w:p w:rsidR="006B1791" w:rsidRPr="00466A5D" w:rsidRDefault="006B1791" w:rsidP="006374D9">
      <w:pPr>
        <w:pStyle w:val="3"/>
      </w:pPr>
      <w:bookmarkStart w:id="102" w:name="_Toc284969798"/>
      <w:bookmarkStart w:id="103" w:name="_Toc411021423"/>
      <w:bookmarkStart w:id="104" w:name="_Toc473466424"/>
      <w:bookmarkStart w:id="105" w:name="_Toc536120810"/>
      <w:bookmarkStart w:id="106" w:name="_Toc30609959"/>
      <w:r w:rsidRPr="00466A5D">
        <w:t>Вимоги безпеки під час виконання роботи</w:t>
      </w:r>
      <w:bookmarkEnd w:id="102"/>
      <w:bookmarkEnd w:id="103"/>
      <w:bookmarkEnd w:id="104"/>
      <w:bookmarkEnd w:id="105"/>
      <w:bookmarkEnd w:id="106"/>
    </w:p>
    <w:p w:rsidR="006B1791" w:rsidRPr="00466A5D" w:rsidRDefault="006B1791" w:rsidP="00D26998">
      <w:pPr>
        <w:ind w:firstLine="720"/>
      </w:pPr>
      <w:r w:rsidRPr="00466A5D">
        <w:t>1. Забороняється проведення процедури, якщо:</w:t>
      </w:r>
    </w:p>
    <w:p w:rsidR="006B1791" w:rsidRPr="00466A5D" w:rsidRDefault="006B1791" w:rsidP="00D26998">
      <w:pPr>
        <w:pStyle w:val="a0"/>
        <w:ind w:firstLine="720"/>
      </w:pPr>
      <w:r w:rsidRPr="00466A5D">
        <w:t>пацієнт самостійно не підтримує рівновагу під час дослідження (без засобів допоміжної опори);</w:t>
      </w:r>
    </w:p>
    <w:p w:rsidR="006B1791" w:rsidRPr="00466A5D" w:rsidRDefault="006B1791" w:rsidP="00D26998">
      <w:pPr>
        <w:pStyle w:val="a0"/>
        <w:ind w:firstLine="720"/>
      </w:pPr>
      <w:r w:rsidRPr="00466A5D">
        <w:t>пацієнт не виконує всі необхідні для проведення дослідження інструкції;</w:t>
      </w:r>
    </w:p>
    <w:p w:rsidR="006B1791" w:rsidRPr="00466A5D" w:rsidRDefault="006B1791" w:rsidP="00D26998">
      <w:pPr>
        <w:pStyle w:val="a0"/>
        <w:ind w:firstLine="720"/>
      </w:pPr>
      <w:r w:rsidRPr="00466A5D">
        <w:lastRenderedPageBreak/>
        <w:t>присутні візуальні, шумові завади будь-які переміщення людей або предметів під час дослідження, різкі зміни яскравості світла і т. ін.</w:t>
      </w:r>
    </w:p>
    <w:p w:rsidR="006B1791" w:rsidRPr="00466A5D" w:rsidRDefault="00544C77" w:rsidP="00D26998">
      <w:pPr>
        <w:ind w:firstLine="720"/>
      </w:pPr>
      <w:r w:rsidRPr="00466A5D">
        <w:t xml:space="preserve">2. </w:t>
      </w:r>
      <w:r w:rsidR="006B1791" w:rsidRPr="00466A5D">
        <w:t>Забороняється працювати на несправному устаткуванні, з пошкодженими роз'ємами, без заземлення, при знятих стінках корпусу.</w:t>
      </w:r>
    </w:p>
    <w:p w:rsidR="006B1791" w:rsidRPr="00466A5D" w:rsidRDefault="006B1791" w:rsidP="00D26998">
      <w:pPr>
        <w:ind w:firstLine="720"/>
      </w:pPr>
      <w:r w:rsidRPr="00466A5D">
        <w:t>3. Підключення нового обладнання, ремонт та інші роботи повинні відбуватися в присутності ще одного спеціаліста.</w:t>
      </w:r>
    </w:p>
    <w:p w:rsidR="006B1791" w:rsidRPr="00466A5D" w:rsidRDefault="006B1791" w:rsidP="00D26998">
      <w:pPr>
        <w:ind w:firstLine="720"/>
      </w:pPr>
      <w:r w:rsidRPr="00466A5D">
        <w:t>4. Для зниження ризику ураження електричним струмом (при неможливості перевірки наявності заземлення) необхідно від’єднати апаратуру від розетки мережі змінного струму перед встановленням або підключенням іншої апаратури.</w:t>
      </w:r>
    </w:p>
    <w:p w:rsidR="006B1791" w:rsidRPr="00466A5D" w:rsidRDefault="006B1791" w:rsidP="00D26998">
      <w:pPr>
        <w:ind w:firstLine="720"/>
      </w:pPr>
      <w:r w:rsidRPr="00466A5D">
        <w:t>5. Під’єднання або від’єднання сигнальних кабелів потрібно робити однією рукою, щоб запобігти можливості враження електричним струмом при дотику двох поверхонь з різним електричним потенціалом.</w:t>
      </w:r>
    </w:p>
    <w:p w:rsidR="006B1791" w:rsidRPr="00466A5D" w:rsidRDefault="006B1791" w:rsidP="00D26998">
      <w:pPr>
        <w:ind w:firstLine="720"/>
      </w:pPr>
      <w:r w:rsidRPr="00466A5D">
        <w:t>6. Забороняється залишати включене електроустаткування без нагляду.</w:t>
      </w:r>
    </w:p>
    <w:p w:rsidR="006B1791" w:rsidRPr="00466A5D" w:rsidRDefault="006B1791" w:rsidP="00D26998">
      <w:pPr>
        <w:ind w:firstLine="720"/>
      </w:pPr>
      <w:r w:rsidRPr="00466A5D">
        <w:t>7. Забороняється включати електроприлади і працювати з ними, стоячи на вологій підлозі.</w:t>
      </w:r>
    </w:p>
    <w:p w:rsidR="006B1791" w:rsidRPr="00466A5D" w:rsidRDefault="006B1791" w:rsidP="00D26998">
      <w:pPr>
        <w:ind w:firstLine="720"/>
      </w:pPr>
      <w:r w:rsidRPr="00466A5D">
        <w:t>8.</w:t>
      </w:r>
      <w:r w:rsidR="009F4A39" w:rsidRPr="00466A5D">
        <w:t> </w:t>
      </w:r>
      <w:r w:rsidRPr="00466A5D">
        <w:t>Забороняється торкатися вологими руками до включеного устаткування, протирати його мокрою ганчіркою.</w:t>
      </w:r>
    </w:p>
    <w:p w:rsidR="006B1791" w:rsidRPr="00466A5D" w:rsidRDefault="006B1791" w:rsidP="006374D9">
      <w:pPr>
        <w:pStyle w:val="3"/>
      </w:pPr>
      <w:bookmarkStart w:id="107" w:name="_Toc284969799"/>
      <w:bookmarkStart w:id="108" w:name="_Toc411021424"/>
      <w:bookmarkStart w:id="109" w:name="_Toc473466425"/>
      <w:bookmarkStart w:id="110" w:name="_Toc536120811"/>
      <w:bookmarkStart w:id="111" w:name="_Toc30609960"/>
      <w:r w:rsidRPr="00466A5D">
        <w:t>Вимоги безпеки після закінчення роботи</w:t>
      </w:r>
      <w:bookmarkEnd w:id="107"/>
      <w:bookmarkEnd w:id="108"/>
      <w:bookmarkEnd w:id="109"/>
      <w:bookmarkEnd w:id="110"/>
      <w:bookmarkEnd w:id="111"/>
    </w:p>
    <w:p w:rsidR="006B1791" w:rsidRPr="00466A5D" w:rsidRDefault="006B1791" w:rsidP="00D26998">
      <w:pPr>
        <w:ind w:firstLine="720"/>
      </w:pPr>
      <w:r w:rsidRPr="00466A5D">
        <w:t>Після закінчення роботи необхідно:</w:t>
      </w:r>
    </w:p>
    <w:p w:rsidR="006B1791" w:rsidRPr="00466A5D" w:rsidRDefault="006B1791" w:rsidP="00D26998">
      <w:pPr>
        <w:pStyle w:val="a0"/>
        <w:ind w:firstLine="720"/>
      </w:pPr>
      <w:r w:rsidRPr="00466A5D">
        <w:t>вимкнути пристрій від електричної мережі;</w:t>
      </w:r>
    </w:p>
    <w:p w:rsidR="006B1791" w:rsidRPr="00466A5D" w:rsidRDefault="006B1791" w:rsidP="00D26998">
      <w:pPr>
        <w:pStyle w:val="a0"/>
        <w:ind w:firstLine="720"/>
      </w:pPr>
      <w:r w:rsidRPr="00466A5D">
        <w:t>прибрати у відведене місце для зберігання датчики приладів функціональної діагностики;</w:t>
      </w:r>
    </w:p>
    <w:p w:rsidR="006B1791" w:rsidRPr="00466A5D" w:rsidRDefault="006B1791" w:rsidP="00D26998">
      <w:pPr>
        <w:pStyle w:val="a0"/>
        <w:ind w:firstLine="720"/>
      </w:pPr>
      <w:r w:rsidRPr="00466A5D">
        <w:t>про всі зауваження і недоліки по охороні праці і техніці безпеки зробити запис у журналі і доповісти своєму безпосередньому керівникові;</w:t>
      </w:r>
    </w:p>
    <w:p w:rsidR="006B1791" w:rsidRPr="00466A5D" w:rsidRDefault="006B1791" w:rsidP="00D26998">
      <w:pPr>
        <w:pStyle w:val="a0"/>
        <w:ind w:firstLine="720"/>
      </w:pPr>
      <w:r w:rsidRPr="00466A5D">
        <w:t>при аварійній ситуації необхідно вимкнути устаткування і усунути причину та наслідки аварії;</w:t>
      </w:r>
    </w:p>
    <w:p w:rsidR="006B1791" w:rsidRPr="00466A5D" w:rsidRDefault="006B1791" w:rsidP="00D26998">
      <w:pPr>
        <w:pStyle w:val="a0"/>
        <w:ind w:firstLine="720"/>
      </w:pPr>
      <w:r w:rsidRPr="00466A5D">
        <w:t>ремонтні роботи необхідно проводити при цілком знятій напрузі на устаткуванні;</w:t>
      </w:r>
    </w:p>
    <w:p w:rsidR="006B1791" w:rsidRPr="00466A5D" w:rsidRDefault="006B1791" w:rsidP="00D26998">
      <w:pPr>
        <w:pStyle w:val="a0"/>
        <w:ind w:firstLine="720"/>
      </w:pPr>
      <w:r w:rsidRPr="00466A5D">
        <w:lastRenderedPageBreak/>
        <w:t>вимкнути кондиціонер,</w:t>
      </w:r>
      <w:r w:rsidR="00E21C0A" w:rsidRPr="00466A5D">
        <w:t xml:space="preserve"> </w:t>
      </w:r>
      <w:r w:rsidRPr="00466A5D">
        <w:t>освітлення та загальне електроживлення підрозділу;</w:t>
      </w:r>
    </w:p>
    <w:p w:rsidR="006B1791" w:rsidRPr="00466A5D" w:rsidRDefault="006B1791" w:rsidP="00D26998">
      <w:pPr>
        <w:pStyle w:val="a0"/>
        <w:ind w:firstLine="720"/>
      </w:pPr>
      <w:r w:rsidRPr="00466A5D">
        <w:t>при виникненні пожежі необхідно негайно викликати пожежну охорону, знеструмити устаткування і приступити до ліквідації пожежі засобами пожежогасіння, що знаходяться в помешканні;</w:t>
      </w:r>
    </w:p>
    <w:p w:rsidR="006B1791" w:rsidRPr="00466A5D" w:rsidRDefault="006B1791" w:rsidP="00D26998">
      <w:pPr>
        <w:pStyle w:val="a0"/>
        <w:ind w:firstLine="720"/>
      </w:pPr>
      <w:r w:rsidRPr="00466A5D">
        <w:t>вимикання устаткування і його технічне обслуговування необхідно робити відповідно до інструкцій.</w:t>
      </w:r>
    </w:p>
    <w:p w:rsidR="00924105" w:rsidRPr="00466A5D" w:rsidRDefault="00924105" w:rsidP="00924105">
      <w:pPr>
        <w:pStyle w:val="a0"/>
        <w:numPr>
          <w:ilvl w:val="0"/>
          <w:numId w:val="0"/>
        </w:numPr>
        <w:ind w:left="1080"/>
      </w:pPr>
    </w:p>
    <w:p w:rsidR="006B1791" w:rsidRPr="00466A5D" w:rsidRDefault="006B1791" w:rsidP="00E21C0A">
      <w:pPr>
        <w:pStyle w:val="2"/>
      </w:pPr>
      <w:bookmarkStart w:id="112" w:name="_Toc30609961"/>
      <w:r w:rsidRPr="00466A5D">
        <w:t>Висновки</w:t>
      </w:r>
      <w:bookmarkEnd w:id="112"/>
    </w:p>
    <w:p w:rsidR="006B1791" w:rsidRPr="00466A5D" w:rsidRDefault="006B1791" w:rsidP="009F4A39">
      <w:r w:rsidRPr="00466A5D">
        <w:t>Питання охорони праці є одним з найважливіших на сучасному етапі життя нашого суспільства, в період коли роботодавці ставлять для себе основним завданням якомога швидше і з мінімальним вкладенням коштів витягти найбільшу кількість прибутку, і користуючись виникли останнім часом у нас в країні дефіцитом робочих місць, коли наші громадяни готові за мізерну плату виконувати найбруднішу роботу приділяють мало уваги, а часом і взагалі ігнорують вимоги безпеки праці.</w:t>
      </w:r>
    </w:p>
    <w:p w:rsidR="006B1791" w:rsidRPr="00466A5D" w:rsidRDefault="006B1791" w:rsidP="00C17E44">
      <w:pPr>
        <w:pStyle w:val="1"/>
      </w:pPr>
      <w:r w:rsidRPr="00466A5D">
        <w:lastRenderedPageBreak/>
        <w:br/>
      </w:r>
      <w:bookmarkStart w:id="113" w:name="_Toc30609962"/>
      <w:r w:rsidRPr="00466A5D">
        <w:t>ОХОРОНА НАВКОЛИШНЬОГО СЕРЕДОВИЩА</w:t>
      </w:r>
      <w:bookmarkEnd w:id="113"/>
    </w:p>
    <w:p w:rsidR="006B1791" w:rsidRPr="00466A5D" w:rsidRDefault="006B1791" w:rsidP="00D26998">
      <w:pPr>
        <w:ind w:firstLine="720"/>
      </w:pPr>
      <w:r w:rsidRPr="00466A5D">
        <w:t xml:space="preserve">У даній дипломній роботі  було розглянуто віртуальний прилад, який призначений для проведення досліджень різних методів аналізу фонокардіограм. Даний прилад працює в програмному середовищі </w:t>
      </w:r>
      <w:proofErr w:type="spellStart"/>
      <w:r w:rsidRPr="00466A5D">
        <w:t>Matlab</w:t>
      </w:r>
      <w:proofErr w:type="spellEnd"/>
      <w:r w:rsidRPr="00466A5D">
        <w:t xml:space="preserve">, за допомогою послідовного інтерфейсу та керується комп’ютерною програмою, тобто він реалізований як комп’ютерна система. </w:t>
      </w:r>
    </w:p>
    <w:p w:rsidR="006B1791" w:rsidRPr="00466A5D" w:rsidRDefault="006B1791" w:rsidP="00D26998">
      <w:pPr>
        <w:ind w:firstLine="720"/>
      </w:pPr>
      <w:r w:rsidRPr="00466A5D">
        <w:t>При виробництві та експлуатації такої системи непрямими джерелами забруднення навколишнього середовища являються: розробка та видобуток енергетичних ресурсів і, як наслідок, забруднення навколишнього середовища внаслідок переробки енергетичних ресурсів, що добуваються; забруднення атмосферного повітря в результаті роботи підприємств енергетичного комплексу, металургійної, хімічної промисловості, а головним чином, автомобільного транспорту. При цьому в атмосферу потрапляють продукти неповного згоряння за рахунок:</w:t>
      </w:r>
    </w:p>
    <w:p w:rsidR="006B1791" w:rsidRPr="00466A5D" w:rsidRDefault="006B1791" w:rsidP="006B1791">
      <w:pPr>
        <w:pStyle w:val="a6"/>
        <w:widowControl/>
        <w:numPr>
          <w:ilvl w:val="0"/>
          <w:numId w:val="20"/>
        </w:numPr>
        <w:autoSpaceDE/>
        <w:autoSpaceDN/>
        <w:adjustRightInd/>
      </w:pPr>
      <w:r w:rsidRPr="00466A5D">
        <w:t>виробництва енергії, яку споживає ПК;</w:t>
      </w:r>
    </w:p>
    <w:p w:rsidR="006B1791" w:rsidRPr="00466A5D" w:rsidRDefault="006B1791" w:rsidP="006B1791">
      <w:pPr>
        <w:pStyle w:val="a6"/>
        <w:widowControl/>
        <w:numPr>
          <w:ilvl w:val="0"/>
          <w:numId w:val="20"/>
        </w:numPr>
        <w:autoSpaceDE/>
        <w:autoSpaceDN/>
        <w:adjustRightInd/>
      </w:pPr>
      <w:r w:rsidRPr="00466A5D">
        <w:t>виробництва елементів і деталей, з яких складається ПК;</w:t>
      </w:r>
    </w:p>
    <w:p w:rsidR="006B1791" w:rsidRPr="00466A5D" w:rsidRDefault="006B1791" w:rsidP="006B1791">
      <w:pPr>
        <w:pStyle w:val="a6"/>
        <w:widowControl/>
        <w:numPr>
          <w:ilvl w:val="0"/>
          <w:numId w:val="20"/>
        </w:numPr>
        <w:autoSpaceDE/>
        <w:autoSpaceDN/>
        <w:adjustRightInd/>
      </w:pPr>
      <w:r w:rsidRPr="00466A5D">
        <w:t>переробки відходів при виробництві деталей та утилізації при вичерпанні резерву;</w:t>
      </w:r>
    </w:p>
    <w:p w:rsidR="006B1791" w:rsidRPr="00466A5D" w:rsidRDefault="006B1791" w:rsidP="006B1791">
      <w:pPr>
        <w:pStyle w:val="a6"/>
        <w:widowControl/>
        <w:numPr>
          <w:ilvl w:val="0"/>
          <w:numId w:val="20"/>
        </w:numPr>
        <w:autoSpaceDE/>
        <w:autoSpaceDN/>
        <w:adjustRightInd/>
      </w:pPr>
      <w:r w:rsidRPr="00466A5D">
        <w:t>транспортування сировини до підприємств-споживачів;</w:t>
      </w:r>
    </w:p>
    <w:p w:rsidR="006B1791" w:rsidRPr="00466A5D" w:rsidRDefault="006B1791" w:rsidP="006B1791">
      <w:pPr>
        <w:pStyle w:val="a6"/>
        <w:widowControl/>
        <w:numPr>
          <w:ilvl w:val="0"/>
          <w:numId w:val="20"/>
        </w:numPr>
        <w:autoSpaceDE/>
        <w:autoSpaceDN/>
        <w:adjustRightInd/>
      </w:pPr>
      <w:r w:rsidRPr="00466A5D">
        <w:t>виробництво теплової енергії як для виробництва, так і для комунальних служб.</w:t>
      </w:r>
    </w:p>
    <w:p w:rsidR="006B1791" w:rsidRPr="00466A5D" w:rsidRDefault="006B1791" w:rsidP="00D26998">
      <w:pPr>
        <w:ind w:firstLine="720"/>
      </w:pPr>
      <w:r w:rsidRPr="00466A5D">
        <w:t xml:space="preserve">А також джерелами забруднення є: утворення стічних вод в результаті виробничої діяльності людини, що є причиною забруднення поверхневих та підземних вод різноманітними речовинами, мікроорганізмами чи тепловою енергією як наслідок промивки плат електричних схем; забруднення оточуючого середовища при транспортуванні апарату до місця експлуатації; безпосередньо випромінювання системного блоку та монітора комп’ютера; утилізація відходів всього циклу виробництва, а також самого приладу після </w:t>
      </w:r>
      <w:r w:rsidRPr="00466A5D">
        <w:lastRenderedPageBreak/>
        <w:t>закінчення його робочого циклу.</w:t>
      </w:r>
    </w:p>
    <w:p w:rsidR="006B1791" w:rsidRPr="00466A5D" w:rsidRDefault="006B1791" w:rsidP="00D26998">
      <w:pPr>
        <w:ind w:firstLine="720"/>
      </w:pPr>
      <w:r w:rsidRPr="00466A5D">
        <w:t>Загальний принцип захисту оточуючого середовища від забруднення складається з розробки комплексу заходів, який обмежує або виключає надходження шкідливих речовин в біосферу. Виключити викиди означало б негайно зупинити всі процеси, які пов’язані з господарською діяльністю людини на Землі, чи перейти повністю на безвідходну технологію виробництва, що на теперішній час не представляється можливим. Тому сьогодні захист оточуючого середовища йде шляхом обмеження викидів, маси яких не створювали б концентрації вище граничнодопустимих, а в тропосфері і верхніх шарах атмосфери не викликали б змін у складі і структурі.</w:t>
      </w:r>
    </w:p>
    <w:p w:rsidR="006B1791" w:rsidRPr="00466A5D" w:rsidRDefault="006B1791" w:rsidP="00D26998">
      <w:pPr>
        <w:ind w:firstLine="720"/>
      </w:pPr>
      <w:r w:rsidRPr="00466A5D">
        <w:t>У комплексі, який розробляється, реалізовано питання раціонального використання природних ресурсів. Застосування математичних моделей для проектування, розробки, а також обліку економічної та екологічної користі дозволяє заощадити час, матеріальні ресурси і, найголовніше, природні ресурси. Витрати матеріалів на виробництво приладу зменшуються внаслідок використання сучасної елементної бази та сучасної технології виробництва.</w:t>
      </w:r>
    </w:p>
    <w:p w:rsidR="006B1791" w:rsidRPr="00466A5D" w:rsidRDefault="006B1791" w:rsidP="00E21C0A">
      <w:pPr>
        <w:pStyle w:val="2"/>
      </w:pPr>
      <w:bookmarkStart w:id="114" w:name="_Toc251928592"/>
      <w:bookmarkStart w:id="115" w:name="_Toc473466427"/>
      <w:bookmarkStart w:id="116" w:name="_Toc536120813"/>
      <w:bookmarkStart w:id="117" w:name="_Toc30609963"/>
      <w:r w:rsidRPr="00466A5D">
        <w:t>Характеристика комп’ютера як джерела забруднення</w:t>
      </w:r>
      <w:bookmarkEnd w:id="114"/>
      <w:bookmarkEnd w:id="115"/>
      <w:bookmarkEnd w:id="116"/>
      <w:bookmarkEnd w:id="117"/>
    </w:p>
    <w:p w:rsidR="006B1791" w:rsidRPr="00466A5D" w:rsidRDefault="006B1791" w:rsidP="00D26998">
      <w:pPr>
        <w:ind w:firstLine="720"/>
      </w:pPr>
      <w:r w:rsidRPr="00466A5D">
        <w:t>Основними складовими частинами комп'ютера є: системний блок і різноманітні пристрої вводу-виводу інформації: клавіатура, дискові накопичувачі, принтер, сканер і т.</w:t>
      </w:r>
      <w:r w:rsidR="009F4A39" w:rsidRPr="00466A5D">
        <w:t> ін</w:t>
      </w:r>
      <w:r w:rsidRPr="00466A5D">
        <w:t>. Кожен комп'ютер включає засіб візуального відображення інформації - дисплей . Комп'ютер часто оснащують мережними фільтрами, джерелами безперебійного живлення й іншим допоміжним електроустаткуванням. Усі ці елементи при роботі формують складну електромагнітну обстановку на робочому місці користувача, що вносить свій негативний внесок в навколишнє середовище.</w:t>
      </w:r>
    </w:p>
    <w:p w:rsidR="006B1791" w:rsidRPr="00466A5D" w:rsidRDefault="006B1791" w:rsidP="00D26998">
      <w:pPr>
        <w:ind w:firstLine="720"/>
      </w:pPr>
      <w:r w:rsidRPr="00466A5D">
        <w:t xml:space="preserve">До основних факторів несприятливого впливу при роботі за комп'ютером можна віднести </w:t>
      </w:r>
      <w:r w:rsidR="00E21C0A" w:rsidRPr="00466A5D">
        <w:t>такі</w:t>
      </w:r>
      <w:r w:rsidRPr="00466A5D">
        <w:t>:</w:t>
      </w:r>
    </w:p>
    <w:p w:rsidR="006B1791" w:rsidRPr="00466A5D" w:rsidRDefault="006B1791" w:rsidP="00D26998">
      <w:pPr>
        <w:ind w:firstLine="720"/>
      </w:pPr>
      <w:r w:rsidRPr="00466A5D">
        <w:t>1. Ергономічні параметри екрана монітора:</w:t>
      </w:r>
    </w:p>
    <w:p w:rsidR="006B1791" w:rsidRPr="00466A5D" w:rsidRDefault="006B1791" w:rsidP="009F4A39">
      <w:pPr>
        <w:pStyle w:val="a6"/>
        <w:numPr>
          <w:ilvl w:val="0"/>
          <w:numId w:val="24"/>
        </w:numPr>
        <w:ind w:left="851"/>
      </w:pPr>
      <w:r w:rsidRPr="00466A5D">
        <w:t xml:space="preserve">зниження контрасту зображення в умовах інтенсивного зовнішнього </w:t>
      </w:r>
      <w:r w:rsidRPr="00466A5D">
        <w:lastRenderedPageBreak/>
        <w:t>освітлення;</w:t>
      </w:r>
    </w:p>
    <w:p w:rsidR="006B1791" w:rsidRPr="00466A5D" w:rsidRDefault="006B1791" w:rsidP="009F4A39">
      <w:pPr>
        <w:pStyle w:val="a6"/>
        <w:numPr>
          <w:ilvl w:val="0"/>
          <w:numId w:val="24"/>
        </w:numPr>
        <w:ind w:left="851"/>
      </w:pPr>
      <w:r w:rsidRPr="00466A5D">
        <w:t xml:space="preserve">дзеркальні відблиски від передньої поверхні екранів моніторів; </w:t>
      </w:r>
    </w:p>
    <w:p w:rsidR="006B1791" w:rsidRPr="00466A5D" w:rsidRDefault="006B1791" w:rsidP="009F4A39">
      <w:pPr>
        <w:pStyle w:val="a6"/>
        <w:numPr>
          <w:ilvl w:val="0"/>
          <w:numId w:val="24"/>
        </w:numPr>
        <w:ind w:left="851"/>
      </w:pPr>
      <w:r w:rsidRPr="00466A5D">
        <w:t>наявність мерехтіння зображення на екрані монітора;</w:t>
      </w:r>
    </w:p>
    <w:p w:rsidR="006B1791" w:rsidRPr="00466A5D" w:rsidRDefault="006B1791" w:rsidP="00D26998">
      <w:pPr>
        <w:ind w:firstLine="720"/>
      </w:pPr>
      <w:r w:rsidRPr="00466A5D">
        <w:t>2. Випромінювальні характеристики монітора:</w:t>
      </w:r>
    </w:p>
    <w:p w:rsidR="006B1791" w:rsidRPr="00466A5D" w:rsidRDefault="006B1791" w:rsidP="009F4A39">
      <w:pPr>
        <w:pStyle w:val="a6"/>
        <w:numPr>
          <w:ilvl w:val="0"/>
          <w:numId w:val="24"/>
        </w:numPr>
        <w:ind w:left="851"/>
      </w:pPr>
      <w:r w:rsidRPr="00466A5D">
        <w:t>електромагнітне поле монітора в діапазоні від 5 Гц до 1000 МГц;</w:t>
      </w:r>
    </w:p>
    <w:p w:rsidR="006B1791" w:rsidRPr="00466A5D" w:rsidRDefault="006B1791" w:rsidP="009F4A39">
      <w:pPr>
        <w:pStyle w:val="a6"/>
        <w:numPr>
          <w:ilvl w:val="0"/>
          <w:numId w:val="24"/>
        </w:numPr>
        <w:ind w:left="851"/>
      </w:pPr>
      <w:r w:rsidRPr="00466A5D">
        <w:t>статичний електричний заряд на екрані монітора;</w:t>
      </w:r>
    </w:p>
    <w:p w:rsidR="006B1791" w:rsidRPr="00466A5D" w:rsidRDefault="006B1791" w:rsidP="009F4A39">
      <w:pPr>
        <w:pStyle w:val="a6"/>
        <w:numPr>
          <w:ilvl w:val="0"/>
          <w:numId w:val="24"/>
        </w:numPr>
        <w:ind w:left="851"/>
      </w:pPr>
      <w:r w:rsidRPr="00466A5D">
        <w:t>ультрафіолетове випромінювання в діапазоні 200</w:t>
      </w:r>
      <w:r w:rsidR="00322F5B" w:rsidRPr="00466A5D">
        <w:t xml:space="preserve"> </w:t>
      </w:r>
      <w:r w:rsidRPr="00466A5D">
        <w:t>-</w:t>
      </w:r>
      <w:r w:rsidR="00322F5B" w:rsidRPr="00466A5D">
        <w:t xml:space="preserve"> </w:t>
      </w:r>
      <w:r w:rsidRPr="00466A5D">
        <w:t>400 нм;</w:t>
      </w:r>
    </w:p>
    <w:p w:rsidR="006B1791" w:rsidRPr="00466A5D" w:rsidRDefault="006B1791" w:rsidP="009F4A39">
      <w:pPr>
        <w:pStyle w:val="a6"/>
        <w:numPr>
          <w:ilvl w:val="0"/>
          <w:numId w:val="24"/>
        </w:numPr>
        <w:ind w:left="851"/>
      </w:pPr>
      <w:r w:rsidRPr="00466A5D">
        <w:t xml:space="preserve">інфрачервоне випромінювання в діапазоні 1050 нм - </w:t>
      </w:r>
      <w:smartTag w:uri="urn:schemas-microsoft-com:office:smarttags" w:element="metricconverter">
        <w:smartTagPr>
          <w:attr w:name="ProductID" w:val="1 мм"/>
        </w:smartTagPr>
        <w:r w:rsidRPr="00466A5D">
          <w:t>1 мм</w:t>
        </w:r>
      </w:smartTag>
      <w:r w:rsidRPr="00466A5D">
        <w:t>;</w:t>
      </w:r>
    </w:p>
    <w:p w:rsidR="006B1791" w:rsidRPr="00466A5D" w:rsidRDefault="006B1791" w:rsidP="009F4A39">
      <w:pPr>
        <w:pStyle w:val="a6"/>
        <w:numPr>
          <w:ilvl w:val="0"/>
          <w:numId w:val="24"/>
        </w:numPr>
        <w:ind w:left="851"/>
      </w:pPr>
      <w:r w:rsidRPr="00466A5D">
        <w:t xml:space="preserve">рентгенівське випромінювання &gt; 1,2 </w:t>
      </w:r>
      <w:proofErr w:type="spellStart"/>
      <w:r w:rsidRPr="00466A5D">
        <w:t>кзВ</w:t>
      </w:r>
      <w:proofErr w:type="spellEnd"/>
      <w:r w:rsidRPr="00466A5D">
        <w:t>.</w:t>
      </w:r>
    </w:p>
    <w:p w:rsidR="006B1791" w:rsidRPr="00466A5D" w:rsidRDefault="006B1791" w:rsidP="00D26998">
      <w:pPr>
        <w:ind w:firstLine="720"/>
      </w:pPr>
      <w:r w:rsidRPr="00466A5D">
        <w:t>При роботі монітора на екрані накопичується електростатичний заряд, що створює електростатичне поле. У різних дослідженнях, при різних умовах виміру значення електростатичного поля коливалися від 8</w:t>
      </w:r>
      <w:r w:rsidR="00322F5B" w:rsidRPr="00466A5D">
        <w:t xml:space="preserve"> </w:t>
      </w:r>
      <w:proofErr w:type="spellStart"/>
      <w:r w:rsidR="00322F5B" w:rsidRPr="00466A5D">
        <w:t>кв</w:t>
      </w:r>
      <w:proofErr w:type="spellEnd"/>
      <w:r w:rsidR="00322F5B" w:rsidRPr="00466A5D">
        <w:t>/м</w:t>
      </w:r>
      <w:r w:rsidRPr="00466A5D">
        <w:t xml:space="preserve"> до 75 </w:t>
      </w:r>
      <w:proofErr w:type="spellStart"/>
      <w:r w:rsidRPr="00466A5D">
        <w:t>кв</w:t>
      </w:r>
      <w:proofErr w:type="spellEnd"/>
      <w:r w:rsidRPr="00466A5D">
        <w:t>/м. При цьому люди, що працюють з монітором, здобувають електростатичний потенціал.</w:t>
      </w:r>
    </w:p>
    <w:p w:rsidR="006B1791" w:rsidRPr="00466A5D" w:rsidRDefault="006B1791" w:rsidP="00D26998">
      <w:pPr>
        <w:ind w:firstLine="720"/>
      </w:pPr>
      <w:r w:rsidRPr="00466A5D">
        <w:t xml:space="preserve">Помітний внесок у загальне електростатичне поле вносять клавіатура, що електризуються від тертя поверхні, і миша. Експерименти показують, що навіть після роботи з клавіатурою, електростатичне поле швидко зростає з 2 </w:t>
      </w:r>
      <w:proofErr w:type="spellStart"/>
      <w:r w:rsidR="00322F5B" w:rsidRPr="00466A5D">
        <w:t>кв</w:t>
      </w:r>
      <w:proofErr w:type="spellEnd"/>
      <w:r w:rsidR="00322F5B" w:rsidRPr="00466A5D">
        <w:t xml:space="preserve">/м </w:t>
      </w:r>
      <w:r w:rsidRPr="00466A5D">
        <w:t xml:space="preserve">до 12 </w:t>
      </w:r>
      <w:proofErr w:type="spellStart"/>
      <w:r w:rsidRPr="00466A5D">
        <w:t>кв</w:t>
      </w:r>
      <w:proofErr w:type="spellEnd"/>
      <w:r w:rsidRPr="00466A5D">
        <w:t xml:space="preserve">/м. На окремих робочих місцях в області рук реєструвалися напруженості статичних електричних полів більше 20 </w:t>
      </w:r>
      <w:proofErr w:type="spellStart"/>
      <w:r w:rsidRPr="00466A5D">
        <w:t>кв</w:t>
      </w:r>
      <w:proofErr w:type="spellEnd"/>
      <w:r w:rsidRPr="00466A5D">
        <w:t>/м.</w:t>
      </w:r>
    </w:p>
    <w:p w:rsidR="006B1791" w:rsidRPr="00466A5D" w:rsidRDefault="006B1791" w:rsidP="00D26998">
      <w:pPr>
        <w:ind w:firstLine="720"/>
      </w:pPr>
      <w:r w:rsidRPr="00466A5D">
        <w:t>Основним джерелом шуму в приміщеннях, обладнаних комп'ютерами, є принтери, множна техніка й устаткування для кондиціонування повітря, у самих системних блоках комп’ютерів - вентилятори систем охолодження і трансформатори. Рівень шуму в таких приміщеннях іноді досягає 85 дБ.</w:t>
      </w:r>
    </w:p>
    <w:p w:rsidR="006B1791" w:rsidRPr="00466A5D" w:rsidRDefault="006B1791" w:rsidP="00E21C0A">
      <w:pPr>
        <w:pStyle w:val="2"/>
        <w:jc w:val="left"/>
      </w:pPr>
      <w:bookmarkStart w:id="118" w:name="_Toc251928593"/>
      <w:bookmarkStart w:id="119" w:name="_Toc473466428"/>
      <w:bookmarkStart w:id="120" w:name="_Toc536120814"/>
      <w:bookmarkStart w:id="121" w:name="_Toc30609964"/>
      <w:r w:rsidRPr="00466A5D">
        <w:t>Вплив електромагнітних полів комп’ютера</w:t>
      </w:r>
      <w:bookmarkEnd w:id="118"/>
      <w:bookmarkEnd w:id="119"/>
      <w:bookmarkEnd w:id="120"/>
      <w:r w:rsidR="00E21C0A" w:rsidRPr="00466A5D">
        <w:br/>
        <w:t>на здоров’я користувача</w:t>
      </w:r>
      <w:bookmarkEnd w:id="121"/>
    </w:p>
    <w:p w:rsidR="006B1791" w:rsidRPr="00466A5D" w:rsidRDefault="006B1791" w:rsidP="00D26998">
      <w:pPr>
        <w:ind w:firstLine="720"/>
      </w:pPr>
      <w:r w:rsidRPr="00466A5D">
        <w:t>Існують дані, що вказують на негативний вплив роботи за комп'ютером на всі життєво важливі системи людини. Крім того, біологічний ефект електромагнітних полів в умовах тривалого впливу може стати причиною важких захворювань.</w:t>
      </w:r>
      <w:r w:rsidR="00E21C0A" w:rsidRPr="00466A5D">
        <w:t xml:space="preserve"> </w:t>
      </w:r>
      <w:r w:rsidRPr="00466A5D">
        <w:t xml:space="preserve">З фізичної точки зору, тканини людини - парамагнітний </w:t>
      </w:r>
      <w:r w:rsidRPr="00466A5D">
        <w:lastRenderedPageBreak/>
        <w:t>матеріал: тобто вони здатні «намагнічуватися», сприймати магнітні поля. Медичні дослідження показують, що вплив таких полів викликає зміну обміну речовин на клітинному рівні. Перемінні електромагнітні поля викликають коливання змісту іонів у людському організмі, що теж має визначені наслідки.</w:t>
      </w:r>
    </w:p>
    <w:p w:rsidR="006B1791" w:rsidRPr="00466A5D" w:rsidRDefault="006B1791" w:rsidP="00D26998">
      <w:pPr>
        <w:ind w:firstLine="720"/>
      </w:pPr>
      <w:r w:rsidRPr="00466A5D">
        <w:t>За узагальненими даними, у людей, які працюють за монітором від 2 до 6 годин на добу, функціональні порушення центральної нервової системи відбуваються в середньому в 4,6 разів частіше, ніж у контрольних групах, хвороби серцево-судинної системи - у 2 рази частіше, хвороби верхніх дихальних шляхів - в 1,9 разів частіше, хвороби опорно-рухового апарата - у 3,1 рази частіше. Зі збільшенням тривалості роботи на комп'ютері співвідношення здорових і хворих серед користувачів різко зростає.</w:t>
      </w:r>
    </w:p>
    <w:p w:rsidR="006B1791" w:rsidRPr="00466A5D" w:rsidRDefault="006B1791" w:rsidP="00D26998">
      <w:pPr>
        <w:ind w:firstLine="720"/>
      </w:pPr>
      <w:r w:rsidRPr="00466A5D">
        <w:t>За даними Бюро трудової статистики США в період з 1982 по 1990 р. спостерігалося восьмикратне збільшення випадків розладу здоров'я користувачів. Також встановлено, що частий вплив електромагнітного випромінювання моніторів приводить до аномальних результатів вагітності.</w:t>
      </w:r>
    </w:p>
    <w:p w:rsidR="006B1791" w:rsidRPr="00466A5D" w:rsidRDefault="006B1791" w:rsidP="00D26998">
      <w:pPr>
        <w:ind w:firstLine="720"/>
      </w:pPr>
      <w:r w:rsidRPr="00466A5D">
        <w:t>Дослідження функціонального стану користувача комп'ютера, проведені в 1996 році Центром електромагнітної безпеки, показали, що навіть при короткочасній роботі (45 хвилин) в організмі користувача під впливом електромагнітного випромінювання монітора відбуваються значні зміни гормонального стану і специфічні зміни біострумів мозку.</w:t>
      </w:r>
      <w:r w:rsidRPr="00466A5D">
        <w:tab/>
      </w:r>
    </w:p>
    <w:p w:rsidR="006B1791" w:rsidRPr="00466A5D" w:rsidRDefault="006B1791" w:rsidP="00D26998">
      <w:pPr>
        <w:ind w:firstLine="720"/>
      </w:pPr>
      <w:r w:rsidRPr="00466A5D">
        <w:t>На біологічну реакцію людини впливають такі параметри електромагнітних полів (ЕМП) монітора як інтенсивність і частота випромінювання, тривалість опромінення і модуляція сигналу, частотний спектр і періодичність дії.</w:t>
      </w:r>
      <w:r w:rsidR="00E21C0A" w:rsidRPr="00466A5D">
        <w:t xml:space="preserve"> </w:t>
      </w:r>
      <w:r w:rsidRPr="00466A5D">
        <w:t xml:space="preserve">Рівень впливу ЕМВ на людину залежить головним чином від довжини хвилі λ. Збільшення частоти </w:t>
      </w:r>
      <w:proofErr w:type="spellStart"/>
      <w:r w:rsidRPr="00466A5D">
        <w:rPr>
          <w:i/>
        </w:rPr>
        <w:t>F</w:t>
      </w:r>
      <w:r w:rsidRPr="00466A5D">
        <w:rPr>
          <w:i/>
          <w:vertAlign w:val="subscript"/>
        </w:rPr>
        <w:t>n</w:t>
      </w:r>
      <w:proofErr w:type="spellEnd"/>
      <w:r w:rsidRPr="00466A5D">
        <w:t xml:space="preserve"> призводить до збільшення негативного впливу ЕМП на біологічні об’єкти:</w:t>
      </w:r>
    </w:p>
    <w:p w:rsidR="006B1791" w:rsidRPr="00466A5D" w:rsidRDefault="006374D9" w:rsidP="00322F5B">
      <w:pPr>
        <w:ind w:firstLine="720"/>
        <w:jc w:val="center"/>
      </w:pPr>
      <w:r w:rsidRPr="00466A5D">
        <w:object w:dxaOrig="1640" w:dyaOrig="800">
          <v:shape id="_x0000_i1083" type="#_x0000_t75" style="width:74.25pt;height:39.75pt" o:ole="">
            <v:imagedata r:id="rId156" o:title=""/>
          </v:shape>
          <o:OLEObject Type="Embed" ProgID="Equation.3" ShapeID="_x0000_i1083" DrawAspect="Content" ObjectID="_1647600048" r:id="rId157"/>
        </w:object>
      </w:r>
    </w:p>
    <w:p w:rsidR="006B1791" w:rsidRPr="00466A5D" w:rsidRDefault="006B1791" w:rsidP="00D26998">
      <w:pPr>
        <w:ind w:firstLine="720"/>
      </w:pPr>
      <w:r w:rsidRPr="00466A5D">
        <w:t>де с – швидкість світла.</w:t>
      </w:r>
    </w:p>
    <w:p w:rsidR="006B1791" w:rsidRPr="00466A5D" w:rsidRDefault="006B1791" w:rsidP="00D26998">
      <w:pPr>
        <w:ind w:firstLine="720"/>
      </w:pPr>
      <w:r w:rsidRPr="00466A5D">
        <w:t xml:space="preserve">Якщо збільшується імпульсна потужність </w:t>
      </w:r>
      <w:proofErr w:type="spellStart"/>
      <w:r w:rsidRPr="00466A5D">
        <w:t>Ph</w:t>
      </w:r>
      <w:proofErr w:type="spellEnd"/>
      <w:r w:rsidRPr="00466A5D">
        <w:t xml:space="preserve"> що випромінюєть</w:t>
      </w:r>
      <w:r w:rsidRPr="00466A5D">
        <w:softHyphen/>
        <w:t xml:space="preserve">ся, то </w:t>
      </w:r>
      <w:r w:rsidRPr="00466A5D">
        <w:lastRenderedPageBreak/>
        <w:t>зростає густина потоку енергії (потужність), збільшується радіус дії і внаслідок цього радіус небезпечного впливу густини потоку енергії (ГПЕ). Густина потоку енергії — це кількість енергії, що проходить крізь одиничну площину, розміщену перпендикуляр</w:t>
      </w:r>
      <w:r w:rsidRPr="00466A5D">
        <w:softHyphen/>
        <w:t>но до напряму переміщення електромагнітної енергії. Цей параметр характеризує інтенсивність електромагнітного випромінювання тіл</w:t>
      </w:r>
      <w:r w:rsidR="00322F5B" w:rsidRPr="00466A5D">
        <w:t xml:space="preserve">ьки в діапазоні частот від 300 </w:t>
      </w:r>
      <w:proofErr w:type="spellStart"/>
      <w:r w:rsidR="00322F5B" w:rsidRPr="00466A5D">
        <w:t>M</w:t>
      </w:r>
      <w:r w:rsidR="00E21C0A" w:rsidRPr="00466A5D">
        <w:t>Г</w:t>
      </w:r>
      <w:r w:rsidRPr="00466A5D">
        <w:t>ц</w:t>
      </w:r>
      <w:proofErr w:type="spellEnd"/>
      <w:r w:rsidRPr="00466A5D">
        <w:t xml:space="preserve"> до 300 </w:t>
      </w:r>
      <w:proofErr w:type="spellStart"/>
      <w:r w:rsidRPr="00466A5D">
        <w:t>Гц</w:t>
      </w:r>
      <w:proofErr w:type="spellEnd"/>
      <w:r w:rsidRPr="00466A5D">
        <w:t>, одиниця вимірювання — Вт/м2 (</w:t>
      </w:r>
      <w:proofErr w:type="spellStart"/>
      <w:r w:rsidRPr="00466A5D">
        <w:t>мВт</w:t>
      </w:r>
      <w:proofErr w:type="spellEnd"/>
      <w:r w:rsidRPr="00466A5D">
        <w:t xml:space="preserve">/см2, </w:t>
      </w:r>
      <w:proofErr w:type="spellStart"/>
      <w:r w:rsidRPr="00466A5D">
        <w:t>мкВт</w:t>
      </w:r>
      <w:proofErr w:type="spellEnd"/>
      <w:r w:rsidRPr="00466A5D">
        <w:t>/см2).</w:t>
      </w:r>
    </w:p>
    <w:p w:rsidR="006B1791" w:rsidRPr="00466A5D" w:rsidRDefault="006B1791" w:rsidP="00E21C0A">
      <w:pPr>
        <w:pStyle w:val="2"/>
      </w:pPr>
      <w:bookmarkStart w:id="122" w:name="_Toc251928594"/>
      <w:bookmarkStart w:id="123" w:name="_Toc473466429"/>
      <w:bookmarkStart w:id="124" w:name="_Toc536120815"/>
      <w:bookmarkStart w:id="125" w:name="_Toc30609965"/>
      <w:r w:rsidRPr="00466A5D">
        <w:t>Заходи щодо зменшення екологічної небезпеки приладу</w:t>
      </w:r>
      <w:bookmarkEnd w:id="122"/>
      <w:bookmarkEnd w:id="123"/>
      <w:bookmarkEnd w:id="124"/>
      <w:bookmarkEnd w:id="125"/>
    </w:p>
    <w:p w:rsidR="006B1791" w:rsidRPr="00466A5D" w:rsidRDefault="006B1791" w:rsidP="00D26998">
      <w:pPr>
        <w:ind w:firstLine="720"/>
      </w:pPr>
      <w:r w:rsidRPr="00466A5D">
        <w:t>Заходи щодо захисту навколишнього середовища й населення від впливу ЕМП можуть мати як активний, так і пасивний характер. Активний захист передбачає технічні заходи на об’єкті випромінювання шляхом удосконалення його робочих або експлуатаційних характеристик, наприклад, зменшення потужності випромінювання. Пасивний захист ґрунтується на використанні індивідуальних або колективних засобів захисту, наприклад, встановлення екрануючих засобів.</w:t>
      </w:r>
    </w:p>
    <w:p w:rsidR="006B1791" w:rsidRPr="00466A5D" w:rsidRDefault="006B1791" w:rsidP="006374D9">
      <w:pPr>
        <w:pStyle w:val="3"/>
      </w:pPr>
      <w:bookmarkStart w:id="126" w:name="_Toc251928595"/>
      <w:bookmarkStart w:id="127" w:name="_Toc473466430"/>
      <w:bookmarkStart w:id="128" w:name="_Toc536120816"/>
      <w:bookmarkStart w:id="129" w:name="_Toc30609966"/>
      <w:r w:rsidRPr="00466A5D">
        <w:t xml:space="preserve">Захист користувача від негативних впливів </w:t>
      </w:r>
      <w:r w:rsidR="00E21C0A" w:rsidRPr="00466A5D">
        <w:br/>
      </w:r>
      <w:r w:rsidRPr="00466A5D">
        <w:t>електромагнітного поля дисплея</w:t>
      </w:r>
      <w:bookmarkEnd w:id="126"/>
      <w:bookmarkEnd w:id="127"/>
      <w:bookmarkEnd w:id="128"/>
      <w:bookmarkEnd w:id="129"/>
    </w:p>
    <w:p w:rsidR="006B1791" w:rsidRPr="00466A5D" w:rsidRDefault="006B1791" w:rsidP="00D26998">
      <w:pPr>
        <w:ind w:firstLine="720"/>
      </w:pPr>
      <w:r w:rsidRPr="00466A5D">
        <w:t>Говорячи про монітори комп'ютерів, не слід забувати про електростатичне поле, що створюють ці пристрої. Сильне електростатичне поле не зовсім безпечне для людського організму. Правда, на відстані 50</w:t>
      </w:r>
      <w:r w:rsidR="00322F5B" w:rsidRPr="00466A5D">
        <w:t xml:space="preserve"> </w:t>
      </w:r>
      <w:r w:rsidRPr="00466A5D">
        <w:t>-</w:t>
      </w:r>
      <w:r w:rsidR="00322F5B" w:rsidRPr="00466A5D">
        <w:t xml:space="preserve"> </w:t>
      </w:r>
      <w:r w:rsidRPr="00466A5D">
        <w:t>60 см від екрана його вплив значно зменшується. Застосування ж спеціальних фільтрів, що прикривають екран, взагалі дозволяє звести його до нуля. Варто звернути увагу ще і на те, що при роботі монітора електризується не тільки його екран, але і повітря в приміщенні. Причому він здобуває позитивний заряд. Позитивно наелектризована молекула кисню не сприймається організмом як кисень, що викликає в користувача кисневе голодування.</w:t>
      </w:r>
    </w:p>
    <w:p w:rsidR="006B1791" w:rsidRPr="00466A5D" w:rsidRDefault="006B1791" w:rsidP="00D26998">
      <w:pPr>
        <w:ind w:firstLine="720"/>
      </w:pPr>
      <w:r w:rsidRPr="00466A5D">
        <w:t xml:space="preserve">Монітор, як і будь-який пристрій, повинен відповідати визначеним вимогам і стандартам. Вимоги на монітори розділяють на дві основні групи </w:t>
      </w:r>
      <w:r w:rsidRPr="00466A5D">
        <w:lastRenderedPageBreak/>
        <w:t xml:space="preserve">стандартів і рекомендацій - по безпеці та ергономіці. До першої групи відносяться стандарти UL. CSA. DHHS. СЕ, скандинавські SEMRО. PEMKО. NEMKО, а також FCC </w:t>
      </w:r>
      <w:proofErr w:type="spellStart"/>
      <w:r w:rsidRPr="00466A5D">
        <w:t>Class</w:t>
      </w:r>
      <w:proofErr w:type="spellEnd"/>
      <w:r w:rsidRPr="00466A5D">
        <w:t xml:space="preserve"> В. З другої групи найбільш відомі MPR-ІІ. ТСО'92. ТСО'95, ISО 9241-3. ЕРА </w:t>
      </w:r>
      <w:proofErr w:type="spellStart"/>
      <w:r w:rsidRPr="00466A5D">
        <w:t>Energy</w:t>
      </w:r>
      <w:proofErr w:type="spellEnd"/>
      <w:r w:rsidRPr="00466A5D">
        <w:t xml:space="preserve"> </w:t>
      </w:r>
      <w:proofErr w:type="spellStart"/>
      <w:r w:rsidRPr="00466A5D">
        <w:t>Star</w:t>
      </w:r>
      <w:proofErr w:type="spellEnd"/>
      <w:r w:rsidRPr="00466A5D">
        <w:t xml:space="preserve">, TTJV </w:t>
      </w:r>
      <w:proofErr w:type="spellStart"/>
      <w:r w:rsidRPr="00466A5D">
        <w:t>Ergоnоmic</w:t>
      </w:r>
      <w:proofErr w:type="spellEnd"/>
      <w:r w:rsidRPr="00466A5D">
        <w:t>.</w:t>
      </w:r>
    </w:p>
    <w:p w:rsidR="006B1791" w:rsidRPr="00466A5D" w:rsidRDefault="006B1791" w:rsidP="00D26998">
      <w:pPr>
        <w:ind w:firstLine="720"/>
      </w:pPr>
      <w:r w:rsidRPr="00466A5D">
        <w:t xml:space="preserve">FCC </w:t>
      </w:r>
      <w:proofErr w:type="spellStart"/>
      <w:r w:rsidRPr="00466A5D">
        <w:t>Class</w:t>
      </w:r>
      <w:proofErr w:type="spellEnd"/>
      <w:r w:rsidRPr="00466A5D">
        <w:t xml:space="preserve"> V - цей стандарт розроблений канадською федеральною комісією з комунікацій для забезпечення прийнятного захисту навколишнього середовища від впливу радіоперешкод у замкнутому просторі. Устаткування, що відповідає вимогам FCC </w:t>
      </w:r>
      <w:proofErr w:type="spellStart"/>
      <w:r w:rsidRPr="00466A5D">
        <w:t>Class</w:t>
      </w:r>
      <w:proofErr w:type="spellEnd"/>
      <w:r w:rsidRPr="00466A5D">
        <w:t xml:space="preserve"> V, не повинно заважати роботі </w:t>
      </w:r>
      <w:proofErr w:type="spellStart"/>
      <w:r w:rsidRPr="00466A5D">
        <w:t>теле</w:t>
      </w:r>
      <w:proofErr w:type="spellEnd"/>
      <w:r w:rsidRPr="00466A5D">
        <w:t>- і радіо апаратури.</w:t>
      </w:r>
    </w:p>
    <w:p w:rsidR="006B1791" w:rsidRPr="00466A5D" w:rsidRDefault="006B1791" w:rsidP="00D26998">
      <w:pPr>
        <w:ind w:firstLine="720"/>
      </w:pPr>
      <w:r w:rsidRPr="00466A5D">
        <w:t>MPR-ІІ - цей стандарт був випущений у 1990р. Шведським національним департаментом і затверджений ЄЕС. MPR-II накладає обмеження на випромінювання від комп'ютерних моніторів і промислової техніки, використовуваної в офісі.</w:t>
      </w:r>
    </w:p>
    <w:p w:rsidR="006B1791" w:rsidRPr="00466A5D" w:rsidRDefault="006B1791" w:rsidP="00D26998">
      <w:pPr>
        <w:ind w:firstLine="720"/>
      </w:pPr>
      <w:r w:rsidRPr="00466A5D">
        <w:t xml:space="preserve">TUV </w:t>
      </w:r>
      <w:proofErr w:type="spellStart"/>
      <w:r w:rsidRPr="00466A5D">
        <w:t>Ergоnоmie</w:t>
      </w:r>
      <w:proofErr w:type="spellEnd"/>
      <w:r w:rsidRPr="00466A5D">
        <w:t xml:space="preserve"> - німецький стандарт ергономіки. Монітори відповідні цьому стандарту, пройшли іспит згідно EN 60950 (електрична безпека) і ZN 1/618 (ергономічна облаштованість робочих місць, оснащених дисплеями), а також відповідають шведському стандарту MPR-ІІ.</w:t>
      </w:r>
    </w:p>
    <w:p w:rsidR="006B1791" w:rsidRPr="00466A5D" w:rsidRDefault="006B1791" w:rsidP="00D26998">
      <w:pPr>
        <w:ind w:firstLine="720"/>
      </w:pPr>
      <w:r w:rsidRPr="00466A5D">
        <w:t xml:space="preserve">ЕР A </w:t>
      </w:r>
      <w:proofErr w:type="spellStart"/>
      <w:r w:rsidRPr="00466A5D">
        <w:t>Energy</w:t>
      </w:r>
      <w:proofErr w:type="spellEnd"/>
      <w:r w:rsidRPr="00466A5D">
        <w:t xml:space="preserve"> </w:t>
      </w:r>
      <w:proofErr w:type="spellStart"/>
      <w:r w:rsidRPr="00466A5D">
        <w:t>Star</w:t>
      </w:r>
      <w:proofErr w:type="spellEnd"/>
      <w:r w:rsidRPr="00466A5D">
        <w:t xml:space="preserve"> VESA DPMS - відповідно до цього стандарту монітор повинний підтримувати три енергозберігаючих режими - очікування (</w:t>
      </w:r>
      <w:proofErr w:type="spellStart"/>
      <w:r w:rsidRPr="00466A5D">
        <w:t>standby</w:t>
      </w:r>
      <w:proofErr w:type="spellEnd"/>
      <w:r w:rsidRPr="00466A5D">
        <w:t>), припинення (</w:t>
      </w:r>
      <w:proofErr w:type="spellStart"/>
      <w:r w:rsidRPr="00466A5D">
        <w:t>suspend</w:t>
      </w:r>
      <w:proofErr w:type="spellEnd"/>
      <w:r w:rsidRPr="00466A5D">
        <w:t>) і "сон" (</w:t>
      </w:r>
      <w:proofErr w:type="spellStart"/>
      <w:r w:rsidRPr="00466A5D">
        <w:t>оff</w:t>
      </w:r>
      <w:proofErr w:type="spellEnd"/>
      <w:r w:rsidRPr="00466A5D">
        <w:t>). У режимі чекання зображення на екрані пропадає, але внутрішні компоненти монітора функціонують у нормальному режимі, а енергоспоживання знижується до 80% від робочого стану. У режимі припинення, як правило, відключаються високовольтні вузли, а споживання електроенергії падає до 30 Вт і менш. І нарешті в режимі так називаного "сну" монітор споживає не більш 8 Вт, а функціонує в нього тільки мікропроцесор. При натисканні будь-якої клавіші клавіатури чи русі миші монітор переходить у нормальний режим роботи.</w:t>
      </w:r>
    </w:p>
    <w:p w:rsidR="006B1791" w:rsidRPr="00466A5D" w:rsidRDefault="006B1791" w:rsidP="00D26998">
      <w:pPr>
        <w:ind w:firstLine="720"/>
      </w:pPr>
      <w:r w:rsidRPr="00466A5D">
        <w:t xml:space="preserve">Найбільшого поширення здобув шведський стандарт MPR-II. Він обмежує параметри випромінювання монітора, споживання електроенергії, візуальні параметри і </w:t>
      </w:r>
      <w:proofErr w:type="spellStart"/>
      <w:r w:rsidRPr="00466A5D">
        <w:t>т.д</w:t>
      </w:r>
      <w:proofErr w:type="spellEnd"/>
      <w:r w:rsidRPr="00466A5D">
        <w:t xml:space="preserve">. Деякі основні параметри, визначені стандартом </w:t>
      </w:r>
      <w:r w:rsidRPr="00466A5D">
        <w:lastRenderedPageBreak/>
        <w:t>MPR-ІІ наведені в табл. 5.1.</w:t>
      </w:r>
    </w:p>
    <w:p w:rsidR="00BB69FA" w:rsidRPr="00466A5D" w:rsidRDefault="00BB69FA" w:rsidP="00D26998">
      <w:pPr>
        <w:ind w:firstLine="720"/>
        <w:jc w:val="right"/>
      </w:pPr>
    </w:p>
    <w:p w:rsidR="006B1791" w:rsidRPr="00466A5D" w:rsidRDefault="006B1791" w:rsidP="00D26998">
      <w:pPr>
        <w:ind w:firstLine="720"/>
        <w:jc w:val="right"/>
      </w:pPr>
      <w:r w:rsidRPr="00466A5D">
        <w:t>Таблиця 5.1</w:t>
      </w:r>
    </w:p>
    <w:p w:rsidR="006B1791" w:rsidRPr="00466A5D" w:rsidRDefault="006B1791" w:rsidP="00D26998">
      <w:pPr>
        <w:ind w:firstLine="0"/>
        <w:jc w:val="center"/>
      </w:pPr>
      <w:r w:rsidRPr="00466A5D">
        <w:t>Параметри безпеки моніторів за стандартом MPR-II</w:t>
      </w:r>
    </w:p>
    <w:tbl>
      <w:tblPr>
        <w:tblW w:w="9561" w:type="dxa"/>
        <w:tblInd w:w="40" w:type="dxa"/>
        <w:tblLayout w:type="fixed"/>
        <w:tblCellMar>
          <w:left w:w="40" w:type="dxa"/>
          <w:right w:w="40" w:type="dxa"/>
        </w:tblCellMar>
        <w:tblLook w:val="0000" w:firstRow="0" w:lastRow="0" w:firstColumn="0" w:lastColumn="0" w:noHBand="0" w:noVBand="0"/>
      </w:tblPr>
      <w:tblGrid>
        <w:gridCol w:w="7664"/>
        <w:gridCol w:w="180"/>
        <w:gridCol w:w="1717"/>
      </w:tblGrid>
      <w:tr w:rsidR="006B1791" w:rsidRPr="00466A5D" w:rsidTr="00322F5B">
        <w:trPr>
          <w:trHeight w:hRule="exact" w:val="509"/>
        </w:trPr>
        <w:tc>
          <w:tcPr>
            <w:tcW w:w="7664" w:type="dxa"/>
            <w:tcBorders>
              <w:top w:val="single" w:sz="6" w:space="0" w:color="auto"/>
              <w:left w:val="single" w:sz="6" w:space="0" w:color="auto"/>
              <w:bottom w:val="single" w:sz="6" w:space="0" w:color="auto"/>
            </w:tcBorders>
            <w:shd w:val="clear" w:color="auto" w:fill="FFFFFF"/>
            <w:vAlign w:val="center"/>
          </w:tcPr>
          <w:p w:rsidR="006B1791" w:rsidRPr="00466A5D" w:rsidRDefault="006B1791" w:rsidP="00322F5B">
            <w:pPr>
              <w:ind w:firstLine="720"/>
              <w:jc w:val="center"/>
            </w:pPr>
            <w:r w:rsidRPr="00466A5D">
              <w:t>Найменування параметра</w:t>
            </w:r>
          </w:p>
        </w:tc>
        <w:tc>
          <w:tcPr>
            <w:tcW w:w="180" w:type="dxa"/>
            <w:tcBorders>
              <w:top w:val="single" w:sz="6" w:space="0" w:color="auto"/>
              <w:bottom w:val="single" w:sz="6" w:space="0" w:color="auto"/>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top w:val="single" w:sz="6" w:space="0" w:color="auto"/>
              <w:left w:val="single" w:sz="6" w:space="0" w:color="auto"/>
              <w:bottom w:val="single" w:sz="6" w:space="0" w:color="auto"/>
              <w:right w:val="single" w:sz="6" w:space="0" w:color="auto"/>
            </w:tcBorders>
            <w:shd w:val="clear" w:color="auto" w:fill="FFFFFF"/>
            <w:vAlign w:val="center"/>
          </w:tcPr>
          <w:p w:rsidR="006B1791" w:rsidRPr="00466A5D" w:rsidRDefault="006B1791" w:rsidP="00322F5B">
            <w:pPr>
              <w:ind w:firstLine="0"/>
              <w:jc w:val="center"/>
            </w:pPr>
            <w:r w:rsidRPr="00466A5D">
              <w:t>Значення</w:t>
            </w:r>
          </w:p>
        </w:tc>
      </w:tr>
      <w:tr w:rsidR="006B1791" w:rsidRPr="00466A5D" w:rsidTr="00322F5B">
        <w:trPr>
          <w:trHeight w:hRule="exact" w:val="365"/>
        </w:trPr>
        <w:tc>
          <w:tcPr>
            <w:tcW w:w="7664" w:type="dxa"/>
            <w:tcBorders>
              <w:top w:val="single" w:sz="6" w:space="0" w:color="auto"/>
              <w:left w:val="single" w:sz="6" w:space="0" w:color="auto"/>
            </w:tcBorders>
            <w:shd w:val="clear" w:color="auto" w:fill="FFFFFF"/>
            <w:vAlign w:val="center"/>
          </w:tcPr>
          <w:p w:rsidR="006B1791" w:rsidRPr="00466A5D" w:rsidRDefault="006B1791" w:rsidP="00322F5B">
            <w:pPr>
              <w:ind w:firstLine="54"/>
              <w:jc w:val="center"/>
            </w:pPr>
            <w:r w:rsidRPr="00466A5D">
              <w:t>Напруженість електромагнітного поля у 50 см навколо дисплея</w:t>
            </w:r>
          </w:p>
        </w:tc>
        <w:tc>
          <w:tcPr>
            <w:tcW w:w="180" w:type="dxa"/>
            <w:tcBorders>
              <w:top w:val="single" w:sz="6" w:space="0" w:color="auto"/>
              <w:right w:val="single" w:sz="6" w:space="0" w:color="auto"/>
            </w:tcBorders>
            <w:shd w:val="clear" w:color="auto" w:fill="FFFFFF"/>
            <w:vAlign w:val="center"/>
          </w:tcPr>
          <w:p w:rsidR="006B1791" w:rsidRPr="00466A5D" w:rsidRDefault="006B1791" w:rsidP="00322F5B">
            <w:pPr>
              <w:ind w:firstLine="720"/>
              <w:jc w:val="center"/>
            </w:pPr>
            <w:r w:rsidRPr="00466A5D">
              <w:t>по</w:t>
            </w:r>
          </w:p>
        </w:tc>
        <w:tc>
          <w:tcPr>
            <w:tcW w:w="1717" w:type="dxa"/>
            <w:tcBorders>
              <w:top w:val="single" w:sz="6" w:space="0" w:color="auto"/>
              <w:left w:val="single" w:sz="6" w:space="0" w:color="auto"/>
              <w:right w:val="single" w:sz="6" w:space="0" w:color="auto"/>
            </w:tcBorders>
            <w:shd w:val="clear" w:color="auto" w:fill="FFFFFF"/>
            <w:vAlign w:val="center"/>
          </w:tcPr>
          <w:p w:rsidR="006B1791" w:rsidRPr="00466A5D" w:rsidRDefault="006B1791" w:rsidP="00322F5B">
            <w:pPr>
              <w:ind w:firstLine="720"/>
              <w:jc w:val="center"/>
            </w:pPr>
          </w:p>
        </w:tc>
      </w:tr>
      <w:tr w:rsidR="006B1791" w:rsidRPr="00466A5D" w:rsidTr="00322F5B">
        <w:trPr>
          <w:trHeight w:hRule="exact" w:val="422"/>
        </w:trPr>
        <w:tc>
          <w:tcPr>
            <w:tcW w:w="7664" w:type="dxa"/>
            <w:tcBorders>
              <w:left w:val="single" w:sz="6" w:space="0" w:color="auto"/>
            </w:tcBorders>
            <w:shd w:val="clear" w:color="auto" w:fill="FFFFFF"/>
            <w:vAlign w:val="center"/>
          </w:tcPr>
          <w:p w:rsidR="006B1791" w:rsidRPr="00466A5D" w:rsidRDefault="006B1791" w:rsidP="00322F5B">
            <w:pPr>
              <w:ind w:firstLine="54"/>
              <w:jc w:val="center"/>
            </w:pPr>
            <w:r w:rsidRPr="00466A5D">
              <w:t>електричній складовій, В/м, не більше</w:t>
            </w:r>
          </w:p>
        </w:tc>
        <w:tc>
          <w:tcPr>
            <w:tcW w:w="180" w:type="dxa"/>
            <w:tcBorders>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right w:val="single" w:sz="6" w:space="0" w:color="auto"/>
            </w:tcBorders>
            <w:shd w:val="clear" w:color="auto" w:fill="FFFFFF"/>
            <w:vAlign w:val="center"/>
          </w:tcPr>
          <w:p w:rsidR="006B1791" w:rsidRPr="00466A5D" w:rsidRDefault="006B1791" w:rsidP="00322F5B">
            <w:pPr>
              <w:ind w:firstLine="720"/>
              <w:jc w:val="center"/>
            </w:pPr>
          </w:p>
        </w:tc>
      </w:tr>
      <w:tr w:rsidR="006B1791" w:rsidRPr="00466A5D" w:rsidTr="00322F5B">
        <w:trPr>
          <w:trHeight w:hRule="exact" w:val="384"/>
        </w:trPr>
        <w:tc>
          <w:tcPr>
            <w:tcW w:w="7664" w:type="dxa"/>
            <w:tcBorders>
              <w:left w:val="single" w:sz="6" w:space="0" w:color="auto"/>
            </w:tcBorders>
            <w:shd w:val="clear" w:color="auto" w:fill="FFFFFF"/>
            <w:vAlign w:val="center"/>
          </w:tcPr>
          <w:p w:rsidR="006B1791" w:rsidRPr="00466A5D" w:rsidRDefault="006B1791" w:rsidP="00322F5B">
            <w:pPr>
              <w:ind w:firstLine="54"/>
              <w:jc w:val="center"/>
            </w:pPr>
            <w:r w:rsidRPr="00466A5D">
              <w:t>в діапазоні частот:</w:t>
            </w:r>
          </w:p>
        </w:tc>
        <w:tc>
          <w:tcPr>
            <w:tcW w:w="180" w:type="dxa"/>
            <w:tcBorders>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right w:val="single" w:sz="6" w:space="0" w:color="auto"/>
            </w:tcBorders>
            <w:shd w:val="clear" w:color="auto" w:fill="FFFFFF"/>
            <w:vAlign w:val="center"/>
          </w:tcPr>
          <w:p w:rsidR="006B1791" w:rsidRPr="00466A5D" w:rsidRDefault="006B1791" w:rsidP="00322F5B">
            <w:pPr>
              <w:ind w:firstLine="720"/>
              <w:jc w:val="center"/>
            </w:pPr>
          </w:p>
        </w:tc>
      </w:tr>
      <w:tr w:rsidR="006B1791" w:rsidRPr="00466A5D" w:rsidTr="00322F5B">
        <w:trPr>
          <w:trHeight w:hRule="exact" w:val="422"/>
        </w:trPr>
        <w:tc>
          <w:tcPr>
            <w:tcW w:w="7664" w:type="dxa"/>
            <w:tcBorders>
              <w:left w:val="single" w:sz="6" w:space="0" w:color="auto"/>
            </w:tcBorders>
            <w:shd w:val="clear" w:color="auto" w:fill="FFFFFF"/>
            <w:vAlign w:val="center"/>
          </w:tcPr>
          <w:p w:rsidR="006B1791" w:rsidRPr="00466A5D" w:rsidRDefault="006B1791" w:rsidP="00322F5B">
            <w:pPr>
              <w:ind w:firstLine="54"/>
              <w:jc w:val="center"/>
            </w:pPr>
            <w:r w:rsidRPr="00466A5D">
              <w:t>5 Гц - 2 кГц</w:t>
            </w:r>
          </w:p>
        </w:tc>
        <w:tc>
          <w:tcPr>
            <w:tcW w:w="180" w:type="dxa"/>
            <w:tcBorders>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right w:val="single" w:sz="6" w:space="0" w:color="auto"/>
            </w:tcBorders>
            <w:shd w:val="clear" w:color="auto" w:fill="FFFFFF"/>
            <w:vAlign w:val="center"/>
          </w:tcPr>
          <w:p w:rsidR="006B1791" w:rsidRPr="00466A5D" w:rsidRDefault="006B1791" w:rsidP="00322F5B">
            <w:pPr>
              <w:ind w:firstLine="720"/>
              <w:jc w:val="left"/>
            </w:pPr>
            <w:r w:rsidRPr="00466A5D">
              <w:t>25</w:t>
            </w:r>
          </w:p>
        </w:tc>
      </w:tr>
      <w:tr w:rsidR="006B1791" w:rsidRPr="00466A5D" w:rsidTr="00322F5B">
        <w:trPr>
          <w:trHeight w:hRule="exact" w:val="499"/>
        </w:trPr>
        <w:tc>
          <w:tcPr>
            <w:tcW w:w="7664" w:type="dxa"/>
            <w:tcBorders>
              <w:left w:val="single" w:sz="6" w:space="0" w:color="auto"/>
              <w:bottom w:val="single" w:sz="6" w:space="0" w:color="auto"/>
            </w:tcBorders>
            <w:shd w:val="clear" w:color="auto" w:fill="FFFFFF"/>
            <w:vAlign w:val="center"/>
          </w:tcPr>
          <w:p w:rsidR="006B1791" w:rsidRPr="00466A5D" w:rsidRDefault="006B1791" w:rsidP="00322F5B">
            <w:pPr>
              <w:ind w:firstLine="54"/>
              <w:jc w:val="center"/>
            </w:pPr>
            <w:r w:rsidRPr="00466A5D">
              <w:t>2 кГц - 400 кГц</w:t>
            </w:r>
          </w:p>
        </w:tc>
        <w:tc>
          <w:tcPr>
            <w:tcW w:w="180" w:type="dxa"/>
            <w:tcBorders>
              <w:bottom w:val="single" w:sz="6" w:space="0" w:color="auto"/>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bottom w:val="single" w:sz="6" w:space="0" w:color="auto"/>
              <w:right w:val="single" w:sz="6" w:space="0" w:color="auto"/>
            </w:tcBorders>
            <w:shd w:val="clear" w:color="auto" w:fill="FFFFFF"/>
            <w:vAlign w:val="center"/>
          </w:tcPr>
          <w:p w:rsidR="006B1791" w:rsidRPr="00466A5D" w:rsidRDefault="006B1791" w:rsidP="00322F5B">
            <w:pPr>
              <w:ind w:firstLine="720"/>
              <w:jc w:val="left"/>
            </w:pPr>
            <w:r w:rsidRPr="00466A5D">
              <w:t>2.5</w:t>
            </w:r>
          </w:p>
        </w:tc>
      </w:tr>
      <w:tr w:rsidR="006B1791" w:rsidRPr="00466A5D" w:rsidTr="00322F5B">
        <w:trPr>
          <w:trHeight w:hRule="exact" w:val="384"/>
        </w:trPr>
        <w:tc>
          <w:tcPr>
            <w:tcW w:w="7664" w:type="dxa"/>
            <w:tcBorders>
              <w:top w:val="single" w:sz="6" w:space="0" w:color="auto"/>
              <w:left w:val="single" w:sz="6" w:space="0" w:color="auto"/>
            </w:tcBorders>
            <w:shd w:val="clear" w:color="auto" w:fill="FFFFFF"/>
            <w:vAlign w:val="center"/>
          </w:tcPr>
          <w:p w:rsidR="006B1791" w:rsidRPr="00466A5D" w:rsidRDefault="006B1791" w:rsidP="00322F5B">
            <w:pPr>
              <w:ind w:firstLine="54"/>
              <w:jc w:val="center"/>
            </w:pPr>
            <w:r w:rsidRPr="00466A5D">
              <w:t xml:space="preserve">Щільність магнітного потоку у 50 см навколо дисплея, </w:t>
            </w:r>
            <w:proofErr w:type="spellStart"/>
            <w:r w:rsidRPr="00466A5D">
              <w:t>нТл</w:t>
            </w:r>
            <w:proofErr w:type="spellEnd"/>
            <w:r w:rsidRPr="00466A5D">
              <w:t>, не більше</w:t>
            </w:r>
          </w:p>
        </w:tc>
        <w:tc>
          <w:tcPr>
            <w:tcW w:w="180" w:type="dxa"/>
            <w:tcBorders>
              <w:top w:val="single" w:sz="6" w:space="0" w:color="auto"/>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top w:val="single" w:sz="6" w:space="0" w:color="auto"/>
              <w:left w:val="single" w:sz="6" w:space="0" w:color="auto"/>
              <w:right w:val="single" w:sz="6" w:space="0" w:color="auto"/>
            </w:tcBorders>
            <w:shd w:val="clear" w:color="auto" w:fill="FFFFFF"/>
            <w:vAlign w:val="center"/>
          </w:tcPr>
          <w:p w:rsidR="006B1791" w:rsidRPr="00466A5D" w:rsidRDefault="006B1791" w:rsidP="00322F5B">
            <w:pPr>
              <w:ind w:firstLine="720"/>
              <w:jc w:val="left"/>
            </w:pPr>
          </w:p>
        </w:tc>
      </w:tr>
      <w:tr w:rsidR="006B1791" w:rsidRPr="00466A5D" w:rsidTr="00322F5B">
        <w:trPr>
          <w:trHeight w:hRule="exact" w:val="394"/>
        </w:trPr>
        <w:tc>
          <w:tcPr>
            <w:tcW w:w="7664" w:type="dxa"/>
            <w:tcBorders>
              <w:left w:val="single" w:sz="6" w:space="0" w:color="auto"/>
            </w:tcBorders>
            <w:shd w:val="clear" w:color="auto" w:fill="FFFFFF"/>
            <w:vAlign w:val="center"/>
          </w:tcPr>
          <w:p w:rsidR="006B1791" w:rsidRPr="00466A5D" w:rsidRDefault="006B1791" w:rsidP="00322F5B">
            <w:pPr>
              <w:ind w:firstLine="54"/>
              <w:jc w:val="center"/>
            </w:pPr>
            <w:r w:rsidRPr="00466A5D">
              <w:t>в діапазоні частот:</w:t>
            </w:r>
          </w:p>
        </w:tc>
        <w:tc>
          <w:tcPr>
            <w:tcW w:w="180" w:type="dxa"/>
            <w:tcBorders>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right w:val="single" w:sz="6" w:space="0" w:color="auto"/>
            </w:tcBorders>
            <w:shd w:val="clear" w:color="auto" w:fill="FFFFFF"/>
            <w:vAlign w:val="center"/>
          </w:tcPr>
          <w:p w:rsidR="006B1791" w:rsidRPr="00466A5D" w:rsidRDefault="006B1791" w:rsidP="00322F5B">
            <w:pPr>
              <w:ind w:firstLine="720"/>
              <w:jc w:val="left"/>
            </w:pPr>
          </w:p>
        </w:tc>
      </w:tr>
      <w:tr w:rsidR="006B1791" w:rsidRPr="00466A5D" w:rsidTr="00322F5B">
        <w:trPr>
          <w:trHeight w:hRule="exact" w:val="413"/>
        </w:trPr>
        <w:tc>
          <w:tcPr>
            <w:tcW w:w="7664" w:type="dxa"/>
            <w:tcBorders>
              <w:left w:val="single" w:sz="6" w:space="0" w:color="auto"/>
            </w:tcBorders>
            <w:shd w:val="clear" w:color="auto" w:fill="FFFFFF"/>
            <w:vAlign w:val="center"/>
          </w:tcPr>
          <w:p w:rsidR="006B1791" w:rsidRPr="00466A5D" w:rsidRDefault="006B1791" w:rsidP="00322F5B">
            <w:pPr>
              <w:ind w:firstLine="54"/>
              <w:jc w:val="center"/>
            </w:pPr>
            <w:r w:rsidRPr="00466A5D">
              <w:t>5 Гц - 2 кГц</w:t>
            </w:r>
          </w:p>
        </w:tc>
        <w:tc>
          <w:tcPr>
            <w:tcW w:w="180" w:type="dxa"/>
            <w:tcBorders>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right w:val="single" w:sz="6" w:space="0" w:color="auto"/>
            </w:tcBorders>
            <w:shd w:val="clear" w:color="auto" w:fill="FFFFFF"/>
            <w:vAlign w:val="center"/>
          </w:tcPr>
          <w:p w:rsidR="006B1791" w:rsidRPr="00466A5D" w:rsidRDefault="006B1791" w:rsidP="00322F5B">
            <w:pPr>
              <w:ind w:firstLine="720"/>
              <w:jc w:val="left"/>
            </w:pPr>
            <w:r w:rsidRPr="00466A5D">
              <w:t>250</w:t>
            </w:r>
          </w:p>
        </w:tc>
      </w:tr>
      <w:tr w:rsidR="006B1791" w:rsidRPr="00466A5D" w:rsidTr="00322F5B">
        <w:trPr>
          <w:trHeight w:hRule="exact" w:val="490"/>
        </w:trPr>
        <w:tc>
          <w:tcPr>
            <w:tcW w:w="7664" w:type="dxa"/>
            <w:tcBorders>
              <w:left w:val="single" w:sz="6" w:space="0" w:color="auto"/>
              <w:bottom w:val="single" w:sz="6" w:space="0" w:color="auto"/>
            </w:tcBorders>
            <w:shd w:val="clear" w:color="auto" w:fill="FFFFFF"/>
            <w:vAlign w:val="center"/>
          </w:tcPr>
          <w:p w:rsidR="006B1791" w:rsidRPr="00466A5D" w:rsidRDefault="006B1791" w:rsidP="00322F5B">
            <w:pPr>
              <w:ind w:firstLine="54"/>
              <w:jc w:val="center"/>
            </w:pPr>
            <w:r w:rsidRPr="00466A5D">
              <w:t>2 кГц - 400 кГц</w:t>
            </w:r>
          </w:p>
        </w:tc>
        <w:tc>
          <w:tcPr>
            <w:tcW w:w="180" w:type="dxa"/>
            <w:tcBorders>
              <w:bottom w:val="single" w:sz="6" w:space="0" w:color="auto"/>
              <w:right w:val="single" w:sz="6" w:space="0" w:color="auto"/>
            </w:tcBorders>
            <w:shd w:val="clear" w:color="auto" w:fill="FFFFFF"/>
            <w:vAlign w:val="center"/>
          </w:tcPr>
          <w:p w:rsidR="006B1791" w:rsidRPr="00466A5D" w:rsidRDefault="006B1791" w:rsidP="00322F5B">
            <w:pPr>
              <w:ind w:firstLine="720"/>
              <w:jc w:val="center"/>
            </w:pPr>
          </w:p>
        </w:tc>
        <w:tc>
          <w:tcPr>
            <w:tcW w:w="1717" w:type="dxa"/>
            <w:tcBorders>
              <w:left w:val="single" w:sz="6" w:space="0" w:color="auto"/>
              <w:bottom w:val="single" w:sz="6" w:space="0" w:color="auto"/>
              <w:right w:val="single" w:sz="6" w:space="0" w:color="auto"/>
            </w:tcBorders>
            <w:shd w:val="clear" w:color="auto" w:fill="FFFFFF"/>
            <w:vAlign w:val="center"/>
          </w:tcPr>
          <w:p w:rsidR="006B1791" w:rsidRPr="00466A5D" w:rsidRDefault="006B1791" w:rsidP="00322F5B">
            <w:pPr>
              <w:ind w:firstLine="720"/>
              <w:jc w:val="left"/>
            </w:pPr>
            <w:r w:rsidRPr="00466A5D">
              <w:t>25</w:t>
            </w:r>
          </w:p>
        </w:tc>
      </w:tr>
    </w:tbl>
    <w:p w:rsidR="006B1791" w:rsidRPr="00466A5D" w:rsidRDefault="006B1791" w:rsidP="00E21C0A">
      <w:pPr>
        <w:pStyle w:val="2"/>
      </w:pPr>
      <w:bookmarkStart w:id="130" w:name="_Toc251928596"/>
      <w:bookmarkStart w:id="131" w:name="_Toc473466431"/>
      <w:bookmarkStart w:id="132" w:name="_Toc536120817"/>
      <w:bookmarkStart w:id="133" w:name="_Toc30609967"/>
      <w:r w:rsidRPr="00466A5D">
        <w:t>Висновки</w:t>
      </w:r>
      <w:bookmarkEnd w:id="130"/>
      <w:bookmarkEnd w:id="131"/>
      <w:bookmarkEnd w:id="132"/>
      <w:bookmarkEnd w:id="133"/>
    </w:p>
    <w:p w:rsidR="006B1791" w:rsidRPr="00466A5D" w:rsidRDefault="006B1791" w:rsidP="00D26998">
      <w:pPr>
        <w:ind w:firstLine="720"/>
      </w:pPr>
      <w:r w:rsidRPr="00466A5D">
        <w:t xml:space="preserve">Приймаючи до уваги усі вищевикладені </w:t>
      </w:r>
      <w:r w:rsidR="00BB69FA" w:rsidRPr="00466A5D">
        <w:t>відомості</w:t>
      </w:r>
      <w:r w:rsidRPr="00466A5D">
        <w:t>, можна зробити висновок про те, що необхідно проводити комплексну оцінку електромагнітної обстановки в робочих приміщеннях з комп'ютерами (з урахуванням взаємного розташування робочих місць).</w:t>
      </w:r>
    </w:p>
    <w:p w:rsidR="006B1791" w:rsidRPr="00466A5D" w:rsidRDefault="006B1791" w:rsidP="00D26998">
      <w:pPr>
        <w:ind w:firstLine="720"/>
      </w:pPr>
      <w:r w:rsidRPr="00466A5D">
        <w:t>По-перше, дослідження показали, що установка фільтрів на екранах, зменшуючи електричну складову електромагнітного поля в безпо</w:t>
      </w:r>
      <w:r w:rsidR="00E21C0A" w:rsidRPr="00466A5D">
        <w:t>середній близькості від екрана.</w:t>
      </w:r>
    </w:p>
    <w:p w:rsidR="006B1791" w:rsidRPr="00466A5D" w:rsidRDefault="006B1791" w:rsidP="00D26998">
      <w:pPr>
        <w:ind w:firstLine="720"/>
      </w:pPr>
      <w:r w:rsidRPr="00466A5D">
        <w:t>По-друге, рівень електромагнітного поля в значній мірі залежить від типу і якості електропроводки. Як, наприклад, у багатьох приміщеннях, де розташовуються комп'ютери, відсутнє загальне заземлення, третій контакт вилки ПК виявляється «висячим» у повітрі, що істотно збільшує рівень електромагнітного поля. Крім того, низькочастотні поля випромінюються і електроприладами, і люмінесцентними лампами, і джгутами проводів, що нерідко обплітають робочі місця.</w:t>
      </w:r>
    </w:p>
    <w:p w:rsidR="00995A7B" w:rsidRPr="00466A5D" w:rsidRDefault="006B1791" w:rsidP="00E21C0A">
      <w:pPr>
        <w:rPr>
          <w:b/>
        </w:rPr>
      </w:pPr>
      <w:r w:rsidRPr="00466A5D">
        <w:t xml:space="preserve">В Україні безпека рівнів іонізуючих випромінювань комп'ютерних </w:t>
      </w:r>
      <w:r w:rsidRPr="00466A5D">
        <w:lastRenderedPageBreak/>
        <w:t>моніторів регламентується нормами НРБУ-97. Стандарти обмежують потужність дози рентгенівськог</w:t>
      </w:r>
      <w:r w:rsidR="00322F5B" w:rsidRPr="00466A5D">
        <w:t xml:space="preserve">о випромінювання величиною 100 </w:t>
      </w:r>
      <w:proofErr w:type="spellStart"/>
      <w:r w:rsidR="00322F5B" w:rsidRPr="00466A5D">
        <w:t>мкP</w:t>
      </w:r>
      <w:proofErr w:type="spellEnd"/>
      <w:r w:rsidRPr="00466A5D">
        <w:t xml:space="preserve">/год. на відстані 5 см від поверхні екрана монітора і встановлюють для населення межу річної еквівалентної дози випромінювань на кристалик ока, рівну 15 </w:t>
      </w:r>
      <w:proofErr w:type="spellStart"/>
      <w:r w:rsidRPr="00466A5D">
        <w:t>мЗв</w:t>
      </w:r>
      <w:proofErr w:type="spellEnd"/>
      <w:r w:rsidRPr="00466A5D">
        <w:t xml:space="preserve">. Але на практиці це значення менше і приблизно дорівнює 0,7 </w:t>
      </w:r>
      <w:proofErr w:type="spellStart"/>
      <w:r w:rsidRPr="00466A5D">
        <w:t>мЗв</w:t>
      </w:r>
      <w:proofErr w:type="spellEnd"/>
      <w:r w:rsidRPr="00466A5D">
        <w:t>. Цей результат свідчить про радіаційну безпеку комп'ютерних моніторів, оскільки накопичена кристаликом ока річна еквівалентна доза у 20 разів менше припустимого нормами НРБУ-97 значення.</w:t>
      </w:r>
    </w:p>
    <w:p w:rsidR="00F105CC" w:rsidRPr="00466A5D" w:rsidRDefault="00F105CC" w:rsidP="00C17E44">
      <w:pPr>
        <w:pStyle w:val="0"/>
      </w:pPr>
      <w:bookmarkStart w:id="134" w:name="_Toc30609968"/>
      <w:r w:rsidRPr="00466A5D">
        <w:lastRenderedPageBreak/>
        <w:t>ВИСНОВКИ</w:t>
      </w:r>
      <w:bookmarkEnd w:id="134"/>
    </w:p>
    <w:p w:rsidR="00006294" w:rsidRPr="00466A5D" w:rsidRDefault="00006294" w:rsidP="00D26998">
      <w:r w:rsidRPr="00466A5D">
        <w:t>В роботі вирішено актуальне завдання аналізу та дослідження відомих методів аналізу фонокардіограм для підвищення ефективності та інформативності фонокардіографії. В ході дипломної роботи виконано такі завдання:</w:t>
      </w:r>
    </w:p>
    <w:p w:rsidR="00006294" w:rsidRPr="00466A5D" w:rsidRDefault="00006294" w:rsidP="00006294">
      <w:pPr>
        <w:pStyle w:val="af9"/>
        <w:numPr>
          <w:ilvl w:val="0"/>
          <w:numId w:val="22"/>
        </w:numPr>
      </w:pPr>
      <w:r w:rsidRPr="00466A5D">
        <w:t>Проведено аналіз відомих методів дослідження фонокардіографічних сигналів, проведено аналіз існуючого алгоритмічного забезпечення фонокардіографії, окреслено коло невирішених питань, що обмежують можливості фонокардіографічної діагностики, та сформульовано задачі наукових досліджень, які потребують розв’язання.</w:t>
      </w:r>
    </w:p>
    <w:p w:rsidR="00006294" w:rsidRPr="00466A5D" w:rsidRDefault="00006294" w:rsidP="00006294">
      <w:pPr>
        <w:pStyle w:val="af9"/>
        <w:numPr>
          <w:ilvl w:val="0"/>
          <w:numId w:val="22"/>
        </w:numPr>
      </w:pPr>
      <w:r w:rsidRPr="00466A5D">
        <w:t>Проведено дослідження фонокардіографічних сигналів на основі вейвлет-аналізу. На основі спектрального аналізу ідентифіковано інформативні ознаки вейвлет-спектру, які можуть бути використані для діагностики.</w:t>
      </w:r>
    </w:p>
    <w:p w:rsidR="00006294" w:rsidRPr="00466A5D" w:rsidRDefault="00006294" w:rsidP="00006294">
      <w:pPr>
        <w:pStyle w:val="af9"/>
        <w:numPr>
          <w:ilvl w:val="0"/>
          <w:numId w:val="22"/>
        </w:numPr>
      </w:pPr>
      <w:r w:rsidRPr="00466A5D">
        <w:t>Розроблено алгоритм аналізу фонокардіографічних сигналів, що дозволяє реалізувати автоматичне більш точне вимірювання основних амплітудно-часових характеристик фонокардіограм.</w:t>
      </w:r>
    </w:p>
    <w:p w:rsidR="00006294" w:rsidRPr="00466A5D" w:rsidRDefault="00006294" w:rsidP="00006294">
      <w:pPr>
        <w:pStyle w:val="af9"/>
        <w:numPr>
          <w:ilvl w:val="0"/>
          <w:numId w:val="22"/>
        </w:numPr>
      </w:pPr>
      <w:r w:rsidRPr="00466A5D">
        <w:t>Розроблено програмне забезпечення реалізації методу вейвлет-аналізу фонокардіограм і проведено оцінювання їх характеристик. Для написання програмного коду використана система MATLAB.</w:t>
      </w:r>
    </w:p>
    <w:p w:rsidR="00006294" w:rsidRPr="00466A5D" w:rsidRDefault="00006294" w:rsidP="00006294">
      <w:pPr>
        <w:pStyle w:val="af9"/>
        <w:numPr>
          <w:ilvl w:val="0"/>
          <w:numId w:val="22"/>
        </w:numPr>
      </w:pPr>
      <w:r w:rsidRPr="00466A5D">
        <w:t>Розглянуто питання охорони праці і охорони навколишнього середовища.</w:t>
      </w:r>
    </w:p>
    <w:p w:rsidR="00006294" w:rsidRPr="00466A5D" w:rsidRDefault="00006294" w:rsidP="00D26998">
      <w:r w:rsidRPr="00466A5D">
        <w:t>Отже, мета дипломної роботи досягнута.</w:t>
      </w:r>
    </w:p>
    <w:p w:rsidR="00F105CC" w:rsidRPr="00466A5D" w:rsidRDefault="00F105CC" w:rsidP="00C17E44">
      <w:pPr>
        <w:pStyle w:val="0"/>
      </w:pPr>
      <w:bookmarkStart w:id="135" w:name="_Toc30609969"/>
      <w:r w:rsidRPr="00466A5D">
        <w:lastRenderedPageBreak/>
        <w:t>СПИСОК БІБЛІОГРАФІЧНИХ ПОСИЛАНЬ</w:t>
      </w:r>
      <w:bookmarkEnd w:id="135"/>
    </w:p>
    <w:p w:rsidR="00E4718F" w:rsidRPr="00466A5D" w:rsidRDefault="00E4718F" w:rsidP="00E4718F">
      <w:pPr>
        <w:pStyle w:val="a1"/>
        <w:ind w:left="0" w:firstLine="720"/>
      </w:pPr>
      <w:proofErr w:type="spellStart"/>
      <w:r w:rsidRPr="00466A5D">
        <w:t>Рангайан</w:t>
      </w:r>
      <w:proofErr w:type="spellEnd"/>
      <w:r w:rsidRPr="00466A5D">
        <w:t xml:space="preserve"> Р.М. </w:t>
      </w:r>
      <w:proofErr w:type="spellStart"/>
      <w:r w:rsidRPr="00466A5D">
        <w:t>Анализ</w:t>
      </w:r>
      <w:proofErr w:type="spellEnd"/>
      <w:r w:rsidRPr="00466A5D">
        <w:t xml:space="preserve"> </w:t>
      </w:r>
      <w:proofErr w:type="spellStart"/>
      <w:r w:rsidRPr="00466A5D">
        <w:t>биомедицинских</w:t>
      </w:r>
      <w:proofErr w:type="spellEnd"/>
      <w:r w:rsidRPr="00466A5D">
        <w:t xml:space="preserve"> </w:t>
      </w:r>
      <w:proofErr w:type="spellStart"/>
      <w:r w:rsidRPr="00466A5D">
        <w:t>сигналов</w:t>
      </w:r>
      <w:proofErr w:type="spellEnd"/>
      <w:r w:rsidRPr="00466A5D">
        <w:t xml:space="preserve">. </w:t>
      </w:r>
      <w:proofErr w:type="spellStart"/>
      <w:r w:rsidRPr="00466A5D">
        <w:t>Практический</w:t>
      </w:r>
      <w:proofErr w:type="spellEnd"/>
      <w:r w:rsidRPr="00466A5D">
        <w:t xml:space="preserve"> </w:t>
      </w:r>
      <w:proofErr w:type="spellStart"/>
      <w:r w:rsidRPr="00466A5D">
        <w:t>подход</w:t>
      </w:r>
      <w:proofErr w:type="spellEnd"/>
      <w:r w:rsidRPr="00466A5D">
        <w:t xml:space="preserve"> / Р.М. </w:t>
      </w:r>
      <w:proofErr w:type="spellStart"/>
      <w:r w:rsidRPr="00466A5D">
        <w:t>Рангайан</w:t>
      </w:r>
      <w:proofErr w:type="spellEnd"/>
      <w:r w:rsidRPr="00466A5D">
        <w:t xml:space="preserve">. – М.: </w:t>
      </w:r>
      <w:proofErr w:type="spellStart"/>
      <w:r w:rsidRPr="00466A5D">
        <w:t>Физматлит</w:t>
      </w:r>
      <w:proofErr w:type="spellEnd"/>
      <w:r w:rsidRPr="00466A5D">
        <w:t>, 2007. – 440 с.</w:t>
      </w:r>
    </w:p>
    <w:p w:rsidR="00E4718F" w:rsidRPr="00466A5D" w:rsidRDefault="00E4718F" w:rsidP="00E4718F">
      <w:pPr>
        <w:pStyle w:val="a1"/>
        <w:ind w:left="0" w:firstLine="720"/>
      </w:pPr>
      <w:r w:rsidRPr="00466A5D">
        <w:t xml:space="preserve">Реєстрація, обробка та контроль </w:t>
      </w:r>
      <w:proofErr w:type="spellStart"/>
      <w:r w:rsidRPr="00466A5D">
        <w:t>біомедичних</w:t>
      </w:r>
      <w:proofErr w:type="spellEnd"/>
      <w:r w:rsidRPr="00466A5D">
        <w:t xml:space="preserve"> електрографічних сигналів: </w:t>
      </w:r>
      <w:proofErr w:type="spellStart"/>
      <w:r w:rsidRPr="00466A5D">
        <w:t>навч</w:t>
      </w:r>
      <w:proofErr w:type="spellEnd"/>
      <w:r w:rsidRPr="00466A5D">
        <w:t xml:space="preserve">. </w:t>
      </w:r>
      <w:proofErr w:type="spellStart"/>
      <w:r w:rsidRPr="00466A5D">
        <w:t>посіб</w:t>
      </w:r>
      <w:proofErr w:type="spellEnd"/>
      <w:r w:rsidRPr="00466A5D">
        <w:t>. / В. </w:t>
      </w:r>
      <w:proofErr w:type="spellStart"/>
      <w:r w:rsidRPr="00466A5D">
        <w:t>Вуйцік</w:t>
      </w:r>
      <w:proofErr w:type="spellEnd"/>
      <w:r w:rsidRPr="00466A5D">
        <w:t>, З.Ю. </w:t>
      </w:r>
      <w:proofErr w:type="spellStart"/>
      <w:r w:rsidRPr="00466A5D">
        <w:t>Готра</w:t>
      </w:r>
      <w:proofErr w:type="spellEnd"/>
      <w:r w:rsidRPr="00466A5D">
        <w:t>, О.З. </w:t>
      </w:r>
      <w:proofErr w:type="spellStart"/>
      <w:r w:rsidRPr="00466A5D">
        <w:t>Готра</w:t>
      </w:r>
      <w:proofErr w:type="spellEnd"/>
      <w:r w:rsidRPr="00466A5D">
        <w:t xml:space="preserve"> та ін. – Львів: Ліга-Прес, 2009. – 308 с.</w:t>
      </w:r>
    </w:p>
    <w:p w:rsidR="00E4718F" w:rsidRPr="00466A5D" w:rsidRDefault="00E4718F" w:rsidP="00E4718F">
      <w:pPr>
        <w:pStyle w:val="a1"/>
        <w:ind w:left="0" w:firstLine="720"/>
      </w:pPr>
      <w:proofErr w:type="spellStart"/>
      <w:r w:rsidRPr="00466A5D">
        <w:t>Абакумов</w:t>
      </w:r>
      <w:proofErr w:type="spellEnd"/>
      <w:r w:rsidRPr="00466A5D">
        <w:t xml:space="preserve"> В.Г. </w:t>
      </w:r>
      <w:proofErr w:type="spellStart"/>
      <w:r w:rsidRPr="00466A5D">
        <w:t>Біомедичні</w:t>
      </w:r>
      <w:proofErr w:type="spellEnd"/>
      <w:r w:rsidRPr="00466A5D">
        <w:t xml:space="preserve"> сигнали. Генезис, обробка, моніторинг / В.Г. </w:t>
      </w:r>
      <w:proofErr w:type="spellStart"/>
      <w:r w:rsidRPr="00466A5D">
        <w:t>Абакумов</w:t>
      </w:r>
      <w:proofErr w:type="spellEnd"/>
      <w:r w:rsidRPr="00466A5D">
        <w:t xml:space="preserve">, О.І. </w:t>
      </w:r>
      <w:proofErr w:type="spellStart"/>
      <w:r w:rsidRPr="00466A5D">
        <w:t>Рибін</w:t>
      </w:r>
      <w:proofErr w:type="spellEnd"/>
      <w:r w:rsidRPr="00466A5D">
        <w:t xml:space="preserve">, Й. </w:t>
      </w:r>
      <w:proofErr w:type="spellStart"/>
      <w:r w:rsidRPr="00466A5D">
        <w:t>Святош</w:t>
      </w:r>
      <w:proofErr w:type="spellEnd"/>
      <w:r w:rsidRPr="00466A5D">
        <w:t>. – К.: Нора-</w:t>
      </w:r>
      <w:proofErr w:type="spellStart"/>
      <w:r w:rsidRPr="00466A5D">
        <w:t>прінт</w:t>
      </w:r>
      <w:proofErr w:type="spellEnd"/>
      <w:r w:rsidRPr="00466A5D">
        <w:t>, 2001. – 516 с.</w:t>
      </w:r>
    </w:p>
    <w:p w:rsidR="00150CE4" w:rsidRPr="00466A5D" w:rsidRDefault="00150CE4" w:rsidP="00E4718F">
      <w:pPr>
        <w:pStyle w:val="a1"/>
        <w:ind w:left="0" w:firstLine="720"/>
      </w:pPr>
      <w:proofErr w:type="spellStart"/>
      <w:r w:rsidRPr="00466A5D">
        <w:t>Буриченко</w:t>
      </w:r>
      <w:proofErr w:type="spellEnd"/>
      <w:r w:rsidRPr="00466A5D">
        <w:t xml:space="preserve"> М.Ю.</w:t>
      </w:r>
      <w:r w:rsidR="00B767EC" w:rsidRPr="00466A5D">
        <w:t xml:space="preserve"> Оброблення </w:t>
      </w:r>
      <w:proofErr w:type="spellStart"/>
      <w:r w:rsidR="00B767EC" w:rsidRPr="00466A5D">
        <w:t>біомедичних</w:t>
      </w:r>
      <w:proofErr w:type="spellEnd"/>
      <w:r w:rsidR="00B767EC" w:rsidRPr="00466A5D">
        <w:t xml:space="preserve"> сигналів / М.Ю. </w:t>
      </w:r>
      <w:proofErr w:type="spellStart"/>
      <w:r w:rsidR="00B767EC" w:rsidRPr="00466A5D">
        <w:t>Буриченко</w:t>
      </w:r>
      <w:proofErr w:type="spellEnd"/>
      <w:r w:rsidR="00B767EC" w:rsidRPr="00466A5D">
        <w:t xml:space="preserve">, О.В. Булигіна, Ю.Ю. </w:t>
      </w:r>
      <w:proofErr w:type="spellStart"/>
      <w:r w:rsidR="00B767EC" w:rsidRPr="00466A5D">
        <w:t>Оникієнко</w:t>
      </w:r>
      <w:proofErr w:type="spellEnd"/>
      <w:r w:rsidR="00B767EC" w:rsidRPr="00466A5D">
        <w:t xml:space="preserve">, М.В. </w:t>
      </w:r>
      <w:proofErr w:type="spellStart"/>
      <w:r w:rsidR="00B767EC" w:rsidRPr="00466A5D">
        <w:t>Архирей</w:t>
      </w:r>
      <w:proofErr w:type="spellEnd"/>
      <w:r w:rsidR="00B767EC" w:rsidRPr="00466A5D">
        <w:t>. – К.: НАУ, 2017. – 208 с.</w:t>
      </w:r>
    </w:p>
    <w:p w:rsidR="00E4718F" w:rsidRPr="00466A5D" w:rsidRDefault="00E4718F" w:rsidP="00E4718F">
      <w:pPr>
        <w:pStyle w:val="a1"/>
        <w:ind w:left="0" w:firstLine="720"/>
      </w:pPr>
      <w:proofErr w:type="spellStart"/>
      <w:r w:rsidRPr="00466A5D">
        <w:t>Медицинские</w:t>
      </w:r>
      <w:proofErr w:type="spellEnd"/>
      <w:r w:rsidRPr="00466A5D">
        <w:t xml:space="preserve"> </w:t>
      </w:r>
      <w:proofErr w:type="spellStart"/>
      <w:r w:rsidRPr="00466A5D">
        <w:t>приборы</w:t>
      </w:r>
      <w:proofErr w:type="spellEnd"/>
      <w:r w:rsidRPr="00466A5D">
        <w:t xml:space="preserve">. </w:t>
      </w:r>
      <w:proofErr w:type="spellStart"/>
      <w:r w:rsidRPr="00466A5D">
        <w:t>Разработка</w:t>
      </w:r>
      <w:proofErr w:type="spellEnd"/>
      <w:r w:rsidRPr="00466A5D">
        <w:t xml:space="preserve"> и </w:t>
      </w:r>
      <w:proofErr w:type="spellStart"/>
      <w:r w:rsidRPr="00466A5D">
        <w:t>применение</w:t>
      </w:r>
      <w:proofErr w:type="spellEnd"/>
      <w:r w:rsidRPr="00466A5D">
        <w:t xml:space="preserve"> / </w:t>
      </w:r>
      <w:proofErr w:type="spellStart"/>
      <w:r w:rsidRPr="00466A5D">
        <w:t>Дж.Г</w:t>
      </w:r>
      <w:proofErr w:type="spellEnd"/>
      <w:r w:rsidRPr="00466A5D">
        <w:t xml:space="preserve">. </w:t>
      </w:r>
      <w:proofErr w:type="spellStart"/>
      <w:r w:rsidRPr="00466A5D">
        <w:t>Вебстер</w:t>
      </w:r>
      <w:proofErr w:type="spellEnd"/>
      <w:r w:rsidRPr="00466A5D">
        <w:t xml:space="preserve">, И.В. </w:t>
      </w:r>
      <w:proofErr w:type="spellStart"/>
      <w:r w:rsidRPr="00466A5D">
        <w:t>Камышко</w:t>
      </w:r>
      <w:proofErr w:type="spellEnd"/>
      <w:r w:rsidRPr="00466A5D">
        <w:t xml:space="preserve">, Д.А. </w:t>
      </w:r>
      <w:proofErr w:type="spellStart"/>
      <w:r w:rsidRPr="00466A5D">
        <w:t>Калашник</w:t>
      </w:r>
      <w:proofErr w:type="spellEnd"/>
      <w:r w:rsidRPr="00466A5D">
        <w:t xml:space="preserve">. – М.: </w:t>
      </w:r>
      <w:proofErr w:type="spellStart"/>
      <w:r w:rsidRPr="00466A5D">
        <w:t>Медицинская</w:t>
      </w:r>
      <w:proofErr w:type="spellEnd"/>
      <w:r w:rsidRPr="00466A5D">
        <w:t xml:space="preserve"> книга, 2004. – 720 с.</w:t>
      </w:r>
    </w:p>
    <w:p w:rsidR="00BE4D25" w:rsidRPr="00466A5D" w:rsidRDefault="00BE4D25" w:rsidP="00A7626D">
      <w:pPr>
        <w:pStyle w:val="a1"/>
        <w:tabs>
          <w:tab w:val="clear" w:pos="1069"/>
          <w:tab w:val="num" w:pos="1080"/>
        </w:tabs>
        <w:ind w:left="0" w:firstLine="720"/>
      </w:pPr>
      <w:r w:rsidRPr="00466A5D">
        <w:t xml:space="preserve">M. </w:t>
      </w:r>
      <w:proofErr w:type="spellStart"/>
      <w:r w:rsidRPr="00466A5D">
        <w:t>Samieinasab</w:t>
      </w:r>
      <w:proofErr w:type="spellEnd"/>
      <w:r w:rsidRPr="00466A5D">
        <w:t xml:space="preserve"> </w:t>
      </w:r>
      <w:proofErr w:type="spellStart"/>
      <w:r w:rsidRPr="00466A5D">
        <w:t>and</w:t>
      </w:r>
      <w:proofErr w:type="spellEnd"/>
      <w:r w:rsidRPr="00466A5D">
        <w:t xml:space="preserve"> R. </w:t>
      </w:r>
      <w:proofErr w:type="spellStart"/>
      <w:r w:rsidRPr="00466A5D">
        <w:t>Sameni</w:t>
      </w:r>
      <w:proofErr w:type="spellEnd"/>
      <w:r w:rsidR="00E36947" w:rsidRPr="00466A5D">
        <w:t xml:space="preserve">, </w:t>
      </w:r>
      <w:hyperlink r:id="rId158" w:tgtFrame="_blank" w:history="1">
        <w:proofErr w:type="spellStart"/>
        <w:r w:rsidRPr="00466A5D">
          <w:t>Fetal</w:t>
        </w:r>
        <w:proofErr w:type="spellEnd"/>
        <w:r w:rsidRPr="00466A5D">
          <w:t xml:space="preserve"> </w:t>
        </w:r>
        <w:proofErr w:type="spellStart"/>
        <w:r w:rsidRPr="00466A5D">
          <w:t>phonoc</w:t>
        </w:r>
        <w:r w:rsidR="007761BC" w:rsidRPr="00466A5D">
          <w:t>АР</w:t>
        </w:r>
        <w:r w:rsidRPr="00466A5D">
          <w:t>diogram</w:t>
        </w:r>
        <w:proofErr w:type="spellEnd"/>
        <w:r w:rsidRPr="00466A5D">
          <w:t xml:space="preserve"> </w:t>
        </w:r>
        <w:proofErr w:type="spellStart"/>
        <w:r w:rsidRPr="00466A5D">
          <w:t>extraction</w:t>
        </w:r>
        <w:proofErr w:type="spellEnd"/>
        <w:r w:rsidRPr="00466A5D">
          <w:t xml:space="preserve"> </w:t>
        </w:r>
        <w:proofErr w:type="spellStart"/>
        <w:r w:rsidRPr="00466A5D">
          <w:t>using</w:t>
        </w:r>
        <w:proofErr w:type="spellEnd"/>
        <w:r w:rsidRPr="00466A5D">
          <w:t xml:space="preserve"> </w:t>
        </w:r>
        <w:proofErr w:type="spellStart"/>
        <w:r w:rsidRPr="00466A5D">
          <w:t>single</w:t>
        </w:r>
        <w:proofErr w:type="spellEnd"/>
        <w:r w:rsidRPr="00466A5D">
          <w:t xml:space="preserve"> </w:t>
        </w:r>
        <w:proofErr w:type="spellStart"/>
        <w:r w:rsidRPr="00466A5D">
          <w:t>channel</w:t>
        </w:r>
        <w:proofErr w:type="spellEnd"/>
        <w:r w:rsidRPr="00466A5D">
          <w:t xml:space="preserve"> </w:t>
        </w:r>
        <w:proofErr w:type="spellStart"/>
        <w:r w:rsidRPr="00466A5D">
          <w:t>blind</w:t>
        </w:r>
        <w:proofErr w:type="spellEnd"/>
        <w:r w:rsidRPr="00466A5D">
          <w:t xml:space="preserve"> </w:t>
        </w:r>
        <w:proofErr w:type="spellStart"/>
        <w:r w:rsidRPr="00466A5D">
          <w:t>source</w:t>
        </w:r>
        <w:proofErr w:type="spellEnd"/>
        <w:r w:rsidRPr="00466A5D">
          <w:t xml:space="preserve"> </w:t>
        </w:r>
        <w:proofErr w:type="spellStart"/>
        <w:r w:rsidRPr="00466A5D">
          <w:t>sep</w:t>
        </w:r>
        <w:r w:rsidR="007761BC" w:rsidRPr="00466A5D">
          <w:t>АР</w:t>
        </w:r>
        <w:r w:rsidRPr="00466A5D">
          <w:t>ation</w:t>
        </w:r>
        <w:proofErr w:type="spellEnd"/>
      </w:hyperlink>
      <w:r w:rsidRPr="00466A5D">
        <w:t xml:space="preserve">, 2015 23rd </w:t>
      </w:r>
      <w:proofErr w:type="spellStart"/>
      <w:r w:rsidRPr="00466A5D">
        <w:t>Iranian</w:t>
      </w:r>
      <w:proofErr w:type="spellEnd"/>
      <w:r w:rsidRPr="00466A5D">
        <w:t xml:space="preserve"> </w:t>
      </w:r>
      <w:proofErr w:type="spellStart"/>
      <w:r w:rsidRPr="00466A5D">
        <w:t>Conference</w:t>
      </w:r>
      <w:proofErr w:type="spellEnd"/>
      <w:r w:rsidRPr="00466A5D">
        <w:t xml:space="preserve"> </w:t>
      </w:r>
      <w:proofErr w:type="spellStart"/>
      <w:r w:rsidRPr="00466A5D">
        <w:t>on</w:t>
      </w:r>
      <w:proofErr w:type="spellEnd"/>
      <w:r w:rsidRPr="00466A5D">
        <w:t xml:space="preserve"> </w:t>
      </w:r>
      <w:proofErr w:type="spellStart"/>
      <w:r w:rsidRPr="00466A5D">
        <w:t>Electrical</w:t>
      </w:r>
      <w:proofErr w:type="spellEnd"/>
      <w:r w:rsidRPr="00466A5D">
        <w:t xml:space="preserve"> </w:t>
      </w:r>
      <w:proofErr w:type="spellStart"/>
      <w:r w:rsidRPr="00466A5D">
        <w:t>Engineering</w:t>
      </w:r>
      <w:proofErr w:type="spellEnd"/>
      <w:r w:rsidRPr="00466A5D">
        <w:t xml:space="preserve">, </w:t>
      </w:r>
      <w:proofErr w:type="spellStart"/>
      <w:r w:rsidRPr="00466A5D">
        <w:t>Tehran</w:t>
      </w:r>
      <w:proofErr w:type="spellEnd"/>
      <w:r w:rsidRPr="00466A5D">
        <w:t xml:space="preserve">, 2015, </w:t>
      </w:r>
      <w:proofErr w:type="spellStart"/>
      <w:r w:rsidRPr="00466A5D">
        <w:t>pp</w:t>
      </w:r>
      <w:proofErr w:type="spellEnd"/>
      <w:r w:rsidRPr="00466A5D">
        <w:t xml:space="preserve">. 78-83. </w:t>
      </w:r>
      <w:proofErr w:type="spellStart"/>
      <w:r w:rsidRPr="00466A5D">
        <w:t>doi</w:t>
      </w:r>
      <w:proofErr w:type="spellEnd"/>
      <w:r w:rsidRPr="00466A5D">
        <w:t>: 10.1109/IranianCEE.2015.7146186</w:t>
      </w:r>
      <w:hyperlink r:id="rId159" w:anchor="bib1" w:tooltip="Show BibTeX syntax for this citation" w:history="1">
        <w:r w:rsidRPr="00466A5D">
          <w:t>[</w:t>
        </w:r>
        <w:proofErr w:type="spellStart"/>
        <w:r w:rsidRPr="00466A5D">
          <w:t>bib</w:t>
        </w:r>
        <w:proofErr w:type="spellEnd"/>
        <w:r w:rsidRPr="00466A5D">
          <w:t>]</w:t>
        </w:r>
      </w:hyperlink>
    </w:p>
    <w:p w:rsidR="00BE4D25" w:rsidRPr="00466A5D" w:rsidRDefault="00BE4D25" w:rsidP="00A7626D">
      <w:pPr>
        <w:pStyle w:val="a1"/>
        <w:tabs>
          <w:tab w:val="clear" w:pos="1069"/>
          <w:tab w:val="num" w:pos="1080"/>
        </w:tabs>
        <w:ind w:left="0" w:firstLine="720"/>
      </w:pPr>
      <w:proofErr w:type="spellStart"/>
      <w:r w:rsidRPr="00466A5D">
        <w:t>Chengyu</w:t>
      </w:r>
      <w:proofErr w:type="spellEnd"/>
      <w:r w:rsidRPr="00466A5D">
        <w:t xml:space="preserve"> </w:t>
      </w:r>
      <w:proofErr w:type="spellStart"/>
      <w:r w:rsidRPr="00466A5D">
        <w:t>Liu</w:t>
      </w:r>
      <w:proofErr w:type="spellEnd"/>
      <w:r w:rsidRPr="00466A5D">
        <w:t xml:space="preserve">, </w:t>
      </w:r>
      <w:proofErr w:type="spellStart"/>
      <w:r w:rsidRPr="00466A5D">
        <w:t>David</w:t>
      </w:r>
      <w:proofErr w:type="spellEnd"/>
      <w:r w:rsidRPr="00466A5D">
        <w:t xml:space="preserve"> </w:t>
      </w:r>
      <w:proofErr w:type="spellStart"/>
      <w:r w:rsidRPr="00466A5D">
        <w:t>Springer</w:t>
      </w:r>
      <w:proofErr w:type="spellEnd"/>
      <w:r w:rsidRPr="00466A5D">
        <w:t xml:space="preserve">, </w:t>
      </w:r>
      <w:proofErr w:type="spellStart"/>
      <w:r w:rsidRPr="00466A5D">
        <w:t>Qiao</w:t>
      </w:r>
      <w:proofErr w:type="spellEnd"/>
      <w:r w:rsidRPr="00466A5D">
        <w:t xml:space="preserve"> </w:t>
      </w:r>
      <w:proofErr w:type="spellStart"/>
      <w:r w:rsidRPr="00466A5D">
        <w:t>Li</w:t>
      </w:r>
      <w:proofErr w:type="spellEnd"/>
      <w:r w:rsidRPr="00466A5D">
        <w:t xml:space="preserve">, </w:t>
      </w:r>
      <w:proofErr w:type="spellStart"/>
      <w:r w:rsidRPr="00466A5D">
        <w:t>Benjamin</w:t>
      </w:r>
      <w:proofErr w:type="spellEnd"/>
      <w:r w:rsidRPr="00466A5D">
        <w:t xml:space="preserve"> </w:t>
      </w:r>
      <w:proofErr w:type="spellStart"/>
      <w:r w:rsidRPr="00466A5D">
        <w:t>Moody</w:t>
      </w:r>
      <w:proofErr w:type="spellEnd"/>
      <w:r w:rsidRPr="00466A5D">
        <w:t xml:space="preserve">, </w:t>
      </w:r>
      <w:proofErr w:type="spellStart"/>
      <w:r w:rsidRPr="00466A5D">
        <w:t>Ric</w:t>
      </w:r>
      <w:r w:rsidR="007761BC" w:rsidRPr="00466A5D">
        <w:t>АР</w:t>
      </w:r>
      <w:r w:rsidRPr="00466A5D">
        <w:t>do</w:t>
      </w:r>
      <w:proofErr w:type="spellEnd"/>
      <w:r w:rsidRPr="00466A5D">
        <w:t xml:space="preserve"> </w:t>
      </w:r>
      <w:proofErr w:type="spellStart"/>
      <w:r w:rsidRPr="00466A5D">
        <w:t>Abad</w:t>
      </w:r>
      <w:proofErr w:type="spellEnd"/>
      <w:r w:rsidRPr="00466A5D">
        <w:t xml:space="preserve"> </w:t>
      </w:r>
      <w:proofErr w:type="spellStart"/>
      <w:r w:rsidRPr="00466A5D">
        <w:t>Juan</w:t>
      </w:r>
      <w:proofErr w:type="spellEnd"/>
      <w:r w:rsidRPr="00466A5D">
        <w:t xml:space="preserve">, </w:t>
      </w:r>
      <w:proofErr w:type="spellStart"/>
      <w:r w:rsidRPr="00466A5D">
        <w:t>Francisco</w:t>
      </w:r>
      <w:proofErr w:type="spellEnd"/>
      <w:r w:rsidRPr="00466A5D">
        <w:t xml:space="preserve"> J </w:t>
      </w:r>
      <w:proofErr w:type="spellStart"/>
      <w:r w:rsidRPr="00466A5D">
        <w:t>Chorro</w:t>
      </w:r>
      <w:proofErr w:type="spellEnd"/>
      <w:r w:rsidRPr="00466A5D">
        <w:t xml:space="preserve">, </w:t>
      </w:r>
      <w:proofErr w:type="spellStart"/>
      <w:r w:rsidRPr="00466A5D">
        <w:t>Francisco</w:t>
      </w:r>
      <w:proofErr w:type="spellEnd"/>
      <w:r w:rsidRPr="00466A5D">
        <w:t xml:space="preserve"> </w:t>
      </w:r>
      <w:proofErr w:type="spellStart"/>
      <w:r w:rsidRPr="00466A5D">
        <w:t>Castells</w:t>
      </w:r>
      <w:proofErr w:type="spellEnd"/>
      <w:r w:rsidRPr="00466A5D">
        <w:t xml:space="preserve">, </w:t>
      </w:r>
      <w:proofErr w:type="spellStart"/>
      <w:r w:rsidRPr="00466A5D">
        <w:t>José</w:t>
      </w:r>
      <w:proofErr w:type="spellEnd"/>
      <w:r w:rsidRPr="00466A5D">
        <w:t xml:space="preserve"> </w:t>
      </w:r>
      <w:proofErr w:type="spellStart"/>
      <w:r w:rsidRPr="00466A5D">
        <w:t>Millet</w:t>
      </w:r>
      <w:proofErr w:type="spellEnd"/>
      <w:r w:rsidRPr="00466A5D">
        <w:t xml:space="preserve"> </w:t>
      </w:r>
      <w:proofErr w:type="spellStart"/>
      <w:r w:rsidRPr="00466A5D">
        <w:t>Roig</w:t>
      </w:r>
      <w:proofErr w:type="spellEnd"/>
      <w:r w:rsidRPr="00466A5D">
        <w:t xml:space="preserve">, </w:t>
      </w:r>
      <w:proofErr w:type="spellStart"/>
      <w:r w:rsidRPr="00466A5D">
        <w:t>Ik</w:t>
      </w:r>
      <w:r w:rsidR="007761BC" w:rsidRPr="00466A5D">
        <w:t>АР</w:t>
      </w:r>
      <w:r w:rsidRPr="00466A5D">
        <w:t>o</w:t>
      </w:r>
      <w:proofErr w:type="spellEnd"/>
      <w:r w:rsidRPr="00466A5D">
        <w:t xml:space="preserve"> </w:t>
      </w:r>
      <w:proofErr w:type="spellStart"/>
      <w:r w:rsidRPr="00466A5D">
        <w:t>Silva</w:t>
      </w:r>
      <w:proofErr w:type="spellEnd"/>
      <w:r w:rsidRPr="00466A5D">
        <w:t xml:space="preserve">, </w:t>
      </w:r>
      <w:proofErr w:type="spellStart"/>
      <w:r w:rsidRPr="00466A5D">
        <w:t>Alistair</w:t>
      </w:r>
      <w:proofErr w:type="spellEnd"/>
      <w:r w:rsidRPr="00466A5D">
        <w:t xml:space="preserve"> E W </w:t>
      </w:r>
      <w:proofErr w:type="spellStart"/>
      <w:r w:rsidRPr="00466A5D">
        <w:t>Johnson</w:t>
      </w:r>
      <w:proofErr w:type="spellEnd"/>
      <w:r w:rsidRPr="00466A5D">
        <w:t xml:space="preserve">, </w:t>
      </w:r>
      <w:proofErr w:type="spellStart"/>
      <w:r w:rsidRPr="00466A5D">
        <w:t>Zeeshan</w:t>
      </w:r>
      <w:proofErr w:type="spellEnd"/>
      <w:r w:rsidRPr="00466A5D">
        <w:t xml:space="preserve"> </w:t>
      </w:r>
      <w:proofErr w:type="spellStart"/>
      <w:r w:rsidRPr="00466A5D">
        <w:t>Syed</w:t>
      </w:r>
      <w:proofErr w:type="spellEnd"/>
      <w:r w:rsidRPr="00466A5D">
        <w:t xml:space="preserve">, </w:t>
      </w:r>
      <w:proofErr w:type="spellStart"/>
      <w:r w:rsidRPr="00466A5D">
        <w:t>Samuel</w:t>
      </w:r>
      <w:proofErr w:type="spellEnd"/>
      <w:r w:rsidRPr="00466A5D">
        <w:t xml:space="preserve"> E </w:t>
      </w:r>
      <w:proofErr w:type="spellStart"/>
      <w:r w:rsidRPr="00466A5D">
        <w:t>Schmidt</w:t>
      </w:r>
      <w:proofErr w:type="spellEnd"/>
      <w:r w:rsidRPr="00466A5D">
        <w:t xml:space="preserve">, </w:t>
      </w:r>
      <w:proofErr w:type="spellStart"/>
      <w:r w:rsidRPr="00466A5D">
        <w:t>Chrysa</w:t>
      </w:r>
      <w:proofErr w:type="spellEnd"/>
      <w:r w:rsidRPr="00466A5D">
        <w:t xml:space="preserve"> D </w:t>
      </w:r>
      <w:proofErr w:type="spellStart"/>
      <w:r w:rsidRPr="00466A5D">
        <w:t>Papadaniil</w:t>
      </w:r>
      <w:proofErr w:type="spellEnd"/>
      <w:r w:rsidRPr="00466A5D">
        <w:t xml:space="preserve">, </w:t>
      </w:r>
      <w:proofErr w:type="spellStart"/>
      <w:r w:rsidRPr="00466A5D">
        <w:t>Leontios</w:t>
      </w:r>
      <w:proofErr w:type="spellEnd"/>
      <w:r w:rsidRPr="00466A5D">
        <w:t xml:space="preserve"> </w:t>
      </w:r>
      <w:proofErr w:type="spellStart"/>
      <w:r w:rsidRPr="00466A5D">
        <w:t>Hadjileontiadis</w:t>
      </w:r>
      <w:proofErr w:type="spellEnd"/>
      <w:r w:rsidRPr="00466A5D">
        <w:t xml:space="preserve">, </w:t>
      </w:r>
      <w:proofErr w:type="spellStart"/>
      <w:r w:rsidRPr="00466A5D">
        <w:t>Hosein</w:t>
      </w:r>
      <w:proofErr w:type="spellEnd"/>
      <w:r w:rsidRPr="00466A5D">
        <w:t xml:space="preserve"> </w:t>
      </w:r>
      <w:proofErr w:type="spellStart"/>
      <w:r w:rsidRPr="00466A5D">
        <w:t>Naseri</w:t>
      </w:r>
      <w:proofErr w:type="spellEnd"/>
      <w:r w:rsidRPr="00466A5D">
        <w:t xml:space="preserve">, </w:t>
      </w:r>
      <w:proofErr w:type="spellStart"/>
      <w:r w:rsidRPr="00466A5D">
        <w:t>Ali</w:t>
      </w:r>
      <w:proofErr w:type="spellEnd"/>
      <w:r w:rsidRPr="00466A5D">
        <w:t xml:space="preserve"> </w:t>
      </w:r>
      <w:proofErr w:type="spellStart"/>
      <w:r w:rsidRPr="00466A5D">
        <w:t>Moukadem</w:t>
      </w:r>
      <w:proofErr w:type="spellEnd"/>
      <w:r w:rsidRPr="00466A5D">
        <w:t xml:space="preserve">, </w:t>
      </w:r>
      <w:proofErr w:type="spellStart"/>
      <w:r w:rsidRPr="00466A5D">
        <w:t>Alain</w:t>
      </w:r>
      <w:proofErr w:type="spellEnd"/>
      <w:r w:rsidRPr="00466A5D">
        <w:t xml:space="preserve"> </w:t>
      </w:r>
      <w:proofErr w:type="spellStart"/>
      <w:r w:rsidRPr="00466A5D">
        <w:t>Dieterlen</w:t>
      </w:r>
      <w:proofErr w:type="spellEnd"/>
      <w:r w:rsidRPr="00466A5D">
        <w:t xml:space="preserve">, </w:t>
      </w:r>
      <w:proofErr w:type="spellStart"/>
      <w:r w:rsidRPr="00466A5D">
        <w:t>Christian</w:t>
      </w:r>
      <w:proofErr w:type="spellEnd"/>
      <w:r w:rsidRPr="00466A5D">
        <w:t xml:space="preserve"> </w:t>
      </w:r>
      <w:proofErr w:type="spellStart"/>
      <w:r w:rsidRPr="00466A5D">
        <w:t>Brandt</w:t>
      </w:r>
      <w:proofErr w:type="spellEnd"/>
      <w:r w:rsidRPr="00466A5D">
        <w:t xml:space="preserve">, </w:t>
      </w:r>
      <w:proofErr w:type="spellStart"/>
      <w:r w:rsidRPr="00466A5D">
        <w:t>Hong</w:t>
      </w:r>
      <w:proofErr w:type="spellEnd"/>
      <w:r w:rsidRPr="00466A5D">
        <w:t xml:space="preserve"> </w:t>
      </w:r>
      <w:proofErr w:type="spellStart"/>
      <w:r w:rsidRPr="00466A5D">
        <w:t>Tang</w:t>
      </w:r>
      <w:proofErr w:type="spellEnd"/>
      <w:r w:rsidRPr="00466A5D">
        <w:t xml:space="preserve">, </w:t>
      </w:r>
      <w:proofErr w:type="spellStart"/>
      <w:r w:rsidRPr="00466A5D">
        <w:t>M</w:t>
      </w:r>
      <w:r w:rsidR="007761BC" w:rsidRPr="00466A5D">
        <w:t>АР</w:t>
      </w:r>
      <w:r w:rsidRPr="00466A5D">
        <w:t>yam</w:t>
      </w:r>
      <w:proofErr w:type="spellEnd"/>
      <w:r w:rsidRPr="00466A5D">
        <w:t xml:space="preserve"> </w:t>
      </w:r>
      <w:proofErr w:type="spellStart"/>
      <w:r w:rsidRPr="00466A5D">
        <w:t>Samieinasab</w:t>
      </w:r>
      <w:proofErr w:type="spellEnd"/>
      <w:r w:rsidRPr="00466A5D">
        <w:t xml:space="preserve">, </w:t>
      </w:r>
      <w:proofErr w:type="spellStart"/>
      <w:r w:rsidRPr="00466A5D">
        <w:t>Mohammad</w:t>
      </w:r>
      <w:proofErr w:type="spellEnd"/>
      <w:r w:rsidRPr="00466A5D">
        <w:t xml:space="preserve"> </w:t>
      </w:r>
      <w:proofErr w:type="spellStart"/>
      <w:r w:rsidRPr="00466A5D">
        <w:t>Reza</w:t>
      </w:r>
      <w:proofErr w:type="spellEnd"/>
      <w:r w:rsidRPr="00466A5D">
        <w:t xml:space="preserve"> </w:t>
      </w:r>
      <w:proofErr w:type="spellStart"/>
      <w:r w:rsidRPr="00466A5D">
        <w:t>Samieinasab</w:t>
      </w:r>
      <w:proofErr w:type="spellEnd"/>
      <w:r w:rsidRPr="00466A5D">
        <w:t xml:space="preserve">, </w:t>
      </w:r>
      <w:proofErr w:type="spellStart"/>
      <w:r w:rsidRPr="00466A5D">
        <w:t>Reza</w:t>
      </w:r>
      <w:proofErr w:type="spellEnd"/>
      <w:r w:rsidRPr="00466A5D">
        <w:t xml:space="preserve"> </w:t>
      </w:r>
      <w:proofErr w:type="spellStart"/>
      <w:r w:rsidRPr="00466A5D">
        <w:t>Sameni</w:t>
      </w:r>
      <w:proofErr w:type="spellEnd"/>
      <w:r w:rsidRPr="00466A5D">
        <w:t xml:space="preserve">, </w:t>
      </w:r>
      <w:proofErr w:type="spellStart"/>
      <w:r w:rsidRPr="00466A5D">
        <w:t>Roger</w:t>
      </w:r>
      <w:proofErr w:type="spellEnd"/>
      <w:r w:rsidRPr="00466A5D">
        <w:t xml:space="preserve"> G </w:t>
      </w:r>
      <w:proofErr w:type="spellStart"/>
      <w:r w:rsidRPr="00466A5D">
        <w:t>M</w:t>
      </w:r>
      <w:r w:rsidR="007761BC" w:rsidRPr="00466A5D">
        <w:t>АР</w:t>
      </w:r>
      <w:r w:rsidRPr="00466A5D">
        <w:t>k</w:t>
      </w:r>
      <w:proofErr w:type="spellEnd"/>
      <w:r w:rsidR="00E36947" w:rsidRPr="00466A5D">
        <w:t xml:space="preserve">, </w:t>
      </w:r>
      <w:proofErr w:type="spellStart"/>
      <w:r w:rsidR="00E36947" w:rsidRPr="00466A5D">
        <w:t>and</w:t>
      </w:r>
      <w:proofErr w:type="spellEnd"/>
      <w:r w:rsidR="00E36947" w:rsidRPr="00466A5D">
        <w:t xml:space="preserve"> </w:t>
      </w:r>
      <w:proofErr w:type="spellStart"/>
      <w:r w:rsidR="00E36947" w:rsidRPr="00466A5D">
        <w:t>G</w:t>
      </w:r>
      <w:r w:rsidR="007761BC" w:rsidRPr="00466A5D">
        <w:t>АР</w:t>
      </w:r>
      <w:r w:rsidR="00E36947" w:rsidRPr="00466A5D">
        <w:t>i</w:t>
      </w:r>
      <w:proofErr w:type="spellEnd"/>
      <w:r w:rsidR="00E36947" w:rsidRPr="00466A5D">
        <w:t xml:space="preserve"> D </w:t>
      </w:r>
      <w:proofErr w:type="spellStart"/>
      <w:r w:rsidR="00E36947" w:rsidRPr="00466A5D">
        <w:t>Clifford</w:t>
      </w:r>
      <w:proofErr w:type="spellEnd"/>
      <w:r w:rsidR="00E36947" w:rsidRPr="00466A5D">
        <w:t xml:space="preserve">. </w:t>
      </w:r>
      <w:hyperlink r:id="rId160" w:tgtFrame="_blank" w:history="1">
        <w:proofErr w:type="spellStart"/>
        <w:r w:rsidRPr="00466A5D">
          <w:t>An</w:t>
        </w:r>
        <w:proofErr w:type="spellEnd"/>
        <w:r w:rsidRPr="00466A5D">
          <w:t xml:space="preserve"> </w:t>
        </w:r>
        <w:proofErr w:type="spellStart"/>
        <w:r w:rsidRPr="00466A5D">
          <w:t>open</w:t>
        </w:r>
        <w:proofErr w:type="spellEnd"/>
        <w:r w:rsidRPr="00466A5D">
          <w:t xml:space="preserve"> </w:t>
        </w:r>
        <w:proofErr w:type="spellStart"/>
        <w:r w:rsidRPr="00466A5D">
          <w:t>access</w:t>
        </w:r>
        <w:proofErr w:type="spellEnd"/>
        <w:r w:rsidRPr="00466A5D">
          <w:t xml:space="preserve"> </w:t>
        </w:r>
        <w:proofErr w:type="spellStart"/>
        <w:r w:rsidRPr="00466A5D">
          <w:t>database</w:t>
        </w:r>
        <w:proofErr w:type="spellEnd"/>
        <w:r w:rsidRPr="00466A5D">
          <w:t xml:space="preserve"> </w:t>
        </w:r>
        <w:proofErr w:type="spellStart"/>
        <w:r w:rsidRPr="00466A5D">
          <w:t>for</w:t>
        </w:r>
        <w:proofErr w:type="spellEnd"/>
        <w:r w:rsidRPr="00466A5D">
          <w:t xml:space="preserve"> </w:t>
        </w:r>
        <w:proofErr w:type="spellStart"/>
        <w:r w:rsidRPr="00466A5D">
          <w:t>the</w:t>
        </w:r>
        <w:proofErr w:type="spellEnd"/>
        <w:r w:rsidRPr="00466A5D">
          <w:t xml:space="preserve"> </w:t>
        </w:r>
        <w:proofErr w:type="spellStart"/>
        <w:r w:rsidRPr="00466A5D">
          <w:t>evaluation</w:t>
        </w:r>
        <w:proofErr w:type="spellEnd"/>
        <w:r w:rsidRPr="00466A5D">
          <w:t xml:space="preserve"> </w:t>
        </w:r>
        <w:proofErr w:type="spellStart"/>
        <w:r w:rsidRPr="00466A5D">
          <w:t>of</w:t>
        </w:r>
        <w:proofErr w:type="spellEnd"/>
        <w:r w:rsidRPr="00466A5D">
          <w:t xml:space="preserve"> </w:t>
        </w:r>
        <w:proofErr w:type="spellStart"/>
        <w:r w:rsidRPr="00466A5D">
          <w:t>he</w:t>
        </w:r>
        <w:r w:rsidR="007761BC" w:rsidRPr="00466A5D">
          <w:t>АР</w:t>
        </w:r>
        <w:r w:rsidRPr="00466A5D">
          <w:t>t</w:t>
        </w:r>
        <w:proofErr w:type="spellEnd"/>
        <w:r w:rsidRPr="00466A5D">
          <w:t xml:space="preserve"> </w:t>
        </w:r>
        <w:proofErr w:type="spellStart"/>
        <w:r w:rsidRPr="00466A5D">
          <w:t>sound</w:t>
        </w:r>
        <w:proofErr w:type="spellEnd"/>
        <w:r w:rsidRPr="00466A5D">
          <w:t xml:space="preserve"> </w:t>
        </w:r>
        <w:proofErr w:type="spellStart"/>
        <w:r w:rsidRPr="00466A5D">
          <w:t>algorithms</w:t>
        </w:r>
        <w:proofErr w:type="spellEnd"/>
      </w:hyperlink>
      <w:r w:rsidRPr="00466A5D">
        <w:t xml:space="preserve">, </w:t>
      </w:r>
      <w:proofErr w:type="spellStart"/>
      <w:r w:rsidRPr="00466A5D">
        <w:t>Physiological</w:t>
      </w:r>
      <w:proofErr w:type="spellEnd"/>
      <w:r w:rsidRPr="00466A5D">
        <w:t xml:space="preserve"> </w:t>
      </w:r>
      <w:proofErr w:type="spellStart"/>
      <w:r w:rsidRPr="00466A5D">
        <w:t>Meassurement</w:t>
      </w:r>
      <w:proofErr w:type="spellEnd"/>
      <w:r w:rsidRPr="00466A5D">
        <w:t>. 2016 Dec;37(12):2181-2213.</w:t>
      </w:r>
      <w:hyperlink r:id="rId161" w:anchor="bib2" w:tooltip="Show BibTeX syntax for this citation" w:history="1">
        <w:r w:rsidRPr="00466A5D">
          <w:t>[</w:t>
        </w:r>
        <w:proofErr w:type="spellStart"/>
        <w:r w:rsidRPr="00466A5D">
          <w:t>bib</w:t>
        </w:r>
        <w:proofErr w:type="spellEnd"/>
        <w:r w:rsidRPr="00466A5D">
          <w:t>]</w:t>
        </w:r>
      </w:hyperlink>
    </w:p>
    <w:p w:rsidR="00BE4D25" w:rsidRPr="00466A5D" w:rsidRDefault="00BE4D25" w:rsidP="00A7626D">
      <w:pPr>
        <w:pStyle w:val="a1"/>
        <w:tabs>
          <w:tab w:val="clear" w:pos="1069"/>
          <w:tab w:val="num" w:pos="1080"/>
        </w:tabs>
        <w:ind w:left="0" w:firstLine="720"/>
      </w:pPr>
      <w:proofErr w:type="spellStart"/>
      <w:r w:rsidRPr="00466A5D">
        <w:t>Goldberger</w:t>
      </w:r>
      <w:proofErr w:type="spellEnd"/>
      <w:r w:rsidRPr="00466A5D">
        <w:t xml:space="preserve"> AL, </w:t>
      </w:r>
      <w:proofErr w:type="spellStart"/>
      <w:r w:rsidRPr="00466A5D">
        <w:t>Am</w:t>
      </w:r>
      <w:r w:rsidR="007761BC" w:rsidRPr="00466A5D">
        <w:t>АР</w:t>
      </w:r>
      <w:r w:rsidRPr="00466A5D">
        <w:t>al</w:t>
      </w:r>
      <w:proofErr w:type="spellEnd"/>
      <w:r w:rsidRPr="00466A5D">
        <w:t xml:space="preserve"> LAN, </w:t>
      </w:r>
      <w:proofErr w:type="spellStart"/>
      <w:r w:rsidRPr="00466A5D">
        <w:t>Glass</w:t>
      </w:r>
      <w:proofErr w:type="spellEnd"/>
      <w:r w:rsidRPr="00466A5D">
        <w:t xml:space="preserve"> L, </w:t>
      </w:r>
      <w:proofErr w:type="spellStart"/>
      <w:r w:rsidRPr="00466A5D">
        <w:t>Hausdorff</w:t>
      </w:r>
      <w:proofErr w:type="spellEnd"/>
      <w:r w:rsidRPr="00466A5D">
        <w:t xml:space="preserve"> JM, </w:t>
      </w:r>
      <w:proofErr w:type="spellStart"/>
      <w:r w:rsidRPr="00466A5D">
        <w:t>Ivanov</w:t>
      </w:r>
      <w:proofErr w:type="spellEnd"/>
      <w:r w:rsidRPr="00466A5D">
        <w:t xml:space="preserve"> </w:t>
      </w:r>
      <w:proofErr w:type="spellStart"/>
      <w:r w:rsidRPr="00466A5D">
        <w:t>PCh</w:t>
      </w:r>
      <w:proofErr w:type="spellEnd"/>
      <w:r w:rsidRPr="00466A5D">
        <w:t xml:space="preserve">, </w:t>
      </w:r>
      <w:proofErr w:type="spellStart"/>
      <w:r w:rsidRPr="00466A5D">
        <w:t>M</w:t>
      </w:r>
      <w:r w:rsidR="007761BC" w:rsidRPr="00466A5D">
        <w:t>АР</w:t>
      </w:r>
      <w:r w:rsidRPr="00466A5D">
        <w:t>k</w:t>
      </w:r>
      <w:proofErr w:type="spellEnd"/>
      <w:r w:rsidRPr="00466A5D">
        <w:t xml:space="preserve"> RG, </w:t>
      </w:r>
      <w:proofErr w:type="spellStart"/>
      <w:r w:rsidRPr="00466A5D">
        <w:t>Mietus</w:t>
      </w:r>
      <w:proofErr w:type="spellEnd"/>
      <w:r w:rsidRPr="00466A5D">
        <w:t xml:space="preserve"> JE, </w:t>
      </w:r>
      <w:proofErr w:type="spellStart"/>
      <w:r w:rsidRPr="00466A5D">
        <w:t>Moody</w:t>
      </w:r>
      <w:proofErr w:type="spellEnd"/>
      <w:r w:rsidRPr="00466A5D">
        <w:t xml:space="preserve"> GB, </w:t>
      </w:r>
      <w:proofErr w:type="spellStart"/>
      <w:r w:rsidRPr="00466A5D">
        <w:t>Peng</w:t>
      </w:r>
      <w:proofErr w:type="spellEnd"/>
      <w:r w:rsidRPr="00466A5D">
        <w:t xml:space="preserve"> C-K, </w:t>
      </w:r>
      <w:proofErr w:type="spellStart"/>
      <w:r w:rsidRPr="00466A5D">
        <w:t>Stanley</w:t>
      </w:r>
      <w:proofErr w:type="spellEnd"/>
      <w:r w:rsidRPr="00466A5D">
        <w:t xml:space="preserve"> HE. </w:t>
      </w:r>
      <w:proofErr w:type="spellStart"/>
      <w:r w:rsidRPr="00466A5D">
        <w:t>PhysioBank</w:t>
      </w:r>
      <w:proofErr w:type="spellEnd"/>
      <w:r w:rsidRPr="00466A5D">
        <w:t xml:space="preserve">, </w:t>
      </w:r>
      <w:proofErr w:type="spellStart"/>
      <w:r w:rsidRPr="00466A5D">
        <w:t>PhysioToolkit</w:t>
      </w:r>
      <w:proofErr w:type="spellEnd"/>
      <w:r w:rsidRPr="00466A5D">
        <w:t xml:space="preserve">, </w:t>
      </w:r>
      <w:proofErr w:type="spellStart"/>
      <w:r w:rsidRPr="00466A5D">
        <w:t>and</w:t>
      </w:r>
      <w:proofErr w:type="spellEnd"/>
      <w:r w:rsidRPr="00466A5D">
        <w:t xml:space="preserve"> </w:t>
      </w:r>
      <w:proofErr w:type="spellStart"/>
      <w:r w:rsidRPr="00466A5D">
        <w:t>PhysioNet</w:t>
      </w:r>
      <w:proofErr w:type="spellEnd"/>
      <w:r w:rsidRPr="00466A5D">
        <w:t xml:space="preserve">: </w:t>
      </w:r>
      <w:proofErr w:type="spellStart"/>
      <w:r w:rsidRPr="00466A5D">
        <w:t>Components</w:t>
      </w:r>
      <w:proofErr w:type="spellEnd"/>
      <w:r w:rsidRPr="00466A5D">
        <w:t xml:space="preserve"> </w:t>
      </w:r>
      <w:proofErr w:type="spellStart"/>
      <w:r w:rsidRPr="00466A5D">
        <w:t>of</w:t>
      </w:r>
      <w:proofErr w:type="spellEnd"/>
      <w:r w:rsidRPr="00466A5D">
        <w:t xml:space="preserve"> a </w:t>
      </w:r>
      <w:proofErr w:type="spellStart"/>
      <w:r w:rsidRPr="00466A5D">
        <w:t>New</w:t>
      </w:r>
      <w:proofErr w:type="spellEnd"/>
      <w:r w:rsidRPr="00466A5D">
        <w:t xml:space="preserve"> </w:t>
      </w:r>
      <w:proofErr w:type="spellStart"/>
      <w:r w:rsidRPr="00466A5D">
        <w:t>Rese</w:t>
      </w:r>
      <w:r w:rsidR="007761BC" w:rsidRPr="00466A5D">
        <w:t>АР</w:t>
      </w:r>
      <w:r w:rsidRPr="00466A5D">
        <w:t>ch</w:t>
      </w:r>
      <w:proofErr w:type="spellEnd"/>
      <w:r w:rsidRPr="00466A5D">
        <w:t xml:space="preserve"> </w:t>
      </w:r>
      <w:proofErr w:type="spellStart"/>
      <w:r w:rsidRPr="00466A5D">
        <w:t>Resource</w:t>
      </w:r>
      <w:proofErr w:type="spellEnd"/>
      <w:r w:rsidRPr="00466A5D">
        <w:t xml:space="preserve"> </w:t>
      </w:r>
      <w:proofErr w:type="spellStart"/>
      <w:r w:rsidRPr="00466A5D">
        <w:t>for</w:t>
      </w:r>
      <w:proofErr w:type="spellEnd"/>
      <w:r w:rsidRPr="00466A5D">
        <w:t xml:space="preserve"> </w:t>
      </w:r>
      <w:proofErr w:type="spellStart"/>
      <w:r w:rsidRPr="00466A5D">
        <w:t>Complex</w:t>
      </w:r>
      <w:proofErr w:type="spellEnd"/>
      <w:r w:rsidRPr="00466A5D">
        <w:t xml:space="preserve"> </w:t>
      </w:r>
      <w:proofErr w:type="spellStart"/>
      <w:r w:rsidRPr="00466A5D">
        <w:t>Physiologic</w:t>
      </w:r>
      <w:proofErr w:type="spellEnd"/>
      <w:r w:rsidRPr="00466A5D">
        <w:t xml:space="preserve"> </w:t>
      </w:r>
      <w:proofErr w:type="spellStart"/>
      <w:r w:rsidRPr="00466A5D">
        <w:t>Signals</w:t>
      </w:r>
      <w:proofErr w:type="spellEnd"/>
      <w:r w:rsidRPr="00466A5D">
        <w:t>. </w:t>
      </w:r>
      <w:proofErr w:type="spellStart"/>
      <w:r w:rsidRPr="00466A5D">
        <w:t>Circulation</w:t>
      </w:r>
      <w:proofErr w:type="spellEnd"/>
      <w:r w:rsidRPr="00466A5D">
        <w:t> 101(23):e215-e220</w:t>
      </w:r>
      <w:r w:rsidR="00E36947" w:rsidRPr="00466A5D">
        <w:t xml:space="preserve"> [</w:t>
      </w:r>
      <w:proofErr w:type="spellStart"/>
      <w:r w:rsidR="00E36947" w:rsidRPr="00466A5D">
        <w:t>Circulation</w:t>
      </w:r>
      <w:proofErr w:type="spellEnd"/>
      <w:r w:rsidR="00E36947" w:rsidRPr="00466A5D">
        <w:t xml:space="preserve"> </w:t>
      </w:r>
      <w:proofErr w:type="spellStart"/>
      <w:r w:rsidR="00E36947" w:rsidRPr="00466A5D">
        <w:lastRenderedPageBreak/>
        <w:t>Electronic</w:t>
      </w:r>
      <w:proofErr w:type="spellEnd"/>
      <w:r w:rsidR="00E36947" w:rsidRPr="00466A5D">
        <w:t xml:space="preserve"> </w:t>
      </w:r>
      <w:proofErr w:type="spellStart"/>
      <w:r w:rsidR="00E36947" w:rsidRPr="00466A5D">
        <w:t>Pages</w:t>
      </w:r>
      <w:proofErr w:type="spellEnd"/>
      <w:r w:rsidR="00E36947" w:rsidRPr="00466A5D">
        <w:t xml:space="preserve">; </w:t>
      </w:r>
      <w:hyperlink r:id="rId162" w:tgtFrame="other" w:history="1">
        <w:r w:rsidRPr="00466A5D">
          <w:t>http://circ.ahajournals.org/content/101/23/e215</w:t>
        </w:r>
      </w:hyperlink>
      <w:r w:rsidRPr="00466A5D">
        <w:t>]; 2000 (</w:t>
      </w:r>
      <w:proofErr w:type="spellStart"/>
      <w:r w:rsidRPr="00466A5D">
        <w:t>June</w:t>
      </w:r>
      <w:proofErr w:type="spellEnd"/>
      <w:r w:rsidRPr="00466A5D">
        <w:t xml:space="preserve"> 13).</w:t>
      </w:r>
      <w:hyperlink r:id="rId163" w:anchor="bib0" w:tooltip="Show BibTeX syntax for this citation" w:history="1">
        <w:r w:rsidRPr="00466A5D">
          <w:t>[</w:t>
        </w:r>
        <w:proofErr w:type="spellStart"/>
        <w:r w:rsidRPr="00466A5D">
          <w:t>bib</w:t>
        </w:r>
        <w:proofErr w:type="spellEnd"/>
        <w:r w:rsidRPr="00466A5D">
          <w:t>]</w:t>
        </w:r>
      </w:hyperlink>
    </w:p>
    <w:p w:rsidR="002835E5" w:rsidRPr="00466A5D" w:rsidRDefault="00F44601" w:rsidP="002835E5">
      <w:pPr>
        <w:pStyle w:val="a1"/>
        <w:tabs>
          <w:tab w:val="clear" w:pos="1069"/>
          <w:tab w:val="num" w:pos="1080"/>
        </w:tabs>
        <w:ind w:left="0" w:firstLine="720"/>
      </w:pPr>
      <w:proofErr w:type="spellStart"/>
      <w:r w:rsidRPr="00466A5D">
        <w:t>Дьяконов</w:t>
      </w:r>
      <w:proofErr w:type="spellEnd"/>
      <w:r w:rsidRPr="00466A5D">
        <w:t xml:space="preserve"> В</w:t>
      </w:r>
      <w:r w:rsidR="002835E5" w:rsidRPr="00466A5D">
        <w:t>.</w:t>
      </w:r>
      <w:r w:rsidR="00B767EC" w:rsidRPr="00466A5D">
        <w:t>П.</w:t>
      </w:r>
      <w:r w:rsidR="002835E5" w:rsidRPr="00466A5D">
        <w:t xml:space="preserve"> </w:t>
      </w:r>
      <w:r w:rsidR="00B767EC" w:rsidRPr="00466A5D">
        <w:t xml:space="preserve">MATLAB. </w:t>
      </w:r>
      <w:proofErr w:type="spellStart"/>
      <w:r w:rsidR="002835E5" w:rsidRPr="00466A5D">
        <w:t>Обработка</w:t>
      </w:r>
      <w:proofErr w:type="spellEnd"/>
      <w:r w:rsidR="002835E5" w:rsidRPr="00466A5D">
        <w:t xml:space="preserve"> </w:t>
      </w:r>
      <w:proofErr w:type="spellStart"/>
      <w:r w:rsidR="002835E5" w:rsidRPr="00466A5D">
        <w:t>сигналов</w:t>
      </w:r>
      <w:proofErr w:type="spellEnd"/>
      <w:r w:rsidR="002835E5" w:rsidRPr="00466A5D">
        <w:t xml:space="preserve"> и </w:t>
      </w:r>
      <w:proofErr w:type="spellStart"/>
      <w:r w:rsidR="002835E5" w:rsidRPr="00466A5D">
        <w:t>изображений</w:t>
      </w:r>
      <w:proofErr w:type="spellEnd"/>
      <w:r w:rsidR="002835E5" w:rsidRPr="00466A5D">
        <w:t xml:space="preserve">. </w:t>
      </w:r>
      <w:proofErr w:type="spellStart"/>
      <w:r w:rsidR="002835E5" w:rsidRPr="00466A5D">
        <w:t>Специальный</w:t>
      </w:r>
      <w:proofErr w:type="spellEnd"/>
      <w:r w:rsidR="002835E5" w:rsidRPr="00466A5D">
        <w:t xml:space="preserve"> </w:t>
      </w:r>
      <w:proofErr w:type="spellStart"/>
      <w:r w:rsidR="002835E5" w:rsidRPr="00466A5D">
        <w:t>справочник</w:t>
      </w:r>
      <w:proofErr w:type="spellEnd"/>
      <w:r w:rsidR="002835E5" w:rsidRPr="00466A5D">
        <w:t xml:space="preserve">. </w:t>
      </w:r>
      <w:r w:rsidR="00B767EC" w:rsidRPr="00466A5D">
        <w:t xml:space="preserve">/ В.П. </w:t>
      </w:r>
      <w:proofErr w:type="spellStart"/>
      <w:r w:rsidR="00B767EC" w:rsidRPr="00466A5D">
        <w:t>Дьяконов</w:t>
      </w:r>
      <w:proofErr w:type="spellEnd"/>
      <w:r w:rsidR="00B767EC" w:rsidRPr="00466A5D">
        <w:t xml:space="preserve">, И.А. </w:t>
      </w:r>
      <w:proofErr w:type="spellStart"/>
      <w:r w:rsidR="00B767EC" w:rsidRPr="00466A5D">
        <w:t>Абраменкова</w:t>
      </w:r>
      <w:proofErr w:type="spellEnd"/>
      <w:r w:rsidR="00B767EC" w:rsidRPr="00466A5D">
        <w:t xml:space="preserve"> </w:t>
      </w:r>
      <w:r w:rsidR="002835E5" w:rsidRPr="00466A5D">
        <w:t xml:space="preserve">– СПб.: </w:t>
      </w:r>
      <w:proofErr w:type="spellStart"/>
      <w:r w:rsidR="002835E5" w:rsidRPr="00466A5D">
        <w:t>Питер</w:t>
      </w:r>
      <w:proofErr w:type="spellEnd"/>
      <w:r w:rsidR="002835E5" w:rsidRPr="00466A5D">
        <w:t>, 2002. – 608 с.</w:t>
      </w:r>
    </w:p>
    <w:p w:rsidR="00CE2608" w:rsidRPr="00466A5D" w:rsidRDefault="00D26998" w:rsidP="00A7626D">
      <w:pPr>
        <w:pStyle w:val="a1"/>
        <w:tabs>
          <w:tab w:val="clear" w:pos="1069"/>
          <w:tab w:val="num" w:pos="1080"/>
        </w:tabs>
        <w:ind w:left="0" w:firstLine="720"/>
      </w:pPr>
      <w:r w:rsidRPr="00466A5D">
        <w:t xml:space="preserve"> </w:t>
      </w:r>
      <w:proofErr w:type="spellStart"/>
      <w:r w:rsidR="00CE2608" w:rsidRPr="00466A5D">
        <w:t>Витязев</w:t>
      </w:r>
      <w:proofErr w:type="spellEnd"/>
      <w:r w:rsidR="00CE2608" w:rsidRPr="00466A5D">
        <w:t xml:space="preserve"> В.В. </w:t>
      </w:r>
      <w:proofErr w:type="spellStart"/>
      <w:r w:rsidR="00CE2608" w:rsidRPr="00466A5D">
        <w:t>Анализ</w:t>
      </w:r>
      <w:proofErr w:type="spellEnd"/>
      <w:r w:rsidR="00CE2608" w:rsidRPr="00466A5D">
        <w:t xml:space="preserve"> </w:t>
      </w:r>
      <w:proofErr w:type="spellStart"/>
      <w:r w:rsidR="00CE2608" w:rsidRPr="00466A5D">
        <w:t>неравномерных</w:t>
      </w:r>
      <w:proofErr w:type="spellEnd"/>
      <w:r w:rsidR="00CE2608" w:rsidRPr="00466A5D">
        <w:t xml:space="preserve"> </w:t>
      </w:r>
      <w:proofErr w:type="spellStart"/>
      <w:r w:rsidR="00CE2608" w:rsidRPr="00466A5D">
        <w:t>временных</w:t>
      </w:r>
      <w:proofErr w:type="spellEnd"/>
      <w:r w:rsidR="00CE2608" w:rsidRPr="00466A5D">
        <w:t xml:space="preserve"> </w:t>
      </w:r>
      <w:proofErr w:type="spellStart"/>
      <w:r w:rsidR="00CE2608" w:rsidRPr="00466A5D">
        <w:t>рядов</w:t>
      </w:r>
      <w:proofErr w:type="spellEnd"/>
      <w:r w:rsidR="00CE2608" w:rsidRPr="00466A5D">
        <w:t xml:space="preserve">: </w:t>
      </w:r>
      <w:proofErr w:type="spellStart"/>
      <w:r w:rsidR="00CE2608" w:rsidRPr="00466A5D">
        <w:t>учеб</w:t>
      </w:r>
      <w:proofErr w:type="spellEnd"/>
      <w:r w:rsidR="00CE2608" w:rsidRPr="00466A5D">
        <w:t xml:space="preserve">. </w:t>
      </w:r>
      <w:proofErr w:type="spellStart"/>
      <w:r w:rsidR="00CE2608" w:rsidRPr="00466A5D">
        <w:t>пособие</w:t>
      </w:r>
      <w:proofErr w:type="spellEnd"/>
      <w:r w:rsidR="00CE2608" w:rsidRPr="00466A5D">
        <w:t xml:space="preserve"> / </w:t>
      </w:r>
      <w:proofErr w:type="spellStart"/>
      <w:r w:rsidR="00CE2608" w:rsidRPr="00466A5D">
        <w:t>Витязев</w:t>
      </w:r>
      <w:proofErr w:type="spellEnd"/>
      <w:r w:rsidR="00CE2608" w:rsidRPr="00466A5D">
        <w:t xml:space="preserve"> В.В. – СПб.: </w:t>
      </w:r>
      <w:proofErr w:type="spellStart"/>
      <w:r w:rsidR="00CE2608" w:rsidRPr="00466A5D">
        <w:t>Изд</w:t>
      </w:r>
      <w:proofErr w:type="spellEnd"/>
      <w:r w:rsidR="00CE2608" w:rsidRPr="00466A5D">
        <w:t>-во С.-</w:t>
      </w:r>
      <w:proofErr w:type="spellStart"/>
      <w:r w:rsidR="00CE2608" w:rsidRPr="00466A5D">
        <w:t>Петерб</w:t>
      </w:r>
      <w:proofErr w:type="spellEnd"/>
      <w:r w:rsidR="00CE2608" w:rsidRPr="00466A5D">
        <w:t xml:space="preserve">. </w:t>
      </w:r>
      <w:proofErr w:type="spellStart"/>
      <w:r w:rsidR="00CE2608" w:rsidRPr="00466A5D">
        <w:t>ун</w:t>
      </w:r>
      <w:proofErr w:type="spellEnd"/>
      <w:r w:rsidR="00CE2608" w:rsidRPr="00466A5D">
        <w:t>-та, 2001. – 68 с.</w:t>
      </w:r>
    </w:p>
    <w:p w:rsidR="00905255" w:rsidRPr="00466A5D" w:rsidRDefault="00005E1B" w:rsidP="008E2053">
      <w:pPr>
        <w:pStyle w:val="a1"/>
        <w:ind w:left="0" w:firstLine="720"/>
      </w:pPr>
      <w:proofErr w:type="spellStart"/>
      <w:r w:rsidRPr="00466A5D">
        <w:t>Abbas</w:t>
      </w:r>
      <w:proofErr w:type="spellEnd"/>
      <w:r w:rsidRPr="00466A5D">
        <w:t xml:space="preserve"> K. </w:t>
      </w:r>
      <w:proofErr w:type="spellStart"/>
      <w:r w:rsidRPr="00466A5D">
        <w:t>Abbas</w:t>
      </w:r>
      <w:proofErr w:type="spellEnd"/>
      <w:r w:rsidRPr="00466A5D">
        <w:t xml:space="preserve"> </w:t>
      </w:r>
      <w:proofErr w:type="spellStart"/>
      <w:r w:rsidRPr="00466A5D">
        <w:t>and</w:t>
      </w:r>
      <w:proofErr w:type="spellEnd"/>
      <w:r w:rsidRPr="00466A5D">
        <w:t xml:space="preserve"> </w:t>
      </w:r>
      <w:proofErr w:type="spellStart"/>
      <w:r w:rsidRPr="00466A5D">
        <w:t>Rasha</w:t>
      </w:r>
      <w:proofErr w:type="spellEnd"/>
      <w:r w:rsidRPr="00466A5D">
        <w:t xml:space="preserve"> </w:t>
      </w:r>
      <w:proofErr w:type="spellStart"/>
      <w:r w:rsidRPr="00466A5D">
        <w:t>Bassam</w:t>
      </w:r>
      <w:proofErr w:type="spellEnd"/>
      <w:r w:rsidRPr="00466A5D">
        <w:t xml:space="preserve">. </w:t>
      </w:r>
      <w:proofErr w:type="spellStart"/>
      <w:r w:rsidRPr="00466A5D">
        <w:t>Phonoc</w:t>
      </w:r>
      <w:r w:rsidR="00150CE4" w:rsidRPr="00466A5D">
        <w:t>ar</w:t>
      </w:r>
      <w:r w:rsidRPr="00466A5D">
        <w:t>diography</w:t>
      </w:r>
      <w:proofErr w:type="spellEnd"/>
      <w:r w:rsidRPr="00466A5D">
        <w:t xml:space="preserve"> </w:t>
      </w:r>
      <w:proofErr w:type="spellStart"/>
      <w:r w:rsidRPr="00466A5D">
        <w:t>Signal</w:t>
      </w:r>
      <w:proofErr w:type="spellEnd"/>
      <w:r w:rsidRPr="00466A5D">
        <w:t xml:space="preserve"> </w:t>
      </w:r>
      <w:proofErr w:type="spellStart"/>
      <w:r w:rsidRPr="00466A5D">
        <w:t>Processing</w:t>
      </w:r>
      <w:proofErr w:type="spellEnd"/>
      <w:r w:rsidR="00E221FE" w:rsidRPr="00466A5D">
        <w:t>. –</w:t>
      </w:r>
      <w:r w:rsidR="00905255" w:rsidRPr="00466A5D">
        <w:t xml:space="preserve"> </w:t>
      </w:r>
      <w:r w:rsidR="006229C5" w:rsidRPr="00466A5D">
        <w:t>2009</w:t>
      </w:r>
      <w:r w:rsidR="00E221FE" w:rsidRPr="00466A5D">
        <w:t>.</w:t>
      </w:r>
    </w:p>
    <w:sectPr w:rsidR="00905255" w:rsidRPr="00466A5D" w:rsidSect="00B20653">
      <w:footerReference w:type="default" r:id="rId164"/>
      <w:pgSz w:w="11906" w:h="16838" w:code="9"/>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D2E" w:rsidRDefault="00A56D2E" w:rsidP="00CF58CF">
      <w:pPr>
        <w:spacing w:line="240" w:lineRule="auto"/>
      </w:pPr>
      <w:r>
        <w:separator/>
      </w:r>
    </w:p>
  </w:endnote>
  <w:endnote w:type="continuationSeparator" w:id="0">
    <w:p w:rsidR="00A56D2E" w:rsidRDefault="00A56D2E" w:rsidP="00CF5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449828"/>
      <w:docPartObj>
        <w:docPartGallery w:val="Page Numbers (Bottom of Page)"/>
        <w:docPartUnique/>
      </w:docPartObj>
    </w:sdtPr>
    <w:sdtContent>
      <w:p w:rsidR="00B20653" w:rsidRDefault="00B20653">
        <w:pPr>
          <w:pStyle w:val="a9"/>
          <w:jc w:val="right"/>
        </w:pPr>
        <w:r>
          <w:fldChar w:fldCharType="begin"/>
        </w:r>
        <w:r>
          <w:instrText xml:space="preserve"> PAGE  \* Arabic  \* MERGEFORMAT </w:instrText>
        </w:r>
        <w:r>
          <w:fldChar w:fldCharType="separate"/>
        </w:r>
        <w:r w:rsidR="008E1D20">
          <w:rPr>
            <w:noProof/>
          </w:rPr>
          <w:t>6</w:t>
        </w:r>
        <w:r>
          <w:fldChar w:fldCharType="end"/>
        </w:r>
      </w:p>
    </w:sdtContent>
  </w:sdt>
  <w:p w:rsidR="00B20653" w:rsidRPr="00B20653" w:rsidRDefault="00B20653" w:rsidP="00B206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D2E" w:rsidRDefault="00A56D2E" w:rsidP="00CF58CF">
      <w:pPr>
        <w:spacing w:line="240" w:lineRule="auto"/>
      </w:pPr>
      <w:r>
        <w:separator/>
      </w:r>
    </w:p>
  </w:footnote>
  <w:footnote w:type="continuationSeparator" w:id="0">
    <w:p w:rsidR="00A56D2E" w:rsidRDefault="00A56D2E" w:rsidP="00CF58C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1E45"/>
    <w:multiLevelType w:val="hybridMultilevel"/>
    <w:tmpl w:val="34F0215C"/>
    <w:lvl w:ilvl="0" w:tplc="04190001">
      <w:start w:val="1"/>
      <w:numFmt w:val="bullet"/>
      <w:lvlText w:val=""/>
      <w:lvlJc w:val="left"/>
      <w:pPr>
        <w:ind w:left="1429" w:hanging="360"/>
      </w:pPr>
      <w:rPr>
        <w:rFonts w:ascii="Symbol" w:hAnsi="Symbol" w:hint="default"/>
      </w:rPr>
    </w:lvl>
    <w:lvl w:ilvl="1" w:tplc="1A849B74">
      <w:numFmt w:val="bullet"/>
      <w:lvlText w:val="-"/>
      <w:lvlJc w:val="left"/>
      <w:pPr>
        <w:ind w:left="2149" w:hanging="360"/>
      </w:pPr>
      <w:rPr>
        <w:rFonts w:ascii="Times New Roman" w:eastAsia="SimSu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F54A14"/>
    <w:multiLevelType w:val="hybridMultilevel"/>
    <w:tmpl w:val="FC0261A4"/>
    <w:lvl w:ilvl="0" w:tplc="2C8C530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067F1D"/>
    <w:multiLevelType w:val="hybridMultilevel"/>
    <w:tmpl w:val="A30201A8"/>
    <w:lvl w:ilvl="0" w:tplc="B40A943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62A69"/>
    <w:multiLevelType w:val="multilevel"/>
    <w:tmpl w:val="6E58951E"/>
    <w:lvl w:ilvl="0">
      <w:start w:val="1"/>
      <w:numFmt w:val="decimal"/>
      <w:lvlText w:val="%1."/>
      <w:lvlJc w:val="left"/>
      <w:pPr>
        <w:ind w:left="432" w:hanging="432"/>
      </w:pPr>
      <w:rPr>
        <w:rFonts w:hint="default"/>
      </w:rPr>
    </w:lvl>
    <w:lvl w:ilvl="1">
      <w:start w:val="1"/>
      <w:numFmt w:val="decimal"/>
      <w:lvlText w:val="%1.%2."/>
      <w:lvlJc w:val="left"/>
      <w:pPr>
        <w:ind w:left="1389" w:hanging="720"/>
      </w:pPr>
      <w:rPr>
        <w:rFonts w:hint="default"/>
      </w:rPr>
    </w:lvl>
    <w:lvl w:ilvl="2">
      <w:start w:val="1"/>
      <w:numFmt w:val="decimal"/>
      <w:lvlText w:val="%1.%2.%3."/>
      <w:lvlJc w:val="left"/>
      <w:pPr>
        <w:ind w:left="2058" w:hanging="720"/>
      </w:pPr>
      <w:rPr>
        <w:rFonts w:hint="default"/>
      </w:rPr>
    </w:lvl>
    <w:lvl w:ilvl="3">
      <w:start w:val="1"/>
      <w:numFmt w:val="decimal"/>
      <w:lvlText w:val="%1.%2.%3.%4."/>
      <w:lvlJc w:val="left"/>
      <w:pPr>
        <w:ind w:left="3087" w:hanging="1080"/>
      </w:pPr>
      <w:rPr>
        <w:rFonts w:hint="default"/>
      </w:rPr>
    </w:lvl>
    <w:lvl w:ilvl="4">
      <w:start w:val="1"/>
      <w:numFmt w:val="decimal"/>
      <w:lvlText w:val="%1.%2.%3.%4.%5."/>
      <w:lvlJc w:val="left"/>
      <w:pPr>
        <w:ind w:left="3756" w:hanging="1080"/>
      </w:pPr>
      <w:rPr>
        <w:rFonts w:hint="default"/>
      </w:rPr>
    </w:lvl>
    <w:lvl w:ilvl="5">
      <w:start w:val="1"/>
      <w:numFmt w:val="decimal"/>
      <w:lvlText w:val="%1.%2.%3.%4.%5.%6."/>
      <w:lvlJc w:val="left"/>
      <w:pPr>
        <w:ind w:left="4785" w:hanging="1440"/>
      </w:pPr>
      <w:rPr>
        <w:rFonts w:hint="default"/>
      </w:rPr>
    </w:lvl>
    <w:lvl w:ilvl="6">
      <w:start w:val="1"/>
      <w:numFmt w:val="decimal"/>
      <w:lvlText w:val="%1.%2.%3.%4.%5.%6.%7."/>
      <w:lvlJc w:val="left"/>
      <w:pPr>
        <w:ind w:left="5814" w:hanging="1800"/>
      </w:pPr>
      <w:rPr>
        <w:rFonts w:hint="default"/>
      </w:rPr>
    </w:lvl>
    <w:lvl w:ilvl="7">
      <w:start w:val="1"/>
      <w:numFmt w:val="decimal"/>
      <w:lvlText w:val="%1.%2.%3.%4.%5.%6.%7.%8."/>
      <w:lvlJc w:val="left"/>
      <w:pPr>
        <w:ind w:left="6483" w:hanging="1800"/>
      </w:pPr>
      <w:rPr>
        <w:rFonts w:hint="default"/>
      </w:rPr>
    </w:lvl>
    <w:lvl w:ilvl="8">
      <w:start w:val="1"/>
      <w:numFmt w:val="decimal"/>
      <w:lvlText w:val="%1.%2.%3.%4.%5.%6.%7.%8.%9."/>
      <w:lvlJc w:val="left"/>
      <w:pPr>
        <w:ind w:left="7512" w:hanging="2160"/>
      </w:pPr>
      <w:rPr>
        <w:rFonts w:hint="default"/>
      </w:rPr>
    </w:lvl>
  </w:abstractNum>
  <w:abstractNum w:abstractNumId="4">
    <w:nsid w:val="13A254F0"/>
    <w:multiLevelType w:val="hybridMultilevel"/>
    <w:tmpl w:val="64966904"/>
    <w:lvl w:ilvl="0" w:tplc="2C8C530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8FE757B"/>
    <w:multiLevelType w:val="hybridMultilevel"/>
    <w:tmpl w:val="F7147DCA"/>
    <w:lvl w:ilvl="0" w:tplc="0E367D3A">
      <w:start w:val="1"/>
      <w:numFmt w:val="decimal"/>
      <w:pStyle w:val="a"/>
      <w:lvlText w:val="%1."/>
      <w:lvlJc w:val="left"/>
      <w:pPr>
        <w:tabs>
          <w:tab w:val="num" w:pos="281"/>
        </w:tabs>
        <w:ind w:left="-76" w:firstLine="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241FED"/>
    <w:multiLevelType w:val="multilevel"/>
    <w:tmpl w:val="D944B7B2"/>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7">
    <w:nsid w:val="212A010F"/>
    <w:multiLevelType w:val="multilevel"/>
    <w:tmpl w:val="984C3B76"/>
    <w:lvl w:ilvl="0">
      <w:start w:val="1"/>
      <w:numFmt w:val="decimal"/>
      <w:lvlText w:val="%1."/>
      <w:lvlJc w:val="left"/>
      <w:pPr>
        <w:ind w:left="432" w:hanging="432"/>
      </w:pPr>
      <w:rPr>
        <w:rFonts w:hint="default"/>
      </w:rPr>
    </w:lvl>
    <w:lvl w:ilvl="1">
      <w:start w:val="2"/>
      <w:numFmt w:val="decimal"/>
      <w:lvlText w:val="%1.%2."/>
      <w:lvlJc w:val="left"/>
      <w:pPr>
        <w:ind w:left="1389" w:hanging="720"/>
      </w:pPr>
      <w:rPr>
        <w:rFonts w:hint="default"/>
      </w:rPr>
    </w:lvl>
    <w:lvl w:ilvl="2">
      <w:start w:val="1"/>
      <w:numFmt w:val="decimal"/>
      <w:lvlText w:val="%1.%2.%3."/>
      <w:lvlJc w:val="left"/>
      <w:pPr>
        <w:ind w:left="2058" w:hanging="720"/>
      </w:pPr>
      <w:rPr>
        <w:rFonts w:hint="default"/>
      </w:rPr>
    </w:lvl>
    <w:lvl w:ilvl="3">
      <w:start w:val="1"/>
      <w:numFmt w:val="decimal"/>
      <w:lvlText w:val="%1.%2.%3.%4."/>
      <w:lvlJc w:val="left"/>
      <w:pPr>
        <w:ind w:left="3087" w:hanging="1080"/>
      </w:pPr>
      <w:rPr>
        <w:rFonts w:hint="default"/>
      </w:rPr>
    </w:lvl>
    <w:lvl w:ilvl="4">
      <w:start w:val="1"/>
      <w:numFmt w:val="decimal"/>
      <w:lvlText w:val="%1.%2.%3.%4.%5."/>
      <w:lvlJc w:val="left"/>
      <w:pPr>
        <w:ind w:left="3756" w:hanging="1080"/>
      </w:pPr>
      <w:rPr>
        <w:rFonts w:hint="default"/>
      </w:rPr>
    </w:lvl>
    <w:lvl w:ilvl="5">
      <w:start w:val="1"/>
      <w:numFmt w:val="decimal"/>
      <w:lvlText w:val="%1.%2.%3.%4.%5.%6."/>
      <w:lvlJc w:val="left"/>
      <w:pPr>
        <w:ind w:left="4785" w:hanging="1440"/>
      </w:pPr>
      <w:rPr>
        <w:rFonts w:hint="default"/>
      </w:rPr>
    </w:lvl>
    <w:lvl w:ilvl="6">
      <w:start w:val="1"/>
      <w:numFmt w:val="decimal"/>
      <w:lvlText w:val="%1.%2.%3.%4.%5.%6.%7."/>
      <w:lvlJc w:val="left"/>
      <w:pPr>
        <w:ind w:left="5814" w:hanging="1800"/>
      </w:pPr>
      <w:rPr>
        <w:rFonts w:hint="default"/>
      </w:rPr>
    </w:lvl>
    <w:lvl w:ilvl="7">
      <w:start w:val="1"/>
      <w:numFmt w:val="decimal"/>
      <w:lvlText w:val="%1.%2.%3.%4.%5.%6.%7.%8."/>
      <w:lvlJc w:val="left"/>
      <w:pPr>
        <w:ind w:left="6483" w:hanging="1800"/>
      </w:pPr>
      <w:rPr>
        <w:rFonts w:hint="default"/>
      </w:rPr>
    </w:lvl>
    <w:lvl w:ilvl="8">
      <w:start w:val="1"/>
      <w:numFmt w:val="decimal"/>
      <w:lvlText w:val="%1.%2.%3.%4.%5.%6.%7.%8.%9."/>
      <w:lvlJc w:val="left"/>
      <w:pPr>
        <w:ind w:left="7512" w:hanging="2160"/>
      </w:pPr>
      <w:rPr>
        <w:rFonts w:hint="default"/>
      </w:rPr>
    </w:lvl>
  </w:abstractNum>
  <w:abstractNum w:abstractNumId="8">
    <w:nsid w:val="2A2638B0"/>
    <w:multiLevelType w:val="hybridMultilevel"/>
    <w:tmpl w:val="C116E758"/>
    <w:lvl w:ilvl="0" w:tplc="810082A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A36221"/>
    <w:multiLevelType w:val="hybridMultilevel"/>
    <w:tmpl w:val="DC66E6D6"/>
    <w:lvl w:ilvl="0" w:tplc="5F6C24AA">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E90431"/>
    <w:multiLevelType w:val="hybridMultilevel"/>
    <w:tmpl w:val="BA2CA1DC"/>
    <w:lvl w:ilvl="0" w:tplc="228A8C74">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85A013A"/>
    <w:multiLevelType w:val="hybridMultilevel"/>
    <w:tmpl w:val="4D16C9E6"/>
    <w:lvl w:ilvl="0" w:tplc="B40A943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2113C28"/>
    <w:multiLevelType w:val="hybridMultilevel"/>
    <w:tmpl w:val="1696FD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42696E29"/>
    <w:multiLevelType w:val="multilevel"/>
    <w:tmpl w:val="EF1E1098"/>
    <w:lvl w:ilvl="0">
      <w:start w:val="2"/>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4">
    <w:nsid w:val="427E2C7D"/>
    <w:multiLevelType w:val="hybridMultilevel"/>
    <w:tmpl w:val="0E88C97E"/>
    <w:lvl w:ilvl="0" w:tplc="92C62162">
      <w:start w:val="1"/>
      <w:numFmt w:val="decimal"/>
      <w:lvlText w:val="%1."/>
      <w:lvlJc w:val="left"/>
      <w:pPr>
        <w:tabs>
          <w:tab w:val="num" w:pos="1549"/>
        </w:tabs>
        <w:ind w:left="75" w:firstLine="10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45D82D92"/>
    <w:multiLevelType w:val="hybridMultilevel"/>
    <w:tmpl w:val="F4F28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227ECE"/>
    <w:multiLevelType w:val="hybridMultilevel"/>
    <w:tmpl w:val="F14C79BC"/>
    <w:lvl w:ilvl="0" w:tplc="D62CF5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8C57DE5"/>
    <w:multiLevelType w:val="multilevel"/>
    <w:tmpl w:val="CEA072DC"/>
    <w:lvl w:ilvl="0">
      <w:start w:val="1"/>
      <w:numFmt w:val="decimal"/>
      <w:pStyle w:val="1"/>
      <w:lvlText w:val="РОЗДІЛ %1."/>
      <w:lvlJc w:val="left"/>
      <w:pPr>
        <w:ind w:left="5464" w:hanging="360"/>
      </w:pPr>
      <w:rPr>
        <w:rFonts w:hint="default"/>
      </w:rPr>
    </w:lvl>
    <w:lvl w:ilvl="1">
      <w:start w:val="1"/>
      <w:numFmt w:val="decimal"/>
      <w:pStyle w:val="2"/>
      <w:suff w:val="space"/>
      <w:lvlText w:val="%1.%2."/>
      <w:lvlJc w:val="left"/>
      <w:pPr>
        <w:ind w:left="993" w:firstLine="0"/>
      </w:pPr>
      <w:rPr>
        <w:rFonts w:hint="default"/>
        <w:sz w:val="28"/>
        <w:szCs w:val="28"/>
      </w:rPr>
    </w:lvl>
    <w:lvl w:ilvl="2">
      <w:start w:val="1"/>
      <w:numFmt w:val="decimal"/>
      <w:pStyle w:val="3"/>
      <w:suff w:val="space"/>
      <w:lvlText w:val="%1.%2.%3."/>
      <w:lvlJc w:val="left"/>
      <w:pPr>
        <w:ind w:left="46" w:firstLine="663"/>
      </w:pPr>
      <w:rPr>
        <w:rFonts w:hint="default"/>
        <w:b/>
      </w:rPr>
    </w:lvl>
    <w:lvl w:ilvl="3">
      <w:start w:val="1"/>
      <w:numFmt w:val="decimal"/>
      <w:suff w:val="space"/>
      <w:lvlText w:val="%1.%2.%3.%4"/>
      <w:lvlJc w:val="left"/>
      <w:pPr>
        <w:ind w:left="-11" w:firstLine="680"/>
      </w:pPr>
      <w:rPr>
        <w:rFonts w:hint="default"/>
      </w:rPr>
    </w:lvl>
    <w:lvl w:ilvl="4">
      <w:start w:val="1"/>
      <w:numFmt w:val="decimal"/>
      <w:lvlText w:val="%1.%2.%3.%4.%5"/>
      <w:lvlJc w:val="left"/>
      <w:pPr>
        <w:tabs>
          <w:tab w:val="num" w:pos="997"/>
        </w:tabs>
        <w:ind w:left="997" w:hanging="1008"/>
      </w:pPr>
      <w:rPr>
        <w:rFonts w:hint="default"/>
      </w:rPr>
    </w:lvl>
    <w:lvl w:ilvl="5">
      <w:start w:val="1"/>
      <w:numFmt w:val="decimal"/>
      <w:lvlText w:val="%1.%2.%3.%4.%5.%6"/>
      <w:lvlJc w:val="left"/>
      <w:pPr>
        <w:tabs>
          <w:tab w:val="num" w:pos="1141"/>
        </w:tabs>
        <w:ind w:left="1141" w:hanging="1152"/>
      </w:pPr>
      <w:rPr>
        <w:rFonts w:hint="default"/>
      </w:rPr>
    </w:lvl>
    <w:lvl w:ilvl="6">
      <w:start w:val="1"/>
      <w:numFmt w:val="decimal"/>
      <w:lvlText w:val="%1.%2.%3.%4.%5.%6.%7"/>
      <w:lvlJc w:val="left"/>
      <w:pPr>
        <w:tabs>
          <w:tab w:val="num" w:pos="1285"/>
        </w:tabs>
        <w:ind w:left="1285" w:hanging="1296"/>
      </w:pPr>
      <w:rPr>
        <w:rFonts w:hint="default"/>
      </w:rPr>
    </w:lvl>
    <w:lvl w:ilvl="7">
      <w:start w:val="1"/>
      <w:numFmt w:val="decimal"/>
      <w:lvlText w:val="%1.%2.%3.%4.%5.%6.%7.%8"/>
      <w:lvlJc w:val="left"/>
      <w:pPr>
        <w:tabs>
          <w:tab w:val="num" w:pos="1429"/>
        </w:tabs>
        <w:ind w:left="1429" w:hanging="1440"/>
      </w:pPr>
      <w:rPr>
        <w:rFonts w:hint="default"/>
      </w:rPr>
    </w:lvl>
    <w:lvl w:ilvl="8">
      <w:start w:val="1"/>
      <w:numFmt w:val="decimal"/>
      <w:lvlText w:val="%1.%2.%3.%4.%5.%6.%7.%8.%9"/>
      <w:lvlJc w:val="left"/>
      <w:pPr>
        <w:tabs>
          <w:tab w:val="num" w:pos="1573"/>
        </w:tabs>
        <w:ind w:left="1573" w:hanging="1584"/>
      </w:pPr>
      <w:rPr>
        <w:rFonts w:hint="default"/>
      </w:rPr>
    </w:lvl>
  </w:abstractNum>
  <w:abstractNum w:abstractNumId="18">
    <w:nsid w:val="57CB4EE9"/>
    <w:multiLevelType w:val="hybridMultilevel"/>
    <w:tmpl w:val="3C40C7A8"/>
    <w:lvl w:ilvl="0" w:tplc="3F46E9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B0E7445"/>
    <w:multiLevelType w:val="hybridMultilevel"/>
    <w:tmpl w:val="3C40C7A8"/>
    <w:lvl w:ilvl="0" w:tplc="3F46E9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0975032"/>
    <w:multiLevelType w:val="multilevel"/>
    <w:tmpl w:val="ACC0E3D6"/>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64E27782"/>
    <w:multiLevelType w:val="hybridMultilevel"/>
    <w:tmpl w:val="45B80A92"/>
    <w:lvl w:ilvl="0" w:tplc="2C8C530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4064DFB"/>
    <w:multiLevelType w:val="hybridMultilevel"/>
    <w:tmpl w:val="CE54E4B6"/>
    <w:lvl w:ilvl="0" w:tplc="AC1EA414">
      <w:start w:val="1"/>
      <w:numFmt w:val="decimal"/>
      <w:pStyle w:val="a1"/>
      <w:lvlText w:val="%1."/>
      <w:lvlJc w:val="left"/>
      <w:pPr>
        <w:tabs>
          <w:tab w:val="num" w:pos="1069"/>
        </w:tabs>
        <w:ind w:left="1069"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3">
    <w:nsid w:val="7ED50E34"/>
    <w:multiLevelType w:val="hybridMultilevel"/>
    <w:tmpl w:val="B0286EDA"/>
    <w:lvl w:ilvl="0" w:tplc="2B7801B4">
      <w:start w:val="1"/>
      <w:numFmt w:val="bullet"/>
      <w:lvlText w:val=""/>
      <w:lvlJc w:val="left"/>
      <w:pPr>
        <w:tabs>
          <w:tab w:val="num" w:pos="1474"/>
        </w:tabs>
        <w:ind w:left="0" w:firstLine="1069"/>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6"/>
  </w:num>
  <w:num w:numId="5">
    <w:abstractNumId w:val="22"/>
  </w:num>
  <w:num w:numId="6">
    <w:abstractNumId w:val="18"/>
  </w:num>
  <w:num w:numId="7">
    <w:abstractNumId w:val="5"/>
  </w:num>
  <w:num w:numId="8">
    <w:abstractNumId w:val="15"/>
  </w:num>
  <w:num w:numId="9">
    <w:abstractNumId w:val="13"/>
  </w:num>
  <w:num w:numId="10">
    <w:abstractNumId w:val="6"/>
  </w:num>
  <w:num w:numId="11">
    <w:abstractNumId w:val="19"/>
  </w:num>
  <w:num w:numId="12">
    <w:abstractNumId w:val="10"/>
  </w:num>
  <w:num w:numId="13">
    <w:abstractNumId w:val="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3"/>
  </w:num>
  <w:num w:numId="20">
    <w:abstractNumId w:val="8"/>
  </w:num>
  <w:num w:numId="21">
    <w:abstractNumId w:val="20"/>
  </w:num>
  <w:num w:numId="22">
    <w:abstractNumId w:val="14"/>
    <w:lvlOverride w:ilvl="0">
      <w:startOverride w:val="1"/>
    </w:lvlOverride>
  </w:num>
  <w:num w:numId="23">
    <w:abstractNumId w:val="9"/>
  </w:num>
  <w:num w:numId="24">
    <w:abstractNumId w:val="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
  </w:num>
  <w:num w:numId="28">
    <w:abstractNumId w:val="12"/>
  </w:num>
  <w:num w:numId="2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3E0"/>
    <w:rsid w:val="00003CF8"/>
    <w:rsid w:val="00005E1B"/>
    <w:rsid w:val="00006294"/>
    <w:rsid w:val="00011224"/>
    <w:rsid w:val="0001700D"/>
    <w:rsid w:val="00017752"/>
    <w:rsid w:val="00017949"/>
    <w:rsid w:val="00024441"/>
    <w:rsid w:val="00026D3A"/>
    <w:rsid w:val="00032700"/>
    <w:rsid w:val="00036682"/>
    <w:rsid w:val="000401AE"/>
    <w:rsid w:val="00044C55"/>
    <w:rsid w:val="00046667"/>
    <w:rsid w:val="000478AB"/>
    <w:rsid w:val="00050DB6"/>
    <w:rsid w:val="000523F7"/>
    <w:rsid w:val="000532B9"/>
    <w:rsid w:val="00061490"/>
    <w:rsid w:val="00065A33"/>
    <w:rsid w:val="00066267"/>
    <w:rsid w:val="00070407"/>
    <w:rsid w:val="0007327F"/>
    <w:rsid w:val="00077C77"/>
    <w:rsid w:val="00080369"/>
    <w:rsid w:val="00083BE0"/>
    <w:rsid w:val="000908E0"/>
    <w:rsid w:val="000928F1"/>
    <w:rsid w:val="00092C2F"/>
    <w:rsid w:val="000A6061"/>
    <w:rsid w:val="000A78AD"/>
    <w:rsid w:val="000B2BE6"/>
    <w:rsid w:val="000B3744"/>
    <w:rsid w:val="000C5EBE"/>
    <w:rsid w:val="000D2764"/>
    <w:rsid w:val="000D7754"/>
    <w:rsid w:val="000D7E1C"/>
    <w:rsid w:val="000E03DF"/>
    <w:rsid w:val="000E4CFE"/>
    <w:rsid w:val="000E5293"/>
    <w:rsid w:val="000E7B7F"/>
    <w:rsid w:val="000F1198"/>
    <w:rsid w:val="000F37D2"/>
    <w:rsid w:val="001059C2"/>
    <w:rsid w:val="0011153A"/>
    <w:rsid w:val="00114262"/>
    <w:rsid w:val="001215F3"/>
    <w:rsid w:val="00145D27"/>
    <w:rsid w:val="00146211"/>
    <w:rsid w:val="0014669A"/>
    <w:rsid w:val="00150CE4"/>
    <w:rsid w:val="00155304"/>
    <w:rsid w:val="0016290B"/>
    <w:rsid w:val="001659A9"/>
    <w:rsid w:val="0016610F"/>
    <w:rsid w:val="00171113"/>
    <w:rsid w:val="001722D2"/>
    <w:rsid w:val="00172597"/>
    <w:rsid w:val="00184A92"/>
    <w:rsid w:val="00186CFD"/>
    <w:rsid w:val="00193303"/>
    <w:rsid w:val="001935E9"/>
    <w:rsid w:val="00194349"/>
    <w:rsid w:val="00194746"/>
    <w:rsid w:val="00196392"/>
    <w:rsid w:val="00196983"/>
    <w:rsid w:val="001A0037"/>
    <w:rsid w:val="001A3FEC"/>
    <w:rsid w:val="001A6945"/>
    <w:rsid w:val="001C21E9"/>
    <w:rsid w:val="001C3E96"/>
    <w:rsid w:val="001C464A"/>
    <w:rsid w:val="001D7DDD"/>
    <w:rsid w:val="001E47A4"/>
    <w:rsid w:val="001E4842"/>
    <w:rsid w:val="001E7F12"/>
    <w:rsid w:val="001F1F24"/>
    <w:rsid w:val="001F3CE5"/>
    <w:rsid w:val="001F62F4"/>
    <w:rsid w:val="00200B30"/>
    <w:rsid w:val="00217599"/>
    <w:rsid w:val="00221777"/>
    <w:rsid w:val="00221C55"/>
    <w:rsid w:val="00224237"/>
    <w:rsid w:val="00235234"/>
    <w:rsid w:val="00237164"/>
    <w:rsid w:val="0025104E"/>
    <w:rsid w:val="0025775C"/>
    <w:rsid w:val="00260046"/>
    <w:rsid w:val="0026165B"/>
    <w:rsid w:val="00264644"/>
    <w:rsid w:val="00264EE2"/>
    <w:rsid w:val="00265687"/>
    <w:rsid w:val="00266A34"/>
    <w:rsid w:val="00272CF7"/>
    <w:rsid w:val="00275B69"/>
    <w:rsid w:val="0027658F"/>
    <w:rsid w:val="00280774"/>
    <w:rsid w:val="0028243B"/>
    <w:rsid w:val="00282E08"/>
    <w:rsid w:val="002835E5"/>
    <w:rsid w:val="0028454C"/>
    <w:rsid w:val="0028698C"/>
    <w:rsid w:val="00287A03"/>
    <w:rsid w:val="0029519E"/>
    <w:rsid w:val="002964A0"/>
    <w:rsid w:val="00296F3D"/>
    <w:rsid w:val="00297FD3"/>
    <w:rsid w:val="002A00A2"/>
    <w:rsid w:val="002B4862"/>
    <w:rsid w:val="002B694E"/>
    <w:rsid w:val="002D6B78"/>
    <w:rsid w:val="002E3D0B"/>
    <w:rsid w:val="002E4351"/>
    <w:rsid w:val="002E65FC"/>
    <w:rsid w:val="002F1673"/>
    <w:rsid w:val="002F230B"/>
    <w:rsid w:val="002F6870"/>
    <w:rsid w:val="002F71E3"/>
    <w:rsid w:val="002F73DF"/>
    <w:rsid w:val="00310F8D"/>
    <w:rsid w:val="003113B6"/>
    <w:rsid w:val="003140D1"/>
    <w:rsid w:val="0031714F"/>
    <w:rsid w:val="00322F5B"/>
    <w:rsid w:val="00323734"/>
    <w:rsid w:val="00323C8B"/>
    <w:rsid w:val="00324C1C"/>
    <w:rsid w:val="00325092"/>
    <w:rsid w:val="0032612A"/>
    <w:rsid w:val="003276AA"/>
    <w:rsid w:val="003324CE"/>
    <w:rsid w:val="0033350E"/>
    <w:rsid w:val="003367D1"/>
    <w:rsid w:val="00341125"/>
    <w:rsid w:val="00343DBB"/>
    <w:rsid w:val="003551B4"/>
    <w:rsid w:val="00362D3D"/>
    <w:rsid w:val="00365629"/>
    <w:rsid w:val="00365804"/>
    <w:rsid w:val="00365D05"/>
    <w:rsid w:val="00366C21"/>
    <w:rsid w:val="003708FA"/>
    <w:rsid w:val="003755E4"/>
    <w:rsid w:val="003825B0"/>
    <w:rsid w:val="00391170"/>
    <w:rsid w:val="00393F67"/>
    <w:rsid w:val="00395803"/>
    <w:rsid w:val="003A5B49"/>
    <w:rsid w:val="003B0647"/>
    <w:rsid w:val="003B0E43"/>
    <w:rsid w:val="003B1619"/>
    <w:rsid w:val="003B261F"/>
    <w:rsid w:val="003B281A"/>
    <w:rsid w:val="003B672A"/>
    <w:rsid w:val="003C14A4"/>
    <w:rsid w:val="003D24DD"/>
    <w:rsid w:val="003D259E"/>
    <w:rsid w:val="003D38B4"/>
    <w:rsid w:val="003D6117"/>
    <w:rsid w:val="003E1C80"/>
    <w:rsid w:val="003E34E8"/>
    <w:rsid w:val="003E5F44"/>
    <w:rsid w:val="003E69F1"/>
    <w:rsid w:val="003F2C22"/>
    <w:rsid w:val="00402F31"/>
    <w:rsid w:val="004113FC"/>
    <w:rsid w:val="00413220"/>
    <w:rsid w:val="00414899"/>
    <w:rsid w:val="004149C9"/>
    <w:rsid w:val="00417557"/>
    <w:rsid w:val="00420892"/>
    <w:rsid w:val="004430CC"/>
    <w:rsid w:val="00443522"/>
    <w:rsid w:val="00444F0A"/>
    <w:rsid w:val="004456D0"/>
    <w:rsid w:val="004546F5"/>
    <w:rsid w:val="0045608C"/>
    <w:rsid w:val="0045688C"/>
    <w:rsid w:val="0046295C"/>
    <w:rsid w:val="00463AD5"/>
    <w:rsid w:val="00463E3B"/>
    <w:rsid w:val="00466A5D"/>
    <w:rsid w:val="0047007F"/>
    <w:rsid w:val="00472413"/>
    <w:rsid w:val="00472FE8"/>
    <w:rsid w:val="00475E58"/>
    <w:rsid w:val="004762B2"/>
    <w:rsid w:val="004819F1"/>
    <w:rsid w:val="004846D7"/>
    <w:rsid w:val="004875A3"/>
    <w:rsid w:val="00490852"/>
    <w:rsid w:val="0049164E"/>
    <w:rsid w:val="0049253C"/>
    <w:rsid w:val="0049478B"/>
    <w:rsid w:val="004A2468"/>
    <w:rsid w:val="004A479B"/>
    <w:rsid w:val="004B2700"/>
    <w:rsid w:val="004B534D"/>
    <w:rsid w:val="004C0569"/>
    <w:rsid w:val="004C21C6"/>
    <w:rsid w:val="004C34EA"/>
    <w:rsid w:val="004C5DEE"/>
    <w:rsid w:val="004D4419"/>
    <w:rsid w:val="004D6F66"/>
    <w:rsid w:val="004E2B6B"/>
    <w:rsid w:val="004E701B"/>
    <w:rsid w:val="004E7B48"/>
    <w:rsid w:val="004F7AA5"/>
    <w:rsid w:val="005018AF"/>
    <w:rsid w:val="00502725"/>
    <w:rsid w:val="00510D3C"/>
    <w:rsid w:val="00511616"/>
    <w:rsid w:val="00512883"/>
    <w:rsid w:val="00525036"/>
    <w:rsid w:val="00531D1B"/>
    <w:rsid w:val="005334DA"/>
    <w:rsid w:val="005364ED"/>
    <w:rsid w:val="00537EA8"/>
    <w:rsid w:val="00542B74"/>
    <w:rsid w:val="00544C77"/>
    <w:rsid w:val="00545DD0"/>
    <w:rsid w:val="00545E94"/>
    <w:rsid w:val="00547047"/>
    <w:rsid w:val="00552C80"/>
    <w:rsid w:val="00554CA9"/>
    <w:rsid w:val="0056187C"/>
    <w:rsid w:val="0056194F"/>
    <w:rsid w:val="00566A50"/>
    <w:rsid w:val="00567205"/>
    <w:rsid w:val="0057454D"/>
    <w:rsid w:val="005779E4"/>
    <w:rsid w:val="0058023C"/>
    <w:rsid w:val="00581548"/>
    <w:rsid w:val="00581827"/>
    <w:rsid w:val="00583A84"/>
    <w:rsid w:val="005841B4"/>
    <w:rsid w:val="00584F70"/>
    <w:rsid w:val="00585372"/>
    <w:rsid w:val="005873C2"/>
    <w:rsid w:val="005944E4"/>
    <w:rsid w:val="00595FCC"/>
    <w:rsid w:val="00597E72"/>
    <w:rsid w:val="005A06FB"/>
    <w:rsid w:val="005A3BA9"/>
    <w:rsid w:val="005A42E8"/>
    <w:rsid w:val="005A437F"/>
    <w:rsid w:val="005A5B2D"/>
    <w:rsid w:val="005A69E3"/>
    <w:rsid w:val="005A70BF"/>
    <w:rsid w:val="005B190A"/>
    <w:rsid w:val="005B7ACA"/>
    <w:rsid w:val="005C14CA"/>
    <w:rsid w:val="005C311B"/>
    <w:rsid w:val="005C7025"/>
    <w:rsid w:val="005D5874"/>
    <w:rsid w:val="005E1170"/>
    <w:rsid w:val="005E16BC"/>
    <w:rsid w:val="005E52E3"/>
    <w:rsid w:val="005E5F57"/>
    <w:rsid w:val="005F5A3D"/>
    <w:rsid w:val="005F755D"/>
    <w:rsid w:val="006042A6"/>
    <w:rsid w:val="006108BD"/>
    <w:rsid w:val="006120C8"/>
    <w:rsid w:val="00612EFC"/>
    <w:rsid w:val="006159B2"/>
    <w:rsid w:val="006177F6"/>
    <w:rsid w:val="00621F82"/>
    <w:rsid w:val="006229C5"/>
    <w:rsid w:val="00622C4D"/>
    <w:rsid w:val="00630CC3"/>
    <w:rsid w:val="0063336C"/>
    <w:rsid w:val="00633905"/>
    <w:rsid w:val="00633AA5"/>
    <w:rsid w:val="00634E7F"/>
    <w:rsid w:val="00636EB0"/>
    <w:rsid w:val="006374D9"/>
    <w:rsid w:val="006374EB"/>
    <w:rsid w:val="00640DF9"/>
    <w:rsid w:val="00650358"/>
    <w:rsid w:val="0065431C"/>
    <w:rsid w:val="0065502B"/>
    <w:rsid w:val="00655F8A"/>
    <w:rsid w:val="006622F5"/>
    <w:rsid w:val="00664798"/>
    <w:rsid w:val="00670B09"/>
    <w:rsid w:val="00670D15"/>
    <w:rsid w:val="00671BE1"/>
    <w:rsid w:val="006810BC"/>
    <w:rsid w:val="00681613"/>
    <w:rsid w:val="00682205"/>
    <w:rsid w:val="00682A20"/>
    <w:rsid w:val="00682E7D"/>
    <w:rsid w:val="00683295"/>
    <w:rsid w:val="006842C5"/>
    <w:rsid w:val="00690DF0"/>
    <w:rsid w:val="0069119E"/>
    <w:rsid w:val="006937D2"/>
    <w:rsid w:val="00696C50"/>
    <w:rsid w:val="00697130"/>
    <w:rsid w:val="00697804"/>
    <w:rsid w:val="006A1642"/>
    <w:rsid w:val="006A4044"/>
    <w:rsid w:val="006B1791"/>
    <w:rsid w:val="006C2780"/>
    <w:rsid w:val="006E0C31"/>
    <w:rsid w:val="006E13BF"/>
    <w:rsid w:val="006E21AA"/>
    <w:rsid w:val="006E2823"/>
    <w:rsid w:val="006E4799"/>
    <w:rsid w:val="006E6879"/>
    <w:rsid w:val="006F3F9D"/>
    <w:rsid w:val="006F6BBD"/>
    <w:rsid w:val="006F6FCE"/>
    <w:rsid w:val="00712A09"/>
    <w:rsid w:val="00712D21"/>
    <w:rsid w:val="00727382"/>
    <w:rsid w:val="00730C77"/>
    <w:rsid w:val="007325C7"/>
    <w:rsid w:val="0073752A"/>
    <w:rsid w:val="007375A5"/>
    <w:rsid w:val="00750F85"/>
    <w:rsid w:val="00751828"/>
    <w:rsid w:val="00756C00"/>
    <w:rsid w:val="007606F7"/>
    <w:rsid w:val="007651AC"/>
    <w:rsid w:val="007668C5"/>
    <w:rsid w:val="00766BAF"/>
    <w:rsid w:val="00767A33"/>
    <w:rsid w:val="00771242"/>
    <w:rsid w:val="007761BC"/>
    <w:rsid w:val="007766FD"/>
    <w:rsid w:val="00783D4F"/>
    <w:rsid w:val="007840C2"/>
    <w:rsid w:val="00784B4D"/>
    <w:rsid w:val="00793ECE"/>
    <w:rsid w:val="00794E9C"/>
    <w:rsid w:val="007953E1"/>
    <w:rsid w:val="007A1584"/>
    <w:rsid w:val="007B3157"/>
    <w:rsid w:val="007C4118"/>
    <w:rsid w:val="007C4E4C"/>
    <w:rsid w:val="007C59DF"/>
    <w:rsid w:val="007D0E64"/>
    <w:rsid w:val="007D6623"/>
    <w:rsid w:val="007D7903"/>
    <w:rsid w:val="007E0E45"/>
    <w:rsid w:val="007E41E4"/>
    <w:rsid w:val="007E4AED"/>
    <w:rsid w:val="007F45CA"/>
    <w:rsid w:val="00800393"/>
    <w:rsid w:val="00804296"/>
    <w:rsid w:val="00811B27"/>
    <w:rsid w:val="0081278C"/>
    <w:rsid w:val="008142D6"/>
    <w:rsid w:val="00817D7C"/>
    <w:rsid w:val="00826410"/>
    <w:rsid w:val="00827B81"/>
    <w:rsid w:val="00832A8A"/>
    <w:rsid w:val="00834153"/>
    <w:rsid w:val="00836619"/>
    <w:rsid w:val="00844D86"/>
    <w:rsid w:val="00850BF2"/>
    <w:rsid w:val="00852E0E"/>
    <w:rsid w:val="00852FA9"/>
    <w:rsid w:val="00854F68"/>
    <w:rsid w:val="00860355"/>
    <w:rsid w:val="00861AF2"/>
    <w:rsid w:val="008621BF"/>
    <w:rsid w:val="0086480B"/>
    <w:rsid w:val="00866774"/>
    <w:rsid w:val="008712AB"/>
    <w:rsid w:val="008773F2"/>
    <w:rsid w:val="00882499"/>
    <w:rsid w:val="00884EBE"/>
    <w:rsid w:val="00885FBB"/>
    <w:rsid w:val="0089412E"/>
    <w:rsid w:val="00896A95"/>
    <w:rsid w:val="00897241"/>
    <w:rsid w:val="008A0108"/>
    <w:rsid w:val="008A3406"/>
    <w:rsid w:val="008A54AF"/>
    <w:rsid w:val="008A66BD"/>
    <w:rsid w:val="008A7AED"/>
    <w:rsid w:val="008B4B51"/>
    <w:rsid w:val="008D2D81"/>
    <w:rsid w:val="008D4E8A"/>
    <w:rsid w:val="008D7550"/>
    <w:rsid w:val="008E123D"/>
    <w:rsid w:val="008E1D20"/>
    <w:rsid w:val="008E2053"/>
    <w:rsid w:val="008E24ED"/>
    <w:rsid w:val="008E3575"/>
    <w:rsid w:val="008F0346"/>
    <w:rsid w:val="008F497A"/>
    <w:rsid w:val="008F4E62"/>
    <w:rsid w:val="00900CC8"/>
    <w:rsid w:val="00905255"/>
    <w:rsid w:val="009061E0"/>
    <w:rsid w:val="00906B1F"/>
    <w:rsid w:val="00915C01"/>
    <w:rsid w:val="0091629E"/>
    <w:rsid w:val="00924105"/>
    <w:rsid w:val="009277F5"/>
    <w:rsid w:val="00930920"/>
    <w:rsid w:val="009333F3"/>
    <w:rsid w:val="009408F8"/>
    <w:rsid w:val="00941AB2"/>
    <w:rsid w:val="009436A4"/>
    <w:rsid w:val="00945FF0"/>
    <w:rsid w:val="00955184"/>
    <w:rsid w:val="00974066"/>
    <w:rsid w:val="00977190"/>
    <w:rsid w:val="009814ED"/>
    <w:rsid w:val="00981A33"/>
    <w:rsid w:val="00982ACC"/>
    <w:rsid w:val="009833C2"/>
    <w:rsid w:val="00994B35"/>
    <w:rsid w:val="00995880"/>
    <w:rsid w:val="00995A7B"/>
    <w:rsid w:val="00997824"/>
    <w:rsid w:val="009A2FF1"/>
    <w:rsid w:val="009A54D4"/>
    <w:rsid w:val="009A5EFA"/>
    <w:rsid w:val="009A6560"/>
    <w:rsid w:val="009B10A0"/>
    <w:rsid w:val="009B16F6"/>
    <w:rsid w:val="009B403D"/>
    <w:rsid w:val="009B73DA"/>
    <w:rsid w:val="009B784F"/>
    <w:rsid w:val="009C68BF"/>
    <w:rsid w:val="009D6933"/>
    <w:rsid w:val="009E110F"/>
    <w:rsid w:val="009E15D9"/>
    <w:rsid w:val="009E28E2"/>
    <w:rsid w:val="009E79CF"/>
    <w:rsid w:val="009F03B8"/>
    <w:rsid w:val="009F0AB6"/>
    <w:rsid w:val="009F1A9B"/>
    <w:rsid w:val="009F1C8C"/>
    <w:rsid w:val="009F4A39"/>
    <w:rsid w:val="00A027DE"/>
    <w:rsid w:val="00A11059"/>
    <w:rsid w:val="00A1493E"/>
    <w:rsid w:val="00A153B6"/>
    <w:rsid w:val="00A1652C"/>
    <w:rsid w:val="00A176B1"/>
    <w:rsid w:val="00A20BA2"/>
    <w:rsid w:val="00A232A8"/>
    <w:rsid w:val="00A24869"/>
    <w:rsid w:val="00A24EC4"/>
    <w:rsid w:val="00A35E26"/>
    <w:rsid w:val="00A46D8D"/>
    <w:rsid w:val="00A5031C"/>
    <w:rsid w:val="00A533CC"/>
    <w:rsid w:val="00A56D2E"/>
    <w:rsid w:val="00A6597C"/>
    <w:rsid w:val="00A67EA4"/>
    <w:rsid w:val="00A709DC"/>
    <w:rsid w:val="00A714AF"/>
    <w:rsid w:val="00A72651"/>
    <w:rsid w:val="00A7626D"/>
    <w:rsid w:val="00A777D1"/>
    <w:rsid w:val="00A8099C"/>
    <w:rsid w:val="00A86040"/>
    <w:rsid w:val="00A90555"/>
    <w:rsid w:val="00A91889"/>
    <w:rsid w:val="00A93F6B"/>
    <w:rsid w:val="00A97D77"/>
    <w:rsid w:val="00AA256F"/>
    <w:rsid w:val="00AA5313"/>
    <w:rsid w:val="00AA595F"/>
    <w:rsid w:val="00AB0066"/>
    <w:rsid w:val="00AB02D7"/>
    <w:rsid w:val="00AB0532"/>
    <w:rsid w:val="00AB1413"/>
    <w:rsid w:val="00AB30D3"/>
    <w:rsid w:val="00AB3CAF"/>
    <w:rsid w:val="00AB4B95"/>
    <w:rsid w:val="00AC3844"/>
    <w:rsid w:val="00AC6BF4"/>
    <w:rsid w:val="00AD25B6"/>
    <w:rsid w:val="00AE2D75"/>
    <w:rsid w:val="00AE613F"/>
    <w:rsid w:val="00AE6424"/>
    <w:rsid w:val="00AE66F4"/>
    <w:rsid w:val="00AE6823"/>
    <w:rsid w:val="00B012E6"/>
    <w:rsid w:val="00B10962"/>
    <w:rsid w:val="00B10CBD"/>
    <w:rsid w:val="00B14C37"/>
    <w:rsid w:val="00B14E5C"/>
    <w:rsid w:val="00B16829"/>
    <w:rsid w:val="00B20653"/>
    <w:rsid w:val="00B20CB4"/>
    <w:rsid w:val="00B20EF6"/>
    <w:rsid w:val="00B2422D"/>
    <w:rsid w:val="00B310B8"/>
    <w:rsid w:val="00B3376C"/>
    <w:rsid w:val="00B33823"/>
    <w:rsid w:val="00B33915"/>
    <w:rsid w:val="00B36701"/>
    <w:rsid w:val="00B55302"/>
    <w:rsid w:val="00B60038"/>
    <w:rsid w:val="00B60E07"/>
    <w:rsid w:val="00B64E25"/>
    <w:rsid w:val="00B71F9E"/>
    <w:rsid w:val="00B7341F"/>
    <w:rsid w:val="00B767EC"/>
    <w:rsid w:val="00B848D7"/>
    <w:rsid w:val="00B85B0E"/>
    <w:rsid w:val="00B90F06"/>
    <w:rsid w:val="00B91FA9"/>
    <w:rsid w:val="00B94DC7"/>
    <w:rsid w:val="00B958DD"/>
    <w:rsid w:val="00BA0BDA"/>
    <w:rsid w:val="00BA1C97"/>
    <w:rsid w:val="00BA1E88"/>
    <w:rsid w:val="00BA23E8"/>
    <w:rsid w:val="00BA343A"/>
    <w:rsid w:val="00BB02FA"/>
    <w:rsid w:val="00BB33DC"/>
    <w:rsid w:val="00BB44DE"/>
    <w:rsid w:val="00BB69FA"/>
    <w:rsid w:val="00BB70CD"/>
    <w:rsid w:val="00BC27F8"/>
    <w:rsid w:val="00BC56F6"/>
    <w:rsid w:val="00BC7293"/>
    <w:rsid w:val="00BD3EF8"/>
    <w:rsid w:val="00BE4967"/>
    <w:rsid w:val="00BE4B57"/>
    <w:rsid w:val="00BE4D25"/>
    <w:rsid w:val="00BE53B6"/>
    <w:rsid w:val="00BE6EEF"/>
    <w:rsid w:val="00BF0191"/>
    <w:rsid w:val="00BF383A"/>
    <w:rsid w:val="00BF5724"/>
    <w:rsid w:val="00C00D89"/>
    <w:rsid w:val="00C15836"/>
    <w:rsid w:val="00C15BD5"/>
    <w:rsid w:val="00C17704"/>
    <w:rsid w:val="00C17E44"/>
    <w:rsid w:val="00C22579"/>
    <w:rsid w:val="00C226E7"/>
    <w:rsid w:val="00C22D6D"/>
    <w:rsid w:val="00C23F47"/>
    <w:rsid w:val="00C32EB6"/>
    <w:rsid w:val="00C34662"/>
    <w:rsid w:val="00C35148"/>
    <w:rsid w:val="00C40215"/>
    <w:rsid w:val="00C50710"/>
    <w:rsid w:val="00C5770E"/>
    <w:rsid w:val="00C6050C"/>
    <w:rsid w:val="00C61B3C"/>
    <w:rsid w:val="00C62596"/>
    <w:rsid w:val="00C628B4"/>
    <w:rsid w:val="00C70B48"/>
    <w:rsid w:val="00C76F62"/>
    <w:rsid w:val="00C81F25"/>
    <w:rsid w:val="00C83215"/>
    <w:rsid w:val="00CA07AE"/>
    <w:rsid w:val="00CA3E4D"/>
    <w:rsid w:val="00CA44D0"/>
    <w:rsid w:val="00CA5C47"/>
    <w:rsid w:val="00CA6263"/>
    <w:rsid w:val="00CB386F"/>
    <w:rsid w:val="00CB49DF"/>
    <w:rsid w:val="00CB6CF4"/>
    <w:rsid w:val="00CB76DE"/>
    <w:rsid w:val="00CB7BD9"/>
    <w:rsid w:val="00CC57FE"/>
    <w:rsid w:val="00CD305D"/>
    <w:rsid w:val="00CD3674"/>
    <w:rsid w:val="00CD37E0"/>
    <w:rsid w:val="00CD7EFD"/>
    <w:rsid w:val="00CE16C7"/>
    <w:rsid w:val="00CE2608"/>
    <w:rsid w:val="00CE390C"/>
    <w:rsid w:val="00CE3ED1"/>
    <w:rsid w:val="00CE663C"/>
    <w:rsid w:val="00CF2F0C"/>
    <w:rsid w:val="00CF4E59"/>
    <w:rsid w:val="00CF58CF"/>
    <w:rsid w:val="00CF7D8E"/>
    <w:rsid w:val="00D033DB"/>
    <w:rsid w:val="00D0342B"/>
    <w:rsid w:val="00D05512"/>
    <w:rsid w:val="00D07915"/>
    <w:rsid w:val="00D123FE"/>
    <w:rsid w:val="00D14703"/>
    <w:rsid w:val="00D25A43"/>
    <w:rsid w:val="00D26097"/>
    <w:rsid w:val="00D26998"/>
    <w:rsid w:val="00D274C2"/>
    <w:rsid w:val="00D30536"/>
    <w:rsid w:val="00D35CBD"/>
    <w:rsid w:val="00D4171F"/>
    <w:rsid w:val="00D43311"/>
    <w:rsid w:val="00D60567"/>
    <w:rsid w:val="00D64EDB"/>
    <w:rsid w:val="00D66AEB"/>
    <w:rsid w:val="00D66C9F"/>
    <w:rsid w:val="00D707AC"/>
    <w:rsid w:val="00D7282D"/>
    <w:rsid w:val="00D72DE7"/>
    <w:rsid w:val="00D74D6C"/>
    <w:rsid w:val="00D85B9C"/>
    <w:rsid w:val="00D87568"/>
    <w:rsid w:val="00D94090"/>
    <w:rsid w:val="00DB0035"/>
    <w:rsid w:val="00DB36F3"/>
    <w:rsid w:val="00DB5064"/>
    <w:rsid w:val="00DB734B"/>
    <w:rsid w:val="00DC27D3"/>
    <w:rsid w:val="00DD5DBA"/>
    <w:rsid w:val="00DD6D09"/>
    <w:rsid w:val="00DE2B8F"/>
    <w:rsid w:val="00DE3AD5"/>
    <w:rsid w:val="00DE4391"/>
    <w:rsid w:val="00DF0582"/>
    <w:rsid w:val="00DF2850"/>
    <w:rsid w:val="00DF297D"/>
    <w:rsid w:val="00DF497E"/>
    <w:rsid w:val="00DF4E52"/>
    <w:rsid w:val="00DF4E7E"/>
    <w:rsid w:val="00DF589B"/>
    <w:rsid w:val="00E00155"/>
    <w:rsid w:val="00E10E00"/>
    <w:rsid w:val="00E1624E"/>
    <w:rsid w:val="00E1646F"/>
    <w:rsid w:val="00E21C0A"/>
    <w:rsid w:val="00E221FE"/>
    <w:rsid w:val="00E3378D"/>
    <w:rsid w:val="00E36947"/>
    <w:rsid w:val="00E4718F"/>
    <w:rsid w:val="00E47F85"/>
    <w:rsid w:val="00E51723"/>
    <w:rsid w:val="00E538FE"/>
    <w:rsid w:val="00E55E81"/>
    <w:rsid w:val="00E5647D"/>
    <w:rsid w:val="00E56C25"/>
    <w:rsid w:val="00E571D5"/>
    <w:rsid w:val="00E57ED0"/>
    <w:rsid w:val="00E6226E"/>
    <w:rsid w:val="00E6457E"/>
    <w:rsid w:val="00E6536C"/>
    <w:rsid w:val="00E67F29"/>
    <w:rsid w:val="00E70127"/>
    <w:rsid w:val="00E70B8B"/>
    <w:rsid w:val="00E732F4"/>
    <w:rsid w:val="00E745BE"/>
    <w:rsid w:val="00E83C8C"/>
    <w:rsid w:val="00E84045"/>
    <w:rsid w:val="00E90264"/>
    <w:rsid w:val="00E91E09"/>
    <w:rsid w:val="00EA0933"/>
    <w:rsid w:val="00EA18F6"/>
    <w:rsid w:val="00EB67B3"/>
    <w:rsid w:val="00EC073A"/>
    <w:rsid w:val="00EC4B4C"/>
    <w:rsid w:val="00EC5F4E"/>
    <w:rsid w:val="00ED1FB7"/>
    <w:rsid w:val="00ED2C29"/>
    <w:rsid w:val="00ED3D25"/>
    <w:rsid w:val="00ED5E57"/>
    <w:rsid w:val="00ED63E0"/>
    <w:rsid w:val="00EE1663"/>
    <w:rsid w:val="00EE2F73"/>
    <w:rsid w:val="00EF24F0"/>
    <w:rsid w:val="00EF776E"/>
    <w:rsid w:val="00F02C33"/>
    <w:rsid w:val="00F038A0"/>
    <w:rsid w:val="00F105CC"/>
    <w:rsid w:val="00F1180C"/>
    <w:rsid w:val="00F15911"/>
    <w:rsid w:val="00F176E4"/>
    <w:rsid w:val="00F20359"/>
    <w:rsid w:val="00F24B84"/>
    <w:rsid w:val="00F313BB"/>
    <w:rsid w:val="00F31B30"/>
    <w:rsid w:val="00F33F28"/>
    <w:rsid w:val="00F408C3"/>
    <w:rsid w:val="00F40F29"/>
    <w:rsid w:val="00F431DB"/>
    <w:rsid w:val="00F436BB"/>
    <w:rsid w:val="00F443CF"/>
    <w:rsid w:val="00F44601"/>
    <w:rsid w:val="00F44FC3"/>
    <w:rsid w:val="00F46AF3"/>
    <w:rsid w:val="00F5218A"/>
    <w:rsid w:val="00F5424E"/>
    <w:rsid w:val="00F563B8"/>
    <w:rsid w:val="00F56C47"/>
    <w:rsid w:val="00F5747A"/>
    <w:rsid w:val="00F57A7A"/>
    <w:rsid w:val="00F627F3"/>
    <w:rsid w:val="00F641BC"/>
    <w:rsid w:val="00F7097A"/>
    <w:rsid w:val="00F757E5"/>
    <w:rsid w:val="00F7658E"/>
    <w:rsid w:val="00F8123D"/>
    <w:rsid w:val="00F81256"/>
    <w:rsid w:val="00F87E25"/>
    <w:rsid w:val="00F901DE"/>
    <w:rsid w:val="00F9051D"/>
    <w:rsid w:val="00F92BD8"/>
    <w:rsid w:val="00F952C1"/>
    <w:rsid w:val="00F95CA9"/>
    <w:rsid w:val="00FB14FF"/>
    <w:rsid w:val="00FB3162"/>
    <w:rsid w:val="00FB616A"/>
    <w:rsid w:val="00FC328B"/>
    <w:rsid w:val="00FC7A93"/>
    <w:rsid w:val="00FD1DD4"/>
    <w:rsid w:val="00FD4738"/>
    <w:rsid w:val="00FD6904"/>
    <w:rsid w:val="00FD72FE"/>
    <w:rsid w:val="00FE21C5"/>
    <w:rsid w:val="00FE6FA8"/>
    <w:rsid w:val="00FE701A"/>
    <w:rsid w:val="00FF28E9"/>
    <w:rsid w:val="00FF74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EFAB0DF-65D3-44C7-93E3-15F16B6B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97130"/>
    <w:pPr>
      <w:widowControl w:val="0"/>
      <w:autoSpaceDE w:val="0"/>
      <w:autoSpaceDN w:val="0"/>
      <w:adjustRightInd w:val="0"/>
      <w:spacing w:after="0" w:line="360" w:lineRule="auto"/>
      <w:ind w:firstLine="567"/>
      <w:jc w:val="both"/>
    </w:pPr>
    <w:rPr>
      <w:rFonts w:ascii="Times New Roman" w:eastAsia="Times New Roman" w:hAnsi="Times New Roman" w:cs="Arial"/>
      <w:sz w:val="28"/>
      <w:szCs w:val="20"/>
      <w:lang w:val="uk-UA" w:eastAsia="ru-RU"/>
    </w:rPr>
  </w:style>
  <w:style w:type="paragraph" w:styleId="1">
    <w:name w:val="heading 1"/>
    <w:basedOn w:val="a2"/>
    <w:next w:val="a2"/>
    <w:link w:val="10"/>
    <w:qFormat/>
    <w:rsid w:val="00C17E44"/>
    <w:pPr>
      <w:keepNext/>
      <w:pageBreakBefore/>
      <w:numPr>
        <w:numId w:val="1"/>
      </w:numPr>
      <w:spacing w:before="120" w:after="240"/>
      <w:ind w:left="0" w:firstLine="0"/>
      <w:jc w:val="center"/>
      <w:outlineLvl w:val="0"/>
    </w:pPr>
    <w:rPr>
      <w:rFonts w:cs="Times New Roman"/>
      <w:b/>
      <w:caps/>
    </w:rPr>
  </w:style>
  <w:style w:type="paragraph" w:styleId="2">
    <w:name w:val="heading 2"/>
    <w:basedOn w:val="a2"/>
    <w:next w:val="a2"/>
    <w:link w:val="20"/>
    <w:qFormat/>
    <w:rsid w:val="00325092"/>
    <w:pPr>
      <w:keepNext/>
      <w:numPr>
        <w:ilvl w:val="1"/>
        <w:numId w:val="1"/>
      </w:numPr>
      <w:spacing w:before="240" w:after="120"/>
      <w:outlineLvl w:val="1"/>
    </w:pPr>
    <w:rPr>
      <w:rFonts w:cs="Times New Roman"/>
      <w:b/>
    </w:rPr>
  </w:style>
  <w:style w:type="paragraph" w:styleId="3">
    <w:name w:val="heading 3"/>
    <w:basedOn w:val="a2"/>
    <w:next w:val="a2"/>
    <w:link w:val="30"/>
    <w:qFormat/>
    <w:rsid w:val="006374D9"/>
    <w:pPr>
      <w:keepNext/>
      <w:numPr>
        <w:ilvl w:val="2"/>
        <w:numId w:val="1"/>
      </w:numPr>
      <w:spacing w:before="240" w:after="120"/>
      <w:ind w:left="709" w:firstLine="0"/>
      <w:jc w:val="left"/>
      <w:outlineLvl w:val="2"/>
    </w:pPr>
    <w:rPr>
      <w:rFonts w:cs="Times New Roman"/>
      <w:b/>
      <w:snapToGrid w:val="0"/>
      <w:color w:val="00000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17E44"/>
    <w:rPr>
      <w:rFonts w:ascii="Times New Roman" w:eastAsia="Times New Roman" w:hAnsi="Times New Roman" w:cs="Times New Roman"/>
      <w:b/>
      <w:caps/>
      <w:sz w:val="28"/>
      <w:szCs w:val="20"/>
      <w:lang w:val="uk-UA" w:eastAsia="ru-RU"/>
    </w:rPr>
  </w:style>
  <w:style w:type="character" w:customStyle="1" w:styleId="20">
    <w:name w:val="Заголовок 2 Знак"/>
    <w:basedOn w:val="a3"/>
    <w:link w:val="2"/>
    <w:rsid w:val="00325092"/>
    <w:rPr>
      <w:rFonts w:ascii="Times New Roman" w:eastAsia="Times New Roman" w:hAnsi="Times New Roman" w:cs="Times New Roman"/>
      <w:b/>
      <w:sz w:val="28"/>
      <w:szCs w:val="20"/>
      <w:lang w:val="uk-UA" w:eastAsia="ru-RU"/>
    </w:rPr>
  </w:style>
  <w:style w:type="character" w:customStyle="1" w:styleId="30">
    <w:name w:val="Заголовок 3 Знак"/>
    <w:link w:val="3"/>
    <w:rsid w:val="006374D9"/>
    <w:rPr>
      <w:rFonts w:ascii="Times New Roman" w:eastAsia="Times New Roman" w:hAnsi="Times New Roman" w:cs="Times New Roman"/>
      <w:b/>
      <w:snapToGrid w:val="0"/>
      <w:color w:val="000000"/>
      <w:sz w:val="28"/>
      <w:szCs w:val="20"/>
      <w:lang w:val="uk-UA" w:eastAsia="ru-RU"/>
    </w:rPr>
  </w:style>
  <w:style w:type="paragraph" w:customStyle="1" w:styleId="0">
    <w:name w:val="Заголовок 0"/>
    <w:basedOn w:val="1"/>
    <w:next w:val="a2"/>
    <w:rsid w:val="00A714AF"/>
    <w:pPr>
      <w:numPr>
        <w:numId w:val="0"/>
      </w:numPr>
      <w:shd w:val="clear" w:color="auto" w:fill="FFFFFF"/>
      <w:spacing w:before="360"/>
    </w:pPr>
    <w:rPr>
      <w:bCs/>
      <w:caps w:val="0"/>
      <w:spacing w:val="-6"/>
      <w:szCs w:val="28"/>
    </w:rPr>
  </w:style>
  <w:style w:type="paragraph" w:styleId="a6">
    <w:name w:val="List Paragraph"/>
    <w:basedOn w:val="a2"/>
    <w:uiPriority w:val="34"/>
    <w:qFormat/>
    <w:rsid w:val="0049253C"/>
    <w:pPr>
      <w:ind w:left="720"/>
      <w:contextualSpacing/>
    </w:pPr>
  </w:style>
  <w:style w:type="paragraph" w:styleId="a7">
    <w:name w:val="header"/>
    <w:basedOn w:val="a2"/>
    <w:link w:val="a8"/>
    <w:uiPriority w:val="99"/>
    <w:unhideWhenUsed/>
    <w:rsid w:val="00CF58CF"/>
    <w:pPr>
      <w:tabs>
        <w:tab w:val="center" w:pos="4677"/>
        <w:tab w:val="right" w:pos="9355"/>
      </w:tabs>
      <w:spacing w:line="240" w:lineRule="auto"/>
    </w:pPr>
  </w:style>
  <w:style w:type="character" w:customStyle="1" w:styleId="a8">
    <w:name w:val="Верхний колонтитул Знак"/>
    <w:basedOn w:val="a3"/>
    <w:link w:val="a7"/>
    <w:uiPriority w:val="99"/>
    <w:rsid w:val="00CF58CF"/>
    <w:rPr>
      <w:rFonts w:ascii="Times New Roman" w:eastAsia="Times New Roman" w:hAnsi="Times New Roman" w:cs="Arial"/>
      <w:sz w:val="28"/>
      <w:szCs w:val="20"/>
      <w:lang w:val="uk-UA" w:eastAsia="ru-RU"/>
    </w:rPr>
  </w:style>
  <w:style w:type="paragraph" w:styleId="a9">
    <w:name w:val="footer"/>
    <w:basedOn w:val="a2"/>
    <w:link w:val="aa"/>
    <w:uiPriority w:val="99"/>
    <w:unhideWhenUsed/>
    <w:rsid w:val="00CF58CF"/>
    <w:pPr>
      <w:tabs>
        <w:tab w:val="center" w:pos="4677"/>
        <w:tab w:val="right" w:pos="9355"/>
      </w:tabs>
      <w:spacing w:line="240" w:lineRule="auto"/>
    </w:pPr>
  </w:style>
  <w:style w:type="character" w:customStyle="1" w:styleId="aa">
    <w:name w:val="Нижний колонтитул Знак"/>
    <w:basedOn w:val="a3"/>
    <w:link w:val="a9"/>
    <w:uiPriority w:val="99"/>
    <w:rsid w:val="00CF58CF"/>
    <w:rPr>
      <w:rFonts w:ascii="Times New Roman" w:eastAsia="Times New Roman" w:hAnsi="Times New Roman" w:cs="Arial"/>
      <w:sz w:val="28"/>
      <w:szCs w:val="20"/>
      <w:lang w:val="uk-UA" w:eastAsia="ru-RU"/>
    </w:rPr>
  </w:style>
  <w:style w:type="paragraph" w:styleId="11">
    <w:name w:val="toc 1"/>
    <w:basedOn w:val="a2"/>
    <w:next w:val="a2"/>
    <w:autoRedefine/>
    <w:uiPriority w:val="39"/>
    <w:unhideWhenUsed/>
    <w:rsid w:val="00343DBB"/>
    <w:pPr>
      <w:tabs>
        <w:tab w:val="left" w:pos="1320"/>
        <w:tab w:val="left" w:pos="2039"/>
        <w:tab w:val="right" w:leader="dot" w:pos="9344"/>
      </w:tabs>
      <w:spacing w:after="100"/>
      <w:ind w:left="851" w:hanging="284"/>
      <w:jc w:val="left"/>
    </w:pPr>
  </w:style>
  <w:style w:type="paragraph" w:styleId="21">
    <w:name w:val="toc 2"/>
    <w:basedOn w:val="a2"/>
    <w:next w:val="a2"/>
    <w:autoRedefine/>
    <w:uiPriority w:val="39"/>
    <w:unhideWhenUsed/>
    <w:rsid w:val="00323734"/>
    <w:pPr>
      <w:spacing w:after="100"/>
      <w:ind w:left="280"/>
    </w:pPr>
  </w:style>
  <w:style w:type="paragraph" w:styleId="31">
    <w:name w:val="toc 3"/>
    <w:basedOn w:val="a2"/>
    <w:next w:val="a2"/>
    <w:autoRedefine/>
    <w:uiPriority w:val="39"/>
    <w:unhideWhenUsed/>
    <w:rsid w:val="00323734"/>
    <w:pPr>
      <w:spacing w:after="100"/>
      <w:ind w:left="560"/>
    </w:pPr>
  </w:style>
  <w:style w:type="character" w:styleId="ab">
    <w:name w:val="Hyperlink"/>
    <w:basedOn w:val="a3"/>
    <w:uiPriority w:val="99"/>
    <w:unhideWhenUsed/>
    <w:rsid w:val="00323734"/>
    <w:rPr>
      <w:color w:val="0563C1" w:themeColor="hyperlink"/>
      <w:u w:val="single"/>
    </w:rPr>
  </w:style>
  <w:style w:type="paragraph" w:styleId="ac">
    <w:name w:val="Normal (Web)"/>
    <w:basedOn w:val="a2"/>
    <w:uiPriority w:val="99"/>
    <w:semiHidden/>
    <w:unhideWhenUsed/>
    <w:rsid w:val="00BE4D25"/>
    <w:pPr>
      <w:widowControl/>
      <w:autoSpaceDE/>
      <w:autoSpaceDN/>
      <w:adjustRightInd/>
      <w:spacing w:before="100" w:beforeAutospacing="1" w:after="100" w:afterAutospacing="1" w:line="240" w:lineRule="auto"/>
      <w:ind w:firstLine="0"/>
      <w:jc w:val="left"/>
    </w:pPr>
    <w:rPr>
      <w:rFonts w:cs="Times New Roman"/>
      <w:sz w:val="24"/>
      <w:szCs w:val="24"/>
      <w:lang w:val="ru-RU"/>
    </w:rPr>
  </w:style>
  <w:style w:type="character" w:styleId="ad">
    <w:name w:val="Strong"/>
    <w:basedOn w:val="a3"/>
    <w:uiPriority w:val="22"/>
    <w:qFormat/>
    <w:rsid w:val="00BE4D25"/>
    <w:rPr>
      <w:b/>
      <w:bCs/>
    </w:rPr>
  </w:style>
  <w:style w:type="character" w:styleId="HTML">
    <w:name w:val="HTML Code"/>
    <w:basedOn w:val="a3"/>
    <w:uiPriority w:val="99"/>
    <w:semiHidden/>
    <w:unhideWhenUsed/>
    <w:rsid w:val="00BE4D25"/>
    <w:rPr>
      <w:rFonts w:ascii="Courier New" w:eastAsia="Times New Roman" w:hAnsi="Courier New" w:cs="Courier New"/>
      <w:sz w:val="20"/>
      <w:szCs w:val="20"/>
    </w:rPr>
  </w:style>
  <w:style w:type="paragraph" w:styleId="ae">
    <w:name w:val="caption"/>
    <w:basedOn w:val="a2"/>
    <w:next w:val="a2"/>
    <w:link w:val="af"/>
    <w:unhideWhenUsed/>
    <w:qFormat/>
    <w:rsid w:val="0025104E"/>
    <w:pPr>
      <w:spacing w:before="120" w:after="200"/>
    </w:pPr>
    <w:rPr>
      <w:iCs/>
      <w:color w:val="44546A" w:themeColor="text2"/>
      <w:szCs w:val="28"/>
    </w:rPr>
  </w:style>
  <w:style w:type="paragraph" w:styleId="a1">
    <w:name w:val="List Number"/>
    <w:basedOn w:val="a2"/>
    <w:rsid w:val="002835E5"/>
    <w:pPr>
      <w:widowControl/>
      <w:numPr>
        <w:numId w:val="5"/>
      </w:numPr>
      <w:autoSpaceDE/>
      <w:autoSpaceDN/>
      <w:adjustRightInd/>
    </w:pPr>
    <w:rPr>
      <w:rFonts w:cs="Times New Roman"/>
    </w:rPr>
  </w:style>
  <w:style w:type="paragraph" w:customStyle="1" w:styleId="af0">
    <w:name w:val="Формула"/>
    <w:basedOn w:val="a2"/>
    <w:next w:val="a2"/>
    <w:autoRedefine/>
    <w:qFormat/>
    <w:rsid w:val="002A00A2"/>
    <w:pPr>
      <w:widowControl/>
      <w:autoSpaceDE/>
      <w:autoSpaceDN/>
      <w:adjustRightInd/>
      <w:spacing w:before="60" w:after="60" w:line="240" w:lineRule="auto"/>
      <w:ind w:left="720" w:firstLine="0"/>
      <w:contextualSpacing/>
    </w:pPr>
    <w:rPr>
      <w:rFonts w:cs="Times New Roman"/>
      <w:szCs w:val="28"/>
    </w:rPr>
  </w:style>
  <w:style w:type="paragraph" w:customStyle="1" w:styleId="00">
    <w:name w:val="Обычный_0"/>
    <w:basedOn w:val="a2"/>
    <w:next w:val="a2"/>
    <w:qFormat/>
    <w:rsid w:val="007B3157"/>
    <w:pPr>
      <w:widowControl/>
      <w:autoSpaceDE/>
      <w:autoSpaceDN/>
      <w:adjustRightInd/>
      <w:spacing w:line="240" w:lineRule="auto"/>
      <w:ind w:firstLine="0"/>
    </w:pPr>
    <w:rPr>
      <w:rFonts w:cs="Times New Roman"/>
      <w:sz w:val="22"/>
      <w:szCs w:val="24"/>
      <w:lang w:eastAsia="uk-UA"/>
    </w:rPr>
  </w:style>
  <w:style w:type="paragraph" w:customStyle="1" w:styleId="a">
    <w:name w:val="Список_литератури"/>
    <w:basedOn w:val="a2"/>
    <w:rsid w:val="00CE2608"/>
    <w:pPr>
      <w:numPr>
        <w:numId w:val="7"/>
      </w:numPr>
      <w:shd w:val="clear" w:color="auto" w:fill="FFFFFF"/>
      <w:tabs>
        <w:tab w:val="left" w:pos="709"/>
      </w:tabs>
      <w:spacing w:line="240" w:lineRule="auto"/>
    </w:pPr>
    <w:rPr>
      <w:rFonts w:cs="Times New Roman"/>
      <w:sz w:val="22"/>
      <w:szCs w:val="28"/>
      <w:lang w:val="ru-RU"/>
    </w:rPr>
  </w:style>
  <w:style w:type="character" w:styleId="af1">
    <w:name w:val="Placeholder Text"/>
    <w:basedOn w:val="a3"/>
    <w:uiPriority w:val="99"/>
    <w:semiHidden/>
    <w:rsid w:val="003A5B49"/>
    <w:rPr>
      <w:color w:val="808080"/>
    </w:rPr>
  </w:style>
  <w:style w:type="table" w:styleId="af2">
    <w:name w:val="Table Grid"/>
    <w:basedOn w:val="a4"/>
    <w:uiPriority w:val="39"/>
    <w:rsid w:val="002F7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TLAB">
    <w:name w:val="MATLAB"/>
    <w:basedOn w:val="a2"/>
    <w:qFormat/>
    <w:rsid w:val="00CB49DF"/>
    <w:pPr>
      <w:widowControl/>
      <w:ind w:firstLine="0"/>
      <w:jc w:val="left"/>
    </w:pPr>
    <w:rPr>
      <w:rFonts w:ascii="Cambria" w:eastAsiaTheme="minorHAnsi" w:hAnsi="Cambria" w:cs="Courier New"/>
      <w:color w:val="000000"/>
      <w:szCs w:val="28"/>
      <w:lang w:val="en-US" w:eastAsia="en-US"/>
    </w:rPr>
  </w:style>
  <w:style w:type="paragraph" w:styleId="HTML0">
    <w:name w:val="HTML Preformatted"/>
    <w:basedOn w:val="a2"/>
    <w:link w:val="HTML1"/>
    <w:uiPriority w:val="99"/>
    <w:unhideWhenUsed/>
    <w:rsid w:val="00272C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lang w:val="ru-RU"/>
    </w:rPr>
  </w:style>
  <w:style w:type="character" w:customStyle="1" w:styleId="HTML1">
    <w:name w:val="Стандартный HTML Знак"/>
    <w:basedOn w:val="a3"/>
    <w:link w:val="HTML0"/>
    <w:uiPriority w:val="99"/>
    <w:rsid w:val="00272CF7"/>
    <w:rPr>
      <w:rFonts w:ascii="Courier New" w:eastAsia="Times New Roman" w:hAnsi="Courier New" w:cs="Courier New"/>
      <w:sz w:val="20"/>
      <w:szCs w:val="20"/>
      <w:lang w:eastAsia="ru-RU"/>
    </w:rPr>
  </w:style>
  <w:style w:type="paragraph" w:styleId="af3">
    <w:name w:val="Balloon Text"/>
    <w:basedOn w:val="a2"/>
    <w:link w:val="af4"/>
    <w:uiPriority w:val="99"/>
    <w:semiHidden/>
    <w:unhideWhenUsed/>
    <w:rsid w:val="005E1170"/>
    <w:pPr>
      <w:spacing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5E1170"/>
    <w:rPr>
      <w:rFonts w:ascii="Tahoma" w:eastAsia="Times New Roman" w:hAnsi="Tahoma" w:cs="Tahoma"/>
      <w:sz w:val="16"/>
      <w:szCs w:val="16"/>
      <w:lang w:val="uk-UA" w:eastAsia="ru-RU"/>
    </w:rPr>
  </w:style>
  <w:style w:type="character" w:customStyle="1" w:styleId="af">
    <w:name w:val="Название объекта Знак"/>
    <w:link w:val="ae"/>
    <w:rsid w:val="005E1170"/>
    <w:rPr>
      <w:rFonts w:ascii="Times New Roman" w:eastAsia="Times New Roman" w:hAnsi="Times New Roman" w:cs="Arial"/>
      <w:iCs/>
      <w:color w:val="44546A" w:themeColor="text2"/>
      <w:sz w:val="28"/>
      <w:szCs w:val="28"/>
      <w:lang w:val="uk-UA" w:eastAsia="ru-RU"/>
    </w:rPr>
  </w:style>
  <w:style w:type="paragraph" w:customStyle="1" w:styleId="af5">
    <w:name w:val="Номер табл"/>
    <w:basedOn w:val="ae"/>
    <w:qFormat/>
    <w:rsid w:val="005E1170"/>
    <w:pPr>
      <w:widowControl/>
      <w:autoSpaceDE/>
      <w:autoSpaceDN/>
      <w:adjustRightInd/>
      <w:spacing w:before="0" w:after="0" w:line="240" w:lineRule="auto"/>
      <w:ind w:firstLine="0"/>
      <w:jc w:val="right"/>
    </w:pPr>
    <w:rPr>
      <w:rFonts w:cs="Times New Roman"/>
      <w:bCs/>
      <w:iCs w:val="0"/>
      <w:color w:val="auto"/>
      <w:sz w:val="20"/>
      <w:szCs w:val="18"/>
    </w:rPr>
  </w:style>
  <w:style w:type="paragraph" w:customStyle="1" w:styleId="a0">
    <w:name w:val="маркер"/>
    <w:basedOn w:val="a2"/>
    <w:link w:val="af6"/>
    <w:rsid w:val="006B1791"/>
    <w:pPr>
      <w:widowControl/>
      <w:numPr>
        <w:numId w:val="17"/>
      </w:numPr>
      <w:tabs>
        <w:tab w:val="left" w:pos="851"/>
      </w:tabs>
    </w:pPr>
    <w:rPr>
      <w:rFonts w:eastAsia="SimSun" w:cs="Times New Roman"/>
      <w:szCs w:val="28"/>
      <w:lang w:eastAsia="zh-CN"/>
    </w:rPr>
  </w:style>
  <w:style w:type="character" w:customStyle="1" w:styleId="af6">
    <w:name w:val="маркер Знак"/>
    <w:basedOn w:val="a3"/>
    <w:link w:val="a0"/>
    <w:rsid w:val="006B1791"/>
    <w:rPr>
      <w:rFonts w:ascii="Times New Roman" w:eastAsia="SimSun" w:hAnsi="Times New Roman" w:cs="Times New Roman"/>
      <w:sz w:val="28"/>
      <w:szCs w:val="28"/>
      <w:lang w:val="uk-UA" w:eastAsia="zh-CN"/>
    </w:rPr>
  </w:style>
  <w:style w:type="paragraph" w:customStyle="1" w:styleId="af7">
    <w:name w:val="Основной"/>
    <w:basedOn w:val="a2"/>
    <w:rsid w:val="006B1791"/>
    <w:pPr>
      <w:widowControl/>
      <w:ind w:firstLine="851"/>
    </w:pPr>
    <w:rPr>
      <w:rFonts w:eastAsia="SimSun" w:cs="Times New Roman"/>
      <w:szCs w:val="28"/>
      <w:lang w:eastAsia="zh-CN"/>
    </w:rPr>
  </w:style>
  <w:style w:type="paragraph" w:customStyle="1" w:styleId="af8">
    <w:name w:val="По центру"/>
    <w:basedOn w:val="a2"/>
    <w:rsid w:val="006B1791"/>
    <w:pPr>
      <w:widowControl/>
      <w:ind w:firstLine="0"/>
      <w:jc w:val="center"/>
    </w:pPr>
    <w:rPr>
      <w:rFonts w:eastAsia="SimSun" w:cs="Times New Roman"/>
      <w:szCs w:val="28"/>
      <w:lang w:eastAsia="zh-CN"/>
    </w:rPr>
  </w:style>
  <w:style w:type="paragraph" w:customStyle="1" w:styleId="af9">
    <w:name w:val="НСписок"/>
    <w:qFormat/>
    <w:rsid w:val="00006294"/>
    <w:pPr>
      <w:tabs>
        <w:tab w:val="num" w:pos="1474"/>
      </w:tabs>
      <w:spacing w:after="0" w:line="360" w:lineRule="auto"/>
      <w:ind w:firstLine="1060"/>
      <w:jc w:val="both"/>
    </w:pPr>
    <w:rPr>
      <w:rFonts w:ascii="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6320">
      <w:bodyDiv w:val="1"/>
      <w:marLeft w:val="0"/>
      <w:marRight w:val="0"/>
      <w:marTop w:val="0"/>
      <w:marBottom w:val="0"/>
      <w:divBdr>
        <w:top w:val="none" w:sz="0" w:space="0" w:color="auto"/>
        <w:left w:val="none" w:sz="0" w:space="0" w:color="auto"/>
        <w:bottom w:val="none" w:sz="0" w:space="0" w:color="auto"/>
        <w:right w:val="none" w:sz="0" w:space="0" w:color="auto"/>
      </w:divBdr>
    </w:div>
    <w:div w:id="275984790">
      <w:bodyDiv w:val="1"/>
      <w:marLeft w:val="0"/>
      <w:marRight w:val="0"/>
      <w:marTop w:val="0"/>
      <w:marBottom w:val="0"/>
      <w:divBdr>
        <w:top w:val="none" w:sz="0" w:space="0" w:color="auto"/>
        <w:left w:val="none" w:sz="0" w:space="0" w:color="auto"/>
        <w:bottom w:val="none" w:sz="0" w:space="0" w:color="auto"/>
        <w:right w:val="none" w:sz="0" w:space="0" w:color="auto"/>
      </w:divBdr>
    </w:div>
    <w:div w:id="420489105">
      <w:bodyDiv w:val="1"/>
      <w:marLeft w:val="0"/>
      <w:marRight w:val="0"/>
      <w:marTop w:val="0"/>
      <w:marBottom w:val="0"/>
      <w:divBdr>
        <w:top w:val="none" w:sz="0" w:space="0" w:color="auto"/>
        <w:left w:val="none" w:sz="0" w:space="0" w:color="auto"/>
        <w:bottom w:val="none" w:sz="0" w:space="0" w:color="auto"/>
        <w:right w:val="none" w:sz="0" w:space="0" w:color="auto"/>
      </w:divBdr>
    </w:div>
    <w:div w:id="648637019">
      <w:bodyDiv w:val="1"/>
      <w:marLeft w:val="0"/>
      <w:marRight w:val="0"/>
      <w:marTop w:val="0"/>
      <w:marBottom w:val="0"/>
      <w:divBdr>
        <w:top w:val="none" w:sz="0" w:space="0" w:color="auto"/>
        <w:left w:val="none" w:sz="0" w:space="0" w:color="auto"/>
        <w:bottom w:val="none" w:sz="0" w:space="0" w:color="auto"/>
        <w:right w:val="none" w:sz="0" w:space="0" w:color="auto"/>
      </w:divBdr>
    </w:div>
    <w:div w:id="736559928">
      <w:bodyDiv w:val="1"/>
      <w:marLeft w:val="0"/>
      <w:marRight w:val="0"/>
      <w:marTop w:val="0"/>
      <w:marBottom w:val="0"/>
      <w:divBdr>
        <w:top w:val="none" w:sz="0" w:space="0" w:color="auto"/>
        <w:left w:val="none" w:sz="0" w:space="0" w:color="auto"/>
        <w:bottom w:val="none" w:sz="0" w:space="0" w:color="auto"/>
        <w:right w:val="none" w:sz="0" w:space="0" w:color="auto"/>
      </w:divBdr>
    </w:div>
    <w:div w:id="993601763">
      <w:bodyDiv w:val="1"/>
      <w:marLeft w:val="0"/>
      <w:marRight w:val="0"/>
      <w:marTop w:val="0"/>
      <w:marBottom w:val="0"/>
      <w:divBdr>
        <w:top w:val="none" w:sz="0" w:space="0" w:color="auto"/>
        <w:left w:val="none" w:sz="0" w:space="0" w:color="auto"/>
        <w:bottom w:val="none" w:sz="0" w:space="0" w:color="auto"/>
        <w:right w:val="none" w:sz="0" w:space="0" w:color="auto"/>
      </w:divBdr>
    </w:div>
    <w:div w:id="1005211819">
      <w:bodyDiv w:val="1"/>
      <w:marLeft w:val="0"/>
      <w:marRight w:val="0"/>
      <w:marTop w:val="0"/>
      <w:marBottom w:val="0"/>
      <w:divBdr>
        <w:top w:val="none" w:sz="0" w:space="0" w:color="auto"/>
        <w:left w:val="none" w:sz="0" w:space="0" w:color="auto"/>
        <w:bottom w:val="none" w:sz="0" w:space="0" w:color="auto"/>
        <w:right w:val="none" w:sz="0" w:space="0" w:color="auto"/>
      </w:divBdr>
      <w:divsChild>
        <w:div w:id="383141940">
          <w:marLeft w:val="0"/>
          <w:marRight w:val="0"/>
          <w:marTop w:val="0"/>
          <w:marBottom w:val="0"/>
          <w:divBdr>
            <w:top w:val="none" w:sz="0" w:space="0" w:color="auto"/>
            <w:left w:val="none" w:sz="0" w:space="0" w:color="auto"/>
            <w:bottom w:val="none" w:sz="0" w:space="0" w:color="auto"/>
            <w:right w:val="none" w:sz="0" w:space="0" w:color="auto"/>
          </w:divBdr>
        </w:div>
        <w:div w:id="417482813">
          <w:marLeft w:val="0"/>
          <w:marRight w:val="0"/>
          <w:marTop w:val="0"/>
          <w:marBottom w:val="0"/>
          <w:divBdr>
            <w:top w:val="none" w:sz="0" w:space="0" w:color="auto"/>
            <w:left w:val="none" w:sz="0" w:space="0" w:color="auto"/>
            <w:bottom w:val="none" w:sz="0" w:space="0" w:color="auto"/>
            <w:right w:val="none" w:sz="0" w:space="0" w:color="auto"/>
          </w:divBdr>
        </w:div>
        <w:div w:id="654457001">
          <w:marLeft w:val="0"/>
          <w:marRight w:val="0"/>
          <w:marTop w:val="0"/>
          <w:marBottom w:val="0"/>
          <w:divBdr>
            <w:top w:val="none" w:sz="0" w:space="0" w:color="auto"/>
            <w:left w:val="none" w:sz="0" w:space="0" w:color="auto"/>
            <w:bottom w:val="none" w:sz="0" w:space="0" w:color="auto"/>
            <w:right w:val="none" w:sz="0" w:space="0" w:color="auto"/>
          </w:divBdr>
        </w:div>
        <w:div w:id="1006328886">
          <w:marLeft w:val="0"/>
          <w:marRight w:val="0"/>
          <w:marTop w:val="0"/>
          <w:marBottom w:val="0"/>
          <w:divBdr>
            <w:top w:val="none" w:sz="0" w:space="0" w:color="auto"/>
            <w:left w:val="none" w:sz="0" w:space="0" w:color="auto"/>
            <w:bottom w:val="none" w:sz="0" w:space="0" w:color="auto"/>
            <w:right w:val="none" w:sz="0" w:space="0" w:color="auto"/>
          </w:divBdr>
        </w:div>
        <w:div w:id="1139761390">
          <w:marLeft w:val="0"/>
          <w:marRight w:val="0"/>
          <w:marTop w:val="0"/>
          <w:marBottom w:val="0"/>
          <w:divBdr>
            <w:top w:val="none" w:sz="0" w:space="0" w:color="auto"/>
            <w:left w:val="none" w:sz="0" w:space="0" w:color="auto"/>
            <w:bottom w:val="none" w:sz="0" w:space="0" w:color="auto"/>
            <w:right w:val="none" w:sz="0" w:space="0" w:color="auto"/>
          </w:divBdr>
        </w:div>
        <w:div w:id="1527450927">
          <w:marLeft w:val="0"/>
          <w:marRight w:val="0"/>
          <w:marTop w:val="0"/>
          <w:marBottom w:val="0"/>
          <w:divBdr>
            <w:top w:val="none" w:sz="0" w:space="0" w:color="auto"/>
            <w:left w:val="none" w:sz="0" w:space="0" w:color="auto"/>
            <w:bottom w:val="none" w:sz="0" w:space="0" w:color="auto"/>
            <w:right w:val="none" w:sz="0" w:space="0" w:color="auto"/>
          </w:divBdr>
        </w:div>
        <w:div w:id="1759401246">
          <w:marLeft w:val="0"/>
          <w:marRight w:val="0"/>
          <w:marTop w:val="0"/>
          <w:marBottom w:val="0"/>
          <w:divBdr>
            <w:top w:val="none" w:sz="0" w:space="0" w:color="auto"/>
            <w:left w:val="none" w:sz="0" w:space="0" w:color="auto"/>
            <w:bottom w:val="none" w:sz="0" w:space="0" w:color="auto"/>
            <w:right w:val="none" w:sz="0" w:space="0" w:color="auto"/>
          </w:divBdr>
        </w:div>
        <w:div w:id="1851479803">
          <w:marLeft w:val="0"/>
          <w:marRight w:val="0"/>
          <w:marTop w:val="0"/>
          <w:marBottom w:val="0"/>
          <w:divBdr>
            <w:top w:val="none" w:sz="0" w:space="0" w:color="auto"/>
            <w:left w:val="none" w:sz="0" w:space="0" w:color="auto"/>
            <w:bottom w:val="none" w:sz="0" w:space="0" w:color="auto"/>
            <w:right w:val="none" w:sz="0" w:space="0" w:color="auto"/>
          </w:divBdr>
        </w:div>
        <w:div w:id="2030910801">
          <w:marLeft w:val="0"/>
          <w:marRight w:val="0"/>
          <w:marTop w:val="0"/>
          <w:marBottom w:val="0"/>
          <w:divBdr>
            <w:top w:val="none" w:sz="0" w:space="0" w:color="auto"/>
            <w:left w:val="none" w:sz="0" w:space="0" w:color="auto"/>
            <w:bottom w:val="none" w:sz="0" w:space="0" w:color="auto"/>
            <w:right w:val="none" w:sz="0" w:space="0" w:color="auto"/>
          </w:divBdr>
        </w:div>
        <w:div w:id="2136756234">
          <w:marLeft w:val="0"/>
          <w:marRight w:val="0"/>
          <w:marTop w:val="0"/>
          <w:marBottom w:val="0"/>
          <w:divBdr>
            <w:top w:val="none" w:sz="0" w:space="0" w:color="auto"/>
            <w:left w:val="none" w:sz="0" w:space="0" w:color="auto"/>
            <w:bottom w:val="none" w:sz="0" w:space="0" w:color="auto"/>
            <w:right w:val="none" w:sz="0" w:space="0" w:color="auto"/>
          </w:divBdr>
        </w:div>
      </w:divsChild>
    </w:div>
    <w:div w:id="1059596325">
      <w:bodyDiv w:val="1"/>
      <w:marLeft w:val="0"/>
      <w:marRight w:val="0"/>
      <w:marTop w:val="0"/>
      <w:marBottom w:val="0"/>
      <w:divBdr>
        <w:top w:val="none" w:sz="0" w:space="0" w:color="auto"/>
        <w:left w:val="none" w:sz="0" w:space="0" w:color="auto"/>
        <w:bottom w:val="none" w:sz="0" w:space="0" w:color="auto"/>
        <w:right w:val="none" w:sz="0" w:space="0" w:color="auto"/>
      </w:divBdr>
    </w:div>
    <w:div w:id="1145006733">
      <w:bodyDiv w:val="1"/>
      <w:marLeft w:val="0"/>
      <w:marRight w:val="0"/>
      <w:marTop w:val="0"/>
      <w:marBottom w:val="0"/>
      <w:divBdr>
        <w:top w:val="none" w:sz="0" w:space="0" w:color="auto"/>
        <w:left w:val="none" w:sz="0" w:space="0" w:color="auto"/>
        <w:bottom w:val="none" w:sz="0" w:space="0" w:color="auto"/>
        <w:right w:val="none" w:sz="0" w:space="0" w:color="auto"/>
      </w:divBdr>
    </w:div>
    <w:div w:id="1472821431">
      <w:bodyDiv w:val="1"/>
      <w:marLeft w:val="0"/>
      <w:marRight w:val="0"/>
      <w:marTop w:val="0"/>
      <w:marBottom w:val="0"/>
      <w:divBdr>
        <w:top w:val="none" w:sz="0" w:space="0" w:color="auto"/>
        <w:left w:val="none" w:sz="0" w:space="0" w:color="auto"/>
        <w:bottom w:val="none" w:sz="0" w:space="0" w:color="auto"/>
        <w:right w:val="none" w:sz="0" w:space="0" w:color="auto"/>
      </w:divBdr>
      <w:divsChild>
        <w:div w:id="1109548848">
          <w:marLeft w:val="360"/>
          <w:marRight w:val="0"/>
          <w:marTop w:val="200"/>
          <w:marBottom w:val="0"/>
          <w:divBdr>
            <w:top w:val="none" w:sz="0" w:space="0" w:color="auto"/>
            <w:left w:val="none" w:sz="0" w:space="0" w:color="auto"/>
            <w:bottom w:val="none" w:sz="0" w:space="0" w:color="auto"/>
            <w:right w:val="none" w:sz="0" w:space="0" w:color="auto"/>
          </w:divBdr>
        </w:div>
      </w:divsChild>
    </w:div>
    <w:div w:id="1601716202">
      <w:bodyDiv w:val="1"/>
      <w:marLeft w:val="0"/>
      <w:marRight w:val="0"/>
      <w:marTop w:val="0"/>
      <w:marBottom w:val="0"/>
      <w:divBdr>
        <w:top w:val="none" w:sz="0" w:space="0" w:color="auto"/>
        <w:left w:val="none" w:sz="0" w:space="0" w:color="auto"/>
        <w:bottom w:val="none" w:sz="0" w:space="0" w:color="auto"/>
        <w:right w:val="none" w:sz="0" w:space="0" w:color="auto"/>
      </w:divBdr>
    </w:div>
    <w:div w:id="1634168703">
      <w:bodyDiv w:val="1"/>
      <w:marLeft w:val="0"/>
      <w:marRight w:val="0"/>
      <w:marTop w:val="0"/>
      <w:marBottom w:val="0"/>
      <w:divBdr>
        <w:top w:val="none" w:sz="0" w:space="0" w:color="auto"/>
        <w:left w:val="none" w:sz="0" w:space="0" w:color="auto"/>
        <w:bottom w:val="none" w:sz="0" w:space="0" w:color="auto"/>
        <w:right w:val="none" w:sz="0" w:space="0" w:color="auto"/>
      </w:divBdr>
    </w:div>
    <w:div w:id="1735084072">
      <w:bodyDiv w:val="1"/>
      <w:marLeft w:val="0"/>
      <w:marRight w:val="0"/>
      <w:marTop w:val="0"/>
      <w:marBottom w:val="0"/>
      <w:divBdr>
        <w:top w:val="none" w:sz="0" w:space="0" w:color="auto"/>
        <w:left w:val="none" w:sz="0" w:space="0" w:color="auto"/>
        <w:bottom w:val="none" w:sz="0" w:space="0" w:color="auto"/>
        <w:right w:val="none" w:sz="0" w:space="0" w:color="auto"/>
      </w:divBdr>
      <w:divsChild>
        <w:div w:id="1687095856">
          <w:marLeft w:val="0"/>
          <w:marRight w:val="0"/>
          <w:marTop w:val="300"/>
          <w:marBottom w:val="480"/>
          <w:divBdr>
            <w:top w:val="none" w:sz="0" w:space="0" w:color="auto"/>
            <w:left w:val="none" w:sz="0" w:space="0" w:color="auto"/>
            <w:bottom w:val="none" w:sz="0" w:space="0" w:color="auto"/>
            <w:right w:val="none" w:sz="0" w:space="0" w:color="auto"/>
          </w:divBdr>
          <w:divsChild>
            <w:div w:id="783959014">
              <w:marLeft w:val="0"/>
              <w:marRight w:val="0"/>
              <w:marTop w:val="0"/>
              <w:marBottom w:val="0"/>
              <w:divBdr>
                <w:top w:val="none" w:sz="0" w:space="0" w:color="auto"/>
                <w:left w:val="none" w:sz="0" w:space="0" w:color="auto"/>
                <w:bottom w:val="none" w:sz="0" w:space="0" w:color="auto"/>
                <w:right w:val="none" w:sz="0" w:space="0" w:color="auto"/>
              </w:divBdr>
              <w:divsChild>
                <w:div w:id="1998072906">
                  <w:marLeft w:val="0"/>
                  <w:marRight w:val="0"/>
                  <w:marTop w:val="0"/>
                  <w:marBottom w:val="0"/>
                  <w:divBdr>
                    <w:top w:val="none" w:sz="0" w:space="0" w:color="auto"/>
                    <w:left w:val="none" w:sz="0" w:space="0" w:color="auto"/>
                    <w:bottom w:val="none" w:sz="0" w:space="0" w:color="auto"/>
                    <w:right w:val="none" w:sz="0" w:space="0" w:color="auto"/>
                  </w:divBdr>
                </w:div>
              </w:divsChild>
            </w:div>
            <w:div w:id="1514806183">
              <w:marLeft w:val="0"/>
              <w:marRight w:val="0"/>
              <w:marTop w:val="0"/>
              <w:marBottom w:val="0"/>
              <w:divBdr>
                <w:top w:val="none" w:sz="0" w:space="0" w:color="auto"/>
                <w:left w:val="none" w:sz="0" w:space="0" w:color="auto"/>
                <w:bottom w:val="none" w:sz="0" w:space="0" w:color="auto"/>
                <w:right w:val="none" w:sz="0" w:space="0" w:color="auto"/>
              </w:divBdr>
              <w:divsChild>
                <w:div w:id="53286702">
                  <w:marLeft w:val="0"/>
                  <w:marRight w:val="0"/>
                  <w:marTop w:val="0"/>
                  <w:marBottom w:val="0"/>
                  <w:divBdr>
                    <w:top w:val="none" w:sz="0" w:space="0" w:color="auto"/>
                    <w:left w:val="none" w:sz="0" w:space="0" w:color="auto"/>
                    <w:bottom w:val="none" w:sz="0" w:space="0" w:color="auto"/>
                    <w:right w:val="none" w:sz="0" w:space="0" w:color="auto"/>
                  </w:divBdr>
                </w:div>
              </w:divsChild>
            </w:div>
            <w:div w:id="1696688512">
              <w:marLeft w:val="0"/>
              <w:marRight w:val="0"/>
              <w:marTop w:val="0"/>
              <w:marBottom w:val="0"/>
              <w:divBdr>
                <w:top w:val="none" w:sz="0" w:space="0" w:color="auto"/>
                <w:left w:val="none" w:sz="0" w:space="0" w:color="auto"/>
                <w:bottom w:val="none" w:sz="0" w:space="0" w:color="auto"/>
                <w:right w:val="none" w:sz="0" w:space="0" w:color="auto"/>
              </w:divBdr>
              <w:divsChild>
                <w:div w:id="6832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77745">
      <w:bodyDiv w:val="1"/>
      <w:marLeft w:val="0"/>
      <w:marRight w:val="0"/>
      <w:marTop w:val="0"/>
      <w:marBottom w:val="0"/>
      <w:divBdr>
        <w:top w:val="none" w:sz="0" w:space="0" w:color="auto"/>
        <w:left w:val="none" w:sz="0" w:space="0" w:color="auto"/>
        <w:bottom w:val="none" w:sz="0" w:space="0" w:color="auto"/>
        <w:right w:val="none" w:sz="0" w:space="0" w:color="auto"/>
      </w:divBdr>
    </w:div>
    <w:div w:id="1885603820">
      <w:bodyDiv w:val="1"/>
      <w:marLeft w:val="0"/>
      <w:marRight w:val="0"/>
      <w:marTop w:val="0"/>
      <w:marBottom w:val="0"/>
      <w:divBdr>
        <w:top w:val="none" w:sz="0" w:space="0" w:color="auto"/>
        <w:left w:val="none" w:sz="0" w:space="0" w:color="auto"/>
        <w:bottom w:val="none" w:sz="0" w:space="0" w:color="auto"/>
        <w:right w:val="none" w:sz="0" w:space="0" w:color="auto"/>
      </w:divBdr>
    </w:div>
    <w:div w:id="1942957807">
      <w:bodyDiv w:val="1"/>
      <w:marLeft w:val="0"/>
      <w:marRight w:val="0"/>
      <w:marTop w:val="0"/>
      <w:marBottom w:val="0"/>
      <w:divBdr>
        <w:top w:val="none" w:sz="0" w:space="0" w:color="auto"/>
        <w:left w:val="none" w:sz="0" w:space="0" w:color="auto"/>
        <w:bottom w:val="none" w:sz="0" w:space="0" w:color="auto"/>
        <w:right w:val="none" w:sz="0" w:space="0" w:color="auto"/>
      </w:divBdr>
    </w:div>
    <w:div w:id="2048482219">
      <w:bodyDiv w:val="1"/>
      <w:marLeft w:val="0"/>
      <w:marRight w:val="0"/>
      <w:marTop w:val="0"/>
      <w:marBottom w:val="0"/>
      <w:divBdr>
        <w:top w:val="none" w:sz="0" w:space="0" w:color="auto"/>
        <w:left w:val="none" w:sz="0" w:space="0" w:color="auto"/>
        <w:bottom w:val="none" w:sz="0" w:space="0" w:color="auto"/>
        <w:right w:val="none" w:sz="0" w:space="0" w:color="auto"/>
      </w:divBdr>
    </w:div>
    <w:div w:id="211794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oleObject" Target="embeddings/oleObject3.bin"/><Relationship Id="rId42" Type="http://schemas.openxmlformats.org/officeDocument/2006/relationships/image" Target="media/image19.wmf"/><Relationship Id="rId63" Type="http://schemas.openxmlformats.org/officeDocument/2006/relationships/oleObject" Target="embeddings/oleObject23.bin"/><Relationship Id="rId84" Type="http://schemas.openxmlformats.org/officeDocument/2006/relationships/image" Target="media/image41.wmf"/><Relationship Id="rId138" Type="http://schemas.openxmlformats.org/officeDocument/2006/relationships/image" Target="media/image79.wmf"/><Relationship Id="rId159" Type="http://schemas.openxmlformats.org/officeDocument/2006/relationships/hyperlink" Target="https://physionet.org/physiobank/database/sufhsdb/" TargetMode="External"/><Relationship Id="rId107" Type="http://schemas.openxmlformats.org/officeDocument/2006/relationships/image" Target="media/image57.png"/><Relationship Id="rId11" Type="http://schemas.openxmlformats.org/officeDocument/2006/relationships/image" Target="media/image2.png"/><Relationship Id="rId32" Type="http://schemas.openxmlformats.org/officeDocument/2006/relationships/image" Target="media/image14.wmf"/><Relationship Id="rId53" Type="http://schemas.openxmlformats.org/officeDocument/2006/relationships/oleObject" Target="embeddings/oleObject18.bin"/><Relationship Id="rId74" Type="http://schemas.openxmlformats.org/officeDocument/2006/relationships/image" Target="media/image36.wmf"/><Relationship Id="rId128" Type="http://schemas.openxmlformats.org/officeDocument/2006/relationships/image" Target="media/image74.wmf"/><Relationship Id="rId149" Type="http://schemas.openxmlformats.org/officeDocument/2006/relationships/oleObject" Target="embeddings/oleObject52.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hyperlink" Target="http://stacks.iop.org/0967-3334/37/i=12/a=2181" TargetMode="External"/><Relationship Id="rId22" Type="http://schemas.openxmlformats.org/officeDocument/2006/relationships/image" Target="media/image9.wmf"/><Relationship Id="rId43" Type="http://schemas.openxmlformats.org/officeDocument/2006/relationships/oleObject" Target="embeddings/oleObject14.bin"/><Relationship Id="rId64" Type="http://schemas.openxmlformats.org/officeDocument/2006/relationships/image" Target="media/image31.wmf"/><Relationship Id="rId118" Type="http://schemas.openxmlformats.org/officeDocument/2006/relationships/image" Target="media/image68.emf"/><Relationship Id="rId139" Type="http://schemas.openxmlformats.org/officeDocument/2006/relationships/oleObject" Target="embeddings/oleObject47.bin"/><Relationship Id="rId85" Type="http://schemas.openxmlformats.org/officeDocument/2006/relationships/oleObject" Target="embeddings/oleObject34.bin"/><Relationship Id="rId150" Type="http://schemas.openxmlformats.org/officeDocument/2006/relationships/oleObject" Target="embeddings/oleObject53.bin"/><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7.wmf"/><Relationship Id="rId59" Type="http://schemas.openxmlformats.org/officeDocument/2006/relationships/oleObject" Target="embeddings/oleObject21.bin"/><Relationship Id="rId103" Type="http://schemas.openxmlformats.org/officeDocument/2006/relationships/image" Target="media/image53.emf"/><Relationship Id="rId108" Type="http://schemas.openxmlformats.org/officeDocument/2006/relationships/image" Target="media/image58.emf"/><Relationship Id="rId124" Type="http://schemas.openxmlformats.org/officeDocument/2006/relationships/image" Target="media/image72.wmf"/><Relationship Id="rId129" Type="http://schemas.openxmlformats.org/officeDocument/2006/relationships/oleObject" Target="embeddings/oleObject42.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29.bin"/><Relationship Id="rId91" Type="http://schemas.openxmlformats.org/officeDocument/2006/relationships/package" Target="embeddings/_________Microsoft_Visio3.vsdx"/><Relationship Id="rId96" Type="http://schemas.openxmlformats.org/officeDocument/2006/relationships/image" Target="media/image47.wmf"/><Relationship Id="rId140" Type="http://schemas.openxmlformats.org/officeDocument/2006/relationships/image" Target="media/image80.wmf"/><Relationship Id="rId145" Type="http://schemas.openxmlformats.org/officeDocument/2006/relationships/oleObject" Target="embeddings/oleObject50.bin"/><Relationship Id="rId161" Type="http://schemas.openxmlformats.org/officeDocument/2006/relationships/hyperlink" Target="https://physionet.org/physiobank/database/sufhsdb/"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2.wmf"/><Relationship Id="rId49" Type="http://schemas.openxmlformats.org/officeDocument/2006/relationships/oleObject" Target="embeddings/oleObject16.bin"/><Relationship Id="rId114" Type="http://schemas.openxmlformats.org/officeDocument/2006/relationships/image" Target="media/image64.png"/><Relationship Id="rId119" Type="http://schemas.openxmlformats.org/officeDocument/2006/relationships/image" Target="media/image69.emf"/><Relationship Id="rId44" Type="http://schemas.openxmlformats.org/officeDocument/2006/relationships/image" Target="media/image20.wmf"/><Relationship Id="rId60" Type="http://schemas.openxmlformats.org/officeDocument/2006/relationships/image" Target="media/image29.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2.emf"/><Relationship Id="rId130" Type="http://schemas.openxmlformats.org/officeDocument/2006/relationships/image" Target="media/image75.wmf"/><Relationship Id="rId135" Type="http://schemas.openxmlformats.org/officeDocument/2006/relationships/oleObject" Target="embeddings/oleObject45.bin"/><Relationship Id="rId151" Type="http://schemas.openxmlformats.org/officeDocument/2006/relationships/image" Target="media/image85.wmf"/><Relationship Id="rId156" Type="http://schemas.openxmlformats.org/officeDocument/2006/relationships/image" Target="media/image87.wmf"/><Relationship Id="rId13" Type="http://schemas.openxmlformats.org/officeDocument/2006/relationships/image" Target="media/image4.png"/><Relationship Id="rId18" Type="http://schemas.openxmlformats.org/officeDocument/2006/relationships/image" Target="media/image7.wmf"/><Relationship Id="rId39" Type="http://schemas.openxmlformats.org/officeDocument/2006/relationships/oleObject" Target="embeddings/oleObject12.bin"/><Relationship Id="rId109" Type="http://schemas.openxmlformats.org/officeDocument/2006/relationships/image" Target="media/image59.png"/><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19.bin"/><Relationship Id="rId76" Type="http://schemas.openxmlformats.org/officeDocument/2006/relationships/image" Target="media/image37.wmf"/><Relationship Id="rId97" Type="http://schemas.openxmlformats.org/officeDocument/2006/relationships/oleObject" Target="embeddings/oleObject37.bin"/><Relationship Id="rId104" Type="http://schemas.openxmlformats.org/officeDocument/2006/relationships/image" Target="media/image54.emf"/><Relationship Id="rId120" Type="http://schemas.openxmlformats.org/officeDocument/2006/relationships/image" Target="media/image70.w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5.wmf"/><Relationship Id="rId162" Type="http://schemas.openxmlformats.org/officeDocument/2006/relationships/hyperlink" Target="http://circ.ahajournals.org/content/101/23/e215"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package" Target="embeddings/_________Microsoft_Visio1.vsdx"/><Relationship Id="rId110" Type="http://schemas.openxmlformats.org/officeDocument/2006/relationships/image" Target="media/image60.emf"/><Relationship Id="rId115" Type="http://schemas.openxmlformats.org/officeDocument/2006/relationships/image" Target="media/image65.png"/><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oleObject" Target="embeddings/oleObject56.bin"/><Relationship Id="rId61" Type="http://schemas.openxmlformats.org/officeDocument/2006/relationships/oleObject" Target="embeddings/oleObject22.bin"/><Relationship Id="rId82" Type="http://schemas.openxmlformats.org/officeDocument/2006/relationships/image" Target="media/image40.wmf"/><Relationship Id="rId152" Type="http://schemas.openxmlformats.org/officeDocument/2006/relationships/oleObject" Target="embeddings/oleObject54.bin"/><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3.wmf"/><Relationship Id="rId35" Type="http://schemas.openxmlformats.org/officeDocument/2006/relationships/oleObject" Target="embeddings/oleObject10.bin"/><Relationship Id="rId56" Type="http://schemas.openxmlformats.org/officeDocument/2006/relationships/image" Target="media/image27.wmf"/><Relationship Id="rId77" Type="http://schemas.openxmlformats.org/officeDocument/2006/relationships/oleObject" Target="embeddings/oleObject30.bin"/><Relationship Id="rId100" Type="http://schemas.openxmlformats.org/officeDocument/2006/relationships/image" Target="media/image50.emf"/><Relationship Id="rId105" Type="http://schemas.openxmlformats.org/officeDocument/2006/relationships/image" Target="media/image55.emf"/><Relationship Id="rId126" Type="http://schemas.openxmlformats.org/officeDocument/2006/relationships/image" Target="media/image73.wmf"/><Relationship Id="rId147" Type="http://schemas.openxmlformats.org/officeDocument/2006/relationships/oleObject" Target="embeddings/oleObject51.bin"/><Relationship Id="rId8" Type="http://schemas.openxmlformats.org/officeDocument/2006/relationships/hyperlink" Target="http://pk.nau.edu.ua/spetsialnosti/" TargetMode="External"/><Relationship Id="rId51" Type="http://schemas.openxmlformats.org/officeDocument/2006/relationships/oleObject" Target="embeddings/oleObject17.bin"/><Relationship Id="rId72" Type="http://schemas.openxmlformats.org/officeDocument/2006/relationships/image" Target="media/image35.wmf"/><Relationship Id="rId93" Type="http://schemas.openxmlformats.org/officeDocument/2006/relationships/oleObject" Target="embeddings/oleObject35.bin"/><Relationship Id="rId98" Type="http://schemas.openxmlformats.org/officeDocument/2006/relationships/image" Target="media/image48.emf"/><Relationship Id="rId121" Type="http://schemas.openxmlformats.org/officeDocument/2006/relationships/oleObject" Target="embeddings/oleObject38.bin"/><Relationship Id="rId142" Type="http://schemas.openxmlformats.org/officeDocument/2006/relationships/image" Target="media/image81.wmf"/><Relationship Id="rId163" Type="http://schemas.openxmlformats.org/officeDocument/2006/relationships/hyperlink" Target="https://physionet.org/physiobank/database/sufhsdb/"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1.png"/><Relationship Id="rId67" Type="http://schemas.openxmlformats.org/officeDocument/2006/relationships/oleObject" Target="embeddings/oleObject25.bin"/><Relationship Id="rId116" Type="http://schemas.openxmlformats.org/officeDocument/2006/relationships/image" Target="media/image66.emf"/><Relationship Id="rId137" Type="http://schemas.openxmlformats.org/officeDocument/2006/relationships/oleObject" Target="embeddings/oleObject46.bin"/><Relationship Id="rId158" Type="http://schemas.openxmlformats.org/officeDocument/2006/relationships/hyperlink" Target="http://ieeexplore.ieee.org/document/7146186/" TargetMode="External"/><Relationship Id="rId20" Type="http://schemas.openxmlformats.org/officeDocument/2006/relationships/image" Target="media/image8.wmf"/><Relationship Id="rId41" Type="http://schemas.openxmlformats.org/officeDocument/2006/relationships/oleObject" Target="embeddings/oleObject13.bin"/><Relationship Id="rId62" Type="http://schemas.openxmlformats.org/officeDocument/2006/relationships/image" Target="media/image30.wmf"/><Relationship Id="rId83" Type="http://schemas.openxmlformats.org/officeDocument/2006/relationships/oleObject" Target="embeddings/oleObject33.bin"/><Relationship Id="rId88" Type="http://schemas.openxmlformats.org/officeDocument/2006/relationships/image" Target="media/image43.emf"/><Relationship Id="rId111" Type="http://schemas.openxmlformats.org/officeDocument/2006/relationships/image" Target="media/image61.png"/><Relationship Id="rId132" Type="http://schemas.openxmlformats.org/officeDocument/2006/relationships/image" Target="media/image76.wmf"/><Relationship Id="rId153" Type="http://schemas.openxmlformats.org/officeDocument/2006/relationships/image" Target="media/image86.wmf"/><Relationship Id="rId15" Type="http://schemas.openxmlformats.org/officeDocument/2006/relationships/image" Target="media/image6.png"/><Relationship Id="rId36" Type="http://schemas.openxmlformats.org/officeDocument/2006/relationships/image" Target="media/image16.wmf"/><Relationship Id="rId57" Type="http://schemas.openxmlformats.org/officeDocument/2006/relationships/oleObject" Target="embeddings/oleObject20.bin"/><Relationship Id="rId106" Type="http://schemas.openxmlformats.org/officeDocument/2006/relationships/image" Target="media/image56.emf"/><Relationship Id="rId127" Type="http://schemas.openxmlformats.org/officeDocument/2006/relationships/oleObject" Target="embeddings/oleObject41.bin"/><Relationship Id="rId10" Type="http://schemas.openxmlformats.org/officeDocument/2006/relationships/image" Target="media/image1.png"/><Relationship Id="rId31" Type="http://schemas.openxmlformats.org/officeDocument/2006/relationships/oleObject" Target="embeddings/oleObject8.bin"/><Relationship Id="rId52" Type="http://schemas.openxmlformats.org/officeDocument/2006/relationships/image" Target="media/image25.wmf"/><Relationship Id="rId73" Type="http://schemas.openxmlformats.org/officeDocument/2006/relationships/oleObject" Target="embeddings/oleObject28.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image" Target="media/image49.emf"/><Relationship Id="rId101" Type="http://schemas.openxmlformats.org/officeDocument/2006/relationships/image" Target="media/image51.emf"/><Relationship Id="rId122" Type="http://schemas.openxmlformats.org/officeDocument/2006/relationships/image" Target="media/image71.wmf"/><Relationship Id="rId143" Type="http://schemas.openxmlformats.org/officeDocument/2006/relationships/oleObject" Target="embeddings/oleObject49.bin"/><Relationship Id="rId148" Type="http://schemas.openxmlformats.org/officeDocument/2006/relationships/image" Target="media/image84.wmf"/><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k.nau.edu.ua/spetsialnosti/" TargetMode="External"/><Relationship Id="rId26" Type="http://schemas.openxmlformats.org/officeDocument/2006/relationships/image" Target="media/image11.wmf"/><Relationship Id="rId47" Type="http://schemas.openxmlformats.org/officeDocument/2006/relationships/image" Target="media/image22.png"/><Relationship Id="rId68" Type="http://schemas.openxmlformats.org/officeDocument/2006/relationships/image" Target="media/image33.wmf"/><Relationship Id="rId89" Type="http://schemas.openxmlformats.org/officeDocument/2006/relationships/package" Target="embeddings/_________Microsoft_Visio2.vsdx"/><Relationship Id="rId112" Type="http://schemas.openxmlformats.org/officeDocument/2006/relationships/image" Target="media/image62.png"/><Relationship Id="rId133" Type="http://schemas.openxmlformats.org/officeDocument/2006/relationships/oleObject" Target="embeddings/oleObject44.bin"/><Relationship Id="rId154" Type="http://schemas.openxmlformats.org/officeDocument/2006/relationships/oleObject" Target="embeddings/oleObject55.bin"/><Relationship Id="rId16" Type="http://schemas.openxmlformats.org/officeDocument/2006/relationships/image" Target="media/image6.wmf"/><Relationship Id="rId37" Type="http://schemas.openxmlformats.org/officeDocument/2006/relationships/oleObject" Target="embeddings/oleObject11.bin"/><Relationship Id="rId58" Type="http://schemas.openxmlformats.org/officeDocument/2006/relationships/image" Target="media/image28.wmf"/><Relationship Id="rId79" Type="http://schemas.openxmlformats.org/officeDocument/2006/relationships/oleObject" Target="embeddings/oleObject31.bin"/><Relationship Id="rId102" Type="http://schemas.openxmlformats.org/officeDocument/2006/relationships/image" Target="media/image52.emf"/><Relationship Id="rId123" Type="http://schemas.openxmlformats.org/officeDocument/2006/relationships/oleObject" Target="embeddings/oleObject39.bin"/><Relationship Id="rId144" Type="http://schemas.openxmlformats.org/officeDocument/2006/relationships/image" Target="media/image82.wmf"/><Relationship Id="rId90" Type="http://schemas.openxmlformats.org/officeDocument/2006/relationships/image" Target="media/image44.emf"/><Relationship Id="rId165" Type="http://schemas.openxmlformats.org/officeDocument/2006/relationships/fontTable" Target="fontTable.xml"/><Relationship Id="rId27" Type="http://schemas.openxmlformats.org/officeDocument/2006/relationships/oleObject" Target="embeddings/oleObject6.bin"/><Relationship Id="rId48" Type="http://schemas.openxmlformats.org/officeDocument/2006/relationships/image" Target="media/image23.wmf"/><Relationship Id="rId69" Type="http://schemas.openxmlformats.org/officeDocument/2006/relationships/oleObject" Target="embeddings/oleObject26.bin"/><Relationship Id="rId113" Type="http://schemas.openxmlformats.org/officeDocument/2006/relationships/image" Target="media/image63.emf"/><Relationship Id="rId134" Type="http://schemas.openxmlformats.org/officeDocument/2006/relationships/image" Target="media/image77.wmf"/><Relationship Id="rId80" Type="http://schemas.openxmlformats.org/officeDocument/2006/relationships/image" Target="media/image39.wmf"/><Relationship Id="rId155" Type="http://schemas.openxmlformats.org/officeDocument/2006/relationships/hyperlink" Target="http://www.med-pravo.ru/LetterMZ/1987/InstrLabour/Instr_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E865F-57A6-4AC2-BFF1-05DA9124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1369</TotalTime>
  <Pages>87</Pages>
  <Words>72860</Words>
  <Characters>41531</Characters>
  <Application>Microsoft Office Word</Application>
  <DocSecurity>0</DocSecurity>
  <Lines>346</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Микола Андрійович Назарчук</cp:lastModifiedBy>
  <cp:revision>113</cp:revision>
  <dcterms:created xsi:type="dcterms:W3CDTF">2020-01-12T18:31:00Z</dcterms:created>
  <dcterms:modified xsi:type="dcterms:W3CDTF">2020-04-05T10:52:00Z</dcterms:modified>
</cp:coreProperties>
</file>