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581" w:rsidRPr="00827A4C" w:rsidRDefault="00F82581" w:rsidP="00411445">
      <w:pPr>
        <w:spacing w:line="240" w:lineRule="auto"/>
        <w:jc w:val="center"/>
        <w:rPr>
          <w:rFonts w:ascii="Times New Roman" w:eastAsia="Times New Roman" w:hAnsi="Times New Roman" w:cs="Times New Roman"/>
          <w:color w:val="5B9BD5" w:themeColor="accent1"/>
          <w:sz w:val="28"/>
          <w:szCs w:val="28"/>
          <w:lang w:val="ru-RU" w:eastAsia="x-none"/>
        </w:rPr>
      </w:pPr>
      <w:bookmarkStart w:id="0" w:name="_GoBack"/>
      <w:bookmarkEnd w:id="0"/>
    </w:p>
    <w:sdt>
      <w:sdtPr>
        <w:rPr>
          <w:rFonts w:ascii="Times New Roman" w:eastAsia="Times New Roman" w:hAnsi="Times New Roman" w:cs="Times New Roman"/>
          <w:color w:val="5B9BD5" w:themeColor="accent1"/>
          <w:sz w:val="28"/>
          <w:szCs w:val="28"/>
          <w:lang w:val="x-none" w:eastAsia="x-none"/>
        </w:rPr>
        <w:id w:val="-1632551299"/>
        <w:docPartObj>
          <w:docPartGallery w:val="Cover Pages"/>
          <w:docPartUnique/>
        </w:docPartObj>
      </w:sdtPr>
      <w:sdtEndPr>
        <w:rPr>
          <w:b/>
          <w:color w:val="auto"/>
          <w:lang w:val="ru-RU"/>
        </w:rPr>
      </w:sdtEndPr>
      <w:sdtContent>
        <w:p w:rsidR="00827A4C" w:rsidRPr="00827A4C" w:rsidRDefault="00827A4C" w:rsidP="00411445">
          <w:pPr>
            <w:spacing w:line="240" w:lineRule="auto"/>
            <w:jc w:val="center"/>
            <w:rPr>
              <w:rFonts w:ascii="Times New Roman" w:hAnsi="Times New Roman" w:cs="Times New Roman"/>
              <w:b/>
              <w:sz w:val="28"/>
              <w:szCs w:val="28"/>
            </w:rPr>
          </w:pPr>
          <w:r w:rsidRPr="00827A4C">
            <w:rPr>
              <w:rFonts w:ascii="Times New Roman" w:hAnsi="Times New Roman" w:cs="Times New Roman"/>
              <w:b/>
              <w:sz w:val="28"/>
              <w:szCs w:val="28"/>
            </w:rPr>
            <w:t>МІНІСТЕРСТВО ОСВІТИ І НАУКИ УКРАЇНИ</w:t>
          </w:r>
        </w:p>
        <w:p w:rsidR="00827A4C" w:rsidRPr="00827A4C" w:rsidRDefault="00827A4C" w:rsidP="00411445">
          <w:pPr>
            <w:keepNext/>
            <w:spacing w:line="240" w:lineRule="auto"/>
            <w:jc w:val="center"/>
            <w:outlineLvl w:val="3"/>
            <w:rPr>
              <w:rFonts w:ascii="Times New Roman" w:hAnsi="Times New Roman" w:cs="Times New Roman"/>
              <w:b/>
              <w:sz w:val="28"/>
            </w:rPr>
          </w:pPr>
          <w:r w:rsidRPr="00827A4C">
            <w:rPr>
              <w:rFonts w:ascii="Times New Roman" w:hAnsi="Times New Roman" w:cs="Times New Roman"/>
              <w:b/>
              <w:sz w:val="28"/>
            </w:rPr>
            <w:t>НАЦІОНАЛЬНИЙ АВІАЦІЙНИЙ УНІВЕРСИТЕТ</w:t>
          </w:r>
        </w:p>
        <w:p w:rsidR="00827A4C" w:rsidRPr="00827A4C" w:rsidRDefault="00827A4C" w:rsidP="00411445">
          <w:pPr>
            <w:tabs>
              <w:tab w:val="left" w:pos="2127"/>
              <w:tab w:val="left" w:pos="9498"/>
            </w:tabs>
            <w:spacing w:line="240" w:lineRule="auto"/>
            <w:jc w:val="center"/>
            <w:rPr>
              <w:rFonts w:ascii="Times New Roman" w:hAnsi="Times New Roman" w:cs="Times New Roman"/>
              <w:b/>
              <w:i/>
              <w:sz w:val="28"/>
            </w:rPr>
          </w:pPr>
          <w:r w:rsidRPr="00827A4C">
            <w:rPr>
              <w:rFonts w:ascii="Times New Roman" w:hAnsi="Times New Roman" w:cs="Times New Roman"/>
              <w:b/>
              <w:sz w:val="28"/>
            </w:rPr>
            <w:t>КАФЕДРА</w:t>
          </w:r>
          <w:r w:rsidRPr="00827A4C">
            <w:rPr>
              <w:rFonts w:ascii="Times New Roman" w:hAnsi="Times New Roman" w:cs="Times New Roman"/>
              <w:sz w:val="28"/>
            </w:rPr>
            <w:t xml:space="preserve"> </w:t>
          </w:r>
          <w:r w:rsidRPr="00827A4C">
            <w:rPr>
              <w:rFonts w:ascii="Times New Roman" w:hAnsi="Times New Roman" w:cs="Times New Roman"/>
              <w:b/>
              <w:sz w:val="28"/>
            </w:rPr>
            <w:t>КОМП’ЮТЕРИЗОВАНИХ СИСТЕМ ЗАХИСТУ ІНФОРМАЦІЇ</w:t>
          </w:r>
        </w:p>
        <w:p w:rsidR="00827A4C" w:rsidRPr="00827A4C" w:rsidRDefault="00827A4C" w:rsidP="00411445">
          <w:pPr>
            <w:spacing w:line="240" w:lineRule="auto"/>
            <w:ind w:firstLine="176"/>
            <w:rPr>
              <w:b/>
              <w:sz w:val="28"/>
              <w:lang w:val="ru-RU"/>
            </w:rPr>
          </w:pPr>
        </w:p>
        <w:p w:rsidR="00B473C0" w:rsidRPr="00B473C0" w:rsidRDefault="00B473C0" w:rsidP="00411445">
          <w:pPr>
            <w:spacing w:line="240" w:lineRule="auto"/>
            <w:ind w:left="5760" w:right="-6"/>
            <w:jc w:val="right"/>
            <w:rPr>
              <w:rFonts w:ascii="Times New Roman" w:hAnsi="Times New Roman" w:cs="Times New Roman"/>
              <w:sz w:val="28"/>
            </w:rPr>
          </w:pPr>
          <w:r w:rsidRPr="00B473C0">
            <w:rPr>
              <w:rFonts w:ascii="Times New Roman" w:hAnsi="Times New Roman" w:cs="Times New Roman"/>
              <w:sz w:val="28"/>
            </w:rPr>
            <w:t>ДОПУСТИТИ ДО ЗАХИСТУ</w:t>
          </w:r>
        </w:p>
        <w:p w:rsidR="00B473C0" w:rsidRPr="00B473C0" w:rsidRDefault="00B473C0" w:rsidP="00411445">
          <w:pPr>
            <w:spacing w:line="240" w:lineRule="auto"/>
            <w:ind w:left="5760" w:right="-6"/>
            <w:jc w:val="right"/>
            <w:rPr>
              <w:rFonts w:ascii="Times New Roman" w:hAnsi="Times New Roman" w:cs="Times New Roman"/>
              <w:sz w:val="28"/>
            </w:rPr>
          </w:pPr>
          <w:r w:rsidRPr="00B473C0">
            <w:rPr>
              <w:rFonts w:ascii="Times New Roman" w:hAnsi="Times New Roman" w:cs="Times New Roman"/>
              <w:sz w:val="28"/>
            </w:rPr>
            <w:t>Завідувач кафедри</w:t>
          </w:r>
        </w:p>
        <w:p w:rsidR="00B473C0" w:rsidRPr="00B473C0" w:rsidRDefault="00B473C0" w:rsidP="00411445">
          <w:pPr>
            <w:tabs>
              <w:tab w:val="left" w:pos="1701"/>
            </w:tabs>
            <w:spacing w:before="120" w:line="240" w:lineRule="auto"/>
            <w:ind w:left="5760" w:right="-6"/>
            <w:rPr>
              <w:rFonts w:ascii="Times New Roman" w:hAnsi="Times New Roman" w:cs="Times New Roman"/>
              <w:sz w:val="28"/>
            </w:rPr>
          </w:pPr>
          <w:r w:rsidRPr="00B473C0">
            <w:rPr>
              <w:rFonts w:ascii="Times New Roman" w:hAnsi="Times New Roman" w:cs="Times New Roman"/>
              <w:sz w:val="28"/>
            </w:rPr>
            <w:t xml:space="preserve">    ______________ А.В. Ільєнко</w:t>
          </w:r>
        </w:p>
        <w:p w:rsidR="00B473C0" w:rsidRPr="00B473C0" w:rsidRDefault="00B473C0" w:rsidP="00411445">
          <w:pPr>
            <w:tabs>
              <w:tab w:val="left" w:pos="1701"/>
            </w:tabs>
            <w:spacing w:line="240" w:lineRule="auto"/>
            <w:ind w:left="5760" w:right="-6"/>
            <w:jc w:val="right"/>
            <w:rPr>
              <w:rFonts w:ascii="Times New Roman" w:hAnsi="Times New Roman" w:cs="Times New Roman"/>
              <w:sz w:val="28"/>
            </w:rPr>
          </w:pPr>
          <w:r w:rsidRPr="00B473C0">
            <w:rPr>
              <w:rFonts w:ascii="Times New Roman" w:hAnsi="Times New Roman" w:cs="Times New Roman"/>
              <w:sz w:val="28"/>
            </w:rPr>
            <w:t>«____»_____________ 2020 р.</w:t>
          </w:r>
        </w:p>
        <w:p w:rsidR="00B473C0" w:rsidRPr="00B473C0" w:rsidRDefault="00B473C0" w:rsidP="00411445">
          <w:pPr>
            <w:spacing w:line="240" w:lineRule="auto"/>
            <w:ind w:right="-6"/>
            <w:rPr>
              <w:rFonts w:ascii="Times New Roman" w:hAnsi="Times New Roman" w:cs="Times New Roman"/>
              <w:sz w:val="28"/>
            </w:rPr>
          </w:pPr>
        </w:p>
        <w:p w:rsidR="00B473C0" w:rsidRPr="00B473C0" w:rsidRDefault="00B473C0" w:rsidP="00411445">
          <w:pPr>
            <w:spacing w:line="240" w:lineRule="auto"/>
            <w:ind w:left="6120" w:right="-6"/>
            <w:rPr>
              <w:rFonts w:ascii="Times New Roman" w:hAnsi="Times New Roman" w:cs="Times New Roman"/>
              <w:spacing w:val="2"/>
              <w:sz w:val="28"/>
            </w:rPr>
          </w:pPr>
          <w:r w:rsidRPr="00B473C0">
            <w:rPr>
              <w:rFonts w:ascii="Times New Roman" w:hAnsi="Times New Roman" w:cs="Times New Roman"/>
              <w:sz w:val="28"/>
            </w:rPr>
            <w:t>На правах рукопису</w:t>
          </w:r>
          <w:r w:rsidRPr="00B473C0">
            <w:rPr>
              <w:rFonts w:ascii="Times New Roman" w:hAnsi="Times New Roman" w:cs="Times New Roman"/>
              <w:spacing w:val="2"/>
              <w:sz w:val="28"/>
            </w:rPr>
            <w:t xml:space="preserve"> </w:t>
          </w:r>
        </w:p>
        <w:p w:rsidR="00DF6147" w:rsidRPr="00951193" w:rsidRDefault="00B473C0" w:rsidP="00411445">
          <w:pPr>
            <w:spacing w:line="240" w:lineRule="auto"/>
            <w:jc w:val="center"/>
            <w:rPr>
              <w:rFonts w:ascii="Times New Roman" w:hAnsi="Times New Roman" w:cs="Times New Roman"/>
              <w:sz w:val="28"/>
              <w:lang w:val="ru-RU"/>
            </w:rPr>
          </w:pPr>
          <w:r w:rsidRPr="00951193">
            <w:rPr>
              <w:rFonts w:ascii="Times New Roman" w:hAnsi="Times New Roman" w:cs="Times New Roman"/>
              <w:sz w:val="28"/>
              <w:lang w:val="ru-RU"/>
            </w:rPr>
            <w:t xml:space="preserve">                                                                                      </w:t>
          </w:r>
          <w:r w:rsidRPr="00B473C0">
            <w:rPr>
              <w:rFonts w:ascii="Times New Roman" w:hAnsi="Times New Roman" w:cs="Times New Roman"/>
              <w:sz w:val="28"/>
            </w:rPr>
            <w:t>УДК 004.056.5:510.22(043.3</w:t>
          </w:r>
          <w:r w:rsidRPr="00951193">
            <w:rPr>
              <w:rFonts w:ascii="Times New Roman" w:hAnsi="Times New Roman" w:cs="Times New Roman"/>
              <w:sz w:val="28"/>
              <w:lang w:val="ru-RU"/>
            </w:rPr>
            <w:t>)</w:t>
          </w:r>
        </w:p>
        <w:p w:rsidR="00411445" w:rsidRDefault="00411445" w:rsidP="000D1E3C">
          <w:pPr>
            <w:spacing w:line="240" w:lineRule="auto"/>
            <w:rPr>
              <w:b/>
              <w:sz w:val="28"/>
            </w:rPr>
          </w:pPr>
        </w:p>
        <w:p w:rsidR="00B473C0" w:rsidRPr="00411445" w:rsidRDefault="00B473C0" w:rsidP="00411445">
          <w:pPr>
            <w:keepNext/>
            <w:spacing w:line="240" w:lineRule="auto"/>
            <w:jc w:val="center"/>
            <w:outlineLvl w:val="5"/>
            <w:rPr>
              <w:rFonts w:ascii="Times New Roman" w:hAnsi="Times New Roman" w:cs="Times New Roman"/>
              <w:b/>
              <w:sz w:val="28"/>
            </w:rPr>
          </w:pPr>
          <w:r w:rsidRPr="00411445">
            <w:rPr>
              <w:rFonts w:ascii="Times New Roman" w:hAnsi="Times New Roman" w:cs="Times New Roman"/>
              <w:b/>
              <w:sz w:val="28"/>
            </w:rPr>
            <w:t>МАГІСТЕРСЬКА АТЕСТАЦІЙНА РОБОТА</w:t>
          </w:r>
        </w:p>
        <w:p w:rsidR="00B473C0" w:rsidRPr="00411445" w:rsidRDefault="00B473C0" w:rsidP="00411445">
          <w:pPr>
            <w:spacing w:line="240" w:lineRule="auto"/>
            <w:jc w:val="center"/>
            <w:rPr>
              <w:rFonts w:ascii="Times New Roman" w:hAnsi="Times New Roman" w:cs="Times New Roman"/>
              <w:b/>
              <w:sz w:val="28"/>
            </w:rPr>
          </w:pPr>
          <w:r w:rsidRPr="00411445">
            <w:rPr>
              <w:rFonts w:ascii="Times New Roman" w:hAnsi="Times New Roman" w:cs="Times New Roman"/>
              <w:b/>
              <w:sz w:val="28"/>
            </w:rPr>
            <w:t>ВИПУСКНИКА ОСВІТНЬОГО СТУПЕНЯ</w:t>
          </w:r>
        </w:p>
        <w:p w:rsidR="00B473C0" w:rsidRDefault="00B473C0" w:rsidP="00411445">
          <w:pPr>
            <w:spacing w:line="240" w:lineRule="auto"/>
            <w:jc w:val="center"/>
            <w:rPr>
              <w:rFonts w:ascii="Times New Roman" w:hAnsi="Times New Roman" w:cs="Times New Roman"/>
              <w:b/>
              <w:sz w:val="28"/>
            </w:rPr>
          </w:pPr>
          <w:r w:rsidRPr="00411445">
            <w:rPr>
              <w:rFonts w:ascii="Times New Roman" w:hAnsi="Times New Roman" w:cs="Times New Roman"/>
              <w:b/>
              <w:sz w:val="28"/>
            </w:rPr>
            <w:t>«МАГІСТР»</w:t>
          </w:r>
        </w:p>
        <w:p w:rsidR="00411445" w:rsidRPr="00411445" w:rsidRDefault="00411445" w:rsidP="00411445">
          <w:pPr>
            <w:spacing w:line="240" w:lineRule="auto"/>
            <w:jc w:val="center"/>
            <w:rPr>
              <w:rFonts w:ascii="Times New Roman" w:hAnsi="Times New Roman" w:cs="Times New Roman"/>
              <w:b/>
              <w:sz w:val="28"/>
            </w:rPr>
          </w:pPr>
        </w:p>
        <w:p w:rsidR="00B473C0" w:rsidRPr="00411445" w:rsidRDefault="00B473C0" w:rsidP="00411445">
          <w:pPr>
            <w:tabs>
              <w:tab w:val="left" w:pos="993"/>
              <w:tab w:val="left" w:pos="9356"/>
            </w:tabs>
            <w:spacing w:before="120" w:line="240" w:lineRule="auto"/>
            <w:ind w:left="993" w:right="550" w:hanging="993"/>
            <w:rPr>
              <w:rFonts w:ascii="Times New Roman" w:hAnsi="Times New Roman" w:cs="Times New Roman"/>
              <w:sz w:val="28"/>
            </w:rPr>
          </w:pPr>
          <w:r w:rsidRPr="00411445">
            <w:rPr>
              <w:rFonts w:ascii="Times New Roman" w:hAnsi="Times New Roman" w:cs="Times New Roman"/>
              <w:b/>
              <w:sz w:val="28"/>
            </w:rPr>
            <w:t>Тема</w:t>
          </w:r>
          <w:r w:rsidRPr="00411445">
            <w:rPr>
              <w:rFonts w:ascii="Times New Roman" w:hAnsi="Times New Roman" w:cs="Times New Roman"/>
              <w:sz w:val="28"/>
            </w:rPr>
            <w:t>:</w:t>
          </w:r>
          <w:r w:rsidRPr="00411445">
            <w:rPr>
              <w:rFonts w:ascii="Times New Roman" w:hAnsi="Times New Roman" w:cs="Times New Roman"/>
              <w:b/>
              <w:sz w:val="28"/>
            </w:rPr>
            <w:tab/>
          </w:r>
          <w:r w:rsidRPr="00411445">
            <w:rPr>
              <w:rFonts w:ascii="Times New Roman" w:hAnsi="Times New Roman" w:cs="Times New Roman"/>
              <w:sz w:val="28"/>
            </w:rPr>
            <w:t>Комбінуючий генератор симетричної криптографічної система на програмуючій логічній матриці</w:t>
          </w:r>
        </w:p>
        <w:tbl>
          <w:tblPr>
            <w:tblW w:w="0" w:type="auto"/>
            <w:tblCellMar>
              <w:left w:w="0" w:type="dxa"/>
              <w:right w:w="0" w:type="dxa"/>
            </w:tblCellMar>
            <w:tblLook w:val="04A0" w:firstRow="1" w:lastRow="0" w:firstColumn="1" w:lastColumn="0" w:noHBand="0" w:noVBand="1"/>
          </w:tblPr>
          <w:tblGrid>
            <w:gridCol w:w="7088"/>
            <w:gridCol w:w="2518"/>
          </w:tblGrid>
          <w:tr w:rsidR="00411445" w:rsidRPr="0061042F" w:rsidTr="00826896">
            <w:tc>
              <w:tcPr>
                <w:tcW w:w="708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b/>
                    <w:sz w:val="28"/>
                  </w:rPr>
                  <w:t>Автор:</w:t>
                </w:r>
              </w:p>
            </w:tc>
            <w:tc>
              <w:tcPr>
                <w:tcW w:w="251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sz w:val="28"/>
                  </w:rPr>
                  <w:t>Б.Л. Йовенко</w:t>
                </w:r>
              </w:p>
            </w:tc>
          </w:tr>
          <w:tr w:rsidR="00411445" w:rsidRPr="0061042F" w:rsidTr="00826896">
            <w:tc>
              <w:tcPr>
                <w:tcW w:w="708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b/>
                    <w:sz w:val="28"/>
                  </w:rPr>
                  <w:t xml:space="preserve">Науковий керівник: </w:t>
                </w:r>
                <w:r w:rsidRPr="00411445">
                  <w:rPr>
                    <w:rFonts w:ascii="Times New Roman" w:hAnsi="Times New Roman" w:cs="Times New Roman"/>
                    <w:sz w:val="28"/>
                  </w:rPr>
                  <w:t>к.т.н., доц.</w:t>
                </w:r>
              </w:p>
            </w:tc>
            <w:tc>
              <w:tcPr>
                <w:tcW w:w="251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sz w:val="28"/>
                  </w:rPr>
                  <w:t>О.М. Кулініч</w:t>
                </w:r>
              </w:p>
            </w:tc>
          </w:tr>
          <w:tr w:rsidR="00411445" w:rsidRPr="0061042F" w:rsidTr="00826896">
            <w:tc>
              <w:tcPr>
                <w:tcW w:w="708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b/>
                    <w:sz w:val="28"/>
                  </w:rPr>
                  <w:t>Нормоконтролер:</w:t>
                </w:r>
                <w:r w:rsidRPr="00411445">
                  <w:rPr>
                    <w:rFonts w:ascii="Times New Roman" w:hAnsi="Times New Roman" w:cs="Times New Roman"/>
                    <w:sz w:val="28"/>
                  </w:rPr>
                  <w:t xml:space="preserve"> асист.</w:t>
                </w:r>
              </w:p>
            </w:tc>
            <w:tc>
              <w:tcPr>
                <w:tcW w:w="2518" w:type="dxa"/>
              </w:tcPr>
              <w:p w:rsidR="00411445" w:rsidRPr="00411445" w:rsidRDefault="00411445" w:rsidP="00411445">
                <w:pPr>
                  <w:tabs>
                    <w:tab w:val="left" w:pos="993"/>
                    <w:tab w:val="left" w:pos="9356"/>
                  </w:tabs>
                  <w:spacing w:before="600" w:line="240" w:lineRule="auto"/>
                  <w:ind w:right="550"/>
                  <w:rPr>
                    <w:rFonts w:ascii="Times New Roman" w:hAnsi="Times New Roman" w:cs="Times New Roman"/>
                    <w:sz w:val="28"/>
                    <w:u w:val="single"/>
                  </w:rPr>
                </w:pPr>
                <w:r w:rsidRPr="00411445">
                  <w:rPr>
                    <w:rFonts w:ascii="Times New Roman" w:hAnsi="Times New Roman" w:cs="Times New Roman"/>
                    <w:sz w:val="28"/>
                    <w:u w:val="single"/>
                  </w:rPr>
                  <w:t>С.В. Єгоров</w:t>
                </w:r>
              </w:p>
            </w:tc>
          </w:tr>
        </w:tbl>
        <w:p w:rsidR="000D1E3C" w:rsidRDefault="000D1E3C" w:rsidP="00411445">
          <w:pPr>
            <w:tabs>
              <w:tab w:val="left" w:pos="4678"/>
              <w:tab w:val="left" w:pos="9356"/>
            </w:tabs>
            <w:spacing w:before="600" w:line="240" w:lineRule="auto"/>
            <w:ind w:right="550"/>
            <w:jc w:val="center"/>
            <w:rPr>
              <w:rFonts w:ascii="Times New Roman" w:hAnsi="Times New Roman" w:cs="Times New Roman"/>
              <w:b/>
              <w:sz w:val="28"/>
            </w:rPr>
          </w:pPr>
        </w:p>
        <w:p w:rsidR="00411445" w:rsidRPr="00411445" w:rsidRDefault="00411445" w:rsidP="00411445">
          <w:pPr>
            <w:tabs>
              <w:tab w:val="left" w:pos="4678"/>
              <w:tab w:val="left" w:pos="9356"/>
            </w:tabs>
            <w:spacing w:before="600" w:line="240" w:lineRule="auto"/>
            <w:ind w:right="550"/>
            <w:jc w:val="center"/>
            <w:rPr>
              <w:rFonts w:ascii="Times New Roman" w:hAnsi="Times New Roman" w:cs="Times New Roman"/>
              <w:b/>
              <w:sz w:val="28"/>
              <w:lang w:val="en-US"/>
            </w:rPr>
          </w:pPr>
          <w:r w:rsidRPr="00411445">
            <w:rPr>
              <w:rFonts w:ascii="Times New Roman" w:hAnsi="Times New Roman" w:cs="Times New Roman"/>
              <w:b/>
              <w:sz w:val="28"/>
            </w:rPr>
            <w:t>Київ 20</w:t>
          </w:r>
          <w:r w:rsidRPr="00411445">
            <w:rPr>
              <w:rFonts w:ascii="Times New Roman" w:hAnsi="Times New Roman" w:cs="Times New Roman"/>
              <w:b/>
              <w:sz w:val="28"/>
              <w:lang w:val="en-US"/>
            </w:rPr>
            <w:t>20</w:t>
          </w:r>
        </w:p>
        <w:p w:rsidR="00411445" w:rsidRPr="00411445" w:rsidRDefault="00411445" w:rsidP="00411445">
          <w:pPr>
            <w:spacing w:line="240" w:lineRule="auto"/>
            <w:ind w:left="-142" w:firstLine="851"/>
            <w:jc w:val="center"/>
            <w:rPr>
              <w:rFonts w:ascii="Times New Roman" w:hAnsi="Times New Roman" w:cs="Times New Roman"/>
              <w:b/>
              <w:sz w:val="28"/>
              <w:szCs w:val="28"/>
            </w:rPr>
          </w:pPr>
          <w:r w:rsidRPr="00411445">
            <w:rPr>
              <w:rFonts w:ascii="Times New Roman" w:hAnsi="Times New Roman" w:cs="Times New Roman"/>
              <w:b/>
              <w:sz w:val="28"/>
              <w:szCs w:val="28"/>
            </w:rPr>
            <w:lastRenderedPageBreak/>
            <w:t>НАЦІОНАЛЬНИЙ АВІАЦІЙНИЙ УНІВЕРСИТЕТ</w:t>
          </w:r>
        </w:p>
        <w:p w:rsidR="00411445" w:rsidRPr="00411445" w:rsidRDefault="00411445" w:rsidP="00411445">
          <w:pPr>
            <w:spacing w:line="240" w:lineRule="auto"/>
            <w:ind w:left="-142"/>
            <w:rPr>
              <w:rFonts w:ascii="Times New Roman" w:hAnsi="Times New Roman" w:cs="Times New Roman"/>
              <w:sz w:val="28"/>
              <w:szCs w:val="28"/>
            </w:rPr>
          </w:pPr>
          <w:r w:rsidRPr="00411445">
            <w:rPr>
              <w:rFonts w:ascii="Times New Roman" w:hAnsi="Times New Roman" w:cs="Times New Roman"/>
              <w:b/>
              <w:sz w:val="28"/>
              <w:szCs w:val="28"/>
            </w:rPr>
            <w:t>Факультет:</w:t>
          </w:r>
          <w:r w:rsidRPr="00411445">
            <w:rPr>
              <w:rFonts w:ascii="Times New Roman" w:hAnsi="Times New Roman" w:cs="Times New Roman"/>
              <w:sz w:val="28"/>
              <w:szCs w:val="28"/>
            </w:rPr>
            <w:t xml:space="preserve"> </w:t>
          </w:r>
          <w:r w:rsidRPr="00411445">
            <w:rPr>
              <w:rFonts w:ascii="Times New Roman" w:hAnsi="Times New Roman" w:cs="Times New Roman"/>
              <w:sz w:val="28"/>
              <w:szCs w:val="28"/>
            </w:rPr>
            <w:tab/>
            <w:t>Кібербезпеки, комп’ютерної та програмної інженерії</w:t>
          </w:r>
        </w:p>
        <w:p w:rsidR="00411445" w:rsidRPr="00411445" w:rsidRDefault="00411445" w:rsidP="00411445">
          <w:pPr>
            <w:spacing w:line="240" w:lineRule="auto"/>
            <w:ind w:left="-142"/>
            <w:rPr>
              <w:rFonts w:ascii="Times New Roman" w:hAnsi="Times New Roman" w:cs="Times New Roman"/>
              <w:sz w:val="28"/>
              <w:szCs w:val="28"/>
            </w:rPr>
          </w:pPr>
          <w:r w:rsidRPr="00411445">
            <w:rPr>
              <w:rFonts w:ascii="Times New Roman" w:hAnsi="Times New Roman" w:cs="Times New Roman"/>
              <w:b/>
              <w:sz w:val="28"/>
              <w:szCs w:val="28"/>
            </w:rPr>
            <w:t>Кафедра:</w:t>
          </w:r>
          <w:r w:rsidRPr="00411445">
            <w:rPr>
              <w:rFonts w:ascii="Times New Roman" w:hAnsi="Times New Roman" w:cs="Times New Roman"/>
              <w:sz w:val="28"/>
              <w:szCs w:val="28"/>
            </w:rPr>
            <w:t xml:space="preserve"> Компютеризованих систем захисту інформації</w:t>
          </w:r>
        </w:p>
        <w:p w:rsidR="00411445" w:rsidRPr="00411445" w:rsidRDefault="00411445" w:rsidP="00411445">
          <w:pPr>
            <w:spacing w:line="240" w:lineRule="auto"/>
            <w:ind w:left="-142"/>
            <w:rPr>
              <w:rFonts w:ascii="Times New Roman" w:hAnsi="Times New Roman" w:cs="Times New Roman"/>
              <w:sz w:val="28"/>
              <w:szCs w:val="28"/>
            </w:rPr>
          </w:pPr>
          <w:r w:rsidRPr="00411445">
            <w:rPr>
              <w:rFonts w:ascii="Times New Roman" w:hAnsi="Times New Roman" w:cs="Times New Roman"/>
              <w:b/>
              <w:sz w:val="28"/>
              <w:szCs w:val="28"/>
            </w:rPr>
            <w:t>Освітній ступінь:</w:t>
          </w:r>
          <w:r w:rsidRPr="00411445">
            <w:rPr>
              <w:rFonts w:ascii="Times New Roman" w:hAnsi="Times New Roman" w:cs="Times New Roman"/>
              <w:sz w:val="28"/>
              <w:szCs w:val="28"/>
            </w:rPr>
            <w:t xml:space="preserve"> Магістр</w:t>
          </w:r>
        </w:p>
        <w:p w:rsidR="00411445" w:rsidRPr="00411445" w:rsidRDefault="00411445" w:rsidP="00411445">
          <w:pPr>
            <w:spacing w:line="240" w:lineRule="auto"/>
            <w:ind w:left="-142"/>
            <w:jc w:val="both"/>
            <w:rPr>
              <w:rFonts w:ascii="Times New Roman" w:hAnsi="Times New Roman" w:cs="Times New Roman"/>
              <w:spacing w:val="-18"/>
              <w:sz w:val="28"/>
              <w:szCs w:val="28"/>
            </w:rPr>
          </w:pPr>
          <w:r w:rsidRPr="00411445">
            <w:rPr>
              <w:rFonts w:ascii="Times New Roman" w:hAnsi="Times New Roman" w:cs="Times New Roman"/>
              <w:b/>
              <w:sz w:val="28"/>
              <w:szCs w:val="28"/>
            </w:rPr>
            <w:t>Спеціальність</w:t>
          </w:r>
          <w:r w:rsidRPr="00411445">
            <w:rPr>
              <w:rFonts w:ascii="Times New Roman" w:hAnsi="Times New Roman" w:cs="Times New Roman"/>
              <w:b/>
              <w:spacing w:val="-18"/>
              <w:sz w:val="28"/>
              <w:szCs w:val="28"/>
            </w:rPr>
            <w:t>:</w:t>
          </w:r>
          <w:r w:rsidRPr="00411445">
            <w:rPr>
              <w:rFonts w:ascii="Times New Roman" w:hAnsi="Times New Roman" w:cs="Times New Roman"/>
              <w:spacing w:val="-18"/>
              <w:sz w:val="28"/>
              <w:szCs w:val="28"/>
            </w:rPr>
            <w:t xml:space="preserve">  125 «Кібербезпека»</w:t>
          </w:r>
        </w:p>
        <w:p w:rsidR="00411445" w:rsidRPr="00411445" w:rsidRDefault="00411445" w:rsidP="00411445">
          <w:pPr>
            <w:spacing w:line="240" w:lineRule="auto"/>
            <w:ind w:left="-142"/>
            <w:jc w:val="both"/>
            <w:rPr>
              <w:rFonts w:ascii="Times New Roman" w:hAnsi="Times New Roman" w:cs="Times New Roman"/>
              <w:sz w:val="28"/>
              <w:szCs w:val="28"/>
            </w:rPr>
          </w:pPr>
          <w:r w:rsidRPr="00411445">
            <w:rPr>
              <w:rFonts w:ascii="Times New Roman" w:hAnsi="Times New Roman" w:cs="Times New Roman"/>
              <w:b/>
              <w:sz w:val="28"/>
              <w:szCs w:val="28"/>
            </w:rPr>
            <w:t>Освітньо-професійна програма</w:t>
          </w:r>
          <w:r w:rsidRPr="00411445">
            <w:rPr>
              <w:rFonts w:ascii="Times New Roman" w:hAnsi="Times New Roman" w:cs="Times New Roman"/>
              <w:sz w:val="28"/>
              <w:szCs w:val="28"/>
            </w:rPr>
            <w:t>: «Безпека інформаційних і комунікаційних систем»</w:t>
          </w:r>
        </w:p>
        <w:p w:rsidR="00411445" w:rsidRPr="00411445" w:rsidRDefault="00411445" w:rsidP="00411445">
          <w:pPr>
            <w:spacing w:line="240" w:lineRule="auto"/>
            <w:ind w:left="-142" w:firstLine="851"/>
            <w:jc w:val="right"/>
            <w:rPr>
              <w:rFonts w:ascii="Times New Roman" w:hAnsi="Times New Roman" w:cs="Times New Roman"/>
              <w:sz w:val="28"/>
              <w:szCs w:val="28"/>
            </w:rPr>
          </w:pPr>
          <w:r w:rsidRPr="00411445">
            <w:rPr>
              <w:rFonts w:ascii="Times New Roman" w:hAnsi="Times New Roman" w:cs="Times New Roman"/>
              <w:sz w:val="28"/>
              <w:szCs w:val="28"/>
            </w:rPr>
            <w:t>ЗАТВЕРДЖУЮ</w:t>
          </w:r>
        </w:p>
        <w:p w:rsidR="00411445" w:rsidRPr="00411445" w:rsidRDefault="00411445" w:rsidP="00411445">
          <w:pPr>
            <w:spacing w:line="240" w:lineRule="auto"/>
            <w:ind w:left="-142" w:firstLine="851"/>
            <w:jc w:val="right"/>
            <w:rPr>
              <w:rFonts w:ascii="Times New Roman" w:hAnsi="Times New Roman" w:cs="Times New Roman"/>
              <w:sz w:val="28"/>
              <w:szCs w:val="28"/>
            </w:rPr>
          </w:pPr>
          <w:r w:rsidRPr="00411445">
            <w:rPr>
              <w:rFonts w:ascii="Times New Roman" w:hAnsi="Times New Roman" w:cs="Times New Roman"/>
              <w:sz w:val="28"/>
              <w:szCs w:val="28"/>
            </w:rPr>
            <w:t>Завідувач кафедри</w:t>
          </w:r>
        </w:p>
        <w:p w:rsidR="00411445" w:rsidRPr="00411445" w:rsidRDefault="00411445" w:rsidP="00411445">
          <w:pPr>
            <w:spacing w:line="240" w:lineRule="auto"/>
            <w:ind w:left="-142" w:firstLine="851"/>
            <w:jc w:val="right"/>
            <w:rPr>
              <w:rFonts w:ascii="Times New Roman" w:hAnsi="Times New Roman" w:cs="Times New Roman"/>
              <w:sz w:val="28"/>
              <w:szCs w:val="28"/>
              <w:lang w:val="ru-RU"/>
            </w:rPr>
          </w:pPr>
          <w:r w:rsidRPr="00411445">
            <w:rPr>
              <w:rFonts w:ascii="Times New Roman" w:hAnsi="Times New Roman" w:cs="Times New Roman"/>
              <w:sz w:val="28"/>
              <w:szCs w:val="28"/>
            </w:rPr>
            <w:t xml:space="preserve">_____________ </w:t>
          </w:r>
          <w:r>
            <w:rPr>
              <w:rFonts w:ascii="Times New Roman" w:hAnsi="Times New Roman" w:cs="Times New Roman"/>
              <w:sz w:val="28"/>
            </w:rPr>
            <w:t>С.В. Казмірчук</w:t>
          </w:r>
        </w:p>
        <w:p w:rsidR="00411445" w:rsidRPr="00411445" w:rsidRDefault="00411445" w:rsidP="00411445">
          <w:pPr>
            <w:tabs>
              <w:tab w:val="left" w:pos="1701"/>
            </w:tabs>
            <w:spacing w:line="240" w:lineRule="auto"/>
            <w:ind w:left="5760" w:right="-6"/>
            <w:jc w:val="right"/>
            <w:rPr>
              <w:rFonts w:ascii="Times New Roman" w:hAnsi="Times New Roman" w:cs="Times New Roman"/>
              <w:sz w:val="28"/>
            </w:rPr>
          </w:pPr>
          <w:r w:rsidRPr="00411445">
            <w:rPr>
              <w:rFonts w:ascii="Times New Roman" w:hAnsi="Times New Roman" w:cs="Times New Roman"/>
              <w:sz w:val="28"/>
            </w:rPr>
            <w:t>«____»_____________ 2020 р.</w:t>
          </w:r>
        </w:p>
        <w:p w:rsidR="00411445" w:rsidRPr="00411445" w:rsidRDefault="00411445" w:rsidP="00411445">
          <w:pPr>
            <w:spacing w:line="240" w:lineRule="auto"/>
            <w:jc w:val="right"/>
            <w:rPr>
              <w:rFonts w:ascii="Times New Roman" w:hAnsi="Times New Roman" w:cs="Times New Roman"/>
              <w:sz w:val="28"/>
              <w:szCs w:val="28"/>
            </w:rPr>
          </w:pPr>
        </w:p>
        <w:p w:rsidR="00411445" w:rsidRPr="00411445" w:rsidRDefault="00411445" w:rsidP="00411445">
          <w:pPr>
            <w:spacing w:line="240" w:lineRule="auto"/>
            <w:jc w:val="center"/>
            <w:rPr>
              <w:rFonts w:ascii="Times New Roman" w:hAnsi="Times New Roman" w:cs="Times New Roman"/>
              <w:b/>
              <w:sz w:val="28"/>
              <w:szCs w:val="28"/>
            </w:rPr>
          </w:pPr>
          <w:r w:rsidRPr="00411445">
            <w:rPr>
              <w:rFonts w:ascii="Times New Roman" w:hAnsi="Times New Roman" w:cs="Times New Roman"/>
              <w:b/>
              <w:sz w:val="28"/>
              <w:szCs w:val="28"/>
            </w:rPr>
            <w:t>ЗАВДАННЯ</w:t>
          </w:r>
        </w:p>
        <w:p w:rsidR="00411445" w:rsidRPr="00411445" w:rsidRDefault="00411445" w:rsidP="00411445">
          <w:pPr>
            <w:spacing w:line="240" w:lineRule="auto"/>
            <w:jc w:val="center"/>
            <w:rPr>
              <w:rFonts w:ascii="Times New Roman" w:hAnsi="Times New Roman" w:cs="Times New Roman"/>
              <w:b/>
              <w:sz w:val="28"/>
              <w:szCs w:val="28"/>
            </w:rPr>
          </w:pPr>
          <w:r w:rsidRPr="00411445">
            <w:rPr>
              <w:rFonts w:ascii="Times New Roman" w:hAnsi="Times New Roman" w:cs="Times New Roman"/>
              <w:b/>
              <w:sz w:val="28"/>
              <w:szCs w:val="28"/>
            </w:rPr>
            <w:t xml:space="preserve">на виконання магістерської атестаційної роботи </w:t>
          </w:r>
        </w:p>
        <w:p w:rsidR="00411445" w:rsidRPr="00411445" w:rsidRDefault="00411445" w:rsidP="00411445">
          <w:pPr>
            <w:spacing w:line="240" w:lineRule="auto"/>
            <w:jc w:val="center"/>
            <w:rPr>
              <w:rFonts w:ascii="Times New Roman" w:hAnsi="Times New Roman" w:cs="Times New Roman"/>
              <w:b/>
              <w:sz w:val="28"/>
              <w:szCs w:val="28"/>
              <w:lang w:val="en-US"/>
            </w:rPr>
          </w:pPr>
          <w:r w:rsidRPr="00411445">
            <w:rPr>
              <w:rFonts w:ascii="Times New Roman" w:hAnsi="Times New Roman" w:cs="Times New Roman"/>
              <w:b/>
              <w:sz w:val="28"/>
            </w:rPr>
            <w:t>магістранта</w:t>
          </w:r>
          <w:r w:rsidRPr="00411445">
            <w:rPr>
              <w:rFonts w:ascii="Times New Roman" w:hAnsi="Times New Roman" w:cs="Times New Roman"/>
              <w:b/>
              <w:sz w:val="28"/>
              <w:szCs w:val="28"/>
            </w:rPr>
            <w:t xml:space="preserve"> Йовенка Богдана Леон</w:t>
          </w:r>
          <w:r w:rsidRPr="00411445">
            <w:rPr>
              <w:rFonts w:ascii="Times New Roman" w:hAnsi="Times New Roman" w:cs="Times New Roman"/>
              <w:b/>
              <w:sz w:val="28"/>
              <w:szCs w:val="28"/>
              <w:lang w:val="en-US"/>
            </w:rPr>
            <w:t>i</w:t>
          </w:r>
          <w:r w:rsidRPr="00411445">
            <w:rPr>
              <w:rFonts w:ascii="Times New Roman" w:hAnsi="Times New Roman" w:cs="Times New Roman"/>
              <w:b/>
              <w:sz w:val="28"/>
              <w:szCs w:val="28"/>
            </w:rPr>
            <w:t>довича</w:t>
          </w:r>
        </w:p>
        <w:p w:rsidR="00411445" w:rsidRPr="00411445" w:rsidRDefault="00411445" w:rsidP="00411445">
          <w:pPr>
            <w:spacing w:line="240" w:lineRule="auto"/>
            <w:ind w:firstLine="709"/>
            <w:jc w:val="center"/>
            <w:rPr>
              <w:rFonts w:ascii="Times New Roman" w:hAnsi="Times New Roman" w:cs="Times New Roman"/>
              <w:b/>
              <w:sz w:val="28"/>
              <w:szCs w:val="28"/>
            </w:rPr>
          </w:pPr>
        </w:p>
        <w:p w:rsidR="00411445" w:rsidRPr="00411445" w:rsidRDefault="00411445" w:rsidP="00411445">
          <w:pPr>
            <w:pStyle w:val="a4"/>
            <w:numPr>
              <w:ilvl w:val="0"/>
              <w:numId w:val="35"/>
            </w:numPr>
            <w:tabs>
              <w:tab w:val="left" w:pos="284"/>
            </w:tabs>
            <w:spacing w:after="0" w:line="360" w:lineRule="auto"/>
            <w:jc w:val="both"/>
            <w:rPr>
              <w:rFonts w:ascii="Times New Roman" w:hAnsi="Times New Roman" w:cs="Times New Roman"/>
              <w:sz w:val="28"/>
              <w:szCs w:val="28"/>
            </w:rPr>
          </w:pPr>
          <w:r w:rsidRPr="00411445">
            <w:rPr>
              <w:rFonts w:ascii="Times New Roman" w:hAnsi="Times New Roman" w:cs="Times New Roman"/>
              <w:sz w:val="28"/>
              <w:szCs w:val="28"/>
            </w:rPr>
            <w:t xml:space="preserve">Тема: </w:t>
          </w:r>
          <w:r w:rsidRPr="00411445">
            <w:rPr>
              <w:rFonts w:ascii="Times New Roman" w:hAnsi="Times New Roman" w:cs="Times New Roman"/>
              <w:i/>
              <w:sz w:val="28"/>
              <w:szCs w:val="28"/>
            </w:rPr>
            <w:t>Комбінуючий генератор симетричної криптографічної системи на програмуючій логічній матриці</w:t>
          </w:r>
        </w:p>
        <w:p w:rsidR="00411445" w:rsidRPr="00411445" w:rsidRDefault="00411445" w:rsidP="00411445">
          <w:pPr>
            <w:pStyle w:val="a4"/>
            <w:spacing w:line="360" w:lineRule="auto"/>
            <w:ind w:left="0"/>
            <w:jc w:val="both"/>
            <w:rPr>
              <w:rFonts w:ascii="Times New Roman" w:hAnsi="Times New Roman" w:cs="Times New Roman"/>
              <w:i/>
              <w:sz w:val="28"/>
              <w:szCs w:val="28"/>
            </w:rPr>
          </w:pPr>
          <w:r w:rsidRPr="00411445">
            <w:rPr>
              <w:rFonts w:ascii="Times New Roman" w:hAnsi="Times New Roman" w:cs="Times New Roman"/>
              <w:sz w:val="28"/>
              <w:szCs w:val="28"/>
            </w:rPr>
            <w:t>затверджена наказом ректора від 02.</w:t>
          </w:r>
          <w:r w:rsidRPr="00411445">
            <w:rPr>
              <w:rFonts w:ascii="Times New Roman" w:hAnsi="Times New Roman" w:cs="Times New Roman"/>
              <w:sz w:val="28"/>
              <w:szCs w:val="28"/>
              <w:lang w:val="ru-RU"/>
            </w:rPr>
            <w:t>10</w:t>
          </w:r>
          <w:r w:rsidRPr="00411445">
            <w:rPr>
              <w:rFonts w:ascii="Times New Roman" w:hAnsi="Times New Roman" w:cs="Times New Roman"/>
              <w:sz w:val="28"/>
              <w:szCs w:val="28"/>
            </w:rPr>
            <w:t xml:space="preserve"> 20</w:t>
          </w:r>
          <w:r w:rsidRPr="00411445">
            <w:rPr>
              <w:rFonts w:ascii="Times New Roman" w:hAnsi="Times New Roman" w:cs="Times New Roman"/>
              <w:sz w:val="28"/>
              <w:szCs w:val="28"/>
              <w:lang w:val="ru-RU"/>
            </w:rPr>
            <w:t>19р.</w:t>
          </w:r>
          <w:r w:rsidRPr="00411445">
            <w:rPr>
              <w:rFonts w:ascii="Times New Roman" w:hAnsi="Times New Roman" w:cs="Times New Roman"/>
              <w:sz w:val="28"/>
              <w:szCs w:val="28"/>
            </w:rPr>
            <w:t xml:space="preserve"> №2265/ст</w:t>
          </w:r>
          <w:r w:rsidRPr="00411445">
            <w:rPr>
              <w:rFonts w:ascii="Times New Roman" w:hAnsi="Times New Roman" w:cs="Times New Roman"/>
              <w:i/>
              <w:sz w:val="28"/>
              <w:szCs w:val="28"/>
            </w:rPr>
            <w:t>.</w:t>
          </w:r>
        </w:p>
        <w:p w:rsidR="00411445" w:rsidRPr="00411445" w:rsidRDefault="00411445" w:rsidP="00411445">
          <w:pPr>
            <w:pStyle w:val="a4"/>
            <w:numPr>
              <w:ilvl w:val="0"/>
              <w:numId w:val="35"/>
            </w:numPr>
            <w:tabs>
              <w:tab w:val="left" w:pos="284"/>
            </w:tabs>
            <w:spacing w:after="0" w:line="360" w:lineRule="auto"/>
            <w:ind w:left="0" w:firstLine="0"/>
            <w:jc w:val="both"/>
            <w:rPr>
              <w:rFonts w:ascii="Times New Roman" w:hAnsi="Times New Roman" w:cs="Times New Roman"/>
              <w:sz w:val="28"/>
              <w:szCs w:val="28"/>
            </w:rPr>
          </w:pPr>
          <w:r w:rsidRPr="00411445">
            <w:rPr>
              <w:rFonts w:ascii="Times New Roman" w:hAnsi="Times New Roman" w:cs="Times New Roman"/>
              <w:sz w:val="28"/>
              <w:szCs w:val="28"/>
            </w:rPr>
            <w:t>Термін виконання з 14.</w:t>
          </w:r>
          <w:r w:rsidRPr="00411445">
            <w:rPr>
              <w:rFonts w:ascii="Times New Roman" w:hAnsi="Times New Roman" w:cs="Times New Roman"/>
              <w:sz w:val="28"/>
              <w:szCs w:val="28"/>
              <w:lang w:val="ru-RU"/>
            </w:rPr>
            <w:t>10</w:t>
          </w:r>
          <w:r w:rsidRPr="00411445">
            <w:rPr>
              <w:rFonts w:ascii="Times New Roman" w:hAnsi="Times New Roman" w:cs="Times New Roman"/>
              <w:sz w:val="28"/>
              <w:szCs w:val="28"/>
            </w:rPr>
            <w:t>.20</w:t>
          </w:r>
          <w:r w:rsidRPr="00411445">
            <w:rPr>
              <w:rFonts w:ascii="Times New Roman" w:hAnsi="Times New Roman" w:cs="Times New Roman"/>
              <w:sz w:val="28"/>
              <w:szCs w:val="28"/>
              <w:lang w:val="ru-RU"/>
            </w:rPr>
            <w:t>19</w:t>
          </w:r>
          <w:r w:rsidRPr="00411445">
            <w:rPr>
              <w:rFonts w:ascii="Times New Roman" w:hAnsi="Times New Roman" w:cs="Times New Roman"/>
              <w:sz w:val="28"/>
              <w:szCs w:val="28"/>
            </w:rPr>
            <w:t xml:space="preserve">р. по </w:t>
          </w:r>
          <w:r w:rsidRPr="00411445">
            <w:rPr>
              <w:rFonts w:ascii="Times New Roman" w:hAnsi="Times New Roman" w:cs="Times New Roman"/>
              <w:sz w:val="28"/>
              <w:szCs w:val="28"/>
              <w:lang w:val="ru-RU"/>
            </w:rPr>
            <w:t>09.02.2020р</w:t>
          </w:r>
          <w:r w:rsidRPr="00411445">
            <w:rPr>
              <w:rFonts w:ascii="Times New Roman" w:hAnsi="Times New Roman" w:cs="Times New Roman"/>
              <w:i/>
              <w:sz w:val="28"/>
              <w:szCs w:val="28"/>
            </w:rPr>
            <w:t>.</w:t>
          </w:r>
        </w:p>
        <w:p w:rsidR="00411445" w:rsidRPr="00411445" w:rsidRDefault="00411445" w:rsidP="00411445">
          <w:pPr>
            <w:pStyle w:val="a4"/>
            <w:numPr>
              <w:ilvl w:val="0"/>
              <w:numId w:val="35"/>
            </w:numPr>
            <w:tabs>
              <w:tab w:val="left" w:pos="284"/>
            </w:tabs>
            <w:spacing w:after="0" w:line="360" w:lineRule="auto"/>
            <w:ind w:left="0" w:firstLine="0"/>
            <w:jc w:val="both"/>
            <w:rPr>
              <w:rFonts w:ascii="Times New Roman" w:hAnsi="Times New Roman" w:cs="Times New Roman"/>
              <w:sz w:val="28"/>
              <w:szCs w:val="28"/>
            </w:rPr>
          </w:pPr>
          <w:r w:rsidRPr="00411445">
            <w:rPr>
              <w:rFonts w:ascii="Times New Roman" w:hAnsi="Times New Roman" w:cs="Times New Roman"/>
              <w:sz w:val="28"/>
              <w:szCs w:val="28"/>
            </w:rPr>
            <w:t>Вихідні дані: Проаналізувати загальні відомості про генератори псевдовипадкових послідовностей; реалізація генератора псевдовипадкових послідовностей, а саме його проектування; на основі аналізу застосувати, зпроектувати інженерну схему на основі ПЛМ.</w:t>
          </w:r>
        </w:p>
        <w:p w:rsidR="00411445" w:rsidRPr="00411445" w:rsidRDefault="00411445" w:rsidP="00951193">
          <w:pPr>
            <w:pStyle w:val="a4"/>
            <w:numPr>
              <w:ilvl w:val="0"/>
              <w:numId w:val="35"/>
            </w:numPr>
            <w:tabs>
              <w:tab w:val="left" w:pos="284"/>
            </w:tabs>
            <w:spacing w:line="360" w:lineRule="auto"/>
            <w:ind w:left="0" w:firstLine="0"/>
            <w:jc w:val="both"/>
            <w:rPr>
              <w:rFonts w:ascii="Times New Roman" w:hAnsi="Times New Roman" w:cs="Times New Roman"/>
              <w:sz w:val="28"/>
              <w:szCs w:val="28"/>
            </w:rPr>
          </w:pPr>
          <w:r w:rsidRPr="00411445">
            <w:rPr>
              <w:rFonts w:ascii="Times New Roman" w:hAnsi="Times New Roman" w:cs="Times New Roman"/>
              <w:sz w:val="28"/>
              <w:szCs w:val="28"/>
            </w:rPr>
            <w:t>Зміст пояснювальної записки: за</w:t>
          </w:r>
          <w:r w:rsidR="00951193">
            <w:rPr>
              <w:rFonts w:ascii="Times New Roman" w:hAnsi="Times New Roman" w:cs="Times New Roman"/>
              <w:sz w:val="28"/>
              <w:szCs w:val="28"/>
            </w:rPr>
            <w:t xml:space="preserve">гальні відомості про генератори </w:t>
          </w:r>
          <w:r w:rsidRPr="00411445">
            <w:rPr>
              <w:rFonts w:ascii="Times New Roman" w:hAnsi="Times New Roman" w:cs="Times New Roman"/>
              <w:sz w:val="28"/>
              <w:szCs w:val="28"/>
            </w:rPr>
            <w:t xml:space="preserve">псевдовипадкових посідовностей, принципи роботи систем автоматизованого проектування на програмованих логічних матриць а саме САПР і їхня роль; проектування спеціалізованих інтегральних схем на основі ПЛМ, а саме система </w:t>
          </w:r>
          <w:r w:rsidRPr="00411445">
            <w:rPr>
              <w:rFonts w:ascii="Times New Roman" w:hAnsi="Times New Roman" w:cs="Times New Roman"/>
              <w:sz w:val="28"/>
              <w:szCs w:val="28"/>
              <w:lang w:val="en-US"/>
            </w:rPr>
            <w:t>MAX</w:t>
          </w:r>
          <w:r w:rsidRPr="00411445">
            <w:rPr>
              <w:rFonts w:ascii="Times New Roman" w:hAnsi="Times New Roman" w:cs="Times New Roman"/>
              <w:sz w:val="28"/>
              <w:szCs w:val="28"/>
            </w:rPr>
            <w:t>+</w:t>
          </w:r>
          <w:r w:rsidRPr="00411445">
            <w:rPr>
              <w:rFonts w:ascii="Times New Roman" w:hAnsi="Times New Roman" w:cs="Times New Roman"/>
              <w:sz w:val="28"/>
              <w:szCs w:val="28"/>
              <w:lang w:val="en-US"/>
            </w:rPr>
            <w:t>plus</w:t>
          </w:r>
          <w:r w:rsidRPr="00411445">
            <w:rPr>
              <w:rFonts w:ascii="Times New Roman" w:hAnsi="Times New Roman" w:cs="Times New Roman"/>
              <w:sz w:val="28"/>
              <w:szCs w:val="28"/>
            </w:rPr>
            <w:t xml:space="preserve"> </w:t>
          </w:r>
          <w:r w:rsidRPr="00411445">
            <w:rPr>
              <w:rFonts w:ascii="Times New Roman" w:hAnsi="Times New Roman" w:cs="Times New Roman"/>
              <w:sz w:val="28"/>
              <w:szCs w:val="28"/>
              <w:lang w:val="en-US"/>
            </w:rPr>
            <w:t>II</w:t>
          </w:r>
          <w:r w:rsidRPr="00411445">
            <w:rPr>
              <w:rFonts w:ascii="Times New Roman" w:hAnsi="Times New Roman" w:cs="Times New Roman"/>
              <w:sz w:val="28"/>
              <w:szCs w:val="28"/>
            </w:rPr>
            <w:t xml:space="preserve">; проектування і реалізація генератора </w:t>
          </w:r>
          <w:r>
            <w:rPr>
              <w:rFonts w:ascii="Times New Roman" w:hAnsi="Times New Roman" w:cs="Times New Roman"/>
              <w:sz w:val="28"/>
              <w:szCs w:val="28"/>
            </w:rPr>
            <w:t>псевдовипадкових полсідовностей.</w:t>
          </w:r>
        </w:p>
        <w:p w:rsidR="00F559EE" w:rsidRPr="00A42E29" w:rsidRDefault="00F559EE" w:rsidP="00F559EE">
          <w:pPr>
            <w:spacing w:after="0" w:line="360" w:lineRule="auto"/>
            <w:jc w:val="center"/>
            <w:rPr>
              <w:rFonts w:ascii="Times New Roman" w:hAnsi="Times New Roman" w:cs="Times New Roman"/>
              <w:b/>
              <w:sz w:val="28"/>
              <w:szCs w:val="28"/>
            </w:rPr>
          </w:pPr>
          <w:r w:rsidRPr="00A42E29">
            <w:rPr>
              <w:rFonts w:ascii="Times New Roman" w:hAnsi="Times New Roman" w:cs="Times New Roman"/>
              <w:b/>
              <w:sz w:val="28"/>
              <w:szCs w:val="28"/>
            </w:rPr>
            <w:lastRenderedPageBreak/>
            <w:t xml:space="preserve">КАЛЕНДАРНИЙ ПЛАН </w:t>
          </w:r>
        </w:p>
        <w:p w:rsidR="00F559EE" w:rsidRPr="00A42E29" w:rsidRDefault="00F559EE" w:rsidP="00F559EE">
          <w:pPr>
            <w:spacing w:after="0"/>
            <w:jc w:val="center"/>
            <w:rPr>
              <w:rFonts w:ascii="Times New Roman" w:hAnsi="Times New Roman" w:cs="Times New Roman"/>
              <w:b/>
              <w:sz w:val="28"/>
              <w:szCs w:val="28"/>
            </w:rPr>
          </w:pPr>
          <w:r w:rsidRPr="00A42E29">
            <w:rPr>
              <w:rFonts w:ascii="Times New Roman" w:hAnsi="Times New Roman" w:cs="Times New Roman"/>
              <w:b/>
              <w:sz w:val="28"/>
              <w:szCs w:val="28"/>
            </w:rPr>
            <w:t>виконання магістерської роботи</w:t>
          </w:r>
        </w:p>
        <w:p w:rsidR="00F559EE" w:rsidRPr="00A42E29" w:rsidRDefault="00F559EE" w:rsidP="00F559EE">
          <w:pPr>
            <w:spacing w:after="0"/>
            <w:jc w:val="center"/>
            <w:rPr>
              <w:rFonts w:ascii="Times New Roman" w:hAnsi="Times New Roman" w:cs="Times New Roman"/>
              <w:b/>
              <w:sz w:val="28"/>
              <w:szCs w:val="28"/>
            </w:rPr>
          </w:pPr>
        </w:p>
        <w:tbl>
          <w:tblPr>
            <w:tblW w:w="93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44"/>
            <w:gridCol w:w="1729"/>
            <w:gridCol w:w="1532"/>
          </w:tblGrid>
          <w:tr w:rsidR="000D1E3C" w:rsidRPr="000D1E3C" w:rsidTr="000D1E3C">
            <w:trPr>
              <w:trHeight w:val="829"/>
            </w:trPr>
            <w:tc>
              <w:tcPr>
                <w:tcW w:w="617" w:type="dxa"/>
                <w:vAlign w:val="center"/>
              </w:tcPr>
              <w:p w:rsidR="000D1E3C" w:rsidRPr="000D1E3C" w:rsidRDefault="000D1E3C" w:rsidP="000D1E3C">
                <w:pPr>
                  <w:spacing w:line="240" w:lineRule="auto"/>
                  <w:jc w:val="center"/>
                  <w:rPr>
                    <w:rFonts w:ascii="Times New Roman" w:hAnsi="Times New Roman" w:cs="Times New Roman"/>
                    <w:b/>
                    <w:sz w:val="26"/>
                    <w:szCs w:val="26"/>
                  </w:rPr>
                </w:pPr>
                <w:r w:rsidRPr="000D1E3C">
                  <w:rPr>
                    <w:rFonts w:ascii="Times New Roman" w:hAnsi="Times New Roman" w:cs="Times New Roman"/>
                    <w:b/>
                    <w:sz w:val="26"/>
                    <w:szCs w:val="26"/>
                  </w:rPr>
                  <w:t>№ п/п</w:t>
                </w:r>
              </w:p>
            </w:tc>
            <w:tc>
              <w:tcPr>
                <w:tcW w:w="5444" w:type="dxa"/>
                <w:vAlign w:val="center"/>
              </w:tcPr>
              <w:p w:rsidR="000D1E3C" w:rsidRPr="000D1E3C" w:rsidRDefault="000D1E3C" w:rsidP="000D1E3C">
                <w:pPr>
                  <w:spacing w:line="240" w:lineRule="auto"/>
                  <w:jc w:val="center"/>
                  <w:rPr>
                    <w:rFonts w:ascii="Times New Roman" w:hAnsi="Times New Roman" w:cs="Times New Roman"/>
                    <w:b/>
                    <w:sz w:val="26"/>
                    <w:szCs w:val="26"/>
                  </w:rPr>
                </w:pPr>
                <w:r w:rsidRPr="000D1E3C">
                  <w:rPr>
                    <w:rFonts w:ascii="Times New Roman" w:hAnsi="Times New Roman" w:cs="Times New Roman"/>
                    <w:b/>
                    <w:sz w:val="26"/>
                    <w:szCs w:val="26"/>
                  </w:rPr>
                  <w:t>Етапи виконання магістерської роботи</w:t>
                </w:r>
              </w:p>
            </w:tc>
            <w:tc>
              <w:tcPr>
                <w:tcW w:w="1729" w:type="dxa"/>
              </w:tcPr>
              <w:p w:rsidR="000D1E3C" w:rsidRPr="000D1E3C" w:rsidRDefault="000D1E3C" w:rsidP="000D1E3C">
                <w:pPr>
                  <w:spacing w:line="240" w:lineRule="auto"/>
                  <w:jc w:val="center"/>
                  <w:rPr>
                    <w:rFonts w:ascii="Times New Roman" w:hAnsi="Times New Roman" w:cs="Times New Roman"/>
                    <w:b/>
                    <w:sz w:val="26"/>
                    <w:szCs w:val="26"/>
                  </w:rPr>
                </w:pPr>
                <w:r w:rsidRPr="000D1E3C">
                  <w:rPr>
                    <w:rFonts w:ascii="Times New Roman" w:hAnsi="Times New Roman" w:cs="Times New Roman"/>
                    <w:b/>
                    <w:sz w:val="26"/>
                    <w:szCs w:val="26"/>
                  </w:rPr>
                  <w:t>Термін виконання етапів</w:t>
                </w:r>
              </w:p>
            </w:tc>
            <w:tc>
              <w:tcPr>
                <w:tcW w:w="1532" w:type="dxa"/>
                <w:vAlign w:val="center"/>
              </w:tcPr>
              <w:p w:rsidR="000D1E3C" w:rsidRPr="000D1E3C" w:rsidRDefault="000D1E3C" w:rsidP="000D1E3C">
                <w:pPr>
                  <w:spacing w:line="240" w:lineRule="auto"/>
                  <w:jc w:val="center"/>
                  <w:rPr>
                    <w:rFonts w:ascii="Times New Roman" w:hAnsi="Times New Roman" w:cs="Times New Roman"/>
                    <w:b/>
                    <w:sz w:val="26"/>
                    <w:szCs w:val="26"/>
                  </w:rPr>
                </w:pPr>
                <w:r w:rsidRPr="000D1E3C">
                  <w:rPr>
                    <w:rFonts w:ascii="Times New Roman" w:hAnsi="Times New Roman" w:cs="Times New Roman"/>
                    <w:b/>
                    <w:sz w:val="26"/>
                    <w:szCs w:val="26"/>
                  </w:rPr>
                  <w:t>Примітка</w:t>
                </w:r>
              </w:p>
            </w:tc>
          </w:tr>
          <w:tr w:rsidR="000D1E3C" w:rsidRPr="000D1E3C" w:rsidTr="000D1E3C">
            <w:trPr>
              <w:trHeight w:val="250"/>
            </w:trPr>
            <w:tc>
              <w:tcPr>
                <w:tcW w:w="617" w:type="dxa"/>
              </w:tcPr>
              <w:p w:rsidR="000D1E3C" w:rsidRPr="000D1E3C" w:rsidRDefault="000D1E3C" w:rsidP="000D1E3C">
                <w:pPr>
                  <w:numPr>
                    <w:ilvl w:val="0"/>
                    <w:numId w:val="36"/>
                  </w:numPr>
                  <w:tabs>
                    <w:tab w:val="left" w:pos="0"/>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tabs>
                    <w:tab w:val="left" w:pos="465"/>
                  </w:tabs>
                  <w:spacing w:line="240" w:lineRule="auto"/>
                  <w:ind w:left="20"/>
                  <w:rPr>
                    <w:rFonts w:ascii="Times New Roman" w:hAnsi="Times New Roman" w:cs="Times New Roman"/>
                    <w:sz w:val="26"/>
                    <w:szCs w:val="26"/>
                  </w:rPr>
                </w:pPr>
                <w:r w:rsidRPr="000D1E3C">
                  <w:rPr>
                    <w:rFonts w:ascii="Times New Roman" w:hAnsi="Times New Roman" w:cs="Times New Roman"/>
                    <w:sz w:val="26"/>
                    <w:szCs w:val="26"/>
                  </w:rPr>
                  <w:t>Уточнення постановки задачі</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16.10.2019</w:t>
                </w:r>
              </w:p>
            </w:tc>
            <w:tc>
              <w:tcPr>
                <w:tcW w:w="1532" w:type="dxa"/>
              </w:tcPr>
              <w:p w:rsidR="000D1E3C" w:rsidRPr="000D1E3C" w:rsidRDefault="000D1E3C" w:rsidP="000D1E3C">
                <w:pPr>
                  <w:spacing w:line="240" w:lineRule="auto"/>
                  <w:jc w:val="center"/>
                  <w:rPr>
                    <w:rFonts w:ascii="Times New Roman" w:hAnsi="Times New Roman" w:cs="Times New Roman"/>
                    <w:i/>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Аналіз літературних джерел</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16.10.2019</w:t>
                </w:r>
                <w:r w:rsidRPr="000D1E3C">
                  <w:rPr>
                    <w:rFonts w:ascii="Times New Roman" w:hAnsi="Times New Roman" w:cs="Times New Roman"/>
                    <w:sz w:val="26"/>
                    <w:szCs w:val="26"/>
                    <w:lang w:val="ru-RU"/>
                  </w:rPr>
                  <w:t>-</w:t>
                </w:r>
                <w:r w:rsidRPr="000D1E3C">
                  <w:rPr>
                    <w:rFonts w:ascii="Times New Roman" w:hAnsi="Times New Roman" w:cs="Times New Roman"/>
                    <w:sz w:val="26"/>
                    <w:szCs w:val="26"/>
                    <w:lang w:val="ru-RU"/>
                  </w:rPr>
                  <w:br/>
                </w:r>
                <w:r w:rsidRPr="000D1E3C">
                  <w:rPr>
                    <w:rFonts w:ascii="Times New Roman" w:hAnsi="Times New Roman" w:cs="Times New Roman"/>
                    <w:sz w:val="26"/>
                    <w:szCs w:val="26"/>
                  </w:rPr>
                  <w:t>22.10.2019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Обґрунтування вибору рішення</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22.10.2019- 24.10.2019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Збір інформації</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25.10.2019-</w:t>
                </w:r>
                <w:r w:rsidRPr="000D1E3C">
                  <w:rPr>
                    <w:rFonts w:ascii="Times New Roman" w:hAnsi="Times New Roman" w:cs="Times New Roman"/>
                    <w:sz w:val="26"/>
                    <w:szCs w:val="26"/>
                  </w:rPr>
                  <w:br/>
                  <w:t xml:space="preserve">15.11.2019 </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Дослідження сучасних систем і методик аналізу та оцінки криптографічного захисту інформації</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16.11.2019- 27.11.2019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Розробка методики та структури системи генератора псевдовипадкових послідовностей</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28.11.2019- 03.12.2019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rPr>
              <w:trHeight w:val="1004"/>
            </w:trPr>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 xml:space="preserve">Розробка алгоритму та програмного забезпечення системи автоматизованого проектування </w:t>
                </w:r>
                <w:r w:rsidRPr="000D1E3C">
                  <w:rPr>
                    <w:rFonts w:ascii="Times New Roman" w:hAnsi="Times New Roman" w:cs="Times New Roman"/>
                    <w:sz w:val="26"/>
                    <w:szCs w:val="26"/>
                    <w:lang w:val="en-US"/>
                  </w:rPr>
                  <w:t>MAX</w:t>
                </w:r>
                <w:r w:rsidRPr="000D1E3C">
                  <w:rPr>
                    <w:rFonts w:ascii="Times New Roman" w:hAnsi="Times New Roman" w:cs="Times New Roman"/>
                    <w:sz w:val="26"/>
                    <w:szCs w:val="26"/>
                  </w:rPr>
                  <w:t>+</w:t>
                </w:r>
                <w:r w:rsidRPr="000D1E3C">
                  <w:rPr>
                    <w:rFonts w:ascii="Times New Roman" w:hAnsi="Times New Roman" w:cs="Times New Roman"/>
                    <w:sz w:val="26"/>
                    <w:szCs w:val="26"/>
                    <w:lang w:val="en-US"/>
                  </w:rPr>
                  <w:t>Plus</w:t>
                </w:r>
                <w:r w:rsidRPr="000D1E3C">
                  <w:rPr>
                    <w:rFonts w:ascii="Times New Roman" w:hAnsi="Times New Roman" w:cs="Times New Roman"/>
                    <w:sz w:val="26"/>
                    <w:szCs w:val="26"/>
                  </w:rPr>
                  <w:t xml:space="preserve"> </w:t>
                </w:r>
                <w:r w:rsidRPr="000D1E3C">
                  <w:rPr>
                    <w:rFonts w:ascii="Times New Roman" w:hAnsi="Times New Roman" w:cs="Times New Roman"/>
                    <w:sz w:val="26"/>
                    <w:szCs w:val="26"/>
                    <w:lang w:val="en-US"/>
                  </w:rPr>
                  <w:t>II</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04.12.2019- 08.12.2019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 xml:space="preserve">Апробація розробки генератора псевдовипадкових послідовностей за допомогою системи автоматизованого проектування </w:t>
                </w:r>
                <w:r w:rsidRPr="000D1E3C">
                  <w:rPr>
                    <w:rFonts w:ascii="Times New Roman" w:hAnsi="Times New Roman" w:cs="Times New Roman"/>
                    <w:sz w:val="26"/>
                    <w:szCs w:val="26"/>
                    <w:lang w:val="en-US"/>
                  </w:rPr>
                  <w:t>MAX</w:t>
                </w:r>
                <w:r w:rsidRPr="000D1E3C">
                  <w:rPr>
                    <w:rFonts w:ascii="Times New Roman" w:hAnsi="Times New Roman" w:cs="Times New Roman"/>
                    <w:sz w:val="26"/>
                    <w:szCs w:val="26"/>
                  </w:rPr>
                  <w:t>+</w:t>
                </w:r>
                <w:r w:rsidRPr="000D1E3C">
                  <w:rPr>
                    <w:rFonts w:ascii="Times New Roman" w:hAnsi="Times New Roman" w:cs="Times New Roman"/>
                    <w:sz w:val="26"/>
                    <w:szCs w:val="26"/>
                    <w:lang w:val="en-US"/>
                  </w:rPr>
                  <w:t>Plus</w:t>
                </w:r>
                <w:r w:rsidRPr="000D1E3C">
                  <w:rPr>
                    <w:rFonts w:ascii="Times New Roman" w:hAnsi="Times New Roman" w:cs="Times New Roman"/>
                    <w:sz w:val="26"/>
                    <w:szCs w:val="26"/>
                  </w:rPr>
                  <w:t xml:space="preserve"> </w:t>
                </w:r>
                <w:r w:rsidRPr="000D1E3C">
                  <w:rPr>
                    <w:rFonts w:ascii="Times New Roman" w:hAnsi="Times New Roman" w:cs="Times New Roman"/>
                    <w:sz w:val="26"/>
                    <w:szCs w:val="26"/>
                    <w:lang w:val="en-US"/>
                  </w:rPr>
                  <w:t>II</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09.12.2019- 12.12.2019</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beforeAutospacing="1" w:line="240" w:lineRule="auto"/>
                  <w:ind w:left="34" w:right="201"/>
                  <w:rPr>
                    <w:rFonts w:ascii="Times New Roman" w:hAnsi="Times New Roman" w:cs="Times New Roman"/>
                    <w:sz w:val="26"/>
                    <w:szCs w:val="26"/>
                    <w:lang w:val="en-US"/>
                  </w:rPr>
                </w:pPr>
                <w:r w:rsidRPr="000D1E3C">
                  <w:rPr>
                    <w:rFonts w:ascii="Times New Roman" w:hAnsi="Times New Roman" w:cs="Times New Roman"/>
                    <w:sz w:val="26"/>
                    <w:szCs w:val="26"/>
                  </w:rPr>
                  <w:t>Перевірка на антиплагіат</w:t>
                </w:r>
                <w:r w:rsidRPr="000D1E3C">
                  <w:rPr>
                    <w:rFonts w:ascii="Times New Roman" w:hAnsi="Times New Roman" w:cs="Times New Roman"/>
                    <w:sz w:val="26"/>
                    <w:szCs w:val="26"/>
                    <w:lang w:val="en-US"/>
                  </w:rPr>
                  <w:t xml:space="preserve"> </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13.12.2019- 14.01.2020</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Оформлення і друк пояснювальної записки</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14.01.2020- 15.01.2020</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Оформлення презентації</w:t>
                </w:r>
              </w:p>
            </w:tc>
            <w:tc>
              <w:tcPr>
                <w:tcW w:w="1729" w:type="dxa"/>
              </w:tcPr>
              <w:p w:rsidR="000D1E3C" w:rsidRPr="000D1E3C" w:rsidRDefault="000D1E3C" w:rsidP="000D1E3C">
                <w:pPr>
                  <w:spacing w:before="100" w:beforeAutospacing="1" w:line="240" w:lineRule="auto"/>
                  <w:ind w:left="9" w:right="85"/>
                  <w:rPr>
                    <w:rFonts w:ascii="Times New Roman" w:hAnsi="Times New Roman" w:cs="Times New Roman"/>
                    <w:sz w:val="26"/>
                    <w:szCs w:val="26"/>
                  </w:rPr>
                </w:pPr>
                <w:r w:rsidRPr="000D1E3C">
                  <w:rPr>
                    <w:rFonts w:ascii="Times New Roman" w:hAnsi="Times New Roman" w:cs="Times New Roman"/>
                    <w:sz w:val="26"/>
                    <w:szCs w:val="26"/>
                  </w:rPr>
                  <w:t>16.01.2020- 17.01.2020</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0"/>
                    <w:tab w:val="left" w:pos="142"/>
                    <w:tab w:val="left" w:pos="240"/>
                  </w:tabs>
                  <w:spacing w:after="0" w:line="240" w:lineRule="auto"/>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Отримання рецензій від рецензента</w:t>
                </w:r>
              </w:p>
            </w:tc>
            <w:tc>
              <w:tcPr>
                <w:tcW w:w="1729"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18.01.2020</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r w:rsidR="000D1E3C" w:rsidRPr="000D1E3C" w:rsidTr="000D1E3C">
            <w:tc>
              <w:tcPr>
                <w:tcW w:w="617" w:type="dxa"/>
              </w:tcPr>
              <w:p w:rsidR="000D1E3C" w:rsidRPr="000D1E3C" w:rsidRDefault="000D1E3C" w:rsidP="000D1E3C">
                <w:pPr>
                  <w:numPr>
                    <w:ilvl w:val="0"/>
                    <w:numId w:val="36"/>
                  </w:numPr>
                  <w:tabs>
                    <w:tab w:val="left" w:pos="-142"/>
                    <w:tab w:val="left" w:pos="0"/>
                  </w:tabs>
                  <w:spacing w:after="0" w:line="240" w:lineRule="auto"/>
                  <w:ind w:left="142"/>
                  <w:jc w:val="right"/>
                  <w:rPr>
                    <w:rFonts w:ascii="Times New Roman" w:hAnsi="Times New Roman" w:cs="Times New Roman"/>
                    <w:sz w:val="26"/>
                    <w:szCs w:val="26"/>
                  </w:rPr>
                </w:pPr>
              </w:p>
            </w:tc>
            <w:tc>
              <w:tcPr>
                <w:tcW w:w="5444"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Захист в ЕК</w:t>
                </w:r>
              </w:p>
            </w:tc>
            <w:tc>
              <w:tcPr>
                <w:tcW w:w="1729" w:type="dxa"/>
              </w:tcPr>
              <w:p w:rsidR="000D1E3C" w:rsidRPr="000D1E3C" w:rsidRDefault="000D1E3C" w:rsidP="000D1E3C">
                <w:pPr>
                  <w:spacing w:line="240" w:lineRule="auto"/>
                  <w:rPr>
                    <w:rFonts w:ascii="Times New Roman" w:hAnsi="Times New Roman" w:cs="Times New Roman"/>
                    <w:sz w:val="26"/>
                    <w:szCs w:val="26"/>
                  </w:rPr>
                </w:pPr>
                <w:r w:rsidRPr="000D1E3C">
                  <w:rPr>
                    <w:rFonts w:ascii="Times New Roman" w:hAnsi="Times New Roman" w:cs="Times New Roman"/>
                    <w:sz w:val="26"/>
                    <w:szCs w:val="26"/>
                  </w:rPr>
                  <w:t>19.01.2020</w:t>
                </w:r>
              </w:p>
            </w:tc>
            <w:tc>
              <w:tcPr>
                <w:tcW w:w="1532" w:type="dxa"/>
              </w:tcPr>
              <w:p w:rsidR="000D1E3C" w:rsidRPr="000D1E3C" w:rsidRDefault="000D1E3C" w:rsidP="000D1E3C">
                <w:pPr>
                  <w:spacing w:line="240" w:lineRule="auto"/>
                  <w:jc w:val="center"/>
                  <w:rPr>
                    <w:rFonts w:ascii="Times New Roman" w:hAnsi="Times New Roman" w:cs="Times New Roman"/>
                    <w:sz w:val="26"/>
                    <w:szCs w:val="26"/>
                  </w:rPr>
                </w:pPr>
                <w:r w:rsidRPr="000D1E3C">
                  <w:rPr>
                    <w:rFonts w:ascii="Times New Roman" w:hAnsi="Times New Roman" w:cs="Times New Roman"/>
                    <w:i/>
                    <w:sz w:val="26"/>
                    <w:szCs w:val="26"/>
                  </w:rPr>
                  <w:t>Виконано</w:t>
                </w:r>
              </w:p>
            </w:tc>
          </w:tr>
        </w:tbl>
        <w:p w:rsidR="000D1E3C" w:rsidRPr="000D1E3C" w:rsidRDefault="000D1E3C" w:rsidP="000D1E3C">
          <w:pPr>
            <w:spacing w:after="0"/>
            <w:rPr>
              <w:rFonts w:ascii="Times New Roman" w:hAnsi="Times New Roman" w:cs="Times New Roman"/>
              <w:sz w:val="28"/>
              <w:szCs w:val="28"/>
              <w:lang w:val="ru-RU"/>
            </w:rPr>
          </w:pPr>
          <w:r w:rsidRPr="00A42E29">
            <w:rPr>
              <w:rFonts w:ascii="Times New Roman" w:hAnsi="Times New Roman" w:cs="Times New Roman"/>
              <w:sz w:val="28"/>
            </w:rPr>
            <w:t>Магістрант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 Йовенко</w:t>
          </w:r>
        </w:p>
        <w:p w:rsidR="000D1E3C" w:rsidRPr="00A42E29" w:rsidRDefault="000D1E3C" w:rsidP="000D1E3C">
          <w:pPr>
            <w:spacing w:after="0"/>
            <w:ind w:left="3540" w:firstLine="708"/>
            <w:rPr>
              <w:rFonts w:ascii="Times New Roman" w:hAnsi="Times New Roman" w:cs="Times New Roman"/>
              <w:sz w:val="20"/>
              <w:szCs w:val="20"/>
            </w:rPr>
          </w:pPr>
          <w:r w:rsidRPr="00A42E29">
            <w:rPr>
              <w:rFonts w:ascii="Times New Roman" w:hAnsi="Times New Roman" w:cs="Times New Roman"/>
              <w:sz w:val="20"/>
              <w:szCs w:val="20"/>
            </w:rPr>
            <w:t>(підпис, дата)</w:t>
          </w:r>
        </w:p>
        <w:p w:rsidR="000D1E3C" w:rsidRPr="00A42E29" w:rsidRDefault="000D1E3C" w:rsidP="000D1E3C">
          <w:pPr>
            <w:spacing w:after="0"/>
            <w:rPr>
              <w:rFonts w:ascii="Times New Roman" w:hAnsi="Times New Roman" w:cs="Times New Roman"/>
              <w:sz w:val="28"/>
              <w:szCs w:val="28"/>
            </w:rPr>
          </w:pPr>
        </w:p>
        <w:p w:rsidR="000D1E3C" w:rsidRPr="00A42E29" w:rsidRDefault="000D1E3C" w:rsidP="000D1E3C">
          <w:pPr>
            <w:spacing w:after="0"/>
            <w:rPr>
              <w:rFonts w:ascii="Times New Roman" w:hAnsi="Times New Roman" w:cs="Times New Roman"/>
              <w:sz w:val="28"/>
              <w:szCs w:val="28"/>
            </w:rPr>
          </w:pPr>
        </w:p>
        <w:p w:rsidR="00411445" w:rsidRPr="000D1E3C" w:rsidRDefault="000D1E3C" w:rsidP="000D1E3C">
          <w:pPr>
            <w:spacing w:after="0"/>
            <w:rPr>
              <w:rFonts w:ascii="Times New Roman" w:hAnsi="Times New Roman" w:cs="Times New Roman"/>
              <w:sz w:val="28"/>
              <w:szCs w:val="28"/>
            </w:rPr>
          </w:pPr>
          <w:r>
            <w:rPr>
              <w:rFonts w:ascii="Times New Roman" w:hAnsi="Times New Roman" w:cs="Times New Roman"/>
              <w:sz w:val="28"/>
              <w:szCs w:val="28"/>
            </w:rPr>
            <w:t>Науковий керівник</w:t>
          </w:r>
          <w:r>
            <w:rPr>
              <w:rFonts w:ascii="Times New Roman" w:hAnsi="Times New Roman" w:cs="Times New Roman"/>
              <w:sz w:val="28"/>
              <w:szCs w:val="28"/>
              <w:lang w:val="ru-RU"/>
            </w:rPr>
            <w:t xml:space="preserve">                    </w:t>
          </w:r>
          <w:r w:rsidRPr="00A42E29">
            <w:rPr>
              <w:rFonts w:ascii="Times New Roman" w:hAnsi="Times New Roman" w:cs="Times New Roman"/>
              <w:sz w:val="28"/>
              <w:szCs w:val="28"/>
            </w:rPr>
            <w:tab/>
          </w:r>
          <w:r w:rsidRPr="00411445">
            <w:rPr>
              <w:rFonts w:ascii="Times New Roman" w:hAnsi="Times New Roman" w:cs="Times New Roman"/>
              <w:sz w:val="20"/>
              <w:szCs w:val="20"/>
            </w:rPr>
            <w:t>(підпис, дата)</w:t>
          </w:r>
          <w:r w:rsidRPr="00A42E29">
            <w:rPr>
              <w:rFonts w:ascii="Times New Roman" w:hAnsi="Times New Roman" w:cs="Times New Roman"/>
              <w:sz w:val="28"/>
              <w:szCs w:val="28"/>
            </w:rPr>
            <w:tab/>
          </w:r>
          <w:r w:rsidRPr="00A42E29">
            <w:rPr>
              <w:rFonts w:ascii="Times New Roman" w:hAnsi="Times New Roman" w:cs="Times New Roman"/>
              <w:sz w:val="28"/>
              <w:szCs w:val="28"/>
            </w:rPr>
            <w:tab/>
          </w:r>
          <w:r w:rsidRPr="00A42E29">
            <w:rPr>
              <w:rFonts w:ascii="Times New Roman" w:hAnsi="Times New Roman" w:cs="Times New Roman"/>
              <w:sz w:val="28"/>
              <w:szCs w:val="28"/>
            </w:rPr>
            <w:tab/>
            <w:t>А. Ільєнко</w:t>
          </w:r>
          <w:r w:rsidR="00411445" w:rsidRPr="00411445">
            <w:rPr>
              <w:rFonts w:ascii="Times New Roman" w:hAnsi="Times New Roman" w:cs="Times New Roman"/>
              <w:sz w:val="20"/>
              <w:szCs w:val="20"/>
            </w:rPr>
            <w:t>)</w:t>
          </w:r>
          <w:r w:rsidR="00411445" w:rsidRPr="00411445">
            <w:rPr>
              <w:rFonts w:ascii="Times New Roman" w:hAnsi="Times New Roman" w:cs="Times New Roman"/>
              <w:sz w:val="28"/>
              <w:szCs w:val="28"/>
            </w:rPr>
            <w:br w:type="page"/>
          </w:r>
        </w:p>
        <w:p w:rsidR="00411445" w:rsidRPr="00411445" w:rsidRDefault="00411445" w:rsidP="00411445">
          <w:pPr>
            <w:pStyle w:val="af4"/>
            <w:jc w:val="center"/>
            <w:rPr>
              <w:rFonts w:ascii="Times New Roman" w:hAnsi="Times New Roman"/>
              <w:b/>
              <w:sz w:val="28"/>
              <w:szCs w:val="28"/>
              <w:lang w:val="uk-UA"/>
            </w:rPr>
          </w:pPr>
        </w:p>
        <w:p w:rsidR="00411445" w:rsidRPr="00411445" w:rsidRDefault="00411445" w:rsidP="000D1E3C">
          <w:pPr>
            <w:pStyle w:val="af4"/>
            <w:spacing w:line="360" w:lineRule="auto"/>
            <w:jc w:val="center"/>
            <w:rPr>
              <w:rFonts w:ascii="Times New Roman" w:hAnsi="Times New Roman"/>
              <w:b/>
              <w:sz w:val="28"/>
              <w:szCs w:val="28"/>
              <w:lang w:val="uk-UA"/>
            </w:rPr>
          </w:pPr>
          <w:r w:rsidRPr="00411445">
            <w:rPr>
              <w:rFonts w:ascii="Times New Roman" w:hAnsi="Times New Roman"/>
              <w:b/>
              <w:sz w:val="28"/>
              <w:szCs w:val="28"/>
              <w:lang w:val="uk-UA"/>
            </w:rPr>
            <w:t>ПРИКЛАД НАПИСАННЯ РЕФЕРАТУ АТЕСТАЦІЙНОЇ РОБОТИ</w:t>
          </w:r>
        </w:p>
        <w:p w:rsidR="00411445" w:rsidRPr="00411445" w:rsidRDefault="00411445" w:rsidP="000D1E3C">
          <w:pPr>
            <w:pStyle w:val="af4"/>
            <w:spacing w:line="360" w:lineRule="auto"/>
            <w:jc w:val="center"/>
            <w:rPr>
              <w:rFonts w:ascii="Times New Roman" w:hAnsi="Times New Roman"/>
              <w:sz w:val="28"/>
              <w:szCs w:val="28"/>
              <w:lang w:val="uk-UA"/>
            </w:rPr>
          </w:pPr>
        </w:p>
        <w:p w:rsidR="00411445" w:rsidRPr="00411445" w:rsidRDefault="00411445" w:rsidP="000D1E3C">
          <w:pPr>
            <w:pStyle w:val="af4"/>
            <w:spacing w:line="360" w:lineRule="auto"/>
            <w:jc w:val="center"/>
            <w:rPr>
              <w:rFonts w:ascii="Times New Roman" w:hAnsi="Times New Roman"/>
              <w:b/>
              <w:sz w:val="28"/>
              <w:szCs w:val="28"/>
              <w:lang w:val="uk-UA"/>
            </w:rPr>
          </w:pPr>
          <w:r w:rsidRPr="00411445">
            <w:rPr>
              <w:rFonts w:ascii="Times New Roman" w:hAnsi="Times New Roman"/>
              <w:b/>
              <w:sz w:val="28"/>
              <w:szCs w:val="28"/>
              <w:lang w:val="uk-UA"/>
            </w:rPr>
            <w:t>РЕФЕРАТ</w:t>
          </w:r>
        </w:p>
        <w:p w:rsidR="00411445" w:rsidRPr="00411445" w:rsidRDefault="00411445" w:rsidP="000D1E3C">
          <w:pPr>
            <w:pStyle w:val="af4"/>
            <w:spacing w:line="360" w:lineRule="auto"/>
            <w:jc w:val="center"/>
            <w:rPr>
              <w:rFonts w:ascii="Times New Roman" w:hAnsi="Times New Roman"/>
              <w:b/>
              <w:sz w:val="28"/>
              <w:szCs w:val="28"/>
              <w:lang w:val="uk-UA"/>
            </w:rPr>
          </w:pPr>
        </w:p>
        <w:p w:rsidR="00411445" w:rsidRPr="00411445" w:rsidRDefault="00411445" w:rsidP="000D1E3C">
          <w:pPr>
            <w:pStyle w:val="af4"/>
            <w:spacing w:line="360" w:lineRule="auto"/>
            <w:ind w:firstLine="709"/>
            <w:jc w:val="both"/>
            <w:rPr>
              <w:rFonts w:ascii="Times New Roman" w:hAnsi="Times New Roman"/>
              <w:sz w:val="28"/>
              <w:lang w:val="uk-UA"/>
            </w:rPr>
          </w:pPr>
          <w:r w:rsidRPr="00411445">
            <w:rPr>
              <w:rFonts w:ascii="Times New Roman" w:hAnsi="Times New Roman"/>
              <w:sz w:val="28"/>
              <w:lang w:val="uk-UA"/>
            </w:rPr>
            <w:t xml:space="preserve">Магістерська атестаційна робота складається зі </w:t>
          </w:r>
          <w:r w:rsidRPr="00411445">
            <w:rPr>
              <w:rFonts w:ascii="Times New Roman" w:hAnsi="Times New Roman"/>
              <w:spacing w:val="2"/>
              <w:sz w:val="28"/>
              <w:lang w:val="uk-UA"/>
            </w:rPr>
            <w:t>вступу</w:t>
          </w:r>
          <w:r w:rsidRPr="00411445">
            <w:rPr>
              <w:rFonts w:ascii="Times New Roman" w:hAnsi="Times New Roman"/>
              <w:sz w:val="28"/>
              <w:lang w:val="uk-UA"/>
            </w:rPr>
            <w:t xml:space="preserve">, чотирьох </w:t>
          </w:r>
          <w:r w:rsidRPr="00411445">
            <w:rPr>
              <w:rFonts w:ascii="Times New Roman" w:hAnsi="Times New Roman"/>
              <w:spacing w:val="2"/>
              <w:sz w:val="28"/>
              <w:lang w:val="uk-UA"/>
            </w:rPr>
            <w:t xml:space="preserve">розділів, загальних висновків, </w:t>
          </w:r>
          <w:r w:rsidRPr="00411445">
            <w:rPr>
              <w:rFonts w:ascii="Times New Roman" w:hAnsi="Times New Roman"/>
              <w:sz w:val="28"/>
              <w:lang w:val="uk-UA"/>
            </w:rPr>
            <w:t xml:space="preserve">списку використаних джерел, </w:t>
          </w:r>
          <w:r w:rsidRPr="00411445">
            <w:rPr>
              <w:rFonts w:ascii="Times New Roman" w:hAnsi="Times New Roman"/>
              <w:spacing w:val="2"/>
              <w:sz w:val="28"/>
              <w:lang w:val="uk-UA"/>
            </w:rPr>
            <w:t xml:space="preserve">додатків і має 96 сторінки основного тексту, </w:t>
          </w:r>
          <w:r w:rsidRPr="00411445">
            <w:rPr>
              <w:rFonts w:ascii="Times New Roman" w:hAnsi="Times New Roman"/>
              <w:sz w:val="28"/>
              <w:lang w:val="uk-UA"/>
            </w:rPr>
            <w:t>33 рисунка, 3 таблиць. Список використаних джерел містить 33 найменування і займає 4 сторінок. Загальний обсяг роботи 105 сторінок.</w:t>
          </w:r>
        </w:p>
        <w:p w:rsidR="00411445" w:rsidRPr="00411445" w:rsidRDefault="00411445" w:rsidP="000D1E3C">
          <w:pPr>
            <w:spacing w:line="360" w:lineRule="auto"/>
            <w:ind w:firstLine="709"/>
            <w:contextualSpacing/>
            <w:jc w:val="both"/>
            <w:rPr>
              <w:rFonts w:ascii="Times New Roman" w:hAnsi="Times New Roman" w:cs="Times New Roman"/>
              <w:sz w:val="28"/>
              <w:szCs w:val="28"/>
            </w:rPr>
          </w:pPr>
          <w:r w:rsidRPr="00411445">
            <w:rPr>
              <w:rFonts w:ascii="Times New Roman" w:hAnsi="Times New Roman" w:cs="Times New Roman"/>
              <w:sz w:val="28"/>
            </w:rPr>
            <w:t xml:space="preserve">Метою роботи є </w:t>
          </w:r>
          <w:r w:rsidRPr="00411445">
            <w:rPr>
              <w:rFonts w:ascii="Times New Roman" w:hAnsi="Times New Roman" w:cs="Times New Roman"/>
              <w:sz w:val="28"/>
              <w:szCs w:val="28"/>
            </w:rPr>
            <w:t>розробка генератора псевдовипадкових послідовностей за допомогою системи автоматизованого проектування MAX+plusII.</w:t>
          </w:r>
        </w:p>
        <w:p w:rsidR="00411445" w:rsidRPr="00411445" w:rsidRDefault="00411445" w:rsidP="000D1E3C">
          <w:pPr>
            <w:spacing w:line="360" w:lineRule="auto"/>
            <w:ind w:firstLine="709"/>
            <w:contextualSpacing/>
            <w:jc w:val="both"/>
            <w:rPr>
              <w:rFonts w:ascii="Times New Roman" w:hAnsi="Times New Roman" w:cs="Times New Roman"/>
              <w:sz w:val="28"/>
              <w:szCs w:val="28"/>
            </w:rPr>
          </w:pPr>
          <w:r w:rsidRPr="00411445">
            <w:rPr>
              <w:rFonts w:ascii="Times New Roman" w:hAnsi="Times New Roman" w:cs="Times New Roman"/>
              <w:sz w:val="28"/>
            </w:rPr>
            <w:t xml:space="preserve">В роботі вирішено задачу побудови і розробки </w:t>
          </w:r>
          <w:r w:rsidRPr="00411445">
            <w:rPr>
              <w:rFonts w:ascii="Times New Roman" w:hAnsi="Times New Roman" w:cs="Times New Roman"/>
              <w:sz w:val="28"/>
              <w:szCs w:val="28"/>
            </w:rPr>
            <w:t xml:space="preserve">системи автоматизованого проектування </w:t>
          </w:r>
          <w:r w:rsidRPr="00411445">
            <w:rPr>
              <w:rFonts w:ascii="Times New Roman" w:hAnsi="Times New Roman" w:cs="Times New Roman"/>
              <w:sz w:val="28"/>
              <w:szCs w:val="28"/>
              <w:lang w:val="en-US"/>
            </w:rPr>
            <w:t>MAX</w:t>
          </w:r>
          <w:r w:rsidRPr="00411445">
            <w:rPr>
              <w:rFonts w:ascii="Times New Roman" w:hAnsi="Times New Roman" w:cs="Times New Roman"/>
              <w:sz w:val="28"/>
              <w:szCs w:val="28"/>
            </w:rPr>
            <w:t>+</w:t>
          </w:r>
          <w:r w:rsidRPr="00411445">
            <w:rPr>
              <w:rFonts w:ascii="Times New Roman" w:hAnsi="Times New Roman" w:cs="Times New Roman"/>
              <w:sz w:val="28"/>
              <w:szCs w:val="28"/>
              <w:lang w:val="en-US"/>
            </w:rPr>
            <w:t>PlusII</w:t>
          </w:r>
          <w:r w:rsidRPr="00411445">
            <w:rPr>
              <w:rFonts w:ascii="Times New Roman" w:hAnsi="Times New Roman" w:cs="Times New Roman"/>
              <w:sz w:val="28"/>
              <w:szCs w:val="28"/>
            </w:rPr>
            <w:t>.</w:t>
          </w:r>
        </w:p>
        <w:p w:rsidR="00411445" w:rsidRPr="00411445" w:rsidRDefault="00411445" w:rsidP="000D1E3C">
          <w:pPr>
            <w:pStyle w:val="af4"/>
            <w:spacing w:line="360" w:lineRule="auto"/>
            <w:ind w:firstLine="709"/>
            <w:jc w:val="both"/>
            <w:rPr>
              <w:rFonts w:ascii="Times New Roman" w:hAnsi="Times New Roman"/>
              <w:sz w:val="28"/>
              <w:lang w:val="uk-UA"/>
            </w:rPr>
          </w:pPr>
          <w:r w:rsidRPr="00411445">
            <w:rPr>
              <w:rFonts w:ascii="Times New Roman" w:hAnsi="Times New Roman"/>
              <w:sz w:val="28"/>
              <w:lang w:val="uk-UA"/>
            </w:rPr>
            <w:t>В роботі розроблено реалізація генератора псевдовипадкових послідовносте та його проектування. Побудована схема структури схеми пристрою в САПР</w:t>
          </w:r>
        </w:p>
        <w:p w:rsidR="00411445" w:rsidRPr="00411445" w:rsidRDefault="00411445" w:rsidP="000D1E3C">
          <w:pPr>
            <w:pStyle w:val="a4"/>
            <w:spacing w:line="360" w:lineRule="auto"/>
            <w:ind w:left="0" w:firstLine="709"/>
            <w:jc w:val="both"/>
            <w:rPr>
              <w:rFonts w:ascii="Times New Roman" w:hAnsi="Times New Roman" w:cs="Times New Roman"/>
              <w:sz w:val="28"/>
              <w:szCs w:val="28"/>
              <w:lang w:eastAsia="uk-UA"/>
            </w:rPr>
          </w:pPr>
          <w:r w:rsidRPr="00411445">
            <w:rPr>
              <w:rFonts w:ascii="Times New Roman" w:hAnsi="Times New Roman" w:cs="Times New Roman"/>
              <w:sz w:val="28"/>
            </w:rPr>
            <w:t xml:space="preserve">Результатом цієї роботи  є </w:t>
          </w:r>
          <w:r w:rsidRPr="00411445">
            <w:rPr>
              <w:rFonts w:ascii="Times New Roman" w:hAnsi="Times New Roman" w:cs="Times New Roman"/>
              <w:sz w:val="28"/>
              <w:szCs w:val="28"/>
              <w:lang w:eastAsia="uk-UA"/>
            </w:rPr>
            <w:t>може застосовувати в подальшому для навчання молодших спеціалістів у галузі кібербезпеки, а також для безпосереднього створення ключових послідовностей для апаратури шифрування.</w:t>
          </w:r>
        </w:p>
        <w:p w:rsidR="00411445" w:rsidRPr="00411445" w:rsidRDefault="00411445" w:rsidP="000D1E3C">
          <w:pPr>
            <w:pStyle w:val="af4"/>
            <w:spacing w:line="360" w:lineRule="auto"/>
            <w:ind w:firstLine="709"/>
            <w:jc w:val="both"/>
            <w:rPr>
              <w:rFonts w:ascii="Times New Roman" w:hAnsi="Times New Roman"/>
              <w:sz w:val="28"/>
              <w:lang w:val="uk-UA"/>
            </w:rPr>
          </w:pPr>
          <w:r w:rsidRPr="00411445">
            <w:rPr>
              <w:rFonts w:ascii="Times New Roman" w:hAnsi="Times New Roman"/>
              <w:sz w:val="28"/>
              <w:lang w:val="uk-UA"/>
            </w:rPr>
            <w:t>Ключові слова: генератор псевдовипадкових послідовностей, криптографічна інформація, інформаційна безпека, інформаційно-комунікаційна система, САПР, програмована логічна матриця.</w:t>
          </w:r>
        </w:p>
        <w:p w:rsidR="00411445" w:rsidRPr="003A49FA" w:rsidRDefault="00411445" w:rsidP="00411445">
          <w:pPr>
            <w:spacing w:line="240" w:lineRule="auto"/>
          </w:pPr>
        </w:p>
        <w:p w:rsidR="00B473C0" w:rsidRPr="0061042F" w:rsidRDefault="00B473C0" w:rsidP="00411445">
          <w:pPr>
            <w:spacing w:line="240" w:lineRule="auto"/>
            <w:jc w:val="center"/>
            <w:rPr>
              <w:b/>
              <w:sz w:val="28"/>
            </w:rPr>
          </w:pPr>
        </w:p>
        <w:p w:rsidR="00827A4C" w:rsidRDefault="00827A4C" w:rsidP="000D1E3C">
          <w:pPr>
            <w:pStyle w:val="af4"/>
            <w:jc w:val="both"/>
            <w:rPr>
              <w:rFonts w:asciiTheme="minorHAnsi" w:eastAsiaTheme="minorHAnsi" w:hAnsiTheme="minorHAnsi" w:cstheme="minorBidi"/>
              <w:b/>
              <w:sz w:val="28"/>
              <w:szCs w:val="22"/>
              <w:lang w:val="uk-UA" w:eastAsia="en-US"/>
            </w:rPr>
          </w:pPr>
        </w:p>
        <w:p w:rsidR="000D1E3C" w:rsidRDefault="000D1E3C" w:rsidP="000D1E3C">
          <w:pPr>
            <w:pStyle w:val="af4"/>
            <w:jc w:val="both"/>
            <w:rPr>
              <w:rFonts w:asciiTheme="minorHAnsi" w:eastAsiaTheme="minorHAnsi" w:hAnsiTheme="minorHAnsi" w:cstheme="minorBidi"/>
              <w:b/>
              <w:sz w:val="28"/>
              <w:szCs w:val="22"/>
              <w:lang w:val="uk-UA" w:eastAsia="en-US"/>
            </w:rPr>
          </w:pPr>
        </w:p>
        <w:p w:rsidR="000D1E3C" w:rsidRDefault="000D1E3C" w:rsidP="000D1E3C">
          <w:pPr>
            <w:pStyle w:val="af4"/>
            <w:jc w:val="both"/>
            <w:rPr>
              <w:rFonts w:asciiTheme="minorHAnsi" w:eastAsiaTheme="minorHAnsi" w:hAnsiTheme="minorHAnsi" w:cstheme="minorBidi"/>
              <w:b/>
              <w:sz w:val="28"/>
              <w:szCs w:val="22"/>
              <w:lang w:val="uk-UA" w:eastAsia="en-US"/>
            </w:rPr>
          </w:pPr>
        </w:p>
        <w:p w:rsidR="000D1E3C" w:rsidRDefault="000D1E3C" w:rsidP="000D1E3C">
          <w:pPr>
            <w:pStyle w:val="af4"/>
            <w:jc w:val="both"/>
            <w:rPr>
              <w:rFonts w:ascii="Times New Roman" w:hAnsi="Times New Roman"/>
              <w:sz w:val="28"/>
              <w:lang w:val="uk-UA"/>
            </w:rPr>
          </w:pPr>
        </w:p>
        <w:p w:rsidR="00827A4C" w:rsidRDefault="00827A4C" w:rsidP="00411445">
          <w:pPr>
            <w:pStyle w:val="af4"/>
            <w:ind w:firstLine="709"/>
            <w:jc w:val="both"/>
            <w:rPr>
              <w:rFonts w:ascii="Times New Roman" w:hAnsi="Times New Roman"/>
              <w:sz w:val="28"/>
              <w:lang w:val="uk-UA"/>
            </w:rPr>
          </w:pPr>
        </w:p>
        <w:p w:rsidR="00827A4C" w:rsidRDefault="00827A4C" w:rsidP="00411445">
          <w:pPr>
            <w:pStyle w:val="af4"/>
            <w:ind w:firstLine="709"/>
            <w:jc w:val="both"/>
            <w:rPr>
              <w:rFonts w:ascii="Times New Roman" w:hAnsi="Times New Roman"/>
              <w:sz w:val="28"/>
              <w:lang w:val="uk-UA"/>
            </w:rPr>
          </w:pPr>
        </w:p>
        <w:p w:rsidR="00CB5DE6" w:rsidRPr="00827A4C" w:rsidRDefault="00827A4C" w:rsidP="00411445">
          <w:pPr>
            <w:pStyle w:val="af4"/>
            <w:ind w:firstLine="709"/>
            <w:jc w:val="center"/>
            <w:rPr>
              <w:rFonts w:ascii="Times New Roman" w:hAnsi="Times New Roman"/>
              <w:b/>
              <w:sz w:val="28"/>
              <w:lang w:val="uk-UA"/>
            </w:rPr>
          </w:pPr>
          <w:r w:rsidRPr="00827A4C">
            <w:rPr>
              <w:rFonts w:ascii="Times New Roman" w:hAnsi="Times New Roman"/>
              <w:b/>
              <w:sz w:val="28"/>
              <w:lang w:val="uk-UA"/>
            </w:rPr>
            <w:lastRenderedPageBreak/>
            <w:t>ЗМІСТ</w:t>
          </w:r>
        </w:p>
      </w:sdtContent>
    </w:sdt>
    <w:sdt>
      <w:sdtPr>
        <w:rPr>
          <w:rFonts w:asciiTheme="minorHAnsi" w:eastAsiaTheme="minorHAnsi" w:hAnsiTheme="minorHAnsi" w:cstheme="minorBidi"/>
          <w:color w:val="auto"/>
          <w:sz w:val="22"/>
          <w:szCs w:val="22"/>
          <w:lang w:val="ru-RU" w:eastAsia="en-US"/>
        </w:rPr>
        <w:id w:val="-2078584130"/>
        <w:docPartObj>
          <w:docPartGallery w:val="Table of Contents"/>
          <w:docPartUnique/>
        </w:docPartObj>
      </w:sdtPr>
      <w:sdtEndPr>
        <w:rPr>
          <w:b/>
          <w:bCs/>
        </w:rPr>
      </w:sdtEndPr>
      <w:sdtContent>
        <w:p w:rsidR="006A4419" w:rsidRPr="006A4419" w:rsidRDefault="006A4419" w:rsidP="006A4419">
          <w:pPr>
            <w:pStyle w:val="aa"/>
            <w:spacing w:before="0" w:line="360" w:lineRule="auto"/>
            <w:rPr>
              <w:rFonts w:asciiTheme="minorHAnsi" w:eastAsiaTheme="minorHAnsi" w:hAnsiTheme="minorHAnsi" w:cstheme="minorBidi"/>
              <w:color w:val="auto"/>
              <w:sz w:val="22"/>
              <w:szCs w:val="22"/>
              <w:lang w:val="ru-RU" w:eastAsia="en-US"/>
            </w:rPr>
          </w:pPr>
        </w:p>
        <w:p w:rsidR="009F6510" w:rsidRPr="009F6510" w:rsidRDefault="006950B8">
          <w:pPr>
            <w:pStyle w:val="11"/>
            <w:tabs>
              <w:tab w:val="right" w:leader="dot" w:pos="9628"/>
            </w:tabs>
            <w:rPr>
              <w:rFonts w:ascii="Times New Roman" w:eastAsiaTheme="minorEastAsia" w:hAnsi="Times New Roman" w:cs="Times New Roman"/>
              <w:b/>
              <w:noProof/>
              <w:sz w:val="28"/>
              <w:lang w:eastAsia="uk-UA"/>
            </w:rPr>
          </w:pPr>
          <w:r>
            <w:fldChar w:fldCharType="begin"/>
          </w:r>
          <w:r>
            <w:instrText xml:space="preserve"> TOC \o "1-3" \h \z \u </w:instrText>
          </w:r>
          <w:r>
            <w:fldChar w:fldCharType="separate"/>
          </w:r>
          <w:hyperlink w:anchor="_Toc530933186" w:history="1">
            <w:r w:rsidR="009F6510" w:rsidRPr="009F6510">
              <w:rPr>
                <w:rStyle w:val="ab"/>
                <w:rFonts w:ascii="Times New Roman" w:hAnsi="Times New Roman" w:cs="Times New Roman"/>
                <w:b/>
                <w:noProof/>
                <w:sz w:val="28"/>
              </w:rPr>
              <w:t>ПЕРЕЛІК УМОВНИХ СКОРОЧЕНЬ</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_Toc530933186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7</w:t>
            </w:r>
            <w:r w:rsidR="009F6510" w:rsidRPr="009F6510">
              <w:rPr>
                <w:rFonts w:ascii="Times New Roman" w:hAnsi="Times New Roman" w:cs="Times New Roman"/>
                <w:b/>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187" w:history="1">
            <w:r w:rsidR="009F6510" w:rsidRPr="009F6510">
              <w:rPr>
                <w:rStyle w:val="ab"/>
                <w:rFonts w:ascii="Times New Roman" w:hAnsi="Times New Roman" w:cs="Times New Roman"/>
                <w:b/>
                <w:noProof/>
                <w:sz w:val="28"/>
              </w:rPr>
              <w:t>ВСТУП</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_Toc530933187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8</w:t>
            </w:r>
            <w:r w:rsidR="009F6510" w:rsidRPr="009F6510">
              <w:rPr>
                <w:rFonts w:ascii="Times New Roman" w:hAnsi="Times New Roman" w:cs="Times New Roman"/>
                <w:b/>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188" w:history="1">
            <w:r w:rsidR="009F6510" w:rsidRPr="009F6510">
              <w:rPr>
                <w:rStyle w:val="ab"/>
                <w:rFonts w:ascii="Times New Roman" w:hAnsi="Times New Roman" w:cs="Times New Roman"/>
                <w:b/>
                <w:noProof/>
                <w:sz w:val="28"/>
              </w:rPr>
              <w:t>РОЗДІЛ 1. ОСНОВНІ ПОНЯТТЯ ІНФОРМАЦІЙНОЇ БЕЗПЕКИ</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_Toc530933188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9</w:t>
            </w:r>
            <w:r w:rsidR="009F6510" w:rsidRPr="009F6510">
              <w:rPr>
                <w:rFonts w:ascii="Times New Roman" w:hAnsi="Times New Roman" w:cs="Times New Roman"/>
                <w:b/>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89" w:history="1">
            <w:r w:rsidR="009F6510" w:rsidRPr="009F6510">
              <w:rPr>
                <w:rStyle w:val="ab"/>
                <w:rFonts w:ascii="Times New Roman" w:hAnsi="Times New Roman" w:cs="Times New Roman"/>
                <w:noProof/>
                <w:sz w:val="28"/>
              </w:rPr>
              <w:t>1.1 Сутність та роль інформаційної безпеки у сучасному суспільстві</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_Toc530933189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9</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90" w:history="1">
            <w:r w:rsidR="009F6510" w:rsidRPr="009F6510">
              <w:rPr>
                <w:rStyle w:val="ab"/>
                <w:rFonts w:ascii="Times New Roman" w:hAnsi="Times New Roman" w:cs="Times New Roman"/>
                <w:noProof/>
                <w:sz w:val="28"/>
              </w:rPr>
              <w:t>1.2 Категорійно-понятійна система інформаційної безпеки</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_Toc530933190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18</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91" w:history="1">
            <w:r w:rsidR="009F6510" w:rsidRPr="009F6510">
              <w:rPr>
                <w:rStyle w:val="ab"/>
                <w:rFonts w:ascii="Times New Roman" w:hAnsi="Times New Roman" w:cs="Times New Roman"/>
                <w:noProof/>
                <w:sz w:val="28"/>
              </w:rPr>
              <w:t>1.3 Криптографічний захист інформації як основа інформаційної безпеки</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_Toc530933191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21</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192" w:history="1">
            <w:r w:rsidR="009F6510" w:rsidRPr="009F6510">
              <w:rPr>
                <w:rStyle w:val="ab"/>
                <w:rFonts w:ascii="Times New Roman" w:hAnsi="Times New Roman" w:cs="Times New Roman"/>
                <w:noProof/>
                <w:sz w:val="28"/>
              </w:rPr>
              <w:t>1.3.1 Історія криптографічного захисту інформації</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_Toc530933192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22</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93" w:history="1">
            <w:r w:rsidR="009F6510" w:rsidRPr="009F6510">
              <w:rPr>
                <w:rStyle w:val="ab"/>
                <w:rFonts w:ascii="Times New Roman" w:hAnsi="Times New Roman" w:cs="Times New Roman"/>
                <w:noProof/>
                <w:sz w:val="28"/>
              </w:rPr>
              <w:t>1.4 Сучасна криптографія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_Toc530933193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27</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194" w:history="1">
            <w:r w:rsidR="009F6510" w:rsidRPr="009F6510">
              <w:rPr>
                <w:rStyle w:val="ab"/>
                <w:rFonts w:ascii="Times New Roman" w:hAnsi="Times New Roman" w:cs="Times New Roman"/>
                <w:noProof/>
                <w:sz w:val="28"/>
              </w:rPr>
              <w:t>1.4.1 Симетричне шифрування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_Toc530933194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27</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195" w:history="1">
            <w:r w:rsidR="009F6510" w:rsidRPr="009F6510">
              <w:rPr>
                <w:rStyle w:val="ab"/>
                <w:rFonts w:ascii="Times New Roman" w:hAnsi="Times New Roman" w:cs="Times New Roman"/>
                <w:noProof/>
                <w:sz w:val="28"/>
              </w:rPr>
              <w:t>1.4.2. Асиметричне шифрування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_Toc530933195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28</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96" w:history="1">
            <w:r w:rsidR="009F6510" w:rsidRPr="009F6510">
              <w:rPr>
                <w:rStyle w:val="ab"/>
                <w:rFonts w:ascii="Times New Roman" w:hAnsi="Times New Roman" w:cs="Times New Roman"/>
                <w:noProof/>
                <w:sz w:val="28"/>
              </w:rPr>
              <w:t>1.5 Атака на шифр і стійкість шифру</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_Toc530933196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31</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noProof/>
              <w:sz w:val="28"/>
              <w:lang w:eastAsia="uk-UA"/>
            </w:rPr>
          </w:pPr>
          <w:hyperlink w:anchor="_Toc530933197" w:history="1">
            <w:r w:rsidR="009F6510" w:rsidRPr="009F6510">
              <w:rPr>
                <w:rStyle w:val="ab"/>
                <w:rFonts w:ascii="Times New Roman" w:hAnsi="Times New Roman" w:cs="Times New Roman"/>
                <w:noProof/>
                <w:sz w:val="28"/>
              </w:rPr>
              <w:t>Висновки до розділу</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_Toc530933197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32</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198" w:history="1">
            <w:r w:rsidR="009F6510" w:rsidRPr="009F6510">
              <w:rPr>
                <w:rStyle w:val="ab"/>
                <w:rFonts w:ascii="Times New Roman" w:hAnsi="Times New Roman" w:cs="Times New Roman"/>
                <w:b/>
                <w:noProof/>
                <w:sz w:val="28"/>
              </w:rPr>
              <w:t>РОЗДІЛ 2. ЗАГАЛЬНІ ВІДОМОСТІ ПРО ГЕНЕРАТОРИ ПСЕВДОВИПАДКОВИХ ПОСЛІДОВНОСТЕЙ</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_Toc530933198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34</w:t>
            </w:r>
            <w:r w:rsidR="009F6510" w:rsidRPr="009F6510">
              <w:rPr>
                <w:rFonts w:ascii="Times New Roman" w:hAnsi="Times New Roman" w:cs="Times New Roman"/>
                <w:b/>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199" w:history="1">
            <w:r w:rsidR="009F6510" w:rsidRPr="009F6510">
              <w:rPr>
                <w:rStyle w:val="ab"/>
                <w:rFonts w:ascii="Times New Roman" w:hAnsi="Times New Roman" w:cs="Times New Roman"/>
                <w:noProof/>
                <w:sz w:val="28"/>
              </w:rPr>
              <w:t>2.1 Розвиток випадкових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_Toc530933199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34</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00" w:history="1">
            <w:r w:rsidR="009F6510" w:rsidRPr="009F6510">
              <w:rPr>
                <w:rStyle w:val="ab"/>
                <w:rFonts w:ascii="Times New Roman" w:hAnsi="Times New Roman" w:cs="Times New Roman"/>
                <w:noProof/>
                <w:sz w:val="28"/>
              </w:rPr>
              <w:t>2.2 Генератори псевдовипадкових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_Toc530933200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35</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01" w:history="1">
            <w:r w:rsidR="009F6510" w:rsidRPr="009F6510">
              <w:rPr>
                <w:rStyle w:val="ab"/>
                <w:rFonts w:ascii="Times New Roman" w:hAnsi="Times New Roman" w:cs="Times New Roman"/>
                <w:noProof/>
                <w:sz w:val="28"/>
              </w:rPr>
              <w:t>2.3 Методи отримання псевдовипадкових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_Toc530933201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39</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02" w:history="1">
            <w:r w:rsidR="009F6510" w:rsidRPr="009F6510">
              <w:rPr>
                <w:rStyle w:val="ab"/>
                <w:rFonts w:ascii="Times New Roman" w:hAnsi="Times New Roman" w:cs="Times New Roman"/>
                <w:noProof/>
                <w:sz w:val="28"/>
              </w:rPr>
              <w:t>2.4 Принципи побудови генераторів псевдовипадкових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_Toc530933202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42</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03" w:history="1">
            <w:r w:rsidR="009F6510" w:rsidRPr="009F6510">
              <w:rPr>
                <w:rStyle w:val="ab"/>
                <w:rFonts w:ascii="Times New Roman" w:hAnsi="Times New Roman" w:cs="Times New Roman"/>
                <w:noProof/>
                <w:sz w:val="28"/>
              </w:rPr>
              <w:t>2.5. Генератори, що використовують фізичні квантові випадкові процеси</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_Toc530933203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44</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04" w:history="1">
            <w:r w:rsidR="009F6510" w:rsidRPr="009F6510">
              <w:rPr>
                <w:rStyle w:val="ab"/>
                <w:rFonts w:ascii="Times New Roman" w:hAnsi="Times New Roman" w:cs="Times New Roman"/>
                <w:noProof/>
                <w:sz w:val="28"/>
              </w:rPr>
              <w:t>2.5.1 Фазовий квантовий шум в лазерному промені. (рис. 2.1)</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_Toc530933204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44</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05" w:history="1">
            <w:r w:rsidR="009F6510" w:rsidRPr="009F6510">
              <w:rPr>
                <w:rStyle w:val="ab"/>
                <w:rFonts w:ascii="Times New Roman" w:hAnsi="Times New Roman" w:cs="Times New Roman"/>
                <w:noProof/>
                <w:sz w:val="28"/>
              </w:rPr>
              <w:t>2.5.2 Матриця фотокамери (рис. 2.2)</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_Toc530933205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45</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06" w:history="1">
            <w:r w:rsidR="009F6510" w:rsidRPr="009F6510">
              <w:rPr>
                <w:rStyle w:val="ab"/>
                <w:rFonts w:ascii="Times New Roman" w:hAnsi="Times New Roman" w:cs="Times New Roman"/>
                <w:noProof/>
                <w:sz w:val="28"/>
              </w:rPr>
              <w:t>2.6 Гнератори, що використовують інші кванові випадкові процеси</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_Toc530933206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46</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07" w:history="1">
            <w:r w:rsidR="009F6510" w:rsidRPr="009F6510">
              <w:rPr>
                <w:rStyle w:val="ab"/>
                <w:rFonts w:ascii="Times New Roman" w:hAnsi="Times New Roman" w:cs="Times New Roman"/>
                <w:noProof/>
                <w:sz w:val="28"/>
              </w:rPr>
              <w:t>2.6.1 Тепловий шум</w:t>
            </w:r>
            <w:r w:rsidR="009F6510" w:rsidRPr="009F6510">
              <w:rPr>
                <w:rStyle w:val="ab"/>
                <w:rFonts w:ascii="Times New Roman" w:hAnsi="Times New Roman" w:cs="Times New Roman"/>
                <w:noProof/>
                <w:sz w:val="28"/>
                <w:lang w:val="ru-RU"/>
              </w:rPr>
              <w:t>(рис. 2.4.)</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_Toc530933207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46</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08" w:history="1">
            <w:r w:rsidR="009F6510" w:rsidRPr="009F6510">
              <w:rPr>
                <w:rStyle w:val="ab"/>
                <w:rFonts w:ascii="Times New Roman" w:hAnsi="Times New Roman" w:cs="Times New Roman"/>
                <w:noProof/>
                <w:sz w:val="28"/>
              </w:rPr>
              <w:t>2.6.2 Цифрова схема з невизначеним станом</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_Toc530933208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48</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09" w:history="1">
            <w:r w:rsidR="009F6510" w:rsidRPr="009F6510">
              <w:rPr>
                <w:rStyle w:val="ab"/>
                <w:rFonts w:ascii="Times New Roman" w:hAnsi="Times New Roman" w:cs="Times New Roman"/>
                <w:noProof/>
                <w:sz w:val="28"/>
              </w:rPr>
              <w:t>2.6.3 Лавинний шум (шум лавинного множення)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_Toc530933209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48</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0" w:history="1">
            <w:r w:rsidR="009F6510" w:rsidRPr="009F6510">
              <w:rPr>
                <w:rStyle w:val="ab"/>
                <w:rFonts w:ascii="Times New Roman" w:hAnsi="Times New Roman" w:cs="Times New Roman"/>
                <w:noProof/>
                <w:sz w:val="28"/>
              </w:rPr>
              <w:t>2.6.4 Фазове тремтіння в кільцевих генераторах</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_Toc530933210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49</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11" w:history="1">
            <w:r w:rsidR="009F6510" w:rsidRPr="009F6510">
              <w:rPr>
                <w:rStyle w:val="ab"/>
                <w:rFonts w:ascii="Times New Roman" w:hAnsi="Times New Roman" w:cs="Times New Roman"/>
                <w:noProof/>
                <w:sz w:val="28"/>
              </w:rPr>
              <w:t>2.3 Методики тестування генераторів псевдовипадкових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_Toc530933211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49</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2" w:history="1">
            <w:r w:rsidR="009F6510" w:rsidRPr="009F6510">
              <w:rPr>
                <w:rStyle w:val="ab"/>
                <w:rFonts w:ascii="Times New Roman" w:hAnsi="Times New Roman" w:cs="Times New Roman"/>
                <w:noProof/>
                <w:sz w:val="28"/>
              </w:rPr>
              <w:t>2.3.1 Методика тестуванння NIST STS</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_Toc530933212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53</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noProof/>
              <w:sz w:val="28"/>
              <w:lang w:eastAsia="uk-UA"/>
            </w:rPr>
          </w:pPr>
          <w:hyperlink w:anchor="_Toc530933213" w:history="1">
            <w:r w:rsidR="009F6510" w:rsidRPr="009F6510">
              <w:rPr>
                <w:rStyle w:val="ab"/>
                <w:rFonts w:ascii="Times New Roman" w:hAnsi="Times New Roman" w:cs="Times New Roman"/>
                <w:noProof/>
                <w:sz w:val="28"/>
              </w:rPr>
              <w:t>Висновки до розділу</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_Toc530933213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58</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214" w:history="1">
            <w:r w:rsidR="009F6510" w:rsidRPr="009F6510">
              <w:rPr>
                <w:rStyle w:val="ab"/>
                <w:rFonts w:ascii="Times New Roman" w:hAnsi="Times New Roman" w:cs="Times New Roman"/>
                <w:b/>
                <w:noProof/>
                <w:sz w:val="28"/>
              </w:rPr>
              <w:t>3. Принципи роботи систем автоматизованого проектування та програмованих логічних матриць</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_Toc530933214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59</w:t>
            </w:r>
            <w:r w:rsidR="009F6510" w:rsidRPr="009F6510">
              <w:rPr>
                <w:rFonts w:ascii="Times New Roman" w:hAnsi="Times New Roman" w:cs="Times New Roman"/>
                <w:b/>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15" w:history="1">
            <w:r w:rsidR="009F6510" w:rsidRPr="009F6510">
              <w:rPr>
                <w:rStyle w:val="ab"/>
                <w:rFonts w:ascii="Times New Roman" w:hAnsi="Times New Roman" w:cs="Times New Roman"/>
                <w:noProof/>
                <w:sz w:val="28"/>
              </w:rPr>
              <w:t>3.1. Основні поняття про системи автоматизованого проектування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_Toc530933215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59</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6" w:history="1">
            <w:r w:rsidR="009F6510" w:rsidRPr="009F6510">
              <w:rPr>
                <w:rStyle w:val="ab"/>
                <w:rFonts w:ascii="Times New Roman" w:hAnsi="Times New Roman" w:cs="Times New Roman"/>
                <w:noProof/>
                <w:sz w:val="28"/>
              </w:rPr>
              <w:t>3.1.1. Місце та роль автоматизованого проектування серед інформаційних технологій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_Toc530933216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59</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7" w:history="1">
            <w:r w:rsidR="009F6510" w:rsidRPr="009F6510">
              <w:rPr>
                <w:rStyle w:val="ab"/>
                <w:rFonts w:ascii="Times New Roman" w:hAnsi="Times New Roman" w:cs="Times New Roman"/>
                <w:noProof/>
                <w:sz w:val="28"/>
              </w:rPr>
              <w:t>3.1.3. Основні відомості про системи автоматизованого проектування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_Toc530933217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62</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8" w:history="1">
            <w:r w:rsidR="009F6510" w:rsidRPr="009F6510">
              <w:rPr>
                <w:rStyle w:val="ab"/>
                <w:rFonts w:ascii="Times New Roman" w:hAnsi="Times New Roman" w:cs="Times New Roman"/>
                <w:noProof/>
                <w:sz w:val="28"/>
              </w:rPr>
              <w:t>3.1.4. Переваги застосування інженерних САПР та їх роль у галузі матеріального виробництва</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_Toc530933218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63</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19" w:history="1">
            <w:r w:rsidR="009F6510" w:rsidRPr="009F6510">
              <w:rPr>
                <w:rStyle w:val="ab"/>
                <w:rFonts w:ascii="Times New Roman" w:hAnsi="Times New Roman" w:cs="Times New Roman"/>
                <w:noProof/>
                <w:sz w:val="28"/>
              </w:rPr>
              <w:t>3.1.5. Стан ринку інженерних САПР</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_Toc530933219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64</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20" w:history="1">
            <w:r w:rsidR="009F6510" w:rsidRPr="009F6510">
              <w:rPr>
                <w:rStyle w:val="ab"/>
                <w:rFonts w:ascii="Times New Roman" w:hAnsi="Times New Roman" w:cs="Times New Roman"/>
                <w:noProof/>
                <w:sz w:val="28"/>
              </w:rPr>
              <w:t>3.1.7. Класифікація САПР і їх користувачів</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_Toc530933220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65</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21" w:history="1">
            <w:r w:rsidR="009F6510" w:rsidRPr="009F6510">
              <w:rPr>
                <w:rStyle w:val="ab"/>
                <w:rFonts w:ascii="Times New Roman" w:hAnsi="Times New Roman" w:cs="Times New Roman"/>
                <w:noProof/>
                <w:sz w:val="28"/>
                <w:lang w:val="ru-RU" w:eastAsia="uk-UA"/>
              </w:rPr>
              <w:t xml:space="preserve">3.2 </w:t>
            </w:r>
            <w:r w:rsidR="009F6510" w:rsidRPr="009F6510">
              <w:rPr>
                <w:rStyle w:val="ab"/>
                <w:rFonts w:ascii="Times New Roman" w:hAnsi="Times New Roman" w:cs="Times New Roman"/>
                <w:noProof/>
                <w:sz w:val="28"/>
                <w:lang w:eastAsia="uk-UA"/>
              </w:rPr>
              <w:t>Проектування спеціалізованих інтегральних схем на основі ПЛМ</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_Toc530933221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67</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22" w:history="1">
            <w:r w:rsidR="009F6510" w:rsidRPr="009F6510">
              <w:rPr>
                <w:rStyle w:val="ab"/>
                <w:rFonts w:ascii="Times New Roman" w:hAnsi="Times New Roman" w:cs="Times New Roman"/>
                <w:noProof/>
                <w:sz w:val="28"/>
                <w:lang w:val="ru-RU" w:eastAsia="uk-UA"/>
              </w:rPr>
              <w:t>3.2.</w:t>
            </w:r>
            <w:r w:rsidR="009F6510" w:rsidRPr="009F6510">
              <w:rPr>
                <w:rStyle w:val="ab"/>
                <w:rFonts w:ascii="Times New Roman" w:hAnsi="Times New Roman" w:cs="Times New Roman"/>
                <w:noProof/>
                <w:sz w:val="28"/>
                <w:lang w:eastAsia="uk-UA"/>
              </w:rPr>
              <w:t xml:space="preserve">1 Загальні відомості про систему MAX+plus </w:t>
            </w:r>
            <w:r w:rsidR="009F6510" w:rsidRPr="009F6510">
              <w:rPr>
                <w:rStyle w:val="ab"/>
                <w:rFonts w:ascii="Times New Roman" w:hAnsi="Times New Roman" w:cs="Times New Roman"/>
                <w:noProof/>
                <w:sz w:val="28"/>
                <w:lang w:val="en-US" w:eastAsia="uk-UA"/>
              </w:rPr>
              <w:t>II</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_Toc530933222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67</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23" w:history="1">
            <w:r w:rsidR="009F6510" w:rsidRPr="009F6510">
              <w:rPr>
                <w:rStyle w:val="ab"/>
                <w:rFonts w:ascii="Times New Roman" w:hAnsi="Times New Roman" w:cs="Times New Roman"/>
                <w:noProof/>
                <w:sz w:val="28"/>
                <w:lang w:eastAsia="uk-UA"/>
              </w:rPr>
              <w:t xml:space="preserve">3.2.2 Редактори системи MAX+plus </w:t>
            </w:r>
            <w:r w:rsidR="009F6510" w:rsidRPr="009F6510">
              <w:rPr>
                <w:rStyle w:val="ab"/>
                <w:rFonts w:ascii="Times New Roman" w:hAnsi="Times New Roman" w:cs="Times New Roman"/>
                <w:noProof/>
                <w:sz w:val="28"/>
                <w:lang w:val="en-US" w:eastAsia="uk-UA"/>
              </w:rPr>
              <w:t>II</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_Toc530933223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70</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noProof/>
              <w:sz w:val="28"/>
              <w:lang w:eastAsia="uk-UA"/>
            </w:rPr>
          </w:pPr>
          <w:hyperlink w:anchor="_Toc530933224" w:history="1">
            <w:r w:rsidR="009F6510" w:rsidRPr="009F6510">
              <w:rPr>
                <w:rStyle w:val="ab"/>
                <w:rFonts w:ascii="Times New Roman" w:hAnsi="Times New Roman" w:cs="Times New Roman"/>
                <w:noProof/>
                <w:sz w:val="28"/>
                <w:lang w:eastAsia="uk-UA"/>
              </w:rPr>
              <w:t>Висновки до розділу</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_Toc530933224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78</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225" w:history="1">
            <w:r w:rsidR="009F6510" w:rsidRPr="009F6510">
              <w:rPr>
                <w:rStyle w:val="ab"/>
                <w:rFonts w:ascii="Times New Roman" w:hAnsi="Times New Roman" w:cs="Times New Roman"/>
                <w:b/>
                <w:noProof/>
                <w:sz w:val="28"/>
                <w:lang w:eastAsia="uk-UA"/>
              </w:rPr>
              <w:t>РОЗДІЛ 4. РЕАЛІЗАЦІЯ ГЕНЕРАТОРА ПСЕВДОВИПАДКОВИХ ПОСЛІДОВНОСТЕЙ</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_Toc530933225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79</w:t>
            </w:r>
            <w:r w:rsidR="009F6510" w:rsidRPr="009F6510">
              <w:rPr>
                <w:rFonts w:ascii="Times New Roman" w:hAnsi="Times New Roman" w:cs="Times New Roman"/>
                <w:b/>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26" w:history="1">
            <w:r w:rsidR="009F6510" w:rsidRPr="009F6510">
              <w:rPr>
                <w:rStyle w:val="ab"/>
                <w:rFonts w:ascii="Times New Roman" w:hAnsi="Times New Roman" w:cs="Times New Roman"/>
                <w:noProof/>
                <w:sz w:val="28"/>
                <w:lang w:eastAsia="uk-UA"/>
              </w:rPr>
              <w:t>4.1 Вибір технічного рішення та обгрунтування структурної та функціональної схем</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_Toc530933226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79</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27" w:history="1">
            <w:r w:rsidR="009F6510" w:rsidRPr="009F6510">
              <w:rPr>
                <w:rStyle w:val="ab"/>
                <w:rFonts w:ascii="Times New Roman" w:hAnsi="Times New Roman" w:cs="Times New Roman"/>
                <w:noProof/>
                <w:sz w:val="28"/>
                <w:lang w:eastAsia="uk-UA"/>
              </w:rPr>
              <w:t>4.2 Загальна методика проектування цифрових пристроїв</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_Toc530933227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82</w:t>
            </w:r>
            <w:r w:rsidR="009F6510" w:rsidRPr="009F6510">
              <w:rPr>
                <w:rFonts w:ascii="Times New Roman" w:hAnsi="Times New Roman" w:cs="Times New Roman"/>
                <w:noProof/>
                <w:webHidden/>
                <w:sz w:val="28"/>
              </w:rPr>
              <w:fldChar w:fldCharType="end"/>
            </w:r>
          </w:hyperlink>
        </w:p>
        <w:p w:rsidR="009F6510" w:rsidRPr="009F6510" w:rsidRDefault="008A3CB3">
          <w:pPr>
            <w:pStyle w:val="21"/>
            <w:tabs>
              <w:tab w:val="right" w:leader="dot" w:pos="9628"/>
            </w:tabs>
            <w:rPr>
              <w:rFonts w:ascii="Times New Roman" w:eastAsiaTheme="minorEastAsia" w:hAnsi="Times New Roman" w:cs="Times New Roman"/>
              <w:noProof/>
              <w:sz w:val="28"/>
              <w:lang w:eastAsia="uk-UA"/>
            </w:rPr>
          </w:pPr>
          <w:hyperlink w:anchor="_Toc530933228" w:history="1">
            <w:r w:rsidR="009F6510" w:rsidRPr="009F6510">
              <w:rPr>
                <w:rStyle w:val="ab"/>
                <w:rFonts w:ascii="Times New Roman" w:hAnsi="Times New Roman" w:cs="Times New Roman"/>
                <w:noProof/>
                <w:sz w:val="28"/>
                <w:lang w:eastAsia="uk-UA"/>
              </w:rPr>
              <w:t>4.3.Проектування генератора псевдовипадових послідовностей</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_Toc530933228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93</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29" w:history="1">
            <w:r w:rsidR="009F6510" w:rsidRPr="009F6510">
              <w:rPr>
                <w:rStyle w:val="ab"/>
                <w:rFonts w:ascii="Times New Roman" w:hAnsi="Times New Roman" w:cs="Times New Roman"/>
                <w:noProof/>
                <w:sz w:val="28"/>
                <w:lang w:eastAsia="uk-UA"/>
              </w:rPr>
              <w:t>4.3.1.Загальні відомості</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_Toc530933229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93</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30" w:history="1">
            <w:r w:rsidR="009F6510" w:rsidRPr="009F6510">
              <w:rPr>
                <w:rStyle w:val="ab"/>
                <w:rFonts w:ascii="Times New Roman" w:hAnsi="Times New Roman" w:cs="Times New Roman"/>
                <w:noProof/>
                <w:sz w:val="28"/>
                <w:lang w:eastAsia="uk-UA"/>
              </w:rPr>
              <w:t>4.3.2.Структурна схема пристрою</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_Toc530933230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94</w:t>
            </w:r>
            <w:r w:rsidR="009F6510" w:rsidRPr="009F6510">
              <w:rPr>
                <w:rFonts w:ascii="Times New Roman" w:hAnsi="Times New Roman" w:cs="Times New Roman"/>
                <w:noProof/>
                <w:webHidden/>
                <w:sz w:val="28"/>
              </w:rPr>
              <w:fldChar w:fldCharType="end"/>
            </w:r>
          </w:hyperlink>
        </w:p>
        <w:p w:rsidR="009F6510" w:rsidRPr="009F6510" w:rsidRDefault="008A3CB3">
          <w:pPr>
            <w:pStyle w:val="31"/>
            <w:tabs>
              <w:tab w:val="right" w:leader="dot" w:pos="9628"/>
            </w:tabs>
            <w:rPr>
              <w:rFonts w:ascii="Times New Roman" w:eastAsiaTheme="minorEastAsia" w:hAnsi="Times New Roman" w:cs="Times New Roman"/>
              <w:noProof/>
              <w:sz w:val="28"/>
              <w:lang w:eastAsia="uk-UA"/>
            </w:rPr>
          </w:pPr>
          <w:hyperlink w:anchor="_Toc530933231" w:history="1">
            <w:r w:rsidR="009F6510" w:rsidRPr="009F6510">
              <w:rPr>
                <w:rStyle w:val="ab"/>
                <w:rFonts w:ascii="Times New Roman" w:hAnsi="Times New Roman" w:cs="Times New Roman"/>
                <w:noProof/>
                <w:sz w:val="28"/>
                <w:lang w:val="ru-RU" w:eastAsia="uk-UA"/>
              </w:rPr>
              <w:t>4.3.3.Принципова схема пристрою та епюри функціонування</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_Toc530933231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96</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noProof/>
              <w:sz w:val="28"/>
              <w:lang w:eastAsia="uk-UA"/>
            </w:rPr>
          </w:pPr>
          <w:hyperlink w:anchor="_Toc530933232" w:history="1">
            <w:r w:rsidR="009F6510" w:rsidRPr="009F6510">
              <w:rPr>
                <w:rStyle w:val="ab"/>
                <w:rFonts w:ascii="Times New Roman" w:hAnsi="Times New Roman" w:cs="Times New Roman"/>
                <w:noProof/>
                <w:sz w:val="28"/>
                <w:lang w:eastAsia="uk-UA"/>
              </w:rPr>
              <w:t>Висновки до розділу</w:t>
            </w:r>
            <w:r w:rsidR="009F6510" w:rsidRPr="009F6510">
              <w:rPr>
                <w:rFonts w:ascii="Times New Roman" w:hAnsi="Times New Roman" w:cs="Times New Roman"/>
                <w:noProof/>
                <w:webHidden/>
                <w:sz w:val="28"/>
              </w:rPr>
              <w:tab/>
            </w:r>
            <w:r w:rsidR="009F6510" w:rsidRPr="009F6510">
              <w:rPr>
                <w:rFonts w:ascii="Times New Roman" w:hAnsi="Times New Roman" w:cs="Times New Roman"/>
                <w:noProof/>
                <w:webHidden/>
                <w:sz w:val="28"/>
              </w:rPr>
              <w:fldChar w:fldCharType="begin"/>
            </w:r>
            <w:r w:rsidR="009F6510" w:rsidRPr="009F6510">
              <w:rPr>
                <w:rFonts w:ascii="Times New Roman" w:hAnsi="Times New Roman" w:cs="Times New Roman"/>
                <w:noProof/>
                <w:webHidden/>
                <w:sz w:val="28"/>
              </w:rPr>
              <w:instrText xml:space="preserve"> PAGEREF _Toc530933232 \h </w:instrText>
            </w:r>
            <w:r w:rsidR="009F6510" w:rsidRPr="009F6510">
              <w:rPr>
                <w:rFonts w:ascii="Times New Roman" w:hAnsi="Times New Roman" w:cs="Times New Roman"/>
                <w:noProof/>
                <w:webHidden/>
                <w:sz w:val="28"/>
              </w:rPr>
            </w:r>
            <w:r w:rsidR="009F6510" w:rsidRPr="009F6510">
              <w:rPr>
                <w:rFonts w:ascii="Times New Roman" w:hAnsi="Times New Roman" w:cs="Times New Roman"/>
                <w:noProof/>
                <w:webHidden/>
                <w:sz w:val="28"/>
              </w:rPr>
              <w:fldChar w:fldCharType="separate"/>
            </w:r>
            <w:r w:rsidR="006424D8">
              <w:rPr>
                <w:rFonts w:ascii="Times New Roman" w:hAnsi="Times New Roman" w:cs="Times New Roman"/>
                <w:noProof/>
                <w:webHidden/>
                <w:sz w:val="28"/>
              </w:rPr>
              <w:t>103</w:t>
            </w:r>
            <w:r w:rsidR="009F6510" w:rsidRPr="009F6510">
              <w:rPr>
                <w:rFonts w:ascii="Times New Roman" w:hAnsi="Times New Roman" w:cs="Times New Roman"/>
                <w:noProof/>
                <w:webHidden/>
                <w:sz w:val="28"/>
              </w:rPr>
              <w:fldChar w:fldCharType="end"/>
            </w:r>
          </w:hyperlink>
        </w:p>
        <w:p w:rsidR="009F6510" w:rsidRPr="009F6510" w:rsidRDefault="008A3CB3">
          <w:pPr>
            <w:pStyle w:val="11"/>
            <w:tabs>
              <w:tab w:val="right" w:leader="dot" w:pos="9628"/>
            </w:tabs>
            <w:rPr>
              <w:rFonts w:ascii="Times New Roman" w:eastAsiaTheme="minorEastAsia" w:hAnsi="Times New Roman" w:cs="Times New Roman"/>
              <w:b/>
              <w:noProof/>
              <w:sz w:val="28"/>
              <w:lang w:eastAsia="uk-UA"/>
            </w:rPr>
          </w:pPr>
          <w:hyperlink w:anchor="_Toc530933233" w:history="1">
            <w:r w:rsidR="009F6510" w:rsidRPr="009F6510">
              <w:rPr>
                <w:rStyle w:val="ab"/>
                <w:rFonts w:ascii="Times New Roman" w:hAnsi="Times New Roman" w:cs="Times New Roman"/>
                <w:b/>
                <w:noProof/>
                <w:sz w:val="28"/>
                <w:lang w:eastAsia="uk-UA"/>
              </w:rPr>
              <w:t>ВИСНОВКИ</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_Toc530933233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104</w:t>
            </w:r>
            <w:r w:rsidR="009F6510" w:rsidRPr="009F6510">
              <w:rPr>
                <w:rFonts w:ascii="Times New Roman" w:hAnsi="Times New Roman" w:cs="Times New Roman"/>
                <w:b/>
                <w:noProof/>
                <w:webHidden/>
                <w:sz w:val="28"/>
              </w:rPr>
              <w:fldChar w:fldCharType="end"/>
            </w:r>
          </w:hyperlink>
        </w:p>
        <w:p w:rsidR="009F6510" w:rsidRPr="009F6510" w:rsidRDefault="008A3CB3">
          <w:pPr>
            <w:pStyle w:val="11"/>
            <w:tabs>
              <w:tab w:val="right" w:leader="dot" w:pos="9628"/>
            </w:tabs>
            <w:rPr>
              <w:rFonts w:eastAsiaTheme="minorEastAsia"/>
              <w:b/>
              <w:noProof/>
              <w:sz w:val="24"/>
              <w:lang w:eastAsia="uk-UA"/>
            </w:rPr>
          </w:pPr>
          <w:hyperlink w:anchor="_Toc530933234" w:history="1">
            <w:r w:rsidR="009F6510" w:rsidRPr="009F6510">
              <w:rPr>
                <w:rStyle w:val="ab"/>
                <w:rFonts w:ascii="Times New Roman" w:hAnsi="Times New Roman" w:cs="Times New Roman"/>
                <w:b/>
                <w:noProof/>
                <w:sz w:val="28"/>
              </w:rPr>
              <w:t>Список використаних джерел</w:t>
            </w:r>
            <w:r w:rsidR="009F6510" w:rsidRPr="009F6510">
              <w:rPr>
                <w:rFonts w:ascii="Times New Roman" w:hAnsi="Times New Roman" w:cs="Times New Roman"/>
                <w:b/>
                <w:noProof/>
                <w:webHidden/>
                <w:sz w:val="28"/>
              </w:rPr>
              <w:tab/>
            </w:r>
            <w:r w:rsidR="009F6510" w:rsidRPr="009F6510">
              <w:rPr>
                <w:rFonts w:ascii="Times New Roman" w:hAnsi="Times New Roman" w:cs="Times New Roman"/>
                <w:b/>
                <w:noProof/>
                <w:webHidden/>
                <w:sz w:val="28"/>
              </w:rPr>
              <w:fldChar w:fldCharType="begin"/>
            </w:r>
            <w:r w:rsidR="009F6510" w:rsidRPr="009F6510">
              <w:rPr>
                <w:rFonts w:ascii="Times New Roman" w:hAnsi="Times New Roman" w:cs="Times New Roman"/>
                <w:b/>
                <w:noProof/>
                <w:webHidden/>
                <w:sz w:val="28"/>
              </w:rPr>
              <w:instrText xml:space="preserve"> PAGEREF _Toc530933234 \h </w:instrText>
            </w:r>
            <w:r w:rsidR="009F6510" w:rsidRPr="009F6510">
              <w:rPr>
                <w:rFonts w:ascii="Times New Roman" w:hAnsi="Times New Roman" w:cs="Times New Roman"/>
                <w:b/>
                <w:noProof/>
                <w:webHidden/>
                <w:sz w:val="28"/>
              </w:rPr>
            </w:r>
            <w:r w:rsidR="009F6510" w:rsidRPr="009F6510">
              <w:rPr>
                <w:rFonts w:ascii="Times New Roman" w:hAnsi="Times New Roman" w:cs="Times New Roman"/>
                <w:b/>
                <w:noProof/>
                <w:webHidden/>
                <w:sz w:val="28"/>
              </w:rPr>
              <w:fldChar w:fldCharType="separate"/>
            </w:r>
            <w:r w:rsidR="006424D8">
              <w:rPr>
                <w:rFonts w:ascii="Times New Roman" w:hAnsi="Times New Roman" w:cs="Times New Roman"/>
                <w:b/>
                <w:noProof/>
                <w:webHidden/>
                <w:sz w:val="28"/>
              </w:rPr>
              <w:t>105</w:t>
            </w:r>
            <w:r w:rsidR="009F6510" w:rsidRPr="009F6510">
              <w:rPr>
                <w:rFonts w:ascii="Times New Roman" w:hAnsi="Times New Roman" w:cs="Times New Roman"/>
                <w:b/>
                <w:noProof/>
                <w:webHidden/>
                <w:sz w:val="28"/>
              </w:rPr>
              <w:fldChar w:fldCharType="end"/>
            </w:r>
          </w:hyperlink>
        </w:p>
        <w:p w:rsidR="006950B8" w:rsidRDefault="006950B8" w:rsidP="00820491">
          <w:pPr>
            <w:spacing w:after="0" w:line="360" w:lineRule="auto"/>
          </w:pPr>
          <w:r>
            <w:rPr>
              <w:b/>
              <w:bCs/>
              <w:lang w:val="ru-RU"/>
            </w:rPr>
            <w:fldChar w:fldCharType="end"/>
          </w:r>
        </w:p>
      </w:sdtContent>
    </w:sdt>
    <w:p w:rsidR="006A4419" w:rsidRPr="00C31F50" w:rsidRDefault="00700713" w:rsidP="00C31F50">
      <w:pPr>
        <w:spacing w:after="0" w:line="360" w:lineRule="auto"/>
        <w:rPr>
          <w:rFonts w:ascii="Times New Roman" w:hAnsi="Times New Roman" w:cs="Times New Roman"/>
          <w:sz w:val="28"/>
          <w:szCs w:val="28"/>
          <w:lang w:val="en-US"/>
        </w:rPr>
      </w:pPr>
      <w:r>
        <w:rPr>
          <w:rFonts w:ascii="Times New Roman" w:hAnsi="Times New Roman" w:cs="Times New Roman"/>
          <w:b/>
          <w:sz w:val="28"/>
          <w:szCs w:val="28"/>
        </w:rPr>
        <w:br w:type="page"/>
      </w:r>
      <w:bookmarkStart w:id="1" w:name="_Toc530933186"/>
    </w:p>
    <w:p w:rsidR="00820491" w:rsidRPr="00E745A0" w:rsidRDefault="004B0B16" w:rsidP="00E96125">
      <w:pPr>
        <w:pStyle w:val="1"/>
        <w:spacing w:after="480"/>
        <w:ind w:left="357"/>
      </w:pPr>
      <w:r w:rsidRPr="00E745A0">
        <w:lastRenderedPageBreak/>
        <w:t>П</w:t>
      </w:r>
      <w:r>
        <w:t>ЕРЕЛІК УМОВНИХ СКОРОЧЕНЬ</w:t>
      </w:r>
      <w:bookmarkEnd w:id="1"/>
    </w:p>
    <w:p w:rsidR="00820491" w:rsidRPr="00E745A0" w:rsidRDefault="00820491" w:rsidP="001419DE">
      <w:pPr>
        <w:spacing w:after="0" w:line="360" w:lineRule="auto"/>
        <w:rPr>
          <w:rFonts w:ascii="Times New Roman" w:hAnsi="Times New Roman" w:cs="Times New Roman"/>
          <w:sz w:val="28"/>
          <w:szCs w:val="28"/>
        </w:rPr>
      </w:pPr>
      <w:r w:rsidRPr="00E745A0">
        <w:rPr>
          <w:rFonts w:ascii="Times New Roman" w:hAnsi="Times New Roman" w:cs="Times New Roman"/>
          <w:sz w:val="28"/>
          <w:szCs w:val="28"/>
        </w:rPr>
        <w:t xml:space="preserve">ЕОМ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електронно-обчислювальна машина;</w:t>
      </w:r>
    </w:p>
    <w:p w:rsidR="00820491" w:rsidRPr="00E745A0" w:rsidRDefault="00820491" w:rsidP="001419DE">
      <w:pPr>
        <w:spacing w:after="0" w:line="360" w:lineRule="auto"/>
        <w:rPr>
          <w:rFonts w:ascii="Times New Roman" w:hAnsi="Times New Roman" w:cs="Times New Roman"/>
          <w:sz w:val="28"/>
          <w:szCs w:val="28"/>
        </w:rPr>
      </w:pPr>
      <w:r w:rsidRPr="00E745A0">
        <w:rPr>
          <w:rFonts w:ascii="Times New Roman" w:hAnsi="Times New Roman" w:cs="Times New Roman"/>
          <w:sz w:val="28"/>
          <w:szCs w:val="28"/>
          <w:lang w:val="en-US"/>
        </w:rPr>
        <w:t>PRNG</w:t>
      </w:r>
      <w:r w:rsidRPr="00E745A0">
        <w:rPr>
          <w:rFonts w:ascii="Times New Roman" w:hAnsi="Times New Roman" w:cs="Times New Roman"/>
          <w:sz w:val="28"/>
          <w:szCs w:val="28"/>
        </w:rPr>
        <w:t xml:space="preserve">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w:t>
      </w:r>
      <w:r w:rsidRPr="00E745A0">
        <w:rPr>
          <w:rFonts w:ascii="Times New Roman" w:hAnsi="Times New Roman" w:cs="Times New Roman"/>
          <w:sz w:val="28"/>
          <w:szCs w:val="28"/>
          <w:lang w:val="en-US"/>
        </w:rPr>
        <w:t>pseudorandom</w:t>
      </w:r>
      <w:r w:rsidRPr="00E745A0">
        <w:rPr>
          <w:rFonts w:ascii="Times New Roman" w:hAnsi="Times New Roman" w:cs="Times New Roman"/>
          <w:sz w:val="28"/>
          <w:szCs w:val="28"/>
        </w:rPr>
        <w:t xml:space="preserve"> </w:t>
      </w:r>
      <w:r w:rsidRPr="00E745A0">
        <w:rPr>
          <w:rFonts w:ascii="Times New Roman" w:hAnsi="Times New Roman" w:cs="Times New Roman"/>
          <w:sz w:val="28"/>
          <w:szCs w:val="28"/>
          <w:lang w:val="en-US"/>
        </w:rPr>
        <w:t>number</w:t>
      </w:r>
      <w:r w:rsidRPr="00E745A0">
        <w:rPr>
          <w:rFonts w:ascii="Times New Roman" w:hAnsi="Times New Roman" w:cs="Times New Roman"/>
          <w:sz w:val="28"/>
          <w:szCs w:val="28"/>
        </w:rPr>
        <w:t xml:space="preserve"> </w:t>
      </w:r>
      <w:r w:rsidRPr="00E745A0">
        <w:rPr>
          <w:rFonts w:ascii="Times New Roman" w:hAnsi="Times New Roman" w:cs="Times New Roman"/>
          <w:sz w:val="28"/>
          <w:szCs w:val="28"/>
          <w:lang w:val="en-US"/>
        </w:rPr>
        <w:t>generator</w:t>
      </w:r>
      <w:r w:rsidRPr="00E745A0">
        <w:rPr>
          <w:rFonts w:ascii="Times New Roman" w:hAnsi="Times New Roman" w:cs="Times New Roman"/>
          <w:sz w:val="28"/>
          <w:szCs w:val="28"/>
        </w:rPr>
        <w:t>;</w:t>
      </w:r>
    </w:p>
    <w:p w:rsidR="00820491" w:rsidRDefault="00820491" w:rsidP="001419DE">
      <w:pPr>
        <w:spacing w:after="0" w:line="360" w:lineRule="auto"/>
        <w:rPr>
          <w:rFonts w:ascii="Times New Roman" w:hAnsi="Times New Roman" w:cs="Times New Roman"/>
          <w:sz w:val="28"/>
          <w:szCs w:val="28"/>
        </w:rPr>
      </w:pPr>
      <w:r w:rsidRPr="00E745A0">
        <w:rPr>
          <w:rFonts w:ascii="Times New Roman" w:hAnsi="Times New Roman" w:cs="Times New Roman"/>
          <w:sz w:val="28"/>
          <w:szCs w:val="28"/>
        </w:rPr>
        <w:t xml:space="preserve">ГВП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генератор випадкових послідовностей;</w:t>
      </w:r>
    </w:p>
    <w:p w:rsidR="001419DE" w:rsidRPr="00E745A0" w:rsidRDefault="001419DE" w:rsidP="001419DE">
      <w:pPr>
        <w:spacing w:after="0" w:line="360" w:lineRule="auto"/>
        <w:rPr>
          <w:rFonts w:ascii="Times New Roman" w:hAnsi="Times New Roman" w:cs="Times New Roman"/>
          <w:sz w:val="28"/>
          <w:szCs w:val="28"/>
        </w:rPr>
      </w:pPr>
      <w:r>
        <w:rPr>
          <w:rFonts w:ascii="Times New Roman" w:hAnsi="Times New Roman" w:cs="Times New Roman"/>
          <w:sz w:val="28"/>
          <w:szCs w:val="28"/>
        </w:rPr>
        <w:t>ГПВЧ</w:t>
      </w:r>
      <w:r w:rsidRPr="00E745A0">
        <w:rPr>
          <w:rFonts w:ascii="Times New Roman" w:hAnsi="Times New Roman" w:cs="Times New Roman"/>
          <w:sz w:val="28"/>
          <w:szCs w:val="28"/>
        </w:rPr>
        <w:t xml:space="preserve">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генератор </w:t>
      </w:r>
      <w:r>
        <w:rPr>
          <w:rFonts w:ascii="Times New Roman" w:hAnsi="Times New Roman" w:cs="Times New Roman"/>
          <w:sz w:val="28"/>
          <w:szCs w:val="28"/>
        </w:rPr>
        <w:t>псевдовипадкових чисел;</w:t>
      </w:r>
    </w:p>
    <w:p w:rsidR="00820491" w:rsidRPr="00E745A0" w:rsidRDefault="00820491" w:rsidP="001419DE">
      <w:pPr>
        <w:spacing w:after="0" w:line="360" w:lineRule="auto"/>
        <w:rPr>
          <w:rFonts w:ascii="Times New Roman" w:hAnsi="Times New Roman" w:cs="Times New Roman"/>
          <w:sz w:val="28"/>
          <w:szCs w:val="28"/>
        </w:rPr>
      </w:pPr>
      <w:r w:rsidRPr="00E745A0">
        <w:rPr>
          <w:rFonts w:ascii="Times New Roman" w:hAnsi="Times New Roman" w:cs="Times New Roman"/>
          <w:sz w:val="28"/>
          <w:szCs w:val="28"/>
        </w:rPr>
        <w:t xml:space="preserve">ГПВП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w:t>
      </w:r>
      <w:r w:rsidRPr="00E745A0">
        <w:rPr>
          <w:rFonts w:ascii="Times New Roman" w:hAnsi="Times New Roman" w:cs="Times New Roman"/>
          <w:sz w:val="28"/>
          <w:szCs w:val="28"/>
          <w:lang w:val="ru-RU"/>
        </w:rPr>
        <w:t>генератор псевдовипадкових посл</w:t>
      </w:r>
      <w:r w:rsidRPr="00E745A0">
        <w:rPr>
          <w:rFonts w:ascii="Times New Roman" w:hAnsi="Times New Roman" w:cs="Times New Roman"/>
          <w:sz w:val="28"/>
          <w:szCs w:val="28"/>
        </w:rPr>
        <w:t>ідовностей;</w:t>
      </w:r>
    </w:p>
    <w:p w:rsidR="00820491" w:rsidRDefault="00820491" w:rsidP="001419DE">
      <w:pPr>
        <w:spacing w:after="0" w:line="360" w:lineRule="auto"/>
        <w:rPr>
          <w:rFonts w:ascii="Times New Roman" w:hAnsi="Times New Roman" w:cs="Times New Roman"/>
          <w:sz w:val="28"/>
          <w:szCs w:val="28"/>
        </w:rPr>
      </w:pPr>
      <w:r w:rsidRPr="00E745A0">
        <w:rPr>
          <w:rFonts w:ascii="Times New Roman" w:hAnsi="Times New Roman" w:cs="Times New Roman"/>
          <w:sz w:val="28"/>
          <w:szCs w:val="28"/>
        </w:rPr>
        <w:t xml:space="preserve">ДЕ </w:t>
      </w:r>
      <w:r w:rsidR="004A7E5B">
        <w:rPr>
          <w:rFonts w:ascii="Times New Roman" w:hAnsi="Times New Roman" w:cs="Times New Roman"/>
          <w:sz w:val="28"/>
          <w:szCs w:val="28"/>
        </w:rPr>
        <w:t>—</w:t>
      </w:r>
      <w:r w:rsidRPr="00E745A0">
        <w:rPr>
          <w:rFonts w:ascii="Times New Roman" w:hAnsi="Times New Roman" w:cs="Times New Roman"/>
          <w:sz w:val="28"/>
          <w:szCs w:val="28"/>
        </w:rPr>
        <w:t xml:space="preserve"> джерело ентропії;</w:t>
      </w:r>
    </w:p>
    <w:p w:rsidR="001419DE" w:rsidRPr="001419DE" w:rsidRDefault="001419DE" w:rsidP="001419DE">
      <w:pPr>
        <w:spacing w:after="0" w:line="360" w:lineRule="auto"/>
        <w:rPr>
          <w:rFonts w:ascii="Times New Roman" w:hAnsi="Times New Roman" w:cs="Times New Roman"/>
          <w:sz w:val="28"/>
          <w:szCs w:val="28"/>
        </w:rPr>
      </w:pPr>
      <w:r w:rsidRPr="001419DE">
        <w:rPr>
          <w:rFonts w:ascii="Times New Roman" w:hAnsi="Times New Roman" w:cs="Times New Roman"/>
          <w:sz w:val="28"/>
          <w:szCs w:val="28"/>
        </w:rPr>
        <w:t xml:space="preserve">САD </w:t>
      </w:r>
      <w:r w:rsidR="004A7E5B">
        <w:rPr>
          <w:rFonts w:ascii="Times New Roman" w:hAnsi="Times New Roman" w:cs="Times New Roman"/>
          <w:sz w:val="28"/>
          <w:szCs w:val="28"/>
        </w:rPr>
        <w:t>—</w:t>
      </w:r>
      <w:r w:rsidRPr="001419DE">
        <w:rPr>
          <w:rFonts w:ascii="Times New Roman" w:hAnsi="Times New Roman" w:cs="Times New Roman"/>
          <w:sz w:val="28"/>
          <w:szCs w:val="28"/>
        </w:rPr>
        <w:t xml:space="preserve"> система конструювання (Computer Aided Design);</w:t>
      </w:r>
    </w:p>
    <w:p w:rsidR="001419DE" w:rsidRDefault="001419DE" w:rsidP="001419DE">
      <w:pPr>
        <w:spacing w:after="0" w:line="360" w:lineRule="auto"/>
        <w:rPr>
          <w:rFonts w:ascii="Times New Roman" w:hAnsi="Times New Roman" w:cs="Times New Roman"/>
          <w:sz w:val="28"/>
          <w:szCs w:val="28"/>
        </w:rPr>
      </w:pPr>
      <w:r w:rsidRPr="001419DE">
        <w:rPr>
          <w:rFonts w:ascii="Times New Roman" w:hAnsi="Times New Roman" w:cs="Times New Roman"/>
          <w:sz w:val="28"/>
          <w:szCs w:val="28"/>
        </w:rPr>
        <w:t xml:space="preserve">САЕ </w:t>
      </w:r>
      <w:r w:rsidR="004A7E5B">
        <w:rPr>
          <w:rFonts w:ascii="Times New Roman" w:hAnsi="Times New Roman" w:cs="Times New Roman"/>
          <w:sz w:val="28"/>
          <w:szCs w:val="28"/>
        </w:rPr>
        <w:t>—</w:t>
      </w:r>
      <w:r w:rsidRPr="001419DE">
        <w:rPr>
          <w:rFonts w:ascii="Times New Roman" w:hAnsi="Times New Roman" w:cs="Times New Roman"/>
          <w:sz w:val="28"/>
          <w:szCs w:val="28"/>
        </w:rPr>
        <w:t xml:space="preserve"> аналітично-розрахункова підсистема (Computer Aided Engineering);</w:t>
      </w:r>
    </w:p>
    <w:p w:rsidR="001419DE" w:rsidRDefault="001419DE" w:rsidP="001419D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САПР </w:t>
      </w:r>
      <w:r w:rsidR="004A7E5B">
        <w:rPr>
          <w:rFonts w:ascii="Times New Roman" w:hAnsi="Times New Roman" w:cs="Times New Roman"/>
          <w:sz w:val="28"/>
          <w:szCs w:val="28"/>
        </w:rPr>
        <w:t>—</w:t>
      </w:r>
      <w:r>
        <w:rPr>
          <w:rFonts w:ascii="Times New Roman" w:hAnsi="Times New Roman" w:cs="Times New Roman"/>
          <w:sz w:val="28"/>
          <w:szCs w:val="28"/>
        </w:rPr>
        <w:t xml:space="preserve"> система автоматизованого проектування;</w:t>
      </w:r>
    </w:p>
    <w:p w:rsidR="001419DE" w:rsidRDefault="001419DE" w:rsidP="001419D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ПЛМ </w:t>
      </w:r>
      <w:r w:rsidR="004A7E5B">
        <w:rPr>
          <w:rFonts w:ascii="Times New Roman" w:hAnsi="Times New Roman" w:cs="Times New Roman"/>
          <w:sz w:val="28"/>
          <w:szCs w:val="28"/>
        </w:rPr>
        <w:t xml:space="preserve">— </w:t>
      </w:r>
      <w:r>
        <w:rPr>
          <w:rFonts w:ascii="Times New Roman" w:hAnsi="Times New Roman" w:cs="Times New Roman"/>
          <w:sz w:val="28"/>
          <w:szCs w:val="28"/>
        </w:rPr>
        <w:t>програмована логічна матриця;</w:t>
      </w:r>
    </w:p>
    <w:p w:rsidR="001419DE" w:rsidRDefault="001419DE" w:rsidP="001419D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ВІС </w:t>
      </w:r>
      <w:r w:rsidR="004A7E5B">
        <w:rPr>
          <w:rFonts w:ascii="Times New Roman" w:hAnsi="Times New Roman" w:cs="Times New Roman"/>
          <w:sz w:val="28"/>
          <w:szCs w:val="28"/>
        </w:rPr>
        <w:t xml:space="preserve">— </w:t>
      </w:r>
      <w:r>
        <w:rPr>
          <w:rFonts w:ascii="Times New Roman" w:hAnsi="Times New Roman" w:cs="Times New Roman"/>
          <w:sz w:val="28"/>
          <w:szCs w:val="28"/>
        </w:rPr>
        <w:t>велика інтегральна схема;</w:t>
      </w:r>
    </w:p>
    <w:p w:rsidR="001419DE" w:rsidRDefault="001419DE" w:rsidP="001419DE">
      <w:pPr>
        <w:tabs>
          <w:tab w:val="left" w:pos="498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НВІС </w:t>
      </w:r>
      <w:r w:rsidR="004A7E5B">
        <w:rPr>
          <w:rFonts w:ascii="Times New Roman" w:hAnsi="Times New Roman" w:cs="Times New Roman"/>
          <w:sz w:val="28"/>
          <w:szCs w:val="28"/>
        </w:rPr>
        <w:t>—</w:t>
      </w:r>
      <w:r>
        <w:rPr>
          <w:rFonts w:ascii="Times New Roman" w:hAnsi="Times New Roman" w:cs="Times New Roman"/>
          <w:sz w:val="28"/>
          <w:szCs w:val="28"/>
        </w:rPr>
        <w:t xml:space="preserve"> надвелика інтегральна схема;</w:t>
      </w:r>
    </w:p>
    <w:p w:rsidR="001419DE" w:rsidRDefault="001419DE" w:rsidP="001419DE">
      <w:pPr>
        <w:tabs>
          <w:tab w:val="left" w:pos="4980"/>
        </w:tabs>
        <w:spacing w:after="0"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AHDL </w:t>
      </w:r>
      <w:r w:rsidR="004A7E5B">
        <w:rPr>
          <w:rFonts w:ascii="Times New Roman" w:hAnsi="Times New Roman" w:cs="Times New Roman"/>
          <w:sz w:val="28"/>
          <w:szCs w:val="28"/>
        </w:rPr>
        <w:t>—</w:t>
      </w:r>
      <w:r>
        <w:rPr>
          <w:rFonts w:ascii="Times New Roman" w:hAnsi="Times New Roman" w:cs="Times New Roman"/>
          <w:sz w:val="28"/>
          <w:szCs w:val="28"/>
          <w:lang w:eastAsia="uk-UA"/>
        </w:rPr>
        <w:t xml:space="preserve"> </w:t>
      </w:r>
      <w:r w:rsidRPr="00470AC1">
        <w:rPr>
          <w:rFonts w:ascii="Times New Roman" w:hAnsi="Times New Roman" w:cs="Times New Roman"/>
          <w:sz w:val="28"/>
          <w:szCs w:val="28"/>
          <w:lang w:eastAsia="uk-UA"/>
        </w:rPr>
        <w:t>Altera Hardware Description Language</w:t>
      </w:r>
      <w:r>
        <w:rPr>
          <w:rFonts w:ascii="Times New Roman" w:hAnsi="Times New Roman" w:cs="Times New Roman"/>
          <w:sz w:val="28"/>
          <w:szCs w:val="28"/>
          <w:lang w:eastAsia="uk-UA"/>
        </w:rPr>
        <w:t>;</w:t>
      </w:r>
    </w:p>
    <w:p w:rsidR="001419DE" w:rsidRDefault="001419DE" w:rsidP="001419DE">
      <w:pPr>
        <w:tabs>
          <w:tab w:val="left" w:pos="4980"/>
        </w:tabs>
        <w:spacing w:after="0"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ОБ </w:t>
      </w:r>
      <w:r w:rsidR="004A7E5B">
        <w:rPr>
          <w:rFonts w:ascii="Times New Roman" w:hAnsi="Times New Roman" w:cs="Times New Roman"/>
          <w:sz w:val="28"/>
          <w:szCs w:val="28"/>
        </w:rPr>
        <w:t>—</w:t>
      </w:r>
      <w:r>
        <w:rPr>
          <w:rFonts w:ascii="Times New Roman" w:hAnsi="Times New Roman" w:cs="Times New Roman"/>
          <w:sz w:val="28"/>
          <w:szCs w:val="28"/>
          <w:lang w:eastAsia="uk-UA"/>
        </w:rPr>
        <w:t xml:space="preserve"> операційний блок;</w:t>
      </w:r>
    </w:p>
    <w:p w:rsidR="001419DE" w:rsidRDefault="001419DE" w:rsidP="001419DE">
      <w:pPr>
        <w:tabs>
          <w:tab w:val="left" w:pos="4980"/>
        </w:tabs>
        <w:spacing w:after="0" w:line="360" w:lineRule="auto"/>
        <w:rPr>
          <w:rFonts w:ascii="Times New Roman" w:hAnsi="Times New Roman" w:cs="Times New Roman"/>
          <w:sz w:val="28"/>
          <w:szCs w:val="28"/>
          <w:lang w:eastAsia="uk-UA"/>
        </w:rPr>
      </w:pPr>
      <w:r>
        <w:rPr>
          <w:rFonts w:ascii="Times New Roman" w:hAnsi="Times New Roman" w:cs="Times New Roman"/>
          <w:sz w:val="28"/>
          <w:szCs w:val="28"/>
          <w:lang w:eastAsia="uk-UA"/>
        </w:rPr>
        <w:t xml:space="preserve">БК </w:t>
      </w:r>
      <w:r w:rsidR="004A7E5B">
        <w:rPr>
          <w:rFonts w:ascii="Times New Roman" w:hAnsi="Times New Roman" w:cs="Times New Roman"/>
          <w:sz w:val="28"/>
          <w:szCs w:val="28"/>
        </w:rPr>
        <w:t>—</w:t>
      </w:r>
      <w:r>
        <w:rPr>
          <w:rFonts w:ascii="Times New Roman" w:hAnsi="Times New Roman" w:cs="Times New Roman"/>
          <w:sz w:val="28"/>
          <w:szCs w:val="28"/>
          <w:lang w:eastAsia="uk-UA"/>
        </w:rPr>
        <w:t xml:space="preserve"> блок керування;</w:t>
      </w:r>
    </w:p>
    <w:p w:rsidR="001419DE" w:rsidRPr="001419DE" w:rsidRDefault="001419DE" w:rsidP="001419DE">
      <w:pPr>
        <w:rPr>
          <w:lang w:eastAsia="uk-UA"/>
        </w:rPr>
      </w:pPr>
      <w:r>
        <w:rPr>
          <w:lang w:eastAsia="uk-UA"/>
        </w:rPr>
        <w:br w:type="page"/>
      </w:r>
    </w:p>
    <w:p w:rsidR="004164B7" w:rsidRDefault="004164B7" w:rsidP="00442F86">
      <w:pPr>
        <w:pStyle w:val="1"/>
        <w:spacing w:after="480"/>
        <w:ind w:left="357"/>
      </w:pPr>
      <w:bookmarkStart w:id="2" w:name="_Toc530933187"/>
      <w:r>
        <w:lastRenderedPageBreak/>
        <w:t>ВСТУП</w:t>
      </w:r>
      <w:bookmarkEnd w:id="2"/>
    </w:p>
    <w:p w:rsidR="005C3B41" w:rsidRDefault="004164B7" w:rsidP="00442F86">
      <w:pPr>
        <w:spacing w:after="0" w:line="360" w:lineRule="auto"/>
        <w:ind w:firstLine="709"/>
        <w:jc w:val="both"/>
        <w:rPr>
          <w:rFonts w:ascii="Times New Roman" w:hAnsi="Times New Roman" w:cs="Times New Roman"/>
          <w:sz w:val="28"/>
        </w:rPr>
      </w:pPr>
      <w:r w:rsidRPr="004164B7">
        <w:rPr>
          <w:rFonts w:ascii="Times New Roman" w:hAnsi="Times New Roman" w:cs="Times New Roman"/>
          <w:sz w:val="28"/>
        </w:rPr>
        <w:t>Н</w:t>
      </w:r>
      <w:r w:rsidR="00442F86">
        <w:rPr>
          <w:rFonts w:ascii="Times New Roman" w:hAnsi="Times New Roman" w:cs="Times New Roman"/>
          <w:sz w:val="28"/>
        </w:rPr>
        <w:t xml:space="preserve">евпевненість у генераторі </w:t>
      </w:r>
      <w:r w:rsidRPr="004164B7">
        <w:rPr>
          <w:rFonts w:ascii="Times New Roman" w:hAnsi="Times New Roman" w:cs="Times New Roman"/>
          <w:sz w:val="28"/>
        </w:rPr>
        <w:t>випадкових чисел може призвести до серйозної шкоди криптографічним протоколам, і їх вразливості можуть бути використані зловмисниками.</w:t>
      </w:r>
      <w:r w:rsidR="005C3B41">
        <w:rPr>
          <w:rFonts w:ascii="Times New Roman" w:hAnsi="Times New Roman" w:cs="Times New Roman"/>
          <w:sz w:val="28"/>
        </w:rPr>
        <w:t xml:space="preserve"> Проблема створення якісного генератора існувала ще на початку ХХ століття . </w:t>
      </w:r>
    </w:p>
    <w:p w:rsidR="005C3B41" w:rsidRDefault="005C3B41" w:rsidP="00442F86">
      <w:pPr>
        <w:spacing w:after="0" w:line="360" w:lineRule="auto"/>
        <w:ind w:firstLine="709"/>
        <w:jc w:val="both"/>
        <w:rPr>
          <w:rFonts w:ascii="Times New Roman" w:hAnsi="Times New Roman" w:cs="Times New Roman"/>
          <w:sz w:val="28"/>
        </w:rPr>
      </w:pPr>
      <w:r w:rsidRPr="005C3B41">
        <w:rPr>
          <w:rFonts w:ascii="Times New Roman" w:hAnsi="Times New Roman" w:cs="Times New Roman"/>
          <w:sz w:val="28"/>
        </w:rPr>
        <w:t>Під «випадковим числом» мається на увазі число, яке є випадковим на практиці (тобто непередбачуваним, і таким, яке повторити неможливо). Може здатися, на перший погляд, досить просто, але набагато складніше це відтворити. Є велика різниця між тим, коли ми говоримо про окреме випадкове число та про випадкову послідовність. Окреме випадкове число є одним з набору можливих значень з рівно</w:t>
      </w:r>
      <w:r w:rsidR="00442F86">
        <w:rPr>
          <w:rFonts w:ascii="Times New Roman" w:hAnsi="Times New Roman" w:cs="Times New Roman"/>
          <w:sz w:val="28"/>
        </w:rPr>
        <w:t>ю ймовірністю, коли у випадку з послідовністю,</w:t>
      </w:r>
      <w:r w:rsidRPr="005C3B41">
        <w:rPr>
          <w:rFonts w:ascii="Times New Roman" w:hAnsi="Times New Roman" w:cs="Times New Roman"/>
          <w:sz w:val="28"/>
        </w:rPr>
        <w:t xml:space="preserve"> кожне нове значення повинно бути статистично незалежним одне від одного. Ми говоримо, що А статистично незалежне від В</w:t>
      </w:r>
      <w:r w:rsidR="00442F86">
        <w:rPr>
          <w:rFonts w:ascii="Times New Roman" w:hAnsi="Times New Roman" w:cs="Times New Roman"/>
          <w:sz w:val="28"/>
        </w:rPr>
        <w:t>,</w:t>
      </w:r>
      <w:r w:rsidRPr="005C3B41">
        <w:rPr>
          <w:rFonts w:ascii="Times New Roman" w:hAnsi="Times New Roman" w:cs="Times New Roman"/>
          <w:sz w:val="28"/>
        </w:rPr>
        <w:t xml:space="preserve"> не зважаючи відбулося В, чи ні; і не має значення як часто відбувається А. Статистично незалежне означає, що жодне з них не несе інформації про інше.</w:t>
      </w:r>
    </w:p>
    <w:p w:rsidR="005C3B41" w:rsidRDefault="005C3B41" w:rsidP="00442F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 появою все новіших засобів шифрування та, відповідно, засобів дешифрування почали з’являтися більш різноманітні способи створення таких послідовностей, що спитаються на процеси, які відбуваються у природі та власне псевдовипадкові процеси. </w:t>
      </w:r>
    </w:p>
    <w:p w:rsidR="00442F86" w:rsidRPr="00BD5576" w:rsidRDefault="00442F86" w:rsidP="00442F86">
      <w:pPr>
        <w:spacing w:after="0" w:line="360" w:lineRule="auto"/>
        <w:ind w:firstLine="709"/>
        <w:contextualSpacing/>
        <w:jc w:val="both"/>
        <w:rPr>
          <w:rFonts w:ascii="Times New Roman" w:hAnsi="Times New Roman"/>
          <w:sz w:val="28"/>
          <w:szCs w:val="28"/>
        </w:rPr>
      </w:pPr>
      <w:r w:rsidRPr="00BD5576">
        <w:rPr>
          <w:rFonts w:ascii="Times New Roman" w:hAnsi="Times New Roman"/>
          <w:sz w:val="28"/>
          <w:szCs w:val="28"/>
        </w:rPr>
        <w:t xml:space="preserve">Об’єкт дослідження — </w:t>
      </w:r>
      <w:r>
        <w:rPr>
          <w:rFonts w:ascii="Times New Roman" w:hAnsi="Times New Roman"/>
          <w:sz w:val="28"/>
          <w:szCs w:val="28"/>
        </w:rPr>
        <w:t>г</w:t>
      </w:r>
      <w:r w:rsidRPr="00442F86">
        <w:rPr>
          <w:rFonts w:ascii="Times New Roman" w:hAnsi="Times New Roman"/>
          <w:sz w:val="28"/>
          <w:szCs w:val="28"/>
        </w:rPr>
        <w:t>енератор псевдовипадкових послідовностей</w:t>
      </w:r>
      <w:r w:rsidRPr="00BD5576">
        <w:rPr>
          <w:rFonts w:ascii="Times New Roman" w:hAnsi="Times New Roman"/>
          <w:sz w:val="28"/>
          <w:szCs w:val="28"/>
        </w:rPr>
        <w:t>.</w:t>
      </w:r>
    </w:p>
    <w:p w:rsidR="00442F86" w:rsidRPr="00BD5576" w:rsidRDefault="00442F86" w:rsidP="00442F86">
      <w:pPr>
        <w:spacing w:after="0" w:line="360" w:lineRule="auto"/>
        <w:ind w:firstLine="709"/>
        <w:contextualSpacing/>
        <w:jc w:val="both"/>
        <w:rPr>
          <w:rFonts w:ascii="Times New Roman" w:hAnsi="Times New Roman"/>
          <w:sz w:val="28"/>
          <w:szCs w:val="28"/>
        </w:rPr>
      </w:pPr>
      <w:r w:rsidRPr="00BD5576">
        <w:rPr>
          <w:rFonts w:ascii="Times New Roman" w:hAnsi="Times New Roman"/>
          <w:sz w:val="28"/>
          <w:szCs w:val="28"/>
        </w:rPr>
        <w:t xml:space="preserve">Предмет дослідження — </w:t>
      </w:r>
      <w:r w:rsidR="00377FCF">
        <w:rPr>
          <w:rFonts w:ascii="Times New Roman" w:hAnsi="Times New Roman"/>
          <w:sz w:val="28"/>
          <w:szCs w:val="28"/>
        </w:rPr>
        <w:t xml:space="preserve">система автоматизованого проектування </w:t>
      </w:r>
      <w:r w:rsidR="00377FCF">
        <w:rPr>
          <w:rFonts w:ascii="Times New Roman" w:hAnsi="Times New Roman"/>
          <w:sz w:val="28"/>
          <w:szCs w:val="28"/>
          <w:lang w:val="en-US"/>
        </w:rPr>
        <w:t>MAX</w:t>
      </w:r>
      <w:r w:rsidR="00377FCF" w:rsidRPr="00377FCF">
        <w:rPr>
          <w:rFonts w:ascii="Times New Roman" w:hAnsi="Times New Roman"/>
          <w:sz w:val="28"/>
          <w:szCs w:val="28"/>
          <w:lang w:val="ru-RU"/>
        </w:rPr>
        <w:t>+</w:t>
      </w:r>
      <w:r w:rsidR="00377FCF">
        <w:rPr>
          <w:rFonts w:ascii="Times New Roman" w:hAnsi="Times New Roman"/>
          <w:sz w:val="28"/>
          <w:szCs w:val="28"/>
          <w:lang w:val="en-US"/>
        </w:rPr>
        <w:t>PlusII</w:t>
      </w:r>
      <w:r w:rsidRPr="00BD5576">
        <w:rPr>
          <w:rFonts w:ascii="Times New Roman" w:hAnsi="Times New Roman"/>
          <w:sz w:val="28"/>
          <w:szCs w:val="28"/>
        </w:rPr>
        <w:t>.</w:t>
      </w:r>
    </w:p>
    <w:p w:rsidR="001A71C4" w:rsidRDefault="00442F86" w:rsidP="00442F86">
      <w:pPr>
        <w:spacing w:after="0" w:line="360" w:lineRule="auto"/>
        <w:ind w:firstLine="709"/>
        <w:contextualSpacing/>
        <w:jc w:val="both"/>
        <w:rPr>
          <w:rFonts w:ascii="Times New Roman" w:hAnsi="Times New Roman"/>
          <w:sz w:val="28"/>
          <w:szCs w:val="28"/>
        </w:rPr>
      </w:pPr>
      <w:r w:rsidRPr="00BD5576">
        <w:rPr>
          <w:rFonts w:ascii="Times New Roman" w:hAnsi="Times New Roman"/>
          <w:sz w:val="28"/>
          <w:szCs w:val="28"/>
        </w:rPr>
        <w:t xml:space="preserve">Мета роботи — </w:t>
      </w:r>
      <w:r w:rsidR="00E008FD">
        <w:rPr>
          <w:rFonts w:ascii="Times New Roman" w:hAnsi="Times New Roman"/>
          <w:sz w:val="28"/>
          <w:szCs w:val="28"/>
        </w:rPr>
        <w:t>розробка</w:t>
      </w:r>
      <w:r w:rsidR="00E008FD" w:rsidRPr="00E008FD">
        <w:rPr>
          <w:rFonts w:ascii="Times New Roman" w:hAnsi="Times New Roman"/>
          <w:sz w:val="28"/>
          <w:szCs w:val="28"/>
        </w:rPr>
        <w:t xml:space="preserve"> генератор</w:t>
      </w:r>
      <w:r w:rsidR="00E008FD">
        <w:rPr>
          <w:rFonts w:ascii="Times New Roman" w:hAnsi="Times New Roman"/>
          <w:sz w:val="28"/>
          <w:szCs w:val="28"/>
        </w:rPr>
        <w:t>а</w:t>
      </w:r>
      <w:r w:rsidR="00E008FD" w:rsidRPr="00E008FD">
        <w:rPr>
          <w:rFonts w:ascii="Times New Roman" w:hAnsi="Times New Roman"/>
          <w:sz w:val="28"/>
          <w:szCs w:val="28"/>
        </w:rPr>
        <w:t xml:space="preserve"> псевдовипадкових</w:t>
      </w:r>
      <w:r w:rsidR="00E008FD">
        <w:rPr>
          <w:rFonts w:ascii="Times New Roman" w:hAnsi="Times New Roman"/>
          <w:sz w:val="28"/>
          <w:szCs w:val="28"/>
        </w:rPr>
        <w:t xml:space="preserve"> послідовностей за допомогою си</w:t>
      </w:r>
      <w:r w:rsidR="00E008FD" w:rsidRPr="00E008FD">
        <w:rPr>
          <w:rFonts w:ascii="Times New Roman" w:hAnsi="Times New Roman"/>
          <w:sz w:val="28"/>
          <w:szCs w:val="28"/>
        </w:rPr>
        <w:t>стеми автоматизованого проектування MAX+plusII</w:t>
      </w:r>
      <w:r w:rsidRPr="00BD5576">
        <w:rPr>
          <w:rFonts w:ascii="Times New Roman" w:hAnsi="Times New Roman"/>
          <w:sz w:val="28"/>
          <w:szCs w:val="28"/>
        </w:rPr>
        <w:t>.</w:t>
      </w:r>
    </w:p>
    <w:p w:rsidR="00442F86" w:rsidRPr="001A71C4" w:rsidRDefault="001A71C4" w:rsidP="001A71C4">
      <w:r>
        <w:br w:type="page"/>
      </w:r>
    </w:p>
    <w:p w:rsidR="006909A7" w:rsidRPr="004B0B16" w:rsidRDefault="004B0B16" w:rsidP="004B0B16">
      <w:pPr>
        <w:pStyle w:val="1"/>
      </w:pPr>
      <w:bookmarkStart w:id="3" w:name="_Toc530933188"/>
      <w:r w:rsidRPr="004B0B16">
        <w:t>РОЗДІЛ 1. ОСНОВНІ ПОНЯТТЯ ІНФОРМАЦІЙНОЇ БЕЗПЕКИ</w:t>
      </w:r>
      <w:bookmarkEnd w:id="3"/>
    </w:p>
    <w:p w:rsidR="006909A7" w:rsidRPr="00EB2C26" w:rsidRDefault="006909A7" w:rsidP="00D71CB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першому розділі будуть розглядатися основні поняття на які опирається і на чому базується захист інформації. Описана вага інформаційної безпеки, визначено понятійний апарат, яким повинен керуватися кожен спеціаліст у сфері кібербезпеки. Ознайомлення з криптографією розпочато з історичної довідки, також розмежовано поняття симетричної та асиметричної криптографії, порівняно їх перева</w:t>
      </w:r>
      <w:r w:rsidR="00D71CBF">
        <w:rPr>
          <w:rFonts w:ascii="Times New Roman" w:hAnsi="Times New Roman" w:cs="Times New Roman"/>
          <w:sz w:val="28"/>
          <w:szCs w:val="28"/>
        </w:rPr>
        <w:t>ги, недоліки та довжини ключів.</w:t>
      </w:r>
    </w:p>
    <w:p w:rsidR="006909A7" w:rsidRPr="009E31CB" w:rsidRDefault="006909A7" w:rsidP="00D71CBF">
      <w:pPr>
        <w:pStyle w:val="2"/>
        <w:spacing w:before="480" w:after="240" w:line="360" w:lineRule="auto"/>
        <w:jc w:val="left"/>
      </w:pPr>
      <w:bookmarkStart w:id="4" w:name="_Toc530933189"/>
      <w:r w:rsidRPr="00700713">
        <w:t>1.1 Сутність та роль інформаційної безпеки у сучасному суспільстві</w:t>
      </w:r>
      <w:bookmarkEnd w:id="4"/>
    </w:p>
    <w:p w:rsidR="006909A7" w:rsidRPr="009E31CB"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Pr="009E31CB">
        <w:rPr>
          <w:rFonts w:ascii="Times New Roman" w:hAnsi="Times New Roman" w:cs="Times New Roman"/>
          <w:sz w:val="28"/>
          <w:szCs w:val="28"/>
        </w:rPr>
        <w:t>арактерною ознакою сучасного етапу економічного та науково-технічного прогресу е стрімкий розвиток інформаційних технологій, їх якнайширше використання як у повсякденному житті, так і управлінні державою. Інформація і інформаційні технології все більше визначають розвиток суспільства та слугують новими джерелами національної могутності. Становлення інформаційного суспільства радикально змінює політичну, екологічну та соціальну сфери життєдіяльності людства. У цих умовах формування інформаційного суспільства змінює предмет праці на інформацію і знання. У свою чергу основою глобалізації стають інтеграція інформаційних систем різних держав до єдиної загальносвітової інформаційної системи, формування єдиного інформаційного простору, створення глобальних інформаційно-телекомунікаційних тенет, інтенсивне впровадження нових інформаційних технологій в усі галузі суспільного життя, в</w:t>
      </w:r>
      <w:r>
        <w:rPr>
          <w:rFonts w:ascii="Times New Roman" w:hAnsi="Times New Roman" w:cs="Times New Roman"/>
          <w:sz w:val="28"/>
          <w:szCs w:val="28"/>
        </w:rPr>
        <w:t>ключаючи і державне управління.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Глобальний процес інформатизації суспільства охопив практично всі країни світу і нині є стрижнем науково-технічного і соціально-економічного роз</w:t>
      </w:r>
      <w:r>
        <w:rPr>
          <w:rFonts w:ascii="Times New Roman" w:hAnsi="Times New Roman" w:cs="Times New Roman"/>
          <w:sz w:val="28"/>
          <w:szCs w:val="28"/>
        </w:rPr>
        <w:t>витку.</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Інформатизація становить собою організаційний соціально-економічний і науково-технічний процес створення оптимальних умов для всебічного задоволення інформаційних потреб і реалізації прав громадян суспільства, органів державної влади й управління на основі формування і використання інформаційних ресурсів і використання інформаційних систем, мереж, ресурсів і інформаційних технологій із використанням обчислюва</w:t>
      </w:r>
      <w:r>
        <w:rPr>
          <w:rFonts w:ascii="Times New Roman" w:hAnsi="Times New Roman" w:cs="Times New Roman"/>
          <w:sz w:val="28"/>
          <w:szCs w:val="28"/>
        </w:rPr>
        <w:t>льної і комунікаційної техніки.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Основни</w:t>
      </w:r>
      <w:r>
        <w:rPr>
          <w:rFonts w:ascii="Times New Roman" w:hAnsi="Times New Roman" w:cs="Times New Roman"/>
          <w:sz w:val="28"/>
          <w:szCs w:val="28"/>
        </w:rPr>
        <w:t>ми завданнями інформатизації є:</w:t>
      </w:r>
    </w:p>
    <w:p w:rsidR="006909A7" w:rsidRPr="003222C0" w:rsidRDefault="006909A7" w:rsidP="003F52B8">
      <w:pPr>
        <w:pStyle w:val="a4"/>
        <w:numPr>
          <w:ilvl w:val="0"/>
          <w:numId w:val="9"/>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всебічне інформаційне забезпечення потреб суб'єктів інформаційних відносин;</w:t>
      </w:r>
    </w:p>
    <w:p w:rsidR="006909A7" w:rsidRPr="003222C0" w:rsidRDefault="006909A7" w:rsidP="003F52B8">
      <w:pPr>
        <w:pStyle w:val="a4"/>
        <w:numPr>
          <w:ilvl w:val="0"/>
          <w:numId w:val="9"/>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створення єдиного безпечного інформаційного простору;</w:t>
      </w:r>
    </w:p>
    <w:p w:rsidR="006909A7" w:rsidRPr="003222C0" w:rsidRDefault="006909A7" w:rsidP="003F52B8">
      <w:pPr>
        <w:pStyle w:val="a4"/>
        <w:numPr>
          <w:ilvl w:val="0"/>
          <w:numId w:val="9"/>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створення, впровадження і використання інформаційних систем, інформаційних технологій і інформаційних продуктів загального значення;</w:t>
      </w:r>
    </w:p>
    <w:p w:rsidR="006909A7" w:rsidRPr="003222C0" w:rsidRDefault="006909A7" w:rsidP="003F52B8">
      <w:pPr>
        <w:pStyle w:val="a4"/>
        <w:numPr>
          <w:ilvl w:val="0"/>
          <w:numId w:val="9"/>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підготовка кадрів, підвищення їх кваліфікації у сфері інформатизації.</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Осягнення сутності змісту поняття "інформаційна безпека" є важливим завданнями наукового аналізу. Будь-яке вчення лише тоді досягає зрілості і досконалості, коли розкриває сутність досліджуваних явищ, має можливість передбачати майбутні зміни не лише у сфері явищ, а й у сфері сутностей. Пізнання сутності інформаційної безпеки можливо лише на основі абстрактного мислення, створення теорії досліджуваного предмета, усвідомлення внутрішнього змісту, виявлення характерних ознак, розкриття сутнісних характ</w:t>
      </w:r>
      <w:r>
        <w:rPr>
          <w:rFonts w:ascii="Times New Roman" w:hAnsi="Times New Roman" w:cs="Times New Roman"/>
          <w:sz w:val="28"/>
          <w:szCs w:val="28"/>
        </w:rPr>
        <w:t>еристик поняття, що вивчається.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В історичному процесі складається структура предмета, тобто єдність внутрішнього змісту і зовнішніх проявів, співпадаючих і неспівпадаючих суперечливих сутностей. Сутність — сукупність глибинних зв'язків, відносин і внутрішніх законів, які визначають основні риси і тенденції розвитку системи. Сутність може вважатися пізнаною, коли відомі причини виникнення і джерела розвитку розглядуваного об'єкта, шляхи його формування або технічного репродукування, якщо в теорії або на практиці створена його достовірна модель. Одна й та сама сутність</w:t>
      </w:r>
      <w:r>
        <w:rPr>
          <w:rFonts w:ascii="Times New Roman" w:hAnsi="Times New Roman" w:cs="Times New Roman"/>
          <w:sz w:val="28"/>
          <w:szCs w:val="28"/>
        </w:rPr>
        <w:t xml:space="preserve"> може мати множину різних явищ.</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Сутність проявляється і осягається в дефініції* яке виражає родове поняття. Таким щодо інформаційної безпеки е поняття безпеки, яке характеризує певний процес управління загрозами та небезпеками. Відповідно видове поняття "інформаційна безпека" означає процес управління загрозами та неб</w:t>
      </w:r>
      <w:r>
        <w:rPr>
          <w:rFonts w:ascii="Times New Roman" w:hAnsi="Times New Roman" w:cs="Times New Roman"/>
          <w:sz w:val="28"/>
          <w:szCs w:val="28"/>
        </w:rPr>
        <w:t>езпеками в інформаційній сфері.</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Саме тому інформаційна безпека е невід'ємною частиною загальної безпеки, чи то національної, чи то регіональної, чи то міжнародної. Аналіз інформаційної безпеки передбачає розгляд сукупно</w:t>
      </w:r>
      <w:r>
        <w:rPr>
          <w:rFonts w:ascii="Times New Roman" w:hAnsi="Times New Roman" w:cs="Times New Roman"/>
          <w:sz w:val="28"/>
          <w:szCs w:val="28"/>
        </w:rPr>
        <w:t>сті таких об'єктивних чинників:</w:t>
      </w:r>
    </w:p>
    <w:p w:rsidR="006909A7" w:rsidRPr="003222C0" w:rsidRDefault="006909A7" w:rsidP="003F52B8">
      <w:pPr>
        <w:pStyle w:val="a4"/>
        <w:numPr>
          <w:ilvl w:val="0"/>
          <w:numId w:val="10"/>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потреб громадян, суспільства і держави і світового співтовариства;</w:t>
      </w:r>
    </w:p>
    <w:p w:rsidR="006909A7" w:rsidRPr="003222C0" w:rsidRDefault="006909A7" w:rsidP="003F52B8">
      <w:pPr>
        <w:pStyle w:val="a4"/>
        <w:numPr>
          <w:ilvl w:val="0"/>
          <w:numId w:val="10"/>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уразливість індивідів, суспільства і д</w:t>
      </w:r>
      <w:r w:rsidR="00D71CBF" w:rsidRPr="003222C0">
        <w:rPr>
          <w:rFonts w:ascii="Times New Roman" w:hAnsi="Times New Roman" w:cs="Times New Roman"/>
          <w:sz w:val="28"/>
          <w:szCs w:val="28"/>
        </w:rPr>
        <w:t>ержави від цифрових технологій;</w:t>
      </w:r>
    </w:p>
    <w:p w:rsidR="006909A7" w:rsidRPr="003222C0" w:rsidRDefault="006909A7" w:rsidP="003F52B8">
      <w:pPr>
        <w:pStyle w:val="a4"/>
        <w:numPr>
          <w:ilvl w:val="0"/>
          <w:numId w:val="10"/>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наявність широкого кола загроз і небезпек, якими має управляти система забезпечення інформаційної безпеки.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Інформаційна безпека є складовим компонентом загальної проблеми інформаційного забезпечення людини, держави і суспільства. Вона орієнтована на захист значимих або вже згаданих суб'єктів інформаційних ресурсів, законних інтересів. Зміст поняття "інформаційна безпека" розкривається у практичній діяльності, наукових дослідженнях, а також нормативно-правових документах.</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Так, визначення інформаційної безпеки було дано у Федеральному Законі Росії "Про участь у міжнародному інформаційному обміні". У даному законі інформаційна безпека розглядалася як стан захищеності інформаційного середовища суспільства, який забезпечує його формування, використання і розвиток в інтересах громадян, організацій і держави. Ця трактовка виходить з того, що захист інформації та інформаційної інфраструктури становить содою зміст інформаційної безпеки. При цьому наголос робиться на технічний бік проблеми.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Дещо інше визначення інформаційної безпеки міститься у Доктрині інформаційної безпеки Російської Федерації, де вона визначається як стан захищеності її національних інтересів у інформаційній сфері, які визначаються сукупністю збалансованих інтересів особи^ суспільства і держави. З цього визначення випливає, що зміст поняття безпеки базується на інтересах суб'єктів суспільних відносин в інформаційній сфері, від збалансованості яких залежить</w:t>
      </w:r>
      <w:r>
        <w:rPr>
          <w:rFonts w:ascii="Times New Roman" w:hAnsi="Times New Roman" w:cs="Times New Roman"/>
          <w:sz w:val="28"/>
          <w:szCs w:val="28"/>
        </w:rPr>
        <w:t xml:space="preserve"> рівень загроз.</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Слід зазначити, що у науковій літературі поки бракує єдиного консолідованого погляду на зміст поняття "інформаційна безпека". Для одних воно відображає стан, для інших процес, діяльність, здатність, систему гарантій, властивість, функцію. Відтак постає необхідність в угрупуванні напрямів ви</w:t>
      </w:r>
      <w:r>
        <w:rPr>
          <w:rFonts w:ascii="Times New Roman" w:hAnsi="Times New Roman" w:cs="Times New Roman"/>
          <w:sz w:val="28"/>
          <w:szCs w:val="28"/>
        </w:rPr>
        <w:t>значення аналізованого поняття.</w:t>
      </w:r>
    </w:p>
    <w:p w:rsidR="006909A7" w:rsidRPr="009E31CB" w:rsidRDefault="006909A7" w:rsidP="00AE5F34">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Так, наприклад, представник першого напряму за нашою умовною класифікацією, Ю.А. Фісун, який працює в Академії управління МВС РФ характеризує інформаційну безпеку як "стан захищеності інформаційного середовища, який відповідає інтересам держави, за якого забезпечується формування, використання і можливості розвитку незалежно від</w:t>
      </w:r>
      <w:r>
        <w:rPr>
          <w:rFonts w:ascii="Times New Roman" w:hAnsi="Times New Roman" w:cs="Times New Roman"/>
          <w:sz w:val="28"/>
          <w:szCs w:val="28"/>
        </w:rPr>
        <w:t xml:space="preserve"> впливу внутрішніх та зовнішніх</w:t>
      </w:r>
      <w:r w:rsidR="00AE5F34" w:rsidRPr="00AE5F34">
        <w:rPr>
          <w:rFonts w:ascii="Times New Roman" w:hAnsi="Times New Roman" w:cs="Times New Roman"/>
          <w:sz w:val="28"/>
          <w:szCs w:val="28"/>
        </w:rPr>
        <w:t xml:space="preserve"> </w:t>
      </w:r>
      <w:r w:rsidRPr="009E31CB">
        <w:rPr>
          <w:rFonts w:ascii="Times New Roman" w:hAnsi="Times New Roman" w:cs="Times New Roman"/>
          <w:sz w:val="28"/>
          <w:szCs w:val="28"/>
        </w:rPr>
        <w:t>інформаційних загроз". Такої ж позиції притримуються і розробники концепції інформаційної безпеки центру Разумкова, а також деякі українські дослідники, які вважають за необхідне визначати інформаційну безпеку як стан захищеності. Так наприклад, Гасеський В.К., Авраменко ВА. визначають інформаційну безпеку як стан захищеності життєво важливих інтересів особи, суспільства та держави, який виключає можливість заподіяння їм шкоди через неповноту, невчасність і недостовірність інформації, через негативні наслідки функціонування інформаційних технологій або внаслідок поширення законодавчо забороненої чи обмеженої для поширення інформації, у той час як О.Г. Додонов визначає інформаційну безпеку як стан захищеності інформаційного простору, який забезпечує формування та розвиток цього простору в інтересах особи</w:t>
      </w:r>
      <w:r>
        <w:rPr>
          <w:rFonts w:ascii="Times New Roman" w:hAnsi="Times New Roman" w:cs="Times New Roman"/>
          <w:sz w:val="28"/>
          <w:szCs w:val="28"/>
        </w:rPr>
        <w:t>стості, суспільства та держави.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 xml:space="preserve">Аналогічного погляду дотримується і інший російський дослідник /. Панарін, роблячи більший акцент на ролі політичної еліти, яка може протистояти інформаційному впливу. На його думку, інформаційна безпека — стан інформаційного середовища суспільства і політичної еліти, який забезпечує її формування і розвиток в інтересах керівництва </w:t>
      </w:r>
      <w:r>
        <w:rPr>
          <w:rFonts w:ascii="Times New Roman" w:hAnsi="Times New Roman" w:cs="Times New Roman"/>
          <w:sz w:val="28"/>
          <w:szCs w:val="28"/>
        </w:rPr>
        <w:t>країни, громадян і суспільства.</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Дещо в іншому ракурсі трактує інформаційну безпеку АА. Тер-Акопов, який репрезентує позицію другого напряму. Під інформаційною безпекою він розуміє стан захищеності інформації, яка забезпечує життєво важливі інтереси людини. У рамках даного напряму існує визначення інформаційної безпеки як стану, тенденції розвитку, умови життєдіяльності соціуму, його структур, інститутів і установ, при яких забезпечується збереження їх якісної з об'єктивними обумовленими інноваціями в ній, і вільне, відповідне власній природі і її функціонування. Ряд представників цього напряму розглядають інформаційну безпеку як стан, який характеризується відсутністю небезпеки, тобто чинників і умов, які загрожують безпосередньо індивіду, спільноті, державі з боку інформаційно-комунікаційного середовища. Прибічники такого підходу розглядають інформаційну безпеку як стан і процес захищеності особи, суспільства, держави від реальних або потенційних загроз. Водночас, на нашу думку, розглядати безпеку лише як стан є не зовсім точним, і не відображає динамізму як самої безпеки, так і тої системи, для якої безпека виступає як функція її по</w:t>
      </w:r>
      <w:r>
        <w:rPr>
          <w:rFonts w:ascii="Times New Roman" w:hAnsi="Times New Roman" w:cs="Times New Roman"/>
          <w:sz w:val="28"/>
          <w:szCs w:val="28"/>
        </w:rPr>
        <w:t>дальшого розвитку та існування.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Поняття процес відрізняється від поняття стан. Поняття процес означає послідовність станів, пов'язаність стадій їх зміни і розвитку, тобто на відміну від поняття "стан", поняття "процес" акцентує увагу на моменті спрямованості в зміні об'єкта, цілепокладанні, тоді як "стан" відображає лише один момент, певну мить безпеки, а отже не вичерпує</w:t>
      </w:r>
      <w:r>
        <w:rPr>
          <w:rFonts w:ascii="Times New Roman" w:hAnsi="Times New Roman" w:cs="Times New Roman"/>
          <w:sz w:val="28"/>
          <w:szCs w:val="28"/>
        </w:rPr>
        <w:t xml:space="preserve"> її повністю.</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Представник третього напрями В.І. Ярочкін визначає безпеку як "стан захищеності особи, суспільства і держави від зовнішніх та внутрішніх небезпек і загроз, який базується на діяльності людей, суспільства, держави, світового співтовариства з виявлення (вивчення), попередження, послаблення, ліквідації і відбиття небезпек і загроз, здатних загубити їх, лишити фундаментальних матеріальних і духовних цінностей, завдати неприйнятної шкоди, закрити шлях для прогресивного розвитку". Застосування діяльнісного підходу, ва наш погляд, є більш адекватним при описуванні інформаційної безпеки, і ми в певній мірі можемо підтримати дане визначення у загальному плані, однак не погодитись із деталізацією напрямів діяльності, які з часом змінюватимуться, а отже закладатимуть потенціал нестійкості як до самого визначення, так і до функці</w:t>
      </w:r>
      <w:r>
        <w:rPr>
          <w:rFonts w:ascii="Times New Roman" w:hAnsi="Times New Roman" w:cs="Times New Roman"/>
          <w:sz w:val="28"/>
          <w:szCs w:val="28"/>
        </w:rPr>
        <w:t>онування відповідних суб'єктів.</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М.П. Хрипков вважає, що діяльність по забезпеченню особи, суспільства і держави виникає в ході вирішення суперечності між такою об'єктивною реальністю, як небезпека, і потребою розумної сутності, соціального індивіда, соціальної групи попередити ЇЇ можливі шкідливі наслідки. Водночас за даного випадку функціонування системи забезпечення інформаційної безпеки зводиться лише до реагування, тоді як прев</w:t>
      </w:r>
      <w:r>
        <w:rPr>
          <w:rFonts w:ascii="Times New Roman" w:hAnsi="Times New Roman" w:cs="Times New Roman"/>
          <w:sz w:val="28"/>
          <w:szCs w:val="28"/>
        </w:rPr>
        <w:t>енція лишається поза увагою.</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Саме тому, на наше переконання, інформаційна безпека становить собою діяльність органів державного управління. Звідси витікає важливий висновок, що слід діяти активно, здійснюючи вплив на джерела інформаційної небезпеки. При цьому щодо змісту інформаційної безпеки доцільно використовувати не поняття "інтереси", а більш фундаментальне поняття "цінності", через те, що у цінностях знаходять вираз інтереси суб'єктів суспільних відносин, з</w:t>
      </w:r>
      <w:r>
        <w:rPr>
          <w:rFonts w:ascii="Times New Roman" w:hAnsi="Times New Roman" w:cs="Times New Roman"/>
          <w:sz w:val="28"/>
          <w:szCs w:val="28"/>
        </w:rPr>
        <w:t>іткнення яких породжує загрози.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Наступний погляд передбачає, що у самому загальному вигляді під інформаційною безпекою можна розуміти здатність суб'єкта зберігати свої системостворюючі властивості, основні характеристики при патогенних дезорганізуючих, деструктивних впливах на кіберпростір, інформа</w:t>
      </w:r>
      <w:r>
        <w:rPr>
          <w:rFonts w:ascii="Times New Roman" w:hAnsi="Times New Roman" w:cs="Times New Roman"/>
          <w:sz w:val="28"/>
          <w:szCs w:val="28"/>
        </w:rPr>
        <w:t>ційно-комунікаційні технології.</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На думку прибічників цього погляду, безпека і забезпечення безпеки становлять собою різні поняття, через те, що безпека виражає характеристику стану соціальної спільноти, тоді як забезпечення безпеки — діяльнісну характеристику, тобто діяльність органів державної влади і управління з підтримання безпеки. У цьому плані безпека усвідомлюється як основа цілепокладання політики, а забезпечення безпеки — як діяльність з досягнення безпечного стану суспільства або соціальної групи. Ціє</w:t>
      </w:r>
      <w:r>
        <w:rPr>
          <w:rFonts w:ascii="Times New Roman" w:hAnsi="Times New Roman" w:cs="Times New Roman"/>
          <w:sz w:val="28"/>
          <w:szCs w:val="28"/>
        </w:rPr>
        <w:t>ї ж думки дотримується і автор.</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Цікавою є думка відомого українського дослідника проблем інформаційної безпеки РЛ. Калюжного, який вважає, що інформаційна безпека — вид суспільних інформаційних правовідносин щодо створення, підтримки, охорони та захисту бажаних для людини, суспільства і держави безпечних умов життєдіяльності; суспільних правовідносин, пов'язаних із створенням, розповсюдженням, зберіганн</w:t>
      </w:r>
      <w:r>
        <w:rPr>
          <w:rFonts w:ascii="Times New Roman" w:hAnsi="Times New Roman" w:cs="Times New Roman"/>
          <w:sz w:val="28"/>
          <w:szCs w:val="28"/>
        </w:rPr>
        <w:t>ям та використанням інформації.</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У цілому ж інформаційна безпека покликана забезпечити реалізацію національних інтересів за допомогою усього арсеналу засобів, що є в її розпорядженні. У цьому сенсі ми вважаємо, що найвищий сенс політики інформаційної безпеки — вільний розв</w:t>
      </w:r>
      <w:r>
        <w:rPr>
          <w:rFonts w:ascii="Times New Roman" w:hAnsi="Times New Roman" w:cs="Times New Roman"/>
          <w:sz w:val="28"/>
          <w:szCs w:val="28"/>
        </w:rPr>
        <w:t>иток і процвітання суспільства.</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Отже, інформаційна безпека являє собою одне з найважливіших понять у науці і різних сферах людської діяльності. Сутність і комплексність цього поняття виявляється характером сучасного інформаційного суспільства. Аналіз різних підходів до визначення змісту поняття "інформаційна безпека" надає можливість зауважити про недоцільність суворого обрання тієї чи іншої позиції. Наведеш вище погляди, а вірніше підходи до визначення поняття інформаційної безпеки дають змогу розглядати дану проблему більш комплексно і системно, додати знань про цей багатогранний феномен. Більш того, на наше переконання, найбільш прийнятним є інтегральний підхід, за якого інформаційна безпека визначатиметься за допомогою окреслення найбільш важливих її сутнісних ознак з урахуванням постійної</w:t>
      </w:r>
      <w:r>
        <w:rPr>
          <w:rFonts w:ascii="Times New Roman" w:hAnsi="Times New Roman" w:cs="Times New Roman"/>
          <w:sz w:val="28"/>
          <w:szCs w:val="28"/>
        </w:rPr>
        <w:t xml:space="preserve"> динаміки інформаційних систем.</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Такий підхід надав можливість дійти висновку, що інформаційна безпека не може розглядатися лише як окремий стан. Безперечно, що це є і властивістю, атрибутом інформаційного суспільства, діяльністю і результатом діяльності людини, спрямованої на забезпечення певного рівня безпеки в інформаційній сфері. Інформаційна безпека має враховувати майбутнє, а отже, вона не є станом, а становить собою процес. Таким чином, інформаційну безпеку слід розглядати крізь органічну єдність ознак, таких як стан, властивість, а також управління загрозами і небезпеками, за якого забезпечується обрання оптимального шляху їх усунення і мінімізац</w:t>
      </w:r>
      <w:r>
        <w:rPr>
          <w:rFonts w:ascii="Times New Roman" w:hAnsi="Times New Roman" w:cs="Times New Roman"/>
          <w:sz w:val="28"/>
          <w:szCs w:val="28"/>
        </w:rPr>
        <w:t>ії впливу негативних наслідків.</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Також наголосимо, що не підтримуємо позицій тих дослідників, які зводять інформаційну безпеку лише до захисту інформації. Інформаційна безпека за своєї суттю є більш широким поняттям. Отже, інформаційна безпека — багатогранна область діяльності, в якій успіх може принести ли</w:t>
      </w:r>
      <w:r>
        <w:rPr>
          <w:rFonts w:ascii="Times New Roman" w:hAnsi="Times New Roman" w:cs="Times New Roman"/>
          <w:sz w:val="28"/>
          <w:szCs w:val="28"/>
        </w:rPr>
        <w:t>ше системно-комплексний підхід.</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Дослідження сутності інформаційної безпеки має враховувати той факт, що сутність є внутрішнім змістом предмету, який знаходить вираз у стійкій єдності усіх багатоманітн</w:t>
      </w:r>
      <w:r>
        <w:rPr>
          <w:rFonts w:ascii="Times New Roman" w:hAnsi="Times New Roman" w:cs="Times New Roman"/>
          <w:sz w:val="28"/>
          <w:szCs w:val="28"/>
        </w:rPr>
        <w:t>их і суперечливих формах буття.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Базовою характеристикою інформаційної безпеки слід вважати імовірність появи загрози підвищеного ризику реалізації загрози або небезпеки для ін</w:t>
      </w:r>
      <w:r>
        <w:rPr>
          <w:rFonts w:ascii="Times New Roman" w:hAnsi="Times New Roman" w:cs="Times New Roman"/>
          <w:sz w:val="28"/>
          <w:szCs w:val="28"/>
        </w:rPr>
        <w:t>дивіда, суспільства та держави.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Критерієм ефективності забезпечення інформаційної безпеки є високий рівень безпеки п</w:t>
      </w:r>
      <w:r>
        <w:rPr>
          <w:rFonts w:ascii="Times New Roman" w:hAnsi="Times New Roman" w:cs="Times New Roman"/>
          <w:sz w:val="28"/>
          <w:szCs w:val="28"/>
        </w:rPr>
        <w:t>ри мінімумі відповідних затрат.</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Отже, можна говорити про структуру поняття інформаційної безпеки. Основним її елементом є життєво важливі інтереси соціальної системи, які співвідносяться із зовнішніми чинниками у вигляді інтересів наднаціональних або інших національно-державних структур в рамках міжнародного співтовариства. Зсередини національно-державного утворення його життєво важливі інтереси перебувають у взаємодії з інтересами елементів, які складають дане утворення. В якості останніх виступають соціальні групи, еліта, організації, партії, релігійні та етнічні утворення, рухи тощо. Сукупність внутрішніх і зовнішніх інформаційних загроз створюють передумови для порушення безпечного функціонування</w:t>
      </w:r>
      <w:r>
        <w:rPr>
          <w:rFonts w:ascii="Times New Roman" w:hAnsi="Times New Roman" w:cs="Times New Roman"/>
          <w:sz w:val="28"/>
          <w:szCs w:val="28"/>
        </w:rPr>
        <w:t xml:space="preserve"> системи державного управління.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Значимість інформаційно-комунікаційних процесів у сучасному світі дає підстави розглядати забезпечення інформаційної безпеки як одне з глобальних і пріоритетних завдань</w:t>
      </w:r>
      <w:r>
        <w:rPr>
          <w:rFonts w:ascii="Times New Roman" w:hAnsi="Times New Roman" w:cs="Times New Roman"/>
          <w:sz w:val="28"/>
          <w:szCs w:val="28"/>
        </w:rPr>
        <w:t xml:space="preserve"> політики національної безпеки.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 xml:space="preserve">Як нами вже зазначалося, національні інтереси в інформаційній сфері є похідними від національних цінностей. Отже, інтереси інформаційної безпеки витікають із таких цінностей, як права людини, свобода, економічне процвітання. Саме тому головним інтересом для України є її виживання як вільної незалежної нації при збереженні фундаментальних </w:t>
      </w:r>
      <w:r>
        <w:rPr>
          <w:rFonts w:ascii="Times New Roman" w:hAnsi="Times New Roman" w:cs="Times New Roman"/>
          <w:sz w:val="28"/>
          <w:szCs w:val="28"/>
        </w:rPr>
        <w:t>цінностей і інститутів безпеки.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Інформаційна безпека виступає як характеристика стабільного, стійкого стану системи, яка при впливі внутрішніх та зовнішніх загроз та небезпек зберігає суттєво важливі характеристики для власного існування. Відтак інформаційна безпека може описуватися за д</w:t>
      </w:r>
      <w:r>
        <w:rPr>
          <w:rFonts w:ascii="Times New Roman" w:hAnsi="Times New Roman" w:cs="Times New Roman"/>
          <w:sz w:val="28"/>
          <w:szCs w:val="28"/>
        </w:rPr>
        <w:t>опомогою терміну "гомеостазис".</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 xml:space="preserve">До характеристик, за допомогою яких можна </w:t>
      </w:r>
      <w:r>
        <w:rPr>
          <w:rFonts w:ascii="Times New Roman" w:hAnsi="Times New Roman" w:cs="Times New Roman"/>
          <w:sz w:val="28"/>
          <w:szCs w:val="28"/>
        </w:rPr>
        <w:t>описати дану систему, належать:</w:t>
      </w:r>
    </w:p>
    <w:p w:rsidR="006909A7" w:rsidRPr="003222C0" w:rsidRDefault="006909A7" w:rsidP="003F52B8">
      <w:pPr>
        <w:pStyle w:val="a4"/>
        <w:numPr>
          <w:ilvl w:val="0"/>
          <w:numId w:val="1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доступність — можливість за прийнятний час отримати шукану інформаційну послугу будь-яким суб'єктом виконавчої влади;</w:t>
      </w:r>
    </w:p>
    <w:p w:rsidR="006909A7" w:rsidRPr="003222C0" w:rsidRDefault="006909A7" w:rsidP="003F52B8">
      <w:pPr>
        <w:pStyle w:val="a4"/>
        <w:numPr>
          <w:ilvl w:val="0"/>
          <w:numId w:val="1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цілісність — актуальність і несуперечливість інформації, її захищеність від руйнування і несанкціонованої зміни;</w:t>
      </w:r>
    </w:p>
    <w:p w:rsidR="006909A7" w:rsidRPr="003222C0" w:rsidRDefault="006909A7" w:rsidP="003F52B8">
      <w:pPr>
        <w:pStyle w:val="a4"/>
        <w:numPr>
          <w:ilvl w:val="0"/>
          <w:numId w:val="1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конфіденційність — захист від несанкціонованого ознайомлення.</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Сутність і зміст інформаційної безпеки проявляються по-особливому на кожному з рівнів дер</w:t>
      </w:r>
      <w:r>
        <w:rPr>
          <w:rFonts w:ascii="Times New Roman" w:hAnsi="Times New Roman" w:cs="Times New Roman"/>
          <w:sz w:val="28"/>
          <w:szCs w:val="28"/>
        </w:rPr>
        <w:t>жавного управління, зокрема на:</w:t>
      </w:r>
    </w:p>
    <w:p w:rsidR="006909A7" w:rsidRPr="003222C0" w:rsidRDefault="006909A7" w:rsidP="003F52B8">
      <w:pPr>
        <w:pStyle w:val="a4"/>
        <w:numPr>
          <w:ilvl w:val="0"/>
          <w:numId w:val="12"/>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стратегічному — Кабінет Міністрів України;</w:t>
      </w:r>
    </w:p>
    <w:p w:rsidR="006909A7" w:rsidRPr="003222C0" w:rsidRDefault="006909A7" w:rsidP="003F52B8">
      <w:pPr>
        <w:pStyle w:val="a4"/>
        <w:numPr>
          <w:ilvl w:val="0"/>
          <w:numId w:val="12"/>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тактичному — центральні органи виконавчої влади;</w:t>
      </w:r>
    </w:p>
    <w:p w:rsidR="006909A7" w:rsidRPr="003222C0" w:rsidRDefault="006909A7" w:rsidP="003F52B8">
      <w:pPr>
        <w:pStyle w:val="a4"/>
        <w:numPr>
          <w:ilvl w:val="0"/>
          <w:numId w:val="12"/>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оперативному — місцеві органи виконавчої влади, провідне місце серед яких посідають місцеві державні адміністрації.</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Таким чином можна говорити і про прояви інформаційної безпеки у самому процесі її забезпечення, таким чином можна виділити наступні рівні</w:t>
      </w:r>
      <w:r>
        <w:rPr>
          <w:rFonts w:ascii="Times New Roman" w:hAnsi="Times New Roman" w:cs="Times New Roman"/>
          <w:sz w:val="28"/>
          <w:szCs w:val="28"/>
        </w:rPr>
        <w:t>:</w:t>
      </w:r>
    </w:p>
    <w:p w:rsidR="006909A7" w:rsidRPr="003222C0" w:rsidRDefault="006909A7" w:rsidP="003F52B8">
      <w:pPr>
        <w:pStyle w:val="a4"/>
        <w:numPr>
          <w:ilvl w:val="0"/>
          <w:numId w:val="1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нормативно-правововий — закони, нормативно-правові акти тощо;</w:t>
      </w:r>
    </w:p>
    <w:p w:rsidR="006909A7" w:rsidRPr="003222C0" w:rsidRDefault="006909A7" w:rsidP="003F52B8">
      <w:pPr>
        <w:pStyle w:val="a4"/>
        <w:numPr>
          <w:ilvl w:val="0"/>
          <w:numId w:val="1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адміністративний — дії загального характеру, які вживаються органами державного управління;</w:t>
      </w:r>
    </w:p>
    <w:p w:rsidR="006909A7" w:rsidRPr="003222C0" w:rsidRDefault="006909A7" w:rsidP="003F52B8">
      <w:pPr>
        <w:pStyle w:val="a4"/>
        <w:numPr>
          <w:ilvl w:val="0"/>
          <w:numId w:val="1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процедурний — конкретні процедури забезпечення інформаційної безпеки;</w:t>
      </w:r>
    </w:p>
    <w:p w:rsidR="006909A7" w:rsidRPr="003222C0" w:rsidRDefault="006909A7" w:rsidP="003F52B8">
      <w:pPr>
        <w:pStyle w:val="a4"/>
        <w:numPr>
          <w:ilvl w:val="0"/>
          <w:numId w:val="1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програмно-технічний — конкретні технічні заходи забезпечення інформаційної безпеки.</w:t>
      </w:r>
    </w:p>
    <w:p w:rsidR="006909A7" w:rsidRPr="009E31CB" w:rsidRDefault="006909A7" w:rsidP="00820491">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Для розкриття сутності та змісту інформаційної безпеки важливим є зв'язок останньої із політикою держави. Складовою частиною політики держави як регулятора суспільних відносин відповідно до гуманістичних начал є обов'язок забезпечення інформаційної безпеки</w:t>
      </w:r>
      <w:r>
        <w:rPr>
          <w:rFonts w:ascii="Times New Roman" w:hAnsi="Times New Roman" w:cs="Times New Roman"/>
          <w:sz w:val="28"/>
          <w:szCs w:val="28"/>
        </w:rPr>
        <w:t xml:space="preserve"> особи, суспільства та держави.</w:t>
      </w:r>
    </w:p>
    <w:p w:rsidR="006909A7" w:rsidRDefault="006909A7" w:rsidP="00D71CBF">
      <w:pPr>
        <w:spacing w:after="0" w:line="360" w:lineRule="auto"/>
        <w:ind w:firstLine="709"/>
        <w:jc w:val="both"/>
        <w:rPr>
          <w:rFonts w:ascii="Times New Roman" w:hAnsi="Times New Roman" w:cs="Times New Roman"/>
          <w:sz w:val="28"/>
          <w:szCs w:val="28"/>
        </w:rPr>
      </w:pPr>
      <w:r w:rsidRPr="009E31CB">
        <w:rPr>
          <w:rFonts w:ascii="Times New Roman" w:hAnsi="Times New Roman" w:cs="Times New Roman"/>
          <w:sz w:val="28"/>
          <w:szCs w:val="28"/>
        </w:rPr>
        <w:t>Інформаційна безпека як одна з характеристик стійкого розвитку виступає в якості базової цінності держави. Водночас, ціннісні орієнтації, що ґрунтуються на уявленнях про інформаційну безпеку у різних суспільних груп і окремих осіб, почасти не співпадають. Саме у цьому знаходить свій безпосередній вираз вплив держави, яка за допомогою системи методів виражає загальні цінності у сфері інформаційної безпеки.</w:t>
      </w:r>
    </w:p>
    <w:p w:rsidR="006909A7" w:rsidRDefault="006909A7" w:rsidP="00E96125">
      <w:pPr>
        <w:pStyle w:val="2"/>
        <w:spacing w:before="480" w:after="240" w:line="360" w:lineRule="auto"/>
      </w:pPr>
      <w:bookmarkStart w:id="5" w:name="_Toc530933190"/>
      <w:r w:rsidRPr="00700713">
        <w:t>1.2 Категорійно-понятійна система інформаційної безпеки</w:t>
      </w:r>
      <w:bookmarkEnd w:id="5"/>
    </w:p>
    <w:p w:rsidR="006909A7"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 поняття та визначення інформаційної безпеки описані та затверджені на законодавчому рівні в Законі України «</w:t>
      </w:r>
      <w:r w:rsidRPr="004B358A">
        <w:rPr>
          <w:rFonts w:ascii="Times New Roman" w:hAnsi="Times New Roman" w:cs="Times New Roman"/>
          <w:sz w:val="28"/>
          <w:szCs w:val="28"/>
        </w:rPr>
        <w:t>Про основні засади забезпечення кібербезпеки України</w:t>
      </w:r>
      <w:r>
        <w:rPr>
          <w:rFonts w:ascii="Times New Roman" w:hAnsi="Times New Roman" w:cs="Times New Roman"/>
          <w:sz w:val="28"/>
          <w:szCs w:val="28"/>
        </w:rPr>
        <w:t>». Оперування основними термінами та поняттями необхідна складова для вміння кожного кваліфікованого спеціаліста формувати свої професійні думки та грамотно їх виражати. Також вузько-спеціалізована лексика допомагає в спілкуванні та взаємному розумінні між спеціалістами однієї сфери.</w:t>
      </w:r>
    </w:p>
    <w:p w:rsidR="006909A7"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Законі України «</w:t>
      </w:r>
      <w:r w:rsidRPr="004B358A">
        <w:rPr>
          <w:rFonts w:ascii="Times New Roman" w:hAnsi="Times New Roman" w:cs="Times New Roman"/>
          <w:sz w:val="28"/>
          <w:szCs w:val="28"/>
        </w:rPr>
        <w:t>Про основні засади забезпечення кібербезпеки України</w:t>
      </w:r>
      <w:r>
        <w:rPr>
          <w:rFonts w:ascii="Times New Roman" w:hAnsi="Times New Roman" w:cs="Times New Roman"/>
          <w:sz w:val="28"/>
          <w:szCs w:val="28"/>
        </w:rPr>
        <w:t xml:space="preserve">» </w:t>
      </w:r>
      <w:r w:rsidRPr="004E1176">
        <w:rPr>
          <w:rFonts w:ascii="Times New Roman" w:hAnsi="Times New Roman" w:cs="Times New Roman"/>
          <w:sz w:val="28"/>
          <w:szCs w:val="28"/>
        </w:rPr>
        <w:t>визначає правові та організаційні основи забезпечення захисту життєво важливих інтересів людини і громадянина, суспільства та держави, національних інтересів України у кіберпросторі, основні цілі, напрями та принципи державної політики у сфері кібербезпеки, повноваження державних органів, підприємств, установ, організацій, осіб та громадян у цій сфері, основні засади координації їхньої діяльності із забезпечення кібербезпеки.</w:t>
      </w:r>
    </w:p>
    <w:p w:rsidR="006909A7" w:rsidRPr="004E1176" w:rsidRDefault="006909A7" w:rsidP="00820491">
      <w:pPr>
        <w:spacing w:after="0" w:line="360" w:lineRule="auto"/>
        <w:ind w:firstLine="709"/>
        <w:jc w:val="both"/>
        <w:rPr>
          <w:rFonts w:ascii="Times New Roman" w:hAnsi="Times New Roman" w:cs="Times New Roman"/>
          <w:sz w:val="28"/>
          <w:szCs w:val="28"/>
        </w:rPr>
      </w:pPr>
      <w:r w:rsidRPr="004E1176">
        <w:rPr>
          <w:rFonts w:ascii="Times New Roman" w:hAnsi="Times New Roman" w:cs="Times New Roman"/>
          <w:sz w:val="28"/>
          <w:szCs w:val="28"/>
        </w:rPr>
        <w:t>У цьому Законі наведені нижче термін</w:t>
      </w:r>
      <w:r>
        <w:rPr>
          <w:rFonts w:ascii="Times New Roman" w:hAnsi="Times New Roman" w:cs="Times New Roman"/>
          <w:sz w:val="28"/>
          <w:szCs w:val="28"/>
        </w:rPr>
        <w:t>и вживаються в такому значенні:</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індикатори кіберзагроз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показники (технічні дані), що використовуються для виявлення та реагування на кіберзагрози;</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інформація про інцидент кібербезпеки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відомості про обставини кіберінциденту, зокрема про те, які об’єкти кіберзахисту і за яких умов зазнали кібератаки, які з них успішно виявлені, нейтралізовані, яким запобігли за допомогою яких засобів кіберзахисту, у тому числі з використанням яких індикаторів кіберзагроз;</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інцидент кібербезпеки (далі - кіберінцидент)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подія або ряд несприятливих подій ненавмисного характеру (природного, технічного, технологічного, помилкового, у тому числі внаслідок дії людського фактора) та/або таких, що мають ознаки можливої (потенційної) кібератаки, які становлять загрозу безпеці систем електронних комунікацій, систем управління технологічними процесами, створюють імовірність порушення штатного режиму функціонування таких систем (у тому числі зриву та/або блокування роботи системи, та/або несанкціонованого управління її ресурсами), ставлять під загрозу безпеку (захищеність) електронних інформаційних ресурсів;</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кібератака </w:t>
      </w:r>
      <w:r w:rsidR="004A7E5B" w:rsidRPr="002D477F">
        <w:rPr>
          <w:rFonts w:ascii="Times New Roman" w:hAnsi="Times New Roman" w:cs="Times New Roman"/>
          <w:sz w:val="28"/>
          <w:szCs w:val="28"/>
        </w:rPr>
        <w:t xml:space="preserve">— </w:t>
      </w:r>
      <w:r w:rsidRPr="002D477F">
        <w:rPr>
          <w:rFonts w:ascii="Times New Roman" w:hAnsi="Times New Roman" w:cs="Times New Roman"/>
          <w:sz w:val="28"/>
          <w:szCs w:val="28"/>
        </w:rPr>
        <w:t>спрямовані (навмисні) дії в кіберпросторі, які здійснюються за допомогою засобів електронних комунікацій (включаючи інформаційно-комунікаційні технології, програмні, програмно-апаратні засоби, інші технічні та технологічні засоби і обладнання) та спрямовані на досягнення однієї або сукупності таких цілей: 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доступу до таких ресурсів; порушення безпеки, сталого, надійного та штатного режиму функціонування комунікаційних та/або технологічних систем; використання комунікаційної системи, її ресурсів та засобів електронних комунікацій для здійснення кібератак на інші об’єкти кіберзахисту;</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кібербезпека </w:t>
      </w:r>
      <w:r w:rsidR="004A7E5B" w:rsidRPr="002D477F">
        <w:rPr>
          <w:rFonts w:ascii="Times New Roman" w:hAnsi="Times New Roman" w:cs="Times New Roman"/>
          <w:sz w:val="28"/>
          <w:szCs w:val="28"/>
        </w:rPr>
        <w:t xml:space="preserve">— </w:t>
      </w:r>
      <w:r w:rsidRPr="002D477F">
        <w:rPr>
          <w:rFonts w:ascii="Times New Roman" w:hAnsi="Times New Roman" w:cs="Times New Roman"/>
          <w:sz w:val="28"/>
          <w:szCs w:val="28"/>
        </w:rPr>
        <w:t>захищеність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 цифрового комунікативного середовища, своєчасне виявлення, запобігання і нейтралізація реальних і потенційних загроз національній безпеці України у кіберпросторі;</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кіберзагроза </w:t>
      </w:r>
      <w:r w:rsidR="004A7E5B" w:rsidRPr="002D477F">
        <w:rPr>
          <w:rFonts w:ascii="Times New Roman" w:hAnsi="Times New Roman" w:cs="Times New Roman"/>
          <w:sz w:val="28"/>
          <w:szCs w:val="28"/>
        </w:rPr>
        <w:t xml:space="preserve">— </w:t>
      </w:r>
      <w:r w:rsidRPr="002D477F">
        <w:rPr>
          <w:rFonts w:ascii="Times New Roman" w:hAnsi="Times New Roman" w:cs="Times New Roman"/>
          <w:sz w:val="28"/>
          <w:szCs w:val="28"/>
        </w:rPr>
        <w:t>наявні та потенційно можливі явища і чинники, що створюють небезпеку життєво важливим національним інтересам України у кіберпросторі, справляють негативний вплив на стан кібербезпеки держави, кібербезпеку та кіберзахист її об’єктів;</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кіберзахист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сукупність організаційних, правових, інженерно-технічних заходів, а також заходів криптографічного та технічного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11) кіберпростір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середовище (віртуальний простір), яке надає можливості для здійснення комунікацій та/або реалізації суспільних відносин, утворене в результаті функціонування сумісних (з’єднаних) комунікаційних систем та забезпечення електронних комунікацій з використанням мережі Інтернет та/або інших глобальних мереж передачі даних;</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15) критична інформаційна інфраструктура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сукупність об’єктів критичної інформаційної інфраструктури;</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16) критично важливі об’єкти інфраструктури (далі - об’єкти критичної інфраструктури)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підприємства, установи та організації незалежно від форми власності, діяльність яких безпосередньо пов’язана з технологічними процесами та/або наданням послуг, що мають велике значення для економіки та промисловості, функціонування суспільства та безпеки населення, виведення з ладу або порушення функціонування яких може справити негативний вплив на стан національної безпеки і оборони України, навколишнього природного середовища, заподіяти майнову шкоду та/або становити загрозу для життя і здоров’я людей;</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17) Національна телекомунікаційна мережа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сукупність спеціальних телекомунікаційних систем (мереж), систем спеціального зв’язку, інших комунікаційних систем, які використовуються в інтересах органів державної влади та органів місцевого самоврядування, правоохоронних органів та військових формувань, утворених відповідно до закону, призначена для обігу (передавання, приймання, створення, оброблення, зберігання) та захисту національних інформаційних ресурсів, забезпечення захищених електронних комунікацій, надання спектра сучасних захищених інформаційно-комунікаційних (мультисервісних) послуг в інтересах здійснення управління державою у мирний час, в умовах надзвичайного стану та в особливий період, та яка є мережею (системою) подвійного призначення з використанням частини її ресурсу для надання послуг, зокрема з кіберзахисту, іншим споживачам;</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18) національні електронні інформаційні ресурси (далі - національні інформаційні ресурси)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систематизовані електронні інформаційні ресурси, які містять інформацію незалежно від виду, змісту, форми, часу і місця її створення (включаючи публічну інформацію, державні інформаційні ресурси та іншу інформацію), призначену для задоволення життєво важливих суспільних потреб громадянина, особи, суспільства і держави. Під електронними інформаційними ресурсами розуміється будь-яка інформація, що створена, записана, оброблена або збережена у цифровій чи іншій нематеріальній формі за допомогою електронних, магнітних, електромагнітних, оптичних, технічних, програмних або інших засобів;</w:t>
      </w:r>
    </w:p>
    <w:p w:rsidR="006909A7" w:rsidRPr="002D477F" w:rsidRDefault="006909A7" w:rsidP="002D477F">
      <w:pPr>
        <w:pStyle w:val="a4"/>
        <w:numPr>
          <w:ilvl w:val="0"/>
          <w:numId w:val="33"/>
        </w:numPr>
        <w:spacing w:after="0" w:line="360" w:lineRule="auto"/>
        <w:ind w:left="0" w:firstLine="709"/>
        <w:jc w:val="both"/>
        <w:rPr>
          <w:rFonts w:ascii="Times New Roman" w:hAnsi="Times New Roman" w:cs="Times New Roman"/>
          <w:sz w:val="28"/>
          <w:szCs w:val="28"/>
        </w:rPr>
      </w:pPr>
      <w:r w:rsidRPr="002D477F">
        <w:rPr>
          <w:rFonts w:ascii="Times New Roman" w:hAnsi="Times New Roman" w:cs="Times New Roman"/>
          <w:sz w:val="28"/>
          <w:szCs w:val="28"/>
        </w:rPr>
        <w:t xml:space="preserve">19) об’єкт критичної інформаційної інфраструктури </w:t>
      </w:r>
      <w:r w:rsidR="004A7E5B" w:rsidRPr="002D477F">
        <w:rPr>
          <w:rFonts w:ascii="Times New Roman" w:hAnsi="Times New Roman" w:cs="Times New Roman"/>
          <w:sz w:val="28"/>
          <w:szCs w:val="28"/>
        </w:rPr>
        <w:t>—</w:t>
      </w:r>
      <w:r w:rsidRPr="002D477F">
        <w:rPr>
          <w:rFonts w:ascii="Times New Roman" w:hAnsi="Times New Roman" w:cs="Times New Roman"/>
          <w:sz w:val="28"/>
          <w:szCs w:val="28"/>
        </w:rPr>
        <w:t xml:space="preserve"> комунікаційна або технологічна система об’єкта критичної інфраструктури, кібератака на яку безпосередньо вплине на стале функціонування такого об’єкта критичної інфраструктури;</w:t>
      </w:r>
    </w:p>
    <w:p w:rsidR="006909A7" w:rsidRDefault="006909A7" w:rsidP="00D71CBF">
      <w:pPr>
        <w:pStyle w:val="2"/>
        <w:spacing w:before="480" w:after="240" w:line="360" w:lineRule="auto"/>
      </w:pPr>
      <w:bookmarkStart w:id="6" w:name="_Toc530933191"/>
      <w:r w:rsidRPr="00700713">
        <w:t>1.3 Криптографічний захист інформації як основа інформаційної безпеки</w:t>
      </w:r>
      <w:bookmarkEnd w:id="6"/>
    </w:p>
    <w:p w:rsidR="006909A7" w:rsidRPr="000902A7"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0902A7">
        <w:rPr>
          <w:rFonts w:ascii="Times New Roman" w:hAnsi="Times New Roman" w:cs="Times New Roman"/>
          <w:sz w:val="28"/>
          <w:szCs w:val="28"/>
        </w:rPr>
        <w:t xml:space="preserve">ривалий час під криптографією розумілось лише шифрування — процес перетворення звичайної інформації (відкритого тексту) в незрозуміле </w:t>
      </w:r>
      <w:r>
        <w:rPr>
          <w:rFonts w:ascii="Times New Roman" w:hAnsi="Times New Roman" w:cs="Times New Roman"/>
          <w:sz w:val="28"/>
          <w:szCs w:val="28"/>
        </w:rPr>
        <w:t>«сміття» (тобто, шифротекст).</w:t>
      </w:r>
      <w:r w:rsidRPr="000902A7">
        <w:rPr>
          <w:rFonts w:ascii="Times New Roman" w:hAnsi="Times New Roman" w:cs="Times New Roman"/>
          <w:sz w:val="28"/>
          <w:szCs w:val="28"/>
        </w:rPr>
        <w:t xml:space="preserve"> Дешифрування — зворотний процес відтворення інформації із шифротексту. Шифром називається пара алгоритмів шифрування/розшифрування. Дія шифру керується як алгоритмами, та, в кожному випадку, ключем. Ключ — секретний параметр (в ідеалі, відомий лише двом сторонам) для окремого контексту під час передачі повідомлення. Ключі мають велику важливість, оскільки без змінних ключів алгоритми шифрування легко зламуються і непридатні для використання в більшості випадків. Історично склалось так, що шифри часто використовуються для шифрування та дешифрування, без виконання додаткових процедур, таких як аутентифікація або перевірка цілісності.</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В англійській мові слова криптографії та криптології інколи мають однакове значення, в той час, як деколи під криптографією може розумітись використання та дослідження технологій шифрування, а під криптологією — дослідження кри</w:t>
      </w:r>
      <w:r>
        <w:rPr>
          <w:rFonts w:ascii="Times New Roman" w:hAnsi="Times New Roman" w:cs="Times New Roman"/>
          <w:sz w:val="28"/>
          <w:szCs w:val="28"/>
        </w:rPr>
        <w:t>птографії та криптології.</w:t>
      </w:r>
    </w:p>
    <w:p w:rsidR="006909A7" w:rsidRDefault="006909A7" w:rsidP="00D71CBF">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Дослідження характеристик мов, що будь-яким чином стосуються криптології, таких як частоти появи певних літер, комбінацій літер, загальні шаблони тощо,</w:t>
      </w:r>
      <w:r w:rsidR="00D71CBF">
        <w:rPr>
          <w:rFonts w:ascii="Times New Roman" w:hAnsi="Times New Roman" w:cs="Times New Roman"/>
          <w:sz w:val="28"/>
          <w:szCs w:val="28"/>
        </w:rPr>
        <w:t xml:space="preserve"> називається криптолінгвістикою.</w:t>
      </w:r>
    </w:p>
    <w:p w:rsidR="006909A7" w:rsidRDefault="006909A7" w:rsidP="00E96125">
      <w:pPr>
        <w:pStyle w:val="3"/>
        <w:spacing w:before="240" w:after="240"/>
        <w:jc w:val="left"/>
      </w:pPr>
      <w:bookmarkStart w:id="7" w:name="_Toc530933192"/>
      <w:r w:rsidRPr="00700713">
        <w:t>1.3.1 Історія криптографічного захисту інформації</w:t>
      </w:r>
      <w:bookmarkEnd w:id="7"/>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До нашого часу криптографія займалася виключно забезпеченням конфіденційності повідомлень (тобто шифруванням) — перетворенням повідомлень із зрозумілої форми в незрозумілу і зворотне відновлення на стороні одержувача, роблячи його неможливим для прочитання для того, хто перехопив або підслухав без секретного знання (а саме ключа, необхідного для дешифрування повідомлення). В останні десятиліття сфера застосування криптографії розширилася і включає не лише таємну передачу повідомлень, але і методи перевірки цілісності повідомлень, ідентифікування відправника/одержувача (аутентифікація), цифрові підписи, інтерактивні підтвердження, та технології безпечного спілкування тощо.</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Найперші форми тайнопису вимагали не більше, ніж аналог олівця та паперу, оскільки в ті часи більшість людей не могли читати. Поширення писемності, або писемності серед ворогів, викликало потребу саме в криптографії. Основними типами класичних шифрів є перестановочні шифри, які змінюють порядок літер в повідомленні, та підстановочні шифри, які систематично замінюють літери або групи літер іншими літерами або групами літер. Прості варіанти обох типів пропонували слабкий захист від досвідчених супротивників. Одним із ранніх підстановочних шифрів був шифр Цезаря, в якому кожна літера в повідомленні замінювалась літерою через декілька позицій із абетки. Цей шифр отримав ім'я Юлія Цезаря, який його використовував, зі зсувом в 3 позиції, для спілкування з генералами під час військових кампаній, подібно до к</w:t>
      </w:r>
      <w:r>
        <w:rPr>
          <w:rFonts w:ascii="Times New Roman" w:hAnsi="Times New Roman" w:cs="Times New Roman"/>
          <w:sz w:val="28"/>
          <w:szCs w:val="28"/>
        </w:rPr>
        <w:t>оду EXCESS-3 в булевій алгебрі.</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Шляхом застосування шифрування намагаються зберегти зміст спілкування в таємниці, подібно до шпигунів, військових лідерів, та дипломатів. Збереглися також відомості про деякі з ранніх єврейських шифрів. Застосування криптографії радиться в Камасутрі як спосіб спілкування закоханих бе</w:t>
      </w:r>
      <w:r>
        <w:rPr>
          <w:rFonts w:ascii="Times New Roman" w:hAnsi="Times New Roman" w:cs="Times New Roman"/>
          <w:sz w:val="28"/>
          <w:szCs w:val="28"/>
        </w:rPr>
        <w:t>з ризику незручного викриття.</w:t>
      </w:r>
      <w:r w:rsidRPr="000902A7">
        <w:rPr>
          <w:rFonts w:ascii="Times New Roman" w:hAnsi="Times New Roman" w:cs="Times New Roman"/>
          <w:sz w:val="28"/>
          <w:szCs w:val="28"/>
        </w:rPr>
        <w:t xml:space="preserve"> Стеганографія (тобто, приховування факту наявності повідомлення взагалі) також була розроблена в давні часи. Зокрема, Геродот приховав повідомлення — татуювання на поголеній голові раба — під новим волоссям. До сучасних прикладів стеганографії належать невидимі чорнила, мікрокрапки, цифрові водяні знаки, що застосовуються для приховування інформації.</w:t>
      </w:r>
    </w:p>
    <w:p w:rsidR="006909A7" w:rsidRPr="000902A7"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Шифр</w:t>
      </w:r>
      <w:r w:rsidRPr="000902A7">
        <w:rPr>
          <w:rFonts w:ascii="Times New Roman" w:hAnsi="Times New Roman" w:cs="Times New Roman"/>
          <w:sz w:val="28"/>
          <w:szCs w:val="28"/>
        </w:rPr>
        <w:t>тексти, отримані від класичних шифрів (та деяких сучасних), завжди видають деяку статистичну інформацію про текст повідомлення, що може бути використано для зламу. Після відкриття частотного аналізу (можливо, арабським вченим аль-Кінді) в 9-му столітті, майже всі такі шифри стали більш-менш легко зламними досвідченим фахівцем. Класичні шифри зберегли популярність, в основному, у вигляді головоломок (див. криптограмма). Майже всі шифри залишались беззахисними перед криптоаналізом з використанням частотного аналізу до винаходу поліалфавітного шифру, швидше за все, Альберта Леоном-Баттіста приблизно в 1467 році (хоча, існують свідчення того, що знання про такі шифри існували серед арабських вчених). Винахід Альберті полягав у тому, щоб використовувати різні шифри (наприклад, алфавіти підстановки) для різних частин повідомлення. Йому також належить винахід того, що може вважатись першим шифрувальним приладом: колесо, що частково реалізовувало його винахід (див. Шифрувальний диск Альберті). В поліалфавітному шифрі Віженера (англ. Vigenère cipher), алгоритм шифрування використовує ключове слово, яке керує підстановкою літер в залежності від того, яка літера ключового слова використовується. В середині 1800-тих, Чарльз Беббідж показав, що поліалфавітні шифри цього типу залишились частково беззахисн</w:t>
      </w:r>
      <w:r>
        <w:rPr>
          <w:rFonts w:ascii="Times New Roman" w:hAnsi="Times New Roman" w:cs="Times New Roman"/>
          <w:sz w:val="28"/>
          <w:szCs w:val="28"/>
        </w:rPr>
        <w:t>ими перед частотним аналізом.</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Енігма — автомат, варіанти якого використовувались німецькими військовими починаючи з другої половини 1920-х і до кінця Другої світової війни. Цей автомат реалізовував складний електро-механічний поліалфавітний шифр для захисту таємних повідомлень. Злам шифру Енігми в Бюро Шифрів, та, слідом за цим, дешифрування повідомлень в Блетчі Парк (англ. Bletchley Park), було важливим чинником перемоги Союзни</w:t>
      </w:r>
      <w:r>
        <w:rPr>
          <w:rFonts w:ascii="Times New Roman" w:hAnsi="Times New Roman" w:cs="Times New Roman"/>
          <w:sz w:val="28"/>
          <w:szCs w:val="28"/>
        </w:rPr>
        <w:t>ків у війні.</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Хоча частотний аналіз є потужною та загальною технікою, шифрування, на практиці, часто було ефективним; багато із криптоаналітиків не знали цю техніку. Дешифрування повідомлень без частотного аналізу практично означало необхідність знання використаного шифру, спонукаючи, таким чином, до шпигунства, підкупу, крадіжок, зрад, тощо для отримання алгоритму. Згодом, в 19-му столітті, було визнано, що збереження алгоритму шифрування в таємниці не забезпечує захист від зламу; насправді, було встановлено, що будь-яка адекватна криптографічна схема залишається у безпеці, навіть за умови доступу сторонніх. Збереження в таємниці ключа має бути достатньою умовою захисту інформації нормальним шифром. Цей фундаментальний принцип було вперше проголошено в 1883 Огюстом Керкгофсом, і загальновідомий як принцип Керкгоффза; різкіший варіант озвучив Клод Шеннон як максим</w:t>
      </w:r>
      <w:r>
        <w:rPr>
          <w:rFonts w:ascii="Times New Roman" w:hAnsi="Times New Roman" w:cs="Times New Roman"/>
          <w:sz w:val="28"/>
          <w:szCs w:val="28"/>
        </w:rPr>
        <w:t>у Шеннона — ворог знає систему.</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 xml:space="preserve">Було створено різні механічні прилади та інструменти для допомоги в шифруванні. Одним з найперших є скітала в стародавній Греції, палиця, що, як вважається, використовувалась Спартанцями як перестановочний шифр. В середньовіччя, було винайдено інші засоби, такі як дірковий шифр, що також використовувася для часткової стеганографії. Разом із винаходом поліалфавітних шифрів, було розроблено досконаліші засоби, такі як власний винахід Альберті — шифрувальний диск, табула ректа Йогана Тритеміуса, та мультициліндр Томаса Джефферсона (повторно винайдений Базерієсом приблизно в 1900 році). Декілька механічних шифрувально/дешифрувальних приладів було створено на початку 20-го століття і багато запатентовано, серед них роторні машини — найвідомішою серед них є Енігма — автомат, що використовувася Німеччиною з кінця 20-тих і до кінця Другої світової війни.[5] Шифри, реалізовані прикладами покращених варіантів цих схем призвели до істотного підвищення криптоаналітичної складності </w:t>
      </w:r>
      <w:r>
        <w:rPr>
          <w:rFonts w:ascii="Times New Roman" w:hAnsi="Times New Roman" w:cs="Times New Roman"/>
          <w:sz w:val="28"/>
          <w:szCs w:val="28"/>
        </w:rPr>
        <w:t>після Другої світової війни.</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 xml:space="preserve">Поява цифрових комп'ютерів та електроніки після Другої світової війни зробило можливим появу складніших шифрів. Більше того, комп'ютери дозволяли шифрувати будь-які дані, які можна представити в комп'ютері у двійковому виді, на відміну від класичних шифрів, які розроблялись для шифрування письмових текстів. Це зробило непридатними для застосування лінгвістичні підходи в криптоаналізі. Багато комп'ютерних шифрів можна характеризувати за їхньою роботою з послідовностями бінарних бітів (інколи в блоках або групах), на відміну від класичних та механічних схем, які, зазвичай, працюють безпосередньо з літерами. Однак, комп'ютери також знайшли застосування у криптоаналізі, що, в певній мірі, компенсувало підвищення складності шифрів. Тим не менше, гарні сучасні шифри залишались попереду криптоаналізу; як правило, використання якісних шифрів дуже ефективне (тобто, швидке і вимагає небагато ресурсів), в той час як злам цих шифрів потребує набагато більших зусиль ніж раніше, що робить криптоаналіз настільки неефективним та непрактичним, що </w:t>
      </w:r>
      <w:r>
        <w:rPr>
          <w:rFonts w:ascii="Times New Roman" w:hAnsi="Times New Roman" w:cs="Times New Roman"/>
          <w:sz w:val="28"/>
          <w:szCs w:val="28"/>
        </w:rPr>
        <w:t>злам стає практично неможливим.</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 xml:space="preserve">Широкі академічні дослідження криптографії з'явились порівняно нещодавно — починаючи з середини 1970-тих, разом із появою відкритої специфікації стандарту DES (Data Encryption Standard) Національного Бюро Стандартів </w:t>
      </w:r>
      <w:r>
        <w:rPr>
          <w:rFonts w:ascii="Times New Roman" w:hAnsi="Times New Roman" w:cs="Times New Roman"/>
          <w:sz w:val="28"/>
          <w:szCs w:val="28"/>
        </w:rPr>
        <w:t>США, публікацій Діффі-Хелмана</w:t>
      </w:r>
      <w:r w:rsidRPr="000902A7">
        <w:rPr>
          <w:rFonts w:ascii="Times New Roman" w:hAnsi="Times New Roman" w:cs="Times New Roman"/>
          <w:sz w:val="28"/>
          <w:szCs w:val="28"/>
        </w:rPr>
        <w:t xml:space="preserve"> та оприлюдненням алгоритму RSA. Відтоді, криптографія перетворилась на загальнопоширений інструмент для передачі даних, в комп'ютерних мережах, та захисті інформації взагалі. Сучасний рівень безпеки багатьох криптографічних методів базується на складності деяких обчислювальних проблем, таких як розклад цілих чисел, або проблеми з дискретними логарифмами. В багатьох випадках існують докази безпечності криптографічних методів лише за умови неможливості ефективного розв'язання пе</w:t>
      </w:r>
      <w:r>
        <w:rPr>
          <w:rFonts w:ascii="Times New Roman" w:hAnsi="Times New Roman" w:cs="Times New Roman"/>
          <w:sz w:val="28"/>
          <w:szCs w:val="28"/>
        </w:rPr>
        <w:t>вної обчислювальної проблеми.</w:t>
      </w:r>
      <w:r w:rsidRPr="000902A7">
        <w:rPr>
          <w:rFonts w:ascii="Times New Roman" w:hAnsi="Times New Roman" w:cs="Times New Roman"/>
          <w:sz w:val="28"/>
          <w:szCs w:val="28"/>
        </w:rPr>
        <w:t xml:space="preserve"> За одним суттєвим винятком</w:t>
      </w:r>
      <w:r>
        <w:rPr>
          <w:rFonts w:ascii="Times New Roman" w:hAnsi="Times New Roman" w:cs="Times New Roman"/>
          <w:sz w:val="28"/>
          <w:szCs w:val="28"/>
        </w:rPr>
        <w:t xml:space="preserve"> — схема одноразових блокнотів.</w:t>
      </w:r>
    </w:p>
    <w:p w:rsidR="006909A7" w:rsidRPr="000902A7" w:rsidRDefault="006909A7" w:rsidP="00820491">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Разом із пам'яттю про історію криптографії, розробники криптографічних алгоритмів та систем також мають брати до уваги майбутній поступ технологій в своїх розробках. Наприклад, постійне підвищення обчислювальної потужності комп'ютерів розширило поле для атак грубої сили. Тому, відповідно і оновлюються стандарти в сенсі вибору довжини ключа. Можливі наслідки розвитку квантових комп'ютерів вже враховуються деякими розробниками криптографічних систем; анонсована поява малих реалізацій цих комп'ютерів робить в</w:t>
      </w:r>
      <w:r>
        <w:rPr>
          <w:rFonts w:ascii="Times New Roman" w:hAnsi="Times New Roman" w:cs="Times New Roman"/>
          <w:sz w:val="28"/>
          <w:szCs w:val="28"/>
        </w:rPr>
        <w:t>ажливою попередню підготовку.</w:t>
      </w:r>
    </w:p>
    <w:p w:rsidR="006909A7" w:rsidRPr="003222C0" w:rsidRDefault="006909A7" w:rsidP="003222C0">
      <w:pPr>
        <w:spacing w:after="0" w:line="360" w:lineRule="auto"/>
        <w:ind w:firstLine="709"/>
        <w:jc w:val="both"/>
        <w:rPr>
          <w:rFonts w:ascii="Times New Roman" w:hAnsi="Times New Roman" w:cs="Times New Roman"/>
          <w:sz w:val="28"/>
          <w:szCs w:val="28"/>
        </w:rPr>
      </w:pPr>
      <w:r w:rsidRPr="000902A7">
        <w:rPr>
          <w:rFonts w:ascii="Times New Roman" w:hAnsi="Times New Roman" w:cs="Times New Roman"/>
          <w:sz w:val="28"/>
          <w:szCs w:val="28"/>
        </w:rPr>
        <w:t>Взагалі кажучи, до початку 20-го століття, криптографія, в основному, була пов'язанна з лінгвістичними схемами. Після того, як основний акцент було зміщено, зараз криптографія інтенсивно використовує математичний апарат, включно з теорією інформації, теорією обчислювальної складності, статистикою, комбінаторикою, абстрактною алгеброю та теорією чисел. Криптографія є також відгалуженням інженерії, але не звичним, оскільки вона має справу з активним, розумним та винахідливим супротивником; більшість інших видів інженерних наук мають справу з нейтральними силами природи. Існують дослідження з приводу взаємозв'язків між криптографічними проблемами та квантовою фізикою.</w:t>
      </w:r>
    </w:p>
    <w:p w:rsidR="006909A7" w:rsidRDefault="006909A7" w:rsidP="00D71CBF">
      <w:pPr>
        <w:pStyle w:val="2"/>
        <w:spacing w:after="240" w:line="360" w:lineRule="auto"/>
      </w:pPr>
      <w:bookmarkStart w:id="8" w:name="_Toc530933193"/>
      <w:r w:rsidRPr="00700713">
        <w:t>1.4 Сучасна криптографія</w:t>
      </w:r>
      <w:bookmarkEnd w:id="8"/>
    </w:p>
    <w:p w:rsidR="006909A7" w:rsidRDefault="006909A7" w:rsidP="00E96125">
      <w:pPr>
        <w:pStyle w:val="3"/>
        <w:spacing w:before="240" w:after="240"/>
        <w:jc w:val="left"/>
      </w:pPr>
      <w:bookmarkStart w:id="9" w:name="_Toc530933194"/>
      <w:r w:rsidRPr="00700713">
        <w:t>1.4.1 Симетричне шифрування</w:t>
      </w:r>
      <w:bookmarkEnd w:id="9"/>
    </w:p>
    <w:p w:rsidR="006909A7" w:rsidRPr="000902A7" w:rsidRDefault="006909A7" w:rsidP="00820491">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До алгоритмів симетричного шифрування належать методи шифрування, в яких і відправник, і отримувач повідомлення мають однаковий ключ (або, що менш поширено, ключі різні, але споріднені та легко обчислюються). Ці алгоритми шифрування були єдиними заг</w:t>
      </w:r>
      <w:r>
        <w:rPr>
          <w:rFonts w:ascii="Times New Roman" w:hAnsi="Times New Roman" w:cs="Times New Roman"/>
          <w:sz w:val="28"/>
          <w:szCs w:val="28"/>
        </w:rPr>
        <w:t>ально відомими до липня 1976.</w:t>
      </w:r>
    </w:p>
    <w:p w:rsidR="006909A7" w:rsidRPr="000902A7" w:rsidRDefault="006909A7" w:rsidP="00820491">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 xml:space="preserve">Сучасні дослідження симетричних алгоритмів шифрування зосереджено, в основному, навколо блочних та потокових алгоритмів шифрування та їхнього застосування. Блочний шифр подібний до поліалфавітного шифру Алберті: блочні шифри отримують фрагмент відкритого тексту та ключ, і видають на виході шифротекст такого самого розміру. Оскільки повідомлення зазвичай довші за один блок, потрібен деякий метод склеювання послідовних блоків. Було розроблено декілька методів, що відрізняються в різних аспектах. Вони є режимами дії блочних шифрів та мають обережно обиратись під час застосування </w:t>
      </w:r>
      <w:r>
        <w:rPr>
          <w:rFonts w:ascii="Times New Roman" w:hAnsi="Times New Roman" w:cs="Times New Roman"/>
          <w:sz w:val="28"/>
          <w:szCs w:val="28"/>
        </w:rPr>
        <w:t>блочного шифру в криптосистемі.</w:t>
      </w:r>
    </w:p>
    <w:p w:rsidR="006909A7" w:rsidRPr="000902A7" w:rsidRDefault="006909A7" w:rsidP="00E96125">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Шифри Data Encryption Standard (DES) та Advanced Encryption Standard (AES) є стандартами блочних шифрів, затверджених урядом США (однак, стандартизацію DES було скасовано пі</w:t>
      </w:r>
      <w:r>
        <w:rPr>
          <w:rFonts w:ascii="Times New Roman" w:hAnsi="Times New Roman" w:cs="Times New Roman"/>
          <w:sz w:val="28"/>
          <w:szCs w:val="28"/>
        </w:rPr>
        <w:t>сля прийняття стандарту AES).</w:t>
      </w:r>
      <w:r w:rsidRPr="000902A7">
        <w:rPr>
          <w:rFonts w:ascii="Times New Roman" w:hAnsi="Times New Roman" w:cs="Times New Roman"/>
          <w:sz w:val="28"/>
          <w:szCs w:val="28"/>
        </w:rPr>
        <w:t xml:space="preserve"> Не зважаючи на те, що стандарт DES було визнано застарілим, він (та особливо його все ще дійсний варіант triple-DES) залишається досить популярним; він використовується в багатьох випадках, від шифрування в банком</w:t>
      </w:r>
      <w:r>
        <w:rPr>
          <w:rFonts w:ascii="Times New Roman" w:hAnsi="Times New Roman" w:cs="Times New Roman"/>
          <w:sz w:val="28"/>
          <w:szCs w:val="28"/>
        </w:rPr>
        <w:t>атах</w:t>
      </w:r>
      <w:r w:rsidRPr="000902A7">
        <w:rPr>
          <w:rFonts w:ascii="Times New Roman" w:hAnsi="Times New Roman" w:cs="Times New Roman"/>
          <w:sz w:val="28"/>
          <w:szCs w:val="28"/>
        </w:rPr>
        <w:t xml:space="preserve"> до забезпечення приватн</w:t>
      </w:r>
      <w:r>
        <w:rPr>
          <w:rFonts w:ascii="Times New Roman" w:hAnsi="Times New Roman" w:cs="Times New Roman"/>
          <w:sz w:val="28"/>
          <w:szCs w:val="28"/>
        </w:rPr>
        <w:t>ості електронного листування</w:t>
      </w:r>
      <w:r w:rsidRPr="000902A7">
        <w:rPr>
          <w:rFonts w:ascii="Times New Roman" w:hAnsi="Times New Roman" w:cs="Times New Roman"/>
          <w:sz w:val="28"/>
          <w:szCs w:val="28"/>
        </w:rPr>
        <w:t xml:space="preserve"> та безпечного досту</w:t>
      </w:r>
      <w:r>
        <w:rPr>
          <w:rFonts w:ascii="Times New Roman" w:hAnsi="Times New Roman" w:cs="Times New Roman"/>
          <w:sz w:val="28"/>
          <w:szCs w:val="28"/>
        </w:rPr>
        <w:t>пу до віддалених терміналів.</w:t>
      </w:r>
      <w:r w:rsidRPr="000902A7">
        <w:rPr>
          <w:rFonts w:ascii="Times New Roman" w:hAnsi="Times New Roman" w:cs="Times New Roman"/>
          <w:sz w:val="28"/>
          <w:szCs w:val="28"/>
        </w:rPr>
        <w:t xml:space="preserve"> Було також розроблено багато інших шифрів різної якості. Б</w:t>
      </w:r>
      <w:r>
        <w:rPr>
          <w:rFonts w:ascii="Times New Roman" w:hAnsi="Times New Roman" w:cs="Times New Roman"/>
          <w:sz w:val="28"/>
          <w:szCs w:val="28"/>
        </w:rPr>
        <w:t>агато з них було зламано.</w:t>
      </w:r>
    </w:p>
    <w:p w:rsidR="006909A7" w:rsidRPr="000902A7" w:rsidRDefault="006909A7" w:rsidP="00820491">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Потокові шифри, на відміну від блочних, створюють ключ довільної довжини, що накладається на відкритий текст побітово або політерно, в дечому подібно до одноразової дошки. В потокових шифрах, потік шифротексту обчислюється на основі внутрішнього стану алгоритму, який змінюється протягом його дії. Зміна стану керується ключем, та, в деяких алгоритмах, ще і потоком відкритого тексту. RC4 є прикладом добре відомого, та широко розп</w:t>
      </w:r>
      <w:r>
        <w:rPr>
          <w:rFonts w:ascii="Times New Roman" w:hAnsi="Times New Roman" w:cs="Times New Roman"/>
          <w:sz w:val="28"/>
          <w:szCs w:val="28"/>
        </w:rPr>
        <w:t>овсюдженого потокового шифру.</w:t>
      </w:r>
    </w:p>
    <w:p w:rsidR="006909A7" w:rsidRPr="000902A7" w:rsidRDefault="006909A7" w:rsidP="00820491">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Криптографічні гешувальні функції (англ. cryptographic hash functions, або англ. message digest functions) не обов'язково використовують ключі, але часто використовуються і є важливим класом криптографічних алгоритмів. Ці функції отримують дані (часто, ціле повідомлення), та обчислюють коротке, фіксованого розміру число (хеш). Якісні хешувальні функції створені таким чином, що дуже важко знайти колізії (два відкритих тексти, що</w:t>
      </w:r>
      <w:r>
        <w:rPr>
          <w:rFonts w:ascii="Times New Roman" w:hAnsi="Times New Roman" w:cs="Times New Roman"/>
          <w:sz w:val="28"/>
          <w:szCs w:val="28"/>
        </w:rPr>
        <w:t xml:space="preserve"> мають однакове значення хешу).</w:t>
      </w:r>
    </w:p>
    <w:p w:rsidR="006909A7" w:rsidRDefault="006909A7" w:rsidP="00820491">
      <w:pPr>
        <w:spacing w:after="0" w:line="360" w:lineRule="auto"/>
        <w:ind w:firstLine="709"/>
        <w:rPr>
          <w:rFonts w:ascii="Times New Roman" w:hAnsi="Times New Roman" w:cs="Times New Roman"/>
          <w:sz w:val="28"/>
          <w:szCs w:val="28"/>
        </w:rPr>
      </w:pPr>
      <w:r w:rsidRPr="000902A7">
        <w:rPr>
          <w:rFonts w:ascii="Times New Roman" w:hAnsi="Times New Roman" w:cs="Times New Roman"/>
          <w:sz w:val="28"/>
          <w:szCs w:val="28"/>
        </w:rPr>
        <w:t>Коди аутентифікації повідомлень (англ. Message authentication code, MAC) подібні до криптографічних хешувальних функцій, за виключенням того, що вони використовують секретний ключ для</w:t>
      </w:r>
      <w:r>
        <w:rPr>
          <w:rFonts w:ascii="Times New Roman" w:hAnsi="Times New Roman" w:cs="Times New Roman"/>
          <w:sz w:val="28"/>
          <w:szCs w:val="28"/>
        </w:rPr>
        <w:t xml:space="preserve"> аутентифікації значення хешу</w:t>
      </w:r>
      <w:r w:rsidRPr="000902A7">
        <w:rPr>
          <w:rFonts w:ascii="Times New Roman" w:hAnsi="Times New Roman" w:cs="Times New Roman"/>
          <w:sz w:val="28"/>
          <w:szCs w:val="28"/>
        </w:rPr>
        <w:t xml:space="preserve"> при отриманні повідомлення. Ці функції пропонують захист проти атак на прості хешувальні функції.</w:t>
      </w:r>
    </w:p>
    <w:p w:rsidR="006909A7" w:rsidRDefault="006909A7" w:rsidP="00E96125">
      <w:pPr>
        <w:pStyle w:val="3"/>
        <w:spacing w:before="240" w:after="240"/>
        <w:jc w:val="left"/>
      </w:pPr>
      <w:bookmarkStart w:id="10" w:name="_Toc530933195"/>
      <w:r w:rsidRPr="00700713">
        <w:t>1.4.2. Асиметричне шифрування</w:t>
      </w:r>
      <w:bookmarkEnd w:id="10"/>
    </w:p>
    <w:p w:rsidR="006909A7" w:rsidRPr="00625FC0" w:rsidRDefault="006909A7" w:rsidP="00820491">
      <w:pPr>
        <w:spacing w:after="0" w:line="360" w:lineRule="auto"/>
        <w:ind w:firstLine="709"/>
        <w:jc w:val="both"/>
        <w:rPr>
          <w:rFonts w:ascii="Times New Roman" w:hAnsi="Times New Roman" w:cs="Times New Roman"/>
          <w:sz w:val="28"/>
          <w:szCs w:val="28"/>
        </w:rPr>
      </w:pPr>
      <w:r w:rsidRPr="00625FC0">
        <w:rPr>
          <w:rFonts w:ascii="Times New Roman" w:hAnsi="Times New Roman" w:cs="Times New Roman"/>
          <w:sz w:val="28"/>
          <w:szCs w:val="28"/>
        </w:rPr>
        <w:t>Асиметричне шифрування (або криптографічна система з відкритим ключем) - система шифрування та/або електронного цифрового підпису (ЕЦП), при якій відкритий ключ передається з відкритого (тобто незахищеному, доступному для спостереження) каналу, і використовується для перевірки ЕЦП і для шифрування повідомлення. Для генерації ЕЦП і для розшифрування повідомлення використовується секретний ключ. Криптографічні системи з відкритим ключем в даний час широко застосовуються в різних мережевих протоколах, зокрема, в протоколах TLS і його попереднику SSL (що лежать в основі HTTPS), в SSH.</w:t>
      </w:r>
    </w:p>
    <w:p w:rsidR="006909A7" w:rsidRPr="00625FC0" w:rsidRDefault="006909A7" w:rsidP="00820491">
      <w:pPr>
        <w:spacing w:after="0" w:line="360" w:lineRule="auto"/>
        <w:ind w:firstLine="709"/>
        <w:jc w:val="both"/>
        <w:rPr>
          <w:rFonts w:ascii="Times New Roman" w:hAnsi="Times New Roman" w:cs="Times New Roman"/>
          <w:sz w:val="28"/>
          <w:szCs w:val="28"/>
        </w:rPr>
      </w:pPr>
      <w:r w:rsidRPr="00625FC0">
        <w:rPr>
          <w:rFonts w:ascii="Times New Roman" w:hAnsi="Times New Roman" w:cs="Times New Roman"/>
          <w:sz w:val="28"/>
          <w:szCs w:val="28"/>
        </w:rPr>
        <w:t xml:space="preserve">Ідея криптографії з відкритим ключем дуже тісно пов'язана з ідеєю односторонніх функцій , тобто таких функцій f (x), що за відомим x досить просто знайти значення f (x), тоді як визначення x </w:t>
      </w:r>
      <w:r>
        <w:rPr>
          <w:rFonts w:ascii="Times New Roman" w:hAnsi="Times New Roman" w:cs="Times New Roman"/>
          <w:sz w:val="28"/>
          <w:szCs w:val="28"/>
        </w:rPr>
        <w:t>з f (x) складно в сенсі теорії.</w:t>
      </w:r>
    </w:p>
    <w:p w:rsidR="006909A7" w:rsidRPr="00625FC0" w:rsidRDefault="006909A7" w:rsidP="00820491">
      <w:pPr>
        <w:spacing w:after="0" w:line="360" w:lineRule="auto"/>
        <w:ind w:firstLine="709"/>
        <w:jc w:val="both"/>
        <w:rPr>
          <w:rFonts w:ascii="Times New Roman" w:hAnsi="Times New Roman" w:cs="Times New Roman"/>
          <w:sz w:val="28"/>
          <w:szCs w:val="28"/>
        </w:rPr>
      </w:pPr>
      <w:r w:rsidRPr="00625FC0">
        <w:rPr>
          <w:rFonts w:ascii="Times New Roman" w:hAnsi="Times New Roman" w:cs="Times New Roman"/>
          <w:sz w:val="28"/>
          <w:szCs w:val="28"/>
        </w:rPr>
        <w:t>Але сама одностороння функція марна в застосуванні: нею можна зашифрувати повідомлення, але розшифрувати не можна. Тому криптографія з відкритим ключем використовує односторонні функції з лазівкою. Лазівка - це якийсь секрет, який допомагає розшифрувати. Тобто існує такий y, що з</w:t>
      </w:r>
      <w:r>
        <w:rPr>
          <w:rFonts w:ascii="Times New Roman" w:hAnsi="Times New Roman" w:cs="Times New Roman"/>
          <w:sz w:val="28"/>
          <w:szCs w:val="28"/>
        </w:rPr>
        <w:t>наючи f (x), можна обчислити x.</w:t>
      </w:r>
    </w:p>
    <w:p w:rsidR="006909A7" w:rsidRPr="00625FC0" w:rsidRDefault="006909A7" w:rsidP="00820491">
      <w:pPr>
        <w:spacing w:after="0" w:line="360" w:lineRule="auto"/>
        <w:ind w:firstLine="709"/>
        <w:jc w:val="both"/>
        <w:rPr>
          <w:rFonts w:ascii="Times New Roman" w:hAnsi="Times New Roman" w:cs="Times New Roman"/>
          <w:sz w:val="28"/>
          <w:szCs w:val="28"/>
        </w:rPr>
      </w:pPr>
      <w:r w:rsidRPr="00625FC0">
        <w:rPr>
          <w:rFonts w:ascii="Times New Roman" w:hAnsi="Times New Roman" w:cs="Times New Roman"/>
          <w:sz w:val="28"/>
          <w:szCs w:val="28"/>
        </w:rPr>
        <w:t>Алгоритми криптосистеми з відкрити</w:t>
      </w:r>
      <w:r>
        <w:rPr>
          <w:rFonts w:ascii="Times New Roman" w:hAnsi="Times New Roman" w:cs="Times New Roman"/>
          <w:sz w:val="28"/>
          <w:szCs w:val="28"/>
        </w:rPr>
        <w:t>м ключем можна використовувати:</w:t>
      </w:r>
    </w:p>
    <w:p w:rsidR="006909A7" w:rsidRPr="00625FC0" w:rsidRDefault="006909A7" w:rsidP="003F52B8">
      <w:pPr>
        <w:pStyle w:val="a4"/>
        <w:numPr>
          <w:ilvl w:val="0"/>
          <w:numId w:val="14"/>
        </w:numPr>
        <w:tabs>
          <w:tab w:val="left" w:pos="709"/>
        </w:tabs>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Як самостійні засоби для захисту переданої та збереженої інформації</w:t>
      </w:r>
    </w:p>
    <w:p w:rsidR="006909A7" w:rsidRPr="00625FC0" w:rsidRDefault="006909A7" w:rsidP="003F52B8">
      <w:pPr>
        <w:pStyle w:val="a4"/>
        <w:numPr>
          <w:ilvl w:val="0"/>
          <w:numId w:val="14"/>
        </w:numPr>
        <w:tabs>
          <w:tab w:val="left" w:pos="709"/>
        </w:tabs>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Як засоби розподілу ключів. Звичайно за допомогою алгоритмів криптосистем з відкритим ключем розподіляють ключі, малі за об'ємом.. А саму передачу великих інформаційних потоків здійснюють за допомогою інших алгоритмів.</w:t>
      </w:r>
    </w:p>
    <w:p w:rsidR="006909A7" w:rsidRPr="00DC5145" w:rsidRDefault="006909A7" w:rsidP="003F52B8">
      <w:pPr>
        <w:pStyle w:val="a4"/>
        <w:numPr>
          <w:ilvl w:val="0"/>
          <w:numId w:val="14"/>
        </w:numPr>
        <w:tabs>
          <w:tab w:val="left" w:pos="567"/>
        </w:tabs>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Як засоби аутентифікації користувачів.</w:t>
      </w:r>
    </w:p>
    <w:p w:rsidR="006909A7" w:rsidRPr="00625FC0"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Переваги:</w:t>
      </w:r>
    </w:p>
    <w:p w:rsidR="006909A7" w:rsidRPr="00625FC0" w:rsidRDefault="006909A7" w:rsidP="003F52B8">
      <w:pPr>
        <w:pStyle w:val="a4"/>
        <w:numPr>
          <w:ilvl w:val="0"/>
          <w:numId w:val="15"/>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Перевага асиметричних шифрів перед симетричними шифрами полягає у відсутності необхідності попередньої передачі особистого ключа по надійному каналу.</w:t>
      </w:r>
    </w:p>
    <w:p w:rsidR="006909A7" w:rsidRPr="00625FC0" w:rsidRDefault="006909A7" w:rsidP="003F52B8">
      <w:pPr>
        <w:pStyle w:val="a4"/>
        <w:numPr>
          <w:ilvl w:val="0"/>
          <w:numId w:val="15"/>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У симетричної криптографії ключ тримається в секреті для обох сторін, а в асиметричної криптосистеми тільки один секретний.</w:t>
      </w:r>
    </w:p>
    <w:p w:rsidR="006909A7" w:rsidRPr="00625FC0" w:rsidRDefault="006909A7" w:rsidP="003F52B8">
      <w:pPr>
        <w:pStyle w:val="a4"/>
        <w:numPr>
          <w:ilvl w:val="0"/>
          <w:numId w:val="15"/>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При симетричному шифруванні необхідно оновлювати ключ після кожного факту передачі, тоді як в асиметричних криптосистемах пару (E, D) можна не змінювати значний час.</w:t>
      </w:r>
    </w:p>
    <w:p w:rsidR="006909A7" w:rsidRPr="00625FC0" w:rsidRDefault="006909A7" w:rsidP="003F52B8">
      <w:pPr>
        <w:pStyle w:val="a4"/>
        <w:numPr>
          <w:ilvl w:val="0"/>
          <w:numId w:val="15"/>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У великих мережах число ключів в асиметричної криптосистеми значно менше, ніж у симетричною.</w:t>
      </w:r>
    </w:p>
    <w:p w:rsidR="006909A7" w:rsidRPr="00625FC0"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Недоліки:</w:t>
      </w:r>
    </w:p>
    <w:p w:rsidR="006909A7" w:rsidRPr="00625FC0" w:rsidRDefault="006909A7" w:rsidP="003F52B8">
      <w:pPr>
        <w:pStyle w:val="a4"/>
        <w:numPr>
          <w:ilvl w:val="1"/>
          <w:numId w:val="1"/>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Перевага алгоритму симетричного шифрування над несиметричним полягає в тому, що в перший відносно легко внести зміни.</w:t>
      </w:r>
    </w:p>
    <w:p w:rsidR="006909A7" w:rsidRPr="00625FC0" w:rsidRDefault="006909A7" w:rsidP="003F52B8">
      <w:pPr>
        <w:pStyle w:val="a4"/>
        <w:numPr>
          <w:ilvl w:val="1"/>
          <w:numId w:val="1"/>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Хоча повідомлення надійно шифруються, але «засвічуються» одержувач і відправник самим фактом пересилання шифрованого повідомлення.</w:t>
      </w:r>
    </w:p>
    <w:p w:rsidR="006909A7" w:rsidRDefault="006909A7" w:rsidP="003F52B8">
      <w:pPr>
        <w:pStyle w:val="a4"/>
        <w:numPr>
          <w:ilvl w:val="1"/>
          <w:numId w:val="1"/>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xml:space="preserve">Несиметрічні алгоритми використовують більш довгі ключі, ніж симетричні. </w:t>
      </w:r>
    </w:p>
    <w:p w:rsidR="007D4536"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Нижче наведена таблиця, що зіставляє довжину ключа симетричного алгоритму з довжиною ключа несиметричного алгоритму з аналогічною криптостійкість</w:t>
      </w:r>
      <w:r w:rsidR="00DC5145">
        <w:rPr>
          <w:rFonts w:ascii="Times New Roman" w:hAnsi="Times New Roman" w:cs="Times New Roman"/>
          <w:sz w:val="28"/>
          <w:szCs w:val="28"/>
        </w:rPr>
        <w:t>.</w:t>
      </w:r>
    </w:p>
    <w:p w:rsidR="006909A7" w:rsidRPr="007D4536" w:rsidRDefault="006909A7" w:rsidP="007D4536"/>
    <w:p w:rsidR="006909A7" w:rsidRDefault="006909A7" w:rsidP="0082049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w:t>
      </w:r>
      <w:r w:rsidR="008E1E27">
        <w:rPr>
          <w:rFonts w:ascii="Times New Roman" w:hAnsi="Times New Roman" w:cs="Times New Roman"/>
          <w:sz w:val="28"/>
          <w:szCs w:val="28"/>
        </w:rPr>
        <w:t>1.1</w:t>
      </w:r>
      <w:r w:rsidR="00662E58">
        <w:rPr>
          <w:rFonts w:ascii="Times New Roman" w:hAnsi="Times New Roman" w:cs="Times New Roman"/>
          <w:sz w:val="28"/>
          <w:szCs w:val="28"/>
        </w:rPr>
        <w:t xml:space="preserve"> </w:t>
      </w:r>
      <w:r w:rsidR="008E1E27">
        <w:rPr>
          <w:rFonts w:ascii="Times New Roman" w:hAnsi="Times New Roman" w:cs="Times New Roman"/>
          <w:sz w:val="28"/>
          <w:szCs w:val="28"/>
        </w:rPr>
        <w:t>—</w:t>
      </w:r>
      <w:r>
        <w:rPr>
          <w:rFonts w:ascii="Times New Roman" w:hAnsi="Times New Roman" w:cs="Times New Roman"/>
          <w:sz w:val="28"/>
          <w:szCs w:val="28"/>
        </w:rPr>
        <w:t xml:space="preserve"> </w:t>
      </w:r>
      <w:r w:rsidRPr="00625FC0">
        <w:rPr>
          <w:rFonts w:ascii="Times New Roman" w:hAnsi="Times New Roman" w:cs="Times New Roman"/>
          <w:sz w:val="28"/>
          <w:szCs w:val="28"/>
        </w:rPr>
        <w:t>Довжини симетричних і несиметричних ключів</w:t>
      </w:r>
    </w:p>
    <w:tbl>
      <w:tblPr>
        <w:tblStyle w:val="a5"/>
        <w:tblW w:w="0" w:type="auto"/>
        <w:tblLook w:val="04A0" w:firstRow="1" w:lastRow="0" w:firstColumn="1" w:lastColumn="0" w:noHBand="0" w:noVBand="1"/>
      </w:tblPr>
      <w:tblGrid>
        <w:gridCol w:w="4814"/>
        <w:gridCol w:w="4815"/>
      </w:tblGrid>
      <w:tr w:rsidR="006909A7" w:rsidTr="00700713">
        <w:tc>
          <w:tcPr>
            <w:tcW w:w="4814" w:type="dxa"/>
          </w:tcPr>
          <w:p w:rsidR="006909A7" w:rsidRDefault="006909A7" w:rsidP="00820491">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Довжина симетричного ключа, біт</w:t>
            </w:r>
          </w:p>
        </w:tc>
        <w:tc>
          <w:tcPr>
            <w:tcW w:w="4815" w:type="dxa"/>
          </w:tcPr>
          <w:p w:rsidR="006909A7" w:rsidRDefault="006909A7" w:rsidP="00820491">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Довжина несиметричного ключа, біт</w:t>
            </w:r>
          </w:p>
        </w:tc>
      </w:tr>
      <w:tr w:rsidR="006909A7" w:rsidTr="00700713">
        <w:tc>
          <w:tcPr>
            <w:tcW w:w="4814"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w:t>
            </w:r>
          </w:p>
        </w:tc>
        <w:tc>
          <w:tcPr>
            <w:tcW w:w="4815"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384</w:t>
            </w:r>
          </w:p>
        </w:tc>
      </w:tr>
      <w:tr w:rsidR="006909A7" w:rsidTr="00700713">
        <w:tc>
          <w:tcPr>
            <w:tcW w:w="4814"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64</w:t>
            </w:r>
          </w:p>
        </w:tc>
        <w:tc>
          <w:tcPr>
            <w:tcW w:w="4815"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512</w:t>
            </w:r>
          </w:p>
        </w:tc>
      </w:tr>
      <w:tr w:rsidR="006909A7" w:rsidTr="00700713">
        <w:tc>
          <w:tcPr>
            <w:tcW w:w="4814"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4815"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768</w:t>
            </w:r>
          </w:p>
        </w:tc>
      </w:tr>
      <w:tr w:rsidR="006909A7" w:rsidTr="00700713">
        <w:tc>
          <w:tcPr>
            <w:tcW w:w="4814"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112</w:t>
            </w:r>
          </w:p>
        </w:tc>
        <w:tc>
          <w:tcPr>
            <w:tcW w:w="4815"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1792</w:t>
            </w:r>
          </w:p>
        </w:tc>
      </w:tr>
      <w:tr w:rsidR="006909A7" w:rsidTr="00700713">
        <w:tc>
          <w:tcPr>
            <w:tcW w:w="4814"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128</w:t>
            </w:r>
          </w:p>
        </w:tc>
        <w:tc>
          <w:tcPr>
            <w:tcW w:w="4815" w:type="dxa"/>
          </w:tcPr>
          <w:p w:rsidR="006909A7" w:rsidRDefault="006909A7" w:rsidP="00820491">
            <w:pPr>
              <w:pStyle w:val="a4"/>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2304</w:t>
            </w:r>
          </w:p>
        </w:tc>
      </w:tr>
    </w:tbl>
    <w:p w:rsidR="006909A7" w:rsidRDefault="006909A7" w:rsidP="00820491">
      <w:pPr>
        <w:pStyle w:val="a4"/>
        <w:spacing w:after="0" w:line="360" w:lineRule="auto"/>
        <w:ind w:left="0" w:firstLine="709"/>
        <w:jc w:val="both"/>
        <w:rPr>
          <w:rFonts w:ascii="Times New Roman" w:hAnsi="Times New Roman" w:cs="Times New Roman"/>
          <w:sz w:val="28"/>
          <w:szCs w:val="28"/>
        </w:rPr>
      </w:pP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Процес шифрування-розшифрування з використанням пари ключів проходить на два-три порядки повільніше, ніж шифрування-розшифрування того ж тексту симетричним алгоритмом.</w:t>
      </w:r>
    </w:p>
    <w:p w:rsidR="006909A7" w:rsidRPr="00DC5145" w:rsidRDefault="006909A7" w:rsidP="00DC5145">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У чистому вигляді асиметричні криптосистеми вимагають істотно великих обчислювальних ресурсів.</w:t>
      </w:r>
    </w:p>
    <w:p w:rsidR="006909A7" w:rsidRPr="00DC5145" w:rsidRDefault="006909A7" w:rsidP="00DC5145">
      <w:pPr>
        <w:pStyle w:val="2"/>
        <w:spacing w:before="480" w:after="240" w:line="360" w:lineRule="auto"/>
      </w:pPr>
      <w:bookmarkStart w:id="11" w:name="_Toc530933196"/>
      <w:r w:rsidRPr="00700713">
        <w:t>1.5 Атака на шифр і стійкість шифру</w:t>
      </w:r>
      <w:bookmarkEnd w:id="11"/>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Під атакою на шифр розуміють спробу розтину цього шифру.</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Під стійкістю шифру розуміють здібності шифру протистояти всіляким атакам на нього.</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Поняття стійкості шифру є центральним для криптографії. Хоча якісно зрозуміти його досить легко, але отримання строгих доказових оцінок стійкості для кожного конкретного шифру - проблема невирішена. Це пояснюється тим, що до цих пір немає необхідних для вирішення такої проблеми математичних результатів. Тому стійкість конкретного шифру оцінюється тільки шляхом всіляких спроб його розтину і залежить від кваліфікації криптоаналітиків атакуючих шифр. Останню процедуру іноді називають перевіркою стійкості.</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Важливим підготовчим етапом для перевірки стійкості шифру є продумування різних передбачуваних можливостей, за допомогою яких супротивник може атакувати шифр. Поява таких можливостей у супротивника зазвичай не залежить від криптографії, це є деякою зовнішньої підказкою та суттєво впливає на стійкість шифру. Тому оцінки стійкості шифру завжди містять ті припущення про противника, в умовах яких ці ​​оцінки отримані.</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xml:space="preserve">Насамперед, зазвичай вважається, що супротивник знає сам шифр і має можливості для його попереднього вивчення. Противник також знає деякі характеристики відкритих текстів ( захищаємої інформації ), наприклад, загальну тематику повідомлень, їх стиль, </w:t>
      </w:r>
      <w:r>
        <w:rPr>
          <w:rFonts w:ascii="Times New Roman" w:hAnsi="Times New Roman" w:cs="Times New Roman"/>
          <w:sz w:val="28"/>
          <w:szCs w:val="28"/>
        </w:rPr>
        <w:t>деякі стандарти, формати і т.д.</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З більш специфічних наведемо ще три приклади можливостей супротивника :</w:t>
      </w:r>
    </w:p>
    <w:p w:rsidR="006909A7" w:rsidRPr="00625FC0" w:rsidRDefault="006909A7" w:rsidP="003F52B8">
      <w:pPr>
        <w:pStyle w:val="a4"/>
        <w:numPr>
          <w:ilvl w:val="0"/>
          <w:numId w:val="16"/>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противник може перехоплювати всі шифровані повідомлення, але не має відповідних їм відкритих текстів;</w:t>
      </w:r>
    </w:p>
    <w:p w:rsidR="006909A7" w:rsidRPr="00625FC0" w:rsidRDefault="006909A7" w:rsidP="003F52B8">
      <w:pPr>
        <w:pStyle w:val="a4"/>
        <w:numPr>
          <w:ilvl w:val="0"/>
          <w:numId w:val="16"/>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противник може перехоплювати всі шифровані повідомлення і добувати відповідні їм відкриті тексти;</w:t>
      </w:r>
    </w:p>
    <w:p w:rsidR="006909A7" w:rsidRPr="00625FC0" w:rsidRDefault="006909A7" w:rsidP="003F52B8">
      <w:pPr>
        <w:pStyle w:val="a4"/>
        <w:numPr>
          <w:ilvl w:val="0"/>
          <w:numId w:val="16"/>
        </w:numPr>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xml:space="preserve">▪ противник має доступ до шифру (але не до ключів!) і тому може зашифровувати і </w:t>
      </w:r>
      <w:r w:rsidR="00820491">
        <w:rPr>
          <w:rFonts w:ascii="Times New Roman" w:hAnsi="Times New Roman" w:cs="Times New Roman"/>
          <w:sz w:val="28"/>
          <w:szCs w:val="28"/>
        </w:rPr>
        <w:t>дешифрувати</w:t>
      </w:r>
      <w:r>
        <w:rPr>
          <w:rFonts w:ascii="Times New Roman" w:hAnsi="Times New Roman" w:cs="Times New Roman"/>
          <w:sz w:val="28"/>
          <w:szCs w:val="28"/>
        </w:rPr>
        <w:t xml:space="preserve"> будь-яку інформацію.</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Протягом багат</w:t>
      </w:r>
      <w:r w:rsidR="00820491">
        <w:rPr>
          <w:rFonts w:ascii="Times New Roman" w:hAnsi="Times New Roman" w:cs="Times New Roman"/>
          <w:sz w:val="28"/>
          <w:szCs w:val="28"/>
        </w:rPr>
        <w:t>ьох століть серед фахівців не вщ</w:t>
      </w:r>
      <w:r w:rsidRPr="00625FC0">
        <w:rPr>
          <w:rFonts w:ascii="Times New Roman" w:hAnsi="Times New Roman" w:cs="Times New Roman"/>
          <w:sz w:val="28"/>
          <w:szCs w:val="28"/>
        </w:rPr>
        <w:t>ухали суперечки про стійкість шифрів і про можливість побудови абсолютно стійкого шифру. Наведемо два характерних</w:t>
      </w:r>
      <w:r>
        <w:rPr>
          <w:rFonts w:ascii="Times New Roman" w:hAnsi="Times New Roman" w:cs="Times New Roman"/>
          <w:sz w:val="28"/>
          <w:szCs w:val="28"/>
        </w:rPr>
        <w:t xml:space="preserve"> висловлювання з цього приводу.</w:t>
      </w:r>
    </w:p>
    <w:p w:rsidR="006909A7" w:rsidRPr="00DC5145" w:rsidRDefault="006909A7" w:rsidP="00DC5145">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xml:space="preserve">Англійський </w:t>
      </w:r>
      <w:r w:rsidR="00DC5145">
        <w:rPr>
          <w:rFonts w:ascii="Times New Roman" w:hAnsi="Times New Roman" w:cs="Times New Roman"/>
          <w:sz w:val="28"/>
          <w:szCs w:val="28"/>
        </w:rPr>
        <w:t>математик Чарльз Беббідж</w:t>
      </w:r>
      <w:r w:rsidRPr="00625FC0">
        <w:rPr>
          <w:rFonts w:ascii="Times New Roman" w:hAnsi="Times New Roman" w:cs="Times New Roman"/>
          <w:sz w:val="28"/>
          <w:szCs w:val="28"/>
        </w:rPr>
        <w:t>:</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 Кожна людина, навіть якщо він не знайомий з технікою розтину шифрів, твердо вважає, що зможе винайти абсолютно стійкий шифр, і чим більше розумний і освічений ця людина, тим більш твердо це переконання. Я сам поділяв цю впевнен</w:t>
      </w:r>
      <w:r>
        <w:rPr>
          <w:rFonts w:ascii="Times New Roman" w:hAnsi="Times New Roman" w:cs="Times New Roman"/>
          <w:sz w:val="28"/>
          <w:szCs w:val="28"/>
        </w:rPr>
        <w:t>ість протягом багатьох років ».</w:t>
      </w:r>
    </w:p>
    <w:p w:rsidR="006909A7" w:rsidRPr="00625FC0" w:rsidRDefault="006909A7" w:rsidP="00820491">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«Батько кібер</w:t>
      </w:r>
      <w:r>
        <w:rPr>
          <w:rFonts w:ascii="Times New Roman" w:hAnsi="Times New Roman" w:cs="Times New Roman"/>
          <w:sz w:val="28"/>
          <w:szCs w:val="28"/>
        </w:rPr>
        <w:t>нетик</w:t>
      </w:r>
      <w:r w:rsidR="00DC5145">
        <w:rPr>
          <w:rFonts w:ascii="Times New Roman" w:hAnsi="Times New Roman" w:cs="Times New Roman"/>
          <w:sz w:val="28"/>
          <w:szCs w:val="28"/>
        </w:rPr>
        <w:t>и » Норберт Вінер</w:t>
      </w:r>
      <w:r>
        <w:rPr>
          <w:rFonts w:ascii="Times New Roman" w:hAnsi="Times New Roman" w:cs="Times New Roman"/>
          <w:sz w:val="28"/>
          <w:szCs w:val="28"/>
        </w:rPr>
        <w:t>:</w:t>
      </w:r>
    </w:p>
    <w:p w:rsidR="006909A7" w:rsidRPr="00DC5145" w:rsidRDefault="006909A7" w:rsidP="00DC5145">
      <w:pPr>
        <w:pStyle w:val="a4"/>
        <w:spacing w:after="0" w:line="360" w:lineRule="auto"/>
        <w:ind w:left="0" w:firstLine="709"/>
        <w:jc w:val="both"/>
        <w:rPr>
          <w:rFonts w:ascii="Times New Roman" w:hAnsi="Times New Roman" w:cs="Times New Roman"/>
          <w:sz w:val="28"/>
          <w:szCs w:val="28"/>
        </w:rPr>
      </w:pPr>
      <w:r w:rsidRPr="00625FC0">
        <w:rPr>
          <w:rFonts w:ascii="Times New Roman" w:hAnsi="Times New Roman" w:cs="Times New Roman"/>
          <w:sz w:val="28"/>
          <w:szCs w:val="28"/>
        </w:rPr>
        <w:t>«Будь-який шифр може бути розкритий, якщо тільки в цьому є нагальна необхідність і інформація, яку передбачається отримати, коштує витрачених коштів, зусиль і часу ... »</w:t>
      </w:r>
    </w:p>
    <w:p w:rsidR="006909A7" w:rsidRPr="00DC5145" w:rsidRDefault="006909A7" w:rsidP="00DC5145">
      <w:pPr>
        <w:pStyle w:val="1"/>
        <w:spacing w:after="240" w:line="360" w:lineRule="auto"/>
        <w:ind w:left="357"/>
      </w:pPr>
      <w:bookmarkStart w:id="12" w:name="_Toc530933197"/>
      <w:r w:rsidRPr="00700713">
        <w:t>Висновки до розділу</w:t>
      </w:r>
      <w:bookmarkEnd w:id="12"/>
    </w:p>
    <w:p w:rsidR="006909A7" w:rsidRPr="00C1155D" w:rsidRDefault="006909A7" w:rsidP="00820491">
      <w:pPr>
        <w:pStyle w:val="a4"/>
        <w:spacing w:after="0" w:line="360" w:lineRule="auto"/>
        <w:ind w:left="0" w:firstLine="709"/>
        <w:jc w:val="both"/>
        <w:rPr>
          <w:rFonts w:ascii="Times New Roman" w:hAnsi="Times New Roman" w:cs="Times New Roman"/>
          <w:sz w:val="28"/>
          <w:szCs w:val="28"/>
        </w:rPr>
      </w:pPr>
      <w:r w:rsidRPr="00C1155D">
        <w:rPr>
          <w:rFonts w:ascii="Times New Roman" w:hAnsi="Times New Roman" w:cs="Times New Roman"/>
          <w:sz w:val="28"/>
          <w:szCs w:val="28"/>
        </w:rPr>
        <w:t>На сьогоднішній день інформація є дуже важливою для людей, ві</w:t>
      </w:r>
      <w:r>
        <w:rPr>
          <w:rFonts w:ascii="Times New Roman" w:hAnsi="Times New Roman" w:cs="Times New Roman"/>
          <w:sz w:val="28"/>
          <w:szCs w:val="28"/>
        </w:rPr>
        <w:t>д неї на пряму залежить майбутнє</w:t>
      </w:r>
      <w:r w:rsidRPr="00C1155D">
        <w:rPr>
          <w:rFonts w:ascii="Times New Roman" w:hAnsi="Times New Roman" w:cs="Times New Roman"/>
          <w:sz w:val="28"/>
          <w:szCs w:val="28"/>
        </w:rPr>
        <w:t xml:space="preserve"> людини. Саме цим і займається криптографія - ме</w:t>
      </w:r>
      <w:r>
        <w:rPr>
          <w:rFonts w:ascii="Times New Roman" w:hAnsi="Times New Roman" w:cs="Times New Roman"/>
          <w:sz w:val="28"/>
          <w:szCs w:val="28"/>
        </w:rPr>
        <w:t>тодом перетворення (шифрування</w:t>
      </w:r>
      <w:r w:rsidRPr="00C1155D">
        <w:rPr>
          <w:rFonts w:ascii="Times New Roman" w:hAnsi="Times New Roman" w:cs="Times New Roman"/>
          <w:sz w:val="28"/>
          <w:szCs w:val="28"/>
        </w:rPr>
        <w:t>) інформації з метою її захисту від незаконних користувачів за для збереження її конфіденційності та ціліс</w:t>
      </w:r>
      <w:r>
        <w:rPr>
          <w:rFonts w:ascii="Times New Roman" w:hAnsi="Times New Roman" w:cs="Times New Roman"/>
          <w:sz w:val="28"/>
          <w:szCs w:val="28"/>
        </w:rPr>
        <w:t>ності. Яка являється одним з гілок кри</w:t>
      </w:r>
      <w:r w:rsidRPr="00C1155D">
        <w:rPr>
          <w:rFonts w:ascii="Times New Roman" w:hAnsi="Times New Roman" w:cs="Times New Roman"/>
          <w:sz w:val="28"/>
          <w:szCs w:val="28"/>
        </w:rPr>
        <w:t>птпології.</w:t>
      </w:r>
    </w:p>
    <w:p w:rsidR="006909A7" w:rsidRDefault="006909A7" w:rsidP="00820491">
      <w:pPr>
        <w:pStyle w:val="a4"/>
        <w:spacing w:after="0" w:line="360" w:lineRule="auto"/>
        <w:ind w:left="0" w:firstLine="709"/>
        <w:jc w:val="both"/>
        <w:rPr>
          <w:rFonts w:ascii="Times New Roman" w:hAnsi="Times New Roman" w:cs="Times New Roman"/>
          <w:sz w:val="28"/>
          <w:szCs w:val="28"/>
        </w:rPr>
      </w:pPr>
      <w:r w:rsidRPr="00C1155D">
        <w:rPr>
          <w:rFonts w:ascii="Times New Roman" w:hAnsi="Times New Roman" w:cs="Times New Roman"/>
          <w:sz w:val="28"/>
          <w:szCs w:val="28"/>
        </w:rPr>
        <w:t xml:space="preserve">Що ж до криптографічних алгоритмів вони мають кілька типів реалізації це: програмна, апаратна </w:t>
      </w:r>
      <w:r>
        <w:rPr>
          <w:rFonts w:ascii="Times New Roman" w:hAnsi="Times New Roman" w:cs="Times New Roman"/>
          <w:sz w:val="28"/>
          <w:szCs w:val="28"/>
        </w:rPr>
        <w:t>і програмно-апаратна, які доповн</w:t>
      </w:r>
      <w:r w:rsidRPr="00C1155D">
        <w:rPr>
          <w:rFonts w:ascii="Times New Roman" w:hAnsi="Times New Roman" w:cs="Times New Roman"/>
          <w:sz w:val="28"/>
          <w:szCs w:val="28"/>
        </w:rPr>
        <w:t>ю</w:t>
      </w:r>
      <w:r>
        <w:rPr>
          <w:rFonts w:ascii="Times New Roman" w:hAnsi="Times New Roman" w:cs="Times New Roman"/>
          <w:sz w:val="28"/>
          <w:szCs w:val="28"/>
        </w:rPr>
        <w:t>ють одна</w:t>
      </w:r>
      <w:r w:rsidRPr="00C1155D">
        <w:rPr>
          <w:rFonts w:ascii="Times New Roman" w:hAnsi="Times New Roman" w:cs="Times New Roman"/>
          <w:sz w:val="28"/>
          <w:szCs w:val="28"/>
        </w:rPr>
        <w:t xml:space="preserve"> одну. Що один що інший тип криптографічних алгоритмів мають свої недоліки та позитивні сторони використання. А зараз точно зрозуміло одне, що </w:t>
      </w:r>
      <w:r>
        <w:rPr>
          <w:rFonts w:ascii="Times New Roman" w:hAnsi="Times New Roman" w:cs="Times New Roman"/>
          <w:sz w:val="28"/>
          <w:szCs w:val="28"/>
        </w:rPr>
        <w:t>сучасне суспільство</w:t>
      </w:r>
      <w:r w:rsidRPr="00C1155D">
        <w:rPr>
          <w:rFonts w:ascii="Times New Roman" w:hAnsi="Times New Roman" w:cs="Times New Roman"/>
          <w:sz w:val="28"/>
          <w:szCs w:val="28"/>
        </w:rPr>
        <w:t xml:space="preserve"> вже не обійдеться без захисту інформації, а отже і без криптології та різноманітних методів шифрування.</w:t>
      </w:r>
    </w:p>
    <w:p w:rsidR="006909A7" w:rsidRPr="00820491" w:rsidRDefault="006909A7" w:rsidP="00820491">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6909A7" w:rsidRPr="00DC5145" w:rsidRDefault="004B0B16" w:rsidP="004B0B16">
      <w:pPr>
        <w:pStyle w:val="1"/>
        <w:spacing w:after="0" w:line="360" w:lineRule="auto"/>
        <w:ind w:left="357"/>
      </w:pPr>
      <w:bookmarkStart w:id="13" w:name="_Toc530933198"/>
      <w:r>
        <w:t xml:space="preserve">РОЗДІЛ </w:t>
      </w:r>
      <w:r w:rsidRPr="00700713">
        <w:t>2.</w:t>
      </w:r>
      <w:r>
        <w:t xml:space="preserve"> </w:t>
      </w:r>
      <w:r w:rsidRPr="00700713">
        <w:t>ЗАГАЛЬНІ ВІДОМОСТІ ПРО ГЕНЕРАТОРИ ПСЕВДОВИПАДКОВИХ ПОСЛІДОВНОСТЕЙ</w:t>
      </w:r>
      <w:bookmarkEnd w:id="13"/>
    </w:p>
    <w:p w:rsidR="006909A7" w:rsidRPr="00DC5145" w:rsidRDefault="006909A7" w:rsidP="00DC514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Другий</w:t>
      </w:r>
      <w:r w:rsidRPr="004910B3">
        <w:rPr>
          <w:rFonts w:ascii="Times New Roman" w:hAnsi="Times New Roman" w:cs="Times New Roman"/>
          <w:sz w:val="28"/>
          <w:szCs w:val="28"/>
        </w:rPr>
        <w:t xml:space="preserve"> розділ у собі передбачає розгляд концептуальних понять про генератори псевдовипадкових послідовностей та методи з використанням яких їх поява стає</w:t>
      </w:r>
      <w:r>
        <w:rPr>
          <w:rFonts w:ascii="Times New Roman" w:hAnsi="Times New Roman" w:cs="Times New Roman"/>
          <w:sz w:val="28"/>
          <w:szCs w:val="28"/>
        </w:rPr>
        <w:t xml:space="preserve"> можливою. Розглянуто основні принципи побудови генераторів. Для глибшого розумін</w:t>
      </w:r>
      <w:r w:rsidRPr="004910B3">
        <w:rPr>
          <w:rFonts w:ascii="Times New Roman" w:hAnsi="Times New Roman" w:cs="Times New Roman"/>
          <w:sz w:val="28"/>
          <w:szCs w:val="28"/>
        </w:rPr>
        <w:t xml:space="preserve">ня предмету </w:t>
      </w:r>
      <w:r>
        <w:rPr>
          <w:rFonts w:ascii="Times New Roman" w:hAnsi="Times New Roman" w:cs="Times New Roman"/>
          <w:sz w:val="28"/>
          <w:szCs w:val="28"/>
        </w:rPr>
        <w:t>реалізації</w:t>
      </w:r>
      <w:r w:rsidRPr="004910B3">
        <w:rPr>
          <w:rFonts w:ascii="Times New Roman" w:hAnsi="Times New Roman" w:cs="Times New Roman"/>
          <w:sz w:val="28"/>
          <w:szCs w:val="28"/>
        </w:rPr>
        <w:t xml:space="preserve"> правильним є розпочати  ознайомлення із історичної довідки.</w:t>
      </w:r>
    </w:p>
    <w:p w:rsidR="006909A7" w:rsidRPr="00E745A0" w:rsidRDefault="006909A7" w:rsidP="00DC5145">
      <w:pPr>
        <w:pStyle w:val="2"/>
        <w:spacing w:before="480" w:after="240" w:line="360" w:lineRule="auto"/>
      </w:pPr>
      <w:bookmarkStart w:id="14" w:name="_Toc485053178"/>
      <w:bookmarkStart w:id="15" w:name="_Toc530933199"/>
      <w:r w:rsidRPr="00700713">
        <w:t>2.1 Розвиток випадкових послідовностей</w:t>
      </w:r>
      <w:bookmarkEnd w:id="14"/>
      <w:bookmarkEnd w:id="15"/>
    </w:p>
    <w:p w:rsidR="006909A7" w:rsidRPr="00E745A0" w:rsidRDefault="006909A7" w:rsidP="00820491">
      <w:pPr>
        <w:spacing w:after="0" w:line="360" w:lineRule="auto"/>
        <w:ind w:firstLine="567"/>
        <w:jc w:val="both"/>
        <w:rPr>
          <w:rFonts w:ascii="Times New Roman" w:hAnsi="Times New Roman" w:cs="Times New Roman"/>
          <w:sz w:val="28"/>
          <w:szCs w:val="28"/>
        </w:rPr>
      </w:pPr>
      <w:r w:rsidRPr="00E745A0">
        <w:rPr>
          <w:rFonts w:ascii="Times New Roman" w:hAnsi="Times New Roman" w:cs="Times New Roman"/>
          <w:sz w:val="28"/>
          <w:szCs w:val="28"/>
        </w:rPr>
        <w:t xml:space="preserve"> Випадкові послідовності свій початок взяли з простих гральних кубиків, що були в широкому вжитку в азартних іграх раніше і в настільних іграх тепер, є найпростішим істинним генератором випадкових чисел. 1890 року англійський дослідник Френсіс Гальтон описав спосіб застосування гральних кубиків, щоб генерувати випадкові числа з науковою метою.</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 xml:space="preserve"> Випадкова величина - це величина, яка приймає в результаті досліду одне з безлічі значень, причому поява того чи іншого значення цієї величини до її вимірювання не можна точно передбачити. Тепер скажімо, що дані числа вийшли набором однієї з верхніх рядків клавіатури. Ця послідовність не буде випадкова. Послідовність буде випадковою тільки якщо між символами, немає залежності. Наприклад, якби дані символи з'явилися в результаті витягування діжок в лото, то послідовність була б випадковою.</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Більш складний приклад або число π. Послідовність цифр в числі π</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вважається випадковою. Нехай генератор грунтується на виведенні біт представлення числа π, починаючи з якоїсь невідомої точки. Такий генератор, можливо і пройде «тест на наступний біт», так як π, мабуть, є випадковою послідовністю. Однак цей підхід не є криптографічно надійним - якщо криптоаналітик визначить, який біт числа π використовується в даний момент, він зможе обчислити і всі попередні і подальші біти.</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Даний приклад накладає ще одне обмеження на генератори випадкових послідовностей. Криптоаналітик не повинен мати можливості передбачити роботу генератора.</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Подальшим розвитком апаратних генераторів випадкових чисел можна вважати спеціальні пристрої — лототрони, які використовують для генерації чисел в лото і кено. Вони головним чином складаються з барабана, що перемішує кульки з числами, і пристрою, що витягає ці кульки з нього за чергою. Однак такий метод генерації є дуже повільним і непридатним для автоматичної генерації великих масивів даних.</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Для прикладних завдань були необхідні великі масиви даних. 1939 року Моріс Кендалл і Б. Бабінгтон-Сміт побудували першу машину, яка генерувала випадкові числа щоб побудувати таблицю, що містить 100 000 випадкових чисел. А через 16 років корпорація RAND з використанням спеціальних пристроїв побудувала таблицю з мільйона випадкових чисел. Попри те, що 1996 року Джордж Марсалья оживив табличний метод, побудувавши 650 мегабайтів випадкових чисел, коло застосування таких таблиць дуже вузьке.</w:t>
      </w:r>
    </w:p>
    <w:p w:rsidR="006909A7" w:rsidRDefault="006909A7" w:rsidP="00DC5145">
      <w:pPr>
        <w:spacing w:after="0" w:line="360" w:lineRule="auto"/>
        <w:ind w:firstLine="709"/>
        <w:jc w:val="both"/>
        <w:rPr>
          <w:rFonts w:ascii="Times New Roman" w:hAnsi="Times New Roman" w:cs="Times New Roman"/>
          <w:sz w:val="28"/>
          <w:szCs w:val="28"/>
          <w:lang w:val="ru-RU"/>
        </w:rPr>
      </w:pPr>
      <w:r w:rsidRPr="00E745A0">
        <w:rPr>
          <w:rFonts w:ascii="Times New Roman" w:hAnsi="Times New Roman" w:cs="Times New Roman"/>
          <w:sz w:val="28"/>
          <w:szCs w:val="28"/>
        </w:rPr>
        <w:t>Набагато більшого поширення набули генератори випадкових чисел, що генерують їх у реальному часі. 1951 року в комп'ютер Ferranti Mark 1 було включено програму, яка генерувала випадкові числа, використовуючи шум резистора. Ідея створення цієї програми належала Алану Тюрінгу. А 1957 року винайдено машину ERNIE (Electronic Random Number Indicator Equipment), четверту версію якої представлено 2004 року. Це пристрій спочатку був призначений для генерації номерів виграшних облігацій у британській лотереї.</w:t>
      </w:r>
      <w:r w:rsidRPr="00E745A0">
        <w:rPr>
          <w:rFonts w:ascii="Times New Roman" w:hAnsi="Times New Roman" w:cs="Times New Roman"/>
          <w:sz w:val="28"/>
          <w:szCs w:val="28"/>
          <w:lang w:val="ru-RU"/>
        </w:rPr>
        <w:t>[1]</w:t>
      </w:r>
    </w:p>
    <w:p w:rsidR="006909A7" w:rsidRPr="00E745A0" w:rsidRDefault="006909A7" w:rsidP="00DC5145">
      <w:pPr>
        <w:pStyle w:val="2"/>
        <w:spacing w:before="480" w:after="240" w:line="360" w:lineRule="auto"/>
      </w:pPr>
      <w:bookmarkStart w:id="16" w:name="_Toc485053179"/>
      <w:bookmarkStart w:id="17" w:name="_Toc530933200"/>
      <w:r w:rsidRPr="00700713">
        <w:t>2.2 Генератори псевдовипадкових послідовностей</w:t>
      </w:r>
      <w:bookmarkEnd w:id="16"/>
      <w:bookmarkEnd w:id="17"/>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Однією з основних умов забезпечення необхідного рівня гарантій криптографічної стійкості є застосування та відповідне управління ключовими даними. Рівень гарантій криптографічної стійкості дозволяє надавати з необхідною якістю такі базові послуги безпеки, як конфіденційність, цілісність, автентичність (справжність), неспростовність, доступність тощо. В криптографічних системах створюються спеціальні підсистеми – джерела ключових даних і</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ключової інформації, а також здійснюється управління ключовими даними (ключами).</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Під ключовими даними (ключами) розуміється</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сукупність випадкових або псевдовипадкових значень змінних параметрів криптографічного перетворення інформації, за рахунок яких досягається мета</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цього перетворення (наприклад, зашифрування,</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розшифрування, обчислення криптографічного контрольного значення, обчислення електронного цифрового підпису, перевіряння електронного цифрового підпису, формування сертифікату відкритого</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ключа тощо).</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Задача генерації випадкових і псевдовипадкових послідовностей, які використовуються в криптографії в якості ключів, загальносистемних параметрів вирішується за допомогою застосування</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високошвидкісних генераторів випадкових та псевдовипадкових послідовностей.</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При цьому сучасна класифікація даних генераторів відображає як методи їх побудови, так і обрану термінологію. Відмінністю чисто випадкових</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послідовностей від псевдовипадкових є те, що псевдовипадкова послідовність може бути відновлена у</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просторі й часі.</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Від якості випадковості формування ключів,</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ключової інформації та системних параметрів суттєво залежить криптографічна стійкість.</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Фізичне моделювання випадковості за допомогою таких фізичних явищ як, наприклад, радіоактивне випромінювання або дробовий шум в електронній лампі є досить складним і дорогим, а використання натиснення клавіш і рух миші вимагає зусиль користувача і до того ж не дають повністю справжніх випадкових процесів. Тому замість фізичного моделювання використовують методи математичного моделювання випадковості і генерації випадкових послідовностей у вигляді програм для ЕОМ або спеціалізованих пристроїв.</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Ці програми та пристрої хоча і називаються генераторами випадкових чисел, насправді генерують детерміновані послідовності, які тільки здаються випадковими за своїми властивостями і тому називаються псевдовипадковими послідовностями.</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Генератор псевдовипадкових чисел (ГП</w:t>
      </w:r>
      <w:r w:rsidRPr="00E745A0">
        <w:rPr>
          <w:rFonts w:ascii="Times New Roman" w:hAnsi="Times New Roman" w:cs="Times New Roman"/>
          <w:sz w:val="28"/>
          <w:szCs w:val="28"/>
          <w:lang w:val="ru-RU"/>
        </w:rPr>
        <w:t>В</w:t>
      </w:r>
      <w:r w:rsidRPr="00E745A0">
        <w:rPr>
          <w:rFonts w:ascii="Times New Roman" w:hAnsi="Times New Roman" w:cs="Times New Roman"/>
          <w:sz w:val="28"/>
          <w:szCs w:val="28"/>
        </w:rPr>
        <w:t>Ч, англ. Pseudorandom number generator, PRNG) - алгоритм, що генерує послідовність чисел, елементи якої майже незалежні один від одного і підкоряються заданому розподілу (зазвичай рівномірному).</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Найважливіша характеристика генератора псевдовипадкових чисел - це інформаційна довжина його періоду, після якого числа будуть або просто повторюватися, або їх можна буде передбачити.</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Будь-які програмні ГПВП, які не використовують зовнішніх джерел ентропії і формують чергове число тільки алгебраїчними перетвореннями, не дають чисто випадкових чисел. Послідовність на виході такого генератора виглядає як випадкова, але насправді підпорядковується деякому закону і, як правило, рано чи пізно зациклюється.</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Подібні генератори переважно задаються деяким початковим значенням і за допомогою певних алгоритмів отримують з нього випадкові послідовності. В цьому сенсі псевдовипадкові генератори можна розглядати як розповсюджувачі випадковості. Комп'ютери є детермінованими машинами, що завжди роблять саме те, на що вони запрограмовані, і це усуває можливість звертатися до комп'ютерів як до джерела істинної випадковості. Найкраще, на що здатний комп'ютер - це згенерувати псевдовипадкову послідовність, яка хоча і виглядає випадковою, але, насправді, такою не є.</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 xml:space="preserve"> Згенерувати дійсно випадкову послідовність можна лише при апаратній реалізації генератора, який би для отримання випадкових чисел використовував деяке фізичне явище, наприклад, шум, який генерують напівпровідникові прилади, молодші біти оцифрованого звуку, інтервали між перериванням пристроїв або натисканням клавіш, температуру повітря. В сучасних потужних криптосистемах військового призначення використовують генератори випадкових послідовностей (ГВП), які є платами або зовнішніми пристроями, які підключаються до ЕОМ через порт вводу-виводу. </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Незважаючи на труднощі, які виникають при проектуванні генераторів псевдовипадкових послідовностей (ГПВП), вони широко використовуються в прикладних комп'ютерних програмах і легко компонуються з усіма типами комп'ютерних систем.</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В сучасних умовах для отримання випадкових послідовностей застосовують різноманітні генератори, які поділяються на дві групи - апаратні (фізичні) та програмні.</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Хоча такий поділ ГПВП є досить умовним, оскільки більшість генераторів можуть бути реалізовані як програмно, так і апаратно. Це також залежить від того, де саме буде використовуватися той чи інший ГПВП. Наприклад, при розробці комп'ютерних ігор доцільним є використання програмних ГПВП, а, наприклад, у вимірювальній техніці застосовують апаратно реалізовані ГПВП. Винайти якісний ГПВП не так вже й легко. Вчені показали, що якісну послідовність псевдовипадкових чисел неможливо виробляти за допомогою випадково вибраного алгоритму.</w:t>
      </w:r>
    </w:p>
    <w:p w:rsidR="006909A7" w:rsidRPr="00874263" w:rsidRDefault="006909A7" w:rsidP="00DC5145">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В залежності від складності алгоритми забезпечують різні ступені захисту. На перше місце ставиться принципова можливість отримання з перехоплення деякою інформацією про відкрите тексті або використаному ключі. Проблема всієї сучасної криптографії - це відсутність нижньої межі стійкості; довжина ключа задає лише загальний обсяг простору ключів, але завжди є ймовірність вгадати рішення. Залежно від цілей і можливостей криптоаналітика змінюється і стійкість. Розрізняють стійкість ключа (складність розкриття ключа найкращим відомим алгоритмом), стійкість безключового читання, імітостойкость (складність нав'язування неправдивої інформації найкращим відомим алгоритмом) і ймовірність нав'язування неправдивої інформації. Аналогічно можна розрізняти стійкість власне криптоалгоритму, стійкість протоколу, стійкість алгоритму  генерації та розповсюдження ключів. В залежності від складності злому алгоритми забезпечують різні ступені захисту. На перше місце ставиться принципова можливість отримання з перехоплення деякою інформацією про відкрите тексті або використаному ключі. Існують безумовно стійкі (або теоретично стійкі), доказово стійкі і імовірно стійкі крипто алгоритми [1-4]. Безумовно (теоретично) стійкі системи створюють шифртексти, що містять недостатню кількість інформації для однозначного визначення відповідних їм текстів</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(або ключів). У кращому випадку відкритий текст може бути локалізована в підмножині множини всіх відкритих текстів, і його можна лише «вгадати» з мізерно малою ймовірністю. Ніякий метод криптоаналізу, включаючи повний перебір ключів, не дозволяє не тільки визначити ключ або відкритий текст, але навіть отримати деяку інформацію про них. Алгоритм безумовно стійкий, якщо відновлення відкритого тексту неможливо при будь-якому обсязі шифртексту, отриманого криптоаналітиком. В силу своєї непрактичності і високої ресурсовитратності абсолютно стійкі шифри застосовуються тільки в мережах зв'язку з невеликим обсягом переданої інформації, коли є можливість забезпечити всіх абонентів достатнім запасом випадкових ключів і виключити можливість їх повторного застосування: зазвичай це мережі для передачі особливо важливої державної інформації.</w:t>
      </w:r>
      <w:r w:rsidR="00874263" w:rsidRPr="00874263">
        <w:rPr>
          <w:rFonts w:ascii="Times New Roman" w:hAnsi="Times New Roman" w:cs="Times New Roman"/>
          <w:sz w:val="28"/>
          <w:szCs w:val="28"/>
        </w:rPr>
        <w:t>[1]</w:t>
      </w:r>
    </w:p>
    <w:p w:rsidR="006909A7" w:rsidRPr="00DC5145" w:rsidRDefault="006909A7" w:rsidP="00DC5145">
      <w:pPr>
        <w:pStyle w:val="2"/>
        <w:spacing w:before="480" w:after="240" w:line="360" w:lineRule="auto"/>
      </w:pPr>
      <w:bookmarkStart w:id="18" w:name="_Toc485053180"/>
      <w:bookmarkStart w:id="19" w:name="_Toc530933201"/>
      <w:r w:rsidRPr="00700713">
        <w:t>2.3 Методи отримання псевдовипадкових послідовностей</w:t>
      </w:r>
      <w:bookmarkEnd w:id="18"/>
      <w:bookmarkEnd w:id="19"/>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Розробкою ефективних методів для створення надійних і якісних ГПВП займається багато вчених. На сьогоднішній день, на основі математичних та експериментальних досліджень, було розроблено ряд методів побудови ГПВП, які відрізняються один від одного оперативністю, доступністю, періодом випадкової послідовності, іншими характеристиками. Найбільш поширеними є наступні методи:</w:t>
      </w:r>
    </w:p>
    <w:p w:rsidR="006909A7" w:rsidRPr="003222C0" w:rsidRDefault="006909A7" w:rsidP="003F52B8">
      <w:pPr>
        <w:pStyle w:val="a4"/>
        <w:numPr>
          <w:ilvl w:val="1"/>
          <w:numId w:val="17"/>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Лінійний конгруентний метод;</w:t>
      </w:r>
    </w:p>
    <w:p w:rsidR="006909A7" w:rsidRPr="003222C0" w:rsidRDefault="006909A7" w:rsidP="003F52B8">
      <w:pPr>
        <w:pStyle w:val="a4"/>
        <w:numPr>
          <w:ilvl w:val="1"/>
          <w:numId w:val="17"/>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Метод середини квадратів;</w:t>
      </w:r>
    </w:p>
    <w:p w:rsidR="006909A7" w:rsidRPr="003222C0" w:rsidRDefault="006909A7" w:rsidP="003F52B8">
      <w:pPr>
        <w:pStyle w:val="a4"/>
        <w:numPr>
          <w:ilvl w:val="1"/>
          <w:numId w:val="17"/>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Дробові ГПВП;</w:t>
      </w:r>
    </w:p>
    <w:p w:rsidR="006909A7" w:rsidRPr="003222C0" w:rsidRDefault="006909A7" w:rsidP="003F52B8">
      <w:pPr>
        <w:pStyle w:val="a4"/>
        <w:numPr>
          <w:ilvl w:val="1"/>
          <w:numId w:val="17"/>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Генератор М - послідовностей;</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В залежності від сфери застосування кожен із вище вказаних методів має свої</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переваги і недоліки.</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Головна перевага лінійних конгруентних генераторів в тому, що вони швидко</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працюють і потребують мало операцій на біт послідовності.</w:t>
      </w:r>
      <w:r w:rsidRPr="00E745A0">
        <w:rPr>
          <w:rFonts w:ascii="Times New Roman" w:hAnsi="Times New Roman" w:cs="Times New Roman"/>
          <w:sz w:val="28"/>
          <w:szCs w:val="28"/>
          <w:lang w:val="ru-RU"/>
        </w:rPr>
        <w:t xml:space="preserve"> Найбільший </w:t>
      </w:r>
      <w:r w:rsidRPr="00E745A0">
        <w:rPr>
          <w:rFonts w:ascii="Times New Roman" w:hAnsi="Times New Roman" w:cs="Times New Roman"/>
          <w:sz w:val="28"/>
          <w:szCs w:val="28"/>
        </w:rPr>
        <w:t>недолік - передбачуваність таких послідовностей. Такі послідовності ефективно</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генеруються і демонструють добрі статистичні властивості при дослідженні більшістю емпіричних тестів.</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 xml:space="preserve">Перший алгоритмічний метод отримання рівномірно розподілених псевдовипадкових чисел запропонував Джон фон Нейман (один з основоположників кібернетики). Метод отримав назву "метод середини квадрата". Суть методу: попереднє випадкове число </w:t>
      </w:r>
      <w:r w:rsidRPr="00E745A0">
        <w:rPr>
          <w:rFonts w:ascii="Times New Roman" w:hAnsi="Times New Roman" w:cs="Times New Roman"/>
          <w:sz w:val="28"/>
          <w:szCs w:val="28"/>
          <w:lang w:val="ru-RU"/>
        </w:rPr>
        <w:t>п</w:t>
      </w:r>
      <w:r w:rsidRPr="00E745A0">
        <w:rPr>
          <w:rFonts w:ascii="Times New Roman" w:hAnsi="Times New Roman" w:cs="Times New Roman"/>
          <w:sz w:val="28"/>
          <w:szCs w:val="28"/>
        </w:rPr>
        <w:t>ідноситься до квадрату, а потім з результату витягуються середні цифри. Метод середини квадрата досить добре "перемішує" попереднє число.</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 xml:space="preserve">Недолік методу полягає в тому, що послідовності, які видають генератори побудовані на основі цього методу мають тенденцію перетворюватися в короткі цикли елементів, які повторюються. Наприклад, якщо який-небудь член послідовності виявиться рівним нулю, то всі наступні члени також будуть нулями. </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Дробові генератори також не знайшли широкого застосування. Результати їх роботи, на сьогоднішній день, є далекі від практичного використання. Оскільки для представлення ірраціональних чисел в пам'яті комп'ютера необхідна нескінченна кількість розрядів, що є нездійсненним, а у випадку використання раціональних чисел дуже великою є ймовірність отримання циклів з малими періодами. Крім того, для даного класу генераторів неможливо дати математичне обгрунтування нижньої границі періоду повторення послідовності, тому що вона сильно залежить від вихідних чисел.</w:t>
      </w:r>
    </w:p>
    <w:p w:rsidR="006909A7" w:rsidRPr="00951193" w:rsidRDefault="006909A7" w:rsidP="00951193">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 xml:space="preserve">До переваг генераторів М-послідовностей можна віднести просту їх, як програмну, </w:t>
      </w:r>
      <w:r w:rsidR="000544EB">
        <w:rPr>
          <w:rFonts w:ascii="Times New Roman" w:hAnsi="Times New Roman" w:cs="Times New Roman"/>
          <w:sz w:val="28"/>
          <w:szCs w:val="28"/>
        </w:rPr>
        <w:t>т</w:t>
      </w:r>
      <w:r w:rsidRPr="00E745A0">
        <w:rPr>
          <w:rFonts w:ascii="Times New Roman" w:hAnsi="Times New Roman" w:cs="Times New Roman"/>
          <w:sz w:val="28"/>
          <w:szCs w:val="28"/>
        </w:rPr>
        <w:t>ак і апаратну реалізацію, а також рівноймовірність випадкових величин, які генеруються. Даний тип генераторів не задовольняють вимогу щодо непередбачуваності чисел, які послідовно генеруються. На практиці для усунення цього недоліку вихід лінійних послід</w:t>
      </w:r>
      <w:r w:rsidR="00951193">
        <w:rPr>
          <w:rFonts w:ascii="Times New Roman" w:hAnsi="Times New Roman" w:cs="Times New Roman"/>
          <w:sz w:val="28"/>
          <w:szCs w:val="28"/>
        </w:rPr>
        <w:t>овних машин додатково обробляєт</w:t>
      </w:r>
      <w:r w:rsidRPr="00E745A0">
        <w:rPr>
          <w:rFonts w:ascii="Times New Roman" w:hAnsi="Times New Roman" w:cs="Times New Roman"/>
          <w:sz w:val="28"/>
          <w:szCs w:val="28"/>
        </w:rPr>
        <w:t>ся хеш-функцією або кодується DES алгоритмом.</w:t>
      </w:r>
      <w:r w:rsidR="00DC5145">
        <w:br w:type="page"/>
      </w:r>
    </w:p>
    <w:p w:rsidR="006909A7" w:rsidRDefault="006909A7" w:rsidP="00DC5145">
      <w:pPr>
        <w:pStyle w:val="2"/>
        <w:spacing w:after="240" w:line="360" w:lineRule="auto"/>
      </w:pPr>
      <w:bookmarkStart w:id="20" w:name="_Toc530933202"/>
      <w:r w:rsidRPr="00700713">
        <w:t>2.4 Принципи побудови генераторів псевдовипадкових послідовностей</w:t>
      </w:r>
      <w:bookmarkEnd w:id="20"/>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Апаратний генератор випадкових послідовностей – це пристрій, що використовуєтсья для створення випадкових послідовностей, замірів параметрів деяких фізичних процесів. Як правило, апаратний генератор випадкових послідовностей складається із джерела ентропії і пристрою, що перетворює значення, отримані з джерела етропії в потрібний формат.</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Джерелами ентропії(ДЕ) можуть бути:</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Підкидання монети;</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Часові затримки між моментами випромінювання часток в процесі радіоактивного розпаду;</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Теплові шуми при роботі напівпровідникового діода або резистора;</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Частотні відхилення генератора частот;</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Фотоефект – випускання електронів речовиною під дією світла;</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Звук від мікрофона або відео з під`єднаної камери;</w:t>
      </w:r>
    </w:p>
    <w:p w:rsidR="006909A7" w:rsidRPr="00E745A0" w:rsidRDefault="006909A7" w:rsidP="003F52B8">
      <w:pPr>
        <w:pStyle w:val="a4"/>
        <w:numPr>
          <w:ilvl w:val="0"/>
          <w:numId w:val="18"/>
        </w:numPr>
        <w:spacing w:after="0" w:line="360" w:lineRule="auto"/>
        <w:ind w:left="0" w:firstLine="709"/>
        <w:jc w:val="both"/>
        <w:rPr>
          <w:rFonts w:ascii="Times New Roman" w:hAnsi="Times New Roman" w:cs="Times New Roman"/>
          <w:sz w:val="28"/>
          <w:szCs w:val="28"/>
        </w:rPr>
      </w:pPr>
      <w:r w:rsidRPr="00E745A0">
        <w:rPr>
          <w:rFonts w:ascii="Times New Roman" w:hAnsi="Times New Roman" w:cs="Times New Roman"/>
          <w:sz w:val="28"/>
          <w:szCs w:val="28"/>
        </w:rPr>
        <w:t>Стан деяких блоків пам</w:t>
      </w:r>
      <w:r w:rsidRPr="00E745A0">
        <w:rPr>
          <w:rFonts w:ascii="Times New Roman" w:hAnsi="Times New Roman" w:cs="Times New Roman"/>
          <w:sz w:val="28"/>
          <w:szCs w:val="28"/>
          <w:lang w:val="ru-RU"/>
        </w:rPr>
        <w:t>`яті комп`ютера</w:t>
      </w:r>
      <w:r w:rsidRPr="00E745A0">
        <w:rPr>
          <w:rFonts w:ascii="Times New Roman" w:hAnsi="Times New Roman" w:cs="Times New Roman"/>
          <w:sz w:val="28"/>
          <w:szCs w:val="28"/>
        </w:rPr>
        <w:t>;</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Побудова апаратного генератора випадкових послідовностей затратна робота, в межах якої потрібно вирішити такі питання як налаштуванння діапазонів фіксованих випадкових величин, оцифрування аналогових результатів, ізоляція фізичного джерела випадковості від зовнішніх впливів.</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Апаратні ГВП є недетерміновані - ніякий алгоритм не може використовуватися, щоб; визначити послідовність бітів. Таким чином, апаратні ГВП є нечуттєвими до вторгнення або впливу алгоритму демонтування або виявлення. Властивість недетермінізму має особливо важливе значення у специфічних прикладних програмах генерування випадкових чисел, таких як деякі методи наукового і фінансового моделювання, лотерей, які підтримуються урядом, а також для різноманітних технологій безпеки комп'ютера, таких як криптографія і цифровий підпис.</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Апаратні ГВП звільняють користувача від необхідності вибору початкового значення. Це робить процес генерації випадкового значення високо ефективним, а якість початкового значення не залежить від навичок програміста.</w:t>
      </w:r>
    </w:p>
    <w:p w:rsidR="006909A7" w:rsidRPr="00E745A0" w:rsidRDefault="006909A7" w:rsidP="009A273E">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Апаратні ГВП є особливо важливими коли сервер, такий як Web-сервер або</w:t>
      </w:r>
      <w:r w:rsidR="009A273E">
        <w:rPr>
          <w:rFonts w:ascii="Times New Roman" w:hAnsi="Times New Roman" w:cs="Times New Roman"/>
          <w:sz w:val="28"/>
          <w:szCs w:val="28"/>
        </w:rPr>
        <w:t xml:space="preserve"> </w:t>
      </w:r>
      <w:r w:rsidRPr="00E745A0">
        <w:rPr>
          <w:rFonts w:ascii="Times New Roman" w:hAnsi="Times New Roman" w:cs="Times New Roman"/>
          <w:sz w:val="28"/>
          <w:szCs w:val="28"/>
        </w:rPr>
        <w:t>файловий сервер, повинні виконувати шифрування.</w:t>
      </w:r>
    </w:p>
    <w:p w:rsidR="006909A7" w:rsidRPr="00E745A0" w:rsidRDefault="006909A7" w:rsidP="00DF517F">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В свою чергу апаратні генератори можуть бути комбінованими, тобто вони можуть крім певних фізичних явищ використовувати і певні математичні алгоритми для обробки цих фізичних явищ. Наприклад, деякі прикладні програми або Web-сервер, які використовують апаратний ГВП потребують безперервний доступ до ГВП. який може їх сповільняти. Тому спочатку вони за допомогою апаратного ГВП отримують певне початкове значення, а потім використовують ГПВП для ст</w:t>
      </w:r>
      <w:r w:rsidR="00DF517F">
        <w:rPr>
          <w:rFonts w:ascii="Times New Roman" w:hAnsi="Times New Roman" w:cs="Times New Roman"/>
          <w:sz w:val="28"/>
          <w:szCs w:val="28"/>
        </w:rPr>
        <w:t xml:space="preserve">ворення багатьох ключів високої </w:t>
      </w:r>
      <w:r w:rsidRPr="00E745A0">
        <w:rPr>
          <w:rFonts w:ascii="Times New Roman" w:hAnsi="Times New Roman" w:cs="Times New Roman"/>
          <w:sz w:val="28"/>
          <w:szCs w:val="28"/>
        </w:rPr>
        <w:t>ефективності. Навіть якщо апаратний ГВП стає недоступним з деяких причин, ГПВП може продовжувати створювати ключі маючи лише це початкове значення.</w:t>
      </w:r>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Апаратні ГВП від Intel, поєднані з програмним забезпеченням RSA Data Security, забезпечують недорогий розповсюджений, автоматизований і добре налагоджений процес для генерації початкового матеріалу. Крім цього створений початковий матеріал є дійсно випадковим.</w:t>
      </w:r>
    </w:p>
    <w:p w:rsidR="006909A7" w:rsidRPr="00E745A0" w:rsidRDefault="00820491" w:rsidP="00820491">
      <w:pPr>
        <w:rPr>
          <w:rFonts w:ascii="Times New Roman" w:hAnsi="Times New Roman" w:cs="Times New Roman"/>
          <w:sz w:val="28"/>
          <w:szCs w:val="28"/>
        </w:rPr>
      </w:pPr>
      <w:r>
        <w:rPr>
          <w:rFonts w:ascii="Times New Roman" w:hAnsi="Times New Roman" w:cs="Times New Roman"/>
          <w:sz w:val="28"/>
          <w:szCs w:val="28"/>
        </w:rPr>
        <w:br w:type="page"/>
      </w:r>
    </w:p>
    <w:p w:rsidR="006909A7" w:rsidRPr="00E745A0" w:rsidRDefault="006909A7" w:rsidP="00DC5145">
      <w:pPr>
        <w:pStyle w:val="2"/>
        <w:spacing w:after="240" w:line="360" w:lineRule="auto"/>
      </w:pPr>
      <w:bookmarkStart w:id="21" w:name="_Toc485053183"/>
      <w:bookmarkStart w:id="22" w:name="_Toc530933203"/>
      <w:r w:rsidRPr="00700713">
        <w:rPr>
          <w:rStyle w:val="20"/>
        </w:rPr>
        <w:t>2.5. Генератори, що використовують фізичні квантові випадкові</w:t>
      </w:r>
      <w:r w:rsidRPr="00700713">
        <w:t xml:space="preserve"> процеси</w:t>
      </w:r>
      <w:bookmarkEnd w:id="21"/>
      <w:bookmarkEnd w:id="22"/>
    </w:p>
    <w:p w:rsidR="006909A7" w:rsidRPr="00E745A0" w:rsidRDefault="006909A7" w:rsidP="008F76D4">
      <w:pPr>
        <w:pStyle w:val="3"/>
        <w:spacing w:before="240" w:after="240"/>
        <w:jc w:val="left"/>
      </w:pPr>
      <w:bookmarkStart w:id="23" w:name="_Toc485053184"/>
      <w:bookmarkStart w:id="24" w:name="_Toc530933204"/>
      <w:r w:rsidRPr="00700713">
        <w:t>2.5.1 Фазовий квантовий шум в лазерному промені. (</w:t>
      </w:r>
      <w:r w:rsidR="00662E58">
        <w:t>рис.</w:t>
      </w:r>
      <w:r w:rsidRPr="00700713">
        <w:t xml:space="preserve"> 2.1)</w:t>
      </w:r>
      <w:bookmarkEnd w:id="23"/>
      <w:bookmarkEnd w:id="24"/>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noProof/>
          <w:sz w:val="28"/>
          <w:szCs w:val="28"/>
          <w:lang w:val="ru-RU" w:eastAsia="ja-JP"/>
        </w:rPr>
        <w:drawing>
          <wp:inline distT="0" distB="0" distL="0" distR="0" wp14:anchorId="7C5ADAC1" wp14:editId="4487188C">
            <wp:extent cx="5181600" cy="3755499"/>
            <wp:effectExtent l="0" t="0" r="0" b="0"/>
            <wp:docPr id="1" name="Рисунок 1" descr="C:\Users\Dima.Pavlunyk\Desktop\Бакалавр\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Pavlunyk\Desktop\Бакалавр\рисунок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857" cy="3791924"/>
                    </a:xfrm>
                    <a:prstGeom prst="rect">
                      <a:avLst/>
                    </a:prstGeom>
                    <a:noFill/>
                    <a:ln>
                      <a:noFill/>
                    </a:ln>
                  </pic:spPr>
                </pic:pic>
              </a:graphicData>
            </a:graphic>
          </wp:inline>
        </w:drawing>
      </w:r>
    </w:p>
    <w:p w:rsidR="006909A7" w:rsidRPr="00E745A0" w:rsidRDefault="006909A7" w:rsidP="00820491">
      <w:pPr>
        <w:spacing w:after="0" w:line="360" w:lineRule="auto"/>
        <w:ind w:firstLine="709"/>
        <w:jc w:val="center"/>
        <w:rPr>
          <w:rFonts w:ascii="Times New Roman" w:hAnsi="Times New Roman" w:cs="Times New Roman"/>
          <w:sz w:val="28"/>
          <w:szCs w:val="28"/>
        </w:rPr>
      </w:pPr>
      <w:r w:rsidRPr="00E745A0">
        <w:rPr>
          <w:rFonts w:ascii="Times New Roman" w:hAnsi="Times New Roman" w:cs="Times New Roman"/>
          <w:sz w:val="28"/>
          <w:szCs w:val="28"/>
        </w:rPr>
        <w:t>Рис</w:t>
      </w:r>
      <w:r>
        <w:rPr>
          <w:rFonts w:ascii="Times New Roman" w:hAnsi="Times New Roman" w:cs="Times New Roman"/>
          <w:sz w:val="28"/>
          <w:szCs w:val="28"/>
        </w:rPr>
        <w:t>унок</w:t>
      </w:r>
      <w:r w:rsidRPr="00E745A0">
        <w:rPr>
          <w:rFonts w:ascii="Times New Roman" w:hAnsi="Times New Roman" w:cs="Times New Roman"/>
          <w:sz w:val="28"/>
          <w:szCs w:val="28"/>
        </w:rPr>
        <w:t xml:space="preserve"> 2.</w:t>
      </w:r>
      <w:r>
        <w:rPr>
          <w:rFonts w:ascii="Times New Roman" w:hAnsi="Times New Roman" w:cs="Times New Roman"/>
          <w:sz w:val="28"/>
          <w:szCs w:val="28"/>
        </w:rPr>
        <w:t>1</w:t>
      </w:r>
      <w:r w:rsidRPr="00E745A0">
        <w:rPr>
          <w:rFonts w:ascii="Times New Roman" w:hAnsi="Times New Roman" w:cs="Times New Roman"/>
          <w:sz w:val="28"/>
          <w:szCs w:val="28"/>
        </w:rPr>
        <w:t>— Схема ГВП, побудованого на базі квантового шуму в лазерному промені</w:t>
      </w:r>
    </w:p>
    <w:p w:rsidR="006909A7" w:rsidRPr="00E745A0" w:rsidRDefault="006909A7" w:rsidP="00820491">
      <w:pPr>
        <w:spacing w:after="0" w:line="360" w:lineRule="auto"/>
        <w:ind w:firstLine="709"/>
        <w:jc w:val="center"/>
        <w:rPr>
          <w:rFonts w:ascii="Times New Roman" w:hAnsi="Times New Roman" w:cs="Times New Roman"/>
          <w:sz w:val="28"/>
          <w:szCs w:val="28"/>
        </w:rPr>
      </w:pPr>
    </w:p>
    <w:p w:rsidR="00DC5145"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Одним з найбільш надійних способів отримання випадкових послідовностей є ГВП, що реєструє квантовий ефект удару фотонів в дзеркало. На напівпрозоре дзеркало направляються фотони, які генеруються джерелом одиничних фотонів. Фотон може відбитися, а може пройти через напівпрозоре дзеркало з однаковими частками ймовірності. Вибір, котрий «робить» фотон, абсолютно випадковий. На виході системи стоять два лічильника фотонів, які реєструють чи пройшли і відобразились фотони і формують вихідні електричні сигнали [1]. Подібні квантові генератори мають високу швидкість вихідного потоку - до 10-16 Мбіт/с, за якої не спостерігається ніяких кореляцій і виконуються всі статистичні тести. [2]</w:t>
      </w:r>
    </w:p>
    <w:p w:rsidR="006909A7" w:rsidRPr="008F76D4" w:rsidRDefault="00DC5145" w:rsidP="008F76D4">
      <w:r>
        <w:br w:type="page"/>
      </w:r>
    </w:p>
    <w:p w:rsidR="006909A7" w:rsidRPr="00E745A0" w:rsidRDefault="006909A7" w:rsidP="008F76D4">
      <w:pPr>
        <w:pStyle w:val="3"/>
        <w:spacing w:before="240" w:after="240"/>
        <w:jc w:val="left"/>
      </w:pPr>
      <w:bookmarkStart w:id="25" w:name="_Toc485053185"/>
      <w:bookmarkStart w:id="26" w:name="_Toc530933205"/>
      <w:r>
        <w:t>2</w:t>
      </w:r>
      <w:r w:rsidRPr="00E745A0">
        <w:t>.</w:t>
      </w:r>
      <w:r>
        <w:t>5</w:t>
      </w:r>
      <w:r w:rsidRPr="00E745A0">
        <w:t>.2 Матриця фотокамери (</w:t>
      </w:r>
      <w:r w:rsidR="00662E58">
        <w:t>рис</w:t>
      </w:r>
      <w:r w:rsidRPr="00E745A0">
        <w:t>. 2.</w:t>
      </w:r>
      <w:r>
        <w:t>2</w:t>
      </w:r>
      <w:r w:rsidRPr="00E745A0">
        <w:t>)</w:t>
      </w:r>
      <w:bookmarkEnd w:id="25"/>
      <w:bookmarkEnd w:id="26"/>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Більшість джерел світла випускають фотони в абсолютно випадкові моменти часу і кількість фотонів, випущених за одиницю часу буде розділятися на величину, яка є повністю випадковою. Цей факт ліг в основу ГВП, побудованого на базі світлочутливої КМОН-матриці звичайної фотокамери групою вчених з Женевського уніве</w:t>
      </w:r>
      <w:r w:rsidR="009A273E">
        <w:rPr>
          <w:rFonts w:ascii="Times New Roman" w:hAnsi="Times New Roman" w:cs="Times New Roman"/>
          <w:sz w:val="28"/>
          <w:szCs w:val="28"/>
        </w:rPr>
        <w:t>рситету на чолі з Бруно Сангінет</w:t>
      </w:r>
      <w:r w:rsidRPr="00E745A0">
        <w:rPr>
          <w:rFonts w:ascii="Times New Roman" w:hAnsi="Times New Roman" w:cs="Times New Roman"/>
          <w:sz w:val="28"/>
          <w:szCs w:val="28"/>
        </w:rPr>
        <w:t>ті. Кожен піксель матриці «рахує» кількість фотонів, які потрапили на його поверхню за певний проміжок часу. Ці фотони конвертуються в електрони, які потім множаться на множник, певної світлочутливості матриці (рівень ISO). Кількість електронів за один і той же період буде відрізнятися на абсолютно випадкове число. На практиці процес генерації таких випадкових чисел виглядає досить просто: матриця фотокамери засвічується зеленим світлодіодом і робить два знімки з однаковою триваліст</w:t>
      </w:r>
      <w:r w:rsidR="009A273E">
        <w:rPr>
          <w:rFonts w:ascii="Times New Roman" w:hAnsi="Times New Roman" w:cs="Times New Roman"/>
          <w:sz w:val="28"/>
          <w:szCs w:val="28"/>
        </w:rPr>
        <w:t>ю витримки. Потім знімки програ</w:t>
      </w:r>
      <w:r w:rsidRPr="00E745A0">
        <w:rPr>
          <w:rFonts w:ascii="Times New Roman" w:hAnsi="Times New Roman" w:cs="Times New Roman"/>
          <w:sz w:val="28"/>
          <w:szCs w:val="28"/>
        </w:rPr>
        <w:t>мно обробляються для отримання випадкових чисел. За словами розробників, випадкові числа, отримані в результати дослідів з використанням світлочутливої матриці сучасного мобільного телефону, успішно пройшли статистичні тести. Більш того, за рахунок великих розмірів матриці і частоти отримання знімків, розроблений ними ГВП може генерувати випадкові числа з величезною швидкістю (до 3 Гбіт / с). [3]</w:t>
      </w:r>
    </w:p>
    <w:p w:rsidR="006909A7" w:rsidRPr="00E745A0" w:rsidRDefault="006909A7" w:rsidP="00820491">
      <w:pPr>
        <w:spacing w:after="0" w:line="360" w:lineRule="auto"/>
        <w:ind w:firstLine="709"/>
        <w:jc w:val="both"/>
        <w:rPr>
          <w:rFonts w:ascii="Times New Roman" w:hAnsi="Times New Roman" w:cs="Times New Roman"/>
          <w:sz w:val="28"/>
          <w:szCs w:val="28"/>
        </w:rPr>
      </w:pPr>
    </w:p>
    <w:p w:rsidR="006909A7" w:rsidRPr="00E745A0" w:rsidRDefault="006909A7" w:rsidP="00820491">
      <w:pPr>
        <w:spacing w:after="0" w:line="360" w:lineRule="auto"/>
        <w:ind w:firstLine="709"/>
        <w:rPr>
          <w:rFonts w:ascii="Times New Roman" w:hAnsi="Times New Roman" w:cs="Times New Roman"/>
          <w:sz w:val="28"/>
          <w:szCs w:val="28"/>
        </w:rPr>
      </w:pPr>
      <w:r w:rsidRPr="00E745A0">
        <w:rPr>
          <w:rFonts w:ascii="Times New Roman" w:hAnsi="Times New Roman" w:cs="Times New Roman"/>
          <w:noProof/>
          <w:sz w:val="28"/>
          <w:szCs w:val="28"/>
          <w:lang w:val="ru-RU" w:eastAsia="ja-JP"/>
        </w:rPr>
        <w:drawing>
          <wp:inline distT="0" distB="0" distL="0" distR="0" wp14:anchorId="0DC58535" wp14:editId="6D940DA1">
            <wp:extent cx="5400675" cy="1737921"/>
            <wp:effectExtent l="0" t="0" r="0" b="0"/>
            <wp:docPr id="2" name="Рисунок 2" descr="C:\Users\Dima.Pavlunyk\Desktop\Бакалавр\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Pavlunyk\Desktop\Бакалавр\рисунок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475" cy="1761670"/>
                    </a:xfrm>
                    <a:prstGeom prst="rect">
                      <a:avLst/>
                    </a:prstGeom>
                    <a:noFill/>
                    <a:ln>
                      <a:noFill/>
                    </a:ln>
                  </pic:spPr>
                </pic:pic>
              </a:graphicData>
            </a:graphic>
          </wp:inline>
        </w:drawing>
      </w:r>
    </w:p>
    <w:p w:rsidR="006909A7" w:rsidRPr="00E745A0" w:rsidRDefault="006909A7" w:rsidP="00820491">
      <w:pPr>
        <w:spacing w:after="0" w:line="360" w:lineRule="auto"/>
        <w:ind w:firstLine="709"/>
        <w:jc w:val="center"/>
        <w:rPr>
          <w:rFonts w:ascii="Times New Roman" w:hAnsi="Times New Roman" w:cs="Times New Roman"/>
          <w:sz w:val="28"/>
          <w:szCs w:val="28"/>
        </w:rPr>
      </w:pPr>
      <w:r w:rsidRPr="00E745A0">
        <w:rPr>
          <w:rFonts w:ascii="Times New Roman" w:hAnsi="Times New Roman" w:cs="Times New Roman"/>
          <w:sz w:val="28"/>
          <w:szCs w:val="28"/>
        </w:rPr>
        <w:t>Рис</w:t>
      </w:r>
      <w:r>
        <w:rPr>
          <w:rFonts w:ascii="Times New Roman" w:hAnsi="Times New Roman" w:cs="Times New Roman"/>
          <w:sz w:val="28"/>
          <w:szCs w:val="28"/>
        </w:rPr>
        <w:t>унок 2.2</w:t>
      </w:r>
      <w:r w:rsidRPr="00E745A0">
        <w:rPr>
          <w:rFonts w:ascii="Times New Roman" w:hAnsi="Times New Roman" w:cs="Times New Roman"/>
          <w:sz w:val="28"/>
          <w:szCs w:val="28"/>
        </w:rPr>
        <w:t xml:space="preserve"> — Схема ГВП, побудованого на базі фотоматриці</w:t>
      </w:r>
    </w:p>
    <w:p w:rsidR="006909A7" w:rsidRPr="00E745A0" w:rsidRDefault="00662E58" w:rsidP="00662E58">
      <w:pP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br w:type="page"/>
      </w:r>
    </w:p>
    <w:p w:rsidR="006909A7" w:rsidRPr="00DC5145" w:rsidRDefault="006909A7" w:rsidP="00DC5145">
      <w:pPr>
        <w:pStyle w:val="2"/>
        <w:spacing w:before="480" w:after="240" w:line="360" w:lineRule="auto"/>
        <w:rPr>
          <w:rFonts w:eastAsiaTheme="majorEastAsia"/>
        </w:rPr>
      </w:pPr>
      <w:bookmarkStart w:id="27" w:name="_Toc485053186"/>
      <w:bookmarkStart w:id="28" w:name="_Toc530933206"/>
      <w:r>
        <w:t>2</w:t>
      </w:r>
      <w:r w:rsidRPr="00E745A0">
        <w:t>.</w:t>
      </w:r>
      <w:r>
        <w:t>6</w:t>
      </w:r>
      <w:r w:rsidRPr="00E745A0">
        <w:t xml:space="preserve"> Гнератори, що використовують інші кванові випадкові процеси</w:t>
      </w:r>
      <w:bookmarkEnd w:id="27"/>
      <w:bookmarkEnd w:id="28"/>
    </w:p>
    <w:p w:rsidR="006909A7" w:rsidRPr="00E745A0" w:rsidRDefault="006909A7" w:rsidP="00DC5145">
      <w:pPr>
        <w:pStyle w:val="3"/>
        <w:spacing w:before="240" w:after="240"/>
        <w:rPr>
          <w:lang w:val="ru-RU"/>
        </w:rPr>
      </w:pPr>
      <w:bookmarkStart w:id="29" w:name="_Toc485053187"/>
      <w:bookmarkStart w:id="30" w:name="_Toc530933207"/>
      <w:r>
        <w:t>2.6</w:t>
      </w:r>
      <w:r w:rsidRPr="00E745A0">
        <w:t>.1 Тепловий шум</w:t>
      </w:r>
      <w:r w:rsidRPr="00E745A0">
        <w:rPr>
          <w:lang w:val="ru-RU"/>
        </w:rPr>
        <w:t>(</w:t>
      </w:r>
      <w:r w:rsidR="00662E58">
        <w:rPr>
          <w:lang w:val="ru-RU"/>
        </w:rPr>
        <w:t>рис.</w:t>
      </w:r>
      <w:r w:rsidRPr="00E745A0">
        <w:rPr>
          <w:lang w:val="ru-RU"/>
        </w:rPr>
        <w:t xml:space="preserve"> </w:t>
      </w:r>
      <w:r>
        <w:rPr>
          <w:lang w:val="ru-RU"/>
        </w:rPr>
        <w:t>2.</w:t>
      </w:r>
      <w:r w:rsidR="00F96DBF">
        <w:rPr>
          <w:lang w:val="ru-RU"/>
        </w:rPr>
        <w:t>3</w:t>
      </w:r>
      <w:r w:rsidRPr="00E745A0">
        <w:rPr>
          <w:lang w:val="ru-RU"/>
        </w:rPr>
        <w:t>.)</w:t>
      </w:r>
      <w:bookmarkEnd w:id="29"/>
      <w:bookmarkEnd w:id="30"/>
    </w:p>
    <w:p w:rsidR="006909A7" w:rsidRPr="00827A4C" w:rsidRDefault="006909A7" w:rsidP="00662E58">
      <w:pPr>
        <w:spacing w:after="0" w:line="360" w:lineRule="auto"/>
        <w:ind w:firstLine="709"/>
        <w:jc w:val="both"/>
        <w:rPr>
          <w:rFonts w:ascii="Times New Roman" w:hAnsi="Times New Roman" w:cs="Times New Roman"/>
          <w:sz w:val="28"/>
          <w:szCs w:val="28"/>
          <w:lang w:val="ru-RU"/>
        </w:rPr>
      </w:pPr>
      <w:r w:rsidRPr="00E745A0">
        <w:rPr>
          <w:rFonts w:ascii="Times New Roman" w:hAnsi="Times New Roman" w:cs="Times New Roman"/>
          <w:sz w:val="28"/>
          <w:szCs w:val="28"/>
        </w:rPr>
        <w:t>Тепловий шум, так званий шумом Джонсона, генерується всіма пасивними резистивним елементами електричних ланцюгів. Причина його появи - випадковий броунівський рух електронів в резистивному середовищі. Тепловий шум збільшується зі зростанням температури і опору і часто виявляється найсуттєвішою складовою шуму в</w:t>
      </w:r>
      <w:r w:rsidR="00662E58">
        <w:rPr>
          <w:rFonts w:ascii="Times New Roman" w:hAnsi="Times New Roman" w:cs="Times New Roman"/>
          <w:sz w:val="28"/>
          <w:szCs w:val="28"/>
        </w:rPr>
        <w:t xml:space="preserve"> прецизійних напівпровідникових </w:t>
      </w:r>
      <w:r w:rsidRPr="00E745A0">
        <w:rPr>
          <w:rFonts w:ascii="Times New Roman" w:hAnsi="Times New Roman" w:cs="Times New Roman"/>
          <w:sz w:val="28"/>
          <w:szCs w:val="28"/>
        </w:rPr>
        <w:t xml:space="preserve">перетворювачах даних. [4] Одним з успішних прикладів побудови ГВП на базі теплового шуму є генератор, розроблений компанією Intel в 1999 році і який використовується в чіпсетах Intel 800 серії. ГВЧ Intel використовує послідовності випадкових чисел, що отримуються з двох тактових генераторів, частота роботи одного з яких перевищує частоту іншого в 100 разів. Тепловий шум з джерела (напівпровідникового резистора) посилюється і використовується для керування частотою коливань повільного генератора. Випадкові послідовності, отримані в результаті дрейфу (похибки ходу) двох генераторів, проходять подальшу апаратну обробку через «коректор Фон Неймана» для отримання збалансованого розподілу нулів і одиниць. Серед недоліків даного генератора випадкових </w:t>
      </w:r>
      <w:r w:rsidRPr="00E745A0">
        <w:rPr>
          <w:rFonts w:ascii="Times New Roman" w:hAnsi="Times New Roman" w:cs="Times New Roman"/>
          <w:noProof/>
          <w:sz w:val="28"/>
          <w:szCs w:val="28"/>
          <w:lang w:val="ru-RU" w:eastAsia="ja-JP"/>
        </w:rPr>
        <w:drawing>
          <wp:inline distT="0" distB="0" distL="0" distR="0" wp14:anchorId="63DBCF59" wp14:editId="02AE7EE6">
            <wp:extent cx="5610225" cy="3091180"/>
            <wp:effectExtent l="0" t="0" r="9525" b="0"/>
            <wp:docPr id="4" name="Рисунок 4" descr="C:\Users\Dima.Pavlunyk\Desktop\Бакалавр\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Pavlunyk\Desktop\Бакалавр\рисунок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091180"/>
                    </a:xfrm>
                    <a:prstGeom prst="rect">
                      <a:avLst/>
                    </a:prstGeom>
                    <a:noFill/>
                    <a:ln>
                      <a:noFill/>
                    </a:ln>
                  </pic:spPr>
                </pic:pic>
              </a:graphicData>
            </a:graphic>
          </wp:inline>
        </w:drawing>
      </w:r>
    </w:p>
    <w:p w:rsidR="006909A7" w:rsidRPr="00E745A0" w:rsidRDefault="006909A7" w:rsidP="00820491">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Рисунок</w:t>
      </w:r>
      <w:r w:rsidRPr="00E745A0">
        <w:rPr>
          <w:rFonts w:ascii="Times New Roman" w:hAnsi="Times New Roman" w:cs="Times New Roman"/>
          <w:sz w:val="28"/>
          <w:szCs w:val="28"/>
        </w:rPr>
        <w:t xml:space="preserve"> </w:t>
      </w:r>
      <w:r>
        <w:rPr>
          <w:rFonts w:ascii="Times New Roman" w:hAnsi="Times New Roman" w:cs="Times New Roman"/>
          <w:sz w:val="28"/>
          <w:szCs w:val="28"/>
        </w:rPr>
        <w:t>2.</w:t>
      </w:r>
      <w:r w:rsidR="00F96DBF">
        <w:rPr>
          <w:rFonts w:ascii="Times New Roman" w:hAnsi="Times New Roman" w:cs="Times New Roman"/>
          <w:sz w:val="28"/>
          <w:szCs w:val="28"/>
        </w:rPr>
        <w:t>3</w:t>
      </w:r>
      <w:r w:rsidRPr="00E745A0">
        <w:rPr>
          <w:rFonts w:ascii="Times New Roman" w:hAnsi="Times New Roman" w:cs="Times New Roman"/>
          <w:sz w:val="28"/>
          <w:szCs w:val="28"/>
        </w:rPr>
        <w:t xml:space="preserve"> — Часова діаграма ГВП </w:t>
      </w:r>
      <w:r w:rsidRPr="00E745A0">
        <w:rPr>
          <w:rFonts w:ascii="Times New Roman" w:hAnsi="Times New Roman" w:cs="Times New Roman"/>
          <w:sz w:val="28"/>
          <w:szCs w:val="28"/>
          <w:lang w:val="en-US"/>
        </w:rPr>
        <w:t>Intel</w:t>
      </w:r>
    </w:p>
    <w:p w:rsidR="006909A7" w:rsidRDefault="006909A7" w:rsidP="00820491">
      <w:pPr>
        <w:spacing w:after="0" w:line="360" w:lineRule="auto"/>
        <w:ind w:firstLine="709"/>
        <w:jc w:val="both"/>
        <w:rPr>
          <w:rFonts w:ascii="Times New Roman" w:hAnsi="Times New Roman" w:cs="Times New Roman"/>
          <w:sz w:val="28"/>
          <w:szCs w:val="28"/>
        </w:rPr>
      </w:pPr>
    </w:p>
    <w:p w:rsidR="00700713" w:rsidRDefault="006909A7" w:rsidP="00820491">
      <w:pPr>
        <w:spacing w:after="0" w:line="360" w:lineRule="auto"/>
        <w:jc w:val="both"/>
        <w:rPr>
          <w:rFonts w:ascii="Times New Roman" w:hAnsi="Times New Roman" w:cs="Times New Roman"/>
          <w:sz w:val="28"/>
          <w:szCs w:val="28"/>
        </w:rPr>
      </w:pPr>
      <w:r w:rsidRPr="00E745A0">
        <w:rPr>
          <w:rFonts w:ascii="Times New Roman" w:hAnsi="Times New Roman" w:cs="Times New Roman"/>
          <w:sz w:val="28"/>
          <w:szCs w:val="28"/>
        </w:rPr>
        <w:t>послідовностей можна виділити велике енергоспоживання (через кільцевого генератора, що використовується для посилення теплового шуму) і відносно невелику для сучасних потреб швидкість генерації (близько 75 Кбіт / с після постобробки). [5]</w:t>
      </w:r>
    </w:p>
    <w:p w:rsidR="006909A7" w:rsidRPr="00700713" w:rsidRDefault="00700713" w:rsidP="00820491">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6909A7" w:rsidRPr="00DC5145" w:rsidRDefault="006909A7" w:rsidP="00DC5145">
      <w:pPr>
        <w:pStyle w:val="3"/>
        <w:spacing w:after="240"/>
      </w:pPr>
      <w:bookmarkStart w:id="31" w:name="_Toc485053188"/>
      <w:bookmarkStart w:id="32" w:name="_Toc530933208"/>
      <w:r w:rsidRPr="00700713">
        <w:t>2.6.2 Цифрова схема з невизначеним станом</w:t>
      </w:r>
      <w:bookmarkEnd w:id="31"/>
      <w:bookmarkEnd w:id="32"/>
    </w:p>
    <w:p w:rsidR="006909A7" w:rsidRPr="00E745A0" w:rsidRDefault="006909A7" w:rsidP="00DC5145">
      <w:pPr>
        <w:spacing w:after="0" w:line="360" w:lineRule="auto"/>
        <w:ind w:firstLine="709"/>
        <w:jc w:val="both"/>
        <w:rPr>
          <w:rFonts w:ascii="Times New Roman" w:hAnsi="Times New Roman" w:cs="Times New Roman"/>
          <w:sz w:val="28"/>
          <w:szCs w:val="28"/>
          <w:lang w:val="ru-RU"/>
        </w:rPr>
      </w:pPr>
      <w:r w:rsidRPr="00E745A0">
        <w:rPr>
          <w:rFonts w:ascii="Times New Roman" w:hAnsi="Times New Roman" w:cs="Times New Roman"/>
          <w:sz w:val="28"/>
          <w:szCs w:val="28"/>
          <w:lang w:val="ru-RU"/>
        </w:rPr>
        <w:t xml:space="preserve">У 2008 році інженери компанії Intel почали за розробку нового варіанту генератора випадкових </w:t>
      </w:r>
      <w:r w:rsidRPr="00E745A0">
        <w:rPr>
          <w:rFonts w:ascii="Times New Roman" w:hAnsi="Times New Roman" w:cs="Times New Roman"/>
          <w:sz w:val="28"/>
          <w:szCs w:val="28"/>
        </w:rPr>
        <w:t>послідовностей</w:t>
      </w:r>
      <w:r w:rsidRPr="00E745A0">
        <w:rPr>
          <w:rFonts w:ascii="Times New Roman" w:hAnsi="Times New Roman" w:cs="Times New Roman"/>
          <w:sz w:val="28"/>
          <w:szCs w:val="28"/>
          <w:lang w:val="ru-RU"/>
        </w:rPr>
        <w:t>, який працює виключно на цифров</w:t>
      </w:r>
      <w:r w:rsidRPr="00E745A0">
        <w:rPr>
          <w:rFonts w:ascii="Times New Roman" w:hAnsi="Times New Roman" w:cs="Times New Roman"/>
          <w:sz w:val="28"/>
          <w:szCs w:val="28"/>
        </w:rPr>
        <w:t>і</w:t>
      </w:r>
      <w:r w:rsidRPr="00E745A0">
        <w:rPr>
          <w:rFonts w:ascii="Times New Roman" w:hAnsi="Times New Roman" w:cs="Times New Roman"/>
          <w:sz w:val="28"/>
          <w:szCs w:val="28"/>
          <w:lang w:val="ru-RU"/>
        </w:rPr>
        <w:t xml:space="preserve">й основі. Запропоноване ними рішення порушує основне правило цифрового проектування: схема завжди повинна бути в одному з двох певних станів (логічний низький і логічний високий рівні сигналу). Схема ГВЧ складається з пари інверторів, вихід кожного з яких підключений до входу іншого. Якщо на виході першого інвертора буде логічний низький рівень сигналу, то другий інвертор отримає цей рівень на вході і, відповідно, видасть високий рівень сигналу на виході, і навпаки. Додатково в ланцюг додані два транзистора, включення яких дає на вході і виході обох інверторів логічний високий сигнал Кожен період тактового сигналу, при відключенні транзисторів, обидва інвертора прагнуть прийняти протилежне положення, тобто одне з двох стійких станів, генеруючи при цьому один випадковий біт. Дана розробка дозволила позбутися від незручностей аналогових компонентів попереднього варіанту ГВП, значно зменшити енергоспоживання і збільшити швидкість генерації </w:t>
      </w:r>
      <w:r w:rsidR="00DC5145">
        <w:rPr>
          <w:rFonts w:ascii="Times New Roman" w:hAnsi="Times New Roman" w:cs="Times New Roman"/>
          <w:sz w:val="28"/>
          <w:szCs w:val="28"/>
          <w:lang w:val="ru-RU"/>
        </w:rPr>
        <w:t>більш ніж в 30 тисяч разів. [6]</w:t>
      </w:r>
    </w:p>
    <w:p w:rsidR="006909A7" w:rsidRPr="00DC5145" w:rsidRDefault="006909A7" w:rsidP="00DC5145">
      <w:pPr>
        <w:pStyle w:val="3"/>
        <w:spacing w:before="240" w:after="240"/>
      </w:pPr>
      <w:bookmarkStart w:id="33" w:name="_Toc485053189"/>
      <w:bookmarkStart w:id="34" w:name="_Toc530933209"/>
      <w:r w:rsidRPr="00700713">
        <w:t>2.6.3 Лавинний шум (шум лавинного множення)</w:t>
      </w:r>
      <w:bookmarkEnd w:id="33"/>
      <w:bookmarkEnd w:id="34"/>
    </w:p>
    <w:p w:rsidR="006909A7" w:rsidRPr="00E745A0" w:rsidRDefault="006909A7" w:rsidP="00DC5145">
      <w:pPr>
        <w:spacing w:after="0" w:line="360" w:lineRule="auto"/>
        <w:ind w:firstLine="709"/>
        <w:jc w:val="both"/>
        <w:rPr>
          <w:rFonts w:ascii="Times New Roman" w:hAnsi="Times New Roman" w:cs="Times New Roman"/>
          <w:sz w:val="28"/>
          <w:szCs w:val="28"/>
          <w:lang w:val="ru-RU"/>
        </w:rPr>
      </w:pPr>
      <w:r w:rsidRPr="00E745A0">
        <w:rPr>
          <w:rFonts w:ascii="Times New Roman" w:hAnsi="Times New Roman" w:cs="Times New Roman"/>
          <w:sz w:val="28"/>
          <w:szCs w:val="28"/>
          <w:lang w:val="ru-RU"/>
        </w:rPr>
        <w:t>Джерелами лавинного шуму є PN-переходи, що працюють в режимі зворотного пробою, як це відбувається в стабілітронах (зенеровських діодах). Струм,що генеруєтсья під час лавинного пробою, складається з випадково розподілених шумових викидів, що проходять через зміщений назад перехід. Подібно дробовому шуму, для генерації лавинного шуму потрібна наявність струму, але зазвичай він набагато інтенсивніше. [4] У ГВП на базі такого джерела випадкових чисел зазвичай використовують перехід емітер-база біполярного NPN транзистора через низькиу напругу. Знятий з переходу шум посилюється і перетворюється в цифровий сигнал. Випадкові числа з подібних ГВЧ проходять всі стастатистичні тести, однак швидкість їх генерації вкрай мала - менше 10 Кбі</w:t>
      </w:r>
      <w:r w:rsidR="009A273E">
        <w:rPr>
          <w:rFonts w:ascii="Times New Roman" w:hAnsi="Times New Roman" w:cs="Times New Roman"/>
          <w:sz w:val="28"/>
          <w:szCs w:val="28"/>
          <w:lang w:val="ru-RU"/>
        </w:rPr>
        <w:t>т/</w:t>
      </w:r>
      <w:r w:rsidRPr="00E745A0">
        <w:rPr>
          <w:rFonts w:ascii="Times New Roman" w:hAnsi="Times New Roman" w:cs="Times New Roman"/>
          <w:sz w:val="28"/>
          <w:szCs w:val="28"/>
          <w:lang w:val="ru-RU"/>
        </w:rPr>
        <w:t>с. [7]</w:t>
      </w:r>
    </w:p>
    <w:p w:rsidR="006909A7" w:rsidRPr="004910B3" w:rsidRDefault="006909A7" w:rsidP="00DC5145">
      <w:pPr>
        <w:pStyle w:val="3"/>
        <w:spacing w:before="240" w:after="240"/>
      </w:pPr>
      <w:bookmarkStart w:id="35" w:name="_Toc485053190"/>
      <w:bookmarkStart w:id="36" w:name="_Toc530933210"/>
      <w:r w:rsidRPr="00E745A0">
        <w:t>2.</w:t>
      </w:r>
      <w:r>
        <w:t>6</w:t>
      </w:r>
      <w:r w:rsidRPr="00E745A0">
        <w:t xml:space="preserve">.4 </w:t>
      </w:r>
      <w:r>
        <w:t>Фазов</w:t>
      </w:r>
      <w:r w:rsidRPr="00E745A0">
        <w:t>е тремтіння в кільцевих генераторах</w:t>
      </w:r>
      <w:bookmarkEnd w:id="35"/>
      <w:bookmarkEnd w:id="36"/>
    </w:p>
    <w:p w:rsidR="006909A7" w:rsidRPr="00E745A0" w:rsidRDefault="006909A7" w:rsidP="00820491">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Фазовий тремтіння цифрового сигналу даних (джиттер від англ. jitter) - небажані фазові і / або частотні випадкові відхилення сигналу, що передаються. Виникають внаслідок нестабільності здаючого генератора, змін параметрів лінії передачі у часі і різної швидкості поширення частотних складових одного і того ж сигналу. Оскільки фазовое тремтіння залежить від різних чинників, деякі з яких повністю випадкові, воно може бути використано як джерело випадкових послідовностей. [8] У ГВП на базі такого явища зазвичай порівнюються випадкові затримки проходження сигналу через кільцеві генератори. Найпростіший кільцевий генератор складається з непарного числа інверторів, з'єднаних послідовно, при цьому вихід останнього з'єднаний з входом першого інвертора, утворюючи лінію зворотного зв'язку. частота коливання такого генератора визначається сумою затримок всіх його інверторів, цей час залежить від множини параметрів, що включають в себе тепловий шум в провідниках і напівпровідниках і перешкоди в джерелах живлення. [9] Серед мінусів такого ГВП можна виділити відносно невелику швидкість генерації і велике енергоспоживання.</w:t>
      </w:r>
    </w:p>
    <w:p w:rsidR="006909A7" w:rsidRDefault="006909A7" w:rsidP="00DC5145">
      <w:pPr>
        <w:spacing w:after="0" w:line="360" w:lineRule="auto"/>
        <w:ind w:firstLine="709"/>
        <w:jc w:val="both"/>
        <w:rPr>
          <w:rFonts w:ascii="Times New Roman" w:hAnsi="Times New Roman" w:cs="Times New Roman"/>
          <w:sz w:val="28"/>
          <w:szCs w:val="28"/>
        </w:rPr>
      </w:pPr>
      <w:r w:rsidRPr="00E745A0">
        <w:rPr>
          <w:rFonts w:ascii="Times New Roman" w:hAnsi="Times New Roman" w:cs="Times New Roman"/>
          <w:sz w:val="28"/>
          <w:szCs w:val="28"/>
        </w:rPr>
        <w:t>Були розглянуті основні способи побудування апаратних генераторів випадкових послідовностей. Серед них можна виділити один з найсучасніших і прогресивних способів - генератор випадкових чисел на базі невизначених станів, розроблений інженерами компанії Intel і володіє однією з найвищих швидкостей вихідного потоку (до 3 Гбіт / с) і низьким енергоспоживання.</w:t>
      </w:r>
    </w:p>
    <w:p w:rsidR="006909A7" w:rsidRPr="00603364" w:rsidRDefault="006909A7" w:rsidP="00DC5145">
      <w:pPr>
        <w:pStyle w:val="2"/>
        <w:spacing w:before="480" w:after="240" w:line="360" w:lineRule="auto"/>
      </w:pPr>
      <w:bookmarkStart w:id="37" w:name="_Toc484213174"/>
      <w:bookmarkStart w:id="38" w:name="_Toc530933211"/>
      <w:r>
        <w:t>2.3</w:t>
      </w:r>
      <w:r w:rsidRPr="00603364">
        <w:t xml:space="preserve"> Методики тестування генераторів псевдовипадкових послідовностей</w:t>
      </w:r>
      <w:bookmarkEnd w:id="37"/>
      <w:bookmarkEnd w:id="38"/>
    </w:p>
    <w:p w:rsidR="006909A7" w:rsidRPr="00CD722D" w:rsidRDefault="006909A7" w:rsidP="00820491">
      <w:pPr>
        <w:spacing w:after="0" w:line="360" w:lineRule="auto"/>
        <w:ind w:firstLine="709"/>
        <w:jc w:val="both"/>
        <w:rPr>
          <w:rFonts w:ascii="Times New Roman" w:hAnsi="Times New Roman" w:cs="Times New Roman"/>
          <w:sz w:val="28"/>
          <w:szCs w:val="28"/>
          <w:lang w:val="ru-RU"/>
        </w:rPr>
      </w:pPr>
      <w:r w:rsidRPr="00007BE3">
        <w:rPr>
          <w:rFonts w:ascii="Times New Roman" w:hAnsi="Times New Roman" w:cs="Times New Roman"/>
          <w:sz w:val="28"/>
          <w:szCs w:val="28"/>
        </w:rPr>
        <w:t xml:space="preserve">Визначення якості та надійності генераторів випадкових та псевдовипадкових послідовностей – одна з основних задач сучасної прикладної та теоретичної криптографії, тому що вони використовуються для генерації ключів та інших випадкових параметрів криптосистем. Існують спеціальні методики тестування для оцінки якості випадкових послідовностей. На сьогоднішній день розглядаються групи тестів, які використовуються для аналізу рівня безпеки генераторів псевдовипадкових чисел, а також різні методики інтерпретації отриманих результатів. </w:t>
      </w:r>
      <w:r w:rsidRPr="00CD722D">
        <w:rPr>
          <w:rFonts w:ascii="Times New Roman" w:hAnsi="Times New Roman" w:cs="Times New Roman"/>
          <w:sz w:val="28"/>
          <w:szCs w:val="28"/>
          <w:lang w:val="ru-RU"/>
        </w:rPr>
        <w:t>Для дослідження якості генераторів пс</w:t>
      </w:r>
      <w:r>
        <w:rPr>
          <w:rFonts w:ascii="Times New Roman" w:hAnsi="Times New Roman" w:cs="Times New Roman"/>
          <w:sz w:val="28"/>
          <w:szCs w:val="28"/>
          <w:lang w:val="ru-RU"/>
        </w:rPr>
        <w:t xml:space="preserve">евдовипадкових чисел використо- вують дві групи тестів </w:t>
      </w:r>
      <w:r w:rsidRPr="00874263">
        <w:rPr>
          <w:rFonts w:ascii="Times New Roman" w:hAnsi="Times New Roman" w:cs="Times New Roman"/>
          <w:sz w:val="28"/>
          <w:szCs w:val="28"/>
          <w:lang w:val="ru-RU"/>
        </w:rPr>
        <w:t xml:space="preserve">[11] </w:t>
      </w:r>
      <w:r w:rsidRPr="00CD722D">
        <w:rPr>
          <w:rFonts w:ascii="Times New Roman" w:hAnsi="Times New Roman" w:cs="Times New Roman"/>
          <w:sz w:val="28"/>
          <w:szCs w:val="28"/>
          <w:lang w:val="ru-RU"/>
        </w:rPr>
        <w:t>:</w:t>
      </w:r>
    </w:p>
    <w:p w:rsidR="006909A7" w:rsidRPr="00CD722D" w:rsidRDefault="006909A7" w:rsidP="003F52B8">
      <w:pPr>
        <w:pStyle w:val="a4"/>
        <w:numPr>
          <w:ilvl w:val="0"/>
          <w:numId w:val="19"/>
        </w:numPr>
        <w:spacing w:after="0" w:line="360" w:lineRule="auto"/>
        <w:ind w:left="0" w:firstLine="709"/>
        <w:jc w:val="both"/>
        <w:rPr>
          <w:rFonts w:ascii="Times New Roman" w:hAnsi="Times New Roman" w:cs="Times New Roman"/>
          <w:sz w:val="28"/>
          <w:szCs w:val="28"/>
          <w:lang w:val="ru-RU"/>
        </w:rPr>
      </w:pPr>
      <w:r w:rsidRPr="00CD722D">
        <w:rPr>
          <w:rFonts w:ascii="Times New Roman" w:hAnsi="Times New Roman" w:cs="Times New Roman"/>
          <w:sz w:val="28"/>
          <w:szCs w:val="28"/>
          <w:lang w:val="ru-RU"/>
        </w:rPr>
        <w:t>графічні тести;</w:t>
      </w:r>
    </w:p>
    <w:p w:rsidR="006909A7" w:rsidRPr="00CD722D" w:rsidRDefault="006909A7" w:rsidP="003F52B8">
      <w:pPr>
        <w:pStyle w:val="a4"/>
        <w:numPr>
          <w:ilvl w:val="0"/>
          <w:numId w:val="19"/>
        </w:numPr>
        <w:spacing w:after="0" w:line="360" w:lineRule="auto"/>
        <w:ind w:left="0" w:firstLine="709"/>
        <w:jc w:val="both"/>
        <w:rPr>
          <w:rFonts w:ascii="Times New Roman" w:hAnsi="Times New Roman" w:cs="Times New Roman"/>
          <w:sz w:val="28"/>
          <w:szCs w:val="28"/>
          <w:lang w:val="ru-RU"/>
        </w:rPr>
      </w:pPr>
      <w:r w:rsidRPr="00CD722D">
        <w:rPr>
          <w:rFonts w:ascii="Times New Roman" w:hAnsi="Times New Roman" w:cs="Times New Roman"/>
          <w:sz w:val="28"/>
          <w:szCs w:val="28"/>
          <w:lang w:val="ru-RU"/>
        </w:rPr>
        <w:t>статистичні тести.</w:t>
      </w:r>
    </w:p>
    <w:p w:rsidR="006909A7" w:rsidRPr="00CD722D" w:rsidRDefault="006909A7" w:rsidP="00820491">
      <w:pPr>
        <w:spacing w:after="0" w:line="360" w:lineRule="auto"/>
        <w:ind w:firstLine="709"/>
        <w:jc w:val="both"/>
        <w:rPr>
          <w:rFonts w:ascii="Times New Roman" w:hAnsi="Times New Roman" w:cs="Times New Roman"/>
          <w:sz w:val="28"/>
          <w:szCs w:val="28"/>
          <w:lang w:val="ru-RU"/>
        </w:rPr>
      </w:pPr>
      <w:r w:rsidRPr="00CD722D">
        <w:rPr>
          <w:rFonts w:ascii="Times New Roman" w:hAnsi="Times New Roman" w:cs="Times New Roman"/>
          <w:sz w:val="28"/>
          <w:szCs w:val="28"/>
          <w:lang w:val="ru-RU"/>
        </w:rPr>
        <w:t>На рис. 1 запропонована класифікація методик тестування генераторів</w:t>
      </w:r>
    </w:p>
    <w:p w:rsidR="006909A7" w:rsidRDefault="006909A7" w:rsidP="00820491">
      <w:pPr>
        <w:spacing w:after="0" w:line="360" w:lineRule="auto"/>
        <w:ind w:firstLine="709"/>
        <w:jc w:val="both"/>
        <w:rPr>
          <w:rFonts w:ascii="Times New Roman" w:hAnsi="Times New Roman" w:cs="Times New Roman"/>
          <w:sz w:val="28"/>
          <w:szCs w:val="28"/>
          <w:lang w:val="ru-RU"/>
        </w:rPr>
      </w:pPr>
      <w:r w:rsidRPr="00CD722D">
        <w:rPr>
          <w:rFonts w:ascii="Times New Roman" w:hAnsi="Times New Roman" w:cs="Times New Roman"/>
          <w:sz w:val="28"/>
          <w:szCs w:val="28"/>
          <w:lang w:val="ru-RU"/>
        </w:rPr>
        <w:t>псевдовипадкових чисел.</w:t>
      </w:r>
    </w:p>
    <w:p w:rsidR="006909A7" w:rsidRDefault="006909A7" w:rsidP="0082049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anchor distT="0" distB="0" distL="114300" distR="114300" simplePos="0" relativeHeight="251643904" behindDoc="0" locked="0" layoutInCell="1" allowOverlap="1" wp14:anchorId="7B46F0CD" wp14:editId="6B90F1F7">
            <wp:simplePos x="0" y="0"/>
            <wp:positionH relativeFrom="page">
              <wp:align>center</wp:align>
            </wp:positionH>
            <wp:positionV relativeFrom="paragraph">
              <wp:posOffset>288290</wp:posOffset>
            </wp:positionV>
            <wp:extent cx="6113780" cy="4401820"/>
            <wp:effectExtent l="0" t="0" r="1270" b="0"/>
            <wp:wrapTopAndBottom/>
            <wp:docPr id="3" name="Рисунок 3" descr="C:\Users\Dima.Pavlunyk\Desktop\Бакалавр\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Pavlunyk\Desktop\Бакалавр\рисунок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780"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9A7" w:rsidRDefault="006909A7" w:rsidP="00820491">
      <w:pPr>
        <w:spacing w:after="0" w:line="360" w:lineRule="auto"/>
        <w:ind w:firstLine="709"/>
        <w:rPr>
          <w:rFonts w:ascii="Times New Roman" w:hAnsi="Times New Roman" w:cs="Times New Roman"/>
          <w:sz w:val="28"/>
          <w:szCs w:val="28"/>
          <w:lang w:val="ru-RU"/>
        </w:rPr>
      </w:pPr>
    </w:p>
    <w:p w:rsidR="006909A7" w:rsidRPr="00005856" w:rsidRDefault="006909A7" w:rsidP="00820491">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w:t>
      </w:r>
      <w:r w:rsidR="00F96DBF" w:rsidRPr="006A4419">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Pr>
          <w:rFonts w:ascii="Times New Roman" w:hAnsi="Times New Roman" w:cs="Times New Roman"/>
          <w:sz w:val="28"/>
        </w:rPr>
        <w:t>—</w:t>
      </w:r>
      <w:r w:rsidRPr="00005856">
        <w:rPr>
          <w:rFonts w:ascii="Times New Roman" w:hAnsi="Times New Roman" w:cs="Times New Roman"/>
          <w:sz w:val="28"/>
          <w:szCs w:val="28"/>
          <w:lang w:val="ru-RU"/>
        </w:rPr>
        <w:t xml:space="preserve"> Класифікація методик тестування ГВП</w:t>
      </w:r>
    </w:p>
    <w:p w:rsidR="006909A7" w:rsidRDefault="006909A7" w:rsidP="00820491">
      <w:pPr>
        <w:spacing w:after="0" w:line="360" w:lineRule="auto"/>
        <w:ind w:firstLine="709"/>
        <w:rPr>
          <w:rFonts w:ascii="Times New Roman" w:hAnsi="Times New Roman" w:cs="Times New Roman"/>
          <w:sz w:val="28"/>
          <w:szCs w:val="28"/>
          <w:lang w:val="ru-RU"/>
        </w:rPr>
      </w:pPr>
    </w:p>
    <w:p w:rsidR="006909A7" w:rsidRPr="00EC500A" w:rsidRDefault="006909A7" w:rsidP="009A273E">
      <w:pPr>
        <w:spacing w:after="0" w:line="360" w:lineRule="auto"/>
        <w:ind w:firstLine="709"/>
        <w:jc w:val="both"/>
        <w:rPr>
          <w:rFonts w:ascii="Times New Roman" w:hAnsi="Times New Roman" w:cs="Times New Roman"/>
          <w:sz w:val="28"/>
          <w:szCs w:val="28"/>
          <w:lang w:val="ru-RU"/>
        </w:rPr>
      </w:pPr>
      <w:r w:rsidRPr="00EC500A">
        <w:rPr>
          <w:rFonts w:ascii="Times New Roman" w:hAnsi="Times New Roman" w:cs="Times New Roman"/>
          <w:sz w:val="28"/>
          <w:szCs w:val="28"/>
          <w:lang w:val="ru-RU"/>
        </w:rPr>
        <w:t>При графічному тестуванні статистичні властивості послідовностей</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відображаються у виді графічних залежностей, за виглядом яких роблять</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висновки про властивості досліджуваної послідовності. До даної категорії</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відносяться такі тести: гістограма розподілу елементів послідовності, розподіл</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на площині, перевірка се</w:t>
      </w:r>
      <w:r>
        <w:rPr>
          <w:rFonts w:ascii="Times New Roman" w:hAnsi="Times New Roman" w:cs="Times New Roman"/>
          <w:sz w:val="28"/>
          <w:szCs w:val="28"/>
          <w:lang w:val="ru-RU"/>
        </w:rPr>
        <w:t xml:space="preserve">рій, перевірка на монотонність, </w:t>
      </w:r>
      <w:r w:rsidRPr="00EC500A">
        <w:rPr>
          <w:rFonts w:ascii="Times New Roman" w:hAnsi="Times New Roman" w:cs="Times New Roman"/>
          <w:sz w:val="28"/>
          <w:szCs w:val="28"/>
          <w:lang w:val="ru-RU"/>
        </w:rPr>
        <w:t>автокореляційна</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 xml:space="preserve">функція, профіль лінійної складності, графічний спектральний тест. </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Результати</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графічних тестів інтерпретуються людиною, тому висновки можуть бути</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неоднозначними.Статистичні тести використовуються для перевірки певної нульової</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гіпотези Н</w:t>
      </w:r>
      <w:r w:rsidRPr="00D80CE1">
        <w:rPr>
          <w:rFonts w:ascii="Times New Roman" w:hAnsi="Times New Roman" w:cs="Times New Roman"/>
          <w:sz w:val="28"/>
          <w:szCs w:val="28"/>
          <w:vertAlign w:val="subscript"/>
          <w:lang w:val="ru-RU"/>
        </w:rPr>
        <w:t>0</w:t>
      </w:r>
      <w:r w:rsidRPr="00EC500A">
        <w:rPr>
          <w:rFonts w:ascii="Times New Roman" w:hAnsi="Times New Roman" w:cs="Times New Roman"/>
          <w:sz w:val="28"/>
          <w:szCs w:val="28"/>
          <w:lang w:val="ru-RU"/>
        </w:rPr>
        <w:t xml:space="preserve"> щодо випадковості сформованої послідовності. З цією нульовою</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гіпотезою пов'</w:t>
      </w:r>
      <w:r>
        <w:rPr>
          <w:rFonts w:ascii="Times New Roman" w:hAnsi="Times New Roman" w:cs="Times New Roman"/>
          <w:sz w:val="28"/>
          <w:szCs w:val="28"/>
          <w:lang w:val="ru-RU"/>
        </w:rPr>
        <w:t xml:space="preserve">язана альтернативна гіпотеза </w:t>
      </w:r>
      <w:r w:rsidRPr="00EC500A">
        <w:rPr>
          <w:rFonts w:ascii="Times New Roman" w:hAnsi="Times New Roman" w:cs="Times New Roman"/>
          <w:sz w:val="28"/>
          <w:szCs w:val="28"/>
          <w:lang w:val="ru-RU"/>
        </w:rPr>
        <w:t>про те, що послідовність не</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випадкова. Для кожного тесту, що застосовується, можна зробити висновок</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щодо прийняття чи відхилення нульової гіпотези, виходячи із сформованої</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генератором послідовності. При цьому для кожного тесту має бути вибрана</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адекватна статистика випадковості, на основі якої може бути прийнята або</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відхилена нульова гіпотеза. Теоретично для нульової гіпотези розподілення</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статистики визначається математичними методами. Під час проведення тесту</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розраховується значення тестової статистики, яке порівнюється з критичним.</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Якщо значення тестової статистики перевищує критичне значення, нульова</w:t>
      </w:r>
      <w:r w:rsidR="009A273E">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гіпотеза для випадковості відхиляється, інакше – приймається</w:t>
      </w:r>
      <w:r w:rsidRPr="005347F9">
        <w:t xml:space="preserve"> </w:t>
      </w:r>
      <w:r w:rsidRPr="00874263">
        <w:rPr>
          <w:rFonts w:ascii="Times New Roman" w:hAnsi="Times New Roman" w:cs="Times New Roman"/>
          <w:sz w:val="28"/>
          <w:szCs w:val="28"/>
          <w:lang w:val="ru-RU"/>
        </w:rPr>
        <w:t xml:space="preserve">[12]. </w:t>
      </w:r>
      <w:r w:rsidRPr="00EC500A">
        <w:rPr>
          <w:rFonts w:ascii="Times New Roman" w:hAnsi="Times New Roman" w:cs="Times New Roman"/>
          <w:sz w:val="28"/>
          <w:szCs w:val="28"/>
          <w:lang w:val="ru-RU"/>
        </w:rPr>
        <w:t>Статистичні тести, на відміну від графічних тестів (результати</w:t>
      </w:r>
      <w:r>
        <w:rPr>
          <w:rFonts w:ascii="Times New Roman" w:hAnsi="Times New Roman" w:cs="Times New Roman"/>
          <w:sz w:val="28"/>
          <w:szCs w:val="28"/>
          <w:lang w:val="ru-RU"/>
        </w:rPr>
        <w:t xml:space="preserve"> інтерпретуються </w:t>
      </w:r>
      <w:r w:rsidRPr="00EC500A">
        <w:rPr>
          <w:rFonts w:ascii="Times New Roman" w:hAnsi="Times New Roman" w:cs="Times New Roman"/>
          <w:sz w:val="28"/>
          <w:szCs w:val="28"/>
          <w:lang w:val="ru-RU"/>
        </w:rPr>
        <w:t>користувачами, внаслідок чого можливі відмінності у</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трактуванні результатів), характеризуються тим, що вони видають чисельну</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характеристику, яка дозволяє однозначно сказати, пройдено тест чи ні.</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Нижче описано короткий огляд найбільш відомих на сьогоднішній день</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методик тестування.</w:t>
      </w:r>
    </w:p>
    <w:p w:rsidR="006909A7" w:rsidRDefault="006909A7" w:rsidP="00820491">
      <w:pPr>
        <w:spacing w:after="0" w:line="360" w:lineRule="auto"/>
        <w:ind w:firstLine="709"/>
        <w:jc w:val="both"/>
        <w:rPr>
          <w:rFonts w:ascii="Times New Roman" w:hAnsi="Times New Roman" w:cs="Times New Roman"/>
          <w:sz w:val="28"/>
          <w:szCs w:val="28"/>
          <w:lang w:val="ru-RU"/>
        </w:rPr>
      </w:pPr>
      <w:r w:rsidRPr="005347F9">
        <w:rPr>
          <w:rFonts w:ascii="Times New Roman" w:hAnsi="Times New Roman" w:cs="Times New Roman"/>
          <w:b/>
          <w:sz w:val="28"/>
          <w:szCs w:val="28"/>
          <w:lang w:val="ru-RU"/>
        </w:rPr>
        <w:t>Методика тестів Дональда Кнута</w:t>
      </w:r>
      <w:r w:rsidRPr="00EC500A">
        <w:rPr>
          <w:rFonts w:ascii="Times New Roman" w:hAnsi="Times New Roman" w:cs="Times New Roman"/>
          <w:sz w:val="28"/>
          <w:szCs w:val="28"/>
          <w:lang w:val="ru-RU"/>
        </w:rPr>
        <w:t xml:space="preserve"> засн</w:t>
      </w:r>
      <w:r>
        <w:rPr>
          <w:rFonts w:ascii="Times New Roman" w:hAnsi="Times New Roman" w:cs="Times New Roman"/>
          <w:sz w:val="28"/>
          <w:szCs w:val="28"/>
          <w:lang w:val="ru-RU"/>
        </w:rPr>
        <w:t xml:space="preserve">ована на статистичному критерії </w:t>
      </w:r>
      <w:r w:rsidRPr="00EC500A">
        <w:rPr>
          <w:rFonts w:ascii="Times New Roman" w:hAnsi="Times New Roman" w:cs="Times New Roman"/>
          <w:sz w:val="28"/>
          <w:szCs w:val="28"/>
          <w:lang w:val="ru-RU"/>
        </w:rPr>
        <w:t>χ2.</w:t>
      </w:r>
      <w:r>
        <w:rPr>
          <w:rFonts w:ascii="Times New Roman" w:hAnsi="Times New Roman" w:cs="Times New Roman"/>
          <w:sz w:val="28"/>
          <w:szCs w:val="28"/>
          <w:lang w:val="ru-RU"/>
        </w:rPr>
        <w:t xml:space="preserve"> </w:t>
      </w:r>
      <w:r w:rsidRPr="00EC500A">
        <w:rPr>
          <w:rFonts w:ascii="Times New Roman" w:hAnsi="Times New Roman" w:cs="Times New Roman"/>
          <w:sz w:val="28"/>
          <w:szCs w:val="28"/>
          <w:lang w:val="ru-RU"/>
        </w:rPr>
        <w:t>Обчислюване значення статистики χ2 порівнює</w:t>
      </w:r>
      <w:r>
        <w:rPr>
          <w:rFonts w:ascii="Times New Roman" w:hAnsi="Times New Roman" w:cs="Times New Roman"/>
          <w:sz w:val="28"/>
          <w:szCs w:val="28"/>
          <w:lang w:val="ru-RU"/>
        </w:rPr>
        <w:t xml:space="preserve">ться з табличними результатами, </w:t>
      </w:r>
      <w:r w:rsidRPr="00EC500A">
        <w:rPr>
          <w:rFonts w:ascii="Times New Roman" w:hAnsi="Times New Roman" w:cs="Times New Roman"/>
          <w:sz w:val="28"/>
          <w:szCs w:val="28"/>
          <w:lang w:val="ru-RU"/>
        </w:rPr>
        <w:t>і залежно від імовірності появи такої стат</w:t>
      </w:r>
      <w:r>
        <w:rPr>
          <w:rFonts w:ascii="Times New Roman" w:hAnsi="Times New Roman" w:cs="Times New Roman"/>
          <w:sz w:val="28"/>
          <w:szCs w:val="28"/>
          <w:lang w:val="ru-RU"/>
        </w:rPr>
        <w:t xml:space="preserve">истики робиться висновок про її </w:t>
      </w:r>
      <w:r w:rsidRPr="00EC500A">
        <w:rPr>
          <w:rFonts w:ascii="Times New Roman" w:hAnsi="Times New Roman" w:cs="Times New Roman"/>
          <w:sz w:val="28"/>
          <w:szCs w:val="28"/>
          <w:lang w:val="ru-RU"/>
        </w:rPr>
        <w:t>ефективність. Серед переваг цих тест</w:t>
      </w:r>
      <w:r>
        <w:rPr>
          <w:rFonts w:ascii="Times New Roman" w:hAnsi="Times New Roman" w:cs="Times New Roman"/>
          <w:sz w:val="28"/>
          <w:szCs w:val="28"/>
          <w:lang w:val="ru-RU"/>
        </w:rPr>
        <w:t xml:space="preserve">ів – легкий та швидкий алгоритм </w:t>
      </w:r>
      <w:r w:rsidRPr="00EC500A">
        <w:rPr>
          <w:rFonts w:ascii="Times New Roman" w:hAnsi="Times New Roman" w:cs="Times New Roman"/>
          <w:sz w:val="28"/>
          <w:szCs w:val="28"/>
          <w:lang w:val="ru-RU"/>
        </w:rPr>
        <w:t>виконання. Недолік – невизначеність у трактуван</w:t>
      </w:r>
      <w:r>
        <w:rPr>
          <w:rFonts w:ascii="Times New Roman" w:hAnsi="Times New Roman" w:cs="Times New Roman"/>
          <w:sz w:val="28"/>
          <w:szCs w:val="28"/>
          <w:lang w:val="ru-RU"/>
        </w:rPr>
        <w:t xml:space="preserve">ні результатів. Перелік тестів: </w:t>
      </w:r>
      <w:r w:rsidRPr="00EC500A">
        <w:rPr>
          <w:rFonts w:ascii="Times New Roman" w:hAnsi="Times New Roman" w:cs="Times New Roman"/>
          <w:sz w:val="28"/>
          <w:szCs w:val="28"/>
          <w:lang w:val="ru-RU"/>
        </w:rPr>
        <w:t>перевірка незчіплених серій, перевірка інтерва</w:t>
      </w:r>
      <w:r>
        <w:rPr>
          <w:rFonts w:ascii="Times New Roman" w:hAnsi="Times New Roman" w:cs="Times New Roman"/>
          <w:sz w:val="28"/>
          <w:szCs w:val="28"/>
          <w:lang w:val="ru-RU"/>
        </w:rPr>
        <w:t xml:space="preserve">лів, перевірка комбінацій, тест </w:t>
      </w:r>
      <w:r w:rsidRPr="00EC500A">
        <w:rPr>
          <w:rFonts w:ascii="Times New Roman" w:hAnsi="Times New Roman" w:cs="Times New Roman"/>
          <w:sz w:val="28"/>
          <w:szCs w:val="28"/>
          <w:lang w:val="ru-RU"/>
        </w:rPr>
        <w:t>збирача купонів, перев</w:t>
      </w:r>
      <w:r>
        <w:rPr>
          <w:rFonts w:ascii="Times New Roman" w:hAnsi="Times New Roman" w:cs="Times New Roman"/>
          <w:sz w:val="28"/>
          <w:szCs w:val="28"/>
          <w:lang w:val="ru-RU"/>
        </w:rPr>
        <w:t xml:space="preserve">ірка перестановок, перевірка на монотонність та </w:t>
      </w:r>
      <w:r w:rsidRPr="00EC500A">
        <w:rPr>
          <w:rFonts w:ascii="Times New Roman" w:hAnsi="Times New Roman" w:cs="Times New Roman"/>
          <w:sz w:val="28"/>
          <w:szCs w:val="28"/>
          <w:lang w:val="ru-RU"/>
        </w:rPr>
        <w:t>перевірка кореляції</w:t>
      </w:r>
      <w:r w:rsidRPr="005347F9">
        <w:rPr>
          <w:rFonts w:ascii="Times New Roman" w:hAnsi="Times New Roman" w:cs="Times New Roman"/>
          <w:sz w:val="28"/>
          <w:szCs w:val="28"/>
          <w:lang w:val="ru-RU"/>
        </w:rPr>
        <w:t>[1</w:t>
      </w:r>
      <w:r w:rsidR="000533ED" w:rsidRPr="000533ED">
        <w:rPr>
          <w:rFonts w:ascii="Times New Roman" w:hAnsi="Times New Roman" w:cs="Times New Roman"/>
          <w:sz w:val="28"/>
          <w:szCs w:val="28"/>
          <w:lang w:val="ru-RU"/>
        </w:rPr>
        <w:t>1</w:t>
      </w:r>
      <w:r w:rsidRPr="005347F9">
        <w:rPr>
          <w:rFonts w:ascii="Times New Roman" w:hAnsi="Times New Roman" w:cs="Times New Roman"/>
          <w:sz w:val="28"/>
          <w:szCs w:val="28"/>
          <w:lang w:val="ru-RU"/>
        </w:rPr>
        <w:t>].</w:t>
      </w:r>
    </w:p>
    <w:p w:rsidR="006909A7" w:rsidRDefault="006909A7" w:rsidP="009A273E">
      <w:pPr>
        <w:spacing w:after="0" w:line="360" w:lineRule="auto"/>
        <w:ind w:firstLine="709"/>
        <w:jc w:val="both"/>
        <w:rPr>
          <w:rFonts w:ascii="Times New Roman" w:hAnsi="Times New Roman" w:cs="Times New Roman"/>
          <w:sz w:val="28"/>
          <w:szCs w:val="28"/>
          <w:lang w:val="ru-RU"/>
        </w:rPr>
      </w:pPr>
      <w:r w:rsidRPr="005347F9">
        <w:rPr>
          <w:rFonts w:ascii="Times New Roman" w:hAnsi="Times New Roman" w:cs="Times New Roman"/>
          <w:b/>
          <w:sz w:val="28"/>
          <w:szCs w:val="28"/>
          <w:lang w:val="ru-RU"/>
        </w:rPr>
        <w:t>Система статистичного тестування DIEHARD</w:t>
      </w:r>
      <w:r w:rsidRPr="005347F9">
        <w:rPr>
          <w:rFonts w:ascii="Times New Roman" w:hAnsi="Times New Roman" w:cs="Times New Roman"/>
          <w:sz w:val="28"/>
          <w:szCs w:val="28"/>
          <w:lang w:val="ru-RU"/>
        </w:rPr>
        <w:t xml:space="preserve"> була запропонована</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Джорджем Марсалі для дослідження статистичних властивостей розроблених</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ним же конгруентних генераторів. Недоліки системи – параметри тестування</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жорстко фіксовані, неточність у трактуванні результатів обробки, деякі тести</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не мають змістовного обґрунтування. У систему входять такі тести: перевірка</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проміжків між «днями народження», перевірка перестановок, що</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перетинаються, перевірка рангів матриць 32х32; 31х31; 6х8, літерні тести –</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перевірка потоку бітів, перевірка розріджених пар, що перетинаються, тест</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підрахунок одиниць в потоці байт</w:t>
      </w:r>
      <w:r w:rsidR="000533ED" w:rsidRPr="000533ED">
        <w:rPr>
          <w:rFonts w:ascii="Times New Roman" w:hAnsi="Times New Roman" w:cs="Times New Roman"/>
          <w:sz w:val="28"/>
          <w:szCs w:val="28"/>
          <w:lang w:val="ru-RU"/>
        </w:rPr>
        <w:t xml:space="preserve"> [11</w:t>
      </w:r>
      <w:r w:rsidRPr="000533ED">
        <w:rPr>
          <w:rFonts w:ascii="Times New Roman" w:hAnsi="Times New Roman" w:cs="Times New Roman"/>
          <w:sz w:val="28"/>
          <w:szCs w:val="28"/>
          <w:lang w:val="ru-RU"/>
        </w:rPr>
        <w:t>].</w:t>
      </w:r>
    </w:p>
    <w:p w:rsidR="006909A7" w:rsidRDefault="006909A7" w:rsidP="009A273E">
      <w:pPr>
        <w:spacing w:after="0" w:line="360" w:lineRule="auto"/>
        <w:ind w:firstLine="709"/>
        <w:jc w:val="both"/>
        <w:rPr>
          <w:rFonts w:ascii="Times New Roman" w:hAnsi="Times New Roman" w:cs="Times New Roman"/>
          <w:sz w:val="28"/>
          <w:szCs w:val="28"/>
          <w:lang w:val="ru-RU"/>
        </w:rPr>
      </w:pPr>
      <w:r w:rsidRPr="005347F9">
        <w:rPr>
          <w:rFonts w:ascii="Times New Roman" w:hAnsi="Times New Roman" w:cs="Times New Roman"/>
          <w:b/>
          <w:sz w:val="28"/>
          <w:szCs w:val="28"/>
          <w:lang w:val="ru-RU"/>
        </w:rPr>
        <w:t>Методика FIPS</w:t>
      </w:r>
      <w:r w:rsidRPr="005347F9">
        <w:rPr>
          <w:rFonts w:ascii="Times New Roman" w:hAnsi="Times New Roman" w:cs="Times New Roman"/>
          <w:sz w:val="28"/>
          <w:szCs w:val="28"/>
          <w:lang w:val="ru-RU"/>
        </w:rPr>
        <w:t xml:space="preserve"> – дана методика використовується для технологічного</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аналізу вихідних послідовностей генераторів ПВЧ. Вона є стандартом для</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контролю криптографічних модулів. Складається з 4-х статистичних тестів:</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монобітний, «покер-тест», тест серій, тест довжини серій. Для цих тестів,</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задаються межі для задовільних значень статистичних параметрів. Якщо який-небудь з тестів не пройдений, то вважається, що генератор не пройшов весь</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комплекс перевірок</w:t>
      </w:r>
      <w:r>
        <w:rPr>
          <w:rFonts w:ascii="Times New Roman" w:hAnsi="Times New Roman" w:cs="Times New Roman"/>
          <w:sz w:val="28"/>
          <w:szCs w:val="28"/>
          <w:lang w:val="ru-RU"/>
        </w:rPr>
        <w:t>.</w:t>
      </w:r>
      <w:r w:rsidRPr="005347F9">
        <w:t xml:space="preserve"> </w:t>
      </w:r>
      <w:r w:rsidRPr="000533ED">
        <w:rPr>
          <w:rFonts w:ascii="Times New Roman" w:hAnsi="Times New Roman" w:cs="Times New Roman"/>
          <w:sz w:val="28"/>
          <w:szCs w:val="28"/>
          <w:lang w:val="ru-RU"/>
        </w:rPr>
        <w:t>[12,13]</w:t>
      </w:r>
    </w:p>
    <w:p w:rsidR="006909A7" w:rsidRDefault="006909A7" w:rsidP="009A273E">
      <w:pPr>
        <w:spacing w:after="0" w:line="360" w:lineRule="auto"/>
        <w:ind w:firstLine="709"/>
        <w:jc w:val="both"/>
        <w:rPr>
          <w:rFonts w:ascii="Times New Roman" w:hAnsi="Times New Roman" w:cs="Times New Roman"/>
          <w:sz w:val="28"/>
          <w:szCs w:val="28"/>
          <w:lang w:val="ru-RU"/>
        </w:rPr>
      </w:pPr>
      <w:r w:rsidRPr="005347F9">
        <w:rPr>
          <w:rFonts w:ascii="Times New Roman" w:hAnsi="Times New Roman" w:cs="Times New Roman"/>
          <w:b/>
          <w:sz w:val="28"/>
          <w:szCs w:val="28"/>
          <w:lang w:val="ru-RU"/>
        </w:rPr>
        <w:t>Методика AIS</w:t>
      </w:r>
      <w:r w:rsidRPr="005347F9">
        <w:rPr>
          <w:rFonts w:ascii="Times New Roman" w:hAnsi="Times New Roman" w:cs="Times New Roman"/>
          <w:sz w:val="28"/>
          <w:szCs w:val="28"/>
          <w:lang w:val="ru-RU"/>
        </w:rPr>
        <w:t xml:space="preserve"> – застосовується для тестування псевдовипадкових</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послідовностей. Може використовуватись як у процесі формування</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послідовності, так і в процесі дослідження, а також для технологічного</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тестування. Основна ідея полягає в тому, що придатність генераторів</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псевдовипадкових чисел має бути оцінена з урахуванням криптографічних</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застосувань, у яких вони використовуються. Система AIS складається з 4-х</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функціональних класів К1, К2, К3, К4. Ці класи описують набір ієрархічних</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вимог до генераторів ПВЧ. Аналіз показав, що методика AIS 31 за своєю</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ефективністю забезпечує такі ж результати тестування як NIST STS. Перевагою</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AIS 31 є те, що він забезпечує тестування як у реальному часі, так і в процесі</w:t>
      </w:r>
      <w:r>
        <w:rPr>
          <w:rFonts w:ascii="Times New Roman" w:hAnsi="Times New Roman" w:cs="Times New Roman"/>
          <w:sz w:val="28"/>
          <w:szCs w:val="28"/>
          <w:lang w:val="ru-RU"/>
        </w:rPr>
        <w:t xml:space="preserve"> Д</w:t>
      </w:r>
      <w:r w:rsidRPr="005347F9">
        <w:rPr>
          <w:rFonts w:ascii="Times New Roman" w:hAnsi="Times New Roman" w:cs="Times New Roman"/>
          <w:sz w:val="28"/>
          <w:szCs w:val="28"/>
          <w:lang w:val="ru-RU"/>
        </w:rPr>
        <w:t>осліджень</w:t>
      </w:r>
      <w:r>
        <w:rPr>
          <w:rFonts w:ascii="Times New Roman" w:hAnsi="Times New Roman" w:cs="Times New Roman"/>
          <w:sz w:val="28"/>
          <w:szCs w:val="28"/>
          <w:lang w:val="ru-RU"/>
        </w:rPr>
        <w:t xml:space="preserve"> </w:t>
      </w:r>
      <w:r w:rsidRPr="000533ED">
        <w:rPr>
          <w:rFonts w:ascii="Times New Roman" w:hAnsi="Times New Roman" w:cs="Times New Roman"/>
          <w:sz w:val="28"/>
          <w:szCs w:val="28"/>
          <w:lang w:val="ru-RU"/>
        </w:rPr>
        <w:t>[12].</w:t>
      </w:r>
    </w:p>
    <w:p w:rsidR="006909A7" w:rsidRPr="009207FC" w:rsidRDefault="006909A7" w:rsidP="009A273E">
      <w:pPr>
        <w:spacing w:after="0" w:line="360" w:lineRule="auto"/>
        <w:ind w:firstLine="709"/>
        <w:jc w:val="both"/>
        <w:rPr>
          <w:rFonts w:ascii="Times New Roman" w:hAnsi="Times New Roman" w:cs="Times New Roman"/>
          <w:sz w:val="28"/>
          <w:szCs w:val="28"/>
          <w:lang w:val="ru-RU"/>
        </w:rPr>
      </w:pPr>
      <w:r w:rsidRPr="005347F9">
        <w:rPr>
          <w:rFonts w:ascii="Times New Roman" w:hAnsi="Times New Roman" w:cs="Times New Roman"/>
          <w:b/>
          <w:sz w:val="28"/>
          <w:szCs w:val="28"/>
          <w:lang w:val="ru-RU"/>
        </w:rPr>
        <w:t>Методика NIST STS</w:t>
      </w:r>
      <w:r w:rsidRPr="005347F9">
        <w:rPr>
          <w:rFonts w:ascii="Times New Roman" w:hAnsi="Times New Roman" w:cs="Times New Roman"/>
          <w:sz w:val="28"/>
          <w:szCs w:val="28"/>
          <w:lang w:val="ru-RU"/>
        </w:rPr>
        <w:t xml:space="preserve"> – використовується як засіб комплексного контролю.</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Статистичні тести NIST призначені для перевірки послідовності, сформованої</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генератором, на випадковість. Для кожного тесту отримують висновок про</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прийняття або відхилення нульової гіпотези, ґрунтуючись на сформованій</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досліджуваним генератором послідовності. Кожен тест заснований на</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обчисленні значення тестової статистики, яка є функцією даних. Ця статистика</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використовує обчисленні значення Р-value, за допомогою якого і визначається</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чи дана послідовність є випадковою. Для тесту слід вибрати рівень значущості</w:t>
      </w:r>
      <w:r w:rsidR="009A273E">
        <w:rPr>
          <w:rFonts w:ascii="Times New Roman" w:hAnsi="Times New Roman" w:cs="Times New Roman"/>
          <w:sz w:val="28"/>
          <w:szCs w:val="28"/>
          <w:lang w:val="ru-RU"/>
        </w:rPr>
        <w:t xml:space="preserve"> </w:t>
      </w:r>
      <w:r>
        <w:rPr>
          <w:rFonts w:ascii="Times New Roman" w:hAnsi="Times New Roman" w:cs="Times New Roman"/>
          <w:sz w:val="28"/>
          <w:szCs w:val="28"/>
          <w:lang w:val="ru-RU"/>
        </w:rPr>
        <w:t>α. Якщо значення Р-value ≥ α</w:t>
      </w:r>
      <w:r w:rsidRPr="005347F9">
        <w:rPr>
          <w:rFonts w:ascii="Times New Roman" w:hAnsi="Times New Roman" w:cs="Times New Roman"/>
          <w:sz w:val="28"/>
          <w:szCs w:val="28"/>
          <w:lang w:val="ru-RU"/>
        </w:rPr>
        <w:t xml:space="preserve"> , то приймається нульова гіпотеза Н0, тобто</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 xml:space="preserve">послідовність є випадковою. Якщо значення Р-value &lt; </w:t>
      </w:r>
      <w:r>
        <w:rPr>
          <w:rFonts w:ascii="Times New Roman" w:hAnsi="Times New Roman" w:cs="Times New Roman"/>
          <w:sz w:val="28"/>
          <w:szCs w:val="28"/>
          <w:lang w:val="ru-RU"/>
        </w:rPr>
        <w:t>α</w:t>
      </w:r>
      <w:r w:rsidRPr="005347F9">
        <w:rPr>
          <w:rFonts w:ascii="Times New Roman" w:hAnsi="Times New Roman" w:cs="Times New Roman"/>
          <w:sz w:val="28"/>
          <w:szCs w:val="28"/>
          <w:lang w:val="ru-RU"/>
        </w:rPr>
        <w:t xml:space="preserve"> , то нульова гіпотеза</w:t>
      </w:r>
      <w:r w:rsidR="009A273E">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відхиляється, тобто послідовність не є випадковою. Як правило, значення</w:t>
      </w:r>
      <w:r w:rsidR="009A273E">
        <w:rPr>
          <w:rFonts w:ascii="Times New Roman" w:hAnsi="Times New Roman" w:cs="Times New Roman"/>
          <w:sz w:val="28"/>
          <w:szCs w:val="28"/>
          <w:lang w:val="ru-RU"/>
        </w:rPr>
        <w:t xml:space="preserve"> </w:t>
      </w:r>
      <w:r>
        <w:rPr>
          <w:rFonts w:ascii="Times New Roman" w:hAnsi="Times New Roman" w:cs="Times New Roman"/>
          <w:sz w:val="28"/>
          <w:szCs w:val="28"/>
          <w:lang w:val="ru-RU"/>
        </w:rPr>
        <w:t>α</w:t>
      </w:r>
      <w:r w:rsidRPr="005347F9">
        <w:rPr>
          <w:rFonts w:ascii="Times New Roman" w:hAnsi="Times New Roman" w:cs="Times New Roman"/>
          <w:sz w:val="28"/>
          <w:szCs w:val="28"/>
          <w:lang w:val="ru-RU"/>
        </w:rPr>
        <w:t xml:space="preserve"> вибирається в інтервалі [0.001, 0.01].</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До складу пакету NIST входять 15 статистичних тестів, метою яких є</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визначення міри випадковості двійкових послідовностей, сформованих</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апаратними або програмними генераторами псевдовипадкових чисел:</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частотний монобітний, частотний блоковий, тест перевірки серій, найдовшої</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серії з одиниць, перевірки рангу двійкових матриць, тест на основі дискретного</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перетворення Фур’є, тест на співпадіння з шаблоном без перекриття, тест</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шаблонів з перекриттям, універсальний тест Мауера, тест лінійної складності,</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тест серій, тест на основі апроксимації ентропії, тест накопичених сум, тест</w:t>
      </w:r>
      <w:r>
        <w:rPr>
          <w:rFonts w:ascii="Times New Roman" w:hAnsi="Times New Roman" w:cs="Times New Roman"/>
          <w:sz w:val="28"/>
          <w:szCs w:val="28"/>
          <w:lang w:val="ru-RU"/>
        </w:rPr>
        <w:t xml:space="preserve"> </w:t>
      </w:r>
      <w:r w:rsidRPr="005347F9">
        <w:rPr>
          <w:rFonts w:ascii="Times New Roman" w:hAnsi="Times New Roman" w:cs="Times New Roman"/>
          <w:sz w:val="28"/>
          <w:szCs w:val="28"/>
          <w:lang w:val="ru-RU"/>
        </w:rPr>
        <w:t>випадкових відхилень та тест випадкових відхилень-2</w:t>
      </w:r>
      <w:r w:rsidRPr="000533ED">
        <w:rPr>
          <w:rFonts w:ascii="Times New Roman" w:hAnsi="Times New Roman" w:cs="Times New Roman"/>
          <w:sz w:val="28"/>
          <w:szCs w:val="28"/>
          <w:lang w:val="ru-RU"/>
        </w:rPr>
        <w:t>[13].</w:t>
      </w:r>
    </w:p>
    <w:p w:rsidR="006909A7" w:rsidRPr="00C71E43" w:rsidRDefault="006909A7" w:rsidP="00C71E43">
      <w:pPr>
        <w:pStyle w:val="3"/>
        <w:spacing w:before="240" w:after="240"/>
      </w:pPr>
      <w:bookmarkStart w:id="39" w:name="_Toc484213175"/>
      <w:bookmarkStart w:id="40" w:name="_Toc530933212"/>
      <w:r w:rsidRPr="00700713">
        <w:t>2.3.1 Методика тестуванння NIST STS</w:t>
      </w:r>
      <w:bookmarkEnd w:id="39"/>
      <w:bookmarkEnd w:id="40"/>
    </w:p>
    <w:p w:rsidR="006909A7" w:rsidRPr="00E6490D" w:rsidRDefault="006909A7" w:rsidP="00820491">
      <w:pPr>
        <w:spacing w:after="0" w:line="360" w:lineRule="auto"/>
        <w:ind w:firstLine="709"/>
        <w:jc w:val="both"/>
        <w:rPr>
          <w:rFonts w:ascii="Times New Roman" w:hAnsi="Times New Roman" w:cs="Times New Roman"/>
          <w:sz w:val="28"/>
          <w:szCs w:val="28"/>
          <w:lang w:val="ru-RU"/>
        </w:rPr>
      </w:pPr>
      <w:r w:rsidRPr="00E6490D">
        <w:rPr>
          <w:rFonts w:ascii="Times New Roman" w:hAnsi="Times New Roman" w:cs="Times New Roman"/>
          <w:sz w:val="28"/>
          <w:szCs w:val="28"/>
          <w:lang w:val="ru-RU"/>
        </w:rPr>
        <w:t xml:space="preserve">Набір тестів </w:t>
      </w:r>
      <w:r w:rsidRPr="00E6490D">
        <w:rPr>
          <w:rFonts w:ascii="Times New Roman" w:hAnsi="Times New Roman" w:cs="Times New Roman"/>
          <w:sz w:val="28"/>
          <w:szCs w:val="28"/>
          <w:lang w:val="en-US"/>
        </w:rPr>
        <w:t>NIST</w:t>
      </w:r>
      <w:r w:rsidRPr="00E6490D">
        <w:rPr>
          <w:rFonts w:ascii="Times New Roman" w:hAnsi="Times New Roman" w:cs="Times New Roman"/>
          <w:sz w:val="28"/>
          <w:szCs w:val="28"/>
          <w:lang w:val="ru-RU"/>
        </w:rPr>
        <w:t xml:space="preserve"> </w:t>
      </w:r>
      <w:r w:rsidRPr="00E6490D">
        <w:rPr>
          <w:rFonts w:ascii="Times New Roman" w:hAnsi="Times New Roman" w:cs="Times New Roman"/>
          <w:sz w:val="28"/>
          <w:szCs w:val="28"/>
          <w:lang w:val="en-US"/>
        </w:rPr>
        <w:t>STS</w:t>
      </w:r>
      <w:r w:rsidRPr="00E6490D">
        <w:rPr>
          <w:rFonts w:ascii="Times New Roman" w:hAnsi="Times New Roman" w:cs="Times New Roman"/>
          <w:sz w:val="28"/>
          <w:szCs w:val="28"/>
          <w:lang w:val="ru-RU"/>
        </w:rPr>
        <w:t xml:space="preserve"> був запропонований в ході проведення конкурсу на новий національний стандарт США блокового шифрування.</w:t>
      </w:r>
      <w:r>
        <w:rPr>
          <w:rFonts w:ascii="Times New Roman" w:hAnsi="Times New Roman" w:cs="Times New Roman"/>
          <w:sz w:val="28"/>
          <w:szCs w:val="28"/>
          <w:lang w:val="ru-RU"/>
        </w:rPr>
        <w:t xml:space="preserve"> Цей набір використовувався для</w:t>
      </w:r>
      <w:r w:rsidRPr="00E6490D">
        <w:rPr>
          <w:rFonts w:ascii="Times New Roman" w:hAnsi="Times New Roman" w:cs="Times New Roman"/>
          <w:sz w:val="28"/>
          <w:szCs w:val="28"/>
          <w:lang w:val="ru-RU"/>
        </w:rPr>
        <w:t xml:space="preserve"> дослідження статистичних властивостей кандидатів н</w:t>
      </w:r>
      <w:r>
        <w:rPr>
          <w:rFonts w:ascii="Times New Roman" w:hAnsi="Times New Roman" w:cs="Times New Roman"/>
          <w:sz w:val="28"/>
          <w:szCs w:val="28"/>
          <w:lang w:val="ru-RU"/>
        </w:rPr>
        <w:t>а новий блоковий шифр. Сьогодні</w:t>
      </w:r>
      <w:r w:rsidRPr="00E6490D">
        <w:rPr>
          <w:rFonts w:ascii="Times New Roman" w:hAnsi="Times New Roman" w:cs="Times New Roman"/>
          <w:sz w:val="28"/>
          <w:szCs w:val="28"/>
          <w:lang w:val="ru-RU"/>
        </w:rPr>
        <w:t xml:space="preserve"> методика тестування, запропонована </w:t>
      </w:r>
      <w:r w:rsidRPr="00E6490D">
        <w:rPr>
          <w:rFonts w:ascii="Times New Roman" w:hAnsi="Times New Roman" w:cs="Times New Roman"/>
          <w:sz w:val="28"/>
          <w:szCs w:val="28"/>
          <w:lang w:val="en-US"/>
        </w:rPr>
        <w:t>NIST</w:t>
      </w:r>
      <w:r>
        <w:rPr>
          <w:rFonts w:ascii="Times New Roman" w:hAnsi="Times New Roman" w:cs="Times New Roman"/>
          <w:sz w:val="28"/>
          <w:szCs w:val="28"/>
          <w:lang w:val="ru-RU"/>
        </w:rPr>
        <w:t>. є найбільш поширеною у</w:t>
      </w:r>
      <w:r w:rsidRPr="00E6490D">
        <w:rPr>
          <w:rFonts w:ascii="Times New Roman" w:hAnsi="Times New Roman" w:cs="Times New Roman"/>
          <w:sz w:val="28"/>
          <w:szCs w:val="28"/>
          <w:lang w:val="ru-RU"/>
        </w:rPr>
        <w:t xml:space="preserve"> розробників криптографічних засобів захисту інформації.</w:t>
      </w:r>
      <w:r>
        <w:rPr>
          <w:rFonts w:ascii="Times New Roman" w:hAnsi="Times New Roman" w:cs="Times New Roman"/>
          <w:sz w:val="28"/>
          <w:szCs w:val="28"/>
          <w:lang w:val="ru-RU"/>
        </w:rPr>
        <w:t xml:space="preserve"> </w:t>
      </w:r>
      <w:r w:rsidRPr="00E6490D">
        <w:rPr>
          <w:rFonts w:ascii="Times New Roman" w:hAnsi="Times New Roman" w:cs="Times New Roman"/>
          <w:sz w:val="28"/>
          <w:szCs w:val="28"/>
          <w:lang w:val="ru-RU"/>
        </w:rPr>
        <w:t xml:space="preserve">Порядок тестування </w:t>
      </w:r>
      <w:r>
        <w:rPr>
          <w:rFonts w:ascii="Times New Roman" w:hAnsi="Times New Roman" w:cs="Times New Roman"/>
          <w:sz w:val="28"/>
          <w:szCs w:val="28"/>
          <w:lang w:val="ru-RU"/>
        </w:rPr>
        <w:t>окремої двійковій послідовності</w:t>
      </w:r>
      <w:r w:rsidRPr="00F860F5">
        <w:rPr>
          <w:rFonts w:ascii="Times New Roman" w:hAnsi="Times New Roman" w:cs="Times New Roman"/>
          <w:sz w:val="28"/>
          <w:szCs w:val="28"/>
          <w:lang w:val="ru-RU"/>
        </w:rPr>
        <w:t xml:space="preserve"> </w:t>
      </w:r>
      <w:r>
        <w:rPr>
          <w:rFonts w:ascii="Times New Roman" w:hAnsi="Times New Roman" w:cs="Times New Roman"/>
          <w:sz w:val="28"/>
          <w:szCs w:val="28"/>
          <w:lang w:val="ru-RU"/>
        </w:rPr>
        <w:t>S</w:t>
      </w:r>
      <w:r w:rsidRPr="00F860F5">
        <w:rPr>
          <w:rFonts w:ascii="Times New Roman" w:hAnsi="Times New Roman" w:cs="Times New Roman"/>
          <w:sz w:val="28"/>
          <w:szCs w:val="28"/>
          <w:lang w:val="ru-RU"/>
        </w:rPr>
        <w:t xml:space="preserve"> </w:t>
      </w:r>
      <w:r w:rsidRPr="00E6490D">
        <w:rPr>
          <w:rFonts w:ascii="Times New Roman" w:hAnsi="Times New Roman" w:cs="Times New Roman"/>
          <w:sz w:val="28"/>
          <w:szCs w:val="28"/>
          <w:lang w:val="ru-RU"/>
        </w:rPr>
        <w:t>має такий вигляд:</w:t>
      </w:r>
    </w:p>
    <w:p w:rsidR="006909A7" w:rsidRPr="00F860F5" w:rsidRDefault="006909A7" w:rsidP="003F52B8">
      <w:pPr>
        <w:pStyle w:val="a4"/>
        <w:numPr>
          <w:ilvl w:val="0"/>
          <w:numId w:val="20"/>
        </w:numPr>
        <w:spacing w:after="0" w:line="360" w:lineRule="auto"/>
        <w:ind w:left="0" w:firstLine="709"/>
        <w:jc w:val="both"/>
        <w:rPr>
          <w:rFonts w:ascii="Times New Roman" w:hAnsi="Times New Roman" w:cs="Times New Roman"/>
          <w:sz w:val="28"/>
          <w:szCs w:val="28"/>
          <w:lang w:val="ru-RU"/>
        </w:rPr>
      </w:pPr>
      <w:r w:rsidRPr="00F860F5">
        <w:rPr>
          <w:rFonts w:ascii="Times New Roman" w:hAnsi="Times New Roman" w:cs="Times New Roman"/>
          <w:sz w:val="28"/>
          <w:szCs w:val="28"/>
          <w:lang w:val="ru-RU"/>
        </w:rPr>
        <w:t>Було висунуто нульов</w:t>
      </w:r>
      <w:r w:rsidRPr="00606FF9">
        <w:rPr>
          <w:rFonts w:ascii="Times New Roman" w:hAnsi="Times New Roman" w:cs="Times New Roman"/>
          <w:sz w:val="28"/>
          <w:szCs w:val="28"/>
          <w:lang w:val="ru-RU"/>
        </w:rPr>
        <w:t xml:space="preserve">у </w:t>
      </w:r>
      <w:r>
        <w:rPr>
          <w:rFonts w:ascii="Times New Roman" w:hAnsi="Times New Roman" w:cs="Times New Roman"/>
          <w:sz w:val="28"/>
          <w:szCs w:val="28"/>
        </w:rPr>
        <w:t>гі</w:t>
      </w:r>
      <w:r>
        <w:rPr>
          <w:rFonts w:ascii="Times New Roman" w:hAnsi="Times New Roman" w:cs="Times New Roman"/>
          <w:sz w:val="28"/>
          <w:szCs w:val="28"/>
          <w:lang w:val="ru-RU"/>
        </w:rPr>
        <w:t>потезу</w:t>
      </w:r>
      <w:r w:rsidRPr="00F860F5">
        <w:rPr>
          <w:rFonts w:ascii="Times New Roman" w:hAnsi="Times New Roman" w:cs="Times New Roman"/>
          <w:sz w:val="28"/>
          <w:szCs w:val="28"/>
          <w:lang w:val="ru-RU"/>
        </w:rPr>
        <w:t xml:space="preserve"> H</w:t>
      </w:r>
      <w:r w:rsidRPr="00F860F5">
        <w:rPr>
          <w:rFonts w:ascii="Times New Roman" w:hAnsi="Times New Roman" w:cs="Times New Roman"/>
          <w:sz w:val="28"/>
          <w:szCs w:val="28"/>
          <w:vertAlign w:val="subscript"/>
          <w:lang w:val="ru-RU"/>
        </w:rPr>
        <w:t>0</w:t>
      </w:r>
      <w:r w:rsidRPr="00F860F5">
        <w:rPr>
          <w:rFonts w:ascii="Times New Roman" w:hAnsi="Times New Roman" w:cs="Times New Roman"/>
          <w:sz w:val="28"/>
          <w:szCs w:val="28"/>
          <w:lang w:val="ru-RU"/>
        </w:rPr>
        <w:t xml:space="preserve"> - допущення того, що дана </w:t>
      </w:r>
      <w:r>
        <w:rPr>
          <w:rFonts w:ascii="Times New Roman" w:hAnsi="Times New Roman" w:cs="Times New Roman"/>
          <w:sz w:val="28"/>
          <w:szCs w:val="28"/>
          <w:lang w:val="ru-RU"/>
        </w:rPr>
        <w:t>двійкова</w:t>
      </w:r>
      <w:r w:rsidRPr="00F860F5">
        <w:rPr>
          <w:rFonts w:ascii="Times New Roman" w:hAnsi="Times New Roman" w:cs="Times New Roman"/>
          <w:sz w:val="28"/>
          <w:szCs w:val="28"/>
          <w:lang w:val="ru-RU"/>
        </w:rPr>
        <w:t xml:space="preserve"> послідовність S випадкова.</w:t>
      </w:r>
    </w:p>
    <w:p w:rsidR="006909A7" w:rsidRPr="00F860F5" w:rsidRDefault="006909A7" w:rsidP="003F52B8">
      <w:pPr>
        <w:pStyle w:val="a4"/>
        <w:numPr>
          <w:ilvl w:val="0"/>
          <w:numId w:val="20"/>
        </w:numPr>
        <w:spacing w:after="0" w:line="360" w:lineRule="auto"/>
        <w:ind w:left="0" w:firstLine="709"/>
        <w:jc w:val="both"/>
        <w:rPr>
          <w:rFonts w:ascii="Times New Roman" w:hAnsi="Times New Roman" w:cs="Times New Roman"/>
          <w:sz w:val="28"/>
          <w:szCs w:val="28"/>
          <w:lang w:val="ru-RU"/>
        </w:rPr>
      </w:pPr>
      <w:r w:rsidRPr="00F860F5">
        <w:rPr>
          <w:rFonts w:ascii="Times New Roman" w:hAnsi="Times New Roman" w:cs="Times New Roman"/>
          <w:sz w:val="28"/>
          <w:szCs w:val="28"/>
          <w:lang w:val="ru-RU"/>
        </w:rPr>
        <w:t>Далі розраховується статистика тесту c(S).</w:t>
      </w:r>
    </w:p>
    <w:p w:rsidR="006909A7" w:rsidRPr="00F860F5" w:rsidRDefault="006909A7" w:rsidP="003F52B8">
      <w:pPr>
        <w:pStyle w:val="a4"/>
        <w:numPr>
          <w:ilvl w:val="0"/>
          <w:numId w:val="20"/>
        </w:numPr>
        <w:spacing w:after="0" w:line="360" w:lineRule="auto"/>
        <w:ind w:left="0" w:firstLine="709"/>
        <w:jc w:val="both"/>
        <w:rPr>
          <w:rFonts w:ascii="Times New Roman" w:hAnsi="Times New Roman" w:cs="Times New Roman"/>
          <w:sz w:val="28"/>
          <w:szCs w:val="28"/>
          <w:lang w:val="ru-RU"/>
        </w:rPr>
      </w:pPr>
      <w:r w:rsidRPr="00F860F5">
        <w:rPr>
          <w:rFonts w:ascii="Times New Roman" w:hAnsi="Times New Roman" w:cs="Times New Roman"/>
          <w:sz w:val="28"/>
          <w:szCs w:val="28"/>
          <w:lang w:val="ru-RU"/>
        </w:rPr>
        <w:t>Використовуючи спеціальну функцію статистики тесту, обчислюється значення ймовірності P = f (c(S)), P</w:t>
      </w:r>
      <w:r w:rsidRPr="00F860F5">
        <w:rPr>
          <w:rFonts w:ascii="Times New Roman" w:hAnsi="Times New Roman" w:cs="Times New Roman"/>
          <w:sz w:val="28"/>
          <w:szCs w:val="28"/>
        </w:rPr>
        <w:t>є</w:t>
      </w:r>
      <w:r w:rsidRPr="00F860F5">
        <w:rPr>
          <w:rFonts w:ascii="Times New Roman" w:hAnsi="Times New Roman" w:cs="Times New Roman"/>
          <w:sz w:val="28"/>
          <w:szCs w:val="28"/>
          <w:lang w:val="ru-RU"/>
        </w:rPr>
        <w:t>[0,1].</w:t>
      </w:r>
    </w:p>
    <w:p w:rsidR="006909A7" w:rsidRPr="00F860F5" w:rsidRDefault="006909A7" w:rsidP="003F52B8">
      <w:pPr>
        <w:pStyle w:val="a4"/>
        <w:numPr>
          <w:ilvl w:val="0"/>
          <w:numId w:val="20"/>
        </w:numPr>
        <w:spacing w:after="0" w:line="360" w:lineRule="auto"/>
        <w:ind w:left="0" w:firstLine="709"/>
        <w:jc w:val="both"/>
        <w:rPr>
          <w:rFonts w:ascii="Times New Roman" w:hAnsi="Times New Roman" w:cs="Times New Roman"/>
          <w:sz w:val="28"/>
          <w:szCs w:val="28"/>
          <w:lang w:val="ru-RU"/>
        </w:rPr>
      </w:pPr>
      <w:r w:rsidRPr="00F860F5">
        <w:rPr>
          <w:rFonts w:ascii="Times New Roman" w:hAnsi="Times New Roman" w:cs="Times New Roman"/>
          <w:sz w:val="28"/>
          <w:szCs w:val="28"/>
          <w:lang w:val="ru-RU"/>
        </w:rPr>
        <w:t xml:space="preserve">Значення ймовірності P порівнюється з рівнем значущості α </w:t>
      </w:r>
      <w:r w:rsidRPr="00F860F5">
        <w:rPr>
          <w:rFonts w:ascii="Times New Roman" w:hAnsi="Times New Roman" w:cs="Times New Roman"/>
          <w:sz w:val="28"/>
          <w:szCs w:val="28"/>
        </w:rPr>
        <w:t>є</w:t>
      </w:r>
      <w:r w:rsidRPr="00F860F5">
        <w:rPr>
          <w:rFonts w:ascii="Times New Roman" w:hAnsi="Times New Roman" w:cs="Times New Roman"/>
          <w:sz w:val="28"/>
          <w:szCs w:val="28"/>
          <w:lang w:val="ru-RU"/>
        </w:rPr>
        <w:t>[0.001, 0.01].</w:t>
      </w:r>
    </w:p>
    <w:p w:rsidR="006909A7" w:rsidRPr="00E6490D" w:rsidRDefault="006909A7" w:rsidP="0082049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Якщо</w:t>
      </w:r>
      <w:r w:rsidRPr="00F860F5">
        <w:rPr>
          <w:rFonts w:ascii="Times New Roman" w:hAnsi="Times New Roman" w:cs="Times New Roman"/>
          <w:sz w:val="28"/>
          <w:szCs w:val="28"/>
          <w:lang w:val="ru-RU"/>
        </w:rPr>
        <w:t xml:space="preserve"> </w:t>
      </w:r>
      <w:r>
        <w:rPr>
          <w:rFonts w:ascii="Times New Roman" w:hAnsi="Times New Roman" w:cs="Times New Roman"/>
          <w:sz w:val="28"/>
          <w:szCs w:val="28"/>
          <w:lang w:val="ru-RU"/>
        </w:rPr>
        <w:t>P ≥α</w:t>
      </w:r>
      <w:r w:rsidRPr="00F860F5">
        <w:rPr>
          <w:rFonts w:ascii="Times New Roman" w:hAnsi="Times New Roman" w:cs="Times New Roman"/>
          <w:sz w:val="28"/>
          <w:szCs w:val="28"/>
          <w:lang w:val="ru-RU"/>
        </w:rPr>
        <w:t xml:space="preserve"> </w:t>
      </w:r>
      <w:r>
        <w:rPr>
          <w:rFonts w:ascii="Times New Roman" w:hAnsi="Times New Roman" w:cs="Times New Roman"/>
          <w:sz w:val="28"/>
          <w:szCs w:val="28"/>
          <w:lang w:val="ru-RU"/>
        </w:rPr>
        <w:t>, То гіпотеза</w:t>
      </w:r>
      <w:r w:rsidRPr="00F860F5">
        <w:rPr>
          <w:rFonts w:ascii="Times New Roman" w:hAnsi="Times New Roman" w:cs="Times New Roman"/>
          <w:sz w:val="28"/>
          <w:szCs w:val="28"/>
          <w:lang w:val="ru-RU"/>
        </w:rPr>
        <w:t xml:space="preserve"> </w:t>
      </w:r>
      <w:r w:rsidRPr="00E6490D">
        <w:rPr>
          <w:rFonts w:ascii="Times New Roman" w:hAnsi="Times New Roman" w:cs="Times New Roman"/>
          <w:sz w:val="28"/>
          <w:szCs w:val="28"/>
          <w:lang w:val="ru-RU"/>
        </w:rPr>
        <w:t>H</w:t>
      </w:r>
      <w:r w:rsidRPr="00F860F5">
        <w:rPr>
          <w:rFonts w:ascii="Times New Roman" w:hAnsi="Times New Roman" w:cs="Times New Roman"/>
          <w:sz w:val="28"/>
          <w:szCs w:val="28"/>
          <w:vertAlign w:val="subscript"/>
          <w:lang w:val="ru-RU"/>
        </w:rPr>
        <w:t>0</w:t>
      </w:r>
      <w:r w:rsidRPr="00F860F5">
        <w:rPr>
          <w:rFonts w:ascii="Times New Roman" w:hAnsi="Times New Roman" w:cs="Times New Roman"/>
          <w:sz w:val="28"/>
          <w:szCs w:val="28"/>
          <w:lang w:val="ru-RU"/>
        </w:rPr>
        <w:t xml:space="preserve"> </w:t>
      </w:r>
      <w:r w:rsidRPr="00E6490D">
        <w:rPr>
          <w:rFonts w:ascii="Times New Roman" w:hAnsi="Times New Roman" w:cs="Times New Roman"/>
          <w:sz w:val="28"/>
          <w:szCs w:val="28"/>
          <w:lang w:val="ru-RU"/>
        </w:rPr>
        <w:t>приймається. В іншому випадку приймається</w:t>
      </w:r>
    </w:p>
    <w:p w:rsidR="006909A7" w:rsidRDefault="006909A7" w:rsidP="00820491">
      <w:pPr>
        <w:spacing w:after="0" w:line="360" w:lineRule="auto"/>
        <w:jc w:val="both"/>
        <w:rPr>
          <w:rFonts w:ascii="Times New Roman" w:hAnsi="Times New Roman" w:cs="Times New Roman"/>
          <w:sz w:val="28"/>
          <w:szCs w:val="28"/>
          <w:lang w:val="ru-RU"/>
        </w:rPr>
      </w:pPr>
      <w:r w:rsidRPr="00E6490D">
        <w:rPr>
          <w:rFonts w:ascii="Times New Roman" w:hAnsi="Times New Roman" w:cs="Times New Roman"/>
          <w:sz w:val="28"/>
          <w:szCs w:val="28"/>
          <w:lang w:val="ru-RU"/>
        </w:rPr>
        <w:t>альтернативна гіпотеза.</w:t>
      </w:r>
      <w:r w:rsidRPr="00606FF9">
        <w:rPr>
          <w:rFonts w:ascii="Times New Roman" w:hAnsi="Times New Roman" w:cs="Times New Roman"/>
          <w:sz w:val="28"/>
          <w:szCs w:val="28"/>
          <w:lang w:val="ru-RU"/>
        </w:rPr>
        <w:t xml:space="preserve"> Пак</w:t>
      </w:r>
      <w:r>
        <w:rPr>
          <w:rFonts w:ascii="Times New Roman" w:hAnsi="Times New Roman" w:cs="Times New Roman"/>
          <w:sz w:val="28"/>
          <w:szCs w:val="28"/>
          <w:lang w:val="ru-RU"/>
        </w:rPr>
        <w:t>ет містить в собі 16 статистичних</w:t>
      </w:r>
      <w:r w:rsidRPr="00606FF9">
        <w:rPr>
          <w:rFonts w:ascii="Times New Roman" w:hAnsi="Times New Roman" w:cs="Times New Roman"/>
          <w:sz w:val="28"/>
          <w:szCs w:val="28"/>
          <w:lang w:val="ru-RU"/>
        </w:rPr>
        <w:t xml:space="preserve"> тестів. О</w:t>
      </w:r>
      <w:r>
        <w:rPr>
          <w:rFonts w:ascii="Times New Roman" w:hAnsi="Times New Roman" w:cs="Times New Roman"/>
          <w:sz w:val="28"/>
          <w:szCs w:val="28"/>
          <w:lang w:val="ru-RU"/>
        </w:rPr>
        <w:t>днак фактично, в залежності від</w:t>
      </w:r>
      <w:r w:rsidRPr="00606FF9">
        <w:rPr>
          <w:rFonts w:ascii="Times New Roman" w:hAnsi="Times New Roman" w:cs="Times New Roman"/>
          <w:sz w:val="28"/>
          <w:szCs w:val="28"/>
          <w:lang w:val="ru-RU"/>
        </w:rPr>
        <w:t xml:space="preserve"> вхідних параметрів обчис</w:t>
      </w:r>
      <w:r>
        <w:rPr>
          <w:rFonts w:ascii="Times New Roman" w:hAnsi="Times New Roman" w:cs="Times New Roman"/>
          <w:sz w:val="28"/>
          <w:szCs w:val="28"/>
          <w:lang w:val="ru-RU"/>
        </w:rPr>
        <w:t>люється 189 значень ймовірності</w:t>
      </w:r>
      <w:r w:rsidRPr="00606FF9">
        <w:rPr>
          <w:rFonts w:ascii="Times New Roman" w:hAnsi="Times New Roman" w:cs="Times New Roman"/>
          <w:sz w:val="28"/>
          <w:szCs w:val="28"/>
          <w:lang w:val="ru-RU"/>
        </w:rPr>
        <w:t xml:space="preserve"> </w:t>
      </w:r>
      <w:r>
        <w:rPr>
          <w:rFonts w:ascii="Times New Roman" w:hAnsi="Times New Roman" w:cs="Times New Roman"/>
          <w:sz w:val="28"/>
          <w:szCs w:val="28"/>
          <w:lang w:val="ru-RU"/>
        </w:rPr>
        <w:t>P, які можна</w:t>
      </w:r>
      <w:r w:rsidRPr="00606FF9">
        <w:rPr>
          <w:rFonts w:ascii="Times New Roman" w:hAnsi="Times New Roman" w:cs="Times New Roman"/>
          <w:sz w:val="28"/>
          <w:szCs w:val="28"/>
          <w:lang w:val="ru-RU"/>
        </w:rPr>
        <w:t xml:space="preserve"> розглядати як результат роботи окремих тест</w:t>
      </w:r>
      <w:r>
        <w:rPr>
          <w:rFonts w:ascii="Times New Roman" w:hAnsi="Times New Roman" w:cs="Times New Roman"/>
          <w:sz w:val="28"/>
          <w:szCs w:val="28"/>
          <w:lang w:val="ru-RU"/>
        </w:rPr>
        <w:t>ів. У таблиці 1 перераховуються</w:t>
      </w:r>
      <w:r w:rsidRPr="00606FF9">
        <w:rPr>
          <w:rFonts w:ascii="Times New Roman" w:hAnsi="Times New Roman" w:cs="Times New Roman"/>
          <w:sz w:val="28"/>
          <w:szCs w:val="28"/>
          <w:lang w:val="ru-RU"/>
        </w:rPr>
        <w:t xml:space="preserve"> зібрані дані за всіма тестами із зазначення</w:t>
      </w:r>
      <w:r>
        <w:rPr>
          <w:rFonts w:ascii="Times New Roman" w:hAnsi="Times New Roman" w:cs="Times New Roman"/>
          <w:sz w:val="28"/>
          <w:szCs w:val="28"/>
          <w:lang w:val="ru-RU"/>
        </w:rPr>
        <w:t>м кількості значень ймовірності</w:t>
      </w:r>
      <w:r w:rsidRPr="00606FF9">
        <w:rPr>
          <w:rFonts w:ascii="Times New Roman" w:hAnsi="Times New Roman" w:cs="Times New Roman"/>
          <w:sz w:val="28"/>
          <w:szCs w:val="28"/>
          <w:lang w:val="ru-RU"/>
        </w:rPr>
        <w:t xml:space="preserve"> </w:t>
      </w:r>
      <w:r>
        <w:rPr>
          <w:rFonts w:ascii="Times New Roman" w:hAnsi="Times New Roman" w:cs="Times New Roman"/>
          <w:sz w:val="28"/>
          <w:szCs w:val="28"/>
          <w:lang w:val="ru-RU"/>
        </w:rPr>
        <w:t>P,</w:t>
      </w:r>
      <w:r w:rsidRPr="00606FF9">
        <w:rPr>
          <w:rFonts w:ascii="Times New Roman" w:hAnsi="Times New Roman" w:cs="Times New Roman"/>
          <w:sz w:val="28"/>
          <w:szCs w:val="28"/>
          <w:lang w:val="ru-RU"/>
        </w:rPr>
        <w:t xml:space="preserve"> які обчислюються, фізичного сенсу ста</w:t>
      </w:r>
      <w:r>
        <w:rPr>
          <w:rFonts w:ascii="Times New Roman" w:hAnsi="Times New Roman" w:cs="Times New Roman"/>
          <w:sz w:val="28"/>
          <w:szCs w:val="28"/>
          <w:lang w:val="ru-RU"/>
        </w:rPr>
        <w:t>тистики і дефекту на визначення</w:t>
      </w:r>
      <w:r w:rsidRPr="00606FF9">
        <w:rPr>
          <w:rFonts w:ascii="Times New Roman" w:hAnsi="Times New Roman" w:cs="Times New Roman"/>
          <w:sz w:val="28"/>
          <w:szCs w:val="28"/>
          <w:lang w:val="ru-RU"/>
        </w:rPr>
        <w:t xml:space="preserve"> якого спрямований тест.</w:t>
      </w:r>
    </w:p>
    <w:p w:rsidR="006909A7" w:rsidRPr="001332A5" w:rsidRDefault="006909A7" w:rsidP="00820491">
      <w:pPr>
        <w:spacing w:after="0" w:line="360" w:lineRule="auto"/>
        <w:ind w:firstLine="709"/>
        <w:jc w:val="both"/>
        <w:rPr>
          <w:rFonts w:ascii="Times New Roman" w:hAnsi="Times New Roman" w:cs="Times New Roman"/>
          <w:sz w:val="28"/>
          <w:szCs w:val="28"/>
          <w:lang w:val="ru-RU"/>
        </w:rPr>
      </w:pPr>
      <w:r w:rsidRPr="007F027B">
        <w:rPr>
          <w:rFonts w:ascii="Times New Roman" w:hAnsi="Times New Roman" w:cs="Times New Roman"/>
          <w:sz w:val="28"/>
          <w:szCs w:val="28"/>
          <w:lang w:val="ru-RU"/>
        </w:rPr>
        <w:t xml:space="preserve">Таким чином, </w:t>
      </w:r>
      <w:r>
        <w:rPr>
          <w:rFonts w:ascii="Times New Roman" w:hAnsi="Times New Roman" w:cs="Times New Roman"/>
          <w:sz w:val="28"/>
          <w:szCs w:val="28"/>
          <w:lang w:val="ru-RU"/>
        </w:rPr>
        <w:t>в результаті тестування двійкової послідовності формує</w:t>
      </w:r>
      <w:r w:rsidRPr="001332A5">
        <w:rPr>
          <w:rFonts w:ascii="Times New Roman" w:hAnsi="Times New Roman" w:cs="Times New Roman"/>
          <w:sz w:val="28"/>
          <w:szCs w:val="28"/>
          <w:lang w:val="ru-RU"/>
        </w:rPr>
        <w:t xml:space="preserve"> </w:t>
      </w:r>
      <w:r w:rsidRPr="007F027B">
        <w:rPr>
          <w:rFonts w:ascii="Times New Roman" w:hAnsi="Times New Roman" w:cs="Times New Roman"/>
          <w:sz w:val="28"/>
          <w:szCs w:val="28"/>
          <w:lang w:val="ru-RU"/>
        </w:rPr>
        <w:t>вектор значень ймовірності</w:t>
      </w:r>
      <w:r w:rsidRPr="001332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P = </w:t>
      </w:r>
      <w:r w:rsidRPr="00917290">
        <w:rPr>
          <w:rFonts w:ascii="Times New Roman" w:hAnsi="Times New Roman" w:cs="Times New Roman"/>
          <w:sz w:val="28"/>
          <w:szCs w:val="28"/>
          <w:lang w:val="ru-RU"/>
        </w:rPr>
        <w:t>{</w:t>
      </w:r>
      <w:r>
        <w:rPr>
          <w:rFonts w:ascii="Times New Roman" w:hAnsi="Times New Roman" w:cs="Times New Roman"/>
          <w:sz w:val="28"/>
          <w:szCs w:val="28"/>
          <w:lang w:val="ru-RU"/>
        </w:rPr>
        <w:t>P</w:t>
      </w:r>
      <w:r w:rsidRPr="00917290">
        <w:rPr>
          <w:rFonts w:ascii="Times New Roman" w:hAnsi="Times New Roman" w:cs="Times New Roman"/>
          <w:sz w:val="28"/>
          <w:szCs w:val="28"/>
          <w:vertAlign w:val="subscript"/>
          <w:lang w:val="ru-RU"/>
        </w:rPr>
        <w:t>1</w:t>
      </w:r>
      <w:r w:rsidRPr="00917290">
        <w:rPr>
          <w:rFonts w:ascii="Times New Roman" w:hAnsi="Times New Roman" w:cs="Times New Roman"/>
          <w:sz w:val="28"/>
          <w:szCs w:val="28"/>
          <w:lang w:val="ru-RU"/>
        </w:rPr>
        <w:t xml:space="preserve">, </w:t>
      </w:r>
      <w:r>
        <w:rPr>
          <w:rFonts w:ascii="Times New Roman" w:hAnsi="Times New Roman" w:cs="Times New Roman"/>
          <w:sz w:val="28"/>
          <w:szCs w:val="28"/>
          <w:lang w:val="en-US"/>
        </w:rPr>
        <w:t>P</w:t>
      </w:r>
      <w:r w:rsidRPr="00917290">
        <w:rPr>
          <w:rFonts w:ascii="Times New Roman" w:hAnsi="Times New Roman" w:cs="Times New Roman"/>
          <w:sz w:val="28"/>
          <w:szCs w:val="28"/>
          <w:vertAlign w:val="subscript"/>
          <w:lang w:val="ru-RU"/>
        </w:rPr>
        <w:t>2</w:t>
      </w:r>
      <w:r w:rsidRPr="00917290">
        <w:rPr>
          <w:rFonts w:ascii="Times New Roman" w:hAnsi="Times New Roman" w:cs="Times New Roman"/>
          <w:sz w:val="28"/>
          <w:szCs w:val="28"/>
          <w:lang w:val="ru-RU"/>
        </w:rPr>
        <w:t xml:space="preserve">, …, </w:t>
      </w:r>
      <w:r>
        <w:rPr>
          <w:rFonts w:ascii="Times New Roman" w:hAnsi="Times New Roman" w:cs="Times New Roman"/>
          <w:sz w:val="28"/>
          <w:szCs w:val="28"/>
          <w:lang w:val="en-US"/>
        </w:rPr>
        <w:t>P</w:t>
      </w:r>
      <w:r w:rsidRPr="00917290">
        <w:rPr>
          <w:rFonts w:ascii="Times New Roman" w:hAnsi="Times New Roman" w:cs="Times New Roman"/>
          <w:sz w:val="28"/>
          <w:szCs w:val="28"/>
          <w:vertAlign w:val="subscript"/>
          <w:lang w:val="ru-RU"/>
        </w:rPr>
        <w:t>189</w:t>
      </w:r>
      <w:r w:rsidRPr="00917290">
        <w:rPr>
          <w:rFonts w:ascii="Times New Roman" w:hAnsi="Times New Roman" w:cs="Times New Roman"/>
          <w:sz w:val="28"/>
          <w:szCs w:val="28"/>
          <w:lang w:val="ru-RU"/>
        </w:rPr>
        <w:t>}</w:t>
      </w:r>
      <w:r>
        <w:rPr>
          <w:rFonts w:ascii="Times New Roman" w:hAnsi="Times New Roman" w:cs="Times New Roman"/>
          <w:sz w:val="28"/>
          <w:szCs w:val="28"/>
        </w:rPr>
        <w:t xml:space="preserve">. Аналіз значень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i</w:t>
      </w:r>
      <w:r w:rsidRPr="00917290">
        <w:rPr>
          <w:rFonts w:ascii="Times New Roman" w:hAnsi="Times New Roman" w:cs="Times New Roman"/>
          <w:sz w:val="28"/>
          <w:szCs w:val="28"/>
          <w:vertAlign w:val="subscript"/>
          <w:lang w:val="ru-RU"/>
        </w:rPr>
        <w:t xml:space="preserve"> </w:t>
      </w:r>
      <w:r>
        <w:rPr>
          <w:rFonts w:ascii="Times New Roman" w:hAnsi="Times New Roman" w:cs="Times New Roman"/>
          <w:sz w:val="28"/>
          <w:szCs w:val="28"/>
        </w:rPr>
        <w:t>даного вектора дозволяє вказати</w:t>
      </w:r>
      <w:r w:rsidRPr="001332A5">
        <w:rPr>
          <w:rFonts w:ascii="Times New Roman" w:hAnsi="Times New Roman" w:cs="Times New Roman"/>
          <w:sz w:val="28"/>
          <w:szCs w:val="28"/>
          <w:lang w:val="ru-RU"/>
        </w:rPr>
        <w:t xml:space="preserve"> </w:t>
      </w:r>
      <w:r w:rsidRPr="007F027B">
        <w:rPr>
          <w:rFonts w:ascii="Times New Roman" w:hAnsi="Times New Roman" w:cs="Times New Roman"/>
          <w:sz w:val="28"/>
          <w:szCs w:val="28"/>
          <w:lang w:val="ru-RU"/>
        </w:rPr>
        <w:t xml:space="preserve">дозволяє вказати конкретні дефекти випадковості </w:t>
      </w:r>
      <w:r>
        <w:rPr>
          <w:rFonts w:ascii="Times New Roman" w:hAnsi="Times New Roman" w:cs="Times New Roman"/>
          <w:sz w:val="28"/>
          <w:szCs w:val="28"/>
        </w:rPr>
        <w:t>тестованої</w:t>
      </w:r>
      <w:r w:rsidRPr="007F027B">
        <w:rPr>
          <w:rFonts w:ascii="Times New Roman" w:hAnsi="Times New Roman" w:cs="Times New Roman"/>
          <w:sz w:val="28"/>
          <w:szCs w:val="28"/>
          <w:lang w:val="ru-RU"/>
        </w:rPr>
        <w:t xml:space="preserve"> послідовності.</w:t>
      </w:r>
    </w:p>
    <w:p w:rsidR="00662E58" w:rsidRDefault="006909A7" w:rsidP="00662E5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662E58">
        <w:rPr>
          <w:rFonts w:ascii="Times New Roman" w:hAnsi="Times New Roman" w:cs="Times New Roman"/>
          <w:sz w:val="28"/>
          <w:szCs w:val="28"/>
          <w:lang w:val="ru-RU"/>
        </w:rPr>
        <w:t xml:space="preserve">1.2 </w:t>
      </w:r>
      <w:r w:rsidR="00662E58">
        <w:rPr>
          <w:rFonts w:ascii="Times New Roman" w:hAnsi="Times New Roman" w:cs="Times New Roman"/>
          <w:sz w:val="28"/>
          <w:szCs w:val="28"/>
        </w:rPr>
        <w:t>—</w:t>
      </w:r>
      <w:r>
        <w:rPr>
          <w:rFonts w:ascii="Times New Roman" w:hAnsi="Times New Roman" w:cs="Times New Roman"/>
          <w:sz w:val="28"/>
          <w:szCs w:val="28"/>
          <w:lang w:val="ru-RU"/>
        </w:rPr>
        <w:t xml:space="preserve"> </w:t>
      </w:r>
      <w:r w:rsidRPr="007F027B">
        <w:rPr>
          <w:rFonts w:ascii="Times New Roman" w:hAnsi="Times New Roman" w:cs="Times New Roman"/>
          <w:sz w:val="28"/>
          <w:szCs w:val="28"/>
          <w:lang w:val="ru-RU"/>
        </w:rPr>
        <w:t>Статистичні тести NIST STS</w:t>
      </w:r>
      <w:bookmarkStart w:id="41" w:name="_Toc485053181"/>
    </w:p>
    <w:tbl>
      <w:tblPr>
        <w:tblStyle w:val="a5"/>
        <w:tblW w:w="0" w:type="auto"/>
        <w:tblLook w:val="04A0" w:firstRow="1" w:lastRow="0" w:firstColumn="1" w:lastColumn="0" w:noHBand="0" w:noVBand="1"/>
      </w:tblPr>
      <w:tblGrid>
        <w:gridCol w:w="2407"/>
        <w:gridCol w:w="2407"/>
        <w:gridCol w:w="2407"/>
        <w:gridCol w:w="2408"/>
      </w:tblGrid>
      <w:tr w:rsidR="00662E58" w:rsidTr="003222C0">
        <w:tc>
          <w:tcPr>
            <w:tcW w:w="2407" w:type="dxa"/>
          </w:tcPr>
          <w:p w:rsidR="00662E58" w:rsidRDefault="00662E58" w:rsidP="003222C0">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Номер</w:t>
            </w: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Статистичний тест</w:t>
            </w: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Статистика тесту</w:t>
            </w:r>
          </w:p>
        </w:tc>
        <w:tc>
          <w:tcPr>
            <w:tcW w:w="2408"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Виявлений дефект</w:t>
            </w:r>
          </w:p>
        </w:tc>
      </w:tr>
      <w:tr w:rsidR="00662E58" w:rsidTr="003222C0">
        <w:tc>
          <w:tcPr>
            <w:tcW w:w="2407"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Частотний (монобітний тест)</w:t>
            </w: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617A2A">
              <w:rPr>
                <w:rFonts w:ascii="Times New Roman" w:hAnsi="Times New Roman" w:cs="Times New Roman"/>
                <w:sz w:val="28"/>
                <w:szCs w:val="28"/>
                <w:lang w:val="ru-RU"/>
              </w:rPr>
              <w:t>ормалізова</w:t>
            </w:r>
            <w:r>
              <w:rPr>
                <w:rFonts w:ascii="Times New Roman" w:hAnsi="Times New Roman" w:cs="Times New Roman"/>
                <w:sz w:val="28"/>
                <w:szCs w:val="28"/>
                <w:lang w:val="ru-RU"/>
              </w:rPr>
              <w:t xml:space="preserve">на абсолютна сума значень елементів </w:t>
            </w:r>
            <w:r w:rsidRPr="00617A2A">
              <w:rPr>
                <w:rFonts w:ascii="Times New Roman" w:hAnsi="Times New Roman" w:cs="Times New Roman"/>
                <w:sz w:val="28"/>
                <w:szCs w:val="28"/>
                <w:lang w:val="ru-RU"/>
              </w:rPr>
              <w:t>послідовності</w:t>
            </w:r>
          </w:p>
        </w:tc>
        <w:tc>
          <w:tcPr>
            <w:tcW w:w="2408"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Занадто багато нулів або одиниць в </w:t>
            </w:r>
            <w:r w:rsidRPr="00617A2A">
              <w:rPr>
                <w:rFonts w:ascii="Times New Roman" w:hAnsi="Times New Roman" w:cs="Times New Roman"/>
                <w:sz w:val="28"/>
                <w:szCs w:val="28"/>
                <w:lang w:val="ru-RU"/>
              </w:rPr>
              <w:t>послідовності</w:t>
            </w:r>
          </w:p>
        </w:tc>
      </w:tr>
      <w:tr w:rsidR="00662E58" w:rsidTr="003222C0">
        <w:tc>
          <w:tcPr>
            <w:tcW w:w="2407"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Частотний тест (в серелині блоку)</w:t>
            </w:r>
          </w:p>
        </w:tc>
        <w:tc>
          <w:tcPr>
            <w:tcW w:w="2407"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Захід узгодження кількості </w:t>
            </w:r>
            <w:r w:rsidRPr="00617A2A">
              <w:rPr>
                <w:rFonts w:ascii="Times New Roman" w:hAnsi="Times New Roman" w:cs="Times New Roman"/>
                <w:sz w:val="28"/>
                <w:szCs w:val="28"/>
                <w:lang w:val="ru-RU"/>
              </w:rPr>
              <w:t xml:space="preserve"> одиниць,</w:t>
            </w:r>
            <w:r>
              <w:rPr>
                <w:rFonts w:ascii="Times New Roman" w:hAnsi="Times New Roman" w:cs="Times New Roman"/>
                <w:sz w:val="28"/>
                <w:szCs w:val="28"/>
                <w:lang w:val="ru-RU"/>
              </w:rPr>
              <w:t xml:space="preserve"> що спостерігаються з тим, що </w:t>
            </w:r>
            <w:r w:rsidRPr="00617A2A">
              <w:rPr>
                <w:rFonts w:ascii="Times New Roman" w:hAnsi="Times New Roman" w:cs="Times New Roman"/>
                <w:sz w:val="28"/>
                <w:szCs w:val="28"/>
                <w:lang w:val="ru-RU"/>
              </w:rPr>
              <w:t>очікується теоретично</w:t>
            </w:r>
          </w:p>
        </w:tc>
        <w:tc>
          <w:tcPr>
            <w:tcW w:w="2408"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Локалізовані відхилення частоти появи одиниць в блоці </w:t>
            </w:r>
            <w:r w:rsidRPr="00617A2A">
              <w:rPr>
                <w:rFonts w:ascii="Times New Roman" w:hAnsi="Times New Roman" w:cs="Times New Roman"/>
                <w:sz w:val="28"/>
                <w:szCs w:val="28"/>
                <w:lang w:val="ru-RU"/>
              </w:rPr>
              <w:t>від ідеального значення ½</w:t>
            </w:r>
          </w:p>
        </w:tc>
      </w:tr>
    </w:tbl>
    <w:p w:rsidR="00662E58" w:rsidRDefault="00662E58" w:rsidP="00662E58">
      <w:pPr>
        <w:ind w:firstLine="709"/>
        <w:rPr>
          <w:rFonts w:ascii="Times New Roman" w:hAnsi="Times New Roman" w:cs="Times New Roman"/>
          <w:sz w:val="28"/>
          <w:szCs w:val="28"/>
        </w:rPr>
      </w:pPr>
    </w:p>
    <w:p w:rsidR="00662E58" w:rsidRDefault="00662E58" w:rsidP="00662E58">
      <w:pPr>
        <w:rPr>
          <w:rFonts w:ascii="Times New Roman" w:hAnsi="Times New Roman" w:cs="Times New Roman"/>
          <w:sz w:val="28"/>
          <w:szCs w:val="28"/>
        </w:rPr>
      </w:pPr>
      <w:r>
        <w:rPr>
          <w:rFonts w:ascii="Times New Roman" w:hAnsi="Times New Roman" w:cs="Times New Roman"/>
          <w:sz w:val="28"/>
          <w:szCs w:val="28"/>
        </w:rPr>
        <w:br w:type="page"/>
      </w:r>
    </w:p>
    <w:tbl>
      <w:tblPr>
        <w:tblStyle w:val="a5"/>
        <w:tblpPr w:leftFromText="180" w:rightFromText="180" w:horzAnchor="margin" w:tblpY="430"/>
        <w:tblW w:w="9634" w:type="dxa"/>
        <w:tblLayout w:type="fixed"/>
        <w:tblLook w:val="04A0" w:firstRow="1" w:lastRow="0" w:firstColumn="1" w:lastColumn="0" w:noHBand="0" w:noVBand="1"/>
      </w:tblPr>
      <w:tblGrid>
        <w:gridCol w:w="1555"/>
        <w:gridCol w:w="2268"/>
        <w:gridCol w:w="2693"/>
        <w:gridCol w:w="3118"/>
      </w:tblGrid>
      <w:tr w:rsidR="00662E58" w:rsidTr="003222C0">
        <w:tc>
          <w:tcPr>
            <w:tcW w:w="1555" w:type="dxa"/>
          </w:tcPr>
          <w:p w:rsidR="00662E58" w:rsidRPr="001332A5" w:rsidRDefault="00662E58" w:rsidP="003F52B8">
            <w:pPr>
              <w:pStyle w:val="a4"/>
              <w:numPr>
                <w:ilvl w:val="0"/>
                <w:numId w:val="2"/>
              </w:numPr>
              <w:ind w:left="738" w:firstLine="0"/>
              <w:jc w:val="both"/>
              <w:rPr>
                <w:rFonts w:ascii="Times New Roman" w:hAnsi="Times New Roman" w:cs="Times New Roman"/>
                <w:sz w:val="28"/>
                <w:szCs w:val="28"/>
                <w:lang w:val="ru-RU"/>
              </w:rPr>
            </w:pPr>
          </w:p>
        </w:tc>
        <w:tc>
          <w:tcPr>
            <w:tcW w:w="2268"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Перевірка накопичених сум</w:t>
            </w:r>
          </w:p>
        </w:tc>
        <w:tc>
          <w:tcPr>
            <w:tcW w:w="2693" w:type="dxa"/>
          </w:tcPr>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максимальне відхилення</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значень накопиченої суми</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елементів послідовності</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від початкової точки відліку</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(Точка 0)</w:t>
            </w:r>
          </w:p>
        </w:tc>
        <w:tc>
          <w:tcPr>
            <w:tcW w:w="3118" w:type="dxa"/>
          </w:tcPr>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Велика кількість</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одиниць або нулів в</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початку або в кінці</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двійковій</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послідовності</w:t>
            </w:r>
          </w:p>
        </w:tc>
      </w:tr>
      <w:tr w:rsidR="00662E58" w:rsidTr="003222C0">
        <w:tc>
          <w:tcPr>
            <w:tcW w:w="1555" w:type="dxa"/>
          </w:tcPr>
          <w:p w:rsidR="00662E58" w:rsidRPr="001332A5" w:rsidRDefault="00662E58" w:rsidP="003F52B8">
            <w:pPr>
              <w:pStyle w:val="a4"/>
              <w:numPr>
                <w:ilvl w:val="0"/>
                <w:numId w:val="2"/>
              </w:numPr>
              <w:ind w:left="596" w:firstLine="142"/>
              <w:jc w:val="both"/>
              <w:rPr>
                <w:rFonts w:ascii="Times New Roman" w:hAnsi="Times New Roman" w:cs="Times New Roman"/>
                <w:sz w:val="28"/>
                <w:szCs w:val="28"/>
                <w:lang w:val="ru-RU"/>
              </w:rPr>
            </w:pPr>
          </w:p>
        </w:tc>
        <w:tc>
          <w:tcPr>
            <w:tcW w:w="2268"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Перевірка серій</w:t>
            </w:r>
          </w:p>
        </w:tc>
        <w:tc>
          <w:tcPr>
            <w:tcW w:w="2693"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Загальна кількість серій на всій</w:t>
            </w:r>
            <w:r w:rsidRPr="003A6A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довжині </w:t>
            </w:r>
            <w:r w:rsidRPr="00617A2A">
              <w:rPr>
                <w:rFonts w:ascii="Times New Roman" w:hAnsi="Times New Roman" w:cs="Times New Roman"/>
                <w:sz w:val="28"/>
                <w:szCs w:val="28"/>
                <w:lang w:val="ru-RU"/>
              </w:rPr>
              <w:t>послідовності</w:t>
            </w:r>
          </w:p>
        </w:tc>
        <w:tc>
          <w:tcPr>
            <w:tcW w:w="3118"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Занадто швидка</w:t>
            </w:r>
            <w:r w:rsidRPr="00617A2A">
              <w:rPr>
                <w:rFonts w:ascii="Times New Roman" w:hAnsi="Times New Roman" w:cs="Times New Roman"/>
                <w:sz w:val="28"/>
                <w:szCs w:val="28"/>
                <w:lang w:val="ru-RU"/>
              </w:rPr>
              <w:t xml:space="preserve"> або</w:t>
            </w:r>
            <w:r w:rsidRPr="003A6AA5">
              <w:rPr>
                <w:rFonts w:ascii="Times New Roman" w:hAnsi="Times New Roman" w:cs="Times New Roman"/>
                <w:sz w:val="28"/>
                <w:szCs w:val="28"/>
                <w:lang w:val="ru-RU"/>
              </w:rPr>
              <w:t xml:space="preserve"> </w:t>
            </w:r>
            <w:r>
              <w:rPr>
                <w:rFonts w:ascii="Times New Roman" w:hAnsi="Times New Roman" w:cs="Times New Roman"/>
                <w:sz w:val="28"/>
                <w:szCs w:val="28"/>
                <w:lang w:val="ru-RU"/>
              </w:rPr>
              <w:t>занадто повільна</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зміна знака в ході</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генерації</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послідовності</w:t>
            </w:r>
          </w:p>
        </w:tc>
      </w:tr>
      <w:tr w:rsidR="00662E58" w:rsidTr="003222C0">
        <w:tc>
          <w:tcPr>
            <w:tcW w:w="1555"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2268"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Перевірка максимальної довжини серії у блоці</w:t>
            </w:r>
          </w:p>
        </w:tc>
        <w:tc>
          <w:tcPr>
            <w:tcW w:w="2693" w:type="dxa"/>
          </w:tcPr>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Захід узгодженості значень </w:t>
            </w:r>
            <w:r w:rsidRPr="00617A2A">
              <w:rPr>
                <w:rFonts w:ascii="Times New Roman" w:hAnsi="Times New Roman" w:cs="Times New Roman"/>
                <w:sz w:val="28"/>
                <w:szCs w:val="28"/>
                <w:lang w:val="ru-RU"/>
              </w:rPr>
              <w:t>максимальної довжини, які</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спостерігаються, з тими</w:t>
            </w:r>
            <w:r w:rsidRPr="003A6AA5">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значеннями, що очікуються</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теоретично</w:t>
            </w:r>
          </w:p>
        </w:tc>
        <w:tc>
          <w:tcPr>
            <w:tcW w:w="3118" w:type="dxa"/>
          </w:tcPr>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Відхилення від теоретичного закону</w:t>
            </w:r>
            <w:r w:rsidRPr="00007BE3">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розподілу</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максимальної довжини</w:t>
            </w:r>
            <w:r w:rsidRPr="00007BE3">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серій одиниць</w:t>
            </w:r>
          </w:p>
        </w:tc>
      </w:tr>
      <w:tr w:rsidR="00662E58" w:rsidTr="003222C0">
        <w:tc>
          <w:tcPr>
            <w:tcW w:w="1555"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2268"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Перевірка рангу двійкової матриці</w:t>
            </w:r>
          </w:p>
        </w:tc>
        <w:tc>
          <w:tcPr>
            <w:tcW w:w="2693" w:type="dxa"/>
          </w:tcPr>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Захід узгодженості значень рангів різного порядку, які </w:t>
            </w:r>
            <w:r w:rsidRPr="00617A2A">
              <w:rPr>
                <w:rFonts w:ascii="Times New Roman" w:hAnsi="Times New Roman" w:cs="Times New Roman"/>
                <w:sz w:val="28"/>
                <w:szCs w:val="28"/>
                <w:lang w:val="ru-RU"/>
              </w:rPr>
              <w:t>очікуються</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теоретично</w:t>
            </w:r>
          </w:p>
        </w:tc>
        <w:tc>
          <w:tcPr>
            <w:tcW w:w="3118" w:type="dxa"/>
          </w:tcPr>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617A2A">
              <w:rPr>
                <w:rFonts w:ascii="Times New Roman" w:hAnsi="Times New Roman" w:cs="Times New Roman"/>
                <w:sz w:val="28"/>
                <w:szCs w:val="28"/>
                <w:lang w:val="ru-RU"/>
              </w:rPr>
              <w:t>ідхилення емпіричного</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закону розподілу</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значень рангів матриць від</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теоретичного, що</w:t>
            </w:r>
          </w:p>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вказує на </w:t>
            </w:r>
            <w:r w:rsidRPr="00617A2A">
              <w:rPr>
                <w:rFonts w:ascii="Times New Roman" w:hAnsi="Times New Roman" w:cs="Times New Roman"/>
                <w:sz w:val="28"/>
                <w:szCs w:val="28"/>
                <w:lang w:val="ru-RU"/>
              </w:rPr>
              <w:t>залежність</w:t>
            </w:r>
            <w:r w:rsidRPr="00007BE3">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елементів</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послідовності</w:t>
            </w:r>
          </w:p>
        </w:tc>
      </w:tr>
      <w:tr w:rsidR="00662E58" w:rsidTr="003222C0">
        <w:tc>
          <w:tcPr>
            <w:tcW w:w="1555"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2268" w:type="dxa"/>
          </w:tcPr>
          <w:p w:rsidR="00662E58" w:rsidRPr="001332A5"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C</w:t>
            </w:r>
            <w:r w:rsidRPr="001332A5">
              <w:rPr>
                <w:rFonts w:ascii="Times New Roman" w:hAnsi="Times New Roman" w:cs="Times New Roman"/>
                <w:sz w:val="28"/>
                <w:szCs w:val="28"/>
                <w:lang w:val="ru-RU"/>
              </w:rPr>
              <w:t>пектральний</w:t>
            </w:r>
          </w:p>
          <w:p w:rsidR="00662E58" w:rsidRPr="001332A5"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аналіз на основі</w:t>
            </w:r>
          </w:p>
          <w:p w:rsidR="00662E58" w:rsidRPr="001332A5"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дискретного</w:t>
            </w:r>
          </w:p>
          <w:p w:rsidR="00662E58" w:rsidRPr="001332A5"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перетворення</w:t>
            </w:r>
          </w:p>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Фур</w:t>
            </w:r>
            <w:r w:rsidRPr="00B5530D">
              <w:rPr>
                <w:rFonts w:ascii="Times New Roman" w:hAnsi="Times New Roman" w:cs="Times New Roman"/>
                <w:sz w:val="28"/>
                <w:szCs w:val="28"/>
                <w:lang w:val="ru-RU"/>
              </w:rPr>
              <w:t>’</w:t>
            </w:r>
            <w:r w:rsidRPr="001332A5">
              <w:rPr>
                <w:rFonts w:ascii="Times New Roman" w:hAnsi="Times New Roman" w:cs="Times New Roman"/>
                <w:sz w:val="28"/>
                <w:szCs w:val="28"/>
                <w:lang w:val="ru-RU"/>
              </w:rPr>
              <w:t>є</w:t>
            </w:r>
          </w:p>
        </w:tc>
        <w:tc>
          <w:tcPr>
            <w:tcW w:w="2693" w:type="dxa"/>
          </w:tcPr>
          <w:p w:rsidR="00662E58" w:rsidRPr="001332A5"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1332A5">
              <w:rPr>
                <w:rFonts w:ascii="Times New Roman" w:hAnsi="Times New Roman" w:cs="Times New Roman"/>
                <w:sz w:val="28"/>
                <w:szCs w:val="28"/>
                <w:lang w:val="ru-RU"/>
              </w:rPr>
              <w:t>ормалізована різниця</w:t>
            </w:r>
            <w:r w:rsidRPr="003A6AA5">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кількості частотних</w:t>
            </w:r>
            <w:r w:rsidRPr="003A6AA5">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компонент, що спостерігаються з</w:t>
            </w:r>
          </w:p>
          <w:p w:rsidR="00662E58" w:rsidRPr="001332A5"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тіє</w:t>
            </w:r>
            <w:r>
              <w:rPr>
                <w:rFonts w:ascii="Times New Roman" w:hAnsi="Times New Roman" w:cs="Times New Roman"/>
                <w:sz w:val="28"/>
                <w:szCs w:val="28"/>
              </w:rPr>
              <w:t>ю</w:t>
            </w:r>
            <w:r w:rsidRPr="001332A5">
              <w:rPr>
                <w:rFonts w:ascii="Times New Roman" w:hAnsi="Times New Roman" w:cs="Times New Roman"/>
                <w:sz w:val="28"/>
                <w:szCs w:val="28"/>
                <w:lang w:val="ru-RU"/>
              </w:rPr>
              <w:t>, що очікується</w:t>
            </w:r>
            <w:r w:rsidRPr="003A6AA5">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теоретично, якщо перевищує</w:t>
            </w:r>
          </w:p>
          <w:p w:rsidR="00662E58"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пороговий рівень 95%</w:t>
            </w:r>
          </w:p>
        </w:tc>
        <w:tc>
          <w:tcPr>
            <w:tcW w:w="3118" w:type="dxa"/>
          </w:tcPr>
          <w:p w:rsidR="00662E58" w:rsidRPr="001332A5"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332A5">
              <w:rPr>
                <w:rFonts w:ascii="Times New Roman" w:hAnsi="Times New Roman" w:cs="Times New Roman"/>
                <w:sz w:val="28"/>
                <w:szCs w:val="28"/>
                <w:lang w:val="ru-RU"/>
              </w:rPr>
              <w:t>иявлення періодичних</w:t>
            </w:r>
          </w:p>
          <w:p w:rsidR="00662E58" w:rsidRPr="001332A5"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доданків (трендів) в</w:t>
            </w:r>
            <w:r w:rsidRPr="00007BE3">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двійковій</w:t>
            </w:r>
          </w:p>
          <w:p w:rsidR="00662E58" w:rsidRDefault="00662E58" w:rsidP="003222C0">
            <w:pPr>
              <w:ind w:firstLine="34"/>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послідовності</w:t>
            </w:r>
          </w:p>
        </w:tc>
      </w:tr>
    </w:tbl>
    <w:p w:rsidR="00662E58" w:rsidRPr="00CD3823" w:rsidRDefault="00662E58" w:rsidP="00662E58">
      <w:pPr>
        <w:spacing w:after="0"/>
        <w:ind w:left="284" w:firstLine="709"/>
        <w:jc w:val="both"/>
        <w:rPr>
          <w:rFonts w:ascii="Times New Roman" w:hAnsi="Times New Roman" w:cs="Times New Roman"/>
          <w:sz w:val="28"/>
          <w:szCs w:val="28"/>
        </w:rPr>
      </w:pPr>
      <w:r>
        <w:rPr>
          <w:rFonts w:ascii="Times New Roman" w:hAnsi="Times New Roman" w:cs="Times New Roman"/>
          <w:sz w:val="28"/>
          <w:szCs w:val="28"/>
        </w:rPr>
        <w:t>Продовження таблиці 1.2</w:t>
      </w:r>
    </w:p>
    <w:p w:rsidR="00662E58" w:rsidRDefault="00662E58" w:rsidP="00662E58">
      <w:pPr>
        <w:spacing w:after="0"/>
        <w:ind w:left="284"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r>
        <w:rPr>
          <w:rFonts w:ascii="Times New Roman" w:hAnsi="Times New Roman" w:cs="Times New Roman"/>
          <w:sz w:val="28"/>
          <w:szCs w:val="28"/>
        </w:rPr>
        <w:t>Продовження таблиці1.2</w:t>
      </w:r>
    </w:p>
    <w:tbl>
      <w:tblPr>
        <w:tblStyle w:val="a5"/>
        <w:tblW w:w="0" w:type="auto"/>
        <w:tblLayout w:type="fixed"/>
        <w:tblLook w:val="04A0" w:firstRow="1" w:lastRow="0" w:firstColumn="1" w:lastColumn="0" w:noHBand="0" w:noVBand="1"/>
      </w:tblPr>
      <w:tblGrid>
        <w:gridCol w:w="1696"/>
        <w:gridCol w:w="1934"/>
        <w:gridCol w:w="3109"/>
        <w:gridCol w:w="2889"/>
      </w:tblGrid>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Pr="003A6AA5" w:rsidRDefault="00662E58" w:rsidP="003222C0">
            <w:pPr>
              <w:jc w:val="both"/>
              <w:rPr>
                <w:rFonts w:ascii="Times New Roman" w:hAnsi="Times New Roman" w:cs="Times New Roman"/>
                <w:sz w:val="28"/>
                <w:szCs w:val="28"/>
              </w:rPr>
            </w:pPr>
            <w:r w:rsidRPr="001332A5">
              <w:rPr>
                <w:rFonts w:ascii="Times New Roman" w:hAnsi="Times New Roman" w:cs="Times New Roman"/>
                <w:sz w:val="28"/>
                <w:szCs w:val="28"/>
                <w:lang w:val="ru-RU"/>
              </w:rPr>
              <w:t>Перевірка</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ш</w:t>
            </w:r>
            <w:r>
              <w:rPr>
                <w:rFonts w:ascii="Times New Roman" w:hAnsi="Times New Roman" w:cs="Times New Roman"/>
                <w:sz w:val="28"/>
                <w:szCs w:val="28"/>
              </w:rPr>
              <w:t>аблонів, що перекриваються</w:t>
            </w:r>
          </w:p>
        </w:tc>
        <w:tc>
          <w:tcPr>
            <w:tcW w:w="310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Захід</w:t>
            </w:r>
            <w:r w:rsidRPr="001332A5">
              <w:rPr>
                <w:rFonts w:ascii="Times New Roman" w:hAnsi="Times New Roman" w:cs="Times New Roman"/>
                <w:sz w:val="28"/>
                <w:szCs w:val="28"/>
                <w:lang w:val="ru-RU"/>
              </w:rPr>
              <w:t xml:space="preserve"> узгодженості</w:t>
            </w:r>
          </w:p>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 xml:space="preserve">кількості </w:t>
            </w:r>
            <w:r>
              <w:rPr>
                <w:rFonts w:ascii="Times New Roman" w:hAnsi="Times New Roman" w:cs="Times New Roman"/>
                <w:sz w:val="28"/>
                <w:szCs w:val="28"/>
                <w:lang w:val="ru-RU"/>
              </w:rPr>
              <w:t xml:space="preserve">шаблонів, що </w:t>
            </w:r>
            <w:r w:rsidRPr="001332A5">
              <w:rPr>
                <w:rFonts w:ascii="Times New Roman" w:hAnsi="Times New Roman" w:cs="Times New Roman"/>
                <w:sz w:val="28"/>
                <w:szCs w:val="28"/>
                <w:lang w:val="ru-RU"/>
              </w:rPr>
              <w:t>спостер</w:t>
            </w:r>
            <w:r>
              <w:rPr>
                <w:rFonts w:ascii="Times New Roman" w:hAnsi="Times New Roman" w:cs="Times New Roman"/>
                <w:sz w:val="28"/>
                <w:szCs w:val="28"/>
                <w:lang w:val="ru-RU"/>
              </w:rPr>
              <w:t xml:space="preserve">ігаються та </w:t>
            </w:r>
            <w:r w:rsidRPr="001332A5">
              <w:rPr>
                <w:rFonts w:ascii="Times New Roman" w:hAnsi="Times New Roman" w:cs="Times New Roman"/>
                <w:sz w:val="28"/>
                <w:szCs w:val="28"/>
                <w:lang w:val="ru-RU"/>
              </w:rPr>
              <w:t xml:space="preserve">перекриваються </w:t>
            </w:r>
          </w:p>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послідовності з</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теоретичними значеннями</w:t>
            </w:r>
          </w:p>
        </w:tc>
        <w:tc>
          <w:tcPr>
            <w:tcW w:w="2889"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Велика кількість m-бітних серій одиниць в </w:t>
            </w:r>
            <w:r w:rsidRPr="001332A5">
              <w:rPr>
                <w:rFonts w:ascii="Times New Roman" w:hAnsi="Times New Roman" w:cs="Times New Roman"/>
                <w:sz w:val="28"/>
                <w:szCs w:val="28"/>
                <w:lang w:val="ru-RU"/>
              </w:rPr>
              <w:t>послідовності.</w:t>
            </w:r>
          </w:p>
        </w:tc>
      </w:tr>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1332A5">
              <w:rPr>
                <w:rFonts w:ascii="Times New Roman" w:hAnsi="Times New Roman" w:cs="Times New Roman"/>
                <w:sz w:val="28"/>
                <w:szCs w:val="28"/>
                <w:lang w:val="ru-RU"/>
              </w:rPr>
              <w:t>ніверсальний</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тест Маурера</w:t>
            </w:r>
          </w:p>
        </w:tc>
        <w:tc>
          <w:tcPr>
            <w:tcW w:w="3109" w:type="dxa"/>
          </w:tcPr>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Сума логарифма відстаней</w:t>
            </w:r>
          </w:p>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між </w:t>
            </w:r>
            <w:r>
              <w:rPr>
                <w:rFonts w:ascii="Times New Roman" w:hAnsi="Times New Roman" w:cs="Times New Roman"/>
                <w:sz w:val="28"/>
                <w:szCs w:val="28"/>
                <w:lang w:val="en-US"/>
              </w:rPr>
              <w:t>l</w:t>
            </w:r>
            <w:r w:rsidRPr="001332A5">
              <w:rPr>
                <w:rFonts w:ascii="Times New Roman" w:hAnsi="Times New Roman" w:cs="Times New Roman"/>
                <w:sz w:val="28"/>
                <w:szCs w:val="28"/>
                <w:lang w:val="ru-RU"/>
              </w:rPr>
              <w:t>-бітними шаблонами</w:t>
            </w:r>
          </w:p>
        </w:tc>
        <w:tc>
          <w:tcPr>
            <w:tcW w:w="288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1332A5">
              <w:rPr>
                <w:rFonts w:ascii="Times New Roman" w:hAnsi="Times New Roman" w:cs="Times New Roman"/>
                <w:sz w:val="28"/>
                <w:szCs w:val="28"/>
                <w:lang w:val="ru-RU"/>
              </w:rPr>
              <w:t>ожливість стиснення</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послідовності</w:t>
            </w:r>
          </w:p>
        </w:tc>
      </w:tr>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Е</w:t>
            </w:r>
            <w:r w:rsidRPr="001332A5">
              <w:rPr>
                <w:rFonts w:ascii="Times New Roman" w:hAnsi="Times New Roman" w:cs="Times New Roman"/>
                <w:sz w:val="28"/>
                <w:szCs w:val="28"/>
                <w:lang w:val="ru-RU"/>
              </w:rPr>
              <w:t>нтропійний</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тест</w:t>
            </w:r>
          </w:p>
        </w:tc>
        <w:tc>
          <w:tcPr>
            <w:tcW w:w="310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Рівень </w:t>
            </w:r>
            <w:r w:rsidRPr="001332A5">
              <w:rPr>
                <w:rFonts w:ascii="Times New Roman" w:hAnsi="Times New Roman" w:cs="Times New Roman"/>
                <w:sz w:val="28"/>
                <w:szCs w:val="28"/>
                <w:lang w:val="ru-RU"/>
              </w:rPr>
              <w:t>узгодженості</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спостережуваного значення</w:t>
            </w:r>
            <w:r>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ентропії джерела, з тим, що</w:t>
            </w:r>
            <w:r>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теоретично очікується з</w:t>
            </w:r>
            <w:r>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випадкового джерела</w:t>
            </w:r>
          </w:p>
        </w:tc>
        <w:tc>
          <w:tcPr>
            <w:tcW w:w="288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1332A5">
              <w:rPr>
                <w:rFonts w:ascii="Times New Roman" w:hAnsi="Times New Roman" w:cs="Times New Roman"/>
                <w:sz w:val="28"/>
                <w:szCs w:val="28"/>
                <w:lang w:val="ru-RU"/>
              </w:rPr>
              <w:t>ерівномірність</w:t>
            </w:r>
          </w:p>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розподілу m –бітних </w:t>
            </w:r>
            <w:r w:rsidRPr="001332A5">
              <w:rPr>
                <w:rFonts w:ascii="Times New Roman" w:hAnsi="Times New Roman" w:cs="Times New Roman"/>
                <w:sz w:val="28"/>
                <w:szCs w:val="28"/>
                <w:lang w:val="ru-RU"/>
              </w:rPr>
              <w:t>слів в послідовності</w:t>
            </w:r>
          </w:p>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(Регулярність властивостей </w:t>
            </w:r>
            <w:r w:rsidRPr="001332A5">
              <w:rPr>
                <w:rFonts w:ascii="Times New Roman" w:hAnsi="Times New Roman" w:cs="Times New Roman"/>
                <w:sz w:val="28"/>
                <w:szCs w:val="28"/>
                <w:lang w:val="ru-RU"/>
              </w:rPr>
              <w:t>джерела)</w:t>
            </w:r>
          </w:p>
        </w:tc>
      </w:tr>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Перевірка</w:t>
            </w:r>
          </w:p>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випадкових</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відхилень</w:t>
            </w:r>
          </w:p>
        </w:tc>
        <w:tc>
          <w:tcPr>
            <w:tcW w:w="310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Рівень </w:t>
            </w:r>
            <w:r w:rsidRPr="001332A5">
              <w:rPr>
                <w:rFonts w:ascii="Times New Roman" w:hAnsi="Times New Roman" w:cs="Times New Roman"/>
                <w:sz w:val="28"/>
                <w:szCs w:val="28"/>
                <w:lang w:val="ru-RU"/>
              </w:rPr>
              <w:t>узгодженості</w:t>
            </w:r>
          </w:p>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332A5">
              <w:rPr>
                <w:rFonts w:ascii="Times New Roman" w:hAnsi="Times New Roman" w:cs="Times New Roman"/>
                <w:sz w:val="28"/>
                <w:szCs w:val="28"/>
                <w:lang w:val="ru-RU"/>
              </w:rPr>
              <w:t>ізитів</w:t>
            </w:r>
            <w:r>
              <w:rPr>
                <w:rFonts w:ascii="Times New Roman" w:hAnsi="Times New Roman" w:cs="Times New Roman"/>
                <w:sz w:val="28"/>
                <w:szCs w:val="28"/>
                <w:lang w:val="ru-RU"/>
              </w:rPr>
              <w:t>, що спостерігаються</w:t>
            </w:r>
            <w:r w:rsidRPr="001332A5">
              <w:rPr>
                <w:rFonts w:ascii="Times New Roman" w:hAnsi="Times New Roman" w:cs="Times New Roman"/>
                <w:sz w:val="28"/>
                <w:szCs w:val="28"/>
                <w:lang w:val="ru-RU"/>
              </w:rPr>
              <w:t xml:space="preserve"> при випадковому</w:t>
            </w:r>
          </w:p>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блуканні з визначеного</w:t>
            </w:r>
            <w:r w:rsidRPr="001332A5">
              <w:rPr>
                <w:rFonts w:ascii="Times New Roman" w:hAnsi="Times New Roman" w:cs="Times New Roman"/>
                <w:sz w:val="28"/>
                <w:szCs w:val="28"/>
                <w:lang w:val="ru-RU"/>
              </w:rPr>
              <w:t xml:space="preserve"> стан</w:t>
            </w:r>
            <w:r>
              <w:rPr>
                <w:rFonts w:ascii="Times New Roman" w:hAnsi="Times New Roman" w:cs="Times New Roman"/>
                <w:sz w:val="28"/>
                <w:szCs w:val="28"/>
                <w:lang w:val="ru-RU"/>
              </w:rPr>
              <w:t>у</w:t>
            </w:r>
          </w:p>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в середині циклу, в порівнянні з</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тим, що очікується теоретично</w:t>
            </w:r>
          </w:p>
        </w:tc>
        <w:tc>
          <w:tcPr>
            <w:tcW w:w="2889" w:type="dxa"/>
          </w:tcPr>
          <w:p w:rsidR="00662E58" w:rsidRPr="001332A5"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1332A5">
              <w:rPr>
                <w:rFonts w:ascii="Times New Roman" w:hAnsi="Times New Roman" w:cs="Times New Roman"/>
                <w:sz w:val="28"/>
                <w:szCs w:val="28"/>
                <w:lang w:val="ru-RU"/>
              </w:rPr>
              <w:t>ідхилення від</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теорети</w:t>
            </w:r>
            <w:r>
              <w:rPr>
                <w:rFonts w:ascii="Times New Roman" w:hAnsi="Times New Roman" w:cs="Times New Roman"/>
                <w:sz w:val="28"/>
                <w:szCs w:val="28"/>
                <w:lang w:val="ru-RU"/>
              </w:rPr>
              <w:t>чного закону розподілу візитів в конкретний стан при випадковому блуканню</w:t>
            </w:r>
          </w:p>
        </w:tc>
      </w:tr>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Перевірка</w:t>
            </w:r>
            <w:r>
              <w:rPr>
                <w:rFonts w:ascii="Times New Roman" w:hAnsi="Times New Roman" w:cs="Times New Roman"/>
                <w:sz w:val="28"/>
                <w:szCs w:val="28"/>
                <w:lang w:val="ru-RU"/>
              </w:rPr>
              <w:t xml:space="preserve"> </w:t>
            </w:r>
            <w:r w:rsidRPr="001332A5">
              <w:rPr>
                <w:rFonts w:ascii="Times New Roman" w:hAnsi="Times New Roman" w:cs="Times New Roman"/>
                <w:sz w:val="28"/>
                <w:szCs w:val="28"/>
                <w:lang w:val="ru-RU"/>
              </w:rPr>
              <w:t>випадкових</w:t>
            </w:r>
          </w:p>
          <w:p w:rsidR="00662E58" w:rsidRPr="001332A5"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відхилень</w:t>
            </w:r>
          </w:p>
          <w:p w:rsidR="00662E58" w:rsidRDefault="00662E58" w:rsidP="003222C0">
            <w:pPr>
              <w:jc w:val="both"/>
              <w:rPr>
                <w:rFonts w:ascii="Times New Roman" w:hAnsi="Times New Roman" w:cs="Times New Roman"/>
                <w:sz w:val="28"/>
                <w:szCs w:val="28"/>
                <w:lang w:val="ru-RU"/>
              </w:rPr>
            </w:pPr>
            <w:r w:rsidRPr="001332A5">
              <w:rPr>
                <w:rFonts w:ascii="Times New Roman" w:hAnsi="Times New Roman" w:cs="Times New Roman"/>
                <w:sz w:val="28"/>
                <w:szCs w:val="28"/>
                <w:lang w:val="ru-RU"/>
              </w:rPr>
              <w:t>(варіант)</w:t>
            </w:r>
          </w:p>
        </w:tc>
        <w:tc>
          <w:tcPr>
            <w:tcW w:w="3109" w:type="dxa"/>
          </w:tcPr>
          <w:p w:rsidR="00662E58" w:rsidRPr="00617A2A" w:rsidRDefault="00662E58" w:rsidP="003222C0">
            <w:pPr>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Загальна кількість візитів при</w:t>
            </w:r>
          </w:p>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випадковому блуканню</w:t>
            </w:r>
          </w:p>
        </w:tc>
        <w:tc>
          <w:tcPr>
            <w:tcW w:w="2889" w:type="dxa"/>
          </w:tcPr>
          <w:p w:rsidR="00662E58" w:rsidRPr="00617A2A"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617A2A">
              <w:rPr>
                <w:rFonts w:ascii="Times New Roman" w:hAnsi="Times New Roman" w:cs="Times New Roman"/>
                <w:sz w:val="28"/>
                <w:szCs w:val="28"/>
                <w:lang w:val="ru-RU"/>
              </w:rPr>
              <w:t>ідхилення від</w:t>
            </w:r>
          </w:p>
          <w:p w:rsidR="00662E58" w:rsidRPr="00617A2A"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теоретично очікуваної</w:t>
            </w:r>
          </w:p>
          <w:p w:rsidR="00662E58" w:rsidRPr="00617A2A" w:rsidRDefault="00662E58" w:rsidP="003222C0">
            <w:pPr>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кількості загального</w:t>
            </w:r>
          </w:p>
          <w:p w:rsidR="00662E58" w:rsidRPr="00617A2A" w:rsidRDefault="00662E58" w:rsidP="003222C0">
            <w:pPr>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кількості візитів при</w:t>
            </w:r>
          </w:p>
          <w:p w:rsidR="00662E58" w:rsidRPr="00617A2A"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випадковому блуканні</w:t>
            </w:r>
            <w:r w:rsidRPr="00617A2A">
              <w:rPr>
                <w:rFonts w:ascii="Times New Roman" w:hAnsi="Times New Roman" w:cs="Times New Roman"/>
                <w:sz w:val="28"/>
                <w:szCs w:val="28"/>
                <w:lang w:val="ru-RU"/>
              </w:rPr>
              <w:t xml:space="preserve"> в</w:t>
            </w:r>
          </w:p>
          <w:p w:rsidR="00662E58" w:rsidRDefault="00662E58" w:rsidP="003222C0">
            <w:pPr>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заданий стан</w:t>
            </w:r>
          </w:p>
        </w:tc>
      </w:tr>
      <w:tr w:rsidR="00662E58" w:rsidTr="003222C0">
        <w:tc>
          <w:tcPr>
            <w:tcW w:w="1696" w:type="dxa"/>
          </w:tcPr>
          <w:p w:rsidR="00662E58" w:rsidRPr="001332A5" w:rsidRDefault="00662E58" w:rsidP="003F52B8">
            <w:pPr>
              <w:pStyle w:val="a4"/>
              <w:numPr>
                <w:ilvl w:val="0"/>
                <w:numId w:val="2"/>
              </w:numPr>
              <w:ind w:hanging="48"/>
              <w:jc w:val="both"/>
              <w:rPr>
                <w:rFonts w:ascii="Times New Roman" w:hAnsi="Times New Roman" w:cs="Times New Roman"/>
                <w:sz w:val="28"/>
                <w:szCs w:val="28"/>
                <w:lang w:val="ru-RU"/>
              </w:rPr>
            </w:pPr>
          </w:p>
        </w:tc>
        <w:tc>
          <w:tcPr>
            <w:tcW w:w="1934" w:type="dxa"/>
          </w:tcPr>
          <w:p w:rsidR="00662E58"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Послідовний </w:t>
            </w:r>
            <w:r w:rsidRPr="00617A2A">
              <w:rPr>
                <w:rFonts w:ascii="Times New Roman" w:hAnsi="Times New Roman" w:cs="Times New Roman"/>
                <w:sz w:val="28"/>
                <w:szCs w:val="28"/>
                <w:lang w:val="ru-RU"/>
              </w:rPr>
              <w:t>тест</w:t>
            </w:r>
          </w:p>
        </w:tc>
        <w:tc>
          <w:tcPr>
            <w:tcW w:w="3109" w:type="dxa"/>
          </w:tcPr>
          <w:p w:rsidR="00662E58" w:rsidRPr="00951193" w:rsidRDefault="00662E58" w:rsidP="003222C0">
            <w:pPr>
              <w:ind w:firstLine="709"/>
              <w:jc w:val="both"/>
              <w:rPr>
                <w:rFonts w:ascii="Times New Roman" w:hAnsi="Times New Roman" w:cs="Times New Roman"/>
                <w:sz w:val="26"/>
                <w:szCs w:val="26"/>
                <w:lang w:val="ru-RU"/>
              </w:rPr>
            </w:pPr>
            <w:r w:rsidRPr="00951193">
              <w:rPr>
                <w:rFonts w:ascii="Times New Roman" w:hAnsi="Times New Roman" w:cs="Times New Roman"/>
                <w:sz w:val="26"/>
                <w:szCs w:val="26"/>
                <w:lang w:val="ru-RU"/>
              </w:rPr>
              <w:t>Рівень узгодженості кількості відображених</w:t>
            </w:r>
          </w:p>
          <w:p w:rsidR="00662E58" w:rsidRPr="00951193" w:rsidRDefault="00662E58" w:rsidP="003222C0">
            <w:pPr>
              <w:ind w:firstLine="709"/>
              <w:jc w:val="both"/>
              <w:rPr>
                <w:rFonts w:ascii="Times New Roman" w:hAnsi="Times New Roman" w:cs="Times New Roman"/>
                <w:sz w:val="26"/>
                <w:szCs w:val="26"/>
                <w:lang w:val="ru-RU"/>
              </w:rPr>
            </w:pPr>
            <w:r w:rsidRPr="00951193">
              <w:rPr>
                <w:rFonts w:ascii="Times New Roman" w:hAnsi="Times New Roman" w:cs="Times New Roman"/>
                <w:sz w:val="26"/>
                <w:szCs w:val="26"/>
                <w:lang w:val="ru-RU"/>
              </w:rPr>
              <w:t>варіантів m - бітних шаблонів</w:t>
            </w:r>
          </w:p>
          <w:p w:rsidR="00662E58" w:rsidRDefault="00662E58" w:rsidP="00951193">
            <w:pPr>
              <w:jc w:val="both"/>
              <w:rPr>
                <w:rFonts w:ascii="Times New Roman" w:hAnsi="Times New Roman" w:cs="Times New Roman"/>
                <w:sz w:val="28"/>
                <w:szCs w:val="28"/>
                <w:lang w:val="ru-RU"/>
              </w:rPr>
            </w:pPr>
            <w:r w:rsidRPr="00951193">
              <w:rPr>
                <w:rFonts w:ascii="Times New Roman" w:hAnsi="Times New Roman" w:cs="Times New Roman"/>
                <w:sz w:val="26"/>
                <w:szCs w:val="26"/>
                <w:lang w:val="ru-RU"/>
              </w:rPr>
              <w:t xml:space="preserve">з тією кількістю, яка очікується </w:t>
            </w:r>
            <w:r w:rsidR="00951193">
              <w:rPr>
                <w:rFonts w:ascii="Times New Roman" w:hAnsi="Times New Roman" w:cs="Times New Roman"/>
                <w:sz w:val="26"/>
                <w:szCs w:val="26"/>
                <w:lang w:val="ru-RU"/>
              </w:rPr>
              <w:t>теоретично</w:t>
            </w:r>
          </w:p>
        </w:tc>
        <w:tc>
          <w:tcPr>
            <w:tcW w:w="2889" w:type="dxa"/>
          </w:tcPr>
          <w:p w:rsidR="00662E58" w:rsidRPr="00617A2A" w:rsidRDefault="00662E58" w:rsidP="003222C0">
            <w:pPr>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617A2A">
              <w:rPr>
                <w:rFonts w:ascii="Times New Roman" w:hAnsi="Times New Roman" w:cs="Times New Roman"/>
                <w:sz w:val="28"/>
                <w:szCs w:val="28"/>
                <w:lang w:val="ru-RU"/>
              </w:rPr>
              <w:t>ерівномірність</w:t>
            </w:r>
          </w:p>
          <w:p w:rsidR="00662E58" w:rsidRDefault="00662E58" w:rsidP="003222C0">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розподілу m – бітних </w:t>
            </w:r>
            <w:r w:rsidRPr="00617A2A">
              <w:rPr>
                <w:rFonts w:ascii="Times New Roman" w:hAnsi="Times New Roman" w:cs="Times New Roman"/>
                <w:sz w:val="28"/>
                <w:szCs w:val="28"/>
                <w:lang w:val="ru-RU"/>
              </w:rPr>
              <w:t>слів в послідовності</w:t>
            </w:r>
          </w:p>
        </w:tc>
      </w:tr>
    </w:tbl>
    <w:p w:rsidR="00662E58" w:rsidRDefault="00662E58" w:rsidP="00662E58">
      <w:pPr>
        <w:spacing w:after="0"/>
        <w:ind w:firstLine="709"/>
        <w:jc w:val="both"/>
        <w:rPr>
          <w:rFonts w:ascii="Times New Roman" w:hAnsi="Times New Roman" w:cs="Times New Roman"/>
          <w:sz w:val="28"/>
          <w:szCs w:val="28"/>
        </w:rPr>
      </w:pPr>
    </w:p>
    <w:p w:rsidR="00662E58" w:rsidRDefault="00662E58" w:rsidP="00662E58">
      <w:pPr>
        <w:spacing w:after="0"/>
        <w:ind w:left="284" w:firstLine="709"/>
        <w:jc w:val="both"/>
        <w:rPr>
          <w:rFonts w:ascii="Times New Roman" w:hAnsi="Times New Roman" w:cs="Times New Roman"/>
          <w:sz w:val="28"/>
          <w:szCs w:val="28"/>
        </w:rPr>
      </w:pPr>
      <w:r>
        <w:rPr>
          <w:rFonts w:ascii="Times New Roman" w:hAnsi="Times New Roman" w:cs="Times New Roman"/>
          <w:sz w:val="28"/>
          <w:szCs w:val="28"/>
        </w:rPr>
        <w:t>Продовження таблиці1.2</w:t>
      </w:r>
    </w:p>
    <w:tbl>
      <w:tblPr>
        <w:tblStyle w:val="a5"/>
        <w:tblW w:w="0" w:type="auto"/>
        <w:tblLayout w:type="fixed"/>
        <w:tblLook w:val="04A0" w:firstRow="1" w:lastRow="0" w:firstColumn="1" w:lastColumn="0" w:noHBand="0" w:noVBand="1"/>
      </w:tblPr>
      <w:tblGrid>
        <w:gridCol w:w="1696"/>
        <w:gridCol w:w="1934"/>
        <w:gridCol w:w="3109"/>
        <w:gridCol w:w="2889"/>
      </w:tblGrid>
      <w:tr w:rsidR="00662E58" w:rsidTr="003222C0">
        <w:tc>
          <w:tcPr>
            <w:tcW w:w="1696" w:type="dxa"/>
          </w:tcPr>
          <w:p w:rsidR="00662E58" w:rsidRPr="001332A5" w:rsidRDefault="00662E58" w:rsidP="003F52B8">
            <w:pPr>
              <w:pStyle w:val="a4"/>
              <w:numPr>
                <w:ilvl w:val="0"/>
                <w:numId w:val="2"/>
              </w:numPr>
              <w:jc w:val="both"/>
              <w:rPr>
                <w:rFonts w:ascii="Times New Roman" w:hAnsi="Times New Roman" w:cs="Times New Roman"/>
                <w:sz w:val="28"/>
                <w:szCs w:val="28"/>
                <w:lang w:val="ru-RU"/>
              </w:rPr>
            </w:pPr>
          </w:p>
        </w:tc>
        <w:tc>
          <w:tcPr>
            <w:tcW w:w="1934" w:type="dxa"/>
          </w:tcPr>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Перевірка </w:t>
            </w:r>
            <w:r w:rsidRPr="00617A2A">
              <w:rPr>
                <w:rFonts w:ascii="Times New Roman" w:hAnsi="Times New Roman" w:cs="Times New Roman"/>
                <w:sz w:val="28"/>
                <w:szCs w:val="28"/>
                <w:lang w:val="ru-RU"/>
              </w:rPr>
              <w:t>стиснення</w:t>
            </w:r>
            <w:r>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згідно</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алгоритму</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Лемпеля-Зива</w:t>
            </w:r>
          </w:p>
        </w:tc>
        <w:tc>
          <w:tcPr>
            <w:tcW w:w="3109" w:type="dxa"/>
          </w:tcPr>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Кількість різних слів у</w:t>
            </w:r>
            <w:r>
              <w:rPr>
                <w:rFonts w:ascii="Times New Roman" w:hAnsi="Times New Roman" w:cs="Times New Roman"/>
                <w:sz w:val="28"/>
                <w:szCs w:val="28"/>
                <w:lang w:val="ru-RU"/>
              </w:rPr>
              <w:t xml:space="preserve"> </w:t>
            </w:r>
            <w:r w:rsidRPr="00617A2A">
              <w:rPr>
                <w:rFonts w:ascii="Times New Roman" w:hAnsi="Times New Roman" w:cs="Times New Roman"/>
                <w:sz w:val="28"/>
                <w:szCs w:val="28"/>
                <w:lang w:val="ru-RU"/>
              </w:rPr>
              <w:t>послідовності</w:t>
            </w:r>
          </w:p>
        </w:tc>
        <w:tc>
          <w:tcPr>
            <w:tcW w:w="2889" w:type="dxa"/>
          </w:tcPr>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Велика ступінь стиснення</w:t>
            </w:r>
          </w:p>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617A2A">
              <w:rPr>
                <w:rFonts w:ascii="Times New Roman" w:hAnsi="Times New Roman" w:cs="Times New Roman"/>
                <w:sz w:val="28"/>
                <w:szCs w:val="28"/>
                <w:lang w:val="ru-RU"/>
              </w:rPr>
              <w:t>ослідовності</w:t>
            </w:r>
            <w:r>
              <w:rPr>
                <w:rFonts w:ascii="Times New Roman" w:hAnsi="Times New Roman" w:cs="Times New Roman"/>
                <w:sz w:val="28"/>
                <w:szCs w:val="28"/>
                <w:lang w:val="ru-RU"/>
              </w:rPr>
              <w:t xml:space="preserve">, що тестується і ступенем стиснення очікуваної випадкової </w:t>
            </w:r>
            <w:r w:rsidRPr="00617A2A">
              <w:rPr>
                <w:rFonts w:ascii="Times New Roman" w:hAnsi="Times New Roman" w:cs="Times New Roman"/>
                <w:sz w:val="28"/>
                <w:szCs w:val="28"/>
                <w:lang w:val="ru-RU"/>
              </w:rPr>
              <w:t>послідовності</w:t>
            </w:r>
          </w:p>
        </w:tc>
      </w:tr>
      <w:tr w:rsidR="00662E58" w:rsidTr="003222C0">
        <w:tc>
          <w:tcPr>
            <w:tcW w:w="1696" w:type="dxa"/>
          </w:tcPr>
          <w:p w:rsidR="00662E58" w:rsidRPr="001332A5" w:rsidRDefault="00662E58" w:rsidP="003F52B8">
            <w:pPr>
              <w:pStyle w:val="a4"/>
              <w:numPr>
                <w:ilvl w:val="0"/>
                <w:numId w:val="2"/>
              </w:numPr>
              <w:jc w:val="both"/>
              <w:rPr>
                <w:rFonts w:ascii="Times New Roman" w:hAnsi="Times New Roman" w:cs="Times New Roman"/>
                <w:sz w:val="28"/>
                <w:szCs w:val="28"/>
                <w:lang w:val="ru-RU"/>
              </w:rPr>
            </w:pPr>
          </w:p>
        </w:tc>
        <w:tc>
          <w:tcPr>
            <w:tcW w:w="1934" w:type="dxa"/>
          </w:tcPr>
          <w:p w:rsidR="00662E58"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Перевірка шаблонів, що не </w:t>
            </w:r>
            <w:r w:rsidRPr="00617A2A">
              <w:rPr>
                <w:rFonts w:ascii="Times New Roman" w:hAnsi="Times New Roman" w:cs="Times New Roman"/>
                <w:sz w:val="28"/>
                <w:szCs w:val="28"/>
                <w:lang w:val="ru-RU"/>
              </w:rPr>
              <w:t>перекриваються</w:t>
            </w:r>
          </w:p>
        </w:tc>
        <w:tc>
          <w:tcPr>
            <w:tcW w:w="3109" w:type="dxa"/>
          </w:tcPr>
          <w:p w:rsidR="00662E58" w:rsidRPr="00617A2A" w:rsidRDefault="00662E58" w:rsidP="003222C0">
            <w:pPr>
              <w:ind w:firstLine="3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Рівень узгодженості </w:t>
            </w:r>
            <w:r w:rsidRPr="00617A2A">
              <w:rPr>
                <w:rFonts w:ascii="Times New Roman" w:hAnsi="Times New Roman" w:cs="Times New Roman"/>
                <w:sz w:val="28"/>
                <w:szCs w:val="28"/>
                <w:lang w:val="ru-RU"/>
              </w:rPr>
              <w:t>очікуваної кількості</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неперіодичних шаблонів в</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послідовності з</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теоретичним значенням</w:t>
            </w:r>
          </w:p>
        </w:tc>
        <w:tc>
          <w:tcPr>
            <w:tcW w:w="2889" w:type="dxa"/>
          </w:tcPr>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Велика кількість</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заданих</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неперіодичних</w:t>
            </w:r>
          </w:p>
          <w:p w:rsidR="00662E58" w:rsidRPr="00617A2A"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шаблонів в</w:t>
            </w:r>
          </w:p>
          <w:p w:rsidR="00662E58" w:rsidRDefault="00662E58" w:rsidP="003222C0">
            <w:pPr>
              <w:ind w:firstLine="34"/>
              <w:jc w:val="both"/>
              <w:rPr>
                <w:rFonts w:ascii="Times New Roman" w:hAnsi="Times New Roman" w:cs="Times New Roman"/>
                <w:sz w:val="28"/>
                <w:szCs w:val="28"/>
                <w:lang w:val="ru-RU"/>
              </w:rPr>
            </w:pPr>
            <w:r w:rsidRPr="00617A2A">
              <w:rPr>
                <w:rFonts w:ascii="Times New Roman" w:hAnsi="Times New Roman" w:cs="Times New Roman"/>
                <w:sz w:val="28"/>
                <w:szCs w:val="28"/>
                <w:lang w:val="ru-RU"/>
              </w:rPr>
              <w:t>послідовності</w:t>
            </w:r>
          </w:p>
        </w:tc>
      </w:tr>
      <w:tr w:rsidR="00662E58" w:rsidTr="003222C0">
        <w:tc>
          <w:tcPr>
            <w:tcW w:w="1696" w:type="dxa"/>
          </w:tcPr>
          <w:p w:rsidR="00662E58" w:rsidRPr="001332A5" w:rsidRDefault="00662E58" w:rsidP="003F52B8">
            <w:pPr>
              <w:pStyle w:val="a4"/>
              <w:numPr>
                <w:ilvl w:val="0"/>
                <w:numId w:val="2"/>
              </w:numPr>
              <w:jc w:val="both"/>
              <w:rPr>
                <w:rFonts w:ascii="Times New Roman" w:hAnsi="Times New Roman" w:cs="Times New Roman"/>
                <w:sz w:val="28"/>
                <w:szCs w:val="28"/>
                <w:lang w:val="ru-RU"/>
              </w:rPr>
            </w:pPr>
          </w:p>
        </w:tc>
        <w:tc>
          <w:tcPr>
            <w:tcW w:w="1934" w:type="dxa"/>
          </w:tcPr>
          <w:p w:rsidR="00662E58" w:rsidRPr="000355B5" w:rsidRDefault="00662E58" w:rsidP="003222C0">
            <w:pPr>
              <w:ind w:firstLine="34"/>
              <w:jc w:val="both"/>
              <w:rPr>
                <w:rFonts w:ascii="Times New Roman" w:hAnsi="Times New Roman" w:cs="Times New Roman"/>
                <w:sz w:val="28"/>
                <w:szCs w:val="28"/>
              </w:rPr>
            </w:pPr>
            <w:r>
              <w:rPr>
                <w:rFonts w:ascii="Times New Roman" w:hAnsi="Times New Roman" w:cs="Times New Roman"/>
                <w:sz w:val="28"/>
                <w:szCs w:val="28"/>
              </w:rPr>
              <w:t>Перевірка лінійної складності</w:t>
            </w:r>
          </w:p>
        </w:tc>
        <w:tc>
          <w:tcPr>
            <w:tcW w:w="3109" w:type="dxa"/>
          </w:tcPr>
          <w:p w:rsidR="00662E58" w:rsidRPr="000355B5" w:rsidRDefault="00662E58" w:rsidP="003222C0">
            <w:pPr>
              <w:ind w:firstLine="34"/>
              <w:jc w:val="both"/>
              <w:rPr>
                <w:rFonts w:ascii="Times New Roman" w:hAnsi="Times New Roman" w:cs="Times New Roman"/>
                <w:sz w:val="28"/>
                <w:szCs w:val="28"/>
              </w:rPr>
            </w:pPr>
            <w:r w:rsidRPr="000355B5">
              <w:rPr>
                <w:rFonts w:ascii="Times New Roman" w:hAnsi="Times New Roman" w:cs="Times New Roman"/>
                <w:sz w:val="28"/>
                <w:szCs w:val="28"/>
              </w:rPr>
              <w:t>Рівень узгодженості очікуваної кількості подій</w:t>
            </w:r>
            <w:r>
              <w:rPr>
                <w:rFonts w:ascii="Times New Roman" w:hAnsi="Times New Roman" w:cs="Times New Roman"/>
                <w:sz w:val="28"/>
                <w:szCs w:val="28"/>
              </w:rPr>
              <w:t>, що лежать в основі появи фіксованої довжини еквівалентного ЛРР для заданого блока з теоретичним</w:t>
            </w:r>
          </w:p>
        </w:tc>
        <w:tc>
          <w:tcPr>
            <w:tcW w:w="2889" w:type="dxa"/>
          </w:tcPr>
          <w:p w:rsidR="00662E58" w:rsidRPr="000355B5" w:rsidRDefault="00662E58" w:rsidP="003222C0">
            <w:pPr>
              <w:ind w:firstLine="34"/>
              <w:jc w:val="both"/>
              <w:rPr>
                <w:rFonts w:ascii="Times New Roman" w:hAnsi="Times New Roman" w:cs="Times New Roman"/>
                <w:sz w:val="28"/>
                <w:szCs w:val="28"/>
              </w:rPr>
            </w:pPr>
            <w:r>
              <w:rPr>
                <w:rFonts w:ascii="Times New Roman" w:hAnsi="Times New Roman" w:cs="Times New Roman"/>
                <w:sz w:val="28"/>
                <w:szCs w:val="28"/>
              </w:rPr>
              <w:t xml:space="preserve">Відхилення емпіричного розподілу довжини еквівалентних ЛРР для послідовностей фіксованої довжини від теоретичного закону розподілу для випадкової послідовності, шо вказує на недостатнб складність  послідовності, що тестується </w:t>
            </w:r>
          </w:p>
        </w:tc>
      </w:tr>
    </w:tbl>
    <w:p w:rsidR="006909A7" w:rsidRDefault="000533ED" w:rsidP="00820491">
      <w:pPr>
        <w:spacing w:after="0" w:line="360" w:lineRule="auto"/>
        <w:rPr>
          <w:rFonts w:ascii="Times New Roman" w:eastAsiaTheme="majorEastAsia" w:hAnsi="Times New Roman" w:cs="Times New Roman"/>
          <w:sz w:val="28"/>
          <w:szCs w:val="28"/>
        </w:rPr>
      </w:pPr>
      <w:r w:rsidRPr="001C390E">
        <w:rPr>
          <w:rFonts w:ascii="Times New Roman" w:hAnsi="Times New Roman" w:cs="Times New Roman"/>
          <w:sz w:val="28"/>
          <w:szCs w:val="28"/>
        </w:rPr>
        <w:t>[13]</w:t>
      </w:r>
      <w:r w:rsidR="006909A7">
        <w:rPr>
          <w:rFonts w:ascii="Times New Roman" w:hAnsi="Times New Roman" w:cs="Times New Roman"/>
          <w:sz w:val="28"/>
          <w:szCs w:val="28"/>
        </w:rPr>
        <w:br w:type="page"/>
      </w:r>
    </w:p>
    <w:p w:rsidR="006909A7" w:rsidRPr="00E745A0" w:rsidRDefault="006909A7" w:rsidP="00C71E43">
      <w:pPr>
        <w:pStyle w:val="1"/>
        <w:spacing w:after="240" w:line="360" w:lineRule="auto"/>
        <w:ind w:left="357"/>
      </w:pPr>
      <w:bookmarkStart w:id="42" w:name="_Toc530933213"/>
      <w:r w:rsidRPr="00E745A0">
        <w:t>Висновки до розділу</w:t>
      </w:r>
      <w:bookmarkEnd w:id="41"/>
      <w:bookmarkEnd w:id="42"/>
    </w:p>
    <w:p w:rsidR="006909A7" w:rsidRDefault="006909A7" w:rsidP="00820491">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Підсумовуючи матеріал другого</w:t>
      </w:r>
      <w:r w:rsidRPr="00E745A0">
        <w:rPr>
          <w:rFonts w:ascii="Times New Roman" w:hAnsi="Times New Roman" w:cs="Times New Roman"/>
          <w:sz w:val="28"/>
          <w:szCs w:val="28"/>
        </w:rPr>
        <w:t xml:space="preserve"> розділу  можна зробити висновок що дослідження генераторів псевдовипадкових послідовностей взяло свій початок більше як сто років тому, і до сьогоднішнього дня розгляд цієї теми не втратив актуальності. Було наведено перелік основних методів отримання псевдовипадкових послідовностей: лінійний конгруентний метод, метод середини квадратів, дробові ГПВП, генератор М – послідовностей, ГПВП побудовані на основі різних математичних алгоритмів, висвітлено їх переваги та недоліки. Отже можливо зробити висновок про найбільшу надійність і широке застосування генераторів М-послідовностей за їх просту реалізацію та можливість усування недоліку передбачуваності. І навпаки виокремлюється метод дробових генераторів як невикористовуваний, оскільки його існування неможливо втілити практично та обгрунтувати математично.</w:t>
      </w:r>
      <w:r>
        <w:rPr>
          <w:rFonts w:ascii="Times New Roman" w:hAnsi="Times New Roman" w:cs="Times New Roman"/>
          <w:sz w:val="28"/>
          <w:szCs w:val="28"/>
        </w:rPr>
        <w:t xml:space="preserve"> </w:t>
      </w:r>
      <w:r w:rsidRPr="00E745A0">
        <w:rPr>
          <w:rFonts w:ascii="Times New Roman" w:hAnsi="Times New Roman" w:cs="Times New Roman"/>
          <w:sz w:val="28"/>
          <w:szCs w:val="28"/>
        </w:rPr>
        <w:t>Винесено до розгяду методи перевірки послідовностей</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rPr>
        <w:t xml:space="preserve">а окремо </w:t>
      </w:r>
      <w:r w:rsidRPr="00E745A0">
        <w:rPr>
          <w:rFonts w:ascii="Times New Roman" w:hAnsi="Times New Roman" w:cs="Times New Roman"/>
          <w:sz w:val="28"/>
          <w:szCs w:val="28"/>
          <w:lang w:val="en-US"/>
        </w:rPr>
        <w:t>NIST</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lang w:val="en-US"/>
        </w:rPr>
        <w:t>STS</w:t>
      </w:r>
      <w:r w:rsidRPr="00E745A0">
        <w:rPr>
          <w:rFonts w:ascii="Times New Roman" w:hAnsi="Times New Roman" w:cs="Times New Roman"/>
          <w:sz w:val="28"/>
          <w:szCs w:val="28"/>
          <w:lang w:val="ru-RU"/>
        </w:rPr>
        <w:t xml:space="preserve">. Пакет статистичних тестів </w:t>
      </w:r>
      <w:r w:rsidRPr="00E745A0">
        <w:rPr>
          <w:rFonts w:ascii="Times New Roman" w:hAnsi="Times New Roman" w:cs="Times New Roman"/>
          <w:sz w:val="28"/>
          <w:szCs w:val="28"/>
          <w:lang w:val="en-US"/>
        </w:rPr>
        <w:t>NIST</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lang w:val="en-US"/>
        </w:rPr>
        <w:t>STS</w:t>
      </w:r>
      <w:r w:rsidRPr="00E745A0">
        <w:rPr>
          <w:rFonts w:ascii="Times New Roman" w:hAnsi="Times New Roman" w:cs="Times New Roman"/>
          <w:sz w:val="28"/>
          <w:szCs w:val="28"/>
          <w:lang w:val="ru-RU"/>
        </w:rPr>
        <w:t xml:space="preserve"> є зручним та гнучким </w:t>
      </w:r>
      <w:r w:rsidRPr="00E745A0">
        <w:rPr>
          <w:rFonts w:ascii="Times New Roman" w:hAnsi="Times New Roman" w:cs="Times New Roman"/>
          <w:sz w:val="28"/>
          <w:szCs w:val="28"/>
        </w:rPr>
        <w:t>і</w:t>
      </w:r>
      <w:r w:rsidRPr="00E745A0">
        <w:rPr>
          <w:rFonts w:ascii="Times New Roman" w:hAnsi="Times New Roman" w:cs="Times New Roman"/>
          <w:sz w:val="28"/>
          <w:szCs w:val="28"/>
          <w:lang w:val="ru-RU"/>
        </w:rPr>
        <w:t xml:space="preserve">нструментом дослідження ГПВП, що застосовуються в криптосистемах. Даний пакет може і повинен бути взятий на озброєння вітчизняними розробниками з-відповідних додатків. На відміну від пакета </w:t>
      </w:r>
      <w:r w:rsidRPr="00E745A0">
        <w:rPr>
          <w:rFonts w:ascii="Times New Roman" w:hAnsi="Times New Roman" w:cs="Times New Roman"/>
          <w:sz w:val="28"/>
          <w:szCs w:val="28"/>
          <w:lang w:val="en-US"/>
        </w:rPr>
        <w:t>DIEHARD</w:t>
      </w:r>
      <w:r w:rsidRPr="00E745A0">
        <w:rPr>
          <w:rFonts w:ascii="Times New Roman" w:hAnsi="Times New Roman" w:cs="Times New Roman"/>
          <w:sz w:val="28"/>
          <w:szCs w:val="28"/>
          <w:lang w:val="ru-RU"/>
        </w:rPr>
        <w:t xml:space="preserve"> пакет </w:t>
      </w:r>
      <w:r w:rsidRPr="00E745A0">
        <w:rPr>
          <w:rFonts w:ascii="Times New Roman" w:hAnsi="Times New Roman" w:cs="Times New Roman"/>
          <w:sz w:val="28"/>
          <w:szCs w:val="28"/>
          <w:lang w:val="en-US"/>
        </w:rPr>
        <w:t>NIST</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lang w:val="en-US"/>
        </w:rPr>
        <w:t>STS</w:t>
      </w:r>
      <w:r w:rsidRPr="00E745A0">
        <w:rPr>
          <w:rFonts w:ascii="Times New Roman" w:hAnsi="Times New Roman" w:cs="Times New Roman"/>
          <w:sz w:val="28"/>
          <w:szCs w:val="28"/>
          <w:lang w:val="ru-RU"/>
        </w:rPr>
        <w:t xml:space="preserve"> має більшу гнучкість, розширюваність і ефективністю (з точки зору витраченого часу на здійснення тестування генератора). Крім того, пакет </w:t>
      </w:r>
      <w:r w:rsidRPr="00E745A0">
        <w:rPr>
          <w:rFonts w:ascii="Times New Roman" w:hAnsi="Times New Roman" w:cs="Times New Roman"/>
          <w:sz w:val="28"/>
          <w:szCs w:val="28"/>
          <w:lang w:val="en-US"/>
        </w:rPr>
        <w:t>NIST</w:t>
      </w:r>
      <w:r w:rsidRPr="00E745A0">
        <w:rPr>
          <w:rFonts w:ascii="Times New Roman" w:hAnsi="Times New Roman" w:cs="Times New Roman"/>
          <w:sz w:val="28"/>
          <w:szCs w:val="28"/>
          <w:lang w:val="ru-RU"/>
        </w:rPr>
        <w:t xml:space="preserve"> </w:t>
      </w:r>
      <w:r w:rsidRPr="00E745A0">
        <w:rPr>
          <w:rFonts w:ascii="Times New Roman" w:hAnsi="Times New Roman" w:cs="Times New Roman"/>
          <w:sz w:val="28"/>
          <w:szCs w:val="28"/>
          <w:lang w:val="en-US"/>
        </w:rPr>
        <w:t>STS</w:t>
      </w:r>
      <w:r w:rsidRPr="00E745A0">
        <w:rPr>
          <w:rFonts w:ascii="Times New Roman" w:hAnsi="Times New Roman" w:cs="Times New Roman"/>
          <w:sz w:val="28"/>
          <w:szCs w:val="28"/>
          <w:lang w:val="ru-RU"/>
        </w:rPr>
        <w:t xml:space="preserve"> має велику криптографічну спрямованість, яка досягається шляхом введення в пакет таких тестів як перевірка лінійної складності і універсального тесту Маурера.</w:t>
      </w:r>
      <w:r>
        <w:rPr>
          <w:rFonts w:ascii="Times New Roman" w:hAnsi="Times New Roman" w:cs="Times New Roman"/>
          <w:sz w:val="28"/>
          <w:szCs w:val="28"/>
          <w:lang w:val="ru-RU"/>
        </w:rPr>
        <w:t xml:space="preserve"> </w:t>
      </w:r>
      <w:r w:rsidRPr="00E745A0">
        <w:rPr>
          <w:rFonts w:ascii="Times New Roman" w:hAnsi="Times New Roman" w:cs="Times New Roman"/>
          <w:sz w:val="28"/>
          <w:szCs w:val="28"/>
          <w:lang w:val="ru-RU"/>
        </w:rPr>
        <w:t>Розглянута методика тестування та</w:t>
      </w:r>
      <w:r w:rsidR="00DF517F">
        <w:rPr>
          <w:rFonts w:ascii="Times New Roman" w:hAnsi="Times New Roman" w:cs="Times New Roman"/>
          <w:sz w:val="28"/>
          <w:szCs w:val="28"/>
          <w:lang w:val="ru-RU"/>
        </w:rPr>
        <w:t xml:space="preserve"> отримані з її використанням ре</w:t>
      </w:r>
      <w:r w:rsidRPr="00E745A0">
        <w:rPr>
          <w:rFonts w:ascii="Times New Roman" w:hAnsi="Times New Roman" w:cs="Times New Roman"/>
          <w:sz w:val="28"/>
          <w:szCs w:val="28"/>
          <w:lang w:val="ru-RU"/>
        </w:rPr>
        <w:t>зультати можуть розглядатися як первинний аналіз генератора.</w:t>
      </w:r>
    </w:p>
    <w:p w:rsidR="006909A7" w:rsidRPr="00C71E43" w:rsidRDefault="006909A7" w:rsidP="00820491">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6909A7" w:rsidRPr="00C71E43" w:rsidRDefault="006909A7" w:rsidP="00C71E43">
      <w:pPr>
        <w:pStyle w:val="1"/>
        <w:spacing w:after="480" w:line="360" w:lineRule="auto"/>
        <w:ind w:left="357"/>
      </w:pPr>
      <w:bookmarkStart w:id="43" w:name="_Toc530933214"/>
      <w:r>
        <w:t>3. Принципи роботи систем автоматизованого проектування та програмованих логічних матриць</w:t>
      </w:r>
      <w:bookmarkEnd w:id="43"/>
    </w:p>
    <w:p w:rsidR="006909A7" w:rsidRPr="00031937" w:rsidRDefault="006909A7" w:rsidP="00C71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третьому розділі основну увагу буде звернено на технології, що дозволять нам створити генератор псевдовипадкових послідовностей, а саме: система автоматизованого проектування (САПР)</w:t>
      </w:r>
      <w:r w:rsidRPr="00594197">
        <w:rPr>
          <w:rFonts w:ascii="Times New Roman" w:hAnsi="Times New Roman" w:cs="Times New Roman"/>
          <w:sz w:val="28"/>
          <w:szCs w:val="28"/>
        </w:rPr>
        <w:t xml:space="preserve"> </w:t>
      </w:r>
      <w:r>
        <w:rPr>
          <w:rFonts w:ascii="Times New Roman" w:hAnsi="Times New Roman" w:cs="Times New Roman"/>
          <w:sz w:val="28"/>
          <w:szCs w:val="28"/>
        </w:rPr>
        <w:t xml:space="preserve">та віртуальне середовище </w:t>
      </w:r>
      <w:r>
        <w:rPr>
          <w:rFonts w:ascii="Times New Roman" w:hAnsi="Times New Roman" w:cs="Times New Roman"/>
          <w:sz w:val="28"/>
          <w:szCs w:val="28"/>
          <w:lang w:val="en-US"/>
        </w:rPr>
        <w:t>MAX</w:t>
      </w:r>
      <w:r w:rsidRPr="00594197">
        <w:rPr>
          <w:rFonts w:ascii="Times New Roman" w:hAnsi="Times New Roman" w:cs="Times New Roman"/>
          <w:sz w:val="28"/>
          <w:szCs w:val="28"/>
        </w:rPr>
        <w:t>+</w:t>
      </w:r>
      <w:r>
        <w:rPr>
          <w:rFonts w:ascii="Times New Roman" w:hAnsi="Times New Roman" w:cs="Times New Roman"/>
          <w:sz w:val="28"/>
          <w:szCs w:val="28"/>
          <w:lang w:val="ru-RU"/>
        </w:rPr>
        <w:t>plus</w:t>
      </w:r>
      <w:r w:rsidRPr="00594197">
        <w:rPr>
          <w:rFonts w:ascii="Times New Roman" w:hAnsi="Times New Roman" w:cs="Times New Roman"/>
          <w:sz w:val="28"/>
          <w:szCs w:val="28"/>
        </w:rPr>
        <w:t xml:space="preserve"> </w:t>
      </w:r>
      <w:r>
        <w:rPr>
          <w:rFonts w:ascii="Times New Roman" w:hAnsi="Times New Roman" w:cs="Times New Roman"/>
          <w:sz w:val="28"/>
          <w:szCs w:val="28"/>
          <w:lang w:val="ru-RU"/>
        </w:rPr>
        <w:t>II</w:t>
      </w:r>
      <w:r w:rsidRPr="00594197">
        <w:rPr>
          <w:rFonts w:ascii="Times New Roman" w:hAnsi="Times New Roman" w:cs="Times New Roman"/>
          <w:sz w:val="28"/>
          <w:szCs w:val="28"/>
        </w:rPr>
        <w:t xml:space="preserve">, </w:t>
      </w:r>
      <w:r>
        <w:rPr>
          <w:rFonts w:ascii="Times New Roman" w:hAnsi="Times New Roman" w:cs="Times New Roman"/>
          <w:sz w:val="28"/>
          <w:szCs w:val="28"/>
        </w:rPr>
        <w:t>і програмовану логічну матрицю (ПЛМ) як фізичне середовище реалізації. Буде описано роль і значимість спільної роботи САПР та ПЛМ та їх вплив на сучасних</w:t>
      </w:r>
      <w:r w:rsidR="00C71E43">
        <w:rPr>
          <w:rFonts w:ascii="Times New Roman" w:hAnsi="Times New Roman" w:cs="Times New Roman"/>
          <w:sz w:val="28"/>
          <w:szCs w:val="28"/>
        </w:rPr>
        <w:t xml:space="preserve"> розвиток інформаційних систем.</w:t>
      </w:r>
    </w:p>
    <w:p w:rsidR="00700713" w:rsidRPr="00700713" w:rsidRDefault="006909A7" w:rsidP="008F76D4">
      <w:pPr>
        <w:pStyle w:val="2"/>
        <w:spacing w:before="480" w:after="240" w:line="360" w:lineRule="auto"/>
      </w:pPr>
      <w:bookmarkStart w:id="44" w:name="_Toc530933215"/>
      <w:r>
        <w:t>3.</w:t>
      </w:r>
      <w:r w:rsidRPr="000676F4">
        <w:t>1. Основні поняття про системи автоматизованого проектування</w:t>
      </w:r>
      <w:bookmarkEnd w:id="44"/>
    </w:p>
    <w:p w:rsidR="006909A7" w:rsidRPr="000676F4" w:rsidRDefault="006909A7" w:rsidP="00C71E43">
      <w:pPr>
        <w:pStyle w:val="3"/>
        <w:spacing w:before="240" w:after="240"/>
        <w:jc w:val="left"/>
      </w:pPr>
      <w:bookmarkStart w:id="45" w:name="_Toc530933216"/>
      <w:r w:rsidRPr="00C36408">
        <w:t>3.1.1. Місце та роль автоматизованого проектування серед інформаційних технологій</w:t>
      </w:r>
      <w:bookmarkEnd w:id="45"/>
    </w:p>
    <w:p w:rsidR="006909A7" w:rsidRPr="000676F4" w:rsidRDefault="006909A7" w:rsidP="008204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Автоматизоване</w:t>
      </w:r>
      <w:r w:rsidRPr="000676F4">
        <w:rPr>
          <w:rFonts w:ascii="Times New Roman" w:hAnsi="Times New Roman" w:cs="Times New Roman"/>
          <w:sz w:val="28"/>
          <w:szCs w:val="28"/>
        </w:rPr>
        <w:t xml:space="preserve"> проектування займає особливе місце серед інформаційних технологій.</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По-перше, автоматизація проектування – синтетична дисципліна, її складовими є багато інших сучасних інформаційних технологій. Так, технічне забезпечення систем автоматизованого проектування  (САПР) базується на використанні обчислювальних мереж і телекомунікаційних технологій, в САПР використовуються персональні комп’ютери та робочі станції, є приклади застосування мейнфреймів. Математичне забезпечення САПР відрізняється багатством і різномаїттям використовуваних методів обчислювальної математики. Статистики, математичного програмування, дискретної математики, штучного інтелекту. Програмні комплекси САПР відносяться до найбільш складних програмних систем, що базуються на операційних системах Unix, Windows-95/NT, мовах програмування С, С++, Java та інших, сучасних CASE-технологіях, стандартах відкритих систем і обміну даними в комп’ютерних середовищах.</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По-друге, знання основ автоматизації проектування та вміння працювати із засобами САПР необхідне практично будь-якому інженеру-розробнику. Комп’ютерами насичені проектні підрозділи, конструкторські бюро та офіси. Робота конструктора за звичайним кульманом, розрахунки за допомогою логарифмічної лінійки чи оформлення звіту на друкарській машинці стали анахронізмом. Установи, що ведуть розробки без САПР чи лише з малим відсотком їх використання, виявляються неконкурентноспроможними як через великі матеріальні та часові витрати, так і через невисоку якість проектів.</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Поява перших програм для автоматизації проектування відноситься до початку 60-х років. Тоді були створені програми для розв’язування задач будівельної механіки, аналізу електронних схем, проектування друкованих плат. Подальший розвиток САПР йшов шляхом створення апаратних і програмних засобів машинної графіки, підвищення обчислювальної ефективності програм моделювання та аналізу, розширення областей застосування САПР, спрощення користувацького інтерфейсу, впровадження в САПР елементів штучного інтелекту.</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На сьогодні створено величезну кількість програмно-методичних комплексів для САПР із різним ступенем спеціалізації та прикладної орієнтації. У результаті автоматизація проектування стала необхідною складовою частиною підготовки інженерів різних спеціальностей; інженер, що не володіє знаннями та не вміє працювати в САПР, не може вважатися повноцінним спеціалістом.</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594197">
        <w:rPr>
          <w:rFonts w:ascii="Times New Roman" w:hAnsi="Times New Roman" w:cs="Times New Roman"/>
          <w:i/>
          <w:sz w:val="28"/>
          <w:szCs w:val="28"/>
        </w:rPr>
        <w:t>Проектування</w:t>
      </w:r>
      <w:r w:rsidRPr="000676F4">
        <w:rPr>
          <w:rFonts w:ascii="Times New Roman" w:hAnsi="Times New Roman" w:cs="Times New Roman"/>
          <w:sz w:val="28"/>
          <w:szCs w:val="28"/>
        </w:rPr>
        <w:t xml:space="preserve"> – одна з найважливіших сфер інженерної діяльності, це та ланка, що пов’язує наукові дослідження і практичну реалізацію. Від термінів та якості проектування значно залежать строки впровадження та якість готової продукції.</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594197">
        <w:rPr>
          <w:rFonts w:ascii="Times New Roman" w:hAnsi="Times New Roman" w:cs="Times New Roman"/>
          <w:i/>
          <w:sz w:val="28"/>
          <w:szCs w:val="28"/>
        </w:rPr>
        <w:t>Проектування</w:t>
      </w:r>
      <w:r w:rsidRPr="000676F4">
        <w:rPr>
          <w:rFonts w:ascii="Times New Roman" w:hAnsi="Times New Roman" w:cs="Times New Roman"/>
          <w:sz w:val="28"/>
          <w:szCs w:val="28"/>
        </w:rPr>
        <w:t xml:space="preserve"> — вид цілеспрямованої виробничої діяльності людини чи колективу фахівців із розв'язання задач проектування, спрямованої на створення приладів чи систем, що відповідають технічному завданню, які оптимально задовольняють поставлені вимоги і задовільно функціонують протягом заданого проміжку часу при прогнозованих умовах середовища.</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594197">
        <w:rPr>
          <w:rFonts w:ascii="Times New Roman" w:hAnsi="Times New Roman" w:cs="Times New Roman"/>
          <w:i/>
          <w:sz w:val="28"/>
          <w:szCs w:val="28"/>
        </w:rPr>
        <w:t>Автоматизоване проектування</w:t>
      </w:r>
      <w:r w:rsidRPr="000676F4">
        <w:rPr>
          <w:rFonts w:ascii="Times New Roman" w:hAnsi="Times New Roman" w:cs="Times New Roman"/>
          <w:sz w:val="28"/>
          <w:szCs w:val="28"/>
        </w:rPr>
        <w:t xml:space="preserve"> — проектування, при якому окремі перетворення об'єкта й (або) алгоритму його функціонування або алгоритму процесу, а також описи різноманітними мовами здійснюються взаємодією людини та комп'ютера.</w:t>
      </w:r>
    </w:p>
    <w:p w:rsidR="006909A7" w:rsidRPr="000676F4" w:rsidRDefault="006909A7" w:rsidP="00C71E43">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Важко переоцінити значення автоматизації проектування для розвитку науки, техніки, народного господарства. Саме з автоматизацією проектування пов’язані принципові можливості створення найскладніших технічних об’єктів як у промисловому, так і цивільному будівництві. Адже проектування об’єктів потребує великих затрат людських і часових ресурсів і саме АП – основний спосіб підвищення продуктивності праці інженерно-технічних працівників, зайнятих проектуванням.</w:t>
      </w:r>
    </w:p>
    <w:p w:rsidR="006909A7" w:rsidRPr="000676F4" w:rsidRDefault="006909A7" w:rsidP="00C71E43">
      <w:pPr>
        <w:spacing w:before="240" w:after="240" w:line="360" w:lineRule="auto"/>
        <w:ind w:firstLine="709"/>
        <w:rPr>
          <w:rFonts w:ascii="Times New Roman" w:hAnsi="Times New Roman" w:cs="Times New Roman"/>
          <w:sz w:val="28"/>
          <w:szCs w:val="28"/>
        </w:rPr>
      </w:pPr>
      <w:r w:rsidRPr="00C36408">
        <w:rPr>
          <w:rFonts w:ascii="Times New Roman" w:hAnsi="Times New Roman" w:cs="Times New Roman"/>
          <w:sz w:val="28"/>
          <w:szCs w:val="28"/>
        </w:rPr>
        <w:t>3.1.2. Складові процесу проектування</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Проектування як процес, що розвивається в часі, поділяється на стадії, етапи, проектні процедури та операції.</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Будівельне проектування в САПР має такі стадії:</w:t>
      </w:r>
    </w:p>
    <w:p w:rsidR="006909A7" w:rsidRPr="003222C0" w:rsidRDefault="006909A7" w:rsidP="003F52B8">
      <w:pPr>
        <w:pStyle w:val="a4"/>
        <w:numPr>
          <w:ilvl w:val="2"/>
          <w:numId w:val="2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стадія науково-дослідних робіт</w:t>
      </w:r>
    </w:p>
    <w:p w:rsidR="006909A7" w:rsidRPr="003222C0" w:rsidRDefault="006909A7" w:rsidP="003F52B8">
      <w:pPr>
        <w:pStyle w:val="a4"/>
        <w:numPr>
          <w:ilvl w:val="2"/>
          <w:numId w:val="2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стадія конструкторських робіт (стадія ескізного проекту)</w:t>
      </w:r>
    </w:p>
    <w:p w:rsidR="006909A7" w:rsidRPr="003222C0" w:rsidRDefault="006909A7" w:rsidP="003F52B8">
      <w:pPr>
        <w:pStyle w:val="a4"/>
        <w:numPr>
          <w:ilvl w:val="2"/>
          <w:numId w:val="2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стадія технічного проекту</w:t>
      </w:r>
    </w:p>
    <w:p w:rsidR="006909A7" w:rsidRPr="003222C0" w:rsidRDefault="006909A7" w:rsidP="003F52B8">
      <w:pPr>
        <w:pStyle w:val="a4"/>
        <w:numPr>
          <w:ilvl w:val="2"/>
          <w:numId w:val="21"/>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стадія робочого проекту.</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На стадії науково-дослідних робіт (залежно від цільового призначення) вивчаються потреби в отриманні нових проектних рішень, інформаційні, конструктивні та технологічні принципи проектування, прогнозуються можливі значення характеристик і параметрів об’єкта. Результатом є формулювання технічного завдання на розробку нового проекту.</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На стадії конструкторських робіт розробляється ескізний проект об’єкта, перевіряються, конкретизуються та коректуються принципи і положення, зазначені в технічному завданні.</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На стадії технічного проекту виконується всесторонн</w:t>
      </w:r>
      <w:r>
        <w:rPr>
          <w:rFonts w:ascii="Times New Roman" w:hAnsi="Times New Roman" w:cs="Times New Roman"/>
          <w:sz w:val="28"/>
          <w:szCs w:val="28"/>
        </w:rPr>
        <w:t>є опрацювання</w:t>
      </w:r>
      <w:r w:rsidRPr="000676F4">
        <w:rPr>
          <w:rFonts w:ascii="Times New Roman" w:hAnsi="Times New Roman" w:cs="Times New Roman"/>
          <w:sz w:val="28"/>
          <w:szCs w:val="28"/>
        </w:rPr>
        <w:t xml:space="preserve"> всіх частин проекту, конкретизуються та деталізуються технічні рішення.</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На стадії робочого проекту складається повний комплект конструкторсько-технічної документації, достатньої для будівництва об’єкта.</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Процес</w:t>
      </w:r>
      <w:r>
        <w:rPr>
          <w:rFonts w:ascii="Times New Roman" w:hAnsi="Times New Roman" w:cs="Times New Roman"/>
          <w:sz w:val="28"/>
          <w:szCs w:val="28"/>
        </w:rPr>
        <w:t xml:space="preserve"> проектування ділиться на етапи:</w:t>
      </w:r>
    </w:p>
    <w:p w:rsidR="006909A7" w:rsidRPr="00594197" w:rsidRDefault="006909A7" w:rsidP="003F52B8">
      <w:pPr>
        <w:pStyle w:val="a4"/>
        <w:numPr>
          <w:ilvl w:val="0"/>
          <w:numId w:val="22"/>
        </w:numPr>
        <w:spacing w:after="0" w:line="360" w:lineRule="auto"/>
        <w:ind w:left="0" w:firstLine="709"/>
        <w:jc w:val="both"/>
        <w:rPr>
          <w:rFonts w:ascii="Times New Roman" w:hAnsi="Times New Roman" w:cs="Times New Roman"/>
          <w:sz w:val="28"/>
          <w:szCs w:val="28"/>
        </w:rPr>
      </w:pPr>
      <w:r w:rsidRPr="00594197">
        <w:rPr>
          <w:rFonts w:ascii="Times New Roman" w:hAnsi="Times New Roman" w:cs="Times New Roman"/>
          <w:sz w:val="28"/>
          <w:szCs w:val="28"/>
        </w:rPr>
        <w:t>Етап проектування – частина процесу проектування, що включає формування усіх потрібних описів об’єкта.</w:t>
      </w:r>
    </w:p>
    <w:p w:rsidR="006909A7" w:rsidRPr="00594197" w:rsidRDefault="006909A7" w:rsidP="003F52B8">
      <w:pPr>
        <w:pStyle w:val="a4"/>
        <w:numPr>
          <w:ilvl w:val="0"/>
          <w:numId w:val="22"/>
        </w:numPr>
        <w:spacing w:after="0" w:line="360" w:lineRule="auto"/>
        <w:ind w:left="0" w:firstLine="709"/>
        <w:jc w:val="both"/>
        <w:rPr>
          <w:rFonts w:ascii="Times New Roman" w:hAnsi="Times New Roman" w:cs="Times New Roman"/>
          <w:sz w:val="28"/>
          <w:szCs w:val="28"/>
        </w:rPr>
      </w:pPr>
      <w:r w:rsidRPr="00594197">
        <w:rPr>
          <w:rFonts w:ascii="Times New Roman" w:hAnsi="Times New Roman" w:cs="Times New Roman"/>
          <w:sz w:val="28"/>
          <w:szCs w:val="28"/>
        </w:rPr>
        <w:t>Проектні процедури – складові частини етапу проектування. Це частина етапу, виконання якої закінчується отриманням проектного рішення. Кожній проектній процедурі відповідає певна задача проектування, яка вирішується у рамках даної процедури (наприклад, оформлення  креслення конструкції).</w:t>
      </w:r>
    </w:p>
    <w:p w:rsidR="006909A7" w:rsidRPr="00C71E43" w:rsidRDefault="006909A7" w:rsidP="003F52B8">
      <w:pPr>
        <w:pStyle w:val="a4"/>
        <w:numPr>
          <w:ilvl w:val="0"/>
          <w:numId w:val="22"/>
        </w:numPr>
        <w:spacing w:after="0" w:line="360" w:lineRule="auto"/>
        <w:ind w:left="0" w:firstLine="709"/>
        <w:jc w:val="both"/>
        <w:rPr>
          <w:rFonts w:ascii="Times New Roman" w:hAnsi="Times New Roman" w:cs="Times New Roman"/>
          <w:sz w:val="28"/>
          <w:szCs w:val="28"/>
        </w:rPr>
      </w:pPr>
      <w:r w:rsidRPr="00594197">
        <w:rPr>
          <w:rFonts w:ascii="Times New Roman" w:hAnsi="Times New Roman" w:cs="Times New Roman"/>
          <w:sz w:val="28"/>
          <w:szCs w:val="28"/>
        </w:rPr>
        <w:t>Проектна операція – дрібніша складова частина процесу проектування, що входить до складу проектної процедури (наприклад, статичний розрахунок конструкції).</w:t>
      </w:r>
    </w:p>
    <w:p w:rsidR="006909A7" w:rsidRPr="00C71E43" w:rsidRDefault="006909A7" w:rsidP="00C71E43">
      <w:pPr>
        <w:pStyle w:val="3"/>
        <w:spacing w:before="240" w:after="240"/>
        <w:jc w:val="left"/>
      </w:pPr>
      <w:bookmarkStart w:id="46" w:name="_Toc530933217"/>
      <w:r w:rsidRPr="00C36408">
        <w:t>3.1.3. Основні відомості про системи автоматизованого проектування</w:t>
      </w:r>
      <w:bookmarkEnd w:id="46"/>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xml:space="preserve"> Одним із важливих компонентів сучасного виробництва є системи автоматизованого проектування (САПР).</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САПР — організаційно-технічна (людино-машинна) система, що складається з комплексу засобів автоматизації проектування, взаємозв'язаних із необхідними відділами проектної організації чи колективом фахівців (користувачем системи), і виконує автоматизоване проектування.</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Комп'ютерна графіка, будучи підсистемою САПР, розв'язує найбільш трудомістку і важливу задачу САПР: автоматизацію розробки і виконання конструкторської документації. Вона забезпечує створення, зберігання і обробку моделей геометричних об'єктів і їх графічне зображення за допомогою комп'ютера.</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xml:space="preserve">Використання комп'ютера в конструкторській діяльності значно полегшує підготовку конструкторських та інших графічних документів, звільняючи конструктора від виконання рутинних і трудомістких графічних операцій, скорочує термін </w:t>
      </w:r>
      <w:r>
        <w:rPr>
          <w:rFonts w:ascii="Times New Roman" w:hAnsi="Times New Roman" w:cs="Times New Roman"/>
          <w:sz w:val="28"/>
          <w:szCs w:val="28"/>
        </w:rPr>
        <w:t>виготовлення документів і покра</w:t>
      </w:r>
      <w:r w:rsidRPr="000676F4">
        <w:rPr>
          <w:rFonts w:ascii="Times New Roman" w:hAnsi="Times New Roman" w:cs="Times New Roman"/>
          <w:sz w:val="28"/>
          <w:szCs w:val="28"/>
        </w:rPr>
        <w:t>щує їх якість. При автоматизованому виконанні креслення створюється "електронний" еквівалент креслення, а замість паперу і креслярських інструментів використовується екран дисплея, клавіатура і маніпулятор "миша".</w:t>
      </w:r>
    </w:p>
    <w:p w:rsidR="006909A7" w:rsidRPr="003222C0" w:rsidRDefault="006909A7" w:rsidP="00596BF3">
      <w:pPr>
        <w:pStyle w:val="a4"/>
        <w:spacing w:after="0" w:line="360" w:lineRule="auto"/>
        <w:ind w:left="0"/>
        <w:jc w:val="both"/>
        <w:rPr>
          <w:rFonts w:ascii="Times New Roman" w:hAnsi="Times New Roman" w:cs="Times New Roman"/>
          <w:sz w:val="28"/>
          <w:szCs w:val="28"/>
        </w:rPr>
      </w:pPr>
      <w:r w:rsidRPr="003222C0">
        <w:rPr>
          <w:rFonts w:ascii="Times New Roman" w:hAnsi="Times New Roman" w:cs="Times New Roman"/>
          <w:sz w:val="28"/>
          <w:szCs w:val="28"/>
        </w:rPr>
        <w:t>В автоматизованому проектуванні загальноприйнятими є скорочені терміни:</w:t>
      </w:r>
    </w:p>
    <w:p w:rsidR="006909A7" w:rsidRPr="003222C0" w:rsidRDefault="006909A7" w:rsidP="003F52B8">
      <w:pPr>
        <w:pStyle w:val="a4"/>
        <w:numPr>
          <w:ilvl w:val="0"/>
          <w:numId w:val="2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САD – система конструювання (Computer Aided Design);</w:t>
      </w:r>
    </w:p>
    <w:p w:rsidR="006909A7" w:rsidRPr="003222C0" w:rsidRDefault="006909A7" w:rsidP="003F52B8">
      <w:pPr>
        <w:pStyle w:val="a4"/>
        <w:numPr>
          <w:ilvl w:val="0"/>
          <w:numId w:val="2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САМ - виробництво за допомогою комп’ютерів (Computer Aided Manufacturing);</w:t>
      </w:r>
    </w:p>
    <w:p w:rsidR="006909A7" w:rsidRPr="003222C0" w:rsidRDefault="006909A7" w:rsidP="003F52B8">
      <w:pPr>
        <w:pStyle w:val="a4"/>
        <w:numPr>
          <w:ilvl w:val="0"/>
          <w:numId w:val="2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САЕ - аналітично-розрахункова підсистема (Computer Aided Engineering);</w:t>
      </w:r>
    </w:p>
    <w:p w:rsidR="006909A7" w:rsidRPr="003222C0" w:rsidRDefault="006909A7" w:rsidP="003F52B8">
      <w:pPr>
        <w:pStyle w:val="a4"/>
        <w:numPr>
          <w:ilvl w:val="0"/>
          <w:numId w:val="23"/>
        </w:numPr>
        <w:spacing w:after="0" w:line="360" w:lineRule="auto"/>
        <w:ind w:left="0" w:firstLine="709"/>
        <w:jc w:val="both"/>
        <w:rPr>
          <w:rFonts w:ascii="Times New Roman" w:hAnsi="Times New Roman" w:cs="Times New Roman"/>
          <w:sz w:val="28"/>
          <w:szCs w:val="28"/>
        </w:rPr>
      </w:pPr>
      <w:r w:rsidRPr="003222C0">
        <w:rPr>
          <w:rFonts w:ascii="Times New Roman" w:hAnsi="Times New Roman" w:cs="Times New Roman"/>
          <w:sz w:val="28"/>
          <w:szCs w:val="28"/>
        </w:rPr>
        <w:t>АЕС - скорочене позначення для архітектурно-будівельних комп’ютерних систем (Architectural Engineering Computing).</w:t>
      </w:r>
    </w:p>
    <w:p w:rsidR="006909A7" w:rsidRPr="008F76D4" w:rsidRDefault="006909A7" w:rsidP="008F76D4">
      <w:pPr>
        <w:pStyle w:val="3"/>
        <w:spacing w:before="240" w:after="240"/>
        <w:jc w:val="left"/>
      </w:pPr>
      <w:bookmarkStart w:id="47" w:name="_Toc530933218"/>
      <w:r w:rsidRPr="00C36408">
        <w:t>3.1.4. Переваги застосування інженерних САПР та їх роль у галузі матеріального виробництва</w:t>
      </w:r>
      <w:bookmarkEnd w:id="47"/>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xml:space="preserve"> До появи ЕОМ випуск конкурентно</w:t>
      </w:r>
      <w:r>
        <w:rPr>
          <w:rFonts w:ascii="Times New Roman" w:hAnsi="Times New Roman" w:cs="Times New Roman"/>
          <w:sz w:val="28"/>
          <w:szCs w:val="28"/>
        </w:rPr>
        <w:t>спроможної</w:t>
      </w:r>
      <w:r w:rsidRPr="000676F4">
        <w:rPr>
          <w:rFonts w:ascii="Times New Roman" w:hAnsi="Times New Roman" w:cs="Times New Roman"/>
          <w:sz w:val="28"/>
          <w:szCs w:val="28"/>
        </w:rPr>
        <w:t xml:space="preserve"> продукції здійснювався завдяки науковій організації процесу проектування та першокласним фахівцям. Застосування САПР дало безперечні переваги: дозволило впровадити стратегію накопичування та передавання знань і досвіду конструкторів, що забезпечує високу живучість, сприяє розв’язуванню тих практичних задач виробника, що дозволяють проводити прогресивну політику на ринку (знизити виробничі витрати та собівартість, скоротити час розробки та підвищити споживчі якості продукції).</w:t>
      </w:r>
    </w:p>
    <w:p w:rsidR="006909A7" w:rsidRPr="00C71E43" w:rsidRDefault="006909A7" w:rsidP="00C71E43">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Головною перевагою використання САПР є висока швидкість виходу продукції на ринок. Тут спрацьовує відома в економіці залежність між обсягом продажу товару та часом: виробник, який отримав через пізній вихід продукції на ринок менший прибуток, направить на розробку нового покоління продукції менше коштів, і так – до повної зупинки виробництва. Це підтверджують дослідження компанії Хьюлет-Паккард можливих втрат прибутку виробниками у конкурентній боротьбі: 33% втрат – через піврічне спізнення виходу продукції на ринок; 22% втрат – через підвищення матеріалоємності продукції на 9%; лише 3,5% втрат – через підвищення</w:t>
      </w:r>
      <w:r w:rsidR="00C71E43">
        <w:rPr>
          <w:rFonts w:ascii="Times New Roman" w:hAnsi="Times New Roman" w:cs="Times New Roman"/>
          <w:sz w:val="28"/>
          <w:szCs w:val="28"/>
        </w:rPr>
        <w:t xml:space="preserve"> витрат на проектування на 50%.</w:t>
      </w:r>
    </w:p>
    <w:p w:rsidR="006909A7" w:rsidRPr="00C71E43" w:rsidRDefault="006909A7" w:rsidP="008F76D4">
      <w:pPr>
        <w:pStyle w:val="3"/>
        <w:spacing w:before="240" w:after="240"/>
        <w:jc w:val="both"/>
      </w:pPr>
      <w:bookmarkStart w:id="48" w:name="_Toc530933219"/>
      <w:r w:rsidRPr="00C36408">
        <w:t>3.1.5. Стан ринку інженерних САПР</w:t>
      </w:r>
      <w:bookmarkEnd w:id="48"/>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xml:space="preserve"> Цей ринок пропонує великий асортимент програмних засобів (ПЗ) для автоматизації інженерної діяльності у проектних організаціях та на виробництві. Він має неабиякий попит серед вітчизняних промислових підп</w:t>
      </w:r>
      <w:r>
        <w:rPr>
          <w:rFonts w:ascii="Times New Roman" w:hAnsi="Times New Roman" w:cs="Times New Roman"/>
          <w:sz w:val="28"/>
          <w:szCs w:val="28"/>
        </w:rPr>
        <w:t>риємств (машинобудівних</w:t>
      </w:r>
      <w:r w:rsidRPr="000676F4">
        <w:rPr>
          <w:rFonts w:ascii="Times New Roman" w:hAnsi="Times New Roman" w:cs="Times New Roman"/>
          <w:sz w:val="28"/>
          <w:szCs w:val="28"/>
        </w:rPr>
        <w:t>, верстатобудівних), які розглядають САПР як ефективний засіб виходу на внутрішній та зовнішній ринок із конкурентно</w:t>
      </w:r>
      <w:r>
        <w:rPr>
          <w:rFonts w:ascii="Times New Roman" w:hAnsi="Times New Roman" w:cs="Times New Roman"/>
          <w:sz w:val="28"/>
          <w:szCs w:val="28"/>
        </w:rPr>
        <w:t>спроможною</w:t>
      </w:r>
      <w:r w:rsidRPr="000676F4">
        <w:rPr>
          <w:rFonts w:ascii="Times New Roman" w:hAnsi="Times New Roman" w:cs="Times New Roman"/>
          <w:sz w:val="28"/>
          <w:szCs w:val="28"/>
        </w:rPr>
        <w:t xml:space="preserve"> продукцією світових стандартів.</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Повна автоматизація виробництва пов’язана з великими капіталовкладеннями. Велика вартість багатофункціональних САПР високого рівня та обмежені можливості розробки складних виробів засобами 2D-САПР легкого рівня призвели до розквіту САПР середнього рівня, розвиток яких підтримують усі розробники САD/САМ-систем та до популярності серед користувачів САD/САМ/САЕ-систем пірамідальної схеми автоматизації конструкторсько-технологічної підготовки виробництва. Вона значно економить ресурси завдяки використанню на робочих місцях ПЗ виключно з необхідним набором функціональних можливостей:</w:t>
      </w:r>
    </w:p>
    <w:p w:rsidR="006909A7" w:rsidRPr="00596BF3" w:rsidRDefault="006909A7" w:rsidP="003F52B8">
      <w:pPr>
        <w:pStyle w:val="a4"/>
        <w:numPr>
          <w:ilvl w:val="2"/>
          <w:numId w:val="24"/>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для концептуальної конструкторсько-технологічної проробки нового виробу – декілька робочих місць із САПР високого рівня;</w:t>
      </w:r>
    </w:p>
    <w:p w:rsidR="006909A7" w:rsidRPr="00596BF3" w:rsidRDefault="006909A7" w:rsidP="003F52B8">
      <w:pPr>
        <w:pStyle w:val="a4"/>
        <w:numPr>
          <w:ilvl w:val="2"/>
          <w:numId w:val="24"/>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для детальної проробки виробу – декілька десятків чи сотень місць  із САПР середнього рівня;</w:t>
      </w:r>
    </w:p>
    <w:p w:rsidR="00C71E43" w:rsidRPr="00596BF3" w:rsidRDefault="006909A7" w:rsidP="003F52B8">
      <w:pPr>
        <w:pStyle w:val="a4"/>
        <w:numPr>
          <w:ilvl w:val="2"/>
          <w:numId w:val="24"/>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для підготовки конструкторсько-технологічної документації та робочих креслень – до тисячі робочих місць із САПР легкого рівня.</w:t>
      </w:r>
    </w:p>
    <w:p w:rsidR="006909A7" w:rsidRPr="00C71E43" w:rsidRDefault="00C71E43" w:rsidP="00C71E43">
      <w:r>
        <w:br w:type="page"/>
      </w:r>
    </w:p>
    <w:p w:rsidR="006909A7" w:rsidRPr="000676F4" w:rsidRDefault="006909A7" w:rsidP="00C71E43">
      <w:pPr>
        <w:spacing w:before="240" w:after="240" w:line="360" w:lineRule="auto"/>
        <w:ind w:firstLine="709"/>
        <w:jc w:val="both"/>
        <w:rPr>
          <w:rFonts w:ascii="Times New Roman" w:hAnsi="Times New Roman" w:cs="Times New Roman"/>
          <w:sz w:val="28"/>
          <w:szCs w:val="28"/>
        </w:rPr>
      </w:pPr>
      <w:r w:rsidRPr="00C36408">
        <w:rPr>
          <w:rFonts w:ascii="Times New Roman" w:hAnsi="Times New Roman" w:cs="Times New Roman"/>
          <w:sz w:val="28"/>
          <w:szCs w:val="28"/>
        </w:rPr>
        <w:t xml:space="preserve"> 3.1.6. Характерні особливості розробки інженерних САПР</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xml:space="preserve"> Прийнято ділити  об’єкти автоматизації (підприємства та організації) на підрозділи, в кожному з яких розв’язують блок однотипних задач, а отримані результати є вхідними даними для іншого підрозділу (конструкторський, технологічний відділи), це дає змогу використати накопичений роками досвід та специфіку конкретного підприємства в цілому та кожного відділу окремо.</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Ефективним є застосування систем віртуального макетування, програмне забезпечення яких базується на технологіях віртуальної реальності.</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Віртуальний макет-прототип – це інтегроване цифрове подання виробу та його властивостей, що формується за даними головної моделі, відбиває просторову взаємодію компонентів та дозволяє оцінити працездатність конструкції в цілому.</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Переваги САПР, що підтримують можливості віртуального макетування: вони дозволяють замінити фізичний прототип виробу його віртуальним аналогом та в процесі комп’ютерного аналізу електронного зразка розв’язувати ті задачі, що раніше вимагали натурних випробувань.</w:t>
      </w:r>
    </w:p>
    <w:p w:rsidR="006909A7" w:rsidRPr="000676F4" w:rsidRDefault="006909A7" w:rsidP="00C71E43">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Віртуальним макетуванням можна супроводити весь процес проектування виробів, що дозволяє проводити тестування паралельно з розробкою, тобто своєчасно знаходити та виправляти помилки та недоліки. Віртуальне макетування дозволяє використовувати майстер-моделі виробів у галузях маркетингу, продажу, навчання.</w:t>
      </w:r>
    </w:p>
    <w:p w:rsidR="006909A7" w:rsidRPr="000676F4" w:rsidRDefault="006909A7" w:rsidP="008F76D4">
      <w:pPr>
        <w:pStyle w:val="3"/>
        <w:spacing w:before="240" w:after="240"/>
        <w:jc w:val="left"/>
      </w:pPr>
      <w:bookmarkStart w:id="49" w:name="_Toc530933220"/>
      <w:r w:rsidRPr="00C36408">
        <w:t>3.1.7. Класифікація САПР і їх користувачів</w:t>
      </w:r>
      <w:bookmarkEnd w:id="49"/>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САПР залежно від їхнього функціонального призначення поділяються на:</w:t>
      </w:r>
    </w:p>
    <w:p w:rsidR="006909A7" w:rsidRPr="00596BF3" w:rsidRDefault="006909A7" w:rsidP="003F52B8">
      <w:pPr>
        <w:pStyle w:val="a4"/>
        <w:numPr>
          <w:ilvl w:val="2"/>
          <w:numId w:val="25"/>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машинобудівні</w:t>
      </w:r>
    </w:p>
    <w:p w:rsidR="006909A7" w:rsidRPr="00596BF3" w:rsidRDefault="006909A7" w:rsidP="003F52B8">
      <w:pPr>
        <w:pStyle w:val="a4"/>
        <w:numPr>
          <w:ilvl w:val="2"/>
          <w:numId w:val="25"/>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архітектурно-будівельні</w:t>
      </w:r>
    </w:p>
    <w:p w:rsidR="006909A7" w:rsidRPr="00596BF3" w:rsidRDefault="006909A7" w:rsidP="003F52B8">
      <w:pPr>
        <w:pStyle w:val="a4"/>
        <w:numPr>
          <w:ilvl w:val="2"/>
          <w:numId w:val="25"/>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дизайнерсько-анімаційні</w:t>
      </w:r>
    </w:p>
    <w:p w:rsidR="006909A7" w:rsidRPr="00596BF3" w:rsidRDefault="006909A7" w:rsidP="003F52B8">
      <w:pPr>
        <w:pStyle w:val="a4"/>
        <w:numPr>
          <w:ilvl w:val="2"/>
          <w:numId w:val="25"/>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універсальні</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до машинобудівних можна віднести такі прикладні пакети (ПП), як Mechanical Desktop, Solid Works, Atodesk Inventor, Техтран, КОМПАС;</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до архітектурно-будівельних – ArchiCАD, Autodesk Architectural Desktop R2, Allplan;</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до дизайнерсько-анімаційних – CorelDraw, Adobe Illustrator, 3D Studio;</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 до універсальних (популярних продуктів без чіткого проблемного спрямування, які частково поєднують усі попередні) можна віднести AutoCAD, Deneb</w:t>
      </w:r>
      <w:r>
        <w:rPr>
          <w:rFonts w:ascii="Times New Roman" w:hAnsi="Times New Roman" w:cs="Times New Roman"/>
          <w:sz w:val="28"/>
          <w:szCs w:val="28"/>
        </w:rPr>
        <w:t>aCAD, Actrix Technical та інші.</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САПР поділяються на:</w:t>
      </w:r>
    </w:p>
    <w:p w:rsidR="006909A7" w:rsidRPr="00596BF3" w:rsidRDefault="006909A7" w:rsidP="003F52B8">
      <w:pPr>
        <w:pStyle w:val="a4"/>
        <w:numPr>
          <w:ilvl w:val="2"/>
          <w:numId w:val="26"/>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унікальні (створюються один раз для проектування особливо важливих і складних об’єктів);</w:t>
      </w:r>
    </w:p>
    <w:p w:rsidR="006909A7" w:rsidRPr="00596BF3" w:rsidRDefault="006909A7" w:rsidP="003F52B8">
      <w:pPr>
        <w:pStyle w:val="a4"/>
        <w:numPr>
          <w:ilvl w:val="2"/>
          <w:numId w:val="26"/>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універсальні (використовуються у рамках галузі),</w:t>
      </w:r>
    </w:p>
    <w:p w:rsidR="006909A7" w:rsidRPr="00596BF3" w:rsidRDefault="006909A7" w:rsidP="003F52B8">
      <w:pPr>
        <w:pStyle w:val="a4"/>
        <w:numPr>
          <w:ilvl w:val="2"/>
          <w:numId w:val="26"/>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спеціалізовані (використовуються у рамках підприємства);</w:t>
      </w:r>
    </w:p>
    <w:p w:rsidR="006909A7" w:rsidRPr="00596BF3" w:rsidRDefault="006909A7" w:rsidP="003F52B8">
      <w:pPr>
        <w:pStyle w:val="a4"/>
        <w:numPr>
          <w:ilvl w:val="2"/>
          <w:numId w:val="26"/>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індивідуальні (наприклад, AutoCAD).</w:t>
      </w:r>
    </w:p>
    <w:p w:rsidR="006909A7" w:rsidRPr="000676F4" w:rsidRDefault="006909A7" w:rsidP="00820491">
      <w:pPr>
        <w:spacing w:after="0" w:line="360" w:lineRule="auto"/>
        <w:ind w:firstLine="709"/>
        <w:jc w:val="both"/>
        <w:rPr>
          <w:rFonts w:ascii="Times New Roman" w:hAnsi="Times New Roman" w:cs="Times New Roman"/>
          <w:sz w:val="28"/>
          <w:szCs w:val="28"/>
        </w:rPr>
      </w:pPr>
      <w:r w:rsidRPr="000676F4">
        <w:rPr>
          <w:rFonts w:ascii="Times New Roman" w:hAnsi="Times New Roman" w:cs="Times New Roman"/>
          <w:sz w:val="28"/>
          <w:szCs w:val="28"/>
        </w:rPr>
        <w:t>Користувачі САПР поділяються на:</w:t>
      </w:r>
    </w:p>
    <w:p w:rsidR="006909A7" w:rsidRPr="00596BF3" w:rsidRDefault="006909A7" w:rsidP="003F52B8">
      <w:pPr>
        <w:pStyle w:val="a4"/>
        <w:numPr>
          <w:ilvl w:val="2"/>
          <w:numId w:val="27"/>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користувачів-розробників (основна вимога – володіння інформаційними технологіями та знання галузі);</w:t>
      </w:r>
    </w:p>
    <w:p w:rsidR="006909A7" w:rsidRPr="00596BF3" w:rsidRDefault="006909A7" w:rsidP="003F52B8">
      <w:pPr>
        <w:pStyle w:val="a4"/>
        <w:numPr>
          <w:ilvl w:val="2"/>
          <w:numId w:val="27"/>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користувачів-супровідників (мають знати методологію побудови САПР у загальних рисах, вміти працювати з підсистемами;</w:t>
      </w:r>
    </w:p>
    <w:p w:rsidR="006909A7" w:rsidRPr="00596BF3" w:rsidRDefault="006909A7" w:rsidP="003F52B8">
      <w:pPr>
        <w:pStyle w:val="a4"/>
        <w:numPr>
          <w:ilvl w:val="2"/>
          <w:numId w:val="27"/>
        </w:numPr>
        <w:spacing w:after="0" w:line="360" w:lineRule="auto"/>
        <w:ind w:left="0" w:firstLine="709"/>
        <w:jc w:val="both"/>
        <w:rPr>
          <w:rFonts w:ascii="Times New Roman" w:hAnsi="Times New Roman" w:cs="Times New Roman"/>
          <w:sz w:val="28"/>
          <w:szCs w:val="28"/>
        </w:rPr>
      </w:pPr>
      <w:r w:rsidRPr="00596BF3">
        <w:rPr>
          <w:rFonts w:ascii="Times New Roman" w:hAnsi="Times New Roman" w:cs="Times New Roman"/>
          <w:sz w:val="28"/>
          <w:szCs w:val="28"/>
        </w:rPr>
        <w:t>користувачів-проектувальників (потрібні знання у предметній області та вміння підготувати вхідну інформацію).</w:t>
      </w:r>
    </w:p>
    <w:p w:rsidR="006909A7" w:rsidRDefault="006909A7" w:rsidP="00820491">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6909A7" w:rsidRPr="00C36408" w:rsidRDefault="006909A7" w:rsidP="00C71E43">
      <w:pPr>
        <w:pStyle w:val="2"/>
        <w:spacing w:after="240" w:line="360" w:lineRule="auto"/>
      </w:pPr>
      <w:bookmarkStart w:id="50" w:name="_Toc214351950"/>
      <w:bookmarkStart w:id="51" w:name="_Toc530933221"/>
      <w:r w:rsidRPr="00C36408">
        <w:rPr>
          <w:lang w:val="ru-RU" w:eastAsia="uk-UA"/>
        </w:rPr>
        <w:t xml:space="preserve">3.2 </w:t>
      </w:r>
      <w:r w:rsidRPr="00C36408">
        <w:rPr>
          <w:lang w:eastAsia="uk-UA"/>
        </w:rPr>
        <w:t>Проектування спеціалізованих інтегральних схем на основі ПЛМ</w:t>
      </w:r>
      <w:bookmarkEnd w:id="50"/>
      <w:bookmarkEnd w:id="51"/>
    </w:p>
    <w:p w:rsidR="006909A7" w:rsidRPr="00C36408" w:rsidRDefault="006909A7" w:rsidP="00C71E43">
      <w:pPr>
        <w:pStyle w:val="3"/>
        <w:spacing w:before="240" w:after="240"/>
        <w:jc w:val="left"/>
        <w:rPr>
          <w:lang w:val="ru-RU" w:eastAsia="uk-UA"/>
        </w:rPr>
      </w:pPr>
      <w:bookmarkStart w:id="52" w:name="_Toc530933222"/>
      <w:r w:rsidRPr="00C36408">
        <w:rPr>
          <w:lang w:val="ru-RU" w:eastAsia="uk-UA"/>
        </w:rPr>
        <w:t>3.2.</w:t>
      </w:r>
      <w:r w:rsidRPr="00C36408">
        <w:rPr>
          <w:lang w:eastAsia="uk-UA"/>
        </w:rPr>
        <w:t xml:space="preserve">1 Загальні відомості про систему MAX+plus </w:t>
      </w:r>
      <w:r w:rsidRPr="00C36408">
        <w:rPr>
          <w:lang w:val="en-US" w:eastAsia="uk-UA"/>
        </w:rPr>
        <w:t>II</w:t>
      </w:r>
      <w:bookmarkEnd w:id="52"/>
    </w:p>
    <w:p w:rsidR="006909A7" w:rsidRPr="00470AC1" w:rsidRDefault="006909A7" w:rsidP="00820491">
      <w:pPr>
        <w:spacing w:after="0" w:line="360" w:lineRule="auto"/>
        <w:ind w:firstLine="709"/>
        <w:jc w:val="both"/>
        <w:rPr>
          <w:rFonts w:ascii="Times New Roman" w:hAnsi="Times New Roman" w:cs="Times New Roman"/>
          <w:spacing w:val="-2"/>
          <w:sz w:val="28"/>
          <w:szCs w:val="28"/>
          <w:lang w:eastAsia="uk-UA"/>
        </w:rPr>
      </w:pPr>
      <w:r w:rsidRPr="00470AC1">
        <w:rPr>
          <w:rFonts w:ascii="Times New Roman" w:hAnsi="Times New Roman" w:cs="Times New Roman"/>
          <w:spacing w:val="-2"/>
          <w:sz w:val="28"/>
          <w:szCs w:val="28"/>
          <w:lang w:eastAsia="uk-UA"/>
        </w:rPr>
        <w:t>Досягнення у області мікроелектронних технологій привели до того, що основу багатьох сучасних радіоелектронних і обчислювальних пристроїв складають спеціалізовані великі і надв</w:t>
      </w:r>
      <w:r w:rsidR="00985CF1">
        <w:rPr>
          <w:rFonts w:ascii="Times New Roman" w:hAnsi="Times New Roman" w:cs="Times New Roman"/>
          <w:spacing w:val="-2"/>
          <w:sz w:val="28"/>
          <w:szCs w:val="28"/>
          <w:lang w:eastAsia="uk-UA"/>
        </w:rPr>
        <w:t xml:space="preserve">еликі інтегральні схеми (ВІС і </w:t>
      </w:r>
      <w:r w:rsidR="00985CF1">
        <w:rPr>
          <w:rFonts w:ascii="Times New Roman" w:hAnsi="Times New Roman" w:cs="Times New Roman"/>
          <w:spacing w:val="-2"/>
          <w:sz w:val="28"/>
          <w:szCs w:val="28"/>
          <w:lang w:val="en-US" w:eastAsia="uk-UA"/>
        </w:rPr>
        <w:t>H</w:t>
      </w:r>
      <w:r w:rsidRPr="00470AC1">
        <w:rPr>
          <w:rFonts w:ascii="Times New Roman" w:hAnsi="Times New Roman" w:cs="Times New Roman"/>
          <w:spacing w:val="-2"/>
          <w:sz w:val="28"/>
          <w:szCs w:val="28"/>
          <w:lang w:eastAsia="uk-UA"/>
        </w:rPr>
        <w:t>ВІС), що дозволяють значно поліпшити техніко-економічні характеристики апара</w:t>
      </w:r>
      <w:r>
        <w:rPr>
          <w:rFonts w:ascii="Times New Roman" w:hAnsi="Times New Roman" w:cs="Times New Roman"/>
          <w:spacing w:val="-2"/>
          <w:sz w:val="28"/>
          <w:szCs w:val="28"/>
          <w:lang w:eastAsia="uk-UA"/>
        </w:rPr>
        <w:t>тури конкретного призначення</w:t>
      </w:r>
      <w:r w:rsidRPr="00470AC1">
        <w:rPr>
          <w:rFonts w:ascii="Times New Roman" w:hAnsi="Times New Roman" w:cs="Times New Roman"/>
          <w:spacing w:val="-2"/>
          <w:sz w:val="28"/>
          <w:szCs w:val="28"/>
          <w:lang w:eastAsia="uk-UA"/>
        </w:rPr>
        <w:t>.</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На практиці використовують п'ять спосо</w:t>
      </w:r>
      <w:r w:rsidR="00985CF1">
        <w:rPr>
          <w:rFonts w:ascii="Times New Roman" w:hAnsi="Times New Roman" w:cs="Times New Roman"/>
          <w:sz w:val="28"/>
          <w:szCs w:val="28"/>
          <w:lang w:eastAsia="uk-UA"/>
        </w:rPr>
        <w:t>бів реалізації спеціалізованих H</w:t>
      </w:r>
      <w:r w:rsidRPr="00470AC1">
        <w:rPr>
          <w:rFonts w:ascii="Times New Roman" w:hAnsi="Times New Roman" w:cs="Times New Roman"/>
          <w:sz w:val="28"/>
          <w:szCs w:val="28"/>
          <w:lang w:eastAsia="uk-UA"/>
        </w:rPr>
        <w:t>ВІС:</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1) повністю замовлені – до</w:t>
      </w:r>
      <w:r w:rsidRPr="00470AC1">
        <w:rPr>
          <w:rFonts w:ascii="Times New Roman" w:hAnsi="Times New Roman" w:cs="Times New Roman"/>
          <w:sz w:val="28"/>
          <w:szCs w:val="28"/>
          <w:lang w:eastAsia="uk-UA"/>
        </w:rPr>
        <w:t>пускаючі повний цикл проектування, що включають розробку всіх літографічних шаблонів на рівні окремих областей транзисторних структур;</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2) замовлені на основі бібліотечних елементів – що припускають використання наперед розроблених топологічних бібліотек елементів, вузлів і блоків різної складності і що включають розробку всіх літографічних шаблонів, але на рівні елементів, вузлів і блоків;</w:t>
      </w:r>
    </w:p>
    <w:p w:rsidR="006909A7" w:rsidRPr="00470AC1" w:rsidRDefault="006909A7" w:rsidP="00820491">
      <w:pPr>
        <w:spacing w:after="0" w:line="360" w:lineRule="auto"/>
        <w:ind w:firstLine="709"/>
        <w:jc w:val="both"/>
        <w:rPr>
          <w:rFonts w:ascii="Times New Roman" w:hAnsi="Times New Roman" w:cs="Times New Roman"/>
          <w:spacing w:val="-4"/>
          <w:sz w:val="28"/>
          <w:szCs w:val="28"/>
          <w:lang w:eastAsia="uk-UA"/>
        </w:rPr>
      </w:pPr>
      <w:r w:rsidRPr="00470AC1">
        <w:rPr>
          <w:rFonts w:ascii="Times New Roman" w:hAnsi="Times New Roman" w:cs="Times New Roman"/>
          <w:spacing w:val="-4"/>
          <w:sz w:val="28"/>
          <w:szCs w:val="28"/>
          <w:lang w:eastAsia="uk-UA"/>
        </w:rPr>
        <w:t>3) напівзамовні на основі базових матричних кристалів (БМК) – що припускають використання наперед виготовлених «напівфабрикатів» – БМК – кристалів з матрицями так званих базових осередків, кожна з яких містить набір елементів (транзисторів, діодів, резисторів і ін.), що дозволяють за допомогою розробки тільки замовлених шаблонів металізації з'єднати базові елементи відповідно до проектованої схеми для виконання заданого набору функцій;</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4) на основі постійних пристроїв</w:t>
      </w:r>
      <w:r>
        <w:rPr>
          <w:rFonts w:ascii="Times New Roman" w:hAnsi="Times New Roman" w:cs="Times New Roman"/>
          <w:sz w:val="28"/>
          <w:szCs w:val="28"/>
          <w:lang w:eastAsia="uk-UA"/>
        </w:rPr>
        <w:t xml:space="preserve"> (ПЗП), що запам'ятовують, –</w:t>
      </w:r>
      <w:r w:rsidRPr="00470AC1">
        <w:rPr>
          <w:rFonts w:ascii="Times New Roman" w:hAnsi="Times New Roman" w:cs="Times New Roman"/>
          <w:sz w:val="28"/>
          <w:szCs w:val="28"/>
          <w:lang w:eastAsia="uk-UA"/>
        </w:rPr>
        <w:t xml:space="preserve"> програмування наперед виготовлених мікросхем ПЗП, що містять повний дешифратор і програмований шифратор (поле елементів пам'яті), для виконання певних функцій;</w:t>
      </w:r>
    </w:p>
    <w:p w:rsidR="006909A7"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5) на основі програмованих логічних матриць (ПЛМ) – що також припускають програмування наперед виготовлених мікросхем, що містять ПЛМ, що відрізняються від ПЗП наявністю програмованих дешифраторів, що забезпечує додаткову гнучкість.</w:t>
      </w:r>
    </w:p>
    <w:p w:rsidR="006909A7" w:rsidRPr="00470AC1" w:rsidRDefault="006909A7" w:rsidP="00820491">
      <w:pPr>
        <w:spacing w:after="0" w:line="360" w:lineRule="auto"/>
        <w:ind w:firstLine="709"/>
        <w:rPr>
          <w:rFonts w:ascii="Times New Roman" w:hAnsi="Times New Roman" w:cs="Times New Roman"/>
          <w:sz w:val="28"/>
          <w:szCs w:val="28"/>
          <w:lang w:eastAsia="uk-UA"/>
        </w:rPr>
      </w:pPr>
    </w:p>
    <w:p w:rsidR="006909A7" w:rsidRPr="00470AC1" w:rsidRDefault="006909A7" w:rsidP="00820491">
      <w:pPr>
        <w:pStyle w:val="a7"/>
        <w:spacing w:before="0" w:after="0" w:line="360" w:lineRule="auto"/>
        <w:ind w:firstLine="709"/>
        <w:rPr>
          <w:rFonts w:ascii="Times New Roman" w:hAnsi="Times New Roman" w:cs="Times New Roman"/>
          <w:sz w:val="28"/>
          <w:szCs w:val="28"/>
          <w:lang w:val="ru-RU" w:eastAsia="uk-UA"/>
        </w:rPr>
      </w:pPr>
      <w:r w:rsidRPr="00470AC1">
        <w:rPr>
          <w:rFonts w:ascii="Times New Roman" w:hAnsi="Times New Roman" w:cs="Times New Roman"/>
          <w:noProof/>
          <w:sz w:val="28"/>
          <w:szCs w:val="28"/>
          <w:lang w:val="ru-RU" w:eastAsia="ja-JP"/>
        </w:rPr>
        <w:drawing>
          <wp:inline distT="0" distB="0" distL="0" distR="0" wp14:anchorId="329F8D7D" wp14:editId="2E03B885">
            <wp:extent cx="1333500" cy="1219200"/>
            <wp:effectExtent l="0" t="0" r="0" b="0"/>
            <wp:docPr id="39" name="Рисунок 3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a:ln>
                      <a:noFill/>
                    </a:ln>
                  </pic:spPr>
                </pic:pic>
              </a:graphicData>
            </a:graphic>
          </wp:inline>
        </w:drawing>
      </w:r>
    </w:p>
    <w:p w:rsidR="006909A7" w:rsidRPr="00C36408" w:rsidRDefault="006909A7" w:rsidP="00820491">
      <w:pPr>
        <w:pStyle w:val="a7"/>
        <w:spacing w:before="0" w:after="0" w:line="360" w:lineRule="auto"/>
        <w:ind w:firstLine="709"/>
        <w:rPr>
          <w:rFonts w:ascii="Times New Roman" w:hAnsi="Times New Roman" w:cs="Times New Roman"/>
          <w:sz w:val="28"/>
          <w:szCs w:val="28"/>
          <w:lang w:val="ru-RU"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3.1</w:t>
      </w:r>
      <w:r w:rsidRPr="00470AC1">
        <w:rPr>
          <w:rFonts w:ascii="Times New Roman" w:hAnsi="Times New Roman" w:cs="Times New Roman"/>
          <w:sz w:val="28"/>
          <w:szCs w:val="28"/>
          <w:lang w:eastAsia="uk-UA"/>
        </w:rPr>
        <w:t xml:space="preserve"> </w:t>
      </w:r>
      <w:r w:rsidR="00662E5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Зовнішній вигляд ІС </w:t>
      </w:r>
      <w:r w:rsidRPr="00470AC1">
        <w:rPr>
          <w:rFonts w:ascii="Times New Roman" w:hAnsi="Times New Roman" w:cs="Times New Roman"/>
          <w:sz w:val="28"/>
          <w:szCs w:val="28"/>
          <w:lang w:val="en-US" w:eastAsia="uk-UA"/>
        </w:rPr>
        <w:t>Altera</w:t>
      </w:r>
    </w:p>
    <w:p w:rsidR="006909A7" w:rsidRPr="00470AC1" w:rsidRDefault="006909A7" w:rsidP="00820491">
      <w:pPr>
        <w:pStyle w:val="a7"/>
        <w:spacing w:before="0" w:after="0" w:line="360" w:lineRule="auto"/>
        <w:ind w:firstLine="709"/>
        <w:rPr>
          <w:rFonts w:ascii="Times New Roman" w:hAnsi="Times New Roman" w:cs="Times New Roman"/>
          <w:sz w:val="28"/>
          <w:szCs w:val="28"/>
          <w:lang w:val="ru-RU" w:eastAsia="uk-UA"/>
        </w:rPr>
      </w:pP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5FCAA46D" wp14:editId="7C12C8D4">
            <wp:extent cx="4064000" cy="2705100"/>
            <wp:effectExtent l="0" t="0" r="0" b="0"/>
            <wp:docPr id="38" name="Рисунок 38"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2705100"/>
                    </a:xfrm>
                    <a:prstGeom prst="rect">
                      <a:avLst/>
                    </a:prstGeom>
                    <a:noFill/>
                    <a:ln>
                      <a:noFill/>
                    </a:ln>
                  </pic:spPr>
                </pic:pic>
              </a:graphicData>
            </a:graphic>
          </wp:inline>
        </w:drawing>
      </w:r>
    </w:p>
    <w:p w:rsidR="006909A7" w:rsidRPr="00470AC1" w:rsidRDefault="006909A7" w:rsidP="00662E58">
      <w:pPr>
        <w:pStyle w:val="a7"/>
        <w:spacing w:before="0"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3.2</w:t>
      </w:r>
      <w:r w:rsidRPr="00470AC1">
        <w:rPr>
          <w:rFonts w:ascii="Times New Roman" w:hAnsi="Times New Roman" w:cs="Times New Roman"/>
          <w:sz w:val="28"/>
          <w:szCs w:val="28"/>
          <w:lang w:eastAsia="uk-UA"/>
        </w:rPr>
        <w:t xml:space="preserve"> </w:t>
      </w:r>
      <w:r w:rsidR="00662E58">
        <w:rPr>
          <w:rFonts w:ascii="Times New Roman" w:hAnsi="Times New Roman" w:cs="Times New Roman"/>
          <w:sz w:val="28"/>
          <w:szCs w:val="28"/>
        </w:rPr>
        <w:t>—</w:t>
      </w:r>
      <w:r w:rsidR="00985CF1">
        <w:rPr>
          <w:rFonts w:ascii="Times New Roman" w:hAnsi="Times New Roman" w:cs="Times New Roman"/>
          <w:sz w:val="28"/>
          <w:szCs w:val="28"/>
          <w:lang w:eastAsia="uk-UA"/>
        </w:rPr>
        <w:t xml:space="preserve"> Топологічна організація </w:t>
      </w:r>
      <w:r w:rsidR="00985CF1">
        <w:rPr>
          <w:rFonts w:ascii="Times New Roman" w:hAnsi="Times New Roman" w:cs="Times New Roman"/>
          <w:sz w:val="28"/>
          <w:szCs w:val="28"/>
          <w:lang w:val="en-US" w:eastAsia="uk-UA"/>
        </w:rPr>
        <w:t>HBIC</w:t>
      </w:r>
      <w:r w:rsidRPr="00470AC1">
        <w:rPr>
          <w:rFonts w:ascii="Times New Roman" w:hAnsi="Times New Roman" w:cs="Times New Roman"/>
          <w:sz w:val="28"/>
          <w:szCs w:val="28"/>
          <w:lang w:eastAsia="uk-UA"/>
        </w:rPr>
        <w:t>: IOE – елемент введення-виводу; ЕАВ – вбудований блок; LE – логічний елемент; LAB – блок ПЛМ; Row, Column, Local Interconnect – горизонтальні, вертикальні і локальні лінії зв'язку</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Процедуру розробки нового проекту від концепції до завершення можна спрощен</w:t>
      </w:r>
      <w:r>
        <w:rPr>
          <w:rFonts w:ascii="Times New Roman" w:hAnsi="Times New Roman" w:cs="Times New Roman"/>
          <w:sz w:val="28"/>
          <w:szCs w:val="28"/>
          <w:lang w:eastAsia="uk-UA"/>
        </w:rPr>
        <w:t>о представити таким чином</w:t>
      </w:r>
      <w:r w:rsidRPr="00470AC1">
        <w:rPr>
          <w:rFonts w:ascii="Times New Roman" w:hAnsi="Times New Roman" w:cs="Times New Roman"/>
          <w:sz w:val="28"/>
          <w:szCs w:val="28"/>
          <w:lang w:eastAsia="uk-UA"/>
        </w:rPr>
        <w:t>:</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створення нового файлу або ієрархічної структури декількох файлів проекту за допомогою будь-якого поєднання редакторів в системі MAX+plus II, тобто графічного, текстового і сигнального редакторів;</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завдання імені файлу – проекту верхнього рівня як ім'я проекту;</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призначення сімейства ПЛІС для проекту;</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відкриття вікна компілятора Compiler і вибір кнопки Start для початку компіляції проекту. За бажанням користувача можна підключити модуль витягання тимчасових параметрів проекту Timing SNF Extractor для створення файлу, використовуваного при тимчасовому моделюванні;</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у разі успішної компіляції можливий часовий аналіз, для чого слід виконати наступне:</w:t>
      </w:r>
    </w:p>
    <w:p w:rsidR="006909A7" w:rsidRPr="00470AC1" w:rsidRDefault="006909A7" w:rsidP="00820491">
      <w:pPr>
        <w:pStyle w:val="a"/>
        <w:spacing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проведення анал</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зу затримок в</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дкрити в</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кно Timing Analyzer, вибрати режим анал</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зу </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 натиснути кнопку Start;</w:t>
      </w:r>
    </w:p>
    <w:p w:rsidR="006909A7" w:rsidRPr="00470AC1" w:rsidRDefault="006909A7" w:rsidP="00820491">
      <w:pPr>
        <w:pStyle w:val="a"/>
        <w:spacing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проведення моделювання потр</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бно спочатку створити текстовий вектор у файл</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 (.sci), користуючись сигнальним редактором, або у файл</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 вектора (.vec), користуючись текстовим редактором. Пот</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м в</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дкрити в</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кно в</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дладчика Simulator </w:t>
      </w:r>
      <w:r w:rsidRPr="00470AC1">
        <w:rPr>
          <w:rFonts w:ascii="Times New Roman" w:eastAsia="MS Gothic" w:hAnsi="Times New Roman" w:cs="Times New Roman"/>
          <w:sz w:val="28"/>
          <w:szCs w:val="28"/>
          <w:lang w:eastAsia="uk-UA"/>
        </w:rPr>
        <w:t>і</w:t>
      </w:r>
      <w:r w:rsidRPr="00470AC1">
        <w:rPr>
          <w:rFonts w:ascii="Times New Roman" w:hAnsi="Times New Roman" w:cs="Times New Roman"/>
          <w:sz w:val="28"/>
          <w:szCs w:val="28"/>
          <w:lang w:eastAsia="uk-UA"/>
        </w:rPr>
        <w:t xml:space="preserve"> натиснути кнопку Start;</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відкриття вікна програматора Programmer з подальшим вибором одного з двох способів: використання програматора Master Programming Unit (MPU) або підключення завантажувальних пристроїв BitBlaster, ByteBlaster або FLEX Download Cable до пристрою, що програмується в системі;</w:t>
      </w:r>
    </w:p>
    <w:p w:rsidR="006909A7" w:rsidRPr="00596BF3" w:rsidRDefault="006909A7" w:rsidP="003F52B8">
      <w:pPr>
        <w:pStyle w:val="a4"/>
        <w:numPr>
          <w:ilvl w:val="0"/>
          <w:numId w:val="28"/>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вибір кнопки Program для програмування пристроїв з пам'яттю типу EPROM або EEPROM (електронно перепрограмованих ПЗП) або вибору кнопки Configure для конфігурації пристрою з пам'яттю типу SRAM (статичного ОЗУ).</w:t>
      </w:r>
    </w:p>
    <w:p w:rsidR="006909A7"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Система MAX+plus II містить 11 застосувань і головну програму, що управляє. Різні застосування, що забезпечують створення проекту, можуть бути активізовані миттєво, що дозволяє користувачу </w:t>
      </w:r>
      <w:r>
        <w:rPr>
          <w:rFonts w:ascii="Times New Roman" w:hAnsi="Times New Roman" w:cs="Times New Roman"/>
          <w:sz w:val="28"/>
          <w:szCs w:val="28"/>
          <w:lang w:eastAsia="uk-UA"/>
        </w:rPr>
        <w:t>перемикатися між ними натисканням</w:t>
      </w:r>
      <w:r w:rsidRPr="00470AC1">
        <w:rPr>
          <w:rFonts w:ascii="Times New Roman" w:hAnsi="Times New Roman" w:cs="Times New Roman"/>
          <w:sz w:val="28"/>
          <w:szCs w:val="28"/>
          <w:lang w:eastAsia="uk-UA"/>
        </w:rPr>
        <w:t xml:space="preserve"> миші або за допомогою команд меню. У це</w:t>
      </w:r>
      <w:r>
        <w:rPr>
          <w:rFonts w:ascii="Times New Roman" w:hAnsi="Times New Roman" w:cs="Times New Roman"/>
          <w:sz w:val="28"/>
          <w:szCs w:val="28"/>
          <w:lang w:eastAsia="uk-UA"/>
        </w:rPr>
        <w:t>й</w:t>
      </w:r>
      <w:r w:rsidRPr="00470AC1">
        <w:rPr>
          <w:rFonts w:ascii="Times New Roman" w:hAnsi="Times New Roman" w:cs="Times New Roman"/>
          <w:sz w:val="28"/>
          <w:szCs w:val="28"/>
          <w:lang w:eastAsia="uk-UA"/>
        </w:rPr>
        <w:t xml:space="preserve"> же час може працювати одне з фонових застосувань, наприклад компілятор, програма моделювання, аналізатор синхронізації і програматор. Одні і ті ж команди різних застосувань працюють однаково, що полегшує завдання розробки логічного дизайну.</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Ф</w:t>
      </w:r>
      <w:r w:rsidRPr="00470AC1">
        <w:rPr>
          <w:rFonts w:ascii="Times New Roman" w:hAnsi="Times New Roman" w:cs="Times New Roman"/>
          <w:sz w:val="28"/>
          <w:szCs w:val="28"/>
          <w:lang w:eastAsia="uk-UA"/>
        </w:rPr>
        <w:t>айл проекту – це графічний, текстовий або сигнальний файл, створений за допомогою графічного або сигнального редакторів системи MAX+plus II або в будь-якому іншому, що використовує промислові стандарти.</w:t>
      </w:r>
    </w:p>
    <w:p w:rsidR="006909A7" w:rsidRDefault="006909A7" w:rsidP="00820491">
      <w:pPr>
        <w:spacing w:after="0" w:line="360" w:lineRule="auto"/>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Цей файл містить функціональний опис проекту MAX+plus II і обробляється компілятором.</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Д</w:t>
      </w:r>
      <w:r w:rsidRPr="00470AC1">
        <w:rPr>
          <w:rFonts w:ascii="Times New Roman" w:hAnsi="Times New Roman" w:cs="Times New Roman"/>
          <w:sz w:val="28"/>
          <w:szCs w:val="28"/>
          <w:lang w:eastAsia="uk-UA"/>
        </w:rPr>
        <w:t>опоміжні файли – це файли, пов'язані з проектом MAX+plus II, але що не є частиною його ієрархічного дерева.</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Більшість таких файлів не містять функціонального опису проекту. Деякі з них створюються автоматично застосуванням системи MAX+plus II, інші – користувачем. Прикладами допоміжних файлів є файли призначень і конфігурації (.acf), символьні файли (.sym), файли звіту (.rpt) і файли тестових векторів (.vec).</w:t>
      </w:r>
    </w:p>
    <w:p w:rsidR="006909A7"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Проект складається зі всіх файлів ієрархічної структури проекту, зокрема допоміжних і вихідних файлів. Ім'ям проекту є ім'я файлу проекту верхнього рівня без розширення. Система MAX+plus II виконує компіляцію, тестування, аналіз синхронізації і програмування відразу цілого проекту, хоча користувач може в цей час редагувати файли цього проекту в рамках іншого проекту. </w:t>
      </w:r>
    </w:p>
    <w:p w:rsidR="006909A7" w:rsidRPr="00C36408" w:rsidRDefault="006909A7" w:rsidP="00C71E43">
      <w:pPr>
        <w:pStyle w:val="3"/>
        <w:spacing w:before="240" w:after="240"/>
        <w:jc w:val="left"/>
        <w:rPr>
          <w:lang w:eastAsia="uk-UA"/>
        </w:rPr>
      </w:pPr>
      <w:bookmarkStart w:id="53" w:name="_Toc530933223"/>
      <w:r w:rsidRPr="00C36408">
        <w:rPr>
          <w:lang w:eastAsia="uk-UA"/>
        </w:rPr>
        <w:t xml:space="preserve">3.2.2 Редактори системи MAX+plus </w:t>
      </w:r>
      <w:r w:rsidRPr="00C36408">
        <w:rPr>
          <w:lang w:val="en-US" w:eastAsia="uk-UA"/>
        </w:rPr>
        <w:t>II</w:t>
      </w:r>
      <w:bookmarkEnd w:id="53"/>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Сист</w:t>
      </w:r>
      <w:r>
        <w:rPr>
          <w:rFonts w:ascii="Times New Roman" w:hAnsi="Times New Roman" w:cs="Times New Roman"/>
          <w:sz w:val="28"/>
          <w:szCs w:val="28"/>
          <w:lang w:eastAsia="uk-UA"/>
        </w:rPr>
        <w:t>ема MAX+plus II включає чотири редактори</w:t>
      </w:r>
      <w:r w:rsidRPr="00470AC1">
        <w:rPr>
          <w:rFonts w:ascii="Times New Roman" w:hAnsi="Times New Roman" w:cs="Times New Roman"/>
          <w:sz w:val="28"/>
          <w:szCs w:val="28"/>
          <w:lang w:eastAsia="uk-UA"/>
        </w:rPr>
        <w:t xml:space="preserve"> створення проекту: графічний редактор (Graphic Editor), символьний редактор (Symbol Editor), текстовий редактор (Text Editor) і сигнальний редактор (Waveform Editor). Графічний редактор дозволяє створювати проекти на основі бібліотек УГО (рис. </w:t>
      </w:r>
      <w:r w:rsidR="00662E58">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.3). Створені в даному редакторі проекти можуть містити будь</w:t>
      </w:r>
      <w:r>
        <w:rPr>
          <w:rFonts w:ascii="Times New Roman" w:hAnsi="Times New Roman" w:cs="Times New Roman"/>
          <w:sz w:val="28"/>
          <w:szCs w:val="28"/>
          <w:lang w:eastAsia="uk-UA"/>
        </w:rPr>
        <w:t>-яку комбінацію УГО, мегафункції</w:t>
      </w:r>
      <w:r w:rsidRPr="00470AC1">
        <w:rPr>
          <w:rFonts w:ascii="Times New Roman" w:hAnsi="Times New Roman" w:cs="Times New Roman"/>
          <w:sz w:val="28"/>
          <w:szCs w:val="28"/>
          <w:lang w:eastAsia="uk-UA"/>
        </w:rPr>
        <w:t xml:space="preserve"> і макрофункції. Графічний редактор підтримує наступні формати файлів: .gdf і .sch.</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Графічний редактор дозволяє збільшувати або зменшувати масштаб зображення проекту на екрані, вибирати розмір шрифту, задавати стилі ліній, одержувати дзеркальне відображення, повертати виділені фрагменти на 90, 180 і 270 градусів, задавати розмір і орієнтацію поточного листа схеми.</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Символьний редактор дозволяє створювати і редагувати УГО (символ). Символьний файл має те ж ім'я, що і проект, з розширенням .sym.</w:t>
      </w:r>
    </w:p>
    <w:p w:rsidR="006909A7" w:rsidRPr="00DF517F" w:rsidRDefault="006909A7" w:rsidP="00820491">
      <w:pPr>
        <w:pStyle w:val="a7"/>
        <w:spacing w:before="0" w:after="0" w:line="360" w:lineRule="auto"/>
        <w:ind w:firstLine="709"/>
        <w:rPr>
          <w:rFonts w:ascii="Times New Roman" w:hAnsi="Times New Roman" w:cs="Times New Roman"/>
          <w:sz w:val="28"/>
          <w:szCs w:val="28"/>
          <w:lang w:val="en-US"/>
        </w:rPr>
      </w:pPr>
      <w:r w:rsidRPr="00470AC1">
        <w:rPr>
          <w:rFonts w:ascii="Times New Roman" w:hAnsi="Times New Roman" w:cs="Times New Roman"/>
          <w:noProof/>
          <w:sz w:val="28"/>
          <w:szCs w:val="28"/>
          <w:lang w:val="ru-RU" w:eastAsia="ja-JP"/>
        </w:rPr>
        <w:drawing>
          <wp:inline distT="0" distB="0" distL="0" distR="0" wp14:anchorId="77AF680B" wp14:editId="1F377817">
            <wp:extent cx="4064000" cy="24892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0" cy="24892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3.3</w:t>
      </w:r>
      <w:r w:rsidR="00662E58">
        <w:rPr>
          <w:rFonts w:ascii="Times New Roman" w:hAnsi="Times New Roman" w:cs="Times New Roman"/>
          <w:sz w:val="28"/>
          <w:szCs w:val="28"/>
          <w:lang w:eastAsia="uk-UA"/>
        </w:rPr>
        <w:t xml:space="preserve"> </w:t>
      </w:r>
      <w:r w:rsidR="00662E5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графічного редактора</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Default="006909A7" w:rsidP="00820491">
      <w:pPr>
        <w:spacing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Виклик редактора здійснюється по команді Create Default Symbol в меню File (</w:t>
      </w:r>
      <w:r w:rsidR="00662E58">
        <w:rPr>
          <w:rFonts w:ascii="Times New Roman" w:hAnsi="Times New Roman" w:cs="Times New Roman"/>
          <w:sz w:val="28"/>
          <w:szCs w:val="28"/>
          <w:lang w:eastAsia="uk-UA"/>
        </w:rPr>
        <w:t>рис.</w:t>
      </w:r>
      <w:r w:rsidRPr="00470AC1">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3.4</w:t>
      </w:r>
      <w:r w:rsidRPr="00470AC1">
        <w:rPr>
          <w:rFonts w:ascii="Times New Roman" w:hAnsi="Times New Roman" w:cs="Times New Roman"/>
          <w:sz w:val="28"/>
          <w:szCs w:val="28"/>
          <w:lang w:eastAsia="uk-UA"/>
        </w:rPr>
        <w:t>).</w:t>
      </w:r>
    </w:p>
    <w:p w:rsidR="00662E58" w:rsidRPr="00470AC1" w:rsidRDefault="00662E58" w:rsidP="00820491">
      <w:pPr>
        <w:spacing w:after="0" w:line="360" w:lineRule="auto"/>
        <w:ind w:firstLine="709"/>
        <w:rPr>
          <w:rFonts w:ascii="Times New Roman" w:hAnsi="Times New Roman" w:cs="Times New Roman"/>
          <w:sz w:val="28"/>
          <w:szCs w:val="28"/>
          <w:lang w:eastAsia="uk-UA"/>
        </w:rPr>
      </w:pP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2E06DB34" wp14:editId="5814335B">
            <wp:extent cx="4140200" cy="2349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200" cy="23495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 xml:space="preserve">3.4 </w:t>
      </w:r>
      <w:r w:rsidR="00662E5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символьного редактора</w:t>
      </w:r>
    </w:p>
    <w:p w:rsidR="006909A7" w:rsidRPr="00470AC1" w:rsidRDefault="006909A7" w:rsidP="00820491">
      <w:pPr>
        <w:pStyle w:val="a7"/>
        <w:spacing w:before="0" w:after="0" w:line="360" w:lineRule="auto"/>
        <w:jc w:val="left"/>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Символьний редактор дозволяє перевизначати символ, що представляє файл проекту, створювати і редагувати виводи і їх імена, використовуючи вхідні, вихідні і двонаправлені виводи, а також задавати значення параметрів і встановлювати їх за умовчанням, вводити коментарі.</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Текстовий редактор дозволяє створювати текстові файли проекту на мовах опису апаратури: AHDL (Altera Hardware Description Language) -.tdf,</w:t>
      </w:r>
      <w:r>
        <w:rPr>
          <w:rFonts w:ascii="Times New Roman" w:hAnsi="Times New Roman" w:cs="Times New Roman"/>
          <w:sz w:val="28"/>
          <w:szCs w:val="28"/>
          <w:lang w:eastAsia="uk-UA"/>
        </w:rPr>
        <w:t xml:space="preserve"> VHDL – .vhd, Verilog HDL. </w:t>
      </w:r>
      <w:r w:rsidRPr="00470AC1">
        <w:rPr>
          <w:rFonts w:ascii="Times New Roman" w:hAnsi="Times New Roman" w:cs="Times New Roman"/>
          <w:sz w:val="28"/>
          <w:szCs w:val="28"/>
          <w:lang w:eastAsia="uk-UA"/>
        </w:rPr>
        <w:t>При цьому введення початкових даних про проект здійснюється не у вигляді схеми, вико</w:t>
      </w:r>
      <w:r>
        <w:rPr>
          <w:rFonts w:ascii="Times New Roman" w:hAnsi="Times New Roman" w:cs="Times New Roman"/>
          <w:sz w:val="28"/>
          <w:szCs w:val="28"/>
          <w:lang w:eastAsia="uk-UA"/>
        </w:rPr>
        <w:t>нано</w:t>
      </w:r>
      <w:r w:rsidR="00662E58">
        <w:rPr>
          <w:rFonts w:ascii="Times New Roman" w:hAnsi="Times New Roman" w:cs="Times New Roman"/>
          <w:sz w:val="28"/>
          <w:szCs w:val="28"/>
          <w:lang w:eastAsia="uk-UA"/>
        </w:rPr>
        <w:t>ї в графічному редакторі (рис.</w:t>
      </w:r>
      <w:r>
        <w:rPr>
          <w:rFonts w:ascii="Times New Roman" w:hAnsi="Times New Roman" w:cs="Times New Roman"/>
          <w:sz w:val="28"/>
          <w:szCs w:val="28"/>
          <w:lang w:eastAsia="uk-UA"/>
        </w:rPr>
        <w:t xml:space="preserve"> 3.3</w:t>
      </w:r>
      <w:r w:rsidRPr="00470AC1">
        <w:rPr>
          <w:rFonts w:ascii="Times New Roman" w:hAnsi="Times New Roman" w:cs="Times New Roman"/>
          <w:sz w:val="28"/>
          <w:szCs w:val="28"/>
          <w:lang w:eastAsia="uk-UA"/>
        </w:rPr>
        <w:t xml:space="preserve">), а у вигляді текстового опису проекту, що дозволяє наблизити розробку проекту до процесу програмування. </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У текстовому редакторі також можна працювати з наступними форматами файлів: .acf, .асо .adf, .cmd, .edc, .edf, .fit, .hst, .lmf, .log, .mif,.mio, .mtf, .plf, .rpt, .sdo, .smf, .tao, .tdf, .tdo, .tdx, .ttf, .vec, .vho, .vmo, .vo, .xnf і з довільним файлом формату ASCII.</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Даний текстовий редактор має наступні вбудовані функції: введення файлу проекту, їх компіляції і відладки з видачею повідомлення про помилки і їх локалізацією в початковому тексті або в тексті допоміжних файлів. Крім того, даний редактор містить шаблони мовних конструкцій для AHDL, VHDL і Verilog HDL. У текстовому редакторі можна редагувати файли конфігурації, а також робити установки для компілятора, програми моделювання і тимчасового аналізатора (</w:t>
      </w:r>
      <w:r w:rsidR="00662E58">
        <w:rPr>
          <w:rFonts w:ascii="Times New Roman" w:hAnsi="Times New Roman" w:cs="Times New Roman"/>
          <w:sz w:val="28"/>
          <w:szCs w:val="28"/>
          <w:lang w:eastAsia="uk-UA"/>
        </w:rPr>
        <w:t>рис.</w:t>
      </w:r>
      <w:r w:rsidRPr="00470AC1">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3.5</w:t>
      </w:r>
      <w:r w:rsidRPr="00470AC1">
        <w:rPr>
          <w:rFonts w:ascii="Times New Roman" w:hAnsi="Times New Roman" w:cs="Times New Roman"/>
          <w:sz w:val="28"/>
          <w:szCs w:val="28"/>
          <w:lang w:eastAsia="uk-UA"/>
        </w:rPr>
        <w:t>).</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1A02FF41" wp14:editId="00072840">
            <wp:extent cx="3302000" cy="23749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000" cy="23749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 xml:space="preserve">3.5 </w:t>
      </w:r>
      <w:r w:rsidR="00662E5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текстового редактора</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Сигнальний редактор дозволяє створювати опис проекту, вводити тестові вектори і проглядати результати тестування (</w:t>
      </w:r>
      <w:r w:rsidR="00662E58">
        <w:rPr>
          <w:rFonts w:ascii="Times New Roman" w:hAnsi="Times New Roman" w:cs="Times New Roman"/>
          <w:sz w:val="28"/>
          <w:szCs w:val="28"/>
          <w:lang w:eastAsia="uk-UA"/>
        </w:rPr>
        <w:t>рис</w:t>
      </w:r>
      <w:r w:rsidRPr="00470AC1">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.6.). Даний редактор підтримує формат файлів сигнальних проектів .wdf, що містять тимчасові діаграми, а також формат файлів тестування .scf, що містять вхідні вектори для функціональної відладки.</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2D9FC53D" wp14:editId="655E9285">
            <wp:extent cx="4000500" cy="2235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2352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.6.</w:t>
      </w:r>
      <w:r>
        <w:rPr>
          <w:rFonts w:ascii="Times New Roman" w:hAnsi="Times New Roman" w:cs="Times New Roman"/>
          <w:sz w:val="28"/>
          <w:szCs w:val="28"/>
          <w:lang w:eastAsia="uk-UA"/>
        </w:rPr>
        <w:t xml:space="preserve"> </w:t>
      </w:r>
      <w:r w:rsidR="00662E5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сигнального редактора</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Сигнальний редактор є альтернативою графічного або текстового редакторів. Створений файл формату .wdf містить логічні входи, виходи комбінаторної логіки, лічильників і т.д.</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Для відображення ієрархічної структури файлів проекту у вигляді дерева з гілками, що є підпроектами, система MAX+plus II містить дисплей ієрархії (Hierarchy Display). </w:t>
      </w:r>
    </w:p>
    <w:p w:rsidR="006909A7"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У ієрархії поточного проекту відображається ім'я і ікона файлу для кожного підпроекту. Крім того, дисплей ієрархії показує допоміжні файли, пов'язані з поточною ієрархіє</w:t>
      </w:r>
      <w:r>
        <w:rPr>
          <w:rFonts w:ascii="Times New Roman" w:hAnsi="Times New Roman" w:cs="Times New Roman"/>
          <w:sz w:val="28"/>
          <w:szCs w:val="28"/>
          <w:lang w:eastAsia="uk-UA"/>
        </w:rPr>
        <w:t>ю (</w:t>
      </w:r>
      <w:r w:rsidR="00662E58">
        <w:rPr>
          <w:rFonts w:ascii="Times New Roman" w:hAnsi="Times New Roman" w:cs="Times New Roman"/>
          <w:sz w:val="28"/>
          <w:szCs w:val="28"/>
          <w:lang w:eastAsia="uk-UA"/>
        </w:rPr>
        <w:t>рис</w:t>
      </w:r>
      <w:r>
        <w:rPr>
          <w:rFonts w:ascii="Times New Roman" w:hAnsi="Times New Roman" w:cs="Times New Roman"/>
          <w:sz w:val="28"/>
          <w:szCs w:val="28"/>
          <w:lang w:eastAsia="uk-UA"/>
        </w:rPr>
        <w:t xml:space="preserve"> 3.7) </w:t>
      </w:r>
    </w:p>
    <w:p w:rsidR="006909A7" w:rsidRPr="00470AC1" w:rsidRDefault="006909A7" w:rsidP="00820491">
      <w:pPr>
        <w:spacing w:after="0" w:line="360" w:lineRule="auto"/>
        <w:ind w:firstLine="709"/>
        <w:rPr>
          <w:rFonts w:ascii="Times New Roman" w:hAnsi="Times New Roman" w:cs="Times New Roman"/>
          <w:sz w:val="28"/>
          <w:szCs w:val="28"/>
          <w:lang w:eastAsia="uk-UA"/>
        </w:rPr>
      </w:pP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7827EC3A" wp14:editId="2E9E6D33">
            <wp:extent cx="4140200" cy="1092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0200" cy="10922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3.7</w:t>
      </w:r>
      <w:r w:rsidRPr="00470AC1">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00B8670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Дисплей ієрархії</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pacing w:val="-4"/>
          <w:sz w:val="28"/>
          <w:szCs w:val="28"/>
          <w:lang w:eastAsia="uk-UA"/>
        </w:rPr>
      </w:pPr>
      <w:r w:rsidRPr="00470AC1">
        <w:rPr>
          <w:rFonts w:ascii="Times New Roman" w:hAnsi="Times New Roman" w:cs="Times New Roman"/>
          <w:spacing w:val="-4"/>
          <w:sz w:val="28"/>
          <w:szCs w:val="28"/>
          <w:lang w:eastAsia="uk-UA"/>
        </w:rPr>
        <w:t>Для призначення ресурсів фізичних пристроїв і переглядання  результатів розводки, виконаних компілятором, система MAX+plus II містить редактора базового плану кристала (</w:t>
      </w:r>
      <w:r w:rsidR="00662E58">
        <w:rPr>
          <w:rFonts w:ascii="Times New Roman" w:hAnsi="Times New Roman" w:cs="Times New Roman"/>
          <w:spacing w:val="-4"/>
          <w:sz w:val="28"/>
          <w:szCs w:val="28"/>
          <w:lang w:eastAsia="uk-UA"/>
        </w:rPr>
        <w:t>рис</w:t>
      </w:r>
      <w:r>
        <w:rPr>
          <w:rFonts w:ascii="Times New Roman" w:hAnsi="Times New Roman" w:cs="Times New Roman"/>
          <w:spacing w:val="-4"/>
          <w:sz w:val="28"/>
          <w:szCs w:val="28"/>
          <w:lang w:eastAsia="uk-UA"/>
        </w:rPr>
        <w:t xml:space="preserve"> 3.8</w:t>
      </w:r>
      <w:r w:rsidRPr="00470AC1">
        <w:rPr>
          <w:rFonts w:ascii="Times New Roman" w:hAnsi="Times New Roman" w:cs="Times New Roman"/>
          <w:spacing w:val="-4"/>
          <w:sz w:val="28"/>
          <w:szCs w:val="28"/>
          <w:lang w:eastAsia="uk-UA"/>
        </w:rPr>
        <w:t>).</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0ED00862" wp14:editId="5DDE5CAF">
            <wp:extent cx="3340100" cy="254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00" cy="25400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 xml:space="preserve">3.8 </w:t>
      </w:r>
      <w:r w:rsidR="00B8670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редактора базового плану кристала</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Редактор базового плану кристала може предста</w:t>
      </w:r>
      <w:r>
        <w:rPr>
          <w:rFonts w:ascii="Times New Roman" w:hAnsi="Times New Roman" w:cs="Times New Roman"/>
          <w:sz w:val="28"/>
          <w:szCs w:val="28"/>
          <w:lang w:eastAsia="uk-UA"/>
        </w:rPr>
        <w:t>вляти два типу зображення:</w:t>
      </w:r>
    </w:p>
    <w:p w:rsidR="006909A7" w:rsidRPr="00596BF3" w:rsidRDefault="006909A7" w:rsidP="003F52B8">
      <w:pPr>
        <w:pStyle w:val="a4"/>
        <w:numPr>
          <w:ilvl w:val="1"/>
          <w:numId w:val="29"/>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Device View, що показує всі контакти пристрою і їх функції;</w:t>
      </w:r>
    </w:p>
    <w:p w:rsidR="006909A7" w:rsidRPr="00596BF3" w:rsidRDefault="006909A7" w:rsidP="003F52B8">
      <w:pPr>
        <w:pStyle w:val="a4"/>
        <w:numPr>
          <w:ilvl w:val="1"/>
          <w:numId w:val="29"/>
        </w:numPr>
        <w:spacing w:after="0" w:line="360" w:lineRule="auto"/>
        <w:ind w:left="0" w:firstLine="709"/>
        <w:jc w:val="both"/>
        <w:rPr>
          <w:rFonts w:ascii="Times New Roman" w:hAnsi="Times New Roman" w:cs="Times New Roman"/>
          <w:sz w:val="28"/>
          <w:szCs w:val="28"/>
          <w:lang w:eastAsia="uk-UA"/>
        </w:rPr>
      </w:pPr>
      <w:r w:rsidRPr="00596BF3">
        <w:rPr>
          <w:rFonts w:ascii="Times New Roman" w:hAnsi="Times New Roman" w:cs="Times New Roman"/>
          <w:sz w:val="28"/>
          <w:szCs w:val="28"/>
          <w:lang w:eastAsia="uk-UA"/>
        </w:rPr>
        <w:t>LAB View, що показує внутрішню частину пристрою, зокрема всі логічні структурні блоки і окремі логічні елементи.</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компіляції створених проектів система MAX+plus II містить компілятор (Compiler) (</w:t>
      </w:r>
      <w:r w:rsidR="00B86708">
        <w:rPr>
          <w:rFonts w:ascii="Times New Roman" w:hAnsi="Times New Roman" w:cs="Times New Roman"/>
          <w:sz w:val="28"/>
          <w:szCs w:val="28"/>
          <w:lang w:eastAsia="uk-UA"/>
        </w:rPr>
        <w:t>рис.</w:t>
      </w:r>
      <w:r>
        <w:rPr>
          <w:rFonts w:ascii="Times New Roman" w:hAnsi="Times New Roman" w:cs="Times New Roman"/>
          <w:sz w:val="28"/>
          <w:szCs w:val="28"/>
          <w:lang w:eastAsia="uk-UA"/>
        </w:rPr>
        <w:t xml:space="preserve"> 3.9</w:t>
      </w:r>
      <w:r w:rsidRPr="00470AC1">
        <w:rPr>
          <w:rFonts w:ascii="Times New Roman" w:hAnsi="Times New Roman" w:cs="Times New Roman"/>
          <w:sz w:val="28"/>
          <w:szCs w:val="28"/>
          <w:lang w:eastAsia="uk-UA"/>
        </w:rPr>
        <w:t>).</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3696918C" wp14:editId="495A77E2">
            <wp:extent cx="3797300" cy="1384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7300" cy="1384300"/>
                    </a:xfrm>
                    <a:prstGeom prst="rect">
                      <a:avLst/>
                    </a:prstGeom>
                    <a:noFill/>
                    <a:ln>
                      <a:noFill/>
                    </a:ln>
                  </pic:spPr>
                </pic:pic>
              </a:graphicData>
            </a:graphic>
          </wp:inline>
        </w:drawing>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.9.</w:t>
      </w:r>
      <w:r>
        <w:rPr>
          <w:rFonts w:ascii="Times New Roman" w:hAnsi="Times New Roman" w:cs="Times New Roman"/>
          <w:sz w:val="28"/>
          <w:szCs w:val="28"/>
          <w:lang w:eastAsia="uk-UA"/>
        </w:rPr>
        <w:t xml:space="preserve"> </w:t>
      </w:r>
      <w:r w:rsidR="00B8670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компілятора</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Компілятор може автоматично обробляти наступні файли проекту: графічні файли проекту (.gdf); текстові файли проекту на мові AHDL (.tdf); сигнальні файли проекту (.wdf); файли проекту на мові VHDL (.vhd); файли проекту на мові Verilog (.v); схемні файли OrCAD (.sch); вхідні файли EDIF (.edf); файли формату Xilinx Netlist (.xnf); файли проекту Altera (.adf); файли цифрового автомата (.smf).</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Компілятор системи MAX+plus II дозволяє створювати файли, використовувані програматором одного або декількох пристроїв для програмування ПЛІС.</w:t>
      </w: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Завантаження готового проекту в ПЛІС в системі MAX+plus II виконується за допомогою програматора (Programmer), який дозволяє програмувати, конфігурувати, проводити верифікацію </w:t>
      </w:r>
      <w:r>
        <w:rPr>
          <w:rFonts w:ascii="Times New Roman" w:hAnsi="Times New Roman" w:cs="Times New Roman"/>
          <w:sz w:val="28"/>
          <w:szCs w:val="28"/>
          <w:lang w:eastAsia="uk-UA"/>
        </w:rPr>
        <w:t>і тестувати ПЛІС фірми Altera (</w:t>
      </w:r>
      <w:r w:rsidR="00B86708">
        <w:rPr>
          <w:rFonts w:ascii="Times New Roman" w:hAnsi="Times New Roman" w:cs="Times New Roman"/>
          <w:sz w:val="28"/>
          <w:szCs w:val="28"/>
          <w:lang w:eastAsia="uk-UA"/>
        </w:rPr>
        <w:t>рис</w:t>
      </w:r>
      <w:r w:rsidRPr="00470AC1">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.10).</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2EB5F2A4" wp14:editId="152A59BE">
            <wp:extent cx="2273300" cy="2197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0" cy="21971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rPr>
      </w:pPr>
      <w:r>
        <w:rPr>
          <w:rFonts w:ascii="Times New Roman" w:hAnsi="Times New Roman" w:cs="Times New Roman"/>
          <w:sz w:val="28"/>
          <w:szCs w:val="28"/>
        </w:rPr>
        <w:t>Рисунок 3</w:t>
      </w:r>
      <w:r w:rsidRPr="00470AC1">
        <w:rPr>
          <w:rFonts w:ascii="Times New Roman" w:hAnsi="Times New Roman" w:cs="Times New Roman"/>
          <w:sz w:val="28"/>
          <w:szCs w:val="28"/>
          <w:lang w:eastAsia="uk-UA"/>
        </w:rPr>
        <w:t>.</w:t>
      </w:r>
      <w:r w:rsidRPr="00470AC1">
        <w:rPr>
          <w:rFonts w:ascii="Times New Roman" w:hAnsi="Times New Roman" w:cs="Times New Roman"/>
          <w:sz w:val="28"/>
          <w:szCs w:val="28"/>
        </w:rPr>
        <w:t>10</w:t>
      </w:r>
      <w:r>
        <w:rPr>
          <w:rFonts w:ascii="Times New Roman" w:hAnsi="Times New Roman" w:cs="Times New Roman"/>
          <w:sz w:val="28"/>
          <w:szCs w:val="28"/>
        </w:rPr>
        <w:t xml:space="preserve"> </w:t>
      </w:r>
      <w:r w:rsidR="00B86708">
        <w:rPr>
          <w:rFonts w:ascii="Times New Roman" w:hAnsi="Times New Roman" w:cs="Times New Roman"/>
          <w:sz w:val="28"/>
          <w:szCs w:val="28"/>
        </w:rPr>
        <w:t>—</w:t>
      </w:r>
      <w:r>
        <w:rPr>
          <w:rFonts w:ascii="Times New Roman" w:hAnsi="Times New Roman" w:cs="Times New Roman"/>
          <w:sz w:val="28"/>
          <w:szCs w:val="28"/>
        </w:rPr>
        <w:t xml:space="preserve"> Робоче вікно програматора</w:t>
      </w:r>
    </w:p>
    <w:p w:rsidR="00C71E43" w:rsidRPr="00470AC1" w:rsidRDefault="00C71E43" w:rsidP="00820491">
      <w:pPr>
        <w:pStyle w:val="a7"/>
        <w:spacing w:before="0" w:after="0" w:line="360" w:lineRule="auto"/>
        <w:ind w:firstLine="709"/>
        <w:rPr>
          <w:rFonts w:ascii="Times New Roman" w:hAnsi="Times New Roman" w:cs="Times New Roman"/>
          <w:sz w:val="28"/>
          <w:szCs w:val="28"/>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тестування логічних операцій і внутрішньої синхронізації проекту в системі MAX+plus II міститься програма моделювання (Simulator) (</w:t>
      </w:r>
      <w:r w:rsidR="00B86708">
        <w:rPr>
          <w:rFonts w:ascii="Times New Roman" w:hAnsi="Times New Roman" w:cs="Times New Roman"/>
          <w:sz w:val="28"/>
          <w:szCs w:val="28"/>
          <w:lang w:eastAsia="uk-UA"/>
        </w:rPr>
        <w:t>рис.</w:t>
      </w:r>
      <w:r>
        <w:rPr>
          <w:rFonts w:ascii="Times New Roman" w:hAnsi="Times New Roman" w:cs="Times New Roman"/>
          <w:sz w:val="28"/>
          <w:szCs w:val="28"/>
          <w:lang w:eastAsia="uk-UA"/>
        </w:rPr>
        <w:t xml:space="preserve"> 3.</w:t>
      </w:r>
      <w:r w:rsidRPr="00470AC1">
        <w:rPr>
          <w:rFonts w:ascii="Times New Roman" w:hAnsi="Times New Roman" w:cs="Times New Roman"/>
          <w:sz w:val="28"/>
          <w:szCs w:val="28"/>
          <w:lang w:eastAsia="uk-UA"/>
        </w:rPr>
        <w:t>11). Вона дозволяє розробнику моделювати проект перш, ніж він буде реалізований в пристрої, що істотно скорочує час розробки проекту. Крім того, розробник може проводити моделирование проекту незалежно від кількості використовуваних пристроїв, потрібних для його реалізації.</w:t>
      </w:r>
    </w:p>
    <w:p w:rsidR="00B86708"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аналізу виконання проекту в системі MAX+plus II використовується часовий аналізатор (Timing Analyzer) (</w:t>
      </w:r>
      <w:r w:rsidR="00B86708">
        <w:rPr>
          <w:rFonts w:ascii="Times New Roman" w:hAnsi="Times New Roman" w:cs="Times New Roman"/>
          <w:sz w:val="28"/>
          <w:szCs w:val="28"/>
          <w:lang w:eastAsia="uk-UA"/>
        </w:rPr>
        <w:t>рис.</w:t>
      </w:r>
      <w:r>
        <w:rPr>
          <w:rFonts w:ascii="Times New Roman" w:hAnsi="Times New Roman" w:cs="Times New Roman"/>
          <w:sz w:val="28"/>
          <w:szCs w:val="28"/>
          <w:lang w:eastAsia="uk-UA"/>
        </w:rPr>
        <w:t xml:space="preserve"> 3.</w:t>
      </w:r>
      <w:r w:rsidRPr="00470AC1">
        <w:rPr>
          <w:rFonts w:ascii="Times New Roman" w:hAnsi="Times New Roman" w:cs="Times New Roman"/>
          <w:sz w:val="28"/>
          <w:szCs w:val="28"/>
          <w:lang w:eastAsia="uk-UA"/>
        </w:rPr>
        <w:t>12).</w:t>
      </w:r>
    </w:p>
    <w:p w:rsidR="006909A7" w:rsidRPr="00B86708" w:rsidRDefault="00B86708" w:rsidP="00B86708">
      <w:pPr>
        <w:rPr>
          <w:lang w:eastAsia="uk-UA"/>
        </w:rPr>
      </w:pPr>
      <w:r>
        <w:rPr>
          <w:lang w:eastAsia="uk-UA"/>
        </w:rPr>
        <w:br w:type="page"/>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14C19189" wp14:editId="60F9017F">
            <wp:extent cx="2722270" cy="203835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729" cy="2063403"/>
                    </a:xfrm>
                    <a:prstGeom prst="rect">
                      <a:avLst/>
                    </a:prstGeom>
                    <a:noFill/>
                    <a:ln>
                      <a:noFill/>
                    </a:ln>
                  </pic:spPr>
                </pic:pic>
              </a:graphicData>
            </a:graphic>
          </wp:inline>
        </w:drawing>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r>
        <w:rPr>
          <w:rFonts w:ascii="Times New Roman" w:hAnsi="Times New Roman" w:cs="Times New Roman"/>
          <w:sz w:val="28"/>
          <w:szCs w:val="28"/>
          <w:lang w:eastAsia="uk-UA"/>
        </w:rPr>
        <w:t>Рисунок 3.</w:t>
      </w:r>
      <w:r w:rsidRPr="00470AC1">
        <w:rPr>
          <w:rFonts w:ascii="Times New Roman" w:hAnsi="Times New Roman" w:cs="Times New Roman"/>
          <w:sz w:val="28"/>
          <w:szCs w:val="28"/>
          <w:lang w:eastAsia="uk-UA"/>
        </w:rPr>
        <w:t xml:space="preserve">11. </w:t>
      </w:r>
      <w:r w:rsidR="00B86708">
        <w:rPr>
          <w:rFonts w:ascii="Times New Roman" w:hAnsi="Times New Roman" w:cs="Times New Roman"/>
          <w:sz w:val="28"/>
          <w:szCs w:val="28"/>
        </w:rPr>
        <w:t>—</w:t>
      </w:r>
      <w:r>
        <w:rPr>
          <w:rFonts w:ascii="Times New Roman" w:hAnsi="Times New Roman" w:cs="Times New Roman"/>
          <w:sz w:val="28"/>
          <w:szCs w:val="28"/>
          <w:lang w:eastAsia="uk-UA"/>
        </w:rPr>
        <w:t xml:space="preserve"> </w:t>
      </w:r>
      <w:r w:rsidRPr="00470AC1">
        <w:rPr>
          <w:rFonts w:ascii="Times New Roman" w:hAnsi="Times New Roman" w:cs="Times New Roman"/>
          <w:sz w:val="28"/>
          <w:szCs w:val="28"/>
          <w:lang w:eastAsia="uk-UA"/>
        </w:rPr>
        <w:t>Робоче вікно програми моделювання</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4BBB3EFA" wp14:editId="696BCE7D">
            <wp:extent cx="2400300" cy="25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2540000"/>
                    </a:xfrm>
                    <a:prstGeom prst="rect">
                      <a:avLst/>
                    </a:prstGeom>
                    <a:noFill/>
                    <a:ln>
                      <a:noFill/>
                    </a:ln>
                  </pic:spPr>
                </pic:pic>
              </a:graphicData>
            </a:graphic>
          </wp:inline>
        </w:drawing>
      </w:r>
    </w:p>
    <w:p w:rsidR="006909A7" w:rsidRDefault="006909A7" w:rsidP="00820491">
      <w:pPr>
        <w:pStyle w:val="a7"/>
        <w:spacing w:before="0" w:after="0" w:line="360" w:lineRule="auto"/>
        <w:ind w:firstLine="709"/>
        <w:rPr>
          <w:rFonts w:ascii="Times New Roman" w:hAnsi="Times New Roman" w:cs="Times New Roman"/>
          <w:sz w:val="28"/>
          <w:szCs w:val="28"/>
          <w:lang w:eastAsia="uk-UA"/>
        </w:rPr>
      </w:pPr>
      <w:r>
        <w:rPr>
          <w:rFonts w:ascii="Times New Roman" w:hAnsi="Times New Roman" w:cs="Times New Roman"/>
          <w:sz w:val="28"/>
          <w:szCs w:val="28"/>
          <w:lang w:eastAsia="uk-UA"/>
        </w:rPr>
        <w:t>Рисунок 3.</w:t>
      </w:r>
      <w:r w:rsidRPr="00470AC1">
        <w:rPr>
          <w:rFonts w:ascii="Times New Roman" w:hAnsi="Times New Roman" w:cs="Times New Roman"/>
          <w:sz w:val="28"/>
          <w:szCs w:val="28"/>
          <w:lang w:eastAsia="uk-UA"/>
        </w:rPr>
        <w:t xml:space="preserve">12. </w:t>
      </w:r>
      <w:r w:rsidR="00B86708">
        <w:rPr>
          <w:rFonts w:ascii="Times New Roman" w:hAnsi="Times New Roman" w:cs="Times New Roman"/>
          <w:sz w:val="28"/>
          <w:szCs w:val="28"/>
        </w:rPr>
        <w:t>—</w:t>
      </w:r>
      <w:r>
        <w:rPr>
          <w:rFonts w:ascii="Times New Roman" w:hAnsi="Times New Roman" w:cs="Times New Roman"/>
          <w:sz w:val="28"/>
          <w:szCs w:val="28"/>
          <w:lang w:eastAsia="uk-UA"/>
        </w:rPr>
        <w:t xml:space="preserve"> </w:t>
      </w:r>
      <w:r w:rsidRPr="00470AC1">
        <w:rPr>
          <w:rFonts w:ascii="Times New Roman" w:hAnsi="Times New Roman" w:cs="Times New Roman"/>
          <w:sz w:val="28"/>
          <w:szCs w:val="28"/>
          <w:lang w:eastAsia="uk-UA"/>
        </w:rPr>
        <w:t>Робоче вікно тимчасового аналізатора</w:t>
      </w:r>
    </w:p>
    <w:p w:rsidR="006909A7" w:rsidRPr="00470AC1" w:rsidRDefault="006909A7" w:rsidP="00820491">
      <w:pPr>
        <w:pStyle w:val="a7"/>
        <w:spacing w:before="0" w:after="0" w:line="360" w:lineRule="auto"/>
        <w:ind w:firstLine="709"/>
        <w:rPr>
          <w:rFonts w:ascii="Times New Roman" w:hAnsi="Times New Roman" w:cs="Times New Roman"/>
          <w:sz w:val="28"/>
          <w:szCs w:val="28"/>
          <w:lang w:eastAsia="uk-UA"/>
        </w:rPr>
      </w:pPr>
    </w:p>
    <w:p w:rsidR="006909A7" w:rsidRPr="00470AC1" w:rsidRDefault="006909A7" w:rsidP="00820491">
      <w:pPr>
        <w:spacing w:after="0" w:line="360" w:lineRule="auto"/>
        <w:ind w:firstLine="709"/>
        <w:jc w:val="both"/>
        <w:rPr>
          <w:rFonts w:ascii="Times New Roman" w:hAnsi="Times New Roman" w:cs="Times New Roman"/>
          <w:sz w:val="28"/>
          <w:szCs w:val="28"/>
          <w:lang w:eastAsia="uk-UA"/>
        </w:rPr>
      </w:pPr>
      <w:r w:rsidRPr="00470AC1">
        <w:rPr>
          <w:rFonts w:ascii="Times New Roman" w:hAnsi="Times New Roman" w:cs="Times New Roman"/>
          <w:sz w:val="28"/>
          <w:szCs w:val="28"/>
          <w:lang w:eastAsia="uk-UA"/>
        </w:rPr>
        <w:t>Для видачі на екран повідомлень про помилки, застережливих і інформаційних повідомлень, в системі MAX+plus II використовується генератор повідомлень (</w:t>
      </w:r>
      <w:r w:rsidRPr="00470AC1">
        <w:rPr>
          <w:rFonts w:ascii="Times New Roman" w:hAnsi="Times New Roman" w:cs="Times New Roman"/>
          <w:i/>
          <w:sz w:val="28"/>
          <w:szCs w:val="28"/>
          <w:lang w:eastAsia="uk-UA"/>
        </w:rPr>
        <w:t>Message Processor</w:t>
      </w:r>
      <w:r w:rsidRPr="00470AC1">
        <w:rPr>
          <w:rFonts w:ascii="Times New Roman" w:hAnsi="Times New Roman" w:cs="Times New Roman"/>
          <w:sz w:val="28"/>
          <w:szCs w:val="28"/>
          <w:lang w:eastAsia="uk-UA"/>
        </w:rPr>
        <w:t>). Генератор повідомлень взаємодіє зі всіма застосуваннями системи MAX+plus II, що дозволяє визначати і коректувати помилки, одержувати застережливі повідомлення і підказки у будь-який момент часу (</w:t>
      </w:r>
      <w:r w:rsidR="00B86708">
        <w:rPr>
          <w:rFonts w:ascii="Times New Roman" w:hAnsi="Times New Roman" w:cs="Times New Roman"/>
          <w:sz w:val="28"/>
          <w:szCs w:val="28"/>
          <w:lang w:eastAsia="uk-UA"/>
        </w:rPr>
        <w:t>рис</w:t>
      </w:r>
      <w:r w:rsidRPr="00470AC1">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.13.).</w:t>
      </w:r>
    </w:p>
    <w:p w:rsidR="006909A7" w:rsidRPr="00470AC1" w:rsidRDefault="006909A7" w:rsidP="00820491">
      <w:pPr>
        <w:pStyle w:val="a7"/>
        <w:spacing w:before="0" w:after="0" w:line="360" w:lineRule="auto"/>
        <w:ind w:firstLine="709"/>
        <w:rPr>
          <w:rFonts w:ascii="Times New Roman" w:hAnsi="Times New Roman" w:cs="Times New Roman"/>
          <w:sz w:val="28"/>
          <w:szCs w:val="28"/>
        </w:rPr>
      </w:pPr>
      <w:r w:rsidRPr="00470AC1">
        <w:rPr>
          <w:rFonts w:ascii="Times New Roman" w:hAnsi="Times New Roman" w:cs="Times New Roman"/>
          <w:noProof/>
          <w:sz w:val="28"/>
          <w:szCs w:val="28"/>
          <w:lang w:val="ru-RU" w:eastAsia="ja-JP"/>
        </w:rPr>
        <w:drawing>
          <wp:inline distT="0" distB="0" distL="0" distR="0" wp14:anchorId="67DD9129" wp14:editId="3A16C67C">
            <wp:extent cx="3810000" cy="1104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104900"/>
                    </a:xfrm>
                    <a:prstGeom prst="rect">
                      <a:avLst/>
                    </a:prstGeom>
                    <a:noFill/>
                    <a:ln>
                      <a:noFill/>
                    </a:ln>
                  </pic:spPr>
                </pic:pic>
              </a:graphicData>
            </a:graphic>
          </wp:inline>
        </w:drawing>
      </w:r>
    </w:p>
    <w:p w:rsidR="00C71E43" w:rsidRDefault="006909A7" w:rsidP="00C71E43">
      <w:pPr>
        <w:pStyle w:val="a7"/>
        <w:spacing w:before="0" w:after="0" w:line="360" w:lineRule="auto"/>
        <w:ind w:firstLine="709"/>
        <w:rPr>
          <w:rFonts w:ascii="Times New Roman" w:hAnsi="Times New Roman" w:cs="Times New Roman"/>
          <w:sz w:val="28"/>
          <w:szCs w:val="28"/>
          <w:lang w:eastAsia="uk-UA"/>
        </w:rPr>
      </w:pPr>
      <w:r w:rsidRPr="00470AC1">
        <w:rPr>
          <w:rFonts w:ascii="Times New Roman" w:hAnsi="Times New Roman" w:cs="Times New Roman"/>
          <w:sz w:val="28"/>
          <w:szCs w:val="28"/>
          <w:lang w:eastAsia="uk-UA"/>
        </w:rPr>
        <w:t xml:space="preserve">Рисунок </w:t>
      </w:r>
      <w:r>
        <w:rPr>
          <w:rFonts w:ascii="Times New Roman" w:hAnsi="Times New Roman" w:cs="Times New Roman"/>
          <w:sz w:val="28"/>
          <w:szCs w:val="28"/>
          <w:lang w:eastAsia="uk-UA"/>
        </w:rPr>
        <w:t>3</w:t>
      </w:r>
      <w:r w:rsidRPr="00470AC1">
        <w:rPr>
          <w:rFonts w:ascii="Times New Roman" w:hAnsi="Times New Roman" w:cs="Times New Roman"/>
          <w:sz w:val="28"/>
          <w:szCs w:val="28"/>
          <w:lang w:eastAsia="uk-UA"/>
        </w:rPr>
        <w:t>.13</w:t>
      </w:r>
      <w:r w:rsidR="00B86708">
        <w:rPr>
          <w:rFonts w:ascii="Times New Roman" w:hAnsi="Times New Roman" w:cs="Times New Roman"/>
          <w:sz w:val="28"/>
          <w:szCs w:val="28"/>
          <w:lang w:eastAsia="uk-UA"/>
        </w:rPr>
        <w:t xml:space="preserve"> </w:t>
      </w:r>
      <w:r w:rsidR="00B86708">
        <w:rPr>
          <w:rFonts w:ascii="Times New Roman" w:hAnsi="Times New Roman" w:cs="Times New Roman"/>
          <w:sz w:val="28"/>
          <w:szCs w:val="28"/>
        </w:rPr>
        <w:t>—</w:t>
      </w:r>
      <w:r w:rsidRPr="00470AC1">
        <w:rPr>
          <w:rFonts w:ascii="Times New Roman" w:hAnsi="Times New Roman" w:cs="Times New Roman"/>
          <w:sz w:val="28"/>
          <w:szCs w:val="28"/>
          <w:lang w:eastAsia="uk-UA"/>
        </w:rPr>
        <w:t xml:space="preserve"> Робоче вікно генератора повідомлень </w:t>
      </w:r>
    </w:p>
    <w:p w:rsidR="006909A7" w:rsidRPr="00C71E43" w:rsidRDefault="00C71E43" w:rsidP="00C71E43">
      <w:pPr>
        <w:rPr>
          <w:lang w:eastAsia="uk-UA"/>
        </w:rPr>
      </w:pPr>
      <w:r>
        <w:rPr>
          <w:lang w:eastAsia="uk-UA"/>
        </w:rPr>
        <w:br w:type="page"/>
      </w:r>
    </w:p>
    <w:p w:rsidR="006950B8" w:rsidRPr="006950B8" w:rsidRDefault="006909A7" w:rsidP="00C71E43">
      <w:pPr>
        <w:pStyle w:val="1"/>
        <w:spacing w:before="480" w:after="240" w:line="360" w:lineRule="auto"/>
        <w:ind w:left="357"/>
        <w:rPr>
          <w:lang w:eastAsia="uk-UA"/>
        </w:rPr>
      </w:pPr>
      <w:bookmarkStart w:id="54" w:name="_Toc530933224"/>
      <w:r>
        <w:rPr>
          <w:lang w:eastAsia="uk-UA"/>
        </w:rPr>
        <w:t>Висновки до розділу</w:t>
      </w:r>
      <w:bookmarkEnd w:id="54"/>
    </w:p>
    <w:p w:rsidR="00C71E43" w:rsidRDefault="006909A7" w:rsidP="007D45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uk-UA"/>
        </w:rPr>
        <w:t xml:space="preserve">В третьому розділі було розглянуто основи створення та появи САПР, їх види та вплив на суспільну індустрію з виготовлення на віртуалізації інженерних проектів. </w:t>
      </w:r>
      <w:r w:rsidRPr="000676F4">
        <w:rPr>
          <w:rFonts w:ascii="Times New Roman" w:hAnsi="Times New Roman" w:cs="Times New Roman"/>
          <w:sz w:val="28"/>
          <w:szCs w:val="28"/>
        </w:rPr>
        <w:t>САПР є індустріальними технологіями, що націлені на найважливіші галузі виробництва, визначаючи рівень розвитку</w:t>
      </w:r>
      <w:r w:rsidR="006D0B9B">
        <w:rPr>
          <w:rFonts w:ascii="Times New Roman" w:hAnsi="Times New Roman" w:cs="Times New Roman"/>
          <w:sz w:val="28"/>
          <w:szCs w:val="28"/>
        </w:rPr>
        <w:t xml:space="preserve"> та стратегічний потенціал</w:t>
      </w:r>
      <w:r w:rsidRPr="000676F4">
        <w:rPr>
          <w:rFonts w:ascii="Times New Roman" w:hAnsi="Times New Roman" w:cs="Times New Roman"/>
          <w:sz w:val="28"/>
          <w:szCs w:val="28"/>
        </w:rPr>
        <w:t>. Без САПР неможливо виробляти сучасну техніку, що є дуже складною та вимагає надзвичайної точності виготовлення.</w:t>
      </w:r>
    </w:p>
    <w:p w:rsidR="006909A7" w:rsidRPr="00C71E43" w:rsidRDefault="00C71E43" w:rsidP="00C71E43">
      <w:r>
        <w:br w:type="page"/>
      </w:r>
    </w:p>
    <w:p w:rsidR="006909A7" w:rsidRPr="00C71E43" w:rsidRDefault="00603AF9" w:rsidP="00C71E43">
      <w:pPr>
        <w:pStyle w:val="1"/>
        <w:spacing w:before="720" w:after="480" w:line="360" w:lineRule="auto"/>
        <w:ind w:left="357"/>
        <w:rPr>
          <w:lang w:eastAsia="uk-UA"/>
        </w:rPr>
      </w:pPr>
      <w:bookmarkStart w:id="55" w:name="_Toc530933225"/>
      <w:r>
        <w:rPr>
          <w:lang w:eastAsia="uk-UA"/>
        </w:rPr>
        <w:t xml:space="preserve">РОЗДІЛ </w:t>
      </w:r>
      <w:r w:rsidRPr="00A82BE8">
        <w:rPr>
          <w:lang w:eastAsia="uk-UA"/>
        </w:rPr>
        <w:t>4. РЕАЛІЗАЦІЯ ГЕНЕРАТОРА ПСЕВДОВИПАДКОВИХ ПОСЛІДОВНОСТЕЙ</w:t>
      </w:r>
      <w:bookmarkEnd w:id="55"/>
    </w:p>
    <w:p w:rsidR="006909A7" w:rsidRDefault="006909A7" w:rsidP="00C71E43">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Четвертий розділ відображає основну думку дисертації – практична реалізація генератора псевдовипадкових послідовностей. Для цього необхідно розглянути вибір технічного рішення, визначити основні етапи розробки, методику визначення принципіальних схем. За допомогою системи автоматизованого проектування </w:t>
      </w:r>
      <w:r>
        <w:rPr>
          <w:rFonts w:ascii="Times New Roman" w:eastAsia="Times New Roman" w:hAnsi="Times New Roman" w:cs="Times New Roman"/>
          <w:color w:val="000000"/>
          <w:sz w:val="28"/>
          <w:szCs w:val="28"/>
          <w:lang w:val="en-US" w:eastAsia="uk-UA"/>
        </w:rPr>
        <w:t>MAX</w:t>
      </w:r>
      <w:r w:rsidRPr="00DC0692">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val="en-US" w:eastAsia="uk-UA"/>
        </w:rPr>
        <w:t>PLUS</w:t>
      </w:r>
      <w:r w:rsidRPr="00DC0692">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val="en-US" w:eastAsia="uk-UA"/>
        </w:rPr>
        <w:t>II</w:t>
      </w:r>
      <w:r w:rsidRPr="00DC0692">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безпосередньо створити запланований пристрій.</w:t>
      </w:r>
    </w:p>
    <w:p w:rsidR="006909A7" w:rsidRPr="00C71E43" w:rsidRDefault="006909A7" w:rsidP="00C71E43">
      <w:pPr>
        <w:pStyle w:val="2"/>
        <w:spacing w:before="480" w:after="240" w:line="360" w:lineRule="auto"/>
        <w:rPr>
          <w:lang w:eastAsia="uk-UA"/>
        </w:rPr>
      </w:pPr>
      <w:bookmarkStart w:id="56" w:name="_Toc530933226"/>
      <w:r w:rsidRPr="00A82BE8">
        <w:rPr>
          <w:lang w:eastAsia="uk-UA"/>
        </w:rPr>
        <w:t>4.1 Вибір технічного рішення та обгрунтування структурної та функціональної схем</w:t>
      </w:r>
      <w:bookmarkEnd w:id="56"/>
    </w:p>
    <w:p w:rsidR="006909A7" w:rsidRPr="00ED68BA" w:rsidRDefault="006909A7" w:rsidP="00820491">
      <w:pPr>
        <w:spacing w:after="0" w:line="360" w:lineRule="auto"/>
        <w:ind w:firstLine="709"/>
        <w:jc w:val="both"/>
      </w:pPr>
      <w:r w:rsidRPr="00ED68BA">
        <w:rPr>
          <w:rFonts w:ascii="Times New Roman" w:eastAsia="Times New Roman" w:hAnsi="Times New Roman" w:cs="Times New Roman"/>
          <w:color w:val="000000"/>
          <w:sz w:val="28"/>
          <w:szCs w:val="28"/>
          <w:lang w:eastAsia="uk-UA"/>
        </w:rPr>
        <w:t xml:space="preserve">Найважливішим на початку проектування </w:t>
      </w:r>
      <w:r>
        <w:rPr>
          <w:rFonts w:ascii="Times New Roman" w:eastAsia="Times New Roman" w:hAnsi="Times New Roman" w:cs="Times New Roman"/>
          <w:color w:val="000000"/>
          <w:sz w:val="28"/>
          <w:szCs w:val="28"/>
          <w:lang w:eastAsia="uk-UA"/>
        </w:rPr>
        <w:t>є усвідомлення</w:t>
      </w:r>
      <w:r w:rsidRPr="00ED68BA">
        <w:rPr>
          <w:rFonts w:ascii="Times New Roman" w:eastAsia="Times New Roman" w:hAnsi="Times New Roman" w:cs="Times New Roman"/>
          <w:color w:val="000000"/>
          <w:sz w:val="28"/>
          <w:szCs w:val="28"/>
        </w:rPr>
        <w:t xml:space="preserve"> </w:t>
      </w:r>
      <w:r w:rsidRPr="00ED68BA">
        <w:rPr>
          <w:rFonts w:ascii="Times New Roman" w:eastAsia="Times New Roman" w:hAnsi="Times New Roman" w:cs="Times New Roman"/>
          <w:color w:val="000000"/>
          <w:sz w:val="28"/>
          <w:szCs w:val="28"/>
          <w:lang w:eastAsia="uk-UA"/>
        </w:rPr>
        <w:t>завдань та вибір технічного рішення</w:t>
      </w:r>
      <w:r>
        <w:rPr>
          <w:rFonts w:ascii="Times New Roman" w:eastAsia="Times New Roman" w:hAnsi="Times New Roman" w:cs="Times New Roman"/>
          <w:color w:val="000000"/>
          <w:sz w:val="28"/>
          <w:szCs w:val="28"/>
          <w:lang w:eastAsia="uk-UA"/>
        </w:rPr>
        <w:t>.</w:t>
      </w:r>
      <w:r w:rsidRPr="00ED68BA">
        <w:rPr>
          <w:rFonts w:ascii="Times New Roman" w:eastAsia="Times New Roman" w:hAnsi="Times New Roman" w:cs="Times New Roman"/>
          <w:color w:val="000000"/>
          <w:sz w:val="28"/>
          <w:szCs w:val="28"/>
          <w:lang w:eastAsia="uk-UA"/>
        </w:rPr>
        <w:t xml:space="preserve"> Вибір технічного зводиться до визначення послідовності та </w:t>
      </w:r>
      <w:r>
        <w:rPr>
          <w:rFonts w:ascii="Times New Roman" w:eastAsia="Times New Roman" w:hAnsi="Times New Roman" w:cs="Times New Roman"/>
          <w:color w:val="000000"/>
          <w:sz w:val="28"/>
          <w:szCs w:val="28"/>
          <w:lang w:eastAsia="uk-UA"/>
        </w:rPr>
        <w:t>виду операцій, щ</w:t>
      </w:r>
      <w:r w:rsidRPr="00ED68BA">
        <w:rPr>
          <w:rFonts w:ascii="Times New Roman" w:eastAsia="Times New Roman" w:hAnsi="Times New Roman" w:cs="Times New Roman"/>
          <w:color w:val="000000"/>
          <w:sz w:val="28"/>
          <w:szCs w:val="28"/>
          <w:lang w:eastAsia="uk-UA"/>
        </w:rPr>
        <w:t>о виконуються з вхідними сигналам</w:t>
      </w:r>
      <w:r>
        <w:rPr>
          <w:rFonts w:ascii="Times New Roman" w:eastAsia="Times New Roman" w:hAnsi="Times New Roman" w:cs="Times New Roman"/>
          <w:color w:val="000000"/>
          <w:sz w:val="28"/>
          <w:szCs w:val="28"/>
          <w:lang w:eastAsia="uk-UA"/>
        </w:rPr>
        <w:t>и, та способів їх здійснення. За</w:t>
      </w:r>
      <w:r w:rsidRPr="00ED68BA">
        <w:rPr>
          <w:rFonts w:ascii="Times New Roman" w:eastAsia="Times New Roman" w:hAnsi="Times New Roman" w:cs="Times New Roman"/>
          <w:color w:val="000000"/>
          <w:sz w:val="28"/>
          <w:szCs w:val="28"/>
          <w:lang w:eastAsia="uk-UA"/>
        </w:rPr>
        <w:t>звичай існує декілька методів рішення поставленого завдання.</w:t>
      </w:r>
    </w:p>
    <w:p w:rsidR="006909A7" w:rsidRPr="00ED68BA" w:rsidRDefault="006909A7" w:rsidP="009F345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Стратегія проектування – функціональна декомпозиція</w:t>
      </w:r>
      <w:r w:rsidRPr="00ED68BA">
        <w:rPr>
          <w:rFonts w:ascii="Times New Roman" w:eastAsia="Times New Roman" w:hAnsi="Times New Roman" w:cs="Times New Roman"/>
          <w:color w:val="000000"/>
          <w:sz w:val="28"/>
          <w:szCs w:val="28"/>
          <w:lang w:eastAsia="uk-UA"/>
        </w:rPr>
        <w:t>, що</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color w:val="000000"/>
          <w:sz w:val="28"/>
          <w:szCs w:val="28"/>
          <w:lang w:eastAsia="uk-UA"/>
        </w:rPr>
        <w:t xml:space="preserve">включає зовнішній опис блоку </w:t>
      </w:r>
      <w:r w:rsidRPr="00ED68BA">
        <w:rPr>
          <w:rFonts w:ascii="Times New Roman" w:eastAsia="Times New Roman" w:hAnsi="Times New Roman" w:cs="Times New Roman"/>
          <w:color w:val="000000"/>
          <w:sz w:val="28"/>
          <w:szCs w:val="28"/>
          <w:lang w:eastAsia="uk-UA"/>
        </w:rPr>
        <w:t>(входи і виходи) і внутрішній опи</w:t>
      </w:r>
      <w:r>
        <w:rPr>
          <w:rFonts w:ascii="Times New Roman" w:eastAsia="Times New Roman" w:hAnsi="Times New Roman" w:cs="Times New Roman"/>
          <w:color w:val="000000"/>
          <w:sz w:val="28"/>
          <w:szCs w:val="28"/>
          <w:lang w:eastAsia="uk-UA"/>
        </w:rPr>
        <w:t xml:space="preserve">с - чи функцію алгоритм роботи: </w:t>
      </w:r>
      <w:r>
        <w:rPr>
          <w:rFonts w:ascii="Times New Roman" w:eastAsia="Times New Roman" w:hAnsi="Times New Roman" w:cs="Times New Roman"/>
          <w:color w:val="000000"/>
          <w:sz w:val="28"/>
          <w:szCs w:val="28"/>
          <w:lang w:val="en-US"/>
        </w:rPr>
        <w:t>F</w:t>
      </w:r>
      <w:r w:rsidRPr="00ED68BA">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z w:val="28"/>
          <w:szCs w:val="28"/>
          <w:lang w:val="en-US"/>
        </w:rPr>
        <w:t>X</w:t>
      </w:r>
      <w:r>
        <w:rPr>
          <w:rFonts w:ascii="Times New Roman" w:eastAsia="Times New Roman" w:hAnsi="Times New Roman" w:cs="Times New Roman"/>
          <w:color w:val="000000"/>
          <w:sz w:val="28"/>
          <w:szCs w:val="28"/>
        </w:rPr>
        <w:t xml:space="preserve">,t), де </w:t>
      </w:r>
      <w:r>
        <w:rPr>
          <w:rFonts w:ascii="Times New Roman" w:eastAsia="Times New Roman" w:hAnsi="Times New Roman" w:cs="Times New Roman"/>
          <w:color w:val="000000"/>
          <w:sz w:val="28"/>
          <w:szCs w:val="28"/>
          <w:lang w:val="en-US"/>
        </w:rPr>
        <w:t>X</w:t>
      </w:r>
      <w:r>
        <w:rPr>
          <w:rFonts w:ascii="Times New Roman" w:eastAsia="Times New Roman" w:hAnsi="Times New Roman" w:cs="Times New Roman"/>
          <w:color w:val="000000"/>
          <w:sz w:val="28"/>
          <w:szCs w:val="28"/>
        </w:rPr>
        <w:t xml:space="preserve"> – вектор вхідних величин;</w:t>
      </w:r>
      <w:r>
        <w:rPr>
          <w:rFonts w:ascii="Times New Roman" w:eastAsia="Times New Roman" w:hAnsi="Times New Roman" w:cs="Times New Roman"/>
          <w:color w:val="000000"/>
          <w:sz w:val="28"/>
          <w:szCs w:val="28"/>
          <w:lang w:eastAsia="uk-UA"/>
        </w:rPr>
        <w:t xml:space="preserve"> </w:t>
      </w:r>
      <w:r w:rsidRPr="00ED68BA">
        <w:rPr>
          <w:rFonts w:ascii="Times New Roman" w:eastAsia="Times New Roman" w:hAnsi="Times New Roman" w:cs="Times New Roman"/>
          <w:i/>
          <w:iCs/>
          <w:color w:val="000000"/>
          <w:sz w:val="28"/>
          <w:szCs w:val="28"/>
          <w:lang w:val="en-US"/>
        </w:rPr>
        <w:t>F</w:t>
      </w:r>
      <w:r w:rsidRPr="00ED68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uk-UA"/>
        </w:rPr>
        <w:t xml:space="preserve">вектор вихідних величин; </w:t>
      </w:r>
      <w:r>
        <w:rPr>
          <w:rFonts w:ascii="Times New Roman" w:eastAsia="Times New Roman" w:hAnsi="Times New Roman" w:cs="Times New Roman"/>
          <w:color w:val="000000"/>
          <w:sz w:val="28"/>
          <w:szCs w:val="28"/>
          <w:lang w:val="en-US" w:eastAsia="uk-UA"/>
        </w:rPr>
        <w:t>t</w:t>
      </w:r>
      <w:r>
        <w:rPr>
          <w:rFonts w:ascii="Times New Roman" w:eastAsia="Times New Roman" w:hAnsi="Times New Roman" w:cs="Times New Roman"/>
          <w:color w:val="000000"/>
          <w:sz w:val="28"/>
          <w:szCs w:val="28"/>
          <w:lang w:eastAsia="uk-UA"/>
        </w:rPr>
        <w:t xml:space="preserve"> –</w:t>
      </w:r>
      <w:r w:rsidRPr="00ED68BA">
        <w:rPr>
          <w:rFonts w:ascii="Times New Roman" w:eastAsia="Times New Roman" w:hAnsi="Times New Roman" w:cs="Times New Roman"/>
          <w:color w:val="000000"/>
          <w:sz w:val="28"/>
          <w:szCs w:val="28"/>
          <w:lang w:eastAsia="uk-UA"/>
        </w:rPr>
        <w:t xml:space="preserve"> час</w:t>
      </w:r>
      <w:r>
        <w:rPr>
          <w:rFonts w:ascii="Times New Roman" w:eastAsia="Times New Roman" w:hAnsi="Times New Roman" w:cs="Times New Roman"/>
          <w:color w:val="000000"/>
          <w:sz w:val="28"/>
          <w:szCs w:val="28"/>
          <w:lang w:eastAsia="uk-UA"/>
        </w:rPr>
        <w:t>.</w:t>
      </w:r>
      <w:r w:rsidRPr="00ED68BA">
        <w:rPr>
          <w:rFonts w:ascii="Times New Roman" w:eastAsia="Times New Roman" w:hAnsi="Times New Roman" w:cs="Times New Roman"/>
          <w:color w:val="000000"/>
          <w:sz w:val="28"/>
          <w:szCs w:val="28"/>
          <w:lang w:eastAsia="uk-UA"/>
        </w:rPr>
        <w:t xml:space="preserve"> При декомпозиції функція Ф розбивається на більш прості функції</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color w:val="000000"/>
          <w:sz w:val="28"/>
          <w:szCs w:val="28"/>
          <w:lang w:eastAsia="uk-UA"/>
        </w:rPr>
        <w:t>Ф</w:t>
      </w:r>
      <w:r>
        <w:rPr>
          <w:rFonts w:ascii="Times New Roman" w:eastAsia="Times New Roman" w:hAnsi="Times New Roman" w:cs="Times New Roman"/>
          <w:color w:val="000000"/>
          <w:sz w:val="28"/>
          <w:szCs w:val="28"/>
          <w:vertAlign w:val="subscript"/>
          <w:lang w:val="en-US" w:eastAsia="uk-UA"/>
        </w:rPr>
        <w:t>l</w:t>
      </w:r>
      <w:r>
        <w:rPr>
          <w:rFonts w:ascii="Times New Roman" w:eastAsia="Times New Roman" w:hAnsi="Times New Roman" w:cs="Times New Roman"/>
          <w:color w:val="000000"/>
          <w:sz w:val="28"/>
          <w:szCs w:val="28"/>
          <w:lang w:eastAsia="uk-UA"/>
        </w:rPr>
        <w:t>,</w:t>
      </w:r>
      <w:r w:rsidRPr="00ED68BA">
        <w:rPr>
          <w:rFonts w:ascii="Times New Roman" w:eastAsia="Times New Roman" w:hAnsi="Times New Roman" w:cs="Times New Roman"/>
          <w:color w:val="000000"/>
          <w:sz w:val="28"/>
          <w:szCs w:val="28"/>
          <w:lang w:eastAsia="uk-UA"/>
        </w:rPr>
        <w:t>...,Ф</w:t>
      </w:r>
      <w:r>
        <w:rPr>
          <w:rFonts w:ascii="Times New Roman" w:eastAsia="Times New Roman" w:hAnsi="Times New Roman" w:cs="Times New Roman"/>
          <w:color w:val="000000"/>
          <w:sz w:val="28"/>
          <w:szCs w:val="28"/>
          <w:vertAlign w:val="subscript"/>
          <w:lang w:val="en-US" w:eastAsia="uk-UA"/>
        </w:rPr>
        <w:t>k</w:t>
      </w:r>
      <w:r>
        <w:rPr>
          <w:rFonts w:ascii="Times New Roman" w:eastAsia="Times New Roman" w:hAnsi="Times New Roman" w:cs="Times New Roman"/>
          <w:color w:val="000000"/>
          <w:sz w:val="28"/>
          <w:szCs w:val="28"/>
          <w:lang w:eastAsia="uk-UA"/>
        </w:rPr>
        <w:t xml:space="preserve">, між якими </w:t>
      </w:r>
      <w:r w:rsidRPr="00ED68BA">
        <w:rPr>
          <w:rFonts w:ascii="Times New Roman" w:eastAsia="Times New Roman" w:hAnsi="Times New Roman" w:cs="Times New Roman"/>
          <w:color w:val="000000"/>
          <w:sz w:val="28"/>
          <w:szCs w:val="28"/>
          <w:lang w:eastAsia="uk-UA"/>
        </w:rPr>
        <w:t>повинні бути встановлені визначені зв'язки, що</w:t>
      </w:r>
      <w:r w:rsidR="009F3455">
        <w:rPr>
          <w:rFonts w:ascii="Times New Roman" w:eastAsia="Times New Roman" w:hAnsi="Times New Roman" w:cs="Times New Roman"/>
          <w:sz w:val="28"/>
          <w:szCs w:val="28"/>
          <w:lang w:eastAsia="uk-UA"/>
        </w:rPr>
        <w:t xml:space="preserve"> </w:t>
      </w:r>
      <w:r w:rsidRPr="00ED68BA">
        <w:rPr>
          <w:rFonts w:ascii="Times New Roman" w:eastAsia="Times New Roman" w:hAnsi="Times New Roman" w:cs="Times New Roman"/>
          <w:color w:val="000000"/>
          <w:sz w:val="28"/>
          <w:szCs w:val="28"/>
          <w:lang w:eastAsia="uk-UA"/>
        </w:rPr>
        <w:t>відповідають прийнятому алгоритму реалізації функції Ф. У результаті розбивки, у кінцевому рахунку виходить структура. Перехід від функції до структури — синтез.</w:t>
      </w:r>
    </w:p>
    <w:p w:rsidR="006909A7" w:rsidRPr="00ED68BA" w:rsidRDefault="006909A7" w:rsidP="00820491">
      <w:pPr>
        <w:spacing w:after="0" w:line="360" w:lineRule="auto"/>
        <w:ind w:firstLine="709"/>
        <w:jc w:val="both"/>
        <w:rPr>
          <w:rFonts w:ascii="Times New Roman" w:eastAsia="Times New Roman" w:hAnsi="Times New Roman" w:cs="Times New Roman"/>
          <w:sz w:val="28"/>
          <w:szCs w:val="28"/>
          <w:lang w:eastAsia="uk-UA"/>
        </w:rPr>
      </w:pPr>
      <w:r w:rsidRPr="00ED68BA">
        <w:rPr>
          <w:rFonts w:ascii="Times New Roman" w:eastAsia="Times New Roman" w:hAnsi="Times New Roman" w:cs="Times New Roman"/>
          <w:color w:val="000000"/>
          <w:sz w:val="28"/>
          <w:szCs w:val="28"/>
          <w:lang w:eastAsia="uk-UA"/>
        </w:rPr>
        <w:t>Вибір найкращого варіанта здійснюється за результатами аналізу, коли перевіряється правильність роботи і деяких показників, що характеризують пристрій. Декомпозиція функцій блоків виконується доти, поки не вийд</w:t>
      </w:r>
      <w:r>
        <w:rPr>
          <w:rFonts w:ascii="Times New Roman" w:eastAsia="Times New Roman" w:hAnsi="Times New Roman" w:cs="Times New Roman"/>
          <w:color w:val="000000"/>
          <w:sz w:val="28"/>
          <w:szCs w:val="28"/>
          <w:lang w:eastAsia="uk-UA"/>
        </w:rPr>
        <w:t>уть типові функції, кожна з яких</w:t>
      </w:r>
      <w:r w:rsidRPr="00ED68BA">
        <w:rPr>
          <w:rFonts w:ascii="Times New Roman" w:eastAsia="Times New Roman" w:hAnsi="Times New Roman" w:cs="Times New Roman"/>
          <w:color w:val="000000"/>
          <w:sz w:val="28"/>
          <w:szCs w:val="28"/>
          <w:lang w:eastAsia="uk-UA"/>
        </w:rPr>
        <w:t xml:space="preserve"> може бути реалізована тією чи іншою мікросхемою.</w:t>
      </w:r>
    </w:p>
    <w:p w:rsidR="006909A7" w:rsidRPr="00ED68BA" w:rsidRDefault="006909A7" w:rsidP="00820491">
      <w:pPr>
        <w:spacing w:after="0" w:line="360" w:lineRule="auto"/>
        <w:ind w:firstLine="709"/>
        <w:jc w:val="both"/>
        <w:rPr>
          <w:rFonts w:ascii="Times New Roman" w:eastAsia="Times New Roman" w:hAnsi="Times New Roman" w:cs="Times New Roman"/>
          <w:sz w:val="28"/>
          <w:szCs w:val="28"/>
          <w:lang w:eastAsia="uk-UA"/>
        </w:rPr>
      </w:pPr>
      <w:r w:rsidRPr="00ED68BA">
        <w:rPr>
          <w:rFonts w:ascii="Times New Roman" w:eastAsia="Times New Roman" w:hAnsi="Times New Roman" w:cs="Times New Roman"/>
          <w:color w:val="000000"/>
          <w:sz w:val="28"/>
          <w:szCs w:val="28"/>
          <w:lang w:eastAsia="uk-UA"/>
        </w:rPr>
        <w:t>Процес проектування — багатокроковий і ітераційний, з поверненнями назад і переглядом раніше прийнятих рішень. До цього процесу варто додати можливості сучасної елементної бази, що декомпозиція закінчується при одержанні типових функцій, шо відповідають тим чи іншим мікросхемам чи елементам функціональних бібліотек, ВІС/НВІС, що програмуються.</w:t>
      </w:r>
    </w:p>
    <w:p w:rsidR="006909A7" w:rsidRDefault="006909A7" w:rsidP="00820491">
      <w:pPr>
        <w:spacing w:after="0" w:line="360" w:lineRule="auto"/>
        <w:ind w:firstLine="709"/>
        <w:jc w:val="both"/>
        <w:rPr>
          <w:rFonts w:ascii="Times New Roman" w:eastAsia="Times New Roman" w:hAnsi="Times New Roman" w:cs="Times New Roman"/>
          <w:color w:val="000000"/>
          <w:sz w:val="28"/>
          <w:szCs w:val="28"/>
          <w:lang w:eastAsia="uk-UA"/>
        </w:rPr>
      </w:pPr>
      <w:r w:rsidRPr="00ED68BA">
        <w:rPr>
          <w:rFonts w:ascii="Times New Roman" w:eastAsia="Times New Roman" w:hAnsi="Times New Roman" w:cs="Times New Roman"/>
          <w:color w:val="000000"/>
          <w:sz w:val="28"/>
          <w:szCs w:val="28"/>
          <w:lang w:eastAsia="uk-UA"/>
        </w:rPr>
        <w:t xml:space="preserve">Характер проектування істотно </w:t>
      </w:r>
      <w:r>
        <w:rPr>
          <w:rFonts w:ascii="Times New Roman" w:eastAsia="Times New Roman" w:hAnsi="Times New Roman" w:cs="Times New Roman"/>
          <w:color w:val="000000"/>
          <w:sz w:val="28"/>
          <w:szCs w:val="28"/>
          <w:lang w:eastAsia="uk-UA"/>
        </w:rPr>
        <w:t>залежить від виду застосовуваної</w:t>
      </w:r>
      <w:r w:rsidRPr="00ED68BA">
        <w:rPr>
          <w:rFonts w:ascii="Times New Roman" w:eastAsia="Times New Roman" w:hAnsi="Times New Roman" w:cs="Times New Roman"/>
          <w:color w:val="000000"/>
          <w:sz w:val="28"/>
          <w:szCs w:val="28"/>
          <w:lang w:eastAsia="uk-UA"/>
        </w:rPr>
        <w:t xml:space="preserve"> елементної бази. Основною часткою інженерних розробок апаратури в умовах сучасної України, очеви</w:t>
      </w:r>
      <w:r>
        <w:rPr>
          <w:rFonts w:ascii="Times New Roman" w:eastAsia="Times New Roman" w:hAnsi="Times New Roman" w:cs="Times New Roman"/>
          <w:color w:val="000000"/>
          <w:sz w:val="28"/>
          <w:szCs w:val="28"/>
          <w:lang w:eastAsia="uk-UA"/>
        </w:rPr>
        <w:t>дно, є використання програмованої</w:t>
      </w:r>
      <w:r w:rsidRPr="00ED68BA">
        <w:rPr>
          <w:rFonts w:ascii="Times New Roman" w:eastAsia="Times New Roman" w:hAnsi="Times New Roman" w:cs="Times New Roman"/>
          <w:color w:val="000000"/>
          <w:sz w:val="28"/>
          <w:szCs w:val="28"/>
          <w:lang w:eastAsia="uk-UA"/>
        </w:rPr>
        <w:t xml:space="preserve"> логіки для створення необхідних пристроїв чи їхнього налагодже</w:t>
      </w:r>
      <w:r>
        <w:rPr>
          <w:rFonts w:ascii="Times New Roman" w:eastAsia="Times New Roman" w:hAnsi="Times New Roman" w:cs="Times New Roman"/>
          <w:color w:val="000000"/>
          <w:sz w:val="28"/>
          <w:szCs w:val="28"/>
          <w:lang w:eastAsia="uk-UA"/>
        </w:rPr>
        <w:t>ння.</w:t>
      </w:r>
      <w:r w:rsidRPr="00ED68BA">
        <w:rPr>
          <w:rFonts w:ascii="Times New Roman" w:eastAsia="Times New Roman" w:hAnsi="Times New Roman" w:cs="Times New Roman"/>
          <w:color w:val="000000"/>
          <w:sz w:val="28"/>
          <w:szCs w:val="28"/>
          <w:lang w:eastAsia="uk-UA"/>
        </w:rPr>
        <w:t xml:space="preserve"> Проектування на основі </w:t>
      </w:r>
      <w:r>
        <w:rPr>
          <w:rFonts w:ascii="Times New Roman" w:eastAsia="Times New Roman" w:hAnsi="Times New Roman" w:cs="Times New Roman"/>
          <w:color w:val="000000"/>
          <w:sz w:val="28"/>
          <w:szCs w:val="28"/>
          <w:lang w:eastAsia="uk-UA"/>
        </w:rPr>
        <w:t>схем програмованої логіки високої складності виконується тільки за допомогою систем автоматизованого проектування. Спрощена структура алгорит</w:t>
      </w:r>
      <w:r w:rsidR="009F3455">
        <w:rPr>
          <w:rFonts w:ascii="Times New Roman" w:eastAsia="Times New Roman" w:hAnsi="Times New Roman" w:cs="Times New Roman"/>
          <w:color w:val="000000"/>
          <w:sz w:val="28"/>
          <w:szCs w:val="28"/>
          <w:lang w:eastAsia="uk-UA"/>
        </w:rPr>
        <w:t xml:space="preserve">мів проектування показана на </w:t>
      </w:r>
      <w:r w:rsidR="00B86708">
        <w:rPr>
          <w:rFonts w:ascii="Times New Roman" w:eastAsia="Times New Roman" w:hAnsi="Times New Roman" w:cs="Times New Roman"/>
          <w:color w:val="000000"/>
          <w:sz w:val="28"/>
          <w:szCs w:val="28"/>
          <w:lang w:eastAsia="uk-UA"/>
        </w:rPr>
        <w:t>рисунку (рис. 4.1)</w:t>
      </w:r>
    </w:p>
    <w:p w:rsidR="006909A7" w:rsidRDefault="006909A7" w:rsidP="0082049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У своїй кваліфікаційній роботі я використовуватиму НВІС фірми </w:t>
      </w:r>
      <w:r>
        <w:rPr>
          <w:rFonts w:ascii="Times New Roman" w:eastAsia="Times New Roman" w:hAnsi="Times New Roman" w:cs="Times New Roman"/>
          <w:color w:val="000000"/>
          <w:sz w:val="28"/>
          <w:szCs w:val="28"/>
          <w:lang w:val="en-US" w:eastAsia="uk-UA"/>
        </w:rPr>
        <w:t>ALTERA</w:t>
      </w:r>
      <w:r w:rsidRPr="006C7FC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і відповідно систему автоматизованого проектування MAX+PLUS II.</w:t>
      </w:r>
    </w:p>
    <w:p w:rsidR="006909A7" w:rsidRDefault="006909A7" w:rsidP="00820491">
      <w:pPr>
        <w:spacing w:after="0" w:line="360" w:lineRule="auto"/>
        <w:ind w:firstLine="709"/>
        <w:jc w:val="both"/>
        <w:rPr>
          <w:rFonts w:ascii="Times New Roman" w:eastAsia="Times New Roman" w:hAnsi="Times New Roman" w:cs="Times New Roman"/>
          <w:color w:val="000000"/>
          <w:sz w:val="28"/>
          <w:szCs w:val="28"/>
          <w:lang w:eastAsia="uk-UA"/>
        </w:rPr>
      </w:pPr>
      <w:r w:rsidRPr="002C0D27">
        <w:rPr>
          <w:rFonts w:ascii="Times New Roman" w:eastAsia="Times New Roman" w:hAnsi="Times New Roman" w:cs="Times New Roman"/>
          <w:color w:val="000000"/>
          <w:sz w:val="28"/>
          <w:szCs w:val="28"/>
          <w:lang w:eastAsia="uk-UA"/>
        </w:rPr>
        <w:t>Проектування на концептуальному рівні покладається на проектувальника і слабко зв'язана з автоматизацією. На цьому рівні визначається необхідне функціонування пристрою,</w:t>
      </w:r>
      <w:r>
        <w:rPr>
          <w:rFonts w:ascii="Times New Roman" w:eastAsia="Times New Roman" w:hAnsi="Times New Roman" w:cs="Times New Roman"/>
          <w:color w:val="000000"/>
          <w:sz w:val="28"/>
          <w:szCs w:val="28"/>
          <w:lang w:eastAsia="uk-UA"/>
        </w:rPr>
        <w:t xml:space="preserve"> вхідні і вихідні сигнали. їх</w:t>
      </w:r>
      <w:r w:rsidRPr="002C0D27">
        <w:rPr>
          <w:rFonts w:ascii="Times New Roman" w:eastAsia="Times New Roman" w:hAnsi="Times New Roman" w:cs="Times New Roman"/>
          <w:color w:val="000000"/>
          <w:sz w:val="28"/>
          <w:szCs w:val="28"/>
          <w:lang w:eastAsia="uk-UA"/>
        </w:rPr>
        <w:t xml:space="preserve"> характер і взаємозв'язок, розбивка проекту на частини і т.д. Результати концептуального синтезу вводяться в САПР, що робить компіляцію проекту, тобто синтезує пристрій у базисі бібліотеки своїх моделей. Отриманий проект вимагає ретельної перевірки, тому за етапом синтезу випливає етап аналізу, проведеного моделюванням і теоретичною верифікацією. Моделювання має кілька рівнів з різним ступенем відображення властивостей реального об'єкта. Воно може бути функціональним, що перевіряє правильність логічної структури пристрою, часовим, враховуючи затримки сигналів у схемах пристрою без остаточної топології трасування, і т.д. У результаті моделювання можуть виявитися помилки, що вимагають виправлення, що додає процесу проектування ітеративний характер з поверненнями до колишніх етапів і введенням у проект потрібних корекцій.</w:t>
      </w:r>
    </w:p>
    <w:p w:rsidR="006909A7" w:rsidRDefault="006909A7" w:rsidP="00820491">
      <w:pPr>
        <w:spacing w:after="0" w:line="360" w:lineRule="auto"/>
        <w:rPr>
          <w:rFonts w:ascii="Times New Roman" w:eastAsia="Times New Roman" w:hAnsi="Times New Roman" w:cs="Times New Roman"/>
          <w:color w:val="000000"/>
          <w:sz w:val="28"/>
          <w:szCs w:val="28"/>
          <w:lang w:eastAsia="uk-UA"/>
        </w:rPr>
      </w:pPr>
    </w:p>
    <w:p w:rsidR="006909A7" w:rsidRDefault="006909A7" w:rsidP="00820491">
      <w:pPr>
        <w:spacing w:after="0" w:line="360" w:lineRule="auto"/>
        <w:ind w:firstLine="709"/>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44928" behindDoc="0" locked="0" layoutInCell="1" allowOverlap="1" wp14:anchorId="16C94ECD" wp14:editId="43E0DA73">
                <wp:simplePos x="0" y="0"/>
                <wp:positionH relativeFrom="column">
                  <wp:posOffset>1747520</wp:posOffset>
                </wp:positionH>
                <wp:positionV relativeFrom="paragraph">
                  <wp:posOffset>10160</wp:posOffset>
                </wp:positionV>
                <wp:extent cx="2647315" cy="329610"/>
                <wp:effectExtent l="0" t="0" r="19685" b="13335"/>
                <wp:wrapNone/>
                <wp:docPr id="5" name="Прямоугольник 5"/>
                <wp:cNvGraphicFramePr/>
                <a:graphic xmlns:a="http://schemas.openxmlformats.org/drawingml/2006/main">
                  <a:graphicData uri="http://schemas.microsoft.com/office/word/2010/wordprocessingShape">
                    <wps:wsp>
                      <wps:cNvSpPr/>
                      <wps:spPr>
                        <a:xfrm>
                          <a:off x="0" y="0"/>
                          <a:ext cx="2647315"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lang w:val="en-US"/>
                              </w:rPr>
                            </w:pPr>
                            <w:r>
                              <w:rPr>
                                <w:rFonts w:ascii="Times New Roman" w:hAnsi="Times New Roman" w:cs="Times New Roman"/>
                                <w:sz w:val="28"/>
                              </w:rPr>
                              <w:t>Концептуальний синтез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C94ECD" id="Прямоугольник 5" o:spid="_x0000_s1026" style="position:absolute;left:0;text-align:left;margin-left:137.6pt;margin-top:.8pt;width:208.45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fSqQIAAG4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" fillcolor="white [3201]" strokecolor="black [3213]" strokeweight="1pt">
                <v:textbox>
                  <w:txbxContent>
                    <w:p w:rsidR="00B473C0" w:rsidRPr="0022685F" w:rsidRDefault="00B473C0" w:rsidP="006909A7">
                      <w:pPr>
                        <w:jc w:val="center"/>
                        <w:rPr>
                          <w:rFonts w:ascii="Times New Roman" w:hAnsi="Times New Roman" w:cs="Times New Roman"/>
                          <w:sz w:val="28"/>
                          <w:lang w:val="en-US"/>
                        </w:rPr>
                      </w:pPr>
                      <w:r>
                        <w:rPr>
                          <w:rFonts w:ascii="Times New Roman" w:hAnsi="Times New Roman" w:cs="Times New Roman"/>
                          <w:sz w:val="28"/>
                        </w:rPr>
                        <w:t>Концептуальний синтез</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62336" behindDoc="0" locked="0" layoutInCell="1" allowOverlap="1" wp14:anchorId="24294EA9" wp14:editId="5FBB7DE9">
                <wp:simplePos x="0" y="0"/>
                <wp:positionH relativeFrom="column">
                  <wp:posOffset>1524428</wp:posOffset>
                </wp:positionH>
                <wp:positionV relativeFrom="paragraph">
                  <wp:posOffset>973352</wp:posOffset>
                </wp:positionV>
                <wp:extent cx="1371600" cy="0"/>
                <wp:effectExtent l="0" t="76200" r="19050" b="95250"/>
                <wp:wrapNone/>
                <wp:docPr id="49" name="Прямая со стрелкой 49"/>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81E1D2" id="_x0000_t32" coordsize="21600,21600" o:spt="32" o:oned="t" path="m,l21600,21600e" filled="f">
                <v:path arrowok="t" fillok="f" o:connecttype="none"/>
                <o:lock v:ext="edit" shapetype="t"/>
              </v:shapetype>
              <v:shape id="Прямая со стрелкой 49" o:spid="_x0000_s1026" type="#_x0000_t32" style="position:absolute;margin-left:120.05pt;margin-top:76.65pt;width:10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&#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61312" behindDoc="0" locked="0" layoutInCell="1" allowOverlap="1" wp14:anchorId="36DA4FA7" wp14:editId="702E84BE">
                <wp:simplePos x="0" y="0"/>
                <wp:positionH relativeFrom="column">
                  <wp:posOffset>1524428</wp:posOffset>
                </wp:positionH>
                <wp:positionV relativeFrom="paragraph">
                  <wp:posOffset>973352</wp:posOffset>
                </wp:positionV>
                <wp:extent cx="0" cy="2636874"/>
                <wp:effectExtent l="0" t="0" r="19050" b="11430"/>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0" cy="2636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D38483" id="Прямая соединительная линия 4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0.05pt,76.65pt" to="120.0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" strokecolor="black [3200]" strokeweight=".5pt">
                <v:stroke joinstyle="miter"/>
              </v:lin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60288" behindDoc="0" locked="0" layoutInCell="1" allowOverlap="1" wp14:anchorId="43A76D60" wp14:editId="091BDB90">
                <wp:simplePos x="0" y="0"/>
                <wp:positionH relativeFrom="column">
                  <wp:posOffset>1524428</wp:posOffset>
                </wp:positionH>
                <wp:positionV relativeFrom="paragraph">
                  <wp:posOffset>3610226</wp:posOffset>
                </wp:positionV>
                <wp:extent cx="1499191" cy="0"/>
                <wp:effectExtent l="0" t="0" r="25400" b="19050"/>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14991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E3116C" id="Прямая соединительная линия 4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20.05pt,284.25pt" to="238.1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" strokecolor="black [3200]" strokeweight=".5pt">
                <v:stroke joinstyle="miter"/>
              </v:lin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9264" behindDoc="0" locked="0" layoutInCell="1" allowOverlap="1" wp14:anchorId="0CC2D511" wp14:editId="2974B808">
                <wp:simplePos x="0" y="0"/>
                <wp:positionH relativeFrom="column">
                  <wp:posOffset>3026779</wp:posOffset>
                </wp:positionH>
                <wp:positionV relativeFrom="paragraph">
                  <wp:posOffset>3517561</wp:posOffset>
                </wp:positionV>
                <wp:extent cx="0" cy="212696"/>
                <wp:effectExtent l="76200" t="0" r="57150" b="54610"/>
                <wp:wrapNone/>
                <wp:docPr id="45" name="Прямая со стрелкой 45"/>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B86530" id="Прямая со стрелкой 45" o:spid="_x0000_s1026" type="#_x0000_t32" style="position:absolute;margin-left:238.35pt;margin-top:276.95pt;width:0;height:1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&#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8240" behindDoc="0" locked="0" layoutInCell="1" allowOverlap="1" wp14:anchorId="7DC4CFFD" wp14:editId="026C08E3">
                <wp:simplePos x="0" y="0"/>
                <wp:positionH relativeFrom="column">
                  <wp:posOffset>3026779</wp:posOffset>
                </wp:positionH>
                <wp:positionV relativeFrom="paragraph">
                  <wp:posOffset>2975891</wp:posOffset>
                </wp:positionV>
                <wp:extent cx="0" cy="212696"/>
                <wp:effectExtent l="76200" t="0" r="57150" b="54610"/>
                <wp:wrapNone/>
                <wp:docPr id="44" name="Прямая со стрелкой 44"/>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C38A46" id="Прямая со стрелкой 44" o:spid="_x0000_s1026" type="#_x0000_t32" style="position:absolute;margin-left:238.35pt;margin-top:234.3pt;width:0;height:16.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&#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7216" behindDoc="0" locked="0" layoutInCell="1" allowOverlap="1" wp14:anchorId="059D9634" wp14:editId="0998030A">
                <wp:simplePos x="0" y="0"/>
                <wp:positionH relativeFrom="column">
                  <wp:posOffset>3026779</wp:posOffset>
                </wp:positionH>
                <wp:positionV relativeFrom="paragraph">
                  <wp:posOffset>2475038</wp:posOffset>
                </wp:positionV>
                <wp:extent cx="0" cy="212696"/>
                <wp:effectExtent l="76200" t="0" r="57150" b="54610"/>
                <wp:wrapNone/>
                <wp:docPr id="43" name="Прямая со стрелкой 43"/>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F1723C" id="Прямая со стрелкой 43" o:spid="_x0000_s1026" type="#_x0000_t32" style="position:absolute;margin-left:238.35pt;margin-top:194.9pt;width:0;height:16.7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6192" behindDoc="0" locked="0" layoutInCell="1" allowOverlap="1" wp14:anchorId="27B95F4E" wp14:editId="0D8A0544">
                <wp:simplePos x="0" y="0"/>
                <wp:positionH relativeFrom="column">
                  <wp:posOffset>3026779</wp:posOffset>
                </wp:positionH>
                <wp:positionV relativeFrom="paragraph">
                  <wp:posOffset>1933236</wp:posOffset>
                </wp:positionV>
                <wp:extent cx="0" cy="212696"/>
                <wp:effectExtent l="76200" t="0" r="57150" b="54610"/>
                <wp:wrapNone/>
                <wp:docPr id="42" name="Прямая со стрелкой 42"/>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CCDF2C" id="Прямая со стрелкой 42" o:spid="_x0000_s1026" type="#_x0000_t32" style="position:absolute;margin-left:238.35pt;margin-top:152.2pt;width:0;height:16.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&#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5168" behindDoc="0" locked="0" layoutInCell="1" allowOverlap="1" wp14:anchorId="02F8AAB1" wp14:editId="18B9097E">
                <wp:simplePos x="0" y="0"/>
                <wp:positionH relativeFrom="column">
                  <wp:posOffset>3026779</wp:posOffset>
                </wp:positionH>
                <wp:positionV relativeFrom="paragraph">
                  <wp:posOffset>1391714</wp:posOffset>
                </wp:positionV>
                <wp:extent cx="0" cy="212696"/>
                <wp:effectExtent l="76200" t="0" r="57150" b="54610"/>
                <wp:wrapNone/>
                <wp:docPr id="41" name="Прямая со стрелкой 41"/>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67469C" id="Прямая со стрелкой 41" o:spid="_x0000_s1026" type="#_x0000_t32" style="position:absolute;margin-left:238.35pt;margin-top:109.6pt;width:0;height:16.7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4144" behindDoc="0" locked="0" layoutInCell="1" allowOverlap="1" wp14:anchorId="0DADDB4E" wp14:editId="61C2F01D">
                <wp:simplePos x="0" y="0"/>
                <wp:positionH relativeFrom="column">
                  <wp:posOffset>3026779</wp:posOffset>
                </wp:positionH>
                <wp:positionV relativeFrom="paragraph">
                  <wp:posOffset>859908</wp:posOffset>
                </wp:positionV>
                <wp:extent cx="0" cy="212696"/>
                <wp:effectExtent l="76200" t="0" r="57150" b="54610"/>
                <wp:wrapNone/>
                <wp:docPr id="40" name="Прямая со стрелкой 40"/>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343DF" id="Прямая со стрелкой 40" o:spid="_x0000_s1026" type="#_x0000_t32" style="position:absolute;margin-left:238.35pt;margin-top:67.7pt;width:0;height:16.7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&#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3120" behindDoc="0" locked="0" layoutInCell="1" allowOverlap="1" wp14:anchorId="0E826BE5" wp14:editId="3C71DE1F">
                <wp:simplePos x="0" y="0"/>
                <wp:positionH relativeFrom="column">
                  <wp:posOffset>3023619</wp:posOffset>
                </wp:positionH>
                <wp:positionV relativeFrom="paragraph">
                  <wp:posOffset>345986</wp:posOffset>
                </wp:positionV>
                <wp:extent cx="0" cy="212696"/>
                <wp:effectExtent l="76200" t="0" r="57150" b="54610"/>
                <wp:wrapNone/>
                <wp:docPr id="6" name="Прямая со стрелкой 6"/>
                <wp:cNvGraphicFramePr/>
                <a:graphic xmlns:a="http://schemas.openxmlformats.org/drawingml/2006/main">
                  <a:graphicData uri="http://schemas.microsoft.com/office/word/2010/wordprocessingShape">
                    <wps:wsp>
                      <wps:cNvCnPr/>
                      <wps:spPr>
                        <a:xfrm>
                          <a:off x="0" y="0"/>
                          <a:ext cx="0" cy="212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4957E5" id="Прямая со стрелкой 6" o:spid="_x0000_s1026" type="#_x0000_t32" style="position:absolute;margin-left:238.1pt;margin-top:27.25pt;width:0;height:16.7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" strokecolor="black [3200]" strokeweight=".5pt">
                <v:stroke endarrow="block" joinstyle="miter"/>
              </v:shape>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2096" behindDoc="0" locked="0" layoutInCell="1" allowOverlap="1" wp14:anchorId="7763325C" wp14:editId="338FF13A">
                <wp:simplePos x="0" y="0"/>
                <wp:positionH relativeFrom="column">
                  <wp:posOffset>1747520</wp:posOffset>
                </wp:positionH>
                <wp:positionV relativeFrom="paragraph">
                  <wp:posOffset>3758638</wp:posOffset>
                </wp:positionV>
                <wp:extent cx="2647315" cy="318977"/>
                <wp:effectExtent l="0" t="0" r="19685" b="24130"/>
                <wp:wrapNone/>
                <wp:docPr id="7" name="Прямоугольник 7"/>
                <wp:cNvGraphicFramePr/>
                <a:graphic xmlns:a="http://schemas.openxmlformats.org/drawingml/2006/main">
                  <a:graphicData uri="http://schemas.microsoft.com/office/word/2010/wordprocessingShape">
                    <wps:wsp>
                      <wps:cNvSpPr/>
                      <wps:spPr>
                        <a:xfrm>
                          <a:off x="0" y="0"/>
                          <a:ext cx="2647315" cy="3189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Default="00B473C0" w:rsidP="006909A7">
                            <w:pPr>
                              <w:jc w:val="center"/>
                              <w:rPr>
                                <w:rFonts w:ascii="Times New Roman" w:hAnsi="Times New Roman" w:cs="Times New Roman"/>
                                <w:sz w:val="28"/>
                              </w:rPr>
                            </w:pPr>
                            <w:r>
                              <w:rPr>
                                <w:rFonts w:ascii="Times New Roman" w:hAnsi="Times New Roman" w:cs="Times New Roman"/>
                                <w:sz w:val="28"/>
                              </w:rPr>
                              <w:t>Установка в систему</w:t>
                            </w:r>
                          </w:p>
                          <w:p w:rsidR="00B473C0" w:rsidRDefault="00B473C0" w:rsidP="006909A7">
                            <w:pPr>
                              <w:jc w:val="center"/>
                              <w:rPr>
                                <w:rFonts w:ascii="Times New Roman" w:hAnsi="Times New Roman" w:cs="Times New Roman"/>
                                <w:sz w:val="28"/>
                              </w:rPr>
                            </w:pPr>
                          </w:p>
                          <w:p w:rsidR="00B473C0" w:rsidRDefault="00B473C0" w:rsidP="006909A7">
                            <w:pPr>
                              <w:jc w:val="center"/>
                              <w:rPr>
                                <w:rFonts w:ascii="Times New Roman" w:hAnsi="Times New Roman" w:cs="Times New Roman"/>
                                <w:sz w:val="28"/>
                              </w:rPr>
                            </w:pPr>
                          </w:p>
                          <w:p w:rsidR="00B473C0" w:rsidRDefault="00B473C0" w:rsidP="006909A7">
                            <w:pPr>
                              <w:jc w:val="center"/>
                              <w:rPr>
                                <w:rFonts w:ascii="Times New Roman" w:hAnsi="Times New Roman" w:cs="Times New Roman"/>
                                <w:sz w:val="28"/>
                              </w:rPr>
                            </w:pPr>
                          </w:p>
                          <w:p w:rsidR="00B473C0" w:rsidRPr="0022685F" w:rsidRDefault="00B473C0" w:rsidP="006909A7">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63325C" id="Прямоугольник 7" o:spid="_x0000_s1027" style="position:absolute;left:0;text-align:left;margin-left:137.6pt;margin-top:295.95pt;width:208.45pt;height:2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" fillcolor="white [3201]" strokecolor="black [3213]" strokeweight="1pt">
                <v:textbox>
                  <w:txbxContent>
                    <w:p w:rsidR="00B473C0" w:rsidRDefault="00B473C0" w:rsidP="006909A7">
                      <w:pPr>
                        <w:jc w:val="center"/>
                        <w:rPr>
                          <w:rFonts w:ascii="Times New Roman" w:hAnsi="Times New Roman" w:cs="Times New Roman"/>
                          <w:sz w:val="28"/>
                        </w:rPr>
                      </w:pPr>
                      <w:r>
                        <w:rPr>
                          <w:rFonts w:ascii="Times New Roman" w:hAnsi="Times New Roman" w:cs="Times New Roman"/>
                          <w:sz w:val="28"/>
                        </w:rPr>
                        <w:t>Установка в систему</w:t>
                      </w:r>
                    </w:p>
                    <w:p w:rsidR="00B473C0" w:rsidRDefault="00B473C0" w:rsidP="006909A7">
                      <w:pPr>
                        <w:jc w:val="center"/>
                        <w:rPr>
                          <w:rFonts w:ascii="Times New Roman" w:hAnsi="Times New Roman" w:cs="Times New Roman"/>
                          <w:sz w:val="28"/>
                        </w:rPr>
                      </w:pPr>
                    </w:p>
                    <w:p w:rsidR="00B473C0" w:rsidRDefault="00B473C0" w:rsidP="006909A7">
                      <w:pPr>
                        <w:jc w:val="center"/>
                        <w:rPr>
                          <w:rFonts w:ascii="Times New Roman" w:hAnsi="Times New Roman" w:cs="Times New Roman"/>
                          <w:sz w:val="28"/>
                        </w:rPr>
                      </w:pPr>
                    </w:p>
                    <w:p w:rsidR="00B473C0" w:rsidRDefault="00B473C0" w:rsidP="006909A7">
                      <w:pPr>
                        <w:jc w:val="center"/>
                        <w:rPr>
                          <w:rFonts w:ascii="Times New Roman" w:hAnsi="Times New Roman" w:cs="Times New Roman"/>
                          <w:sz w:val="28"/>
                        </w:rPr>
                      </w:pPr>
                    </w:p>
                    <w:p w:rsidR="00B473C0" w:rsidRPr="0022685F" w:rsidRDefault="00B473C0" w:rsidP="006909A7">
                      <w:pPr>
                        <w:jc w:val="center"/>
                        <w:rPr>
                          <w:rFonts w:ascii="Times New Roman" w:hAnsi="Times New Roman" w:cs="Times New Roman"/>
                          <w:sz w:val="28"/>
                        </w:rPr>
                      </w:pP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1072" behindDoc="0" locked="0" layoutInCell="1" allowOverlap="1" wp14:anchorId="34261703" wp14:editId="344D98DF">
                <wp:simplePos x="0" y="0"/>
                <wp:positionH relativeFrom="column">
                  <wp:posOffset>1747520</wp:posOffset>
                </wp:positionH>
                <wp:positionV relativeFrom="paragraph">
                  <wp:posOffset>3184451</wp:posOffset>
                </wp:positionV>
                <wp:extent cx="2647315" cy="329609"/>
                <wp:effectExtent l="0" t="0" r="19685" b="13335"/>
                <wp:wrapNone/>
                <wp:docPr id="8" name="Прямоугольник 8"/>
                <wp:cNvGraphicFramePr/>
                <a:graphic xmlns:a="http://schemas.openxmlformats.org/drawingml/2006/main">
                  <a:graphicData uri="http://schemas.microsoft.com/office/word/2010/wordprocessingShape">
                    <wps:wsp>
                      <wps:cNvSpPr/>
                      <wps:spPr>
                        <a:xfrm>
                          <a:off x="0" y="0"/>
                          <a:ext cx="2647315" cy="3296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Фізичне 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261703" id="Прямоугольник 8" o:spid="_x0000_s1028" style="position:absolute;left:0;text-align:left;margin-left:137.6pt;margin-top:250.75pt;width:208.45pt;height:2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Фізичне моделювання</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50048" behindDoc="0" locked="0" layoutInCell="1" allowOverlap="1" wp14:anchorId="1FEE6121" wp14:editId="1710F8B8">
                <wp:simplePos x="0" y="0"/>
                <wp:positionH relativeFrom="column">
                  <wp:posOffset>1747520</wp:posOffset>
                </wp:positionH>
                <wp:positionV relativeFrom="paragraph">
                  <wp:posOffset>2663426</wp:posOffset>
                </wp:positionV>
                <wp:extent cx="2647315" cy="308344"/>
                <wp:effectExtent l="0" t="0" r="19685" b="15875"/>
                <wp:wrapNone/>
                <wp:docPr id="9" name="Прямоугольник 9"/>
                <wp:cNvGraphicFramePr/>
                <a:graphic xmlns:a="http://schemas.openxmlformats.org/drawingml/2006/main">
                  <a:graphicData uri="http://schemas.microsoft.com/office/word/2010/wordprocessingShape">
                    <wps:wsp>
                      <wps:cNvSpPr/>
                      <wps:spPr>
                        <a:xfrm>
                          <a:off x="0" y="0"/>
                          <a:ext cx="2647315" cy="3083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Конфігурування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EE6121" id="Прямоугольник 9" o:spid="_x0000_s1029" style="position:absolute;left:0;text-align:left;margin-left:137.6pt;margin-top:209.7pt;width:208.45pt;height: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Конфігурування</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49024" behindDoc="0" locked="0" layoutInCell="1" allowOverlap="1" wp14:anchorId="01227A7F" wp14:editId="22C210D6">
                <wp:simplePos x="0" y="0"/>
                <wp:positionH relativeFrom="column">
                  <wp:posOffset>1747520</wp:posOffset>
                </wp:positionH>
                <wp:positionV relativeFrom="paragraph">
                  <wp:posOffset>2174299</wp:posOffset>
                </wp:positionV>
                <wp:extent cx="2647315" cy="297711"/>
                <wp:effectExtent l="0" t="0" r="19685" b="26670"/>
                <wp:wrapNone/>
                <wp:docPr id="10" name="Прямоугольник 10"/>
                <wp:cNvGraphicFramePr/>
                <a:graphic xmlns:a="http://schemas.openxmlformats.org/drawingml/2006/main">
                  <a:graphicData uri="http://schemas.microsoft.com/office/word/2010/wordprocessingShape">
                    <wps:wsp>
                      <wps:cNvSpPr/>
                      <wps:spPr>
                        <a:xfrm>
                          <a:off x="0" y="0"/>
                          <a:ext cx="2647315" cy="2977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Часове 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227A7F" id="Прямоугольник 10" o:spid="_x0000_s1030" style="position:absolute;left:0;text-align:left;margin-left:137.6pt;margin-top:171.2pt;width:208.45pt;height:2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Часове моделювання</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48000" behindDoc="0" locked="0" layoutInCell="1" allowOverlap="1" wp14:anchorId="0A0CAC27" wp14:editId="2334FAF2">
                <wp:simplePos x="0" y="0"/>
                <wp:positionH relativeFrom="column">
                  <wp:posOffset>1747520</wp:posOffset>
                </wp:positionH>
                <wp:positionV relativeFrom="paragraph">
                  <wp:posOffset>1600112</wp:posOffset>
                </wp:positionV>
                <wp:extent cx="2647315" cy="329609"/>
                <wp:effectExtent l="0" t="0" r="19685" b="13335"/>
                <wp:wrapNone/>
                <wp:docPr id="11" name="Прямоугольник 11"/>
                <wp:cNvGraphicFramePr/>
                <a:graphic xmlns:a="http://schemas.openxmlformats.org/drawingml/2006/main">
                  <a:graphicData uri="http://schemas.microsoft.com/office/word/2010/wordprocessingShape">
                    <wps:wsp>
                      <wps:cNvSpPr/>
                      <wps:spPr>
                        <a:xfrm>
                          <a:off x="0" y="0"/>
                          <a:ext cx="2647315" cy="3296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Функціональне моделювання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0CAC27" id="Прямоугольник 11" o:spid="_x0000_s1031" style="position:absolute;left:0;text-align:left;margin-left:137.6pt;margin-top:126pt;width:208.45pt;height: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Функціональне моделювання</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46976" behindDoc="0" locked="0" layoutInCell="1" allowOverlap="1" wp14:anchorId="428BDC89" wp14:editId="0A9841F6">
                <wp:simplePos x="0" y="0"/>
                <wp:positionH relativeFrom="column">
                  <wp:posOffset>1747520</wp:posOffset>
                </wp:positionH>
                <wp:positionV relativeFrom="paragraph">
                  <wp:posOffset>1068926</wp:posOffset>
                </wp:positionV>
                <wp:extent cx="2647315" cy="308344"/>
                <wp:effectExtent l="0" t="0" r="19685" b="15875"/>
                <wp:wrapNone/>
                <wp:docPr id="12" name="Прямоугольник 12"/>
                <wp:cNvGraphicFramePr/>
                <a:graphic xmlns:a="http://schemas.openxmlformats.org/drawingml/2006/main">
                  <a:graphicData uri="http://schemas.microsoft.com/office/word/2010/wordprocessingShape">
                    <wps:wsp>
                      <wps:cNvSpPr/>
                      <wps:spPr>
                        <a:xfrm>
                          <a:off x="0" y="0"/>
                          <a:ext cx="2647315" cy="3083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Компіляція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8BDC89" id="Прямоугольник 12" o:spid="_x0000_s1032" style="position:absolute;left:0;text-align:left;margin-left:137.6pt;margin-top:84.15pt;width:208.45pt;height:2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Компіляція</w:t>
                      </w:r>
                    </w:p>
                  </w:txbxContent>
                </v:textbox>
              </v:rect>
            </w:pict>
          </mc:Fallback>
        </mc:AlternateContent>
      </w:r>
      <w:r>
        <w:rPr>
          <w:rFonts w:ascii="Times New Roman" w:eastAsia="Times New Roman" w:hAnsi="Times New Roman" w:cs="Times New Roman"/>
          <w:noProof/>
          <w:color w:val="000000"/>
          <w:sz w:val="28"/>
          <w:szCs w:val="28"/>
          <w:lang w:val="ru-RU" w:eastAsia="ja-JP"/>
        </w:rPr>
        <mc:AlternateContent>
          <mc:Choice Requires="wps">
            <w:drawing>
              <wp:anchor distT="0" distB="0" distL="114300" distR="114300" simplePos="0" relativeHeight="251645952" behindDoc="0" locked="0" layoutInCell="1" allowOverlap="1" wp14:anchorId="0E272F6B" wp14:editId="1052E66E">
                <wp:simplePos x="0" y="0"/>
                <wp:positionH relativeFrom="column">
                  <wp:posOffset>1747520</wp:posOffset>
                </wp:positionH>
                <wp:positionV relativeFrom="paragraph">
                  <wp:posOffset>558371</wp:posOffset>
                </wp:positionV>
                <wp:extent cx="2647315" cy="297712"/>
                <wp:effectExtent l="0" t="0" r="19685" b="26670"/>
                <wp:wrapNone/>
                <wp:docPr id="13" name="Прямоугольник 13"/>
                <wp:cNvGraphicFramePr/>
                <a:graphic xmlns:a="http://schemas.openxmlformats.org/drawingml/2006/main">
                  <a:graphicData uri="http://schemas.microsoft.com/office/word/2010/wordprocessingShape">
                    <wps:wsp>
                      <wps:cNvSpPr/>
                      <wps:spPr>
                        <a:xfrm>
                          <a:off x="0" y="0"/>
                          <a:ext cx="2647315" cy="2977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Ввід в САПР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272F6B" id="Прямоугольник 13" o:spid="_x0000_s1033" style="position:absolute;left:0;text-align:left;margin-left:137.6pt;margin-top:43.95pt;width:208.45pt;height:2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" fillcolor="white [3201]" strokecolor="black [3213]" strokeweight="1pt">
                <v:textbox>
                  <w:txbxContent>
                    <w:p w:rsidR="00B473C0" w:rsidRPr="0022685F" w:rsidRDefault="00B473C0" w:rsidP="006909A7">
                      <w:pPr>
                        <w:jc w:val="center"/>
                        <w:rPr>
                          <w:rFonts w:ascii="Times New Roman" w:hAnsi="Times New Roman" w:cs="Times New Roman"/>
                          <w:sz w:val="28"/>
                        </w:rPr>
                      </w:pPr>
                      <w:r>
                        <w:rPr>
                          <w:rFonts w:ascii="Times New Roman" w:hAnsi="Times New Roman" w:cs="Times New Roman"/>
                          <w:sz w:val="28"/>
                        </w:rPr>
                        <w:t>Ввід в САПР</w:t>
                      </w:r>
                    </w:p>
                  </w:txbxContent>
                </v:textbox>
              </v:rect>
            </w:pict>
          </mc:Fallback>
        </mc:AlternateContent>
      </w: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Pr="0022685F" w:rsidRDefault="006909A7" w:rsidP="00820491">
      <w:pPr>
        <w:spacing w:after="0" w:line="360" w:lineRule="auto"/>
        <w:rPr>
          <w:rFonts w:ascii="Times New Roman" w:eastAsia="Times New Roman" w:hAnsi="Times New Roman" w:cs="Times New Roman"/>
          <w:sz w:val="28"/>
          <w:szCs w:val="28"/>
          <w:lang w:eastAsia="uk-UA"/>
        </w:rPr>
      </w:pPr>
    </w:p>
    <w:p w:rsidR="006909A7" w:rsidRDefault="006909A7" w:rsidP="00820491">
      <w:pPr>
        <w:tabs>
          <w:tab w:val="left" w:pos="225"/>
          <w:tab w:val="left" w:pos="851"/>
        </w:tabs>
        <w:spacing w:after="0" w:line="360" w:lineRule="auto"/>
        <w:rPr>
          <w:rFonts w:ascii="Times New Roman" w:eastAsia="Times New Roman" w:hAnsi="Times New Roman" w:cs="Times New Roman"/>
          <w:sz w:val="28"/>
          <w:szCs w:val="28"/>
          <w:lang w:eastAsia="uk-UA"/>
        </w:rPr>
      </w:pPr>
    </w:p>
    <w:p w:rsidR="006909A7" w:rsidRDefault="006909A7" w:rsidP="00820491">
      <w:pPr>
        <w:tabs>
          <w:tab w:val="left" w:pos="225"/>
          <w:tab w:val="left" w:pos="851"/>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p>
    <w:p w:rsidR="006909A7" w:rsidRDefault="006909A7" w:rsidP="00820491">
      <w:pPr>
        <w:tabs>
          <w:tab w:val="left" w:pos="567"/>
          <w:tab w:val="left" w:pos="1276"/>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Рисунок 4.1</w:t>
      </w:r>
      <w:r w:rsidR="00B86708">
        <w:rPr>
          <w:rFonts w:ascii="Times New Roman" w:eastAsia="Times New Roman" w:hAnsi="Times New Roman" w:cs="Times New Roman"/>
          <w:sz w:val="28"/>
          <w:szCs w:val="28"/>
          <w:lang w:eastAsia="uk-UA"/>
        </w:rPr>
        <w:t xml:space="preserve">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Структура алгоритму автоматизованого проектування.</w:t>
      </w:r>
    </w:p>
    <w:p w:rsidR="006909A7" w:rsidRDefault="006909A7" w:rsidP="00820491">
      <w:pPr>
        <w:tabs>
          <w:tab w:val="left" w:pos="567"/>
          <w:tab w:val="left" w:pos="1276"/>
        </w:tabs>
        <w:spacing w:after="0" w:line="360" w:lineRule="auto"/>
        <w:rPr>
          <w:rFonts w:ascii="Times New Roman" w:eastAsia="Times New Roman" w:hAnsi="Times New Roman" w:cs="Times New Roman"/>
          <w:sz w:val="28"/>
          <w:szCs w:val="28"/>
          <w:lang w:eastAsia="uk-UA"/>
        </w:rPr>
      </w:pPr>
    </w:p>
    <w:p w:rsidR="006909A7" w:rsidRPr="0022685F" w:rsidRDefault="006909A7" w:rsidP="00C71E43">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22685F">
        <w:rPr>
          <w:rFonts w:ascii="Times New Roman" w:eastAsia="Times New Roman" w:hAnsi="Times New Roman" w:cs="Times New Roman"/>
          <w:sz w:val="28"/>
          <w:szCs w:val="28"/>
          <w:lang w:eastAsia="uk-UA"/>
        </w:rPr>
        <w:t xml:space="preserve">Далі проводиться </w:t>
      </w:r>
      <w:r>
        <w:rPr>
          <w:rFonts w:ascii="Times New Roman" w:eastAsia="Times New Roman" w:hAnsi="Times New Roman" w:cs="Times New Roman"/>
          <w:sz w:val="28"/>
          <w:szCs w:val="28"/>
          <w:lang w:eastAsia="uk-UA"/>
        </w:rPr>
        <w:t>конфігурування мікросхеми програмованої логіки, п</w:t>
      </w:r>
      <w:r w:rsidRPr="0022685F">
        <w:rPr>
          <w:rFonts w:ascii="Times New Roman" w:eastAsia="Times New Roman" w:hAnsi="Times New Roman" w:cs="Times New Roman"/>
          <w:sz w:val="28"/>
          <w:szCs w:val="28"/>
          <w:lang w:eastAsia="uk-UA"/>
        </w:rPr>
        <w:t xml:space="preserve">ісля </w:t>
      </w:r>
      <w:r>
        <w:rPr>
          <w:rFonts w:ascii="Times New Roman" w:eastAsia="Times New Roman" w:hAnsi="Times New Roman" w:cs="Times New Roman"/>
          <w:sz w:val="28"/>
          <w:szCs w:val="28"/>
          <w:lang w:eastAsia="uk-UA"/>
        </w:rPr>
        <w:t>чого</w:t>
      </w:r>
      <w:r w:rsidRPr="0022685F">
        <w:rPr>
          <w:rFonts w:ascii="Times New Roman" w:eastAsia="Times New Roman" w:hAnsi="Times New Roman" w:cs="Times New Roman"/>
          <w:sz w:val="28"/>
          <w:szCs w:val="28"/>
          <w:lang w:eastAsia="uk-UA"/>
        </w:rPr>
        <w:t xml:space="preserve"> можлива реал</w:t>
      </w:r>
      <w:r>
        <w:rPr>
          <w:rFonts w:ascii="Times New Roman" w:eastAsia="Times New Roman" w:hAnsi="Times New Roman" w:cs="Times New Roman"/>
          <w:sz w:val="28"/>
          <w:szCs w:val="28"/>
          <w:lang w:eastAsia="uk-UA"/>
        </w:rPr>
        <w:t>ьна</w:t>
      </w:r>
      <w:r w:rsidRPr="0022685F">
        <w:rPr>
          <w:rFonts w:ascii="Times New Roman" w:eastAsia="Times New Roman" w:hAnsi="Times New Roman" w:cs="Times New Roman"/>
          <w:sz w:val="28"/>
          <w:szCs w:val="28"/>
          <w:lang w:eastAsia="uk-UA"/>
        </w:rPr>
        <w:t xml:space="preserve"> перевірка </w:t>
      </w:r>
      <w:r>
        <w:rPr>
          <w:rFonts w:ascii="Times New Roman" w:eastAsia="Times New Roman" w:hAnsi="Times New Roman" w:cs="Times New Roman"/>
          <w:sz w:val="28"/>
          <w:szCs w:val="28"/>
          <w:lang w:eastAsia="uk-UA"/>
        </w:rPr>
        <w:t>роботи пристрою - фізичне</w:t>
      </w:r>
      <w:r w:rsidRPr="0022685F">
        <w:rPr>
          <w:rFonts w:ascii="Times New Roman" w:eastAsia="Times New Roman" w:hAnsi="Times New Roman" w:cs="Times New Roman"/>
          <w:sz w:val="28"/>
          <w:szCs w:val="28"/>
          <w:lang w:eastAsia="uk-UA"/>
        </w:rPr>
        <w:t xml:space="preserve"> моделювання проекту. При успішн</w:t>
      </w:r>
      <w:r>
        <w:rPr>
          <w:rFonts w:ascii="Times New Roman" w:eastAsia="Times New Roman" w:hAnsi="Times New Roman" w:cs="Times New Roman"/>
          <w:sz w:val="28"/>
          <w:szCs w:val="28"/>
          <w:lang w:eastAsia="uk-UA"/>
        </w:rPr>
        <w:t xml:space="preserve">ому завершенні фізичного </w:t>
      </w:r>
      <w:r w:rsidRPr="0022685F">
        <w:rPr>
          <w:rFonts w:ascii="Times New Roman" w:eastAsia="Times New Roman" w:hAnsi="Times New Roman" w:cs="Times New Roman"/>
          <w:sz w:val="28"/>
          <w:szCs w:val="28"/>
          <w:lang w:eastAsia="uk-UA"/>
        </w:rPr>
        <w:t xml:space="preserve">моделювання пристрій </w:t>
      </w:r>
      <w:r>
        <w:rPr>
          <w:rFonts w:ascii="Times New Roman" w:eastAsia="Times New Roman" w:hAnsi="Times New Roman" w:cs="Times New Roman"/>
          <w:sz w:val="28"/>
          <w:szCs w:val="28"/>
          <w:lang w:eastAsia="uk-UA"/>
        </w:rPr>
        <w:t>готовий</w:t>
      </w:r>
      <w:r w:rsidRPr="0022685F">
        <w:rPr>
          <w:rFonts w:ascii="Times New Roman" w:eastAsia="Times New Roman" w:hAnsi="Times New Roman" w:cs="Times New Roman"/>
          <w:sz w:val="28"/>
          <w:szCs w:val="28"/>
          <w:lang w:eastAsia="uk-UA"/>
        </w:rPr>
        <w:t xml:space="preserve"> до установки в систему</w:t>
      </w:r>
      <w:r w:rsidR="00C71E43">
        <w:rPr>
          <w:rFonts w:ascii="Times New Roman" w:eastAsia="Times New Roman" w:hAnsi="Times New Roman" w:cs="Times New Roman"/>
          <w:sz w:val="28"/>
          <w:szCs w:val="28"/>
          <w:lang w:eastAsia="uk-UA"/>
        </w:rPr>
        <w:t>.</w:t>
      </w:r>
    </w:p>
    <w:p w:rsidR="006909A7" w:rsidRPr="00C71E43" w:rsidRDefault="00791244" w:rsidP="00C71E43">
      <w:pPr>
        <w:pStyle w:val="3"/>
        <w:spacing w:before="480" w:after="240"/>
        <w:rPr>
          <w:lang w:eastAsia="uk-UA"/>
        </w:rPr>
      </w:pPr>
      <w:bookmarkStart w:id="57" w:name="_Toc530933227"/>
      <w:r>
        <w:rPr>
          <w:lang w:eastAsia="uk-UA"/>
        </w:rPr>
        <w:t xml:space="preserve">4.2 </w:t>
      </w:r>
      <w:r w:rsidR="006909A7" w:rsidRPr="00A82BE8">
        <w:rPr>
          <w:lang w:eastAsia="uk-UA"/>
        </w:rPr>
        <w:t>Загальна методика проектування цифрових пристроїв</w:t>
      </w:r>
      <w:bookmarkEnd w:id="57"/>
    </w:p>
    <w:p w:rsidR="009F3455" w:rsidRDefault="006909A7" w:rsidP="00C71E43">
      <w:pPr>
        <w:tabs>
          <w:tab w:val="left" w:pos="851"/>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Усі су</w:t>
      </w:r>
      <w:r w:rsidR="009F3455">
        <w:rPr>
          <w:rFonts w:ascii="Times New Roman" w:eastAsia="Times New Roman" w:hAnsi="Times New Roman" w:cs="Times New Roman"/>
          <w:sz w:val="28"/>
          <w:szCs w:val="28"/>
          <w:lang w:eastAsia="uk-UA"/>
        </w:rPr>
        <w:t xml:space="preserve">часні методики проектування </w:t>
      </w:r>
      <w:r>
        <w:rPr>
          <w:rFonts w:ascii="Times New Roman" w:eastAsia="Times New Roman" w:hAnsi="Times New Roman" w:cs="Times New Roman"/>
          <w:sz w:val="28"/>
          <w:szCs w:val="28"/>
          <w:lang w:eastAsia="uk-UA"/>
        </w:rPr>
        <w:t>на базі складних програмованих ВІС/НВІС основуються на застосуванні САПР. Правильний вибір САПР – найважливіша умова ефективного проектування і прискорення випуску продукції.</w:t>
      </w:r>
      <w:r w:rsidR="00791244">
        <w:rPr>
          <w:rFonts w:ascii="Times New Roman" w:eastAsia="Times New Roman" w:hAnsi="Times New Roman" w:cs="Times New Roman"/>
          <w:sz w:val="28"/>
          <w:szCs w:val="28"/>
          <w:lang w:eastAsia="uk-UA"/>
        </w:rPr>
        <w:t xml:space="preserve"> Розглянемо кожен крок проектування цифрових пристроїв більш детально.</w:t>
      </w:r>
    </w:p>
    <w:p w:rsidR="006909A7" w:rsidRPr="00791244" w:rsidRDefault="006909A7" w:rsidP="00820491">
      <w:pPr>
        <w:spacing w:after="0" w:line="360" w:lineRule="auto"/>
        <w:rPr>
          <w:rFonts w:ascii="Times New Roman" w:eastAsia="Times New Roman" w:hAnsi="Times New Roman" w:cs="Times New Roman"/>
          <w:sz w:val="28"/>
          <w:szCs w:val="28"/>
          <w:u w:val="single"/>
          <w:lang w:eastAsia="uk-UA"/>
        </w:rPr>
      </w:pPr>
      <w:r w:rsidRPr="00791244">
        <w:rPr>
          <w:rFonts w:ascii="Times New Roman" w:hAnsi="Times New Roman" w:cs="Times New Roman"/>
          <w:sz w:val="28"/>
          <w:u w:val="single"/>
        </w:rPr>
        <w:t>Засоби опису проекту</w:t>
      </w:r>
    </w:p>
    <w:p w:rsidR="006909A7" w:rsidRPr="0022685F"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д</w:t>
      </w:r>
      <w:r w:rsidRPr="0022685F">
        <w:rPr>
          <w:rFonts w:ascii="Times New Roman" w:eastAsia="Times New Roman" w:hAnsi="Times New Roman" w:cs="Times New Roman"/>
          <w:sz w:val="28"/>
          <w:szCs w:val="28"/>
          <w:lang w:eastAsia="uk-UA"/>
        </w:rPr>
        <w:t xml:space="preserve">аний час до найбільш розповсюджених універсальних способів опису, </w:t>
      </w:r>
      <w:r>
        <w:rPr>
          <w:rFonts w:ascii="Times New Roman" w:eastAsia="Times New Roman" w:hAnsi="Times New Roman" w:cs="Times New Roman"/>
          <w:sz w:val="28"/>
          <w:szCs w:val="28"/>
          <w:lang w:eastAsia="uk-UA"/>
        </w:rPr>
        <w:t>що застосовуються для будь-якого рівня ієра</w:t>
      </w:r>
      <w:r w:rsidRPr="0022685F">
        <w:rPr>
          <w:rFonts w:ascii="Times New Roman" w:eastAsia="Times New Roman" w:hAnsi="Times New Roman" w:cs="Times New Roman"/>
          <w:sz w:val="28"/>
          <w:szCs w:val="28"/>
          <w:lang w:eastAsia="uk-UA"/>
        </w:rPr>
        <w:t xml:space="preserve">рхії проекту, відносять графічний і текстовий. Рідше використовуються безпосереднє розведення схем </w:t>
      </w:r>
      <w:r>
        <w:rPr>
          <w:rFonts w:ascii="Times New Roman" w:eastAsia="Times New Roman" w:hAnsi="Times New Roman" w:cs="Times New Roman"/>
          <w:sz w:val="28"/>
          <w:szCs w:val="28"/>
          <w:lang w:val="en-US" w:eastAsia="uk-UA"/>
        </w:rPr>
        <w:t>FPGA</w:t>
      </w:r>
      <w:r w:rsidRPr="0022685F">
        <w:rPr>
          <w:rFonts w:ascii="Times New Roman" w:eastAsia="Times New Roman" w:hAnsi="Times New Roman" w:cs="Times New Roman"/>
          <w:sz w:val="28"/>
          <w:szCs w:val="28"/>
          <w:lang w:eastAsia="uk-UA"/>
        </w:rPr>
        <w:t xml:space="preserve"> у редакторі топології, опису у виді</w:t>
      </w:r>
      <w:r>
        <w:rPr>
          <w:rFonts w:ascii="Times New Roman" w:eastAsia="Times New Roman" w:hAnsi="Times New Roman" w:cs="Times New Roman"/>
          <w:sz w:val="28"/>
          <w:szCs w:val="28"/>
          <w:lang w:eastAsia="uk-UA"/>
        </w:rPr>
        <w:t xml:space="preserve"> необхідних часових діаграм</w:t>
      </w:r>
      <w:r w:rsidRPr="0022685F">
        <w:rPr>
          <w:rFonts w:ascii="Times New Roman" w:eastAsia="Times New Roman" w:hAnsi="Times New Roman" w:cs="Times New Roman"/>
          <w:sz w:val="28"/>
          <w:szCs w:val="28"/>
          <w:lang w:eastAsia="uk-UA"/>
        </w:rPr>
        <w:t>. Кожний зі способів опису проекту мас свої переваги і недоліки. Подібність способу опису, внутрішньої ор</w:t>
      </w:r>
      <w:r>
        <w:rPr>
          <w:rFonts w:ascii="Times New Roman" w:eastAsia="Times New Roman" w:hAnsi="Times New Roman" w:cs="Times New Roman"/>
          <w:sz w:val="28"/>
          <w:szCs w:val="28"/>
          <w:lang w:eastAsia="uk-UA"/>
        </w:rPr>
        <w:t>ганізації і поводження розроблювальног</w:t>
      </w:r>
      <w:r w:rsidRPr="0022685F">
        <w:rPr>
          <w:rFonts w:ascii="Times New Roman" w:eastAsia="Times New Roman" w:hAnsi="Times New Roman" w:cs="Times New Roman"/>
          <w:sz w:val="28"/>
          <w:szCs w:val="28"/>
          <w:lang w:eastAsia="uk-UA"/>
        </w:rPr>
        <w:t>о пристрою істотно скорочу</w:t>
      </w:r>
      <w:r>
        <w:rPr>
          <w:rFonts w:ascii="Times New Roman" w:eastAsia="Times New Roman" w:hAnsi="Times New Roman" w:cs="Times New Roman"/>
          <w:sz w:val="28"/>
          <w:szCs w:val="28"/>
          <w:lang w:eastAsia="uk-UA"/>
        </w:rPr>
        <w:t>є</w:t>
      </w:r>
      <w:r w:rsidRPr="0022685F">
        <w:rPr>
          <w:rFonts w:ascii="Times New Roman" w:eastAsia="Times New Roman" w:hAnsi="Times New Roman" w:cs="Times New Roman"/>
          <w:sz w:val="28"/>
          <w:szCs w:val="28"/>
          <w:lang w:eastAsia="uk-UA"/>
        </w:rPr>
        <w:t xml:space="preserve"> час створення проекту, спрощує його те</w:t>
      </w:r>
      <w:r>
        <w:rPr>
          <w:rFonts w:ascii="Times New Roman" w:eastAsia="Times New Roman" w:hAnsi="Times New Roman" w:cs="Times New Roman"/>
          <w:sz w:val="28"/>
          <w:szCs w:val="28"/>
          <w:lang w:eastAsia="uk-UA"/>
        </w:rPr>
        <w:t>стування і, як правило, виявляєт</w:t>
      </w:r>
      <w:r w:rsidRPr="0022685F">
        <w:rPr>
          <w:rFonts w:ascii="Times New Roman" w:eastAsia="Times New Roman" w:hAnsi="Times New Roman" w:cs="Times New Roman"/>
          <w:sz w:val="28"/>
          <w:szCs w:val="28"/>
          <w:lang w:eastAsia="uk-UA"/>
        </w:rPr>
        <w:t>ься</w:t>
      </w:r>
      <w:r w:rsidR="006950B8">
        <w:rPr>
          <w:rFonts w:ascii="Times New Roman" w:eastAsia="Times New Roman" w:hAnsi="Times New Roman" w:cs="Times New Roman"/>
          <w:sz w:val="28"/>
          <w:szCs w:val="28"/>
          <w:lang w:eastAsia="uk-UA"/>
        </w:rPr>
        <w:t xml:space="preserve"> найбільш наочним і зрозумілим.</w:t>
      </w:r>
    </w:p>
    <w:p w:rsidR="006909A7" w:rsidRPr="0022685F"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22685F">
        <w:rPr>
          <w:rFonts w:ascii="Times New Roman" w:eastAsia="Times New Roman" w:hAnsi="Times New Roman" w:cs="Times New Roman"/>
          <w:sz w:val="28"/>
          <w:szCs w:val="28"/>
          <w:lang w:eastAsia="uk-UA"/>
        </w:rPr>
        <w:t xml:space="preserve">Графічне представлення проекту створюється в базисі припустимих для обраної </w:t>
      </w:r>
      <w:r>
        <w:rPr>
          <w:rFonts w:ascii="Times New Roman" w:eastAsia="Times New Roman" w:hAnsi="Times New Roman" w:cs="Times New Roman"/>
          <w:sz w:val="28"/>
          <w:szCs w:val="28"/>
          <w:lang w:eastAsia="uk-UA"/>
        </w:rPr>
        <w:t>САПР</w:t>
      </w:r>
      <w:r w:rsidRPr="0022685F">
        <w:rPr>
          <w:rFonts w:ascii="Times New Roman" w:eastAsia="Times New Roman" w:hAnsi="Times New Roman" w:cs="Times New Roman"/>
          <w:sz w:val="28"/>
          <w:szCs w:val="28"/>
          <w:lang w:eastAsia="uk-UA"/>
        </w:rPr>
        <w:t xml:space="preserve"> бібліотечних елементів, наприклад, у базисі</w:t>
      </w:r>
      <w:r>
        <w:rPr>
          <w:rFonts w:ascii="Times New Roman" w:eastAsia="Times New Roman" w:hAnsi="Times New Roman" w:cs="Times New Roman"/>
          <w:sz w:val="28"/>
          <w:szCs w:val="28"/>
          <w:lang w:eastAsia="uk-UA"/>
        </w:rPr>
        <w:t xml:space="preserve"> елементів стандартної серії ТТЛ (Ш). Головна перевага графічного</w:t>
      </w:r>
      <w:r w:rsidRPr="0022685F">
        <w:rPr>
          <w:rFonts w:ascii="Times New Roman" w:eastAsia="Times New Roman" w:hAnsi="Times New Roman" w:cs="Times New Roman"/>
          <w:sz w:val="28"/>
          <w:szCs w:val="28"/>
          <w:lang w:eastAsia="uk-UA"/>
        </w:rPr>
        <w:t xml:space="preserve"> способу </w:t>
      </w:r>
      <w:r>
        <w:rPr>
          <w:rFonts w:ascii="Times New Roman" w:eastAsia="Times New Roman" w:hAnsi="Times New Roman" w:cs="Times New Roman"/>
          <w:sz w:val="28"/>
          <w:szCs w:val="28"/>
          <w:lang w:eastAsia="uk-UA"/>
        </w:rPr>
        <w:t xml:space="preserve">– </w:t>
      </w:r>
      <w:r w:rsidRPr="0022685F">
        <w:rPr>
          <w:rFonts w:ascii="Times New Roman" w:eastAsia="Times New Roman" w:hAnsi="Times New Roman" w:cs="Times New Roman"/>
          <w:sz w:val="28"/>
          <w:szCs w:val="28"/>
          <w:lang w:eastAsia="uk-UA"/>
        </w:rPr>
        <w:t>його традиційність і наочність, зв’язані зі звичністю проектувальників до сприйняття зобр</w:t>
      </w:r>
      <w:r>
        <w:rPr>
          <w:rFonts w:ascii="Times New Roman" w:eastAsia="Times New Roman" w:hAnsi="Times New Roman" w:cs="Times New Roman"/>
          <w:sz w:val="28"/>
          <w:szCs w:val="28"/>
          <w:lang w:eastAsia="uk-UA"/>
        </w:rPr>
        <w:t>ажень схем. Звичайно, ця перевага виявляється т</w:t>
      </w:r>
      <w:r w:rsidRPr="0022685F">
        <w:rPr>
          <w:rFonts w:ascii="Times New Roman" w:eastAsia="Times New Roman" w:hAnsi="Times New Roman" w:cs="Times New Roman"/>
          <w:sz w:val="28"/>
          <w:szCs w:val="28"/>
          <w:lang w:eastAsia="uk-UA"/>
        </w:rPr>
        <w:t xml:space="preserve">ільки при правильній ієрархічній </w:t>
      </w:r>
      <w:r>
        <w:rPr>
          <w:rFonts w:ascii="Times New Roman" w:eastAsia="Times New Roman" w:hAnsi="Times New Roman" w:cs="Times New Roman"/>
          <w:sz w:val="28"/>
          <w:szCs w:val="28"/>
          <w:lang w:eastAsia="uk-UA"/>
        </w:rPr>
        <w:t>і структурній розбивці проекту.</w:t>
      </w:r>
    </w:p>
    <w:p w:rsidR="006909A7" w:rsidRPr="0022685F"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22685F">
        <w:rPr>
          <w:rFonts w:ascii="Times New Roman" w:eastAsia="Times New Roman" w:hAnsi="Times New Roman" w:cs="Times New Roman"/>
          <w:sz w:val="28"/>
          <w:szCs w:val="28"/>
          <w:lang w:eastAsia="uk-UA"/>
        </w:rPr>
        <w:t xml:space="preserve">Сучасні мови опису апаратури допускають опис проектованого пристрою, як з погляду його поводження, так і з погляду його структури. </w:t>
      </w:r>
      <w:r>
        <w:rPr>
          <w:rFonts w:ascii="Times New Roman" w:eastAsia="Times New Roman" w:hAnsi="Times New Roman" w:cs="Times New Roman"/>
          <w:sz w:val="28"/>
          <w:szCs w:val="28"/>
          <w:lang w:eastAsia="uk-UA"/>
        </w:rPr>
        <w:t>Переваги текстового</w:t>
      </w:r>
      <w:r w:rsidRPr="0022685F">
        <w:rPr>
          <w:rFonts w:ascii="Times New Roman" w:eastAsia="Times New Roman" w:hAnsi="Times New Roman" w:cs="Times New Roman"/>
          <w:sz w:val="28"/>
          <w:szCs w:val="28"/>
          <w:lang w:eastAsia="uk-UA"/>
        </w:rPr>
        <w:t xml:space="preserve"> спосо</w:t>
      </w:r>
      <w:r>
        <w:rPr>
          <w:rFonts w:ascii="Times New Roman" w:eastAsia="Times New Roman" w:hAnsi="Times New Roman" w:cs="Times New Roman"/>
          <w:sz w:val="28"/>
          <w:szCs w:val="28"/>
          <w:lang w:eastAsia="uk-UA"/>
        </w:rPr>
        <w:t>бу опису проекту полягають у йог</w:t>
      </w:r>
      <w:r w:rsidRPr="0022685F">
        <w:rPr>
          <w:rFonts w:ascii="Times New Roman" w:eastAsia="Times New Roman" w:hAnsi="Times New Roman" w:cs="Times New Roman"/>
          <w:sz w:val="28"/>
          <w:szCs w:val="28"/>
          <w:lang w:eastAsia="uk-UA"/>
        </w:rPr>
        <w:t>о компактності і відносній простоті автоматизації будь-яких перетворень, включаючи початкову генерацію опису проекту. Дуже важлива можливість використання стандартних уні</w:t>
      </w:r>
      <w:r>
        <w:rPr>
          <w:rFonts w:ascii="Times New Roman" w:eastAsia="Times New Roman" w:hAnsi="Times New Roman" w:cs="Times New Roman"/>
          <w:sz w:val="28"/>
          <w:szCs w:val="28"/>
          <w:lang w:eastAsia="uk-UA"/>
        </w:rPr>
        <w:t xml:space="preserve">версальних мов типу </w:t>
      </w:r>
      <w:r>
        <w:rPr>
          <w:rFonts w:ascii="Times New Roman" w:eastAsia="Times New Roman" w:hAnsi="Times New Roman" w:cs="Times New Roman"/>
          <w:sz w:val="28"/>
          <w:szCs w:val="28"/>
          <w:lang w:val="en-US" w:eastAsia="uk-UA"/>
        </w:rPr>
        <w:t>HDL</w:t>
      </w:r>
      <w:r w:rsidRPr="0022685F">
        <w:rPr>
          <w:rFonts w:ascii="Times New Roman" w:eastAsia="Times New Roman" w:hAnsi="Times New Roman" w:cs="Times New Roman"/>
          <w:sz w:val="28"/>
          <w:szCs w:val="28"/>
          <w:lang w:eastAsia="uk-UA"/>
        </w:rPr>
        <w:t xml:space="preserve">, що забезпечує простоту переносу проекту </w:t>
      </w:r>
      <w:r w:rsidRPr="008E20BB">
        <w:rPr>
          <w:rFonts w:ascii="Times New Roman" w:eastAsia="Times New Roman" w:hAnsi="Times New Roman" w:cs="Times New Roman"/>
          <w:sz w:val="28"/>
          <w:szCs w:val="28"/>
          <w:lang w:eastAsia="uk-UA"/>
        </w:rPr>
        <w:t>з однієї</w:t>
      </w:r>
      <w:r w:rsidRPr="0022685F">
        <w:rPr>
          <w:rFonts w:ascii="Times New Roman" w:eastAsia="Times New Roman" w:hAnsi="Times New Roman" w:cs="Times New Roman"/>
          <w:sz w:val="28"/>
          <w:szCs w:val="28"/>
          <w:lang w:eastAsia="uk-UA"/>
        </w:rPr>
        <w:t xml:space="preserve"> апаратн</w:t>
      </w:r>
      <w:r>
        <w:rPr>
          <w:rFonts w:ascii="Times New Roman" w:eastAsia="Times New Roman" w:hAnsi="Times New Roman" w:cs="Times New Roman"/>
          <w:sz w:val="28"/>
          <w:szCs w:val="28"/>
          <w:lang w:eastAsia="uk-UA"/>
        </w:rPr>
        <w:t>ої платформи па іншу і перехід від однієї САПР до іншої.</w:t>
      </w:r>
    </w:p>
    <w:p w:rsidR="006909A7"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відміну від текстових, г</w:t>
      </w:r>
      <w:r w:rsidRPr="0022685F">
        <w:rPr>
          <w:rFonts w:ascii="Times New Roman" w:eastAsia="Times New Roman" w:hAnsi="Times New Roman" w:cs="Times New Roman"/>
          <w:sz w:val="28"/>
          <w:szCs w:val="28"/>
          <w:lang w:eastAsia="uk-UA"/>
        </w:rPr>
        <w:t xml:space="preserve">рафічні способи представлення </w:t>
      </w:r>
      <w:r>
        <w:rPr>
          <w:rFonts w:ascii="Times New Roman" w:eastAsia="Times New Roman" w:hAnsi="Times New Roman" w:cs="Times New Roman"/>
          <w:sz w:val="28"/>
          <w:szCs w:val="28"/>
          <w:lang w:eastAsia="uk-UA"/>
        </w:rPr>
        <w:t>про</w:t>
      </w:r>
      <w:r w:rsidRPr="0022685F">
        <w:rPr>
          <w:rFonts w:ascii="Times New Roman" w:eastAsia="Times New Roman" w:hAnsi="Times New Roman" w:cs="Times New Roman"/>
          <w:sz w:val="28"/>
          <w:szCs w:val="28"/>
          <w:lang w:eastAsia="uk-UA"/>
        </w:rPr>
        <w:t xml:space="preserve">екту звичайно вузько спеціалізовані і вимагають </w:t>
      </w:r>
      <w:r>
        <w:rPr>
          <w:rFonts w:ascii="Times New Roman" w:eastAsia="Times New Roman" w:hAnsi="Times New Roman" w:cs="Times New Roman"/>
          <w:sz w:val="28"/>
          <w:szCs w:val="28"/>
          <w:lang w:eastAsia="uk-UA"/>
        </w:rPr>
        <w:t>особливих</w:t>
      </w:r>
      <w:r w:rsidRPr="0022685F">
        <w:rPr>
          <w:rFonts w:ascii="Times New Roman" w:eastAsia="Times New Roman" w:hAnsi="Times New Roman" w:cs="Times New Roman"/>
          <w:sz w:val="28"/>
          <w:szCs w:val="28"/>
          <w:lang w:eastAsia="uk-UA"/>
        </w:rPr>
        <w:t xml:space="preserve"> з</w:t>
      </w:r>
      <w:r>
        <w:rPr>
          <w:rFonts w:ascii="Times New Roman" w:eastAsia="Times New Roman" w:hAnsi="Times New Roman" w:cs="Times New Roman"/>
          <w:sz w:val="28"/>
          <w:szCs w:val="28"/>
          <w:lang w:eastAsia="uk-UA"/>
        </w:rPr>
        <w:t>асобів</w:t>
      </w:r>
      <w:r w:rsidRPr="0022685F">
        <w:rPr>
          <w:rFonts w:ascii="Times New Roman" w:eastAsia="Times New Roman" w:hAnsi="Times New Roman" w:cs="Times New Roman"/>
          <w:sz w:val="28"/>
          <w:szCs w:val="28"/>
          <w:lang w:eastAsia="uk-UA"/>
        </w:rPr>
        <w:t xml:space="preserve"> для перенос</w:t>
      </w:r>
      <w:r>
        <w:rPr>
          <w:rFonts w:ascii="Times New Roman" w:eastAsia="Times New Roman" w:hAnsi="Times New Roman" w:cs="Times New Roman"/>
          <w:sz w:val="28"/>
          <w:szCs w:val="28"/>
          <w:lang w:eastAsia="uk-UA"/>
        </w:rPr>
        <w:t>у інформації про проект в інше с</w:t>
      </w:r>
      <w:r w:rsidRPr="0022685F">
        <w:rPr>
          <w:rFonts w:ascii="Times New Roman" w:eastAsia="Times New Roman" w:hAnsi="Times New Roman" w:cs="Times New Roman"/>
          <w:sz w:val="28"/>
          <w:szCs w:val="28"/>
          <w:lang w:eastAsia="uk-UA"/>
        </w:rPr>
        <w:t>ередо</w:t>
      </w:r>
      <w:r>
        <w:rPr>
          <w:rFonts w:ascii="Times New Roman" w:eastAsia="Times New Roman" w:hAnsi="Times New Roman" w:cs="Times New Roman"/>
          <w:sz w:val="28"/>
          <w:szCs w:val="28"/>
          <w:lang w:eastAsia="uk-UA"/>
        </w:rPr>
        <w:t>вище, для.</w:t>
      </w:r>
      <w:r w:rsidRPr="0022685F">
        <w:rPr>
          <w:rFonts w:ascii="Times New Roman" w:eastAsia="Times New Roman" w:hAnsi="Times New Roman" w:cs="Times New Roman"/>
          <w:sz w:val="28"/>
          <w:szCs w:val="28"/>
          <w:lang w:eastAsia="uk-UA"/>
        </w:rPr>
        <w:t xml:space="preserve"> Можуть бути застосовані </w:t>
      </w:r>
      <w:r>
        <w:rPr>
          <w:rFonts w:ascii="Times New Roman" w:eastAsia="Times New Roman" w:hAnsi="Times New Roman" w:cs="Times New Roman"/>
          <w:sz w:val="28"/>
          <w:szCs w:val="28"/>
          <w:lang w:eastAsia="uk-UA"/>
        </w:rPr>
        <w:t xml:space="preserve">спеціальні універсальні мови передачі </w:t>
      </w:r>
      <w:r w:rsidRPr="0022685F">
        <w:rPr>
          <w:rFonts w:ascii="Times New Roman" w:eastAsia="Times New Roman" w:hAnsi="Times New Roman" w:cs="Times New Roman"/>
          <w:sz w:val="28"/>
          <w:szCs w:val="28"/>
          <w:lang w:eastAsia="uk-UA"/>
        </w:rPr>
        <w:t>інформ</w:t>
      </w:r>
      <w:r>
        <w:rPr>
          <w:rFonts w:ascii="Times New Roman" w:eastAsia="Times New Roman" w:hAnsi="Times New Roman" w:cs="Times New Roman"/>
          <w:sz w:val="28"/>
          <w:szCs w:val="28"/>
          <w:lang w:eastAsia="uk-UA"/>
        </w:rPr>
        <w:t>ації про проект, які одержують все більшого поширення. Текстові описи мають два основні різновиди – мови низького і високого рівня.</w:t>
      </w:r>
    </w:p>
    <w:p w:rsidR="006909A7" w:rsidRPr="00E508AC"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 xml:space="preserve">Мови низького рівня ближче до апаратних засобів, унаслідок чого представляють для компіляторів потенційні можливості створення проектів з більш виграшними параметрами. Платою за це є звичайно тверда орієнтація на визначену апаратуру і </w:t>
      </w:r>
      <w:r>
        <w:rPr>
          <w:rFonts w:ascii="Times New Roman" w:eastAsia="Times New Roman" w:hAnsi="Times New Roman" w:cs="Times New Roman"/>
          <w:sz w:val="28"/>
          <w:szCs w:val="28"/>
          <w:lang w:eastAsia="uk-UA"/>
        </w:rPr>
        <w:t>фірму, яка її виробляє</w:t>
      </w:r>
      <w:r w:rsidRPr="00E508AC">
        <w:rPr>
          <w:rFonts w:ascii="Times New Roman" w:eastAsia="Times New Roman" w:hAnsi="Times New Roman" w:cs="Times New Roman"/>
          <w:sz w:val="28"/>
          <w:szCs w:val="28"/>
          <w:lang w:eastAsia="uk-UA"/>
        </w:rPr>
        <w:t>. Прикладами таких мов можуть служити мова AHDL (Altera HDL) і ABEL</w:t>
      </w:r>
      <w:r>
        <w:rPr>
          <w:rFonts w:ascii="Times New Roman" w:eastAsia="Times New Roman" w:hAnsi="Times New Roman" w:cs="Times New Roman"/>
          <w:sz w:val="28"/>
          <w:szCs w:val="28"/>
          <w:lang w:eastAsia="uk-UA"/>
        </w:rPr>
        <w:t xml:space="preserve"> (фірми Хі</w:t>
      </w:r>
      <w:r>
        <w:rPr>
          <w:rFonts w:ascii="Times New Roman" w:eastAsia="Times New Roman" w:hAnsi="Times New Roman" w:cs="Times New Roman"/>
          <w:sz w:val="28"/>
          <w:szCs w:val="28"/>
          <w:lang w:val="en-US" w:eastAsia="uk-UA"/>
        </w:rPr>
        <w:t>l</w:t>
      </w:r>
      <w:r>
        <w:rPr>
          <w:rFonts w:ascii="Times New Roman" w:eastAsia="Times New Roman" w:hAnsi="Times New Roman" w:cs="Times New Roman"/>
          <w:sz w:val="28"/>
          <w:szCs w:val="28"/>
          <w:lang w:eastAsia="uk-UA"/>
        </w:rPr>
        <w:t>іnx</w:t>
      </w:r>
      <w:r w:rsidRPr="00E508AC">
        <w:rPr>
          <w:rFonts w:ascii="Times New Roman" w:eastAsia="Times New Roman" w:hAnsi="Times New Roman" w:cs="Times New Roman"/>
          <w:sz w:val="28"/>
          <w:szCs w:val="28"/>
          <w:lang w:eastAsia="uk-UA"/>
        </w:rPr>
        <w:t>). За допомогою мов низького рівня легше створювати проекти з найкращи</w:t>
      </w:r>
      <w:r>
        <w:rPr>
          <w:rFonts w:ascii="Times New Roman" w:eastAsia="Times New Roman" w:hAnsi="Times New Roman" w:cs="Times New Roman"/>
          <w:sz w:val="28"/>
          <w:szCs w:val="28"/>
          <w:lang w:eastAsia="uk-UA"/>
        </w:rPr>
        <w:t>ми часовими параметрами, тому що</w:t>
      </w:r>
      <w:r w:rsidRPr="00E508AC">
        <w:rPr>
          <w:rFonts w:ascii="Times New Roman" w:eastAsia="Times New Roman" w:hAnsi="Times New Roman" w:cs="Times New Roman"/>
          <w:sz w:val="28"/>
          <w:szCs w:val="28"/>
          <w:lang w:eastAsia="uk-UA"/>
        </w:rPr>
        <w:t xml:space="preserve"> в проектах будуть враховані специфічні особливості архітект</w:t>
      </w:r>
      <w:r>
        <w:rPr>
          <w:rFonts w:ascii="Times New Roman" w:eastAsia="Times New Roman" w:hAnsi="Times New Roman" w:cs="Times New Roman"/>
          <w:sz w:val="28"/>
          <w:szCs w:val="28"/>
          <w:lang w:eastAsia="uk-UA"/>
        </w:rPr>
        <w:t>ури тієї чи інший CPLD чи FPGA.</w:t>
      </w:r>
    </w:p>
    <w:p w:rsidR="006909A7" w:rsidRPr="00E508AC"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 xml:space="preserve">При розробці ЦП найбільш ефективною є його розбивка на два блоки: операційний і керування. Операційний блок (ОБ) виконує перетворення даних будується зі стандартних частин, а блок керування (БК) забезпечує необхідну послідовність операцій, виконуваних у ОБ (одному чи декількох). Для цього БК передає на входи ОБ керуючі сигнали. Послідовність дій і керуючих сигналів залежить від результатів операцій у ОБ. Звідки слідує, що БК </w:t>
      </w:r>
      <w:r>
        <w:rPr>
          <w:rFonts w:ascii="Times New Roman" w:eastAsia="Times New Roman" w:hAnsi="Times New Roman" w:cs="Times New Roman"/>
          <w:sz w:val="28"/>
          <w:szCs w:val="28"/>
          <w:lang w:eastAsia="uk-UA"/>
        </w:rPr>
        <w:t>зручно задавати у формі кінцевого автомату з пам’яттю (АП</w:t>
      </w:r>
      <w:r w:rsidRPr="00E508AC">
        <w:rPr>
          <w:rFonts w:ascii="Times New Roman" w:eastAsia="Times New Roman" w:hAnsi="Times New Roman" w:cs="Times New Roman"/>
          <w:sz w:val="28"/>
          <w:szCs w:val="28"/>
          <w:lang w:eastAsia="uk-UA"/>
        </w:rPr>
        <w:t>) того чи іншого типу, у складних проектах можливий поділ ЦП на декілька функціоналів слабо зв</w:t>
      </w:r>
      <w:r>
        <w:rPr>
          <w:rFonts w:ascii="Times New Roman" w:eastAsia="Times New Roman" w:hAnsi="Times New Roman" w:cs="Times New Roman"/>
          <w:sz w:val="28"/>
          <w:szCs w:val="28"/>
          <w:lang w:eastAsia="uk-UA"/>
        </w:rPr>
        <w:t>’</w:t>
      </w:r>
      <w:r w:rsidRPr="00E508AC">
        <w:rPr>
          <w:rFonts w:ascii="Times New Roman" w:eastAsia="Times New Roman" w:hAnsi="Times New Roman" w:cs="Times New Roman"/>
          <w:sz w:val="28"/>
          <w:szCs w:val="28"/>
          <w:lang w:eastAsia="uk-UA"/>
        </w:rPr>
        <w:t>язаних пар ОБ-БК на одному рівні ієрархії, чи створення пар</w:t>
      </w:r>
      <w:r>
        <w:rPr>
          <w:rFonts w:ascii="Times New Roman" w:eastAsia="Times New Roman" w:hAnsi="Times New Roman" w:cs="Times New Roman"/>
          <w:sz w:val="28"/>
          <w:szCs w:val="28"/>
          <w:lang w:eastAsia="uk-UA"/>
        </w:rPr>
        <w:t>и ієрархічно зв’язаної системи.</w:t>
      </w:r>
    </w:p>
    <w:p w:rsidR="00791244" w:rsidRPr="00E508AC"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Операційний блок звичайно представляється набором регістрів логічних схем (як правило, багатофункціональних і керованих), буферних схем і зв</w:t>
      </w:r>
      <w:r>
        <w:rPr>
          <w:rFonts w:ascii="Times New Roman" w:eastAsia="Times New Roman" w:hAnsi="Times New Roman" w:cs="Times New Roman"/>
          <w:sz w:val="28"/>
          <w:szCs w:val="28"/>
          <w:lang w:eastAsia="uk-UA"/>
        </w:rPr>
        <w:t>’</w:t>
      </w:r>
      <w:r w:rsidRPr="00E508AC">
        <w:rPr>
          <w:rFonts w:ascii="Times New Roman" w:eastAsia="Times New Roman" w:hAnsi="Times New Roman" w:cs="Times New Roman"/>
          <w:sz w:val="28"/>
          <w:szCs w:val="28"/>
          <w:lang w:eastAsia="uk-UA"/>
        </w:rPr>
        <w:t>язків, що комутуються, між ними.</w:t>
      </w:r>
    </w:p>
    <w:p w:rsidR="006909A7" w:rsidRPr="00791244" w:rsidRDefault="006909A7" w:rsidP="00820491">
      <w:pPr>
        <w:spacing w:after="0" w:line="360" w:lineRule="auto"/>
        <w:rPr>
          <w:rFonts w:ascii="Times New Roman" w:hAnsi="Times New Roman" w:cs="Times New Roman"/>
          <w:sz w:val="28"/>
          <w:u w:val="single"/>
          <w:lang w:eastAsia="uk-UA"/>
        </w:rPr>
      </w:pPr>
      <w:r w:rsidRPr="00791244">
        <w:rPr>
          <w:rFonts w:ascii="Times New Roman" w:hAnsi="Times New Roman" w:cs="Times New Roman"/>
          <w:sz w:val="28"/>
          <w:u w:val="single"/>
          <w:lang w:eastAsia="uk-UA"/>
        </w:rPr>
        <w:t>Етапи проектних процедур</w:t>
      </w:r>
    </w:p>
    <w:p w:rsidR="006909A7" w:rsidRPr="00E508AC" w:rsidRDefault="006909A7" w:rsidP="00820491">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Порядок розробки ЦП в загальному вигляд</w:t>
      </w:r>
      <w:r>
        <w:rPr>
          <w:rFonts w:ascii="Times New Roman" w:eastAsia="Times New Roman" w:hAnsi="Times New Roman" w:cs="Times New Roman"/>
          <w:sz w:val="28"/>
          <w:szCs w:val="28"/>
          <w:lang w:eastAsia="uk-UA"/>
        </w:rPr>
        <w:t xml:space="preserve">і </w:t>
      </w:r>
      <w:r w:rsidR="00791244">
        <w:rPr>
          <w:rFonts w:ascii="Times New Roman" w:eastAsia="Times New Roman" w:hAnsi="Times New Roman" w:cs="Times New Roman"/>
          <w:sz w:val="28"/>
          <w:szCs w:val="28"/>
          <w:lang w:eastAsia="uk-UA"/>
        </w:rPr>
        <w:t>зображений вище (див. рис. 4.1</w:t>
      </w:r>
      <w:r w:rsidRPr="00E508AC">
        <w:rPr>
          <w:rFonts w:ascii="Times New Roman" w:eastAsia="Times New Roman" w:hAnsi="Times New Roman" w:cs="Times New Roman"/>
          <w:sz w:val="28"/>
          <w:szCs w:val="28"/>
          <w:lang w:eastAsia="uk-UA"/>
        </w:rPr>
        <w:t>). Більш детально проектування з використанням САПР розглянемо нижче. Розробка ви</w:t>
      </w:r>
      <w:r>
        <w:rPr>
          <w:rFonts w:ascii="Times New Roman" w:eastAsia="Times New Roman" w:hAnsi="Times New Roman" w:cs="Times New Roman"/>
          <w:sz w:val="28"/>
          <w:szCs w:val="28"/>
          <w:lang w:eastAsia="uk-UA"/>
        </w:rPr>
        <w:t>конується в наступному порядку:</w:t>
      </w:r>
    </w:p>
    <w:p w:rsidR="006909A7" w:rsidRPr="00791244" w:rsidRDefault="006909A7" w:rsidP="00820491">
      <w:pPr>
        <w:spacing w:after="0" w:line="360" w:lineRule="auto"/>
        <w:rPr>
          <w:rFonts w:ascii="Times New Roman" w:hAnsi="Times New Roman" w:cs="Times New Roman"/>
          <w:sz w:val="28"/>
          <w:u w:val="single"/>
          <w:lang w:eastAsia="uk-UA"/>
        </w:rPr>
      </w:pPr>
      <w:r w:rsidRPr="00791244">
        <w:rPr>
          <w:rFonts w:ascii="Times New Roman" w:hAnsi="Times New Roman" w:cs="Times New Roman"/>
          <w:sz w:val="28"/>
          <w:u w:val="single"/>
          <w:lang w:eastAsia="uk-UA"/>
        </w:rPr>
        <w:t>Специфікація проекту</w:t>
      </w:r>
    </w:p>
    <w:p w:rsidR="006909A7" w:rsidRPr="00E508AC"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Складання змістовної граф-схеми чи алгоритму функціональної бло</w:t>
      </w:r>
      <w:r w:rsidR="00B86708">
        <w:rPr>
          <w:rFonts w:ascii="Times New Roman" w:eastAsia="Times New Roman" w:hAnsi="Times New Roman" w:cs="Times New Roman"/>
          <w:sz w:val="28"/>
          <w:szCs w:val="28"/>
          <w:lang w:eastAsia="uk-UA"/>
        </w:rPr>
        <w:t xml:space="preserve">к-схеми пристрою. Перша задача </w:t>
      </w:r>
      <w:r w:rsidR="00B86708">
        <w:rPr>
          <w:rFonts w:ascii="Times New Roman" w:hAnsi="Times New Roman" w:cs="Times New Roman"/>
          <w:sz w:val="28"/>
          <w:szCs w:val="28"/>
        </w:rPr>
        <w:t>—</w:t>
      </w:r>
      <w:r w:rsidRPr="00E508AC">
        <w:rPr>
          <w:rFonts w:ascii="Times New Roman" w:eastAsia="Times New Roman" w:hAnsi="Times New Roman" w:cs="Times New Roman"/>
          <w:sz w:val="28"/>
          <w:szCs w:val="28"/>
          <w:lang w:eastAsia="uk-UA"/>
        </w:rPr>
        <w:t xml:space="preserve"> пе</w:t>
      </w:r>
      <w:r>
        <w:rPr>
          <w:rFonts w:ascii="Times New Roman" w:eastAsia="Times New Roman" w:hAnsi="Times New Roman" w:cs="Times New Roman"/>
          <w:sz w:val="28"/>
          <w:szCs w:val="28"/>
          <w:lang w:eastAsia="uk-UA"/>
        </w:rPr>
        <w:t>рехід від технічного завдання (Т</w:t>
      </w:r>
      <w:r w:rsidRPr="00E508AC">
        <w:rPr>
          <w:rFonts w:ascii="Times New Roman" w:eastAsia="Times New Roman" w:hAnsi="Times New Roman" w:cs="Times New Roman"/>
          <w:sz w:val="28"/>
          <w:szCs w:val="28"/>
          <w:lang w:eastAsia="uk-UA"/>
        </w:rPr>
        <w:t>З) до формалізованого опису проектованого пристрою. Технічне завдання, як правило, є сумішшю словесного і технічного опису, його формалізація приводить до виявлення основних блоків пристрою (чи алгоритму) і визначенню їхніх зв'</w:t>
      </w:r>
      <w:r>
        <w:rPr>
          <w:rFonts w:ascii="Times New Roman" w:eastAsia="Times New Roman" w:hAnsi="Times New Roman" w:cs="Times New Roman"/>
          <w:sz w:val="28"/>
          <w:szCs w:val="28"/>
          <w:lang w:eastAsia="uk-UA"/>
        </w:rPr>
        <w:t>язків і взаємодії Сама форма ТЗ</w:t>
      </w:r>
      <w:r w:rsidRPr="00E508AC">
        <w:rPr>
          <w:rFonts w:ascii="Times New Roman" w:eastAsia="Times New Roman" w:hAnsi="Times New Roman" w:cs="Times New Roman"/>
          <w:sz w:val="28"/>
          <w:szCs w:val="28"/>
          <w:lang w:eastAsia="uk-UA"/>
        </w:rPr>
        <w:t xml:space="preserve"> може визначати проектувальнику ті чи інші засоби, хоча не виключено, що більш ефективним міг би бути інший метод </w:t>
      </w:r>
      <w:r>
        <w:rPr>
          <w:rFonts w:ascii="Times New Roman" w:eastAsia="Times New Roman" w:hAnsi="Times New Roman" w:cs="Times New Roman"/>
          <w:sz w:val="28"/>
          <w:szCs w:val="28"/>
          <w:lang w:eastAsia="uk-UA"/>
        </w:rPr>
        <w:t>опису</w:t>
      </w:r>
      <w:r w:rsidRPr="00E508AC">
        <w:rPr>
          <w:rFonts w:ascii="Times New Roman" w:eastAsia="Times New Roman" w:hAnsi="Times New Roman" w:cs="Times New Roman"/>
          <w:sz w:val="28"/>
          <w:szCs w:val="28"/>
          <w:lang w:eastAsia="uk-UA"/>
        </w:rPr>
        <w:t xml:space="preserve"> проекту чи його фрагментів. У сутності саме в цей реалізуються початкові дії першого етапу. Формально ж </w:t>
      </w:r>
      <w:r>
        <w:rPr>
          <w:rFonts w:ascii="Times New Roman" w:eastAsia="Times New Roman" w:hAnsi="Times New Roman" w:cs="Times New Roman"/>
          <w:sz w:val="28"/>
          <w:szCs w:val="28"/>
          <w:lang w:eastAsia="uk-UA"/>
        </w:rPr>
        <w:t xml:space="preserve">перший етап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розбивка</w:t>
      </w:r>
      <w:r w:rsidRPr="00E508AC">
        <w:rPr>
          <w:rFonts w:ascii="Times New Roman" w:eastAsia="Times New Roman" w:hAnsi="Times New Roman" w:cs="Times New Roman"/>
          <w:sz w:val="28"/>
          <w:szCs w:val="28"/>
          <w:lang w:eastAsia="uk-UA"/>
        </w:rPr>
        <w:t xml:space="preserve"> задачі на окрем</w:t>
      </w:r>
      <w:r>
        <w:rPr>
          <w:rFonts w:ascii="Times New Roman" w:eastAsia="Times New Roman" w:hAnsi="Times New Roman" w:cs="Times New Roman"/>
          <w:sz w:val="28"/>
          <w:szCs w:val="28"/>
          <w:lang w:eastAsia="uk-UA"/>
        </w:rPr>
        <w:t>і функц</w:t>
      </w:r>
      <w:r w:rsidR="00B86708">
        <w:rPr>
          <w:rFonts w:ascii="Times New Roman" w:eastAsia="Times New Roman" w:hAnsi="Times New Roman" w:cs="Times New Roman"/>
          <w:sz w:val="28"/>
          <w:szCs w:val="28"/>
          <w:lang w:eastAsia="uk-UA"/>
        </w:rPr>
        <w:t xml:space="preserve">іонально відособлені підзадачі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етап декомпозиції.</w:t>
      </w:r>
    </w:p>
    <w:p w:rsidR="006909A7" w:rsidRPr="00E508AC"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Деком</w:t>
      </w:r>
      <w:r w:rsidRPr="00E508AC">
        <w:rPr>
          <w:rFonts w:ascii="Times New Roman" w:eastAsia="Times New Roman" w:hAnsi="Times New Roman" w:cs="Times New Roman"/>
          <w:sz w:val="28"/>
          <w:szCs w:val="28"/>
          <w:lang w:eastAsia="uk-UA"/>
        </w:rPr>
        <w:t>позиція може зводитися до складання схем алгоритмів функціонування фрагментів або до функціональної схеми пристрою і його частин. Можливим варіантом для досить складних систем буде розумне сполучення поведінкової і структурної розбивки проекту. Розбивка здійснюється не тільки в рамках одного рівня ієрархії. Для більшості проектів виробляється і розбивка на ієрархічно організовані рівні. Уточнюється реалізація протоколів зовнішнього обміну. Часові характеристики і правила взаємодії з зовнішніми приладами визначають припустиму організацію і струк</w:t>
      </w:r>
      <w:r>
        <w:rPr>
          <w:rFonts w:ascii="Times New Roman" w:eastAsia="Times New Roman" w:hAnsi="Times New Roman" w:cs="Times New Roman"/>
          <w:sz w:val="28"/>
          <w:szCs w:val="28"/>
          <w:lang w:eastAsia="uk-UA"/>
        </w:rPr>
        <w:t>туру внутрішніх вузлів проекту.</w:t>
      </w:r>
    </w:p>
    <w:p w:rsidR="006909A7" w:rsidRPr="00E508AC"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Використання САПР на цьому етапі проектуван</w:t>
      </w:r>
      <w:r>
        <w:rPr>
          <w:rFonts w:ascii="Times New Roman" w:eastAsia="Times New Roman" w:hAnsi="Times New Roman" w:cs="Times New Roman"/>
          <w:sz w:val="28"/>
          <w:szCs w:val="28"/>
          <w:lang w:eastAsia="uk-UA"/>
        </w:rPr>
        <w:t>ня досить рідке явище</w:t>
      </w:r>
    </w:p>
    <w:p w:rsidR="006909A7" w:rsidRPr="00791244" w:rsidRDefault="006909A7" w:rsidP="00820491">
      <w:pPr>
        <w:spacing w:after="0" w:line="360" w:lineRule="auto"/>
        <w:rPr>
          <w:rFonts w:ascii="Times New Roman" w:hAnsi="Times New Roman" w:cs="Times New Roman"/>
          <w:sz w:val="28"/>
          <w:u w:val="single"/>
          <w:lang w:eastAsia="uk-UA"/>
        </w:rPr>
      </w:pPr>
      <w:r w:rsidRPr="00791244">
        <w:rPr>
          <w:rFonts w:ascii="Times New Roman" w:hAnsi="Times New Roman" w:cs="Times New Roman"/>
          <w:sz w:val="28"/>
          <w:u w:val="single"/>
          <w:lang w:eastAsia="uk-UA"/>
        </w:rPr>
        <w:t>Розробка загальної структури проекту</w:t>
      </w:r>
    </w:p>
    <w:p w:rsidR="006909A7" w:rsidRPr="00E508AC"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Осно</w:t>
      </w:r>
      <w:r w:rsidR="00B86708">
        <w:rPr>
          <w:rFonts w:ascii="Times New Roman" w:eastAsia="Times New Roman" w:hAnsi="Times New Roman" w:cs="Times New Roman"/>
          <w:sz w:val="28"/>
          <w:szCs w:val="28"/>
          <w:lang w:eastAsia="uk-UA"/>
        </w:rPr>
        <w:t xml:space="preserve">вна задача </w:t>
      </w:r>
      <w:r w:rsidR="00B86708">
        <w:rPr>
          <w:rFonts w:ascii="Times New Roman" w:hAnsi="Times New Roman" w:cs="Times New Roman"/>
          <w:sz w:val="28"/>
          <w:szCs w:val="28"/>
        </w:rPr>
        <w:t>—</w:t>
      </w:r>
      <w:r w:rsidRPr="00E508AC">
        <w:rPr>
          <w:rFonts w:ascii="Times New Roman" w:eastAsia="Times New Roman" w:hAnsi="Times New Roman" w:cs="Times New Roman"/>
          <w:sz w:val="28"/>
          <w:szCs w:val="28"/>
          <w:lang w:eastAsia="uk-UA"/>
        </w:rPr>
        <w:t xml:space="preserve"> вибір припустимих для реалізації кожного рівня ієрархії елементів, визначення зв'язків між ними, і якщо параметри елементів </w:t>
      </w:r>
      <w:r>
        <w:rPr>
          <w:rFonts w:ascii="Times New Roman" w:eastAsia="Times New Roman" w:hAnsi="Times New Roman" w:cs="Times New Roman"/>
          <w:sz w:val="28"/>
          <w:szCs w:val="28"/>
          <w:lang w:eastAsia="uk-UA"/>
        </w:rPr>
        <w:t xml:space="preserve">налаштовуються </w:t>
      </w:r>
      <w:r w:rsidR="00B86708">
        <w:rPr>
          <w:rFonts w:ascii="Times New Roman" w:hAnsi="Times New Roman" w:cs="Times New Roman"/>
          <w:sz w:val="28"/>
          <w:szCs w:val="28"/>
        </w:rPr>
        <w:t>—</w:t>
      </w:r>
      <w:r w:rsidRPr="00E508AC">
        <w:rPr>
          <w:rFonts w:ascii="Times New Roman" w:eastAsia="Times New Roman" w:hAnsi="Times New Roman" w:cs="Times New Roman"/>
          <w:sz w:val="28"/>
          <w:szCs w:val="28"/>
          <w:lang w:eastAsia="uk-UA"/>
        </w:rPr>
        <w:t xml:space="preserve"> то </w:t>
      </w:r>
      <w:r>
        <w:rPr>
          <w:rFonts w:ascii="Times New Roman" w:eastAsia="Times New Roman" w:hAnsi="Times New Roman" w:cs="Times New Roman"/>
          <w:sz w:val="28"/>
          <w:szCs w:val="28"/>
          <w:lang w:eastAsia="uk-UA"/>
        </w:rPr>
        <w:t xml:space="preserve">це </w:t>
      </w:r>
      <w:r w:rsidRPr="00E508AC">
        <w:rPr>
          <w:rFonts w:ascii="Times New Roman" w:eastAsia="Times New Roman" w:hAnsi="Times New Roman" w:cs="Times New Roman"/>
          <w:sz w:val="28"/>
          <w:szCs w:val="28"/>
          <w:lang w:eastAsia="uk-UA"/>
        </w:rPr>
        <w:t xml:space="preserve">їх </w:t>
      </w:r>
      <w:r>
        <w:rPr>
          <w:rFonts w:ascii="Times New Roman" w:eastAsia="Times New Roman" w:hAnsi="Times New Roman" w:cs="Times New Roman"/>
          <w:sz w:val="28"/>
          <w:szCs w:val="28"/>
          <w:lang w:eastAsia="uk-UA"/>
        </w:rPr>
        <w:t>налаштування</w:t>
      </w:r>
      <w:r w:rsidRPr="00E508AC">
        <w:rPr>
          <w:rFonts w:ascii="Times New Roman" w:eastAsia="Times New Roman" w:hAnsi="Times New Roman" w:cs="Times New Roman"/>
          <w:sz w:val="28"/>
          <w:szCs w:val="28"/>
          <w:lang w:eastAsia="uk-UA"/>
        </w:rPr>
        <w:t>. Ряд моментів для етапу є визначальними: з одного боку, це джерело набору припустимих елементів, а з іншого боку засіб опису з'єднань елементів між собою, а при необхідності, і можливість опису нових (специфічни</w:t>
      </w:r>
      <w:r>
        <w:rPr>
          <w:rFonts w:ascii="Times New Roman" w:eastAsia="Times New Roman" w:hAnsi="Times New Roman" w:cs="Times New Roman"/>
          <w:sz w:val="28"/>
          <w:szCs w:val="28"/>
          <w:lang w:eastAsia="uk-UA"/>
        </w:rPr>
        <w:t>х для цього проекту) елементів.</w:t>
      </w:r>
    </w:p>
    <w:p w:rsidR="006909A7" w:rsidRPr="00E508AC"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 xml:space="preserve">При розробці пристроїв з цифровим представленням інформації </w:t>
      </w:r>
      <w:r>
        <w:rPr>
          <w:rFonts w:ascii="Times New Roman" w:eastAsia="Times New Roman" w:hAnsi="Times New Roman" w:cs="Times New Roman"/>
          <w:sz w:val="28"/>
          <w:szCs w:val="28"/>
          <w:lang w:eastAsia="uk-UA"/>
        </w:rPr>
        <w:t>буває</w:t>
      </w:r>
      <w:r w:rsidRPr="00E508AC">
        <w:rPr>
          <w:rFonts w:ascii="Times New Roman" w:eastAsia="Times New Roman" w:hAnsi="Times New Roman" w:cs="Times New Roman"/>
          <w:sz w:val="28"/>
          <w:szCs w:val="28"/>
          <w:lang w:eastAsia="uk-UA"/>
        </w:rPr>
        <w:t xml:space="preserve"> природним розбивка їх на два блоки: операційний і</w:t>
      </w:r>
      <w:r>
        <w:rPr>
          <w:rFonts w:ascii="Times New Roman" w:eastAsia="Times New Roman" w:hAnsi="Times New Roman" w:cs="Times New Roman"/>
          <w:sz w:val="28"/>
          <w:szCs w:val="28"/>
          <w:lang w:eastAsia="uk-UA"/>
        </w:rPr>
        <w:t xml:space="preserve"> керування. Операційний блок (ОБ</w:t>
      </w:r>
      <w:r w:rsidRPr="00E508AC">
        <w:rPr>
          <w:rFonts w:ascii="Times New Roman" w:eastAsia="Times New Roman" w:hAnsi="Times New Roman" w:cs="Times New Roman"/>
          <w:sz w:val="28"/>
          <w:szCs w:val="28"/>
          <w:lang w:eastAsia="uk-UA"/>
        </w:rPr>
        <w:t>) виконує перетворення даних і будується зі стандартних частин (частин з визначеним поводженням), а блок керування (пристрій керування,</w:t>
      </w:r>
      <w:r>
        <w:rPr>
          <w:rFonts w:ascii="Times New Roman" w:eastAsia="Times New Roman" w:hAnsi="Times New Roman" w:cs="Times New Roman"/>
          <w:sz w:val="28"/>
          <w:szCs w:val="28"/>
          <w:lang w:eastAsia="uk-UA"/>
        </w:rPr>
        <w:t xml:space="preserve"> Б</w:t>
      </w:r>
      <w:r w:rsidRPr="00E508AC">
        <w:rPr>
          <w:rFonts w:ascii="Times New Roman" w:eastAsia="Times New Roman" w:hAnsi="Times New Roman" w:cs="Times New Roman"/>
          <w:sz w:val="28"/>
          <w:szCs w:val="28"/>
          <w:lang w:eastAsia="uk-UA"/>
        </w:rPr>
        <w:t>К) забезпечує необхідну послідов</w:t>
      </w:r>
      <w:r>
        <w:rPr>
          <w:rFonts w:ascii="Times New Roman" w:eastAsia="Times New Roman" w:hAnsi="Times New Roman" w:cs="Times New Roman"/>
          <w:sz w:val="28"/>
          <w:szCs w:val="28"/>
          <w:lang w:eastAsia="uk-UA"/>
        </w:rPr>
        <w:t>ність операцій, виконуваних у ОБ</w:t>
      </w:r>
      <w:r w:rsidRPr="00E508AC">
        <w:rPr>
          <w:rFonts w:ascii="Times New Roman" w:eastAsia="Times New Roman" w:hAnsi="Times New Roman" w:cs="Times New Roman"/>
          <w:sz w:val="28"/>
          <w:szCs w:val="28"/>
          <w:lang w:eastAsia="uk-UA"/>
        </w:rPr>
        <w:t xml:space="preserve"> (од</w:t>
      </w:r>
      <w:r>
        <w:rPr>
          <w:rFonts w:ascii="Times New Roman" w:eastAsia="Times New Roman" w:hAnsi="Times New Roman" w:cs="Times New Roman"/>
          <w:sz w:val="28"/>
          <w:szCs w:val="28"/>
          <w:lang w:eastAsia="uk-UA"/>
        </w:rPr>
        <w:t>ному або декількох). Для цього БК передає на входи ОБ керуючі сигнали. Послідовніст</w:t>
      </w:r>
      <w:r w:rsidRPr="00E508AC">
        <w:rPr>
          <w:rFonts w:ascii="Times New Roman" w:eastAsia="Times New Roman" w:hAnsi="Times New Roman" w:cs="Times New Roman"/>
          <w:sz w:val="28"/>
          <w:szCs w:val="28"/>
          <w:lang w:eastAsia="uk-UA"/>
        </w:rPr>
        <w:t>ь дій і, або керуючих сигналів залежить від результатів операцій у ОБ і зовнішніх впливів. Звідси видно,</w:t>
      </w:r>
      <w:r>
        <w:rPr>
          <w:rFonts w:ascii="Times New Roman" w:eastAsia="Times New Roman" w:hAnsi="Times New Roman" w:cs="Times New Roman"/>
          <w:sz w:val="28"/>
          <w:szCs w:val="28"/>
          <w:lang w:eastAsia="uk-UA"/>
        </w:rPr>
        <w:t xml:space="preserve"> що БК зручно подават</w:t>
      </w:r>
      <w:r w:rsidRPr="00E508AC">
        <w:rPr>
          <w:rFonts w:ascii="Times New Roman" w:eastAsia="Times New Roman" w:hAnsi="Times New Roman" w:cs="Times New Roman"/>
          <w:sz w:val="28"/>
          <w:szCs w:val="28"/>
          <w:lang w:eastAsia="uk-UA"/>
        </w:rPr>
        <w:t>и у формі кі</w:t>
      </w:r>
      <w:r>
        <w:rPr>
          <w:rFonts w:ascii="Times New Roman" w:eastAsia="Times New Roman" w:hAnsi="Times New Roman" w:cs="Times New Roman"/>
          <w:sz w:val="28"/>
          <w:szCs w:val="28"/>
          <w:lang w:eastAsia="uk-UA"/>
        </w:rPr>
        <w:t>нцевого автомата з пам’яттю (AП) того або іншого типу.</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E508AC">
        <w:rPr>
          <w:rFonts w:ascii="Times New Roman" w:eastAsia="Times New Roman" w:hAnsi="Times New Roman" w:cs="Times New Roman"/>
          <w:sz w:val="28"/>
          <w:szCs w:val="28"/>
          <w:lang w:eastAsia="uk-UA"/>
        </w:rPr>
        <w:t xml:space="preserve">При розробці функціональної схеми необхідно добиватися: </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 xml:space="preserve">забезпечення заданих значень параметрів сигналів, швидкодії пристрою, потрібної стабільності та похибки виконання операцій; </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зменшення числа елементів для підвищення надійності роботи, зниження вартості і споживаної потужності;</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 xml:space="preserve">побудови на базі мінімального числа різнотипних пристроїв </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зручність експлуатації (зменшення числа регулювань перемикачів і т.д.);</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використання мінімального числа джерел живлення;</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простота міжкаскадного зв’язку;</w:t>
      </w:r>
    </w:p>
    <w:p w:rsidR="006909A7" w:rsidRPr="00596BF3" w:rsidRDefault="006909A7" w:rsidP="003F52B8">
      <w:pPr>
        <w:pStyle w:val="a4"/>
        <w:numPr>
          <w:ilvl w:val="0"/>
          <w:numId w:val="30"/>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596BF3">
        <w:rPr>
          <w:rFonts w:ascii="Times New Roman" w:eastAsia="Times New Roman" w:hAnsi="Times New Roman" w:cs="Times New Roman"/>
          <w:sz w:val="28"/>
          <w:szCs w:val="28"/>
          <w:lang w:eastAsia="uk-UA"/>
        </w:rPr>
        <w:t>виключення взаємного впливу елементів пристрою, вплив навантаження і</w:t>
      </w:r>
      <w:r w:rsidR="0098579A" w:rsidRPr="00596BF3">
        <w:rPr>
          <w:rFonts w:ascii="Times New Roman" w:eastAsia="Times New Roman" w:hAnsi="Times New Roman" w:cs="Times New Roman"/>
          <w:sz w:val="28"/>
          <w:szCs w:val="28"/>
          <w:lang w:eastAsia="uk-UA"/>
        </w:rPr>
        <w:t xml:space="preserve"> ємності з’єднувальних кабелів.</w:t>
      </w:r>
    </w:p>
    <w:p w:rsidR="006909A7" w:rsidRPr="0098579A" w:rsidRDefault="006909A7" w:rsidP="00820491">
      <w:pPr>
        <w:spacing w:after="0" w:line="360" w:lineRule="auto"/>
        <w:rPr>
          <w:rFonts w:ascii="Times New Roman" w:hAnsi="Times New Roman" w:cs="Times New Roman"/>
          <w:sz w:val="28"/>
          <w:u w:val="single"/>
          <w:lang w:eastAsia="uk-UA"/>
        </w:rPr>
      </w:pPr>
      <w:r w:rsidRPr="0098579A">
        <w:rPr>
          <w:rFonts w:ascii="Times New Roman" w:hAnsi="Times New Roman" w:cs="Times New Roman"/>
          <w:sz w:val="28"/>
          <w:u w:val="single"/>
          <w:lang w:eastAsia="uk-UA"/>
        </w:rPr>
        <w:t>Розробка загальної структури операційного блоку</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Архітектурно-структурний опис операцінйого блоку базується на завданні структури з’єднань окремих елементів. Традиційний графічний спосіб представлення структури з’єднань, залиша</w:t>
      </w:r>
      <w:r>
        <w:rPr>
          <w:rFonts w:ascii="Times New Roman" w:eastAsia="Times New Roman" w:hAnsi="Times New Roman" w:cs="Times New Roman"/>
          <w:sz w:val="28"/>
          <w:szCs w:val="28"/>
          <w:lang w:eastAsia="uk-UA"/>
        </w:rPr>
        <w:t>ючись найбільш наочним способом</w:t>
      </w:r>
      <w:r w:rsidRPr="000D28BD">
        <w:rPr>
          <w:rFonts w:ascii="Times New Roman" w:eastAsia="Times New Roman" w:hAnsi="Times New Roman" w:cs="Times New Roman"/>
          <w:sz w:val="28"/>
          <w:szCs w:val="28"/>
          <w:lang w:eastAsia="uk-UA"/>
        </w:rPr>
        <w:t xml:space="preserve"> у сучасній САПР</w:t>
      </w:r>
      <w:r>
        <w:rPr>
          <w:rFonts w:ascii="Times New Roman" w:eastAsia="Times New Roman" w:hAnsi="Times New Roman" w:cs="Times New Roman"/>
          <w:sz w:val="28"/>
          <w:szCs w:val="28"/>
          <w:lang w:eastAsia="uk-UA"/>
        </w:rPr>
        <w:t>,</w:t>
      </w:r>
      <w:r w:rsidRPr="000D28BD">
        <w:rPr>
          <w:rFonts w:ascii="Times New Roman" w:eastAsia="Times New Roman" w:hAnsi="Times New Roman" w:cs="Times New Roman"/>
          <w:sz w:val="28"/>
          <w:szCs w:val="28"/>
          <w:lang w:eastAsia="uk-UA"/>
        </w:rPr>
        <w:t xml:space="preserve"> су</w:t>
      </w:r>
      <w:r>
        <w:rPr>
          <w:rFonts w:ascii="Times New Roman" w:eastAsia="Times New Roman" w:hAnsi="Times New Roman" w:cs="Times New Roman"/>
          <w:sz w:val="28"/>
          <w:szCs w:val="28"/>
          <w:lang w:eastAsia="uk-UA"/>
        </w:rPr>
        <w:t>проводжується текстовим описом.</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Будь-який</w:t>
      </w:r>
      <w:r w:rsidRPr="000D28BD">
        <w:rPr>
          <w:rFonts w:ascii="Times New Roman" w:eastAsia="Times New Roman" w:hAnsi="Times New Roman" w:cs="Times New Roman"/>
          <w:sz w:val="28"/>
          <w:szCs w:val="28"/>
          <w:lang w:eastAsia="uk-UA"/>
        </w:rPr>
        <w:t xml:space="preserve"> проект</w:t>
      </w:r>
      <w:r>
        <w:rPr>
          <w:rFonts w:ascii="Times New Roman" w:eastAsia="Times New Roman" w:hAnsi="Times New Roman" w:cs="Times New Roman"/>
          <w:sz w:val="28"/>
          <w:szCs w:val="28"/>
          <w:lang w:eastAsia="uk-UA"/>
        </w:rPr>
        <w:t xml:space="preserve"> може бути використаний у якості підпроект</w:t>
      </w:r>
      <w:r w:rsidRPr="000D28BD">
        <w:rPr>
          <w:rFonts w:ascii="Times New Roman" w:eastAsia="Times New Roman" w:hAnsi="Times New Roman" w:cs="Times New Roman"/>
          <w:sz w:val="28"/>
          <w:szCs w:val="28"/>
          <w:lang w:eastAsia="uk-UA"/>
        </w:rPr>
        <w:t>у В більш складному проекті. Як правило, на будь-якому рівні ієрархії базовий набір елементів операційного блоку (цього рівня) доповнюється необхідним для його функціонування набором регістрів, логічних схем (багатофункціональних і</w:t>
      </w:r>
      <w:r>
        <w:rPr>
          <w:rFonts w:ascii="Times New Roman" w:eastAsia="Times New Roman" w:hAnsi="Times New Roman" w:cs="Times New Roman"/>
          <w:sz w:val="28"/>
          <w:szCs w:val="28"/>
          <w:lang w:eastAsia="uk-UA"/>
        </w:rPr>
        <w:t xml:space="preserve"> керованих), буферних схем і зв’</w:t>
      </w:r>
      <w:r w:rsidRPr="000D28BD">
        <w:rPr>
          <w:rFonts w:ascii="Times New Roman" w:eastAsia="Times New Roman" w:hAnsi="Times New Roman" w:cs="Times New Roman"/>
          <w:sz w:val="28"/>
          <w:szCs w:val="28"/>
          <w:lang w:eastAsia="uk-UA"/>
        </w:rPr>
        <w:t>язків, що комутуються, між ними. Важливо, щоб на більш низьких ієрархічних рівнях опису проекту бул</w:t>
      </w:r>
      <w:r>
        <w:rPr>
          <w:rFonts w:ascii="Times New Roman" w:eastAsia="Times New Roman" w:hAnsi="Times New Roman" w:cs="Times New Roman"/>
          <w:sz w:val="28"/>
          <w:szCs w:val="28"/>
          <w:lang w:eastAsia="uk-UA"/>
        </w:rPr>
        <w:t>о однозначне трактування ф</w:t>
      </w:r>
      <w:r w:rsidRPr="000D28BD">
        <w:rPr>
          <w:rFonts w:ascii="Times New Roman" w:eastAsia="Times New Roman" w:hAnsi="Times New Roman" w:cs="Times New Roman"/>
          <w:sz w:val="28"/>
          <w:szCs w:val="28"/>
          <w:lang w:eastAsia="uk-UA"/>
        </w:rPr>
        <w:t>у</w:t>
      </w:r>
      <w:r>
        <w:rPr>
          <w:rFonts w:ascii="Times New Roman" w:eastAsia="Times New Roman" w:hAnsi="Times New Roman" w:cs="Times New Roman"/>
          <w:sz w:val="28"/>
          <w:szCs w:val="28"/>
          <w:lang w:eastAsia="uk-UA"/>
        </w:rPr>
        <w:t>нкціонування всіх елементів ОБ.</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Незважаючи на оптимізацію схем</w:t>
      </w:r>
      <w:r>
        <w:rPr>
          <w:rFonts w:ascii="Times New Roman" w:eastAsia="Times New Roman" w:hAnsi="Times New Roman" w:cs="Times New Roman"/>
          <w:sz w:val="28"/>
          <w:szCs w:val="28"/>
          <w:lang w:eastAsia="uk-UA"/>
        </w:rPr>
        <w:t>, що відповідають найбільш розповсюдженим серіям ІС,</w:t>
      </w:r>
      <w:r w:rsidRPr="000D28BD">
        <w:rPr>
          <w:rFonts w:ascii="Times New Roman" w:eastAsia="Times New Roman" w:hAnsi="Times New Roman" w:cs="Times New Roman"/>
          <w:sz w:val="28"/>
          <w:szCs w:val="28"/>
          <w:lang w:eastAsia="uk-UA"/>
        </w:rPr>
        <w:t xml:space="preserve"> неправильним представляється пряме перенесення схемотехнічних рішень з СІС чи МІС у реалізацію па ВІС ПЛ. Одержувані при цьому резул</w:t>
      </w:r>
      <w:r>
        <w:rPr>
          <w:rFonts w:ascii="Times New Roman" w:eastAsia="Times New Roman" w:hAnsi="Times New Roman" w:cs="Times New Roman"/>
          <w:sz w:val="28"/>
          <w:szCs w:val="28"/>
          <w:lang w:eastAsia="uk-UA"/>
        </w:rPr>
        <w:t>ьтати, як правило, не тільки не</w:t>
      </w:r>
      <w:r w:rsidRPr="000D28BD">
        <w:rPr>
          <w:rFonts w:ascii="Times New Roman" w:eastAsia="Times New Roman" w:hAnsi="Times New Roman" w:cs="Times New Roman"/>
          <w:sz w:val="28"/>
          <w:szCs w:val="28"/>
          <w:lang w:eastAsia="uk-UA"/>
        </w:rPr>
        <w:t>оптимальні, але найчастіше не забезпечують б</w:t>
      </w:r>
      <w:r>
        <w:rPr>
          <w:rFonts w:ascii="Times New Roman" w:eastAsia="Times New Roman" w:hAnsi="Times New Roman" w:cs="Times New Roman"/>
          <w:sz w:val="28"/>
          <w:szCs w:val="28"/>
          <w:lang w:eastAsia="uk-UA"/>
        </w:rPr>
        <w:t>ажаного функціонування проекту.</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У тих випадках, коли поводження того або іншого елемента операційного блоку не відповідає поводженню наявних у розпорядженні проектувальника стандартних елементів, розроблювач змушений створювати свій елемент. Так само, як і при описі структури пристрою, опис поводження окремих елементів може здійснюватися з залученням як граф</w:t>
      </w:r>
      <w:r w:rsidR="0098579A">
        <w:rPr>
          <w:rFonts w:ascii="Times New Roman" w:eastAsia="Times New Roman" w:hAnsi="Times New Roman" w:cs="Times New Roman"/>
          <w:sz w:val="28"/>
          <w:szCs w:val="28"/>
          <w:lang w:eastAsia="uk-UA"/>
        </w:rPr>
        <w:t>ічних, так і текстових засобів.</w:t>
      </w:r>
    </w:p>
    <w:p w:rsidR="006909A7" w:rsidRPr="0098579A" w:rsidRDefault="006909A7" w:rsidP="00820491">
      <w:pPr>
        <w:spacing w:after="0" w:line="360" w:lineRule="auto"/>
        <w:rPr>
          <w:rFonts w:ascii="Times New Roman" w:hAnsi="Times New Roman" w:cs="Times New Roman"/>
          <w:sz w:val="28"/>
          <w:u w:val="single"/>
          <w:lang w:eastAsia="uk-UA"/>
        </w:rPr>
      </w:pPr>
      <w:r w:rsidRPr="0098579A">
        <w:rPr>
          <w:rFonts w:ascii="Times New Roman" w:hAnsi="Times New Roman" w:cs="Times New Roman"/>
          <w:sz w:val="28"/>
          <w:u w:val="single"/>
          <w:lang w:eastAsia="uk-UA"/>
        </w:rPr>
        <w:t>Опис роботи керуючого блок</w:t>
      </w:r>
      <w:r w:rsidR="0098579A" w:rsidRPr="0098579A">
        <w:rPr>
          <w:rFonts w:ascii="Times New Roman" w:hAnsi="Times New Roman" w:cs="Times New Roman"/>
          <w:sz w:val="28"/>
          <w:u w:val="single"/>
          <w:lang w:eastAsia="uk-UA"/>
        </w:rPr>
        <w:t>у</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 xml:space="preserve">На цьому етапі визначається функціонування КБ, що забезпечує необхідну взаємодію елементів ОБ. Варто підкреслити, що два останніх етапи сильно взаємозалежні, і, якщо не розробляються паралельно, </w:t>
      </w:r>
      <w:r>
        <w:rPr>
          <w:rFonts w:ascii="Times New Roman" w:eastAsia="Times New Roman" w:hAnsi="Times New Roman" w:cs="Times New Roman"/>
          <w:sz w:val="28"/>
          <w:szCs w:val="28"/>
          <w:lang w:eastAsia="uk-UA"/>
        </w:rPr>
        <w:t>то виконуються шляхом ітерацій.</w:t>
      </w:r>
    </w:p>
    <w:p w:rsidR="006950B8"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Форми і засоби опису автомата різноманітні. Сучасна тенденція складається в переході від зап</w:t>
      </w:r>
      <w:r>
        <w:rPr>
          <w:rFonts w:ascii="Times New Roman" w:eastAsia="Times New Roman" w:hAnsi="Times New Roman" w:cs="Times New Roman"/>
          <w:sz w:val="28"/>
          <w:szCs w:val="28"/>
          <w:lang w:eastAsia="uk-UA"/>
        </w:rPr>
        <w:t xml:space="preserve">ису логічних виразів, обмежених </w:t>
      </w:r>
      <w:r w:rsidRPr="000D28BD">
        <w:rPr>
          <w:rFonts w:ascii="Times New Roman" w:eastAsia="Times New Roman" w:hAnsi="Times New Roman" w:cs="Times New Roman"/>
          <w:sz w:val="28"/>
          <w:szCs w:val="28"/>
          <w:lang w:eastAsia="uk-UA"/>
        </w:rPr>
        <w:t xml:space="preserve">правилами ТЗ, до графічної форми. Опис у виді граф-схеми переходів (діаграми станів) стає одним з найпоширеніших варіантів завдання автоматів. Графічні редактори для створення автоматів включаються до складу засобів завдання </w:t>
      </w:r>
      <w:r>
        <w:rPr>
          <w:rFonts w:ascii="Times New Roman" w:eastAsia="Times New Roman" w:hAnsi="Times New Roman" w:cs="Times New Roman"/>
          <w:sz w:val="28"/>
          <w:szCs w:val="28"/>
          <w:lang w:eastAsia="uk-UA"/>
        </w:rPr>
        <w:t>в</w:t>
      </w:r>
      <w:r w:rsidR="006950B8">
        <w:rPr>
          <w:rFonts w:ascii="Times New Roman" w:eastAsia="Times New Roman" w:hAnsi="Times New Roman" w:cs="Times New Roman"/>
          <w:sz w:val="28"/>
          <w:szCs w:val="28"/>
          <w:lang w:eastAsia="uk-UA"/>
        </w:rPr>
        <w:t>ихідних проектів сучасних САПР.</w:t>
      </w:r>
    </w:p>
    <w:p w:rsidR="006909A7" w:rsidRPr="0098579A" w:rsidRDefault="006909A7" w:rsidP="00820491">
      <w:pPr>
        <w:spacing w:after="0" w:line="360" w:lineRule="auto"/>
        <w:rPr>
          <w:rFonts w:ascii="Times New Roman" w:eastAsia="Times New Roman" w:hAnsi="Times New Roman" w:cs="Times New Roman"/>
          <w:sz w:val="28"/>
          <w:szCs w:val="28"/>
          <w:u w:val="single"/>
          <w:lang w:eastAsia="uk-UA"/>
        </w:rPr>
      </w:pPr>
      <w:r w:rsidRPr="0098579A">
        <w:rPr>
          <w:rFonts w:ascii="Times New Roman" w:hAnsi="Times New Roman" w:cs="Times New Roman"/>
          <w:sz w:val="28"/>
          <w:u w:val="single"/>
          <w:lang w:eastAsia="uk-UA"/>
        </w:rPr>
        <w:t>Компіляція проекту</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Після складання проекту і всіх йото частин</w:t>
      </w:r>
      <w:r>
        <w:rPr>
          <w:rFonts w:ascii="Times New Roman" w:eastAsia="Times New Roman" w:hAnsi="Times New Roman" w:cs="Times New Roman"/>
          <w:sz w:val="28"/>
          <w:szCs w:val="28"/>
          <w:lang w:eastAsia="uk-UA"/>
        </w:rPr>
        <w:t xml:space="preserve"> можна приступати до найбільш</w:t>
      </w:r>
      <w:r w:rsidRPr="000D28BD">
        <w:rPr>
          <w:rFonts w:ascii="Times New Roman" w:eastAsia="Times New Roman" w:hAnsi="Times New Roman" w:cs="Times New Roman"/>
          <w:sz w:val="28"/>
          <w:szCs w:val="28"/>
          <w:lang w:eastAsia="uk-UA"/>
        </w:rPr>
        <w:t xml:space="preserve"> від</w:t>
      </w:r>
      <w:r>
        <w:rPr>
          <w:rFonts w:ascii="Times New Roman" w:eastAsia="Times New Roman" w:hAnsi="Times New Roman" w:cs="Times New Roman"/>
          <w:sz w:val="28"/>
          <w:szCs w:val="28"/>
          <w:lang w:eastAsia="uk-UA"/>
        </w:rPr>
        <w:t xml:space="preserve">повідального етапу проектування – компіляція проекту. </w:t>
      </w:r>
      <w:r w:rsidRPr="000D28BD">
        <w:rPr>
          <w:rFonts w:ascii="Times New Roman" w:eastAsia="Times New Roman" w:hAnsi="Times New Roman" w:cs="Times New Roman"/>
          <w:sz w:val="28"/>
          <w:szCs w:val="28"/>
          <w:lang w:eastAsia="uk-UA"/>
        </w:rPr>
        <w:t xml:space="preserve">Компіляції може </w:t>
      </w:r>
      <w:r>
        <w:rPr>
          <w:rFonts w:ascii="Times New Roman" w:eastAsia="Times New Roman" w:hAnsi="Times New Roman" w:cs="Times New Roman"/>
          <w:sz w:val="28"/>
          <w:szCs w:val="28"/>
          <w:lang w:eastAsia="uk-UA"/>
        </w:rPr>
        <w:t>застосовуватися</w:t>
      </w:r>
      <w:r w:rsidRPr="000D28BD">
        <w:rPr>
          <w:rFonts w:ascii="Times New Roman" w:eastAsia="Times New Roman" w:hAnsi="Times New Roman" w:cs="Times New Roman"/>
          <w:sz w:val="28"/>
          <w:szCs w:val="28"/>
          <w:lang w:eastAsia="uk-UA"/>
        </w:rPr>
        <w:t xml:space="preserve"> як</w:t>
      </w:r>
      <w:r>
        <w:rPr>
          <w:rFonts w:ascii="Times New Roman" w:eastAsia="Times New Roman" w:hAnsi="Times New Roman" w:cs="Times New Roman"/>
          <w:sz w:val="28"/>
          <w:szCs w:val="28"/>
          <w:lang w:eastAsia="uk-UA"/>
        </w:rPr>
        <w:t xml:space="preserve"> до всього</w:t>
      </w:r>
      <w:r w:rsidRPr="000D28BD">
        <w:rPr>
          <w:rFonts w:ascii="Times New Roman" w:eastAsia="Times New Roman" w:hAnsi="Times New Roman" w:cs="Times New Roman"/>
          <w:sz w:val="28"/>
          <w:szCs w:val="28"/>
          <w:lang w:eastAsia="uk-UA"/>
        </w:rPr>
        <w:t xml:space="preserve"> проект</w:t>
      </w:r>
      <w:r>
        <w:rPr>
          <w:rFonts w:ascii="Times New Roman" w:eastAsia="Times New Roman" w:hAnsi="Times New Roman" w:cs="Times New Roman"/>
          <w:sz w:val="28"/>
          <w:szCs w:val="28"/>
          <w:lang w:eastAsia="uk-UA"/>
        </w:rPr>
        <w:t>у т</w:t>
      </w:r>
      <w:r w:rsidRPr="000D28BD">
        <w:rPr>
          <w:rFonts w:ascii="Times New Roman" w:eastAsia="Times New Roman" w:hAnsi="Times New Roman" w:cs="Times New Roman"/>
          <w:sz w:val="28"/>
          <w:szCs w:val="28"/>
          <w:lang w:eastAsia="uk-UA"/>
        </w:rPr>
        <w:t xml:space="preserve">ак і </w:t>
      </w:r>
      <w:r>
        <w:rPr>
          <w:rFonts w:ascii="Times New Roman" w:eastAsia="Times New Roman" w:hAnsi="Times New Roman" w:cs="Times New Roman"/>
          <w:sz w:val="28"/>
          <w:szCs w:val="28"/>
          <w:lang w:eastAsia="uk-UA"/>
        </w:rPr>
        <w:t>частин проекту</w:t>
      </w:r>
      <w:r w:rsidRPr="000D28BD">
        <w:rPr>
          <w:rFonts w:ascii="Times New Roman" w:eastAsia="Times New Roman" w:hAnsi="Times New Roman" w:cs="Times New Roman"/>
          <w:sz w:val="28"/>
          <w:szCs w:val="28"/>
          <w:lang w:eastAsia="uk-UA"/>
        </w:rPr>
        <w:t xml:space="preserve">. Компіляція окремих фрагментів </w:t>
      </w:r>
      <w:r>
        <w:rPr>
          <w:rFonts w:ascii="Times New Roman" w:eastAsia="Times New Roman" w:hAnsi="Times New Roman" w:cs="Times New Roman"/>
          <w:sz w:val="28"/>
          <w:szCs w:val="28"/>
          <w:lang w:eastAsia="uk-UA"/>
        </w:rPr>
        <w:t xml:space="preserve">з однієї сторони спрощує проектування, оскільки зменшує розмір проблеми, що аналізується, а з іншої сторони вимагає враховувати різноманітні способи </w:t>
      </w:r>
      <w:r w:rsidRPr="000D28BD">
        <w:rPr>
          <w:rFonts w:ascii="Times New Roman" w:eastAsia="Times New Roman" w:hAnsi="Times New Roman" w:cs="Times New Roman"/>
          <w:sz w:val="28"/>
          <w:szCs w:val="28"/>
          <w:lang w:eastAsia="uk-UA"/>
        </w:rPr>
        <w:t xml:space="preserve">функціонування внутрішніх </w:t>
      </w:r>
      <w:r>
        <w:rPr>
          <w:rFonts w:ascii="Times New Roman" w:eastAsia="Times New Roman" w:hAnsi="Times New Roman" w:cs="Times New Roman"/>
          <w:sz w:val="28"/>
          <w:szCs w:val="28"/>
          <w:lang w:eastAsia="uk-UA"/>
        </w:rPr>
        <w:t>ресурсів і зовнішніх елементів.</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Результат компіляції при використанні CAП</w:t>
      </w:r>
      <w:r w:rsidRPr="000D28BD">
        <w:rPr>
          <w:rFonts w:ascii="Times New Roman" w:eastAsia="Times New Roman" w:hAnsi="Times New Roman" w:cs="Times New Roman"/>
          <w:sz w:val="28"/>
          <w:szCs w:val="28"/>
          <w:lang w:eastAsia="uk-UA"/>
        </w:rPr>
        <w:t xml:space="preserve">P </w:t>
      </w:r>
      <w:r>
        <w:rPr>
          <w:rFonts w:ascii="Times New Roman" w:eastAsia="Times New Roman" w:hAnsi="Times New Roman" w:cs="Times New Roman"/>
          <w:sz w:val="28"/>
          <w:szCs w:val="28"/>
          <w:lang w:eastAsia="uk-UA"/>
        </w:rPr>
        <w:t xml:space="preserve">фірм-виробників ВІС ПЛ </w:t>
      </w:r>
      <w:r w:rsidR="00B86708">
        <w:rPr>
          <w:rFonts w:ascii="Times New Roman" w:hAnsi="Times New Roman" w:cs="Times New Roman"/>
          <w:sz w:val="28"/>
          <w:szCs w:val="28"/>
        </w:rPr>
        <w:t>—</w:t>
      </w:r>
      <w:r w:rsidRPr="000D28BD">
        <w:rPr>
          <w:rFonts w:ascii="Times New Roman" w:eastAsia="Times New Roman" w:hAnsi="Times New Roman" w:cs="Times New Roman"/>
          <w:sz w:val="28"/>
          <w:szCs w:val="28"/>
          <w:lang w:eastAsia="uk-UA"/>
        </w:rPr>
        <w:t>завантажувальний файл, тобто конфігур</w:t>
      </w:r>
      <w:r>
        <w:rPr>
          <w:rFonts w:ascii="Times New Roman" w:eastAsia="Times New Roman" w:hAnsi="Times New Roman" w:cs="Times New Roman"/>
          <w:sz w:val="28"/>
          <w:szCs w:val="28"/>
          <w:lang w:eastAsia="uk-UA"/>
        </w:rPr>
        <w:t>ацій</w:t>
      </w:r>
      <w:r w:rsidRPr="000D28BD">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 xml:space="preserve"> інформація для</w:t>
      </w:r>
      <w:r w:rsidRPr="000D28BD">
        <w:rPr>
          <w:rFonts w:ascii="Times New Roman" w:eastAsia="Times New Roman" w:hAnsi="Times New Roman" w:cs="Times New Roman"/>
          <w:sz w:val="28"/>
          <w:szCs w:val="28"/>
          <w:lang w:eastAsia="uk-UA"/>
        </w:rPr>
        <w:t xml:space="preserve"> вибраної мікросхеми, що програмується. Крім цього створюється файл звіту, який містить всю інформацію про процес компіляції та її результати. Існує суттєва різ</w:t>
      </w:r>
      <w:r>
        <w:rPr>
          <w:rFonts w:ascii="Times New Roman" w:eastAsia="Times New Roman" w:hAnsi="Times New Roman" w:cs="Times New Roman"/>
          <w:sz w:val="28"/>
          <w:szCs w:val="28"/>
          <w:lang w:eastAsia="uk-UA"/>
        </w:rPr>
        <w:t xml:space="preserve">ниця для компіляційних процедур </w:t>
      </w:r>
      <w:r w:rsidRPr="000D28BD">
        <w:rPr>
          <w:rFonts w:ascii="Times New Roman" w:eastAsia="Times New Roman" w:hAnsi="Times New Roman" w:cs="Times New Roman"/>
          <w:sz w:val="28"/>
          <w:szCs w:val="28"/>
          <w:lang w:eastAsia="uk-UA"/>
        </w:rPr>
        <w:t>схем типу CPLD і FPGA. Для FPGA крім автоматичного розміщення і трасування з'єднань, як правило, допускаються корегування п</w:t>
      </w:r>
      <w:r>
        <w:rPr>
          <w:rFonts w:ascii="Times New Roman" w:eastAsia="Times New Roman" w:hAnsi="Times New Roman" w:cs="Times New Roman"/>
          <w:sz w:val="28"/>
          <w:szCs w:val="28"/>
          <w:lang w:eastAsia="uk-UA"/>
        </w:rPr>
        <w:t>роектувальника в процес на всіх</w:t>
      </w:r>
      <w:r w:rsidRPr="000D28BD">
        <w:rPr>
          <w:rFonts w:ascii="Times New Roman" w:eastAsia="Times New Roman" w:hAnsi="Times New Roman" w:cs="Times New Roman"/>
          <w:sz w:val="28"/>
          <w:szCs w:val="28"/>
          <w:lang w:eastAsia="uk-UA"/>
        </w:rPr>
        <w:t xml:space="preserve"> етапах. Для цього використовуються редактори топології, що дозволяють змінювати структуру проекту на кристалі і збільшувати продуктивність пристроїв, що проектуються. А для CPLD вплив проектувальника на структуру скомпільованої схеми, можливий тільки шляхом непрямого втручання, за рахунок зміни опису проекту чи зміни опцій, що встановлюються перед компіляцією. Після вдалої компіляції проекту чи його частин можливий перехід до його</w:t>
      </w:r>
      <w:r>
        <w:rPr>
          <w:rFonts w:ascii="Times New Roman" w:eastAsia="Times New Roman" w:hAnsi="Times New Roman" w:cs="Times New Roman"/>
          <w:sz w:val="28"/>
          <w:szCs w:val="28"/>
          <w:lang w:eastAsia="uk-UA"/>
        </w:rPr>
        <w:t xml:space="preserve"> верифікації.</w:t>
      </w:r>
    </w:p>
    <w:p w:rsidR="006909A7" w:rsidRPr="0098579A" w:rsidRDefault="006909A7" w:rsidP="00820491">
      <w:pPr>
        <w:spacing w:after="0" w:line="360" w:lineRule="auto"/>
        <w:rPr>
          <w:rFonts w:ascii="Times New Roman" w:hAnsi="Times New Roman" w:cs="Times New Roman"/>
          <w:sz w:val="28"/>
          <w:u w:val="single"/>
          <w:lang w:eastAsia="uk-UA"/>
        </w:rPr>
      </w:pPr>
      <w:r w:rsidRPr="0098579A">
        <w:rPr>
          <w:rFonts w:ascii="Times New Roman" w:hAnsi="Times New Roman" w:cs="Times New Roman"/>
          <w:sz w:val="28"/>
          <w:u w:val="single"/>
          <w:lang w:eastAsia="uk-UA"/>
        </w:rPr>
        <w:t>Верифікація проекту</w:t>
      </w:r>
    </w:p>
    <w:p w:rsidR="006909A7" w:rsidRPr="000D28BD"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сучасних САП</w:t>
      </w:r>
      <w:r w:rsidRPr="000D28BD">
        <w:rPr>
          <w:rFonts w:ascii="Times New Roman" w:eastAsia="Times New Roman" w:hAnsi="Times New Roman" w:cs="Times New Roman"/>
          <w:sz w:val="28"/>
          <w:szCs w:val="28"/>
          <w:lang w:eastAsia="uk-UA"/>
        </w:rPr>
        <w:t>Р найбільш розповсюджене тестування шляхом роботи з редактором часових діаграм, ці редактори діляться на компілюючі і інтерпретуючі. Редактори інтерпретуючого типу дозволяють спростити процедуру відладки проектів і знайти їх дефекти, зв’язані з неправильною трактовою розробником структурної чи поведінкової реалізації системи, чи особливостей реалізації елементної бази, що використовується. В багато-віконних САПР інтерпретуючого типу просто відображуються результати моделювання для даного моменту часу у всіх видах відображення проекту (сигнали, електр</w:t>
      </w:r>
      <w:r>
        <w:rPr>
          <w:rFonts w:ascii="Times New Roman" w:eastAsia="Times New Roman" w:hAnsi="Times New Roman" w:cs="Times New Roman"/>
          <w:sz w:val="28"/>
          <w:szCs w:val="28"/>
          <w:lang w:eastAsia="uk-UA"/>
        </w:rPr>
        <w:t>ична схема, топологія), тому лег</w:t>
      </w:r>
      <w:r w:rsidRPr="000D28BD">
        <w:rPr>
          <w:rFonts w:ascii="Times New Roman" w:eastAsia="Times New Roman" w:hAnsi="Times New Roman" w:cs="Times New Roman"/>
          <w:sz w:val="28"/>
          <w:szCs w:val="28"/>
          <w:lang w:eastAsia="uk-UA"/>
        </w:rPr>
        <w:t>ко змінити хід експерименту і склад відображених сигналів. У випадках схемотехнічного опису проекту спрощене трасування сигналів.</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D28BD">
        <w:rPr>
          <w:rFonts w:ascii="Times New Roman" w:eastAsia="Times New Roman" w:hAnsi="Times New Roman" w:cs="Times New Roman"/>
          <w:sz w:val="28"/>
          <w:szCs w:val="28"/>
          <w:lang w:eastAsia="uk-UA"/>
        </w:rPr>
        <w:t>В більшості реальних цифрових пристроїв після подачі на них деяких початкових даних</w:t>
      </w:r>
      <w:r>
        <w:rPr>
          <w:rFonts w:ascii="Times New Roman" w:eastAsia="Times New Roman" w:hAnsi="Times New Roman" w:cs="Times New Roman"/>
          <w:sz w:val="28"/>
          <w:szCs w:val="28"/>
          <w:lang w:eastAsia="uk-UA"/>
        </w:rPr>
        <w:t xml:space="preserve"> виконується декілька циклів. Необхідна</w:t>
      </w:r>
      <w:r w:rsidRPr="000D28BD">
        <w:rPr>
          <w:rFonts w:ascii="Times New Roman" w:eastAsia="Times New Roman" w:hAnsi="Times New Roman" w:cs="Times New Roman"/>
          <w:sz w:val="28"/>
          <w:szCs w:val="28"/>
          <w:lang w:eastAsia="uk-UA"/>
        </w:rPr>
        <w:t xml:space="preserve"> перевірка роботи пристрою н</w:t>
      </w:r>
      <w:r>
        <w:rPr>
          <w:rFonts w:ascii="Times New Roman" w:eastAsia="Times New Roman" w:hAnsi="Times New Roman" w:cs="Times New Roman"/>
          <w:sz w:val="28"/>
          <w:szCs w:val="28"/>
          <w:lang w:eastAsia="uk-UA"/>
        </w:rPr>
        <w:t xml:space="preserve">а декількох наборів однотипних даних, </w:t>
      </w:r>
      <w:r w:rsidRPr="000D28BD">
        <w:rPr>
          <w:rFonts w:ascii="Times New Roman" w:eastAsia="Times New Roman" w:hAnsi="Times New Roman" w:cs="Times New Roman"/>
          <w:sz w:val="28"/>
          <w:szCs w:val="28"/>
          <w:lang w:eastAsia="uk-UA"/>
        </w:rPr>
        <w:t>тому можна використовувати наступну структуру п</w:t>
      </w:r>
      <w:r>
        <w:rPr>
          <w:rFonts w:ascii="Times New Roman" w:eastAsia="Times New Roman" w:hAnsi="Times New Roman" w:cs="Times New Roman"/>
          <w:sz w:val="28"/>
          <w:szCs w:val="28"/>
          <w:lang w:eastAsia="uk-UA"/>
        </w:rPr>
        <w:t>рограмного</w:t>
      </w:r>
      <w:r w:rsidRPr="000D28BD">
        <w:rPr>
          <w:rFonts w:ascii="Times New Roman" w:eastAsia="Times New Roman" w:hAnsi="Times New Roman" w:cs="Times New Roman"/>
          <w:sz w:val="28"/>
          <w:szCs w:val="28"/>
          <w:lang w:eastAsia="uk-UA"/>
        </w:rPr>
        <w:t xml:space="preserve"> модуля, що представляє тестов</w:t>
      </w:r>
      <w:r>
        <w:rPr>
          <w:rFonts w:ascii="Times New Roman" w:eastAsia="Times New Roman" w:hAnsi="Times New Roman" w:cs="Times New Roman"/>
          <w:sz w:val="28"/>
          <w:szCs w:val="28"/>
          <w:lang w:eastAsia="uk-UA"/>
        </w:rPr>
        <w:t xml:space="preserve">ий вплив: </w:t>
      </w:r>
      <w:r w:rsidRPr="000D28BD">
        <w:rPr>
          <w:rFonts w:ascii="Times New Roman" w:eastAsia="Times New Roman" w:hAnsi="Times New Roman" w:cs="Times New Roman"/>
          <w:sz w:val="28"/>
          <w:szCs w:val="28"/>
          <w:lang w:eastAsia="uk-UA"/>
        </w:rPr>
        <w:t>генерація сигналів</w:t>
      </w:r>
      <w:r>
        <w:rPr>
          <w:rFonts w:ascii="Times New Roman" w:eastAsia="Times New Roman" w:hAnsi="Times New Roman" w:cs="Times New Roman"/>
          <w:sz w:val="28"/>
          <w:szCs w:val="28"/>
          <w:lang w:eastAsia="uk-UA"/>
        </w:rPr>
        <w:t xml:space="preserve"> </w:t>
      </w:r>
      <w:r w:rsidRPr="007A4AF6">
        <w:rPr>
          <w:rFonts w:ascii="Times New Roman" w:eastAsia="Times New Roman" w:hAnsi="Times New Roman" w:cs="Times New Roman"/>
          <w:sz w:val="28"/>
          <w:szCs w:val="28"/>
          <w:lang w:eastAsia="uk-UA"/>
        </w:rPr>
        <w:t>початкового заповнення, потім</w:t>
      </w:r>
      <w:r>
        <w:rPr>
          <w:rFonts w:ascii="Times New Roman" w:eastAsia="Times New Roman" w:hAnsi="Times New Roman" w:cs="Times New Roman"/>
          <w:sz w:val="28"/>
          <w:szCs w:val="28"/>
          <w:lang w:eastAsia="uk-UA"/>
        </w:rPr>
        <w:t xml:space="preserve"> реалізація двох вкладених циклі</w:t>
      </w:r>
      <w:r w:rsidRPr="007A4AF6">
        <w:rPr>
          <w:rFonts w:ascii="Times New Roman" w:eastAsia="Times New Roman" w:hAnsi="Times New Roman" w:cs="Times New Roman"/>
          <w:sz w:val="28"/>
          <w:szCs w:val="28"/>
          <w:lang w:eastAsia="uk-UA"/>
        </w:rPr>
        <w:t>в, причому внутрішній цикл послідовно формує тестуючі сигнали для виконання дій на одному наборі вхідних даних, у зовнішньому циклі проводиться їх зміна.</w:t>
      </w:r>
    </w:p>
    <w:p w:rsidR="003C3D29" w:rsidRPr="007A4AF6" w:rsidRDefault="003C3D29"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p>
    <w:p w:rsidR="006909A7" w:rsidRPr="0098579A" w:rsidRDefault="006909A7" w:rsidP="00820491">
      <w:pPr>
        <w:spacing w:after="0" w:line="360" w:lineRule="auto"/>
        <w:rPr>
          <w:rFonts w:ascii="Times New Roman" w:hAnsi="Times New Roman" w:cs="Times New Roman"/>
          <w:sz w:val="28"/>
          <w:u w:val="single"/>
          <w:lang w:eastAsia="uk-UA"/>
        </w:rPr>
      </w:pPr>
      <w:r w:rsidRPr="0098579A">
        <w:rPr>
          <w:rFonts w:ascii="Times New Roman" w:hAnsi="Times New Roman" w:cs="Times New Roman"/>
          <w:sz w:val="28"/>
          <w:u w:val="single"/>
          <w:lang w:eastAsia="uk-UA"/>
        </w:rPr>
        <w:t>Визначення часових характеристик розробленого пристрою</w:t>
      </w:r>
    </w:p>
    <w:p w:rsidR="006424D8" w:rsidRDefault="006909A7" w:rsidP="006424D8">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Сучасні САП</w:t>
      </w:r>
      <w:r w:rsidRPr="007A4AF6">
        <w:rPr>
          <w:rFonts w:ascii="Times New Roman" w:eastAsia="Times New Roman" w:hAnsi="Times New Roman" w:cs="Times New Roman"/>
          <w:sz w:val="28"/>
          <w:szCs w:val="28"/>
          <w:lang w:eastAsia="uk-UA"/>
        </w:rPr>
        <w:t>Р мають всередині себе повну інформацію про структуру пристрою, що проектується і часових параметрів всіх компонентів - це дозволяє автоматизувати процес обчислення різноманітних часових характеристик проекту.</w:t>
      </w:r>
    </w:p>
    <w:p w:rsidR="006909A7" w:rsidRPr="006424D8" w:rsidRDefault="006909A7" w:rsidP="006424D8">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98579A">
        <w:rPr>
          <w:rFonts w:ascii="Times New Roman" w:hAnsi="Times New Roman" w:cs="Times New Roman"/>
          <w:sz w:val="28"/>
          <w:u w:val="single"/>
          <w:lang w:eastAsia="uk-UA"/>
        </w:rPr>
        <w:t>Організація натурних експериментів</w:t>
      </w:r>
    </w:p>
    <w:p w:rsidR="006909A7" w:rsidRPr="007A4AF6"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4AF6">
        <w:rPr>
          <w:rFonts w:ascii="Times New Roman" w:eastAsia="Times New Roman" w:hAnsi="Times New Roman" w:cs="Times New Roman"/>
          <w:sz w:val="28"/>
          <w:szCs w:val="28"/>
          <w:lang w:eastAsia="uk-UA"/>
        </w:rPr>
        <w:t xml:space="preserve">Виконання натурних експериментів істотно збільшу ймовірність випуску </w:t>
      </w:r>
      <w:r>
        <w:rPr>
          <w:rFonts w:ascii="Times New Roman" w:eastAsia="Times New Roman" w:hAnsi="Times New Roman" w:cs="Times New Roman"/>
          <w:sz w:val="28"/>
          <w:szCs w:val="28"/>
          <w:lang w:eastAsia="uk-UA"/>
        </w:rPr>
        <w:t>бездефектної продукції. Засобу п</w:t>
      </w:r>
      <w:r w:rsidRPr="007A4AF6">
        <w:rPr>
          <w:rFonts w:ascii="Times New Roman" w:eastAsia="Times New Roman" w:hAnsi="Times New Roman" w:cs="Times New Roman"/>
          <w:sz w:val="28"/>
          <w:szCs w:val="28"/>
          <w:lang w:eastAsia="uk-UA"/>
        </w:rPr>
        <w:t>рискорення робіт на цьому етапі і можливості його переносу на ранні етапи розробки, тобто до того моменту, коли буде закінчене виготовленн</w:t>
      </w:r>
      <w:r>
        <w:rPr>
          <w:rFonts w:ascii="Times New Roman" w:eastAsia="Times New Roman" w:hAnsi="Times New Roman" w:cs="Times New Roman"/>
          <w:sz w:val="28"/>
          <w:szCs w:val="28"/>
          <w:lang w:eastAsia="uk-UA"/>
        </w:rPr>
        <w:t>я</w:t>
      </w:r>
      <w:r w:rsidRPr="007A4AF6">
        <w:rPr>
          <w:rFonts w:ascii="Times New Roman" w:eastAsia="Times New Roman" w:hAnsi="Times New Roman" w:cs="Times New Roman"/>
          <w:sz w:val="28"/>
          <w:szCs w:val="28"/>
          <w:lang w:eastAsia="uk-UA"/>
        </w:rPr>
        <w:t xml:space="preserve"> кінцевого продукту, </w:t>
      </w:r>
      <w:r>
        <w:rPr>
          <w:rFonts w:ascii="Times New Roman" w:eastAsia="Times New Roman" w:hAnsi="Times New Roman" w:cs="Times New Roman"/>
          <w:sz w:val="28"/>
          <w:szCs w:val="28"/>
          <w:lang w:eastAsia="uk-UA"/>
        </w:rPr>
        <w:t>відомі — це прототипні системи і</w:t>
      </w:r>
      <w:r w:rsidRPr="007A4AF6">
        <w:rPr>
          <w:rFonts w:ascii="Times New Roman" w:eastAsia="Times New Roman" w:hAnsi="Times New Roman" w:cs="Times New Roman"/>
          <w:sz w:val="28"/>
          <w:szCs w:val="28"/>
          <w:lang w:eastAsia="uk-UA"/>
        </w:rPr>
        <w:t xml:space="preserve"> засоби проведення експериментів з ними. Прототипні плати широко використовувалися і раніше, зокрема, при створенні мікропроцесорних систем. Аналогічна і ситуація при розробці систем і пристроїв на основі засобів програм</w:t>
      </w:r>
      <w:r>
        <w:rPr>
          <w:rFonts w:ascii="Times New Roman" w:eastAsia="Times New Roman" w:hAnsi="Times New Roman" w:cs="Times New Roman"/>
          <w:sz w:val="28"/>
          <w:szCs w:val="28"/>
          <w:lang w:eastAsia="uk-UA"/>
        </w:rPr>
        <w:t>ованої логіки.</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4AF6">
        <w:rPr>
          <w:rFonts w:ascii="Times New Roman" w:eastAsia="Times New Roman" w:hAnsi="Times New Roman" w:cs="Times New Roman"/>
          <w:sz w:val="28"/>
          <w:szCs w:val="28"/>
          <w:lang w:eastAsia="uk-UA"/>
        </w:rPr>
        <w:t>Як при використанні прототипни</w:t>
      </w:r>
      <w:r>
        <w:rPr>
          <w:rFonts w:ascii="Times New Roman" w:eastAsia="Times New Roman" w:hAnsi="Times New Roman" w:cs="Times New Roman"/>
          <w:sz w:val="28"/>
          <w:szCs w:val="28"/>
          <w:lang w:eastAsia="uk-UA"/>
        </w:rPr>
        <w:t xml:space="preserve">х виробів, так і при тестуванні </w:t>
      </w:r>
      <w:r w:rsidRPr="007A4AF6">
        <w:rPr>
          <w:rFonts w:ascii="Times New Roman" w:eastAsia="Times New Roman" w:hAnsi="Times New Roman" w:cs="Times New Roman"/>
          <w:sz w:val="28"/>
          <w:szCs w:val="28"/>
          <w:lang w:eastAsia="uk-UA"/>
        </w:rPr>
        <w:t>кінцевого виробу необхідне залучення</w:t>
      </w:r>
      <w:r>
        <w:rPr>
          <w:rFonts w:ascii="Times New Roman" w:eastAsia="Times New Roman" w:hAnsi="Times New Roman" w:cs="Times New Roman"/>
          <w:sz w:val="28"/>
          <w:szCs w:val="28"/>
          <w:lang w:eastAsia="uk-UA"/>
        </w:rPr>
        <w:t xml:space="preserve"> апаратних і програмних засобів </w:t>
      </w:r>
      <w:r w:rsidRPr="007A4AF6">
        <w:rPr>
          <w:rFonts w:ascii="Times New Roman" w:eastAsia="Times New Roman" w:hAnsi="Times New Roman" w:cs="Times New Roman"/>
          <w:sz w:val="28"/>
          <w:szCs w:val="28"/>
          <w:lang w:eastAsia="uk-UA"/>
        </w:rPr>
        <w:t>для завантаження конфігураці</w:t>
      </w:r>
      <w:r>
        <w:rPr>
          <w:rFonts w:ascii="Times New Roman" w:eastAsia="Times New Roman" w:hAnsi="Times New Roman" w:cs="Times New Roman"/>
          <w:sz w:val="28"/>
          <w:szCs w:val="28"/>
          <w:lang w:eastAsia="uk-UA"/>
        </w:rPr>
        <w:t xml:space="preserve">ї, генерації впливів і контролю </w:t>
      </w:r>
      <w:r w:rsidRPr="007A4AF6">
        <w:rPr>
          <w:rFonts w:ascii="Times New Roman" w:eastAsia="Times New Roman" w:hAnsi="Times New Roman" w:cs="Times New Roman"/>
          <w:sz w:val="28"/>
          <w:szCs w:val="28"/>
          <w:lang w:eastAsia="uk-UA"/>
        </w:rPr>
        <w:t>правильності поводження до</w:t>
      </w:r>
      <w:r>
        <w:rPr>
          <w:rFonts w:ascii="Times New Roman" w:eastAsia="Times New Roman" w:hAnsi="Times New Roman" w:cs="Times New Roman"/>
          <w:sz w:val="28"/>
          <w:szCs w:val="28"/>
          <w:lang w:eastAsia="uk-UA"/>
        </w:rPr>
        <w:t xml:space="preserve">сліджуваного пристрою. Важливий </w:t>
      </w:r>
      <w:r w:rsidRPr="007A4AF6">
        <w:rPr>
          <w:rFonts w:ascii="Times New Roman" w:eastAsia="Times New Roman" w:hAnsi="Times New Roman" w:cs="Times New Roman"/>
          <w:sz w:val="28"/>
          <w:szCs w:val="28"/>
          <w:lang w:eastAsia="uk-UA"/>
        </w:rPr>
        <w:t>момент проведення експериментів —</w:t>
      </w:r>
      <w:r>
        <w:rPr>
          <w:rFonts w:ascii="Times New Roman" w:eastAsia="Times New Roman" w:hAnsi="Times New Roman" w:cs="Times New Roman"/>
          <w:sz w:val="28"/>
          <w:szCs w:val="28"/>
          <w:lang w:eastAsia="uk-UA"/>
        </w:rPr>
        <w:t xml:space="preserve"> генерація тестуючих впливів. У </w:t>
      </w:r>
      <w:r w:rsidRPr="007A4AF6">
        <w:rPr>
          <w:rFonts w:ascii="Times New Roman" w:eastAsia="Times New Roman" w:hAnsi="Times New Roman" w:cs="Times New Roman"/>
          <w:sz w:val="28"/>
          <w:szCs w:val="28"/>
          <w:lang w:eastAsia="uk-UA"/>
        </w:rPr>
        <w:t>цьому плані ВІС ПЛ забез</w:t>
      </w:r>
      <w:r>
        <w:rPr>
          <w:rFonts w:ascii="Times New Roman" w:eastAsia="Times New Roman" w:hAnsi="Times New Roman" w:cs="Times New Roman"/>
          <w:sz w:val="28"/>
          <w:szCs w:val="28"/>
          <w:lang w:eastAsia="uk-UA"/>
        </w:rPr>
        <w:t xml:space="preserve">печують нові, не досяжні раніше </w:t>
      </w:r>
      <w:r w:rsidRPr="007A4AF6">
        <w:rPr>
          <w:rFonts w:ascii="Times New Roman" w:eastAsia="Times New Roman" w:hAnsi="Times New Roman" w:cs="Times New Roman"/>
          <w:sz w:val="28"/>
          <w:szCs w:val="28"/>
          <w:lang w:eastAsia="uk-UA"/>
        </w:rPr>
        <w:t xml:space="preserve">можливості. Додаткова мікросхема, </w:t>
      </w:r>
      <w:r>
        <w:rPr>
          <w:rFonts w:ascii="Times New Roman" w:eastAsia="Times New Roman" w:hAnsi="Times New Roman" w:cs="Times New Roman"/>
          <w:sz w:val="28"/>
          <w:szCs w:val="28"/>
          <w:lang w:eastAsia="uk-UA"/>
        </w:rPr>
        <w:t xml:space="preserve">а в деяких випадках і визначена </w:t>
      </w:r>
      <w:r w:rsidRPr="007A4AF6">
        <w:rPr>
          <w:rFonts w:ascii="Times New Roman" w:eastAsia="Times New Roman" w:hAnsi="Times New Roman" w:cs="Times New Roman"/>
          <w:sz w:val="28"/>
          <w:szCs w:val="28"/>
          <w:lang w:eastAsia="uk-UA"/>
        </w:rPr>
        <w:t>частина ресурсів ВІС, що настроює</w:t>
      </w:r>
      <w:r>
        <w:rPr>
          <w:rFonts w:ascii="Times New Roman" w:eastAsia="Times New Roman" w:hAnsi="Times New Roman" w:cs="Times New Roman"/>
          <w:sz w:val="28"/>
          <w:szCs w:val="28"/>
          <w:lang w:eastAsia="uk-UA"/>
        </w:rPr>
        <w:t xml:space="preserve">ться, може використовуватися як </w:t>
      </w:r>
      <w:r w:rsidRPr="007A4AF6">
        <w:rPr>
          <w:rFonts w:ascii="Times New Roman" w:eastAsia="Times New Roman" w:hAnsi="Times New Roman" w:cs="Times New Roman"/>
          <w:sz w:val="28"/>
          <w:szCs w:val="28"/>
          <w:lang w:eastAsia="uk-UA"/>
        </w:rPr>
        <w:t>генератор сигналів. При цьому змі</w:t>
      </w:r>
      <w:r>
        <w:rPr>
          <w:rFonts w:ascii="Times New Roman" w:eastAsia="Times New Roman" w:hAnsi="Times New Roman" w:cs="Times New Roman"/>
          <w:sz w:val="28"/>
          <w:szCs w:val="28"/>
          <w:lang w:eastAsia="uk-UA"/>
        </w:rPr>
        <w:t xml:space="preserve">ст тестів легко модифікується в </w:t>
      </w:r>
      <w:r w:rsidRPr="007A4AF6">
        <w:rPr>
          <w:rFonts w:ascii="Times New Roman" w:eastAsia="Times New Roman" w:hAnsi="Times New Roman" w:cs="Times New Roman"/>
          <w:sz w:val="28"/>
          <w:szCs w:val="28"/>
          <w:lang w:eastAsia="uk-UA"/>
        </w:rPr>
        <w:t>процесі проведення експериментів у залежності від результатів</w:t>
      </w:r>
      <w:r>
        <w:rPr>
          <w:rFonts w:ascii="Times New Roman" w:eastAsia="Times New Roman" w:hAnsi="Times New Roman" w:cs="Times New Roman"/>
          <w:sz w:val="28"/>
          <w:szCs w:val="28"/>
          <w:lang w:eastAsia="uk-UA"/>
        </w:rPr>
        <w:t xml:space="preserve"> </w:t>
      </w:r>
      <w:r w:rsidRPr="007A4AF6">
        <w:rPr>
          <w:rFonts w:ascii="Times New Roman" w:eastAsia="Times New Roman" w:hAnsi="Times New Roman" w:cs="Times New Roman"/>
          <w:sz w:val="28"/>
          <w:szCs w:val="28"/>
          <w:lang w:eastAsia="uk-UA"/>
        </w:rPr>
        <w:t>попередніх кроків експериментальних робіт. Корисним інструментом</w:t>
      </w:r>
      <w:r>
        <w:rPr>
          <w:rFonts w:ascii="Times New Roman" w:eastAsia="Times New Roman" w:hAnsi="Times New Roman" w:cs="Times New Roman"/>
          <w:sz w:val="28"/>
          <w:szCs w:val="28"/>
          <w:lang w:eastAsia="uk-UA"/>
        </w:rPr>
        <w:t xml:space="preserve"> </w:t>
      </w:r>
      <w:r w:rsidRPr="007A4AF6">
        <w:rPr>
          <w:rFonts w:ascii="Times New Roman" w:eastAsia="Times New Roman" w:hAnsi="Times New Roman" w:cs="Times New Roman"/>
          <w:sz w:val="28"/>
          <w:szCs w:val="28"/>
          <w:lang w:eastAsia="uk-UA"/>
        </w:rPr>
        <w:t>налагодження можуть ст</w:t>
      </w:r>
      <w:r>
        <w:rPr>
          <w:rFonts w:ascii="Times New Roman" w:eastAsia="Times New Roman" w:hAnsi="Times New Roman" w:cs="Times New Roman"/>
          <w:sz w:val="28"/>
          <w:szCs w:val="28"/>
          <w:lang w:eastAsia="uk-UA"/>
        </w:rPr>
        <w:t>ати засоби передачі даних про стан тестован</w:t>
      </w:r>
      <w:r w:rsidRPr="007A4AF6">
        <w:rPr>
          <w:rFonts w:ascii="Times New Roman" w:eastAsia="Times New Roman" w:hAnsi="Times New Roman" w:cs="Times New Roman"/>
          <w:sz w:val="28"/>
          <w:szCs w:val="28"/>
          <w:lang w:eastAsia="uk-UA"/>
        </w:rPr>
        <w:t>ого об'єкта в</w:t>
      </w:r>
      <w:r>
        <w:rPr>
          <w:rFonts w:ascii="Times New Roman" w:eastAsia="Times New Roman" w:hAnsi="Times New Roman" w:cs="Times New Roman"/>
          <w:sz w:val="28"/>
          <w:szCs w:val="28"/>
          <w:lang w:eastAsia="uk-UA"/>
        </w:rPr>
        <w:t xml:space="preserve"> процесі виконання експерименту </w:t>
      </w:r>
      <w:r w:rsidRPr="007A4AF6">
        <w:rPr>
          <w:rFonts w:ascii="Times New Roman" w:eastAsia="Times New Roman" w:hAnsi="Times New Roman" w:cs="Times New Roman"/>
          <w:sz w:val="28"/>
          <w:szCs w:val="28"/>
          <w:lang w:eastAsia="uk-UA"/>
        </w:rPr>
        <w:t>інструментальний комп'ютер з мет</w:t>
      </w:r>
      <w:r>
        <w:rPr>
          <w:rFonts w:ascii="Times New Roman" w:eastAsia="Times New Roman" w:hAnsi="Times New Roman" w:cs="Times New Roman"/>
          <w:sz w:val="28"/>
          <w:szCs w:val="28"/>
          <w:lang w:eastAsia="uk-UA"/>
        </w:rPr>
        <w:t xml:space="preserve">ою візуалізації і детального аналізу. </w:t>
      </w:r>
      <w:r w:rsidRPr="007A4AF6">
        <w:rPr>
          <w:rFonts w:ascii="Times New Roman" w:eastAsia="Times New Roman" w:hAnsi="Times New Roman" w:cs="Times New Roman"/>
          <w:sz w:val="28"/>
          <w:szCs w:val="28"/>
          <w:lang w:eastAsia="uk-UA"/>
        </w:rPr>
        <w:t xml:space="preserve">Багато ПЛІС і відповідні САПР </w:t>
      </w:r>
      <w:r>
        <w:rPr>
          <w:rFonts w:ascii="Times New Roman" w:eastAsia="Times New Roman" w:hAnsi="Times New Roman" w:cs="Times New Roman"/>
          <w:sz w:val="28"/>
          <w:szCs w:val="28"/>
          <w:lang w:eastAsia="uk-UA"/>
        </w:rPr>
        <w:t>під</w:t>
      </w:r>
      <w:r w:rsidR="00B86708">
        <w:rPr>
          <w:rFonts w:ascii="Times New Roman" w:eastAsia="Times New Roman" w:hAnsi="Times New Roman" w:cs="Times New Roman"/>
          <w:sz w:val="28"/>
          <w:szCs w:val="28"/>
          <w:lang w:eastAsia="uk-UA"/>
        </w:rPr>
        <w:t xml:space="preserve">тримують таку взаємодію. Але в </w:t>
      </w:r>
      <w:r w:rsidRPr="007A4AF6">
        <w:rPr>
          <w:rFonts w:ascii="Times New Roman" w:eastAsia="Times New Roman" w:hAnsi="Times New Roman" w:cs="Times New Roman"/>
          <w:sz w:val="28"/>
          <w:szCs w:val="28"/>
          <w:lang w:eastAsia="uk-UA"/>
        </w:rPr>
        <w:t xml:space="preserve">багатьох випадках може знадобитися розробка </w:t>
      </w:r>
      <w:r>
        <w:rPr>
          <w:rFonts w:ascii="Times New Roman" w:eastAsia="Times New Roman" w:hAnsi="Times New Roman" w:cs="Times New Roman"/>
          <w:sz w:val="28"/>
          <w:szCs w:val="28"/>
          <w:lang w:eastAsia="uk-UA"/>
        </w:rPr>
        <w:t xml:space="preserve">спеціального </w:t>
      </w:r>
      <w:r w:rsidRPr="007A4AF6">
        <w:rPr>
          <w:rFonts w:ascii="Times New Roman" w:eastAsia="Times New Roman" w:hAnsi="Times New Roman" w:cs="Times New Roman"/>
          <w:sz w:val="28"/>
          <w:szCs w:val="28"/>
          <w:lang w:eastAsia="uk-UA"/>
        </w:rPr>
        <w:t xml:space="preserve">програмного забезпечення для прискорення </w:t>
      </w:r>
      <w:r>
        <w:rPr>
          <w:rFonts w:ascii="Times New Roman" w:eastAsia="Times New Roman" w:hAnsi="Times New Roman" w:cs="Times New Roman"/>
          <w:sz w:val="28"/>
          <w:szCs w:val="28"/>
          <w:lang w:eastAsia="uk-UA"/>
        </w:rPr>
        <w:t xml:space="preserve">аналізу проводження </w:t>
      </w:r>
      <w:r w:rsidRPr="007A4AF6">
        <w:rPr>
          <w:rFonts w:ascii="Times New Roman" w:eastAsia="Times New Roman" w:hAnsi="Times New Roman" w:cs="Times New Roman"/>
          <w:sz w:val="28"/>
          <w:szCs w:val="28"/>
          <w:lang w:eastAsia="uk-UA"/>
        </w:rPr>
        <w:t xml:space="preserve">об'єкта тестування. Природно, у визначених </w:t>
      </w:r>
      <w:r>
        <w:rPr>
          <w:rFonts w:ascii="Times New Roman" w:eastAsia="Times New Roman" w:hAnsi="Times New Roman" w:cs="Times New Roman"/>
          <w:sz w:val="28"/>
          <w:szCs w:val="28"/>
          <w:lang w:eastAsia="uk-UA"/>
        </w:rPr>
        <w:t xml:space="preserve">ситуаціях допускається користування серійною апаратурою типу багатопроменевих </w:t>
      </w:r>
      <w:r w:rsidRPr="007A4AF6">
        <w:rPr>
          <w:rFonts w:ascii="Times New Roman" w:eastAsia="Times New Roman" w:hAnsi="Times New Roman" w:cs="Times New Roman"/>
          <w:sz w:val="28"/>
          <w:szCs w:val="28"/>
          <w:lang w:eastAsia="uk-UA"/>
        </w:rPr>
        <w:t>осцилограф</w:t>
      </w:r>
      <w:r>
        <w:rPr>
          <w:rFonts w:ascii="Times New Roman" w:eastAsia="Times New Roman" w:hAnsi="Times New Roman" w:cs="Times New Roman"/>
          <w:sz w:val="28"/>
          <w:szCs w:val="28"/>
          <w:lang w:eastAsia="uk-UA"/>
        </w:rPr>
        <w:t>ів, логічних аналізаторів і т.д</w:t>
      </w:r>
      <w:r w:rsidRPr="007A4AF6">
        <w:rPr>
          <w:rFonts w:ascii="Times New Roman" w:eastAsia="Times New Roman" w:hAnsi="Times New Roman" w:cs="Times New Roman"/>
          <w:sz w:val="28"/>
          <w:szCs w:val="28"/>
          <w:lang w:eastAsia="uk-UA"/>
        </w:rPr>
        <w:t>.</w:t>
      </w:r>
    </w:p>
    <w:p w:rsidR="006909A7" w:rsidRPr="00820491" w:rsidRDefault="006909A7" w:rsidP="00820491">
      <w:pPr>
        <w:spacing w:after="0" w:line="360" w:lineRule="auto"/>
        <w:rPr>
          <w:rFonts w:ascii="Times New Roman" w:hAnsi="Times New Roman" w:cs="Times New Roman"/>
          <w:sz w:val="28"/>
          <w:u w:val="single"/>
          <w:lang w:val="ru-RU" w:eastAsia="uk-UA"/>
        </w:rPr>
      </w:pPr>
      <w:r w:rsidRPr="0098579A">
        <w:rPr>
          <w:rFonts w:ascii="Times New Roman" w:hAnsi="Times New Roman" w:cs="Times New Roman"/>
          <w:sz w:val="28"/>
          <w:u w:val="single"/>
          <w:lang w:eastAsia="uk-UA"/>
        </w:rPr>
        <w:t>Підготовка до виробничого випуск</w:t>
      </w:r>
      <w:r w:rsidR="0098579A" w:rsidRPr="0098579A">
        <w:rPr>
          <w:rFonts w:ascii="Times New Roman" w:hAnsi="Times New Roman" w:cs="Times New Roman"/>
          <w:sz w:val="28"/>
          <w:u w:val="single"/>
          <w:lang w:eastAsia="uk-UA"/>
        </w:rPr>
        <w:t>у</w:t>
      </w:r>
    </w:p>
    <w:p w:rsidR="006909A7" w:rsidRPr="00BB79FF"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BB79FF">
        <w:rPr>
          <w:rFonts w:ascii="Times New Roman" w:eastAsia="Times New Roman" w:hAnsi="Times New Roman" w:cs="Times New Roman"/>
          <w:sz w:val="28"/>
          <w:szCs w:val="28"/>
          <w:lang w:eastAsia="uk-UA"/>
        </w:rPr>
        <w:t>Після успішного завершення натурних експериментів із прототипним або макетним зразком проектувальник повинен забезпечити випуск дослідної партії розробленого виробу. Найважливішою задачею при цьому є забезпечення якісного супроводу продукції, щ</w:t>
      </w:r>
      <w:r>
        <w:rPr>
          <w:rFonts w:ascii="Times New Roman" w:eastAsia="Times New Roman" w:hAnsi="Times New Roman" w:cs="Times New Roman"/>
          <w:sz w:val="28"/>
          <w:szCs w:val="28"/>
          <w:lang w:eastAsia="uk-UA"/>
        </w:rPr>
        <w:t>о випускається у формі ІС ПЛ.</w:t>
      </w:r>
    </w:p>
    <w:p w:rsidR="006909A7" w:rsidRPr="00BB79FF"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BB79FF">
        <w:rPr>
          <w:rFonts w:ascii="Times New Roman" w:eastAsia="Times New Roman" w:hAnsi="Times New Roman" w:cs="Times New Roman"/>
          <w:sz w:val="28"/>
          <w:szCs w:val="28"/>
          <w:lang w:eastAsia="uk-UA"/>
        </w:rPr>
        <w:t xml:space="preserve">Оскільки принципова працездатність проекту вже не піддається сумнівам, то задача тестового устаткування, що застосовується на цьому етапі, відрізняється від задач устаткування, що використовувалось на попередньому етапі. Тестове устаткування і методика його застосування повинні відсівати несправну продукцію за мінімальний </w:t>
      </w:r>
      <w:r>
        <w:rPr>
          <w:rFonts w:ascii="Times New Roman" w:eastAsia="Times New Roman" w:hAnsi="Times New Roman" w:cs="Times New Roman"/>
          <w:sz w:val="28"/>
          <w:szCs w:val="28"/>
          <w:lang w:eastAsia="uk-UA"/>
        </w:rPr>
        <w:t>час і з мінімальними витратами та</w:t>
      </w:r>
      <w:r w:rsidRPr="00BB79FF">
        <w:rPr>
          <w:rFonts w:ascii="Times New Roman" w:eastAsia="Times New Roman" w:hAnsi="Times New Roman" w:cs="Times New Roman"/>
          <w:sz w:val="28"/>
          <w:szCs w:val="28"/>
          <w:lang w:eastAsia="uk-UA"/>
        </w:rPr>
        <w:t xml:space="preserve"> виконуватися персоналом при мінімальних професійних вимогах. І лише для невеликої партії продукції можливо використовувати тестові засоби, що дозволяють ло</w:t>
      </w:r>
      <w:r>
        <w:rPr>
          <w:rFonts w:ascii="Times New Roman" w:eastAsia="Times New Roman" w:hAnsi="Times New Roman" w:cs="Times New Roman"/>
          <w:sz w:val="28"/>
          <w:szCs w:val="28"/>
          <w:lang w:eastAsia="uk-UA"/>
        </w:rPr>
        <w:t>калізувати місця несправностей.</w:t>
      </w:r>
    </w:p>
    <w:p w:rsidR="006909A7" w:rsidRPr="00BB79FF"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BB79FF">
        <w:rPr>
          <w:rFonts w:ascii="Times New Roman" w:eastAsia="Times New Roman" w:hAnsi="Times New Roman" w:cs="Times New Roman"/>
          <w:sz w:val="28"/>
          <w:szCs w:val="28"/>
          <w:lang w:eastAsia="uk-UA"/>
        </w:rPr>
        <w:t xml:space="preserve">Необхідно розділяти вимоги до тестового устаткування і вимоги до самого проекту. Ефективність роботи тестового устаткування в значній мері залежить від передбачливості проектувальника. Процедура розробки з перших кроків повинна орієнтуватися на необхідність тестування кінцевої продукції. Якщо проектувальником (або замовником проекту) була правильно обрано ціль проектування, то після випуску дослідних зразків виробу, може виникнути задача організації випуску серійної продукції. Основні зусилля </w:t>
      </w:r>
      <w:r>
        <w:rPr>
          <w:rFonts w:ascii="Times New Roman" w:eastAsia="Times New Roman" w:hAnsi="Times New Roman" w:cs="Times New Roman"/>
          <w:sz w:val="28"/>
          <w:szCs w:val="28"/>
          <w:lang w:eastAsia="uk-UA"/>
        </w:rPr>
        <w:t>розробників</w:t>
      </w:r>
      <w:r w:rsidRPr="00BB79FF">
        <w:rPr>
          <w:rFonts w:ascii="Times New Roman" w:eastAsia="Times New Roman" w:hAnsi="Times New Roman" w:cs="Times New Roman"/>
          <w:sz w:val="28"/>
          <w:szCs w:val="28"/>
          <w:lang w:eastAsia="uk-UA"/>
        </w:rPr>
        <w:t xml:space="preserve"> при цьому спрямовані на проектування і виготовлення апаратних і програмних засобів, що дозволяють здешевіти і прискорити випуск серійної продукції. За умови появи ознак підвищеного попиту на продукцію, що випускається, і реальних ринків збуту може розглядатися питання про модернізацію продукції, в тому числі про перехід на більш дешеву ел</w:t>
      </w:r>
      <w:r>
        <w:rPr>
          <w:rFonts w:ascii="Times New Roman" w:eastAsia="Times New Roman" w:hAnsi="Times New Roman" w:cs="Times New Roman"/>
          <w:sz w:val="28"/>
          <w:szCs w:val="28"/>
          <w:lang w:eastAsia="uk-UA"/>
        </w:rPr>
        <w:t>ементну базу ІС. Це напрямок зв’</w:t>
      </w:r>
      <w:r w:rsidRPr="00BB79FF">
        <w:rPr>
          <w:rFonts w:ascii="Times New Roman" w:eastAsia="Times New Roman" w:hAnsi="Times New Roman" w:cs="Times New Roman"/>
          <w:sz w:val="28"/>
          <w:szCs w:val="28"/>
          <w:lang w:eastAsia="uk-UA"/>
        </w:rPr>
        <w:t>язаний з розробкою стратегії і тактики конвертації проектів на нову елементну базу або переходу до нових технологій в</w:t>
      </w:r>
      <w:r w:rsidR="0098579A">
        <w:rPr>
          <w:rFonts w:ascii="Times New Roman" w:eastAsia="Times New Roman" w:hAnsi="Times New Roman" w:cs="Times New Roman"/>
          <w:sz w:val="28"/>
          <w:szCs w:val="28"/>
          <w:lang w:eastAsia="uk-UA"/>
        </w:rPr>
        <w:t>иготовлення кінцевої продукції.</w:t>
      </w:r>
    </w:p>
    <w:p w:rsidR="006909A7" w:rsidRPr="0098579A" w:rsidRDefault="006909A7" w:rsidP="00820491">
      <w:pPr>
        <w:spacing w:after="0" w:line="360" w:lineRule="auto"/>
        <w:rPr>
          <w:rFonts w:ascii="Times New Roman" w:hAnsi="Times New Roman" w:cs="Times New Roman"/>
          <w:sz w:val="28"/>
          <w:u w:val="single"/>
          <w:lang w:eastAsia="uk-UA"/>
        </w:rPr>
      </w:pPr>
      <w:r w:rsidRPr="0098579A">
        <w:rPr>
          <w:rFonts w:ascii="Times New Roman" w:hAnsi="Times New Roman" w:cs="Times New Roman"/>
          <w:sz w:val="28"/>
          <w:u w:val="single"/>
          <w:lang w:eastAsia="uk-UA"/>
        </w:rPr>
        <w:t>Методика обгрунтування принципіальних схем</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BB79FF">
        <w:rPr>
          <w:rFonts w:ascii="Times New Roman" w:eastAsia="Times New Roman" w:hAnsi="Times New Roman" w:cs="Times New Roman"/>
          <w:sz w:val="28"/>
          <w:szCs w:val="28"/>
          <w:lang w:eastAsia="uk-UA"/>
        </w:rPr>
        <w:t>Обгрунтуван</w:t>
      </w:r>
      <w:r>
        <w:rPr>
          <w:rFonts w:ascii="Times New Roman" w:eastAsia="Times New Roman" w:hAnsi="Times New Roman" w:cs="Times New Roman"/>
          <w:sz w:val="28"/>
          <w:szCs w:val="28"/>
          <w:lang w:eastAsia="uk-UA"/>
        </w:rPr>
        <w:t>ня принципіальних схем пристрою, що</w:t>
      </w:r>
      <w:r w:rsidRPr="00BB79F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проектуються укл</w:t>
      </w:r>
      <w:r w:rsidRPr="00BB79FF">
        <w:rPr>
          <w:rFonts w:ascii="Times New Roman" w:eastAsia="Times New Roman" w:hAnsi="Times New Roman" w:cs="Times New Roman"/>
          <w:sz w:val="28"/>
          <w:szCs w:val="28"/>
          <w:lang w:eastAsia="uk-UA"/>
        </w:rPr>
        <w:t xml:space="preserve">адається у виборі елементів, міжкаскадних зв'язків, способів </w:t>
      </w:r>
      <w:r>
        <w:rPr>
          <w:rFonts w:ascii="Times New Roman" w:eastAsia="Times New Roman" w:hAnsi="Times New Roman" w:cs="Times New Roman"/>
          <w:sz w:val="28"/>
          <w:szCs w:val="28"/>
          <w:lang w:eastAsia="uk-UA"/>
        </w:rPr>
        <w:t>регулювання і перемикання режимів роботи. Обгрунтування п</w:t>
      </w:r>
      <w:r w:rsidRPr="00BB79FF">
        <w:rPr>
          <w:rFonts w:ascii="Times New Roman" w:eastAsia="Times New Roman" w:hAnsi="Times New Roman" w:cs="Times New Roman"/>
          <w:sz w:val="28"/>
          <w:szCs w:val="28"/>
          <w:lang w:eastAsia="uk-UA"/>
        </w:rPr>
        <w:t>ринципіальних схем пристрою ств</w:t>
      </w:r>
      <w:r>
        <w:rPr>
          <w:rFonts w:ascii="Times New Roman" w:eastAsia="Times New Roman" w:hAnsi="Times New Roman" w:cs="Times New Roman"/>
          <w:sz w:val="28"/>
          <w:szCs w:val="28"/>
          <w:lang w:eastAsia="uk-UA"/>
        </w:rPr>
        <w:t>орюється в такому порядку:</w:t>
      </w:r>
    </w:p>
    <w:p w:rsidR="006909A7" w:rsidRPr="007A3F14" w:rsidRDefault="006909A7" w:rsidP="003F52B8">
      <w:pPr>
        <w:pStyle w:val="a4"/>
        <w:numPr>
          <w:ilvl w:val="0"/>
          <w:numId w:val="4"/>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виходячи з призначення і виконання операції, формуються основні вимоги до кожного елементу пристрою, що визначає вибір типу його схеми;</w:t>
      </w:r>
    </w:p>
    <w:p w:rsidR="006909A7" w:rsidRPr="007A3F14" w:rsidRDefault="006909A7" w:rsidP="003F52B8">
      <w:pPr>
        <w:pStyle w:val="a4"/>
        <w:numPr>
          <w:ilvl w:val="0"/>
          <w:numId w:val="4"/>
        </w:numPr>
        <w:tabs>
          <w:tab w:val="left" w:pos="284"/>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шляхом порівняльної оцінки вибирають тип схеми елементу пристрою;</w:t>
      </w:r>
    </w:p>
    <w:p w:rsidR="006909A7" w:rsidRPr="007A3F14" w:rsidRDefault="006909A7" w:rsidP="003F52B8">
      <w:pPr>
        <w:pStyle w:val="a4"/>
        <w:numPr>
          <w:ilvl w:val="0"/>
          <w:numId w:val="4"/>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вибирається і обґрунтовується схема зв’язку між елементами;</w:t>
      </w:r>
    </w:p>
    <w:p w:rsidR="006909A7" w:rsidRPr="007A3F14" w:rsidRDefault="006909A7" w:rsidP="003F52B8">
      <w:pPr>
        <w:pStyle w:val="a4"/>
        <w:numPr>
          <w:ilvl w:val="0"/>
          <w:numId w:val="4"/>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обгрунтовується необхідність регулювання параметрів, що виробляють сигнали та вибирається схема регулювання.</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Пристрій, схема якого вибрана, в порівнян</w:t>
      </w:r>
      <w:r>
        <w:rPr>
          <w:rFonts w:ascii="Times New Roman" w:eastAsia="Times New Roman" w:hAnsi="Times New Roman" w:cs="Times New Roman"/>
          <w:sz w:val="28"/>
          <w:szCs w:val="28"/>
          <w:lang w:eastAsia="uk-UA"/>
        </w:rPr>
        <w:t>ні з іншими варіантами повинна:</w:t>
      </w:r>
    </w:p>
    <w:p w:rsidR="006909A7" w:rsidRPr="007A3F14" w:rsidRDefault="006909A7" w:rsidP="003F52B8">
      <w:pPr>
        <w:pStyle w:val="a4"/>
        <w:numPr>
          <w:ilvl w:val="0"/>
          <w:numId w:val="5"/>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забезпечити виконання операцій з заданою похибкою, швидкодією та стабільністю;</w:t>
      </w:r>
    </w:p>
    <w:p w:rsidR="006909A7" w:rsidRPr="007A3F14" w:rsidRDefault="006909A7" w:rsidP="003F52B8">
      <w:pPr>
        <w:pStyle w:val="a4"/>
        <w:numPr>
          <w:ilvl w:val="0"/>
          <w:numId w:val="5"/>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містити мінімальне число елементів та різнотипних ІМС;</w:t>
      </w:r>
    </w:p>
    <w:p w:rsidR="006909A7" w:rsidRPr="007A3F14" w:rsidRDefault="006909A7" w:rsidP="003F52B8">
      <w:pPr>
        <w:pStyle w:val="a4"/>
        <w:numPr>
          <w:ilvl w:val="0"/>
          <w:numId w:val="5"/>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споживати меншу енергію;</w:t>
      </w:r>
    </w:p>
    <w:p w:rsidR="006909A7" w:rsidRPr="007A3F14" w:rsidRDefault="006909A7" w:rsidP="003F52B8">
      <w:pPr>
        <w:pStyle w:val="a4"/>
        <w:numPr>
          <w:ilvl w:val="0"/>
          <w:numId w:val="5"/>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бути зручним в експлуатації і містити найменше число органів оперативного регулювання.</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 xml:space="preserve">При складанні та обгрунтуванні принципіальних схем особливу увагу необхідно </w:t>
      </w:r>
      <w:r>
        <w:rPr>
          <w:rFonts w:ascii="Times New Roman" w:eastAsia="Times New Roman" w:hAnsi="Times New Roman" w:cs="Times New Roman"/>
          <w:sz w:val="28"/>
          <w:szCs w:val="28"/>
          <w:lang w:eastAsia="uk-UA"/>
        </w:rPr>
        <w:t>приділити вибору способу зв’</w:t>
      </w:r>
      <w:r w:rsidRPr="007A3F14">
        <w:rPr>
          <w:rFonts w:ascii="Times New Roman" w:eastAsia="Times New Roman" w:hAnsi="Times New Roman" w:cs="Times New Roman"/>
          <w:sz w:val="28"/>
          <w:szCs w:val="28"/>
          <w:lang w:eastAsia="uk-UA"/>
        </w:rPr>
        <w:t>язку і потенціальному узгодженню елементів</w:t>
      </w:r>
      <w:r>
        <w:rPr>
          <w:rFonts w:ascii="Times New Roman" w:eastAsia="Times New Roman" w:hAnsi="Times New Roman" w:cs="Times New Roman"/>
          <w:sz w:val="28"/>
          <w:szCs w:val="28"/>
          <w:lang w:eastAsia="uk-UA"/>
        </w:rPr>
        <w:t xml:space="preserve"> і ІМС пристрою. Від способу зв’</w:t>
      </w:r>
      <w:r w:rsidRPr="007A3F14">
        <w:rPr>
          <w:rFonts w:ascii="Times New Roman" w:eastAsia="Times New Roman" w:hAnsi="Times New Roman" w:cs="Times New Roman"/>
          <w:sz w:val="28"/>
          <w:szCs w:val="28"/>
          <w:lang w:eastAsia="uk-UA"/>
        </w:rPr>
        <w:t>язку залежить найважливіші якісні показники пристрою; перехідна характеристика, що визначає спотворення форми сигналів, що передаються, стабільність режиму роботи, величина споживчої потужності, завадостійкіс</w:t>
      </w:r>
      <w:r>
        <w:rPr>
          <w:rFonts w:ascii="Times New Roman" w:eastAsia="Times New Roman" w:hAnsi="Times New Roman" w:cs="Times New Roman"/>
          <w:sz w:val="28"/>
          <w:szCs w:val="28"/>
          <w:lang w:eastAsia="uk-UA"/>
        </w:rPr>
        <w:t>ть і навантажувальна здатність.</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Вибір способів регулювання параметрів створюється шляхом порівняльної оцінки можливих варіантів. Не допускається використання таких способів, при яких виникають взаємні впливи регулювань на режим</w:t>
      </w:r>
      <w:r>
        <w:rPr>
          <w:rFonts w:ascii="Times New Roman" w:eastAsia="Times New Roman" w:hAnsi="Times New Roman" w:cs="Times New Roman"/>
          <w:sz w:val="28"/>
          <w:szCs w:val="28"/>
          <w:lang w:eastAsia="uk-UA"/>
        </w:rPr>
        <w:t xml:space="preserve"> роботи або параметри сигналів.</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7A3F14">
        <w:rPr>
          <w:rFonts w:ascii="Times New Roman" w:eastAsia="Times New Roman" w:hAnsi="Times New Roman" w:cs="Times New Roman"/>
          <w:sz w:val="28"/>
          <w:szCs w:val="28"/>
          <w:lang w:eastAsia="uk-UA"/>
        </w:rPr>
        <w:t xml:space="preserve">озрахунок пристрою укладається в обґрунтуванні типів використаних приладів та ІМС, визначенні режимів роботи, параметрів сигналів і типу номіналів сигналів </w:t>
      </w:r>
      <w:r>
        <w:rPr>
          <w:rFonts w:ascii="Times New Roman" w:eastAsia="Times New Roman" w:hAnsi="Times New Roman" w:cs="Times New Roman"/>
          <w:sz w:val="28"/>
          <w:szCs w:val="28"/>
          <w:lang w:eastAsia="uk-UA"/>
        </w:rPr>
        <w:t>(конденсаторів, резисторів і т.д</w:t>
      </w:r>
      <w:r w:rsidRPr="007A3F14">
        <w:rPr>
          <w:rFonts w:ascii="Times New Roman" w:eastAsia="Times New Roman" w:hAnsi="Times New Roman" w:cs="Times New Roman"/>
          <w:sz w:val="28"/>
          <w:szCs w:val="28"/>
          <w:lang w:eastAsia="uk-UA"/>
        </w:rPr>
        <w:t>.).</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 xml:space="preserve">Розрахунки можуть носити як проектуючий, так і перевірочним характер, тому що при виконанні роботи можна використовувати вже випробувану схему, </w:t>
      </w:r>
      <w:r>
        <w:rPr>
          <w:rFonts w:ascii="Times New Roman" w:eastAsia="Times New Roman" w:hAnsi="Times New Roman" w:cs="Times New Roman"/>
          <w:sz w:val="28"/>
          <w:szCs w:val="28"/>
          <w:lang w:eastAsia="uk-UA"/>
        </w:rPr>
        <w:t>перевіривши</w:t>
      </w:r>
      <w:r w:rsidRPr="007A3F14">
        <w:rPr>
          <w:rFonts w:ascii="Times New Roman" w:eastAsia="Times New Roman" w:hAnsi="Times New Roman" w:cs="Times New Roman"/>
          <w:sz w:val="28"/>
          <w:szCs w:val="28"/>
          <w:lang w:eastAsia="uk-UA"/>
        </w:rPr>
        <w:t xml:space="preserve"> розрахунком відповідність генеруючих нею сигналів технічними умовами.</w:t>
      </w:r>
    </w:p>
    <w:p w:rsidR="006909A7" w:rsidRPr="007A3F14"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При проектуванні п</w:t>
      </w:r>
      <w:r>
        <w:rPr>
          <w:rFonts w:ascii="Times New Roman" w:eastAsia="Times New Roman" w:hAnsi="Times New Roman" w:cs="Times New Roman"/>
          <w:sz w:val="28"/>
          <w:szCs w:val="28"/>
          <w:lang w:eastAsia="uk-UA"/>
        </w:rPr>
        <w:t xml:space="preserve">ристрою на базі ІМС проводяться </w:t>
      </w:r>
      <w:r w:rsidRPr="007A3F14">
        <w:rPr>
          <w:rFonts w:ascii="Times New Roman" w:eastAsia="Times New Roman" w:hAnsi="Times New Roman" w:cs="Times New Roman"/>
          <w:sz w:val="28"/>
          <w:szCs w:val="28"/>
          <w:lang w:eastAsia="uk-UA"/>
        </w:rPr>
        <w:t>розрахунки:</w:t>
      </w:r>
    </w:p>
    <w:p w:rsidR="006909A7" w:rsidRPr="007A3F14" w:rsidRDefault="006909A7" w:rsidP="003F52B8">
      <w:pPr>
        <w:pStyle w:val="a4"/>
        <w:numPr>
          <w:ilvl w:val="0"/>
          <w:numId w:val="6"/>
        </w:numPr>
        <w:tabs>
          <w:tab w:val="left" w:pos="851"/>
        </w:tabs>
        <w:spacing w:after="0" w:line="360" w:lineRule="auto"/>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 xml:space="preserve">потенціального погодження вхідних та вихідних кіл; </w:t>
      </w:r>
    </w:p>
    <w:p w:rsidR="006909A7" w:rsidRPr="007A3F14" w:rsidRDefault="006909A7" w:rsidP="003F52B8">
      <w:pPr>
        <w:pStyle w:val="a4"/>
        <w:numPr>
          <w:ilvl w:val="0"/>
          <w:numId w:val="6"/>
        </w:numPr>
        <w:tabs>
          <w:tab w:val="left" w:pos="851"/>
        </w:tabs>
        <w:spacing w:after="0" w:line="360" w:lineRule="auto"/>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параметри введених навісних елементів та узгоджених пристрою на дискретних компонентах;</w:t>
      </w:r>
    </w:p>
    <w:p w:rsidR="006909A7" w:rsidRDefault="006909A7" w:rsidP="003F52B8">
      <w:pPr>
        <w:pStyle w:val="a4"/>
        <w:numPr>
          <w:ilvl w:val="0"/>
          <w:numId w:val="6"/>
        </w:numPr>
        <w:tabs>
          <w:tab w:val="left" w:pos="851"/>
        </w:tabs>
        <w:spacing w:after="0" w:line="360" w:lineRule="auto"/>
        <w:jc w:val="both"/>
        <w:rPr>
          <w:rFonts w:ascii="Times New Roman" w:eastAsia="Times New Roman" w:hAnsi="Times New Roman" w:cs="Times New Roman"/>
          <w:sz w:val="28"/>
          <w:szCs w:val="28"/>
          <w:lang w:eastAsia="uk-UA"/>
        </w:rPr>
      </w:pPr>
      <w:r w:rsidRPr="007A3F14">
        <w:rPr>
          <w:rFonts w:ascii="Times New Roman" w:eastAsia="Times New Roman" w:hAnsi="Times New Roman" w:cs="Times New Roman"/>
          <w:sz w:val="28"/>
          <w:szCs w:val="28"/>
          <w:lang w:eastAsia="uk-UA"/>
        </w:rPr>
        <w:t>узгодження кіл по навантажувальній здатності.</w:t>
      </w:r>
    </w:p>
    <w:p w:rsidR="006909A7" w:rsidRPr="006950B8" w:rsidRDefault="006950B8" w:rsidP="00820491">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6909A7" w:rsidRDefault="0098579A" w:rsidP="00C71E43">
      <w:pPr>
        <w:pStyle w:val="2"/>
        <w:spacing w:after="240" w:line="360" w:lineRule="auto"/>
        <w:rPr>
          <w:lang w:eastAsia="uk-UA"/>
        </w:rPr>
      </w:pPr>
      <w:bookmarkStart w:id="58" w:name="_Toc530933228"/>
      <w:r>
        <w:rPr>
          <w:lang w:eastAsia="uk-UA"/>
        </w:rPr>
        <w:t>4.3</w:t>
      </w:r>
      <w:r w:rsidR="006909A7">
        <w:rPr>
          <w:lang w:eastAsia="uk-UA"/>
        </w:rPr>
        <w:t>.</w:t>
      </w:r>
      <w:r w:rsidR="006909A7" w:rsidRPr="00DE7471">
        <w:rPr>
          <w:lang w:eastAsia="uk-UA"/>
        </w:rPr>
        <w:t>Проектування генератора псевдовипадових послідовностей</w:t>
      </w:r>
      <w:bookmarkEnd w:id="58"/>
    </w:p>
    <w:p w:rsidR="006909A7" w:rsidRPr="00AA22F0" w:rsidRDefault="0098579A" w:rsidP="00C71E43">
      <w:pPr>
        <w:pStyle w:val="3"/>
        <w:spacing w:before="240" w:after="240"/>
        <w:jc w:val="left"/>
        <w:rPr>
          <w:lang w:eastAsia="uk-UA"/>
        </w:rPr>
      </w:pPr>
      <w:bookmarkStart w:id="59" w:name="_Toc530933229"/>
      <w:r>
        <w:rPr>
          <w:lang w:eastAsia="uk-UA"/>
        </w:rPr>
        <w:t>4.3</w:t>
      </w:r>
      <w:r w:rsidR="006909A7">
        <w:rPr>
          <w:lang w:eastAsia="uk-UA"/>
        </w:rPr>
        <w:t>.1.</w:t>
      </w:r>
      <w:r w:rsidR="006909A7" w:rsidRPr="00AA22F0">
        <w:rPr>
          <w:lang w:eastAsia="uk-UA"/>
        </w:rPr>
        <w:t>Загальні відомості</w:t>
      </w:r>
      <w:bookmarkEnd w:id="59"/>
    </w:p>
    <w:p w:rsidR="006909A7" w:rsidRPr="00AA22F0" w:rsidRDefault="006909A7" w:rsidP="00820491">
      <w:pPr>
        <w:pStyle w:val="a4"/>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При створенні стійких криптографічних алгоритмів необхідно гарантувати певну величину</w:t>
      </w:r>
      <w:r>
        <w:rPr>
          <w:rFonts w:ascii="Times New Roman" w:eastAsia="Times New Roman" w:hAnsi="Times New Roman" w:cs="Times New Roman"/>
          <w:sz w:val="28"/>
          <w:szCs w:val="28"/>
          <w:lang w:eastAsia="uk-UA"/>
        </w:rPr>
        <w:t xml:space="preserve"> лінійної складності для псевдо</w:t>
      </w:r>
      <w:r w:rsidRPr="00AA22F0">
        <w:rPr>
          <w:rFonts w:ascii="Times New Roman" w:eastAsia="Times New Roman" w:hAnsi="Times New Roman" w:cs="Times New Roman"/>
          <w:sz w:val="28"/>
          <w:szCs w:val="28"/>
          <w:lang w:eastAsia="uk-UA"/>
        </w:rPr>
        <w:t>випадкових послідовностей. Незважаючи на достатньо великий період і хороші статистичні якості, вихідні гами ЛРР мають малу лінійну складність. Тому для їх застосування в криптографічних перетвореннях використовують різні способи їх нелінійного ускладнення:</w:t>
      </w:r>
    </w:p>
    <w:p w:rsidR="006909A7" w:rsidRPr="00AA22F0" w:rsidRDefault="006909A7" w:rsidP="003F52B8">
      <w:pPr>
        <w:pStyle w:val="a4"/>
        <w:numPr>
          <w:ilvl w:val="1"/>
          <w:numId w:val="7"/>
        </w:numPr>
        <w:tabs>
          <w:tab w:val="left" w:pos="851"/>
        </w:tabs>
        <w:spacing w:after="0" w:line="360" w:lineRule="auto"/>
        <w:ind w:left="0"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фільтруючі генератори;</w:t>
      </w:r>
    </w:p>
    <w:p w:rsidR="006909A7" w:rsidRPr="00AA22F0" w:rsidRDefault="006909A7" w:rsidP="003F52B8">
      <w:pPr>
        <w:pStyle w:val="a4"/>
        <w:numPr>
          <w:ilvl w:val="1"/>
          <w:numId w:val="7"/>
        </w:numPr>
        <w:tabs>
          <w:tab w:val="left" w:pos="851"/>
        </w:tabs>
        <w:spacing w:after="0" w:line="360" w:lineRule="auto"/>
        <w:ind w:left="0"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комбінуючий генератор;</w:t>
      </w:r>
    </w:p>
    <w:p w:rsidR="006909A7" w:rsidRPr="00AA22F0" w:rsidRDefault="006909A7" w:rsidP="003F52B8">
      <w:pPr>
        <w:pStyle w:val="a4"/>
        <w:numPr>
          <w:ilvl w:val="1"/>
          <w:numId w:val="7"/>
        </w:numPr>
        <w:tabs>
          <w:tab w:val="left" w:pos="851"/>
        </w:tabs>
        <w:spacing w:after="0" w:line="360" w:lineRule="auto"/>
        <w:ind w:left="0"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композиції ЛРР;</w:t>
      </w:r>
    </w:p>
    <w:p w:rsidR="006909A7" w:rsidRPr="00AA22F0" w:rsidRDefault="006909A7" w:rsidP="003F52B8">
      <w:pPr>
        <w:pStyle w:val="a4"/>
        <w:numPr>
          <w:ilvl w:val="1"/>
          <w:numId w:val="7"/>
        </w:numPr>
        <w:tabs>
          <w:tab w:val="left" w:pos="851"/>
        </w:tabs>
        <w:spacing w:after="0" w:line="360" w:lineRule="auto"/>
        <w:ind w:left="0" w:firstLine="709"/>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схеми з дин</w:t>
      </w:r>
      <w:r>
        <w:rPr>
          <w:rFonts w:ascii="Times New Roman" w:eastAsia="Times New Roman" w:hAnsi="Times New Roman" w:cs="Times New Roman"/>
          <w:sz w:val="28"/>
          <w:szCs w:val="28"/>
          <w:lang w:eastAsia="uk-UA"/>
        </w:rPr>
        <w:t>амічною зміною закону рекурсії.</w:t>
      </w:r>
    </w:p>
    <w:p w:rsidR="006909A7" w:rsidRPr="00AA22F0" w:rsidRDefault="006909A7" w:rsidP="00820491">
      <w:pPr>
        <w:pStyle w:val="a4"/>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Перші три розглянуті способи ускладнення лінійних рекурент</w:t>
      </w:r>
      <w:r>
        <w:rPr>
          <w:rFonts w:ascii="Times New Roman" w:eastAsia="Times New Roman" w:hAnsi="Times New Roman" w:cs="Times New Roman"/>
          <w:sz w:val="28"/>
          <w:szCs w:val="28"/>
          <w:lang w:eastAsia="uk-UA"/>
        </w:rPr>
        <w:t xml:space="preserve"> </w:t>
      </w:r>
      <w:r w:rsidRPr="00AA22F0">
        <w:rPr>
          <w:rFonts w:ascii="Times New Roman" w:eastAsia="Times New Roman" w:hAnsi="Times New Roman" w:cs="Times New Roman"/>
          <w:sz w:val="28"/>
          <w:szCs w:val="28"/>
          <w:lang w:eastAsia="uk-UA"/>
        </w:rPr>
        <w:t>об’єднує загальна ідея підвищення лінійної складності вихідних послідовностей за рахунок застосування додаткових функцій ускладнення.</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Альтернативний спосіб ускладнення ЛРП складається з</w:t>
      </w:r>
      <w:r>
        <w:rPr>
          <w:rFonts w:ascii="Times New Roman" w:eastAsia="Times New Roman" w:hAnsi="Times New Roman" w:cs="Times New Roman"/>
          <w:sz w:val="28"/>
          <w:szCs w:val="28"/>
          <w:lang w:eastAsia="uk-UA"/>
        </w:rPr>
        <w:t>і зміни</w:t>
      </w:r>
      <w:r w:rsidRPr="00AA22F0">
        <w:rPr>
          <w:rFonts w:ascii="Times New Roman" w:eastAsia="Times New Roman" w:hAnsi="Times New Roman" w:cs="Times New Roman"/>
          <w:sz w:val="28"/>
          <w:szCs w:val="28"/>
          <w:lang w:eastAsia="uk-UA"/>
        </w:rPr>
        <w:t xml:space="preserve"> закону рекурсії в процесі роботи криптографічного алгоритму. Привабливим являється використання нелінійної логіки в ланцюзі зворотного зв’язку регістрових перетворень. Але загальна теорія подібних схем ще не достатньо розроблена, в зв'язку з чим тяжко гарантувати необхідні властивості відповідних послідовностей.</w:t>
      </w:r>
    </w:p>
    <w:p w:rsidR="006909A7" w:rsidRPr="00AA22F0" w:rsidRDefault="006909A7" w:rsidP="00820491">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6909A7" w:rsidRPr="00A82BE8" w:rsidRDefault="0098579A" w:rsidP="00C71E43">
      <w:pPr>
        <w:pStyle w:val="3"/>
        <w:spacing w:after="240"/>
        <w:jc w:val="left"/>
        <w:rPr>
          <w:lang w:eastAsia="uk-UA"/>
        </w:rPr>
      </w:pPr>
      <w:bookmarkStart w:id="60" w:name="_Toc530933230"/>
      <w:r>
        <w:rPr>
          <w:lang w:eastAsia="uk-UA"/>
        </w:rPr>
        <w:t>4.3</w:t>
      </w:r>
      <w:r w:rsidR="006909A7" w:rsidRPr="00A82BE8">
        <w:rPr>
          <w:lang w:eastAsia="uk-UA"/>
        </w:rPr>
        <w:t>.2.Структурна схема пристрою</w:t>
      </w:r>
      <w:bookmarkEnd w:id="60"/>
    </w:p>
    <w:p w:rsidR="006909A7" w:rsidRPr="00AA22F0" w:rsidRDefault="006909A7" w:rsidP="00820491">
      <w:pPr>
        <w:pStyle w:val="a4"/>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В даному прикладі побудовано пристрій формування рекурентної послідовності з адапти</w:t>
      </w:r>
      <w:r>
        <w:rPr>
          <w:rFonts w:ascii="Times New Roman" w:eastAsia="Times New Roman" w:hAnsi="Times New Roman" w:cs="Times New Roman"/>
          <w:sz w:val="28"/>
          <w:szCs w:val="28"/>
          <w:lang w:eastAsia="uk-UA"/>
        </w:rPr>
        <w:t>вною функцією зворотною зв’язку, щ</w:t>
      </w:r>
      <w:r w:rsidRPr="00AA22F0">
        <w:rPr>
          <w:rFonts w:ascii="Times New Roman" w:eastAsia="Times New Roman" w:hAnsi="Times New Roman" w:cs="Times New Roman"/>
          <w:sz w:val="28"/>
          <w:szCs w:val="28"/>
          <w:lang w:eastAsia="uk-UA"/>
        </w:rPr>
        <w:t>о має наступні характеристики:</w:t>
      </w:r>
    </w:p>
    <w:p w:rsidR="006909A7" w:rsidRPr="00AA22F0" w:rsidRDefault="006909A7" w:rsidP="003F52B8">
      <w:pPr>
        <w:pStyle w:val="a4"/>
        <w:numPr>
          <w:ilvl w:val="0"/>
          <w:numId w:val="8"/>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розрядність основного ро</w:t>
      </w:r>
      <w:r>
        <w:rPr>
          <w:rFonts w:ascii="Times New Roman" w:eastAsia="Times New Roman" w:hAnsi="Times New Roman" w:cs="Times New Roman"/>
          <w:sz w:val="28"/>
          <w:szCs w:val="28"/>
          <w:lang w:eastAsia="uk-UA"/>
        </w:rPr>
        <w:t>бочого регістру - 47 комірок;</w:t>
      </w:r>
    </w:p>
    <w:p w:rsidR="006909A7" w:rsidRPr="00AA22F0" w:rsidRDefault="006909A7" w:rsidP="003F52B8">
      <w:pPr>
        <w:pStyle w:val="a4"/>
        <w:numPr>
          <w:ilvl w:val="0"/>
          <w:numId w:val="8"/>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розрядність упр</w:t>
      </w:r>
      <w:r>
        <w:rPr>
          <w:rFonts w:ascii="Times New Roman" w:eastAsia="Times New Roman" w:hAnsi="Times New Roman" w:cs="Times New Roman"/>
          <w:sz w:val="28"/>
          <w:szCs w:val="28"/>
          <w:lang w:eastAsia="uk-UA"/>
        </w:rPr>
        <w:t>авляючого регістру - 5 комірок,</w:t>
      </w:r>
    </w:p>
    <w:p w:rsidR="006909A7" w:rsidRPr="00A52298" w:rsidRDefault="006909A7" w:rsidP="00A52298">
      <w:pPr>
        <w:pStyle w:val="a4"/>
        <w:numPr>
          <w:ilvl w:val="0"/>
          <w:numId w:val="8"/>
        </w:numPr>
        <w:tabs>
          <w:tab w:val="left" w:pos="851"/>
        </w:tabs>
        <w:spacing w:after="0" w:line="360" w:lineRule="auto"/>
        <w:ind w:left="0" w:firstLine="709"/>
        <w:jc w:val="both"/>
        <w:rPr>
          <w:rFonts w:ascii="Times New Roman" w:eastAsia="Times New Roman" w:hAnsi="Times New Roman" w:cs="Times New Roman"/>
          <w:sz w:val="28"/>
          <w:szCs w:val="28"/>
          <w:lang w:eastAsia="uk-UA"/>
        </w:rPr>
      </w:pPr>
      <w:r w:rsidRPr="00AA22F0">
        <w:rPr>
          <w:rFonts w:ascii="Times New Roman" w:eastAsia="Times New Roman" w:hAnsi="Times New Roman" w:cs="Times New Roman"/>
          <w:sz w:val="28"/>
          <w:szCs w:val="28"/>
          <w:lang w:eastAsia="uk-UA"/>
        </w:rPr>
        <w:t>зворотні зв’язки робочого регістру описані наступними</w:t>
      </w:r>
      <w:r w:rsidR="00A52298">
        <w:rPr>
          <w:rFonts w:ascii="Times New Roman" w:eastAsia="Times New Roman" w:hAnsi="Times New Roman" w:cs="Times New Roman"/>
          <w:sz w:val="28"/>
          <w:szCs w:val="28"/>
          <w:lang w:eastAsia="uk-UA"/>
        </w:rPr>
        <w:t xml:space="preserve"> </w:t>
      </w:r>
      <w:r w:rsidRPr="00A52298">
        <w:rPr>
          <w:rFonts w:ascii="Times New Roman" w:eastAsia="Times New Roman" w:hAnsi="Times New Roman" w:cs="Times New Roman"/>
          <w:sz w:val="28"/>
          <w:szCs w:val="28"/>
          <w:lang w:eastAsia="uk-UA"/>
        </w:rPr>
        <w:t>багаточленами:</w:t>
      </w:r>
    </w:p>
    <w:p w:rsidR="006909A7" w:rsidRDefault="006909A7" w:rsidP="001419DE">
      <w:pPr>
        <w:pStyle w:val="a4"/>
        <w:tabs>
          <w:tab w:val="left" w:pos="851"/>
        </w:tabs>
        <w:spacing w:after="0" w:line="360" w:lineRule="auto"/>
        <w:ind w:left="0" w:firstLine="709"/>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F</w:t>
      </w:r>
      <w:r>
        <w:rPr>
          <w:rFonts w:ascii="Times New Roman" w:eastAsia="Times New Roman" w:hAnsi="Times New Roman" w:cs="Times New Roman"/>
          <w:sz w:val="28"/>
          <w:szCs w:val="28"/>
          <w:vertAlign w:val="subscript"/>
          <w:lang w:val="en-US" w:eastAsia="uk-UA"/>
        </w:rPr>
        <w:t>1</w:t>
      </w:r>
      <w:r>
        <w:rPr>
          <w:rFonts w:ascii="Times New Roman" w:eastAsia="Times New Roman" w:hAnsi="Times New Roman" w:cs="Times New Roman"/>
          <w:sz w:val="28"/>
          <w:szCs w:val="28"/>
          <w:lang w:val="en-US" w:eastAsia="uk-UA"/>
        </w:rPr>
        <w:t>(x)=x</w:t>
      </w:r>
      <w:r>
        <w:rPr>
          <w:rFonts w:ascii="Times New Roman" w:eastAsia="Times New Roman" w:hAnsi="Times New Roman" w:cs="Times New Roman"/>
          <w:sz w:val="28"/>
          <w:szCs w:val="28"/>
          <w:vertAlign w:val="superscript"/>
          <w:lang w:val="en-US" w:eastAsia="uk-UA"/>
        </w:rPr>
        <w:t>47</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5</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0</w:t>
      </w:r>
      <w:r>
        <w:rPr>
          <w:rFonts w:ascii="Times New Roman" w:eastAsia="Times New Roman" w:hAnsi="Times New Roman" w:cs="Times New Roman"/>
          <w:sz w:val="28"/>
          <w:szCs w:val="28"/>
          <w:lang w:val="en-US" w:eastAsia="uk-UA"/>
        </w:rPr>
        <w:t>,</w:t>
      </w:r>
    </w:p>
    <w:p w:rsidR="006909A7" w:rsidRPr="00235F2D" w:rsidRDefault="006909A7" w:rsidP="001419DE">
      <w:pPr>
        <w:pStyle w:val="a4"/>
        <w:tabs>
          <w:tab w:val="left" w:pos="851"/>
        </w:tabs>
        <w:spacing w:after="0" w:line="360" w:lineRule="auto"/>
        <w:ind w:left="0" w:firstLine="709"/>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F</w:t>
      </w:r>
      <w:r>
        <w:rPr>
          <w:rFonts w:ascii="Times New Roman" w:eastAsia="Times New Roman" w:hAnsi="Times New Roman" w:cs="Times New Roman"/>
          <w:sz w:val="28"/>
          <w:szCs w:val="28"/>
          <w:vertAlign w:val="subscript"/>
          <w:lang w:val="en-US" w:eastAsia="uk-UA"/>
        </w:rPr>
        <w:t>2</w:t>
      </w:r>
      <w:r>
        <w:rPr>
          <w:rFonts w:ascii="Times New Roman" w:eastAsia="Times New Roman" w:hAnsi="Times New Roman" w:cs="Times New Roman"/>
          <w:sz w:val="28"/>
          <w:szCs w:val="28"/>
          <w:lang w:val="en-US" w:eastAsia="uk-UA"/>
        </w:rPr>
        <w:t>(x)=x</w:t>
      </w:r>
      <w:r>
        <w:rPr>
          <w:rFonts w:ascii="Times New Roman" w:eastAsia="Times New Roman" w:hAnsi="Times New Roman" w:cs="Times New Roman"/>
          <w:sz w:val="28"/>
          <w:szCs w:val="28"/>
          <w:vertAlign w:val="superscript"/>
          <w:lang w:val="en-US" w:eastAsia="uk-UA"/>
        </w:rPr>
        <w:t>47</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14</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0</w:t>
      </w:r>
      <w:r>
        <w:rPr>
          <w:rFonts w:ascii="Times New Roman" w:eastAsia="Times New Roman" w:hAnsi="Times New Roman" w:cs="Times New Roman"/>
          <w:sz w:val="28"/>
          <w:szCs w:val="28"/>
          <w:lang w:val="en-US" w:eastAsia="uk-UA"/>
        </w:rPr>
        <w:t>,</w:t>
      </w:r>
    </w:p>
    <w:p w:rsidR="006909A7" w:rsidRDefault="006909A7" w:rsidP="001419DE">
      <w:pPr>
        <w:pStyle w:val="a4"/>
        <w:tabs>
          <w:tab w:val="left" w:pos="851"/>
        </w:tabs>
        <w:spacing w:after="0" w:line="360" w:lineRule="auto"/>
        <w:ind w:left="0" w:firstLine="709"/>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F</w:t>
      </w:r>
      <w:r>
        <w:rPr>
          <w:rFonts w:ascii="Times New Roman" w:eastAsia="Times New Roman" w:hAnsi="Times New Roman" w:cs="Times New Roman"/>
          <w:sz w:val="28"/>
          <w:szCs w:val="28"/>
          <w:vertAlign w:val="subscript"/>
          <w:lang w:val="en-US" w:eastAsia="uk-UA"/>
        </w:rPr>
        <w:t>3</w:t>
      </w:r>
      <w:r>
        <w:rPr>
          <w:rFonts w:ascii="Times New Roman" w:eastAsia="Times New Roman" w:hAnsi="Times New Roman" w:cs="Times New Roman"/>
          <w:sz w:val="28"/>
          <w:szCs w:val="28"/>
          <w:lang w:val="en-US" w:eastAsia="uk-UA"/>
        </w:rPr>
        <w:t>(x)=x</w:t>
      </w:r>
      <w:r>
        <w:rPr>
          <w:rFonts w:ascii="Times New Roman" w:eastAsia="Times New Roman" w:hAnsi="Times New Roman" w:cs="Times New Roman"/>
          <w:sz w:val="28"/>
          <w:szCs w:val="28"/>
          <w:vertAlign w:val="superscript"/>
          <w:lang w:val="en-US" w:eastAsia="uk-UA"/>
        </w:rPr>
        <w:t>47</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20</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0</w:t>
      </w:r>
      <w:r>
        <w:rPr>
          <w:rFonts w:ascii="Times New Roman" w:eastAsia="Times New Roman" w:hAnsi="Times New Roman" w:cs="Times New Roman"/>
          <w:sz w:val="28"/>
          <w:szCs w:val="28"/>
          <w:lang w:val="en-US" w:eastAsia="uk-UA"/>
        </w:rPr>
        <w:t>.</w:t>
      </w:r>
    </w:p>
    <w:p w:rsidR="006909A7" w:rsidRPr="008E61A8" w:rsidRDefault="006909A7" w:rsidP="001419DE">
      <w:pPr>
        <w:pStyle w:val="a4"/>
        <w:tabs>
          <w:tab w:val="left" w:pos="709"/>
        </w:tabs>
        <w:spacing w:after="0" w:line="360" w:lineRule="auto"/>
        <w:ind w:left="0" w:firstLine="709"/>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F</w:t>
      </w:r>
      <w:r w:rsidRPr="008E61A8">
        <w:rPr>
          <w:rFonts w:ascii="Times New Roman" w:eastAsia="Times New Roman" w:hAnsi="Times New Roman" w:cs="Times New Roman"/>
          <w:sz w:val="28"/>
          <w:szCs w:val="28"/>
          <w:vertAlign w:val="subscript"/>
          <w:lang w:val="en-US" w:eastAsia="uk-UA"/>
        </w:rPr>
        <w:t>4</w:t>
      </w:r>
      <w:r w:rsidRPr="008E61A8">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val="en-US" w:eastAsia="uk-UA"/>
        </w:rPr>
        <w:t>x</w:t>
      </w:r>
      <w:r w:rsidRPr="008E61A8">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val="en-US" w:eastAsia="uk-UA"/>
        </w:rPr>
        <w:t>x</w:t>
      </w:r>
      <w:r w:rsidRPr="008E61A8">
        <w:rPr>
          <w:rFonts w:ascii="Times New Roman" w:eastAsia="Times New Roman" w:hAnsi="Times New Roman" w:cs="Times New Roman"/>
          <w:sz w:val="28"/>
          <w:szCs w:val="28"/>
          <w:vertAlign w:val="superscript"/>
          <w:lang w:val="en-US" w:eastAsia="uk-UA"/>
        </w:rPr>
        <w:t>47</w:t>
      </w:r>
      <w:r w:rsidRPr="008E61A8">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val="en-US" w:eastAsia="uk-UA"/>
        </w:rPr>
        <w:t>x</w:t>
      </w:r>
      <w:r w:rsidRPr="008E61A8">
        <w:rPr>
          <w:rFonts w:ascii="Times New Roman" w:eastAsia="Times New Roman" w:hAnsi="Times New Roman" w:cs="Times New Roman"/>
          <w:sz w:val="28"/>
          <w:szCs w:val="28"/>
          <w:vertAlign w:val="superscript"/>
          <w:lang w:val="en-US" w:eastAsia="uk-UA"/>
        </w:rPr>
        <w:t>21</w:t>
      </w:r>
      <w:r w:rsidRPr="008E61A8">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val="en-US" w:eastAsia="uk-UA"/>
        </w:rPr>
        <w:t>x</w:t>
      </w:r>
      <w:r w:rsidRPr="008E61A8">
        <w:rPr>
          <w:rFonts w:ascii="Times New Roman" w:eastAsia="Times New Roman" w:hAnsi="Times New Roman" w:cs="Times New Roman"/>
          <w:sz w:val="28"/>
          <w:szCs w:val="28"/>
          <w:vertAlign w:val="superscript"/>
          <w:lang w:val="en-US" w:eastAsia="uk-UA"/>
        </w:rPr>
        <w:t>0</w:t>
      </w:r>
      <w:r w:rsidRPr="008E61A8">
        <w:rPr>
          <w:rFonts w:ascii="Times New Roman" w:eastAsia="Times New Roman" w:hAnsi="Times New Roman" w:cs="Times New Roman"/>
          <w:sz w:val="28"/>
          <w:szCs w:val="28"/>
          <w:lang w:val="en-US" w:eastAsia="uk-UA"/>
        </w:rPr>
        <w:t>,</w:t>
      </w:r>
    </w:p>
    <w:p w:rsidR="006909A7" w:rsidRDefault="006909A7" w:rsidP="003F52B8">
      <w:pPr>
        <w:pStyle w:val="a4"/>
        <w:numPr>
          <w:ilvl w:val="0"/>
          <w:numId w:val="8"/>
        </w:numPr>
        <w:tabs>
          <w:tab w:val="left" w:pos="851"/>
        </w:tabs>
        <w:spacing w:after="0" w:line="360" w:lineRule="auto"/>
        <w:ind w:left="0"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Зворотній зв’язок керуючого регістру</w:t>
      </w:r>
    </w:p>
    <w:p w:rsidR="006909A7" w:rsidRDefault="006909A7" w:rsidP="001419DE">
      <w:pPr>
        <w:pStyle w:val="a4"/>
        <w:tabs>
          <w:tab w:val="left" w:pos="851"/>
        </w:tabs>
        <w:spacing w:after="0" w:line="360" w:lineRule="auto"/>
        <w:ind w:left="0" w:firstLine="709"/>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G(x)=x</w:t>
      </w:r>
      <w:r>
        <w:rPr>
          <w:rFonts w:ascii="Times New Roman" w:eastAsia="Times New Roman" w:hAnsi="Times New Roman" w:cs="Times New Roman"/>
          <w:sz w:val="28"/>
          <w:szCs w:val="28"/>
          <w:vertAlign w:val="superscript"/>
          <w:lang w:val="en-US" w:eastAsia="uk-UA"/>
        </w:rPr>
        <w:t>5</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2</w:t>
      </w:r>
      <w:r>
        <w:rPr>
          <w:rFonts w:ascii="Times New Roman" w:eastAsia="Times New Roman" w:hAnsi="Times New Roman" w:cs="Times New Roman"/>
          <w:sz w:val="28"/>
          <w:szCs w:val="28"/>
          <w:lang w:val="en-US" w:eastAsia="uk-UA"/>
        </w:rPr>
        <w:t>+x</w:t>
      </w:r>
      <w:r>
        <w:rPr>
          <w:rFonts w:ascii="Times New Roman" w:eastAsia="Times New Roman" w:hAnsi="Times New Roman" w:cs="Times New Roman"/>
          <w:sz w:val="28"/>
          <w:szCs w:val="28"/>
          <w:vertAlign w:val="superscript"/>
          <w:lang w:val="en-US" w:eastAsia="uk-UA"/>
        </w:rPr>
        <w:t>0</w:t>
      </w:r>
    </w:p>
    <w:p w:rsidR="006909A7" w:rsidRPr="00235F2D" w:rsidRDefault="006909A7" w:rsidP="003F52B8">
      <w:pPr>
        <w:pStyle w:val="a4"/>
        <w:numPr>
          <w:ilvl w:val="0"/>
          <w:numId w:val="8"/>
        </w:numPr>
        <w:tabs>
          <w:tab w:val="left" w:pos="851"/>
        </w:tabs>
        <w:spacing w:after="0" w:line="360" w:lineRule="auto"/>
        <w:ind w:left="0" w:firstLine="709"/>
        <w:rPr>
          <w:rFonts w:ascii="Times New Roman" w:eastAsia="Times New Roman" w:hAnsi="Times New Roman" w:cs="Times New Roman"/>
          <w:sz w:val="28"/>
          <w:szCs w:val="28"/>
          <w:lang w:eastAsia="uk-UA"/>
        </w:rPr>
      </w:pPr>
      <w:r w:rsidRPr="00235F2D">
        <w:rPr>
          <w:rFonts w:ascii="Times New Roman" w:eastAsia="Times New Roman" w:hAnsi="Times New Roman" w:cs="Times New Roman"/>
          <w:sz w:val="28"/>
          <w:szCs w:val="28"/>
          <w:lang w:val="ru-RU" w:eastAsia="uk-UA"/>
        </w:rPr>
        <w:t xml:space="preserve">Точки </w:t>
      </w:r>
      <w:r>
        <w:rPr>
          <w:rFonts w:ascii="Times New Roman" w:eastAsia="Times New Roman" w:hAnsi="Times New Roman" w:cs="Times New Roman"/>
          <w:sz w:val="28"/>
          <w:szCs w:val="28"/>
          <w:lang w:eastAsia="uk-UA"/>
        </w:rPr>
        <w:t>зняття інформації для вузла вибірки з управляючого регістру управління</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На структурній схемі (</w:t>
      </w:r>
      <w:r w:rsidR="00B86708">
        <w:rPr>
          <w:rFonts w:ascii="Times New Roman" w:eastAsia="Times New Roman" w:hAnsi="Times New Roman" w:cs="Times New Roman"/>
          <w:sz w:val="28"/>
          <w:szCs w:val="28"/>
          <w:lang w:val="ru-RU" w:eastAsia="uk-UA"/>
        </w:rPr>
        <w:t>рис.</w:t>
      </w:r>
      <w:r>
        <w:rPr>
          <w:rFonts w:ascii="Times New Roman" w:eastAsia="Times New Roman" w:hAnsi="Times New Roman" w:cs="Times New Roman"/>
          <w:sz w:val="28"/>
          <w:szCs w:val="28"/>
          <w:lang w:val="ru-RU" w:eastAsia="uk-UA"/>
        </w:rPr>
        <w:t xml:space="preserve"> 4.2) видно, що запис початкового заповнення в ЛРР (керуючий та </w:t>
      </w:r>
      <w:r w:rsidR="003C3D29">
        <w:rPr>
          <w:rFonts w:ascii="Times New Roman" w:eastAsia="Times New Roman" w:hAnsi="Times New Roman" w:cs="Times New Roman"/>
          <w:sz w:val="28"/>
          <w:szCs w:val="28"/>
          <w:lang w:val="ru-RU" w:eastAsia="uk-UA"/>
        </w:rPr>
        <w:t>основний) здійснюється через ві</w:t>
      </w:r>
      <w:r>
        <w:rPr>
          <w:rFonts w:ascii="Times New Roman" w:eastAsia="Times New Roman" w:hAnsi="Times New Roman" w:cs="Times New Roman"/>
          <w:sz w:val="28"/>
          <w:szCs w:val="28"/>
          <w:lang w:val="ru-RU" w:eastAsia="uk-UA"/>
        </w:rPr>
        <w:t>повідні входи пристрою.</w:t>
      </w:r>
      <w:r w:rsidR="003C3D29">
        <w:rPr>
          <w:rFonts w:ascii="Times New Roman" w:eastAsia="Times New Roman" w:hAnsi="Times New Roman" w:cs="Times New Roman"/>
          <w:sz w:val="28"/>
          <w:szCs w:val="28"/>
          <w:lang w:val="ru-RU" w:eastAsia="uk-UA"/>
        </w:rPr>
        <w:t>:</w:t>
      </w:r>
    </w:p>
    <w:p w:rsidR="006909A7" w:rsidRDefault="003C3D29" w:rsidP="00820491">
      <w:pPr>
        <w:tabs>
          <w:tab w:val="left" w:pos="851"/>
        </w:tabs>
        <w:spacing w:after="0" w:line="360" w:lineRule="auto"/>
        <w:ind w:firstLine="709"/>
        <w:jc w:val="center"/>
        <w:rPr>
          <w:rFonts w:ascii="Times New Roman" w:eastAsia="Times New Roman" w:hAnsi="Times New Roman" w:cs="Times New Roman"/>
          <w:sz w:val="28"/>
          <w:szCs w:val="28"/>
          <w:lang w:val="ru-RU" w:eastAsia="uk-UA"/>
        </w:rPr>
      </w:pPr>
      <w:r>
        <w:object w:dxaOrig="14139" w:dyaOrig="1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225pt" o:ole="">
            <v:imagedata r:id="rId26" o:title=""/>
          </v:shape>
          <o:OLEObject Type="Embed" ProgID="CorelDraw.Graphic.16" ShapeID="_x0000_i1025" DrawAspect="Content" ObjectID="_1646229267" r:id="rId27"/>
        </w:object>
      </w:r>
    </w:p>
    <w:p w:rsidR="006909A7" w:rsidRDefault="006909A7" w:rsidP="00820491">
      <w:pPr>
        <w:tabs>
          <w:tab w:val="left" w:pos="851"/>
        </w:tabs>
        <w:spacing w:after="0" w:line="360" w:lineRule="auto"/>
        <w:ind w:firstLine="709"/>
        <w:jc w:val="cente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Рисунок 4.2</w:t>
      </w:r>
      <w:r w:rsidR="00B86708">
        <w:rPr>
          <w:rFonts w:ascii="Times New Roman" w:eastAsia="Times New Roman" w:hAnsi="Times New Roman" w:cs="Times New Roman"/>
          <w:sz w:val="28"/>
          <w:szCs w:val="28"/>
          <w:lang w:val="ru-RU" w:eastAsia="uk-UA"/>
        </w:rPr>
        <w:t xml:space="preserve"> </w:t>
      </w:r>
      <w:r w:rsidR="00B86708">
        <w:rPr>
          <w:rFonts w:ascii="Times New Roman" w:hAnsi="Times New Roman" w:cs="Times New Roman"/>
          <w:sz w:val="28"/>
          <w:szCs w:val="28"/>
        </w:rPr>
        <w:t>—</w:t>
      </w:r>
      <w:r>
        <w:rPr>
          <w:rFonts w:ascii="Times New Roman" w:eastAsia="Times New Roman" w:hAnsi="Times New Roman" w:cs="Times New Roman"/>
          <w:sz w:val="28"/>
          <w:szCs w:val="28"/>
          <w:lang w:val="ru-RU" w:eastAsia="uk-UA"/>
        </w:rPr>
        <w:t xml:space="preserve"> Структурна схема пристрою</w:t>
      </w:r>
    </w:p>
    <w:p w:rsidR="006909A7" w:rsidRDefault="006909A7" w:rsidP="00820491">
      <w:pPr>
        <w:tabs>
          <w:tab w:val="left" w:pos="851"/>
        </w:tabs>
        <w:spacing w:after="0" w:line="360" w:lineRule="auto"/>
        <w:ind w:firstLine="709"/>
        <w:jc w:val="center"/>
        <w:rPr>
          <w:rFonts w:ascii="Times New Roman" w:eastAsia="Times New Roman" w:hAnsi="Times New Roman" w:cs="Times New Roman"/>
          <w:sz w:val="28"/>
          <w:szCs w:val="28"/>
          <w:lang w:val="ru-RU" w:eastAsia="uk-UA"/>
        </w:rPr>
      </w:pP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Блок керування режимом роботи формує 3 сигнали (5, 47, та 97 такти), які служать для управління процесом закінчення запису початкової інформації в регістри, а також для того, щоб на виході пристрою вперших тактах роботи не було початкового заповнення основного регістру. В блоці вибірки зворотнього зв'язку обирається який примітивний багаточлен (сума </w:t>
      </w:r>
      <w:r>
        <w:rPr>
          <w:rFonts w:ascii="Times New Roman" w:eastAsia="Times New Roman" w:hAnsi="Times New Roman" w:cs="Times New Roman"/>
          <w:sz w:val="28"/>
          <w:szCs w:val="28"/>
          <w:lang w:eastAsia="uk-UA"/>
        </w:rPr>
        <w:t xml:space="preserve">по </w:t>
      </w:r>
      <w:r>
        <w:rPr>
          <w:rFonts w:ascii="Times New Roman" w:eastAsia="Times New Roman" w:hAnsi="Times New Roman" w:cs="Times New Roman"/>
          <w:sz w:val="28"/>
          <w:szCs w:val="28"/>
          <w:lang w:val="en-US" w:eastAsia="uk-UA"/>
        </w:rPr>
        <w:t>mod</w:t>
      </w:r>
      <w:r w:rsidRPr="004743D6">
        <w:rPr>
          <w:rFonts w:ascii="Times New Roman" w:eastAsia="Times New Roman" w:hAnsi="Times New Roman" w:cs="Times New Roman"/>
          <w:sz w:val="28"/>
          <w:szCs w:val="28"/>
          <w:lang w:val="ru-RU" w:eastAsia="uk-UA"/>
        </w:rPr>
        <w:t xml:space="preserve">2 </w:t>
      </w:r>
      <w:r>
        <w:rPr>
          <w:rFonts w:ascii="Times New Roman" w:eastAsia="Times New Roman" w:hAnsi="Times New Roman" w:cs="Times New Roman"/>
          <w:sz w:val="28"/>
          <w:szCs w:val="28"/>
          <w:lang w:eastAsia="uk-UA"/>
        </w:rPr>
        <w:t>з нульової комірки (</w:t>
      </w:r>
      <w:r>
        <w:rPr>
          <w:rFonts w:ascii="Times New Roman" w:eastAsia="Times New Roman" w:hAnsi="Times New Roman" w:cs="Times New Roman"/>
          <w:sz w:val="28"/>
          <w:szCs w:val="28"/>
          <w:lang w:val="en-US" w:eastAsia="uk-UA"/>
        </w:rPr>
        <w:t>N</w:t>
      </w:r>
      <w:r w:rsidRPr="004743D6">
        <w:rPr>
          <w:rFonts w:ascii="Times New Roman" w:eastAsia="Times New Roman" w:hAnsi="Times New Roman" w:cs="Times New Roman"/>
          <w:sz w:val="28"/>
          <w:szCs w:val="28"/>
          <w:vertAlign w:val="subscript"/>
          <w:lang w:val="ru-RU" w:eastAsia="uk-UA"/>
        </w:rPr>
        <w:t>0</w:t>
      </w:r>
      <w:r>
        <w:rPr>
          <w:rFonts w:ascii="Times New Roman" w:eastAsia="Times New Roman" w:hAnsi="Times New Roman" w:cs="Times New Roman"/>
          <w:sz w:val="28"/>
          <w:szCs w:val="28"/>
          <w:lang w:eastAsia="uk-UA"/>
        </w:rPr>
        <w:t>)</w:t>
      </w:r>
      <w:r w:rsidRPr="004743D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та однієї з перерахованих вище (</w:t>
      </w:r>
      <w:r>
        <w:rPr>
          <w:rFonts w:ascii="Times New Roman" w:eastAsia="Times New Roman" w:hAnsi="Times New Roman" w:cs="Times New Roman"/>
          <w:sz w:val="28"/>
          <w:szCs w:val="28"/>
          <w:lang w:val="en-US" w:eastAsia="uk-UA"/>
        </w:rPr>
        <w:t>N</w:t>
      </w:r>
      <w:r w:rsidRPr="004743D6">
        <w:rPr>
          <w:rFonts w:ascii="Times New Roman" w:eastAsia="Times New Roman" w:hAnsi="Times New Roman" w:cs="Times New Roman"/>
          <w:sz w:val="28"/>
          <w:szCs w:val="28"/>
          <w:vertAlign w:val="subscript"/>
          <w:lang w:val="ru-RU" w:eastAsia="uk-UA"/>
        </w:rPr>
        <w:t>5</w:t>
      </w:r>
      <w:r w:rsidRPr="004743D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N</w:t>
      </w:r>
      <w:r w:rsidRPr="004743D6">
        <w:rPr>
          <w:rFonts w:ascii="Times New Roman" w:eastAsia="Times New Roman" w:hAnsi="Times New Roman" w:cs="Times New Roman"/>
          <w:sz w:val="28"/>
          <w:szCs w:val="28"/>
          <w:vertAlign w:val="subscript"/>
          <w:lang w:val="ru-RU" w:eastAsia="uk-UA"/>
        </w:rPr>
        <w:t>14</w:t>
      </w:r>
      <w:r w:rsidRPr="004743D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N</w:t>
      </w:r>
      <w:r w:rsidRPr="004743D6">
        <w:rPr>
          <w:rFonts w:ascii="Times New Roman" w:eastAsia="Times New Roman" w:hAnsi="Times New Roman" w:cs="Times New Roman"/>
          <w:sz w:val="28"/>
          <w:szCs w:val="28"/>
          <w:vertAlign w:val="subscript"/>
          <w:lang w:val="ru-RU" w:eastAsia="uk-UA"/>
        </w:rPr>
        <w:t>20</w:t>
      </w:r>
      <w:r w:rsidRPr="004743D6">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N</w:t>
      </w:r>
      <w:r w:rsidRPr="004743D6">
        <w:rPr>
          <w:rFonts w:ascii="Times New Roman" w:eastAsia="Times New Roman" w:hAnsi="Times New Roman" w:cs="Times New Roman"/>
          <w:sz w:val="28"/>
          <w:szCs w:val="28"/>
          <w:vertAlign w:val="subscript"/>
          <w:lang w:val="ru-RU" w:eastAsia="uk-UA"/>
        </w:rPr>
        <w:t>21</w:t>
      </w:r>
      <w:r>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ru-RU" w:eastAsia="uk-UA"/>
        </w:rPr>
        <w:t>, буде приймати участь в формуванні наступного значення 46 комірки. Отримана послідовність подається на вихід ЛРР і формується до появи на вході установки тр</w:t>
      </w:r>
      <w:r w:rsidR="001419DE">
        <w:rPr>
          <w:rFonts w:ascii="Times New Roman" w:eastAsia="Times New Roman" w:hAnsi="Times New Roman" w:cs="Times New Roman"/>
          <w:sz w:val="28"/>
          <w:szCs w:val="28"/>
          <w:lang w:val="ru-RU" w:eastAsia="uk-UA"/>
        </w:rPr>
        <w:t>игерів в нульове положення (</w:t>
      </w:r>
      <w:r w:rsidR="00B86708">
        <w:rPr>
          <w:rFonts w:ascii="Times New Roman" w:eastAsia="Times New Roman" w:hAnsi="Times New Roman" w:cs="Times New Roman"/>
          <w:sz w:val="28"/>
          <w:szCs w:val="28"/>
          <w:lang w:val="ru-RU" w:eastAsia="uk-UA"/>
        </w:rPr>
        <w:t>рис.</w:t>
      </w:r>
      <w:r>
        <w:rPr>
          <w:rFonts w:ascii="Times New Roman" w:eastAsia="Times New Roman" w:hAnsi="Times New Roman" w:cs="Times New Roman"/>
          <w:sz w:val="28"/>
          <w:szCs w:val="28"/>
          <w:lang w:val="ru-RU" w:eastAsia="uk-UA"/>
        </w:rPr>
        <w:t xml:space="preserve"> 4.2).</w:t>
      </w:r>
    </w:p>
    <w:p w:rsidR="006909A7" w:rsidRDefault="006909A7" w:rsidP="00820491">
      <w:pPr>
        <w:spacing w:after="0" w:line="36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br w:type="page"/>
      </w:r>
    </w:p>
    <w:p w:rsidR="006909A7" w:rsidRPr="00A82BE8" w:rsidRDefault="0098579A" w:rsidP="00C71E43">
      <w:pPr>
        <w:pStyle w:val="3"/>
        <w:spacing w:after="240"/>
        <w:jc w:val="left"/>
        <w:rPr>
          <w:lang w:val="ru-RU" w:eastAsia="uk-UA"/>
        </w:rPr>
      </w:pPr>
      <w:bookmarkStart w:id="61" w:name="_Toc530933231"/>
      <w:r>
        <w:rPr>
          <w:lang w:val="ru-RU" w:eastAsia="uk-UA"/>
        </w:rPr>
        <w:t>4.3</w:t>
      </w:r>
      <w:r w:rsidR="006909A7" w:rsidRPr="00A82BE8">
        <w:rPr>
          <w:lang w:val="ru-RU" w:eastAsia="uk-UA"/>
        </w:rPr>
        <w:t>.3.Принципова схема пристрою та епюри функціонування</w:t>
      </w:r>
      <w:bookmarkEnd w:id="61"/>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Загальна принципова схема пристрою формування рекурентної послідовності з адаптивною функцією зворотнього зв'язку побудовано на основі </w:t>
      </w:r>
      <w:r>
        <w:rPr>
          <w:rFonts w:ascii="Times New Roman" w:eastAsia="Times New Roman" w:hAnsi="Times New Roman" w:cs="Times New Roman"/>
          <w:sz w:val="28"/>
          <w:szCs w:val="28"/>
          <w:lang w:val="en-US" w:eastAsia="uk-UA"/>
        </w:rPr>
        <w:t>D</w:t>
      </w:r>
      <w:r w:rsidRPr="00AC4EB9">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тригерів та елементів дискретної логіки побудована в САПР </w:t>
      </w:r>
      <w:r>
        <w:rPr>
          <w:rFonts w:ascii="Times New Roman" w:eastAsia="Times New Roman" w:hAnsi="Times New Roman" w:cs="Times New Roman"/>
          <w:sz w:val="28"/>
          <w:szCs w:val="28"/>
          <w:lang w:val="en-US" w:eastAsia="uk-UA"/>
        </w:rPr>
        <w:t>MAX</w:t>
      </w:r>
      <w:r w:rsidRPr="00AC4EB9">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en-US" w:eastAsia="uk-UA"/>
        </w:rPr>
        <w:t>PLUS</w:t>
      </w:r>
      <w:r w:rsidRPr="00AC4EB9">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II</w:t>
      </w:r>
      <w:r>
        <w:rPr>
          <w:rFonts w:ascii="Times New Roman" w:eastAsia="Times New Roman" w:hAnsi="Times New Roman" w:cs="Times New Roman"/>
          <w:sz w:val="28"/>
          <w:szCs w:val="28"/>
          <w:lang w:eastAsia="uk-UA"/>
        </w:rPr>
        <w:t xml:space="preserve"> зображена на </w:t>
      </w:r>
      <w:r w:rsidR="00B86708">
        <w:rPr>
          <w:rFonts w:ascii="Times New Roman" w:eastAsia="Times New Roman" w:hAnsi="Times New Roman" w:cs="Times New Roman"/>
          <w:sz w:val="28"/>
          <w:szCs w:val="28"/>
          <w:lang w:eastAsia="uk-UA"/>
        </w:rPr>
        <w:t>рисунку (рис. 4.3).</w:t>
      </w:r>
    </w:p>
    <w:p w:rsidR="006909A7" w:rsidRDefault="006909A7" w:rsidP="00820491">
      <w:pPr>
        <w:tabs>
          <w:tab w:val="left" w:pos="851"/>
        </w:tabs>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3360" behindDoc="0" locked="0" layoutInCell="1" allowOverlap="1" wp14:anchorId="575EB32C" wp14:editId="670C7513">
            <wp:simplePos x="0" y="0"/>
            <wp:positionH relativeFrom="column">
              <wp:posOffset>450540</wp:posOffset>
            </wp:positionH>
            <wp:positionV relativeFrom="paragraph">
              <wp:posOffset>-1949</wp:posOffset>
            </wp:positionV>
            <wp:extent cx="4954772" cy="2783070"/>
            <wp:effectExtent l="0" t="0" r="0" b="0"/>
            <wp:wrapTopAndBottom/>
            <wp:docPr id="52" name="Рисунок 52" descr="C:\Users\fp\Desktop\PRNG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Desktop\PRNG схема.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4772" cy="278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uk-UA"/>
        </w:rPr>
        <w:t>Рисунок 4.3</w:t>
      </w:r>
      <w:r w:rsidR="00B86708">
        <w:rPr>
          <w:rFonts w:ascii="Times New Roman" w:eastAsia="Times New Roman" w:hAnsi="Times New Roman" w:cs="Times New Roman"/>
          <w:sz w:val="28"/>
          <w:szCs w:val="28"/>
          <w:lang w:eastAsia="uk-UA"/>
        </w:rPr>
        <w:t xml:space="preserve"> </w:t>
      </w:r>
      <w:r w:rsidR="00B86708">
        <w:rPr>
          <w:rFonts w:ascii="Times New Roman" w:hAnsi="Times New Roman" w:cs="Times New Roman"/>
          <w:sz w:val="28"/>
          <w:szCs w:val="28"/>
        </w:rPr>
        <w:t>—</w:t>
      </w:r>
      <w:r w:rsidR="00B86708">
        <w:rPr>
          <w:rFonts w:ascii="Times New Roman" w:eastAsia="Times New Roman" w:hAnsi="Times New Roman" w:cs="Times New Roman"/>
          <w:sz w:val="28"/>
          <w:szCs w:val="28"/>
          <w:lang w:eastAsia="uk-UA"/>
        </w:rPr>
        <w:t xml:space="preserve"> Принципова схема пристрою</w:t>
      </w:r>
    </w:p>
    <w:p w:rsidR="006909A7" w:rsidRDefault="006909A7" w:rsidP="00820491">
      <w:pPr>
        <w:tabs>
          <w:tab w:val="left" w:pos="851"/>
        </w:tabs>
        <w:spacing w:after="0" w:line="360" w:lineRule="auto"/>
        <w:ind w:firstLine="709"/>
        <w:jc w:val="center"/>
        <w:rPr>
          <w:rFonts w:ascii="Times New Roman" w:eastAsia="Times New Roman" w:hAnsi="Times New Roman" w:cs="Times New Roman"/>
          <w:sz w:val="28"/>
          <w:szCs w:val="28"/>
          <w:lang w:eastAsia="uk-UA"/>
        </w:rPr>
      </w:pP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схемі показано наступні входи та вихід:</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Q</w:t>
      </w:r>
      <w:r w:rsidRPr="00AC4EB9">
        <w:rPr>
          <w:rFonts w:ascii="Times New Roman" w:eastAsia="Times New Roman" w:hAnsi="Times New Roman" w:cs="Times New Roman"/>
          <w:sz w:val="28"/>
          <w:szCs w:val="28"/>
          <w:lang w:val="ru-RU" w:eastAsia="uk-UA"/>
        </w:rPr>
        <w:t>_</w:t>
      </w:r>
      <w:r>
        <w:rPr>
          <w:rFonts w:ascii="Times New Roman" w:eastAsia="Times New Roman" w:hAnsi="Times New Roman" w:cs="Times New Roman"/>
          <w:sz w:val="28"/>
          <w:szCs w:val="28"/>
          <w:lang w:val="en-US" w:eastAsia="uk-UA"/>
        </w:rPr>
        <w:t>LRR</w:t>
      </w:r>
      <w:r w:rsidRPr="00AC4EB9">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 вихідна послідовність з генераторами ПВП;</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Kluch</w:t>
      </w:r>
      <w:r w:rsidRPr="00AC4EB9">
        <w:rPr>
          <w:rFonts w:ascii="Times New Roman" w:eastAsia="Times New Roman" w:hAnsi="Times New Roman" w:cs="Times New Roman"/>
          <w:sz w:val="28"/>
          <w:szCs w:val="28"/>
          <w:lang w:val="ru-RU" w:eastAsia="uk-UA"/>
        </w:rPr>
        <w:t xml:space="preserve"> – </w:t>
      </w:r>
      <w:r>
        <w:rPr>
          <w:rFonts w:ascii="Times New Roman" w:eastAsia="Times New Roman" w:hAnsi="Times New Roman" w:cs="Times New Roman"/>
          <w:sz w:val="28"/>
          <w:szCs w:val="28"/>
          <w:lang w:eastAsia="uk-UA"/>
        </w:rPr>
        <w:t>початкове заповнення 47-ми розрядного основного регістру;</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Kluch</w:t>
      </w:r>
      <w:r w:rsidRPr="00AC4EB9">
        <w:rPr>
          <w:rFonts w:ascii="Times New Roman" w:eastAsia="Times New Roman" w:hAnsi="Times New Roman" w:cs="Times New Roman"/>
          <w:sz w:val="28"/>
          <w:szCs w:val="28"/>
          <w:lang w:val="ru-RU" w:eastAsia="uk-UA"/>
        </w:rPr>
        <w:t>_</w:t>
      </w:r>
      <w:r>
        <w:rPr>
          <w:rFonts w:ascii="Times New Roman" w:eastAsia="Times New Roman" w:hAnsi="Times New Roman" w:cs="Times New Roman"/>
          <w:sz w:val="28"/>
          <w:szCs w:val="28"/>
          <w:lang w:val="en-US" w:eastAsia="uk-UA"/>
        </w:rPr>
        <w:t>upr</w:t>
      </w:r>
      <w:r w:rsidRPr="00AC4EB9">
        <w:rPr>
          <w:rFonts w:ascii="Times New Roman" w:eastAsia="Times New Roman" w:hAnsi="Times New Roman" w:cs="Times New Roman"/>
          <w:sz w:val="28"/>
          <w:szCs w:val="28"/>
          <w:lang w:val="ru-RU" w:eastAsia="uk-UA"/>
        </w:rPr>
        <w:t xml:space="preserve"> – </w:t>
      </w:r>
      <w:r>
        <w:rPr>
          <w:rFonts w:ascii="Times New Roman" w:eastAsia="Times New Roman" w:hAnsi="Times New Roman" w:cs="Times New Roman"/>
          <w:sz w:val="28"/>
          <w:szCs w:val="28"/>
          <w:lang w:eastAsia="uk-UA"/>
        </w:rPr>
        <w:t>початкове заповнення 5-ти розрядного керуючого регістру;</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CLK</w:t>
      </w:r>
      <w:r w:rsidRPr="00AC4EB9">
        <w:rPr>
          <w:rFonts w:ascii="Times New Roman" w:eastAsia="Times New Roman" w:hAnsi="Times New Roman" w:cs="Times New Roman"/>
          <w:sz w:val="28"/>
          <w:szCs w:val="28"/>
          <w:lang w:val="ru-RU" w:eastAsia="uk-UA"/>
        </w:rPr>
        <w:t xml:space="preserve"> – </w:t>
      </w:r>
      <w:r>
        <w:rPr>
          <w:rFonts w:ascii="Times New Roman" w:eastAsia="Times New Roman" w:hAnsi="Times New Roman" w:cs="Times New Roman"/>
          <w:sz w:val="28"/>
          <w:szCs w:val="28"/>
          <w:lang w:eastAsia="uk-UA"/>
        </w:rPr>
        <w:t>тактова частота;</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en-US" w:eastAsia="uk-UA"/>
        </w:rPr>
        <w:t>CLRN</w:t>
      </w:r>
      <w:r w:rsidRPr="00AC4EB9">
        <w:rPr>
          <w:rFonts w:ascii="Times New Roman" w:eastAsia="Times New Roman" w:hAnsi="Times New Roman" w:cs="Times New Roman"/>
          <w:sz w:val="28"/>
          <w:szCs w:val="28"/>
          <w:lang w:val="ru-RU" w:eastAsia="uk-UA"/>
        </w:rPr>
        <w:t xml:space="preserve"> – </w:t>
      </w:r>
      <w:r>
        <w:rPr>
          <w:rFonts w:ascii="Times New Roman" w:eastAsia="Times New Roman" w:hAnsi="Times New Roman" w:cs="Times New Roman"/>
          <w:sz w:val="28"/>
          <w:szCs w:val="28"/>
          <w:lang w:eastAsia="uk-UA"/>
        </w:rPr>
        <w:t>перезапуск пристрою;</w:t>
      </w:r>
    </w:p>
    <w:p w:rsidR="006909A7" w:rsidRPr="00007F52"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07F52">
        <w:rPr>
          <w:rFonts w:ascii="Times New Roman" w:eastAsia="Times New Roman" w:hAnsi="Times New Roman" w:cs="Times New Roman"/>
          <w:sz w:val="28"/>
          <w:szCs w:val="28"/>
          <w:lang w:eastAsia="uk-UA"/>
        </w:rPr>
        <w:t>Часові діаграми пристрою та окремі його блоки будуть показані при біл</w:t>
      </w:r>
      <w:r>
        <w:rPr>
          <w:rFonts w:ascii="Times New Roman" w:eastAsia="Times New Roman" w:hAnsi="Times New Roman" w:cs="Times New Roman"/>
          <w:sz w:val="28"/>
          <w:szCs w:val="28"/>
          <w:lang w:eastAsia="uk-UA"/>
        </w:rPr>
        <w:t>ьш детальному аналізі пристрою.</w:t>
      </w:r>
    </w:p>
    <w:p w:rsidR="006909A7" w:rsidRPr="00007F52"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 входи clk та clrn</w:t>
      </w:r>
      <w:r w:rsidRPr="00007F52">
        <w:rPr>
          <w:rFonts w:ascii="Times New Roman" w:eastAsia="Times New Roman" w:hAnsi="Times New Roman" w:cs="Times New Roman"/>
          <w:sz w:val="28"/>
          <w:szCs w:val="28"/>
          <w:lang w:eastAsia="uk-UA"/>
        </w:rPr>
        <w:t xml:space="preserve"> подаються глобальні тактова частота CLK та обнуління пристрою (сигнал CLRN). Сигнал з виходу основного ЛРР подається на логічний елемент “І”, на другий вхід якого поступає сигнал від блоку управління, за допомогою якого на виході в перших 97 тактах буде логічний нуль. Група логічних елементів XOR утворює зворотні зв’язки з основного ЛРР, які потім подаються на логічні елементи “І”, де відбувається вибір зворотного зв</w:t>
      </w:r>
      <w:r>
        <w:rPr>
          <w:rFonts w:ascii="Times New Roman" w:eastAsia="Times New Roman" w:hAnsi="Times New Roman" w:cs="Times New Roman"/>
          <w:sz w:val="28"/>
          <w:szCs w:val="28"/>
          <w:lang w:eastAsia="uk-UA"/>
        </w:rPr>
        <w:t>’</w:t>
      </w:r>
      <w:r w:rsidRPr="00007F52">
        <w:rPr>
          <w:rFonts w:ascii="Times New Roman" w:eastAsia="Times New Roman" w:hAnsi="Times New Roman" w:cs="Times New Roman"/>
          <w:sz w:val="28"/>
          <w:szCs w:val="28"/>
          <w:lang w:eastAsia="uk-UA"/>
        </w:rPr>
        <w:t>язку який п</w:t>
      </w:r>
      <w:r>
        <w:rPr>
          <w:rFonts w:ascii="Times New Roman" w:eastAsia="Times New Roman" w:hAnsi="Times New Roman" w:cs="Times New Roman"/>
          <w:sz w:val="28"/>
          <w:szCs w:val="28"/>
          <w:lang w:eastAsia="uk-UA"/>
        </w:rPr>
        <w:t>одається на вхід основного ЛРР.</w:t>
      </w:r>
    </w:p>
    <w:p w:rsidR="006909A7" w:rsidRDefault="006909A7" w:rsidP="00820491">
      <w:pPr>
        <w:tabs>
          <w:tab w:val="left" w:pos="851"/>
        </w:tabs>
        <w:spacing w:after="0" w:line="360" w:lineRule="auto"/>
        <w:ind w:firstLine="709"/>
        <w:jc w:val="both"/>
        <w:rPr>
          <w:rFonts w:ascii="Times New Roman" w:eastAsia="Times New Roman" w:hAnsi="Times New Roman" w:cs="Times New Roman"/>
          <w:sz w:val="28"/>
          <w:szCs w:val="28"/>
          <w:lang w:eastAsia="uk-UA"/>
        </w:rPr>
      </w:pPr>
      <w:r w:rsidRPr="00007F52">
        <w:rPr>
          <w:rFonts w:ascii="Times New Roman" w:eastAsia="Times New Roman" w:hAnsi="Times New Roman" w:cs="Times New Roman"/>
          <w:sz w:val="28"/>
          <w:szCs w:val="28"/>
          <w:lang w:eastAsia="uk-UA"/>
        </w:rPr>
        <w:t>Як видно зі схеми, вона являється досить громіздкою тому функціонування та принцип робот</w:t>
      </w:r>
      <w:r>
        <w:rPr>
          <w:rFonts w:ascii="Times New Roman" w:eastAsia="Times New Roman" w:hAnsi="Times New Roman" w:cs="Times New Roman"/>
          <w:sz w:val="28"/>
          <w:szCs w:val="28"/>
          <w:lang w:eastAsia="uk-UA"/>
        </w:rPr>
        <w:t>и розглянемо по окремих блоках.</w:t>
      </w:r>
    </w:p>
    <w:p w:rsidR="006909A7" w:rsidRPr="006950B8" w:rsidRDefault="0098579A" w:rsidP="00C71E43">
      <w:pPr>
        <w:pStyle w:val="4"/>
        <w:spacing w:before="240" w:after="240"/>
        <w:jc w:val="left"/>
      </w:pPr>
      <w:r>
        <w:t>4.3</w:t>
      </w:r>
      <w:r w:rsidR="006909A7" w:rsidRPr="006950B8">
        <w:t>.3.1 Дільник частоти</w:t>
      </w:r>
    </w:p>
    <w:p w:rsidR="006909A7" w:rsidRDefault="006909A7" w:rsidP="00820491">
      <w:pPr>
        <w:tabs>
          <w:tab w:val="left" w:pos="851"/>
        </w:tabs>
        <w:spacing w:after="0" w:line="360" w:lineRule="auto"/>
        <w:ind w:firstLine="709"/>
        <w:rPr>
          <w:rFonts w:ascii="Times New Roman" w:eastAsia="Times New Roman" w:hAnsi="Times New Roman" w:cs="Times New Roman"/>
          <w:sz w:val="28"/>
          <w:szCs w:val="28"/>
          <w:lang w:eastAsia="uk-UA"/>
        </w:rPr>
      </w:pPr>
      <w:r w:rsidRPr="00007F52">
        <w:rPr>
          <w:rFonts w:ascii="Times New Roman" w:eastAsia="Times New Roman" w:hAnsi="Times New Roman" w:cs="Times New Roman"/>
          <w:sz w:val="28"/>
          <w:szCs w:val="28"/>
          <w:lang w:eastAsia="uk-UA"/>
        </w:rPr>
        <w:t>Даний пристрій складається з 6 послідовно</w:t>
      </w:r>
      <w:r>
        <w:rPr>
          <w:rFonts w:ascii="Times New Roman" w:eastAsia="Times New Roman" w:hAnsi="Times New Roman" w:cs="Times New Roman"/>
          <w:sz w:val="28"/>
          <w:szCs w:val="28"/>
          <w:lang w:eastAsia="uk-UA"/>
        </w:rPr>
        <w:t xml:space="preserve"> з’єднаних D -тригерів (</w:t>
      </w:r>
      <w:r w:rsidR="00B86708">
        <w:rPr>
          <w:rFonts w:ascii="Times New Roman" w:eastAsia="Times New Roman" w:hAnsi="Times New Roman" w:cs="Times New Roman"/>
          <w:sz w:val="28"/>
          <w:szCs w:val="28"/>
          <w:lang w:eastAsia="uk-UA"/>
        </w:rPr>
        <w:t>рис.</w:t>
      </w:r>
      <w:r>
        <w:rPr>
          <w:rFonts w:ascii="Times New Roman" w:eastAsia="Times New Roman" w:hAnsi="Times New Roman" w:cs="Times New Roman"/>
          <w:sz w:val="28"/>
          <w:szCs w:val="28"/>
          <w:lang w:eastAsia="uk-UA"/>
        </w:rPr>
        <w:t xml:space="preserve"> 4.4</w:t>
      </w:r>
      <w:r w:rsidRPr="00007F52">
        <w:rPr>
          <w:rFonts w:ascii="Times New Roman" w:eastAsia="Times New Roman" w:hAnsi="Times New Roman" w:cs="Times New Roman"/>
          <w:sz w:val="28"/>
          <w:szCs w:val="28"/>
          <w:lang w:eastAsia="uk-UA"/>
        </w:rPr>
        <w:t>).</w:t>
      </w:r>
      <w:r>
        <w:rPr>
          <w:rFonts w:ascii="Times New Roman" w:eastAsia="Times New Roman" w:hAnsi="Times New Roman" w:cs="Times New Roman"/>
          <w:noProof/>
          <w:sz w:val="28"/>
          <w:szCs w:val="28"/>
          <w:lang w:val="ru-RU" w:eastAsia="ja-JP"/>
        </w:rPr>
        <w:drawing>
          <wp:inline distT="0" distB="0" distL="0" distR="0" wp14:anchorId="63F44ECA" wp14:editId="2E7F8303">
            <wp:extent cx="6113780" cy="3434080"/>
            <wp:effectExtent l="0" t="0" r="1270" b="0"/>
            <wp:docPr id="53" name="Рисунок 53" descr="C:\Users\fp\Desktop\ДілЧас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Desktop\ДілЧас Схем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inline>
        </w:drawing>
      </w:r>
    </w:p>
    <w:p w:rsidR="006909A7" w:rsidRDefault="006909A7" w:rsidP="00820491">
      <w:pPr>
        <w:tabs>
          <w:tab w:val="left" w:pos="1985"/>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Рисунок 4.4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Пр</w:t>
      </w:r>
      <w:r w:rsidR="00B86708">
        <w:rPr>
          <w:rFonts w:ascii="Times New Roman" w:eastAsia="Times New Roman" w:hAnsi="Times New Roman" w:cs="Times New Roman"/>
          <w:sz w:val="28"/>
          <w:szCs w:val="28"/>
          <w:lang w:eastAsia="uk-UA"/>
        </w:rPr>
        <w:t>инципова схема дільника частоти</w:t>
      </w:r>
    </w:p>
    <w:p w:rsidR="006909A7" w:rsidRDefault="006909A7" w:rsidP="00820491">
      <w:pPr>
        <w:tabs>
          <w:tab w:val="left" w:pos="1985"/>
        </w:tabs>
        <w:spacing w:after="0" w:line="360" w:lineRule="auto"/>
        <w:rPr>
          <w:rFonts w:ascii="Times New Roman" w:eastAsia="Times New Roman" w:hAnsi="Times New Roman" w:cs="Times New Roman"/>
          <w:sz w:val="28"/>
          <w:szCs w:val="28"/>
          <w:lang w:eastAsia="uk-UA"/>
        </w:rPr>
      </w:pPr>
    </w:p>
    <w:p w:rsidR="006909A7" w:rsidRDefault="006909A7" w:rsidP="00820491">
      <w:pPr>
        <w:tabs>
          <w:tab w:val="left" w:pos="1985"/>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 входи </w:t>
      </w:r>
      <w:r>
        <w:rPr>
          <w:rFonts w:ascii="Times New Roman" w:eastAsia="Times New Roman" w:hAnsi="Times New Roman" w:cs="Times New Roman"/>
          <w:sz w:val="28"/>
          <w:szCs w:val="28"/>
          <w:lang w:val="en-US" w:eastAsia="uk-UA"/>
        </w:rPr>
        <w:t>clrn</w:t>
      </w:r>
      <w:r w:rsidRPr="00007F52">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всіх тригерів </w:t>
      </w:r>
      <w:r w:rsidRPr="00007F52">
        <w:rPr>
          <w:rFonts w:ascii="Times New Roman" w:eastAsia="Times New Roman" w:hAnsi="Times New Roman" w:cs="Times New Roman"/>
          <w:sz w:val="28"/>
          <w:szCs w:val="28"/>
          <w:lang w:eastAsia="uk-UA"/>
        </w:rPr>
        <w:t>подаєтьс</w:t>
      </w:r>
      <w:r>
        <w:rPr>
          <w:rFonts w:ascii="Times New Roman" w:eastAsia="Times New Roman" w:hAnsi="Times New Roman" w:cs="Times New Roman"/>
          <w:sz w:val="28"/>
          <w:szCs w:val="28"/>
          <w:lang w:eastAsia="uk-UA"/>
        </w:rPr>
        <w:t xml:space="preserve">я глобальний сигнал </w:t>
      </w:r>
      <w:r>
        <w:rPr>
          <w:rFonts w:ascii="Times New Roman" w:eastAsia="Times New Roman" w:hAnsi="Times New Roman" w:cs="Times New Roman"/>
          <w:sz w:val="28"/>
          <w:szCs w:val="28"/>
          <w:lang w:val="en-US" w:eastAsia="uk-UA"/>
        </w:rPr>
        <w:t>CLRN</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який</w:t>
      </w:r>
      <w:r w:rsidRPr="00007F52">
        <w:rPr>
          <w:rFonts w:ascii="Times New Roman" w:eastAsia="Times New Roman" w:hAnsi="Times New Roman" w:cs="Times New Roman"/>
          <w:sz w:val="28"/>
          <w:szCs w:val="28"/>
          <w:lang w:eastAsia="uk-UA"/>
        </w:rPr>
        <w:t xml:space="preserve"> служить для запуску роботи дільника частоти (сигна</w:t>
      </w:r>
      <w:r>
        <w:rPr>
          <w:rFonts w:ascii="Times New Roman" w:eastAsia="Times New Roman" w:hAnsi="Times New Roman" w:cs="Times New Roman"/>
          <w:sz w:val="28"/>
          <w:szCs w:val="28"/>
          <w:lang w:eastAsia="uk-UA"/>
        </w:rPr>
        <w:t xml:space="preserve">л логічної одиниці). На вхід </w:t>
      </w:r>
      <w:r>
        <w:rPr>
          <w:rFonts w:ascii="Times New Roman" w:eastAsia="Times New Roman" w:hAnsi="Times New Roman" w:cs="Times New Roman"/>
          <w:sz w:val="28"/>
          <w:szCs w:val="28"/>
          <w:lang w:val="en-US" w:eastAsia="uk-UA"/>
        </w:rPr>
        <w:t>clk</w:t>
      </w:r>
      <w:r w:rsidRPr="00007F52">
        <w:rPr>
          <w:rFonts w:ascii="Times New Roman" w:eastAsia="Times New Roman" w:hAnsi="Times New Roman" w:cs="Times New Roman"/>
          <w:sz w:val="28"/>
          <w:szCs w:val="28"/>
          <w:lang w:eastAsia="uk-UA"/>
        </w:rPr>
        <w:t xml:space="preserve"> першого тригера подається глобаль</w:t>
      </w:r>
      <w:r>
        <w:rPr>
          <w:rFonts w:ascii="Times New Roman" w:eastAsia="Times New Roman" w:hAnsi="Times New Roman" w:cs="Times New Roman"/>
          <w:sz w:val="28"/>
          <w:szCs w:val="28"/>
          <w:lang w:eastAsia="uk-UA"/>
        </w:rPr>
        <w:t xml:space="preserve">на тактова частота. На входи </w:t>
      </w:r>
      <w:r>
        <w:rPr>
          <w:rFonts w:ascii="Times New Roman" w:eastAsia="Times New Roman" w:hAnsi="Times New Roman" w:cs="Times New Roman"/>
          <w:sz w:val="28"/>
          <w:szCs w:val="28"/>
          <w:lang w:val="en-US" w:eastAsia="uk-UA"/>
        </w:rPr>
        <w:t>clk</w:t>
      </w:r>
      <w:r w:rsidRPr="00007F52">
        <w:rPr>
          <w:rFonts w:ascii="Times New Roman" w:eastAsia="Times New Roman" w:hAnsi="Times New Roman" w:cs="Times New Roman"/>
          <w:sz w:val="28"/>
          <w:szCs w:val="28"/>
          <w:lang w:eastAsia="uk-UA"/>
        </w:rPr>
        <w:t xml:space="preserve"> решти тригерів подається інверсне значення з виходу попереднього тригера. На всі входи D подається інверсне значення зі свого виходу. З кожного тригера для подальшого управління пристроєм існує вихід. Часові діа</w:t>
      </w:r>
      <w:r>
        <w:rPr>
          <w:rFonts w:ascii="Times New Roman" w:eastAsia="Times New Roman" w:hAnsi="Times New Roman" w:cs="Times New Roman"/>
          <w:sz w:val="28"/>
          <w:szCs w:val="28"/>
          <w:lang w:eastAsia="uk-UA"/>
        </w:rPr>
        <w:t xml:space="preserve">грами його роботи зображені на </w:t>
      </w:r>
      <w:r w:rsidR="00B86708">
        <w:rPr>
          <w:rFonts w:ascii="Times New Roman" w:eastAsia="Times New Roman" w:hAnsi="Times New Roman" w:cs="Times New Roman"/>
          <w:sz w:val="28"/>
          <w:szCs w:val="28"/>
          <w:lang w:eastAsia="uk-UA"/>
        </w:rPr>
        <w:t>рисунку (рис. 4.5).</w:t>
      </w:r>
    </w:p>
    <w:p w:rsidR="006909A7" w:rsidRDefault="006909A7" w:rsidP="00820491">
      <w:pPr>
        <w:tabs>
          <w:tab w:val="left" w:pos="1985"/>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inline distT="0" distB="0" distL="0" distR="0" wp14:anchorId="6CD1C595" wp14:editId="4695C782">
            <wp:extent cx="6113780" cy="3434080"/>
            <wp:effectExtent l="0" t="0" r="1270" b="0"/>
            <wp:docPr id="54" name="Рисунок 54" descr="C:\Users\fp\Desktop\ДілЧас Епю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Desktop\ДілЧас Епюри.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inline>
        </w:drawing>
      </w:r>
    </w:p>
    <w:p w:rsidR="006909A7" w:rsidRDefault="006909A7" w:rsidP="00820491">
      <w:pPr>
        <w:tabs>
          <w:tab w:val="left" w:pos="1843"/>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Рисунок</w:t>
      </w:r>
      <w:r w:rsidRPr="00007F52">
        <w:rPr>
          <w:rFonts w:ascii="Times New Roman" w:eastAsia="Times New Roman" w:hAnsi="Times New Roman" w:cs="Times New Roman"/>
          <w:sz w:val="28"/>
          <w:szCs w:val="28"/>
          <w:lang w:eastAsia="uk-UA"/>
        </w:rPr>
        <w:t xml:space="preserve"> </w:t>
      </w:r>
      <w:r w:rsidRPr="005835E3">
        <w:rPr>
          <w:rFonts w:ascii="Times New Roman" w:eastAsia="Times New Roman" w:hAnsi="Times New Roman" w:cs="Times New Roman"/>
          <w:sz w:val="28"/>
          <w:szCs w:val="28"/>
          <w:lang w:val="ru-RU" w:eastAsia="uk-UA"/>
        </w:rPr>
        <w:t>4.</w:t>
      </w:r>
      <w:r w:rsidR="00B86708">
        <w:rPr>
          <w:rFonts w:ascii="Times New Roman" w:eastAsia="Times New Roman" w:hAnsi="Times New Roman" w:cs="Times New Roman"/>
          <w:sz w:val="28"/>
          <w:szCs w:val="28"/>
          <w:lang w:eastAsia="uk-UA"/>
        </w:rPr>
        <w:t>5</w:t>
      </w:r>
      <w:r w:rsidR="00B86708" w:rsidRPr="00B86708">
        <w:rPr>
          <w:rFonts w:ascii="Times New Roman" w:hAnsi="Times New Roman" w:cs="Times New Roman"/>
          <w:sz w:val="28"/>
          <w:szCs w:val="28"/>
        </w:rPr>
        <w:t xml:space="preserve">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Епюри функціонування дільника частот</w:t>
      </w:r>
      <w:r w:rsidR="00B86708">
        <w:rPr>
          <w:rFonts w:ascii="Times New Roman" w:eastAsia="Times New Roman" w:hAnsi="Times New Roman" w:cs="Times New Roman"/>
          <w:sz w:val="28"/>
          <w:szCs w:val="28"/>
          <w:lang w:eastAsia="uk-UA"/>
        </w:rPr>
        <w:t>и</w:t>
      </w:r>
    </w:p>
    <w:p w:rsidR="006909A7" w:rsidRPr="00A82BE8" w:rsidRDefault="0098579A" w:rsidP="00C71E43">
      <w:pPr>
        <w:pStyle w:val="4"/>
        <w:spacing w:before="240" w:after="240"/>
        <w:jc w:val="left"/>
      </w:pPr>
      <w:r>
        <w:t>4.3</w:t>
      </w:r>
      <w:r w:rsidR="006909A7" w:rsidRPr="00A82BE8">
        <w:t>.3.2 Блок керування режимом роботи</w:t>
      </w:r>
    </w:p>
    <w:p w:rsidR="006909A7" w:rsidRDefault="006909A7" w:rsidP="00820491">
      <w:pPr>
        <w:tabs>
          <w:tab w:val="left" w:pos="1843"/>
        </w:tabs>
        <w:spacing w:after="0" w:line="360" w:lineRule="auto"/>
        <w:ind w:firstLine="709"/>
        <w:jc w:val="both"/>
        <w:rPr>
          <w:rFonts w:ascii="Times New Roman" w:eastAsia="Times New Roman" w:hAnsi="Times New Roman" w:cs="Times New Roman"/>
          <w:sz w:val="28"/>
          <w:szCs w:val="28"/>
          <w:lang w:eastAsia="uk-UA"/>
        </w:rPr>
      </w:pPr>
      <w:r w:rsidRPr="00F8668E">
        <w:rPr>
          <w:rFonts w:ascii="Times New Roman" w:eastAsia="Times New Roman" w:hAnsi="Times New Roman" w:cs="Times New Roman"/>
          <w:sz w:val="28"/>
          <w:szCs w:val="28"/>
          <w:lang w:eastAsia="uk-UA"/>
        </w:rPr>
        <w:t xml:space="preserve">Даний блок служить для подачі сигналу, який сигналізує про закінчення на певному такті роботи запису в регістр, а також для установки на виході в перших тактах логічного нуля. Певні виходи зі схеми подаються на елемент логічного множення і </w:t>
      </w:r>
      <w:r>
        <w:rPr>
          <w:rFonts w:ascii="Times New Roman" w:eastAsia="Times New Roman" w:hAnsi="Times New Roman" w:cs="Times New Roman"/>
          <w:sz w:val="28"/>
          <w:szCs w:val="28"/>
          <w:lang w:eastAsia="uk-UA"/>
        </w:rPr>
        <w:t>потім на схему</w:t>
      </w:r>
      <w:r w:rsidRPr="00F8668E">
        <w:rPr>
          <w:rFonts w:ascii="Times New Roman" w:eastAsia="Times New Roman" w:hAnsi="Times New Roman" w:cs="Times New Roman"/>
          <w:sz w:val="28"/>
          <w:szCs w:val="28"/>
          <w:lang w:eastAsia="uk-UA"/>
        </w:rPr>
        <w:t xml:space="preserve"> установки сигналу в логічну одиницю. Принцип якої є те, що при наявності на вході першої логічної одиниці на виході буде установлена логічна одиниця доти, доки не</w:t>
      </w:r>
      <w:r>
        <w:rPr>
          <w:rFonts w:ascii="Times New Roman" w:eastAsia="Times New Roman" w:hAnsi="Times New Roman" w:cs="Times New Roman"/>
          <w:sz w:val="28"/>
          <w:szCs w:val="28"/>
          <w:lang w:eastAsia="uk-UA"/>
        </w:rPr>
        <w:t xml:space="preserve"> відбудеться обнуління тригерів. Даний блок має 2 входи (clk,</w:t>
      </w:r>
      <w:r w:rsidRPr="00F8668E">
        <w:rPr>
          <w:rFonts w:ascii="Times New Roman" w:eastAsia="Times New Roman" w:hAnsi="Times New Roman" w:cs="Times New Roman"/>
          <w:sz w:val="28"/>
          <w:szCs w:val="28"/>
          <w:lang w:eastAsia="uk-UA"/>
        </w:rPr>
        <w:t xml:space="preserve"> c</w:t>
      </w:r>
      <w:r>
        <w:rPr>
          <w:rFonts w:ascii="Times New Roman" w:eastAsia="Times New Roman" w:hAnsi="Times New Roman" w:cs="Times New Roman"/>
          <w:sz w:val="28"/>
          <w:szCs w:val="28"/>
          <w:lang w:val="en-US" w:eastAsia="uk-UA"/>
        </w:rPr>
        <w:t>r</w:t>
      </w:r>
      <w:r>
        <w:rPr>
          <w:rFonts w:ascii="Times New Roman" w:eastAsia="Times New Roman" w:hAnsi="Times New Roman" w:cs="Times New Roman"/>
          <w:sz w:val="28"/>
          <w:szCs w:val="28"/>
          <w:lang w:eastAsia="uk-UA"/>
        </w:rPr>
        <w:t>ln</w:t>
      </w:r>
      <w:r w:rsidRPr="00F8668E">
        <w:rPr>
          <w:rFonts w:ascii="Times New Roman" w:eastAsia="Times New Roman" w:hAnsi="Times New Roman" w:cs="Times New Roman"/>
          <w:sz w:val="28"/>
          <w:szCs w:val="28"/>
          <w:lang w:eastAsia="uk-UA"/>
        </w:rPr>
        <w:t xml:space="preserve">) та 3 виходи </w:t>
      </w:r>
      <w:r>
        <w:rPr>
          <w:rFonts w:ascii="Times New Roman" w:eastAsia="Times New Roman" w:hAnsi="Times New Roman" w:cs="Times New Roman"/>
          <w:sz w:val="28"/>
          <w:szCs w:val="28"/>
          <w:lang w:eastAsia="uk-UA"/>
        </w:rPr>
        <w:t>(q_scht05, q_scht47 тa q_scht97) (</w:t>
      </w:r>
      <w:r w:rsidR="00B86708">
        <w:rPr>
          <w:rFonts w:ascii="Times New Roman" w:eastAsia="Times New Roman" w:hAnsi="Times New Roman" w:cs="Times New Roman"/>
          <w:sz w:val="28"/>
          <w:szCs w:val="28"/>
          <w:lang w:eastAsia="uk-UA"/>
        </w:rPr>
        <w:t>рис</w:t>
      </w:r>
      <w:r w:rsidRPr="00F8668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4.6</w:t>
      </w:r>
      <w:r w:rsidRPr="00F8668E">
        <w:rPr>
          <w:rFonts w:ascii="Times New Roman" w:eastAsia="Times New Roman" w:hAnsi="Times New Roman" w:cs="Times New Roman"/>
          <w:sz w:val="28"/>
          <w:szCs w:val="28"/>
          <w:lang w:eastAsia="uk-UA"/>
        </w:rPr>
        <w:t>). Часові діаг</w:t>
      </w:r>
      <w:r>
        <w:rPr>
          <w:rFonts w:ascii="Times New Roman" w:eastAsia="Times New Roman" w:hAnsi="Times New Roman" w:cs="Times New Roman"/>
          <w:sz w:val="28"/>
          <w:szCs w:val="28"/>
          <w:lang w:eastAsia="uk-UA"/>
        </w:rPr>
        <w:t xml:space="preserve">рами даного блоку зображені на </w:t>
      </w:r>
      <w:r w:rsidR="00B86708">
        <w:rPr>
          <w:rFonts w:ascii="Times New Roman" w:eastAsia="Times New Roman" w:hAnsi="Times New Roman" w:cs="Times New Roman"/>
          <w:sz w:val="28"/>
          <w:szCs w:val="28"/>
          <w:lang w:eastAsia="uk-UA"/>
        </w:rPr>
        <w:t>рисунку (рис. 4.7).</w:t>
      </w:r>
    </w:p>
    <w:p w:rsidR="006909A7" w:rsidRDefault="006909A7" w:rsidP="00820491">
      <w:pPr>
        <w:tabs>
          <w:tab w:val="left" w:pos="851"/>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4384" behindDoc="0" locked="0" layoutInCell="1" allowOverlap="1" wp14:anchorId="7B13B318" wp14:editId="3DCA9D00">
            <wp:simplePos x="0" y="0"/>
            <wp:positionH relativeFrom="column">
              <wp:posOffset>3648</wp:posOffset>
            </wp:positionH>
            <wp:positionV relativeFrom="paragraph">
              <wp:posOffset>1905</wp:posOffset>
            </wp:positionV>
            <wp:extent cx="6113780" cy="3434080"/>
            <wp:effectExtent l="0" t="0" r="1270" b="0"/>
            <wp:wrapTopAndBottom/>
            <wp:docPr id="55" name="Рисунок 55" descr="C:\Users\fp\Desktop\РежРоботи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Desktop\РежРоботи Схем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uk-UA"/>
        </w:rPr>
        <w:tab/>
        <w:t xml:space="preserve">Рисунок 4.6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Принципова схема роботи</w:t>
      </w:r>
      <w:r w:rsidR="00B86708">
        <w:rPr>
          <w:rFonts w:ascii="Times New Roman" w:eastAsia="Times New Roman" w:hAnsi="Times New Roman" w:cs="Times New Roman"/>
          <w:sz w:val="28"/>
          <w:szCs w:val="28"/>
          <w:lang w:eastAsia="uk-UA"/>
        </w:rPr>
        <w:t xml:space="preserve"> блоку керування режимом роботи</w:t>
      </w:r>
    </w:p>
    <w:p w:rsidR="006909A7" w:rsidRDefault="006909A7" w:rsidP="00820491">
      <w:pPr>
        <w:tabs>
          <w:tab w:val="left" w:pos="851"/>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5408" behindDoc="0" locked="0" layoutInCell="1" allowOverlap="1" wp14:anchorId="20F5D774" wp14:editId="12573770">
            <wp:simplePos x="0" y="0"/>
            <wp:positionH relativeFrom="column">
              <wp:posOffset>3647</wp:posOffset>
            </wp:positionH>
            <wp:positionV relativeFrom="paragraph">
              <wp:posOffset>319405</wp:posOffset>
            </wp:positionV>
            <wp:extent cx="6113780" cy="3434080"/>
            <wp:effectExtent l="0" t="0" r="1270" b="0"/>
            <wp:wrapTopAndBottom/>
            <wp:docPr id="56" name="Рисунок 56" descr="C:\Users\fp\Desktop\РежРоботи Епю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Desktop\РежРоботи Епюри.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9A7" w:rsidRDefault="006909A7" w:rsidP="00820491">
      <w:pPr>
        <w:tabs>
          <w:tab w:val="left" w:pos="426"/>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4.7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Епюри функціонування блоку керування режимо</w:t>
      </w:r>
      <w:r w:rsidR="00B86708">
        <w:rPr>
          <w:rFonts w:ascii="Times New Roman" w:eastAsia="Times New Roman" w:hAnsi="Times New Roman" w:cs="Times New Roman"/>
          <w:sz w:val="28"/>
          <w:szCs w:val="28"/>
          <w:lang w:eastAsia="uk-UA"/>
        </w:rPr>
        <w:t>м роботи</w:t>
      </w:r>
    </w:p>
    <w:p w:rsidR="006909A7" w:rsidRDefault="006909A7" w:rsidP="00820491">
      <w:pPr>
        <w:tabs>
          <w:tab w:val="left" w:pos="426"/>
        </w:tabs>
        <w:spacing w:after="0" w:line="360" w:lineRule="auto"/>
        <w:ind w:firstLine="709"/>
        <w:jc w:val="center"/>
        <w:rPr>
          <w:rFonts w:ascii="Times New Roman" w:eastAsia="Times New Roman" w:hAnsi="Times New Roman" w:cs="Times New Roman"/>
          <w:sz w:val="28"/>
          <w:szCs w:val="28"/>
          <w:lang w:eastAsia="uk-UA"/>
        </w:rPr>
      </w:pPr>
    </w:p>
    <w:p w:rsidR="006909A7" w:rsidRDefault="006909A7" w:rsidP="00820491">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6909A7" w:rsidRPr="00A82BE8" w:rsidRDefault="0098579A" w:rsidP="00C71E43">
      <w:pPr>
        <w:pStyle w:val="4"/>
        <w:spacing w:before="240" w:after="240"/>
        <w:jc w:val="left"/>
      </w:pPr>
      <w:r>
        <w:t>4.3</w:t>
      </w:r>
      <w:r w:rsidR="006909A7" w:rsidRPr="00A82BE8">
        <w:t>.3.3 Блок управління функцією зворотного зв’язку</w:t>
      </w:r>
    </w:p>
    <w:p w:rsidR="006909A7" w:rsidRDefault="006909A7" w:rsidP="00820491">
      <w:pPr>
        <w:tabs>
          <w:tab w:val="left" w:pos="426"/>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Даний блок має в своєму складі безпосередньо управляючий регістр, а також вузол вибірки сигналу з тригерів та сигнали від блоку керування роботи (</w:t>
      </w:r>
      <w:r w:rsidR="00B86708">
        <w:rPr>
          <w:rFonts w:ascii="Times New Roman" w:eastAsia="Times New Roman" w:hAnsi="Times New Roman" w:cs="Times New Roman"/>
          <w:sz w:val="28"/>
          <w:szCs w:val="28"/>
          <w:lang w:eastAsia="uk-UA"/>
        </w:rPr>
        <w:t>рис.</w:t>
      </w:r>
      <w:r>
        <w:rPr>
          <w:rFonts w:ascii="Times New Roman" w:eastAsia="Times New Roman" w:hAnsi="Times New Roman" w:cs="Times New Roman"/>
          <w:sz w:val="28"/>
          <w:szCs w:val="28"/>
          <w:lang w:eastAsia="uk-UA"/>
        </w:rPr>
        <w:t xml:space="preserve"> 4.8).</w:t>
      </w:r>
    </w:p>
    <w:p w:rsidR="006909A7" w:rsidRDefault="006909A7" w:rsidP="00820491">
      <w:pPr>
        <w:tabs>
          <w:tab w:val="left" w:pos="426"/>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6432" behindDoc="0" locked="0" layoutInCell="1" allowOverlap="1" wp14:anchorId="36F6834D" wp14:editId="2A1802FB">
            <wp:simplePos x="0" y="0"/>
            <wp:positionH relativeFrom="column">
              <wp:posOffset>-7739</wp:posOffset>
            </wp:positionH>
            <wp:positionV relativeFrom="paragraph">
              <wp:posOffset>321945</wp:posOffset>
            </wp:positionV>
            <wp:extent cx="6113780" cy="3434080"/>
            <wp:effectExtent l="0" t="0" r="1270" b="0"/>
            <wp:wrapTopAndBottom/>
            <wp:docPr id="57" name="Рисунок 57" descr="C:\Users\fp\Desktop\зз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Desktop\зз Схем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B8" w:rsidRDefault="006909A7" w:rsidP="00B86708">
      <w:pPr>
        <w:tabs>
          <w:tab w:val="left" w:pos="142"/>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4.8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Принципова схема блоку управлін</w:t>
      </w:r>
      <w:r w:rsidR="00B86708">
        <w:rPr>
          <w:rFonts w:ascii="Times New Roman" w:eastAsia="Times New Roman" w:hAnsi="Times New Roman" w:cs="Times New Roman"/>
          <w:sz w:val="28"/>
          <w:szCs w:val="28"/>
          <w:lang w:eastAsia="uk-UA"/>
        </w:rPr>
        <w:t>ня функцією зворотного зв’язку</w:t>
      </w:r>
    </w:p>
    <w:p w:rsidR="006909A7" w:rsidRPr="004F1438" w:rsidRDefault="006909A7" w:rsidP="00820491">
      <w:pPr>
        <w:tabs>
          <w:tab w:val="left" w:pos="142"/>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Початкове заповнення керуючого регістру відбудеться через вхід </w:t>
      </w:r>
      <w:r>
        <w:rPr>
          <w:rFonts w:ascii="Times New Roman" w:eastAsia="Times New Roman" w:hAnsi="Times New Roman" w:cs="Times New Roman"/>
          <w:sz w:val="28"/>
          <w:szCs w:val="28"/>
          <w:lang w:val="en-US" w:eastAsia="uk-UA"/>
        </w:rPr>
        <w:t>kluch</w:t>
      </w:r>
      <w:r w:rsidRPr="004F1438">
        <w:rPr>
          <w:rFonts w:ascii="Times New Roman" w:eastAsia="Times New Roman" w:hAnsi="Times New Roman" w:cs="Times New Roman"/>
          <w:sz w:val="28"/>
          <w:szCs w:val="28"/>
          <w:lang w:val="ru-RU" w:eastAsia="uk-UA"/>
        </w:rPr>
        <w:t>_</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За допомогою сигналу </w:t>
      </w:r>
      <w:r>
        <w:rPr>
          <w:rFonts w:ascii="Times New Roman" w:eastAsia="Times New Roman" w:hAnsi="Times New Roman" w:cs="Times New Roman"/>
          <w:sz w:val="28"/>
          <w:szCs w:val="28"/>
          <w:lang w:val="en-US" w:eastAsia="uk-UA"/>
        </w:rPr>
        <w:t>q</w:t>
      </w:r>
      <w:r w:rsidRPr="004F1438">
        <w:rPr>
          <w:rFonts w:ascii="Times New Roman" w:eastAsia="Times New Roman" w:hAnsi="Times New Roman" w:cs="Times New Roman"/>
          <w:sz w:val="28"/>
          <w:szCs w:val="28"/>
          <w:lang w:val="ru-RU" w:eastAsia="uk-UA"/>
        </w:rPr>
        <w:t>_</w:t>
      </w:r>
      <w:r>
        <w:rPr>
          <w:rFonts w:ascii="Times New Roman" w:eastAsia="Times New Roman" w:hAnsi="Times New Roman" w:cs="Times New Roman"/>
          <w:sz w:val="28"/>
          <w:szCs w:val="28"/>
          <w:lang w:val="en-US" w:eastAsia="uk-UA"/>
        </w:rPr>
        <w:t>scht</w:t>
      </w:r>
      <w:r w:rsidRPr="004F1438">
        <w:rPr>
          <w:rFonts w:ascii="Times New Roman" w:eastAsia="Times New Roman" w:hAnsi="Times New Roman" w:cs="Times New Roman"/>
          <w:sz w:val="28"/>
          <w:szCs w:val="28"/>
          <w:lang w:val="ru-RU" w:eastAsia="uk-UA"/>
        </w:rPr>
        <w:t xml:space="preserve">05 </w:t>
      </w:r>
      <w:r>
        <w:rPr>
          <w:rFonts w:ascii="Times New Roman" w:eastAsia="Times New Roman" w:hAnsi="Times New Roman" w:cs="Times New Roman"/>
          <w:sz w:val="28"/>
          <w:szCs w:val="28"/>
          <w:lang w:eastAsia="uk-UA"/>
        </w:rPr>
        <w:t xml:space="preserve">запис інформації відбудеться тільки в перших 5-ти тактах сигналу </w:t>
      </w:r>
      <w:r>
        <w:rPr>
          <w:rFonts w:ascii="Times New Roman" w:eastAsia="Times New Roman" w:hAnsi="Times New Roman" w:cs="Times New Roman"/>
          <w:sz w:val="28"/>
          <w:szCs w:val="28"/>
          <w:lang w:val="en-US" w:eastAsia="uk-UA"/>
        </w:rPr>
        <w:t>CLK</w:t>
      </w:r>
      <w:r>
        <w:rPr>
          <w:rFonts w:ascii="Times New Roman" w:eastAsia="Times New Roman" w:hAnsi="Times New Roman" w:cs="Times New Roman"/>
          <w:sz w:val="28"/>
          <w:szCs w:val="28"/>
          <w:lang w:val="ru-RU" w:eastAsia="uk-UA"/>
        </w:rPr>
        <w:t xml:space="preserve">, потім вхід </w:t>
      </w:r>
      <w:r>
        <w:rPr>
          <w:rFonts w:ascii="Times New Roman" w:eastAsia="Times New Roman" w:hAnsi="Times New Roman" w:cs="Times New Roman"/>
          <w:sz w:val="28"/>
          <w:szCs w:val="28"/>
          <w:lang w:val="en-US" w:eastAsia="uk-UA"/>
        </w:rPr>
        <w:t>kluch</w:t>
      </w:r>
      <w:r w:rsidRPr="004F1438">
        <w:rPr>
          <w:rFonts w:ascii="Times New Roman" w:eastAsia="Times New Roman" w:hAnsi="Times New Roman" w:cs="Times New Roman"/>
          <w:sz w:val="28"/>
          <w:szCs w:val="28"/>
          <w:lang w:val="ru-RU" w:eastAsia="uk-UA"/>
        </w:rPr>
        <w:t>_</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блокується і ЛРР починає виробляти рекурентну управляючу послідовність. З виходів 1-го та 2-го тригерів знімається інформація, яка служить для подальшого вибору зворотного зв’язку. Тільки на одному з виходів (</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 xml:space="preserve">0, </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 xml:space="preserve">1, </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 xml:space="preserve">2, </w:t>
      </w:r>
      <w:r>
        <w:rPr>
          <w:rFonts w:ascii="Times New Roman" w:eastAsia="Times New Roman" w:hAnsi="Times New Roman" w:cs="Times New Roman"/>
          <w:sz w:val="28"/>
          <w:szCs w:val="28"/>
          <w:lang w:val="en-US" w:eastAsia="uk-UA"/>
        </w:rPr>
        <w:t>upr</w:t>
      </w:r>
      <w:r w:rsidRPr="004F1438">
        <w:rPr>
          <w:rFonts w:ascii="Times New Roman" w:eastAsia="Times New Roman" w:hAnsi="Times New Roman" w:cs="Times New Roman"/>
          <w:sz w:val="28"/>
          <w:szCs w:val="28"/>
          <w:lang w:val="ru-RU" w:eastAsia="uk-UA"/>
        </w:rPr>
        <w:t>3</w:t>
      </w:r>
      <w:r>
        <w:rPr>
          <w:rFonts w:ascii="Times New Roman" w:eastAsia="Times New Roman" w:hAnsi="Times New Roman" w:cs="Times New Roman"/>
          <w:sz w:val="28"/>
          <w:szCs w:val="28"/>
          <w:lang w:eastAsia="uk-UA"/>
        </w:rPr>
        <w:t xml:space="preserve">) в кожний момент часу буде присутня логічна одиниця, на решті виходів буде логічний нуль. Схема також має прямі виходи з блоку керування режимом роботи, які безпосередньо беруть участь у керуванні загальною схемою. Епюри функціонування зображені на </w:t>
      </w:r>
      <w:r w:rsidR="00B86708">
        <w:rPr>
          <w:rFonts w:ascii="Times New Roman" w:eastAsia="Times New Roman" w:hAnsi="Times New Roman" w:cs="Times New Roman"/>
          <w:sz w:val="28"/>
          <w:szCs w:val="28"/>
          <w:lang w:eastAsia="uk-UA"/>
        </w:rPr>
        <w:t>рисунку (рис. 4.9).</w:t>
      </w:r>
    </w:p>
    <w:p w:rsidR="006909A7" w:rsidRDefault="006909A7" w:rsidP="00820491">
      <w:pPr>
        <w:tabs>
          <w:tab w:val="left" w:pos="142"/>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7456" behindDoc="0" locked="0" layoutInCell="1" allowOverlap="1" wp14:anchorId="76372123" wp14:editId="3BFF2045">
            <wp:simplePos x="0" y="0"/>
            <wp:positionH relativeFrom="column">
              <wp:posOffset>24130</wp:posOffset>
            </wp:positionH>
            <wp:positionV relativeFrom="paragraph">
              <wp:posOffset>236</wp:posOffset>
            </wp:positionV>
            <wp:extent cx="6113780" cy="3434080"/>
            <wp:effectExtent l="0" t="0" r="1270" b="0"/>
            <wp:wrapTopAndBottom/>
            <wp:docPr id="58" name="Рисунок 58" descr="C:\Users\fp\Desktop\зз Епю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Desktop\зз Епюри.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708">
        <w:rPr>
          <w:rFonts w:ascii="Times New Roman" w:eastAsia="Times New Roman" w:hAnsi="Times New Roman" w:cs="Times New Roman"/>
          <w:sz w:val="28"/>
          <w:szCs w:val="28"/>
          <w:lang w:eastAsia="uk-UA"/>
        </w:rPr>
        <w:t xml:space="preserve">Рисунок 4.9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Епюри функціонування блоку управління функцією зворотного зв’язку.</w:t>
      </w:r>
    </w:p>
    <w:p w:rsidR="006909A7" w:rsidRPr="00A82BE8" w:rsidRDefault="0098579A" w:rsidP="00C71E43">
      <w:pPr>
        <w:pStyle w:val="4"/>
        <w:spacing w:before="240" w:after="240"/>
        <w:jc w:val="left"/>
      </w:pPr>
      <w:r>
        <w:t>4.3</w:t>
      </w:r>
      <w:r w:rsidR="006909A7" w:rsidRPr="00A82BE8">
        <w:t>.3.4 Регістр формування вихідної послідовності</w:t>
      </w:r>
    </w:p>
    <w:p w:rsidR="006909A7" w:rsidRDefault="00791251" w:rsidP="00820491">
      <w:pPr>
        <w:tabs>
          <w:tab w:val="left" w:pos="142"/>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8480" behindDoc="0" locked="0" layoutInCell="1" allowOverlap="1" wp14:anchorId="141B5033" wp14:editId="76E07BEE">
            <wp:simplePos x="0" y="0"/>
            <wp:positionH relativeFrom="column">
              <wp:posOffset>5715</wp:posOffset>
            </wp:positionH>
            <wp:positionV relativeFrom="paragraph">
              <wp:posOffset>560070</wp:posOffset>
            </wp:positionV>
            <wp:extent cx="6113780" cy="3286125"/>
            <wp:effectExtent l="0" t="0" r="1270" b="9525"/>
            <wp:wrapTopAndBottom/>
            <wp:docPr id="59" name="Рисунок 59" descr="C:\Users\fp\Desktop\РегЗсуву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p\Desktop\РегЗсуву Схема.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78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9A7">
        <w:rPr>
          <w:rFonts w:ascii="Times New Roman" w:eastAsia="Times New Roman" w:hAnsi="Times New Roman" w:cs="Times New Roman"/>
          <w:sz w:val="28"/>
          <w:szCs w:val="28"/>
          <w:lang w:eastAsia="uk-UA"/>
        </w:rPr>
        <w:t xml:space="preserve">Основою побудови регістру є послідовне з’єднання 47 </w:t>
      </w:r>
      <w:r w:rsidR="006909A7">
        <w:rPr>
          <w:rFonts w:ascii="Times New Roman" w:eastAsia="Times New Roman" w:hAnsi="Times New Roman" w:cs="Times New Roman"/>
          <w:sz w:val="28"/>
          <w:szCs w:val="28"/>
          <w:lang w:val="en-US" w:eastAsia="uk-UA"/>
        </w:rPr>
        <w:t>D</w:t>
      </w:r>
      <w:r w:rsidR="006909A7">
        <w:rPr>
          <w:rFonts w:ascii="Times New Roman" w:eastAsia="Times New Roman" w:hAnsi="Times New Roman" w:cs="Times New Roman"/>
          <w:sz w:val="28"/>
          <w:szCs w:val="28"/>
          <w:lang w:eastAsia="uk-UA"/>
        </w:rPr>
        <w:t>-тригерів (</w:t>
      </w:r>
      <w:r w:rsidR="00B86708">
        <w:rPr>
          <w:rFonts w:ascii="Times New Roman" w:eastAsia="Times New Roman" w:hAnsi="Times New Roman" w:cs="Times New Roman"/>
          <w:sz w:val="28"/>
          <w:szCs w:val="28"/>
          <w:lang w:eastAsia="uk-UA"/>
        </w:rPr>
        <w:t>рис</w:t>
      </w:r>
      <w:r w:rsidR="006909A7">
        <w:rPr>
          <w:rFonts w:ascii="Times New Roman" w:eastAsia="Times New Roman" w:hAnsi="Times New Roman" w:cs="Times New Roman"/>
          <w:sz w:val="28"/>
          <w:szCs w:val="28"/>
          <w:lang w:eastAsia="uk-UA"/>
        </w:rPr>
        <w:t xml:space="preserve"> 4.10)</w:t>
      </w:r>
    </w:p>
    <w:p w:rsidR="006909A7" w:rsidRDefault="006909A7" w:rsidP="00820491">
      <w:pPr>
        <w:tabs>
          <w:tab w:val="left" w:pos="1701"/>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Рисунок 4.10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Принципова схема регістру зсуву.</w:t>
      </w:r>
    </w:p>
    <w:p w:rsidR="006909A7" w:rsidRDefault="006909A7" w:rsidP="00820491">
      <w:pPr>
        <w:tabs>
          <w:tab w:val="left" w:pos="170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ja-JP"/>
        </w:rPr>
        <w:drawing>
          <wp:anchor distT="0" distB="0" distL="114300" distR="114300" simplePos="0" relativeHeight="251669504" behindDoc="0" locked="0" layoutInCell="1" allowOverlap="1" wp14:anchorId="320E56DE" wp14:editId="6B273E4A">
            <wp:simplePos x="0" y="0"/>
            <wp:positionH relativeFrom="column">
              <wp:posOffset>215265</wp:posOffset>
            </wp:positionH>
            <wp:positionV relativeFrom="paragraph">
              <wp:posOffset>2218690</wp:posOffset>
            </wp:positionV>
            <wp:extent cx="5805170" cy="3657600"/>
            <wp:effectExtent l="0" t="0" r="5080" b="0"/>
            <wp:wrapTopAndBottom/>
            <wp:docPr id="60" name="Рисунок 60" descr="C:\Users\fp\Desktop\РегЗсуву Епю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Desktop\РегЗсуву Епюри.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517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uk-UA"/>
        </w:rPr>
        <w:t xml:space="preserve">На вхід </w:t>
      </w:r>
      <w:r>
        <w:rPr>
          <w:rFonts w:ascii="Times New Roman" w:eastAsia="Times New Roman" w:hAnsi="Times New Roman" w:cs="Times New Roman"/>
          <w:sz w:val="28"/>
          <w:szCs w:val="28"/>
          <w:lang w:val="en-US" w:eastAsia="uk-UA"/>
        </w:rPr>
        <w:t>Clk</w:t>
      </w:r>
      <w:r w:rsidRPr="005835E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та </w:t>
      </w:r>
      <w:r>
        <w:rPr>
          <w:rFonts w:ascii="Times New Roman" w:eastAsia="Times New Roman" w:hAnsi="Times New Roman" w:cs="Times New Roman"/>
          <w:sz w:val="28"/>
          <w:szCs w:val="28"/>
          <w:lang w:val="en-US" w:eastAsia="uk-UA"/>
        </w:rPr>
        <w:t>Clrn</w:t>
      </w:r>
      <w:r w:rsidRPr="005835E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подаються відповідні глобальні сигнали. А на вхід </w:t>
      </w:r>
      <w:r>
        <w:rPr>
          <w:rFonts w:ascii="Times New Roman" w:eastAsia="Times New Roman" w:hAnsi="Times New Roman" w:cs="Times New Roman"/>
          <w:sz w:val="28"/>
          <w:szCs w:val="28"/>
          <w:lang w:val="en-US" w:eastAsia="uk-UA"/>
        </w:rPr>
        <w:t>Kluch</w:t>
      </w:r>
      <w:r>
        <w:rPr>
          <w:rFonts w:ascii="Times New Roman" w:eastAsia="Times New Roman" w:hAnsi="Times New Roman" w:cs="Times New Roman"/>
          <w:sz w:val="28"/>
          <w:szCs w:val="28"/>
          <w:lang w:eastAsia="uk-UA"/>
        </w:rPr>
        <w:t xml:space="preserve"> подається початкове заповнення регістру. Запис в регістр відбувається при наявності на вході </w:t>
      </w:r>
      <w:r>
        <w:rPr>
          <w:rFonts w:ascii="Times New Roman" w:eastAsia="Times New Roman" w:hAnsi="Times New Roman" w:cs="Times New Roman"/>
          <w:sz w:val="28"/>
          <w:szCs w:val="28"/>
          <w:lang w:val="en-US" w:eastAsia="uk-UA"/>
        </w:rPr>
        <w:t>Clrn</w:t>
      </w:r>
      <w:r>
        <w:rPr>
          <w:rFonts w:ascii="Times New Roman" w:eastAsia="Times New Roman" w:hAnsi="Times New Roman" w:cs="Times New Roman"/>
          <w:sz w:val="28"/>
          <w:szCs w:val="28"/>
          <w:lang w:eastAsia="uk-UA"/>
        </w:rPr>
        <w:t xml:space="preserve"> логічної одиниці. Виходи схеми є сигнали, яків в подальшому будуть приймати участь в зворотніх зв’язках: </w:t>
      </w:r>
      <w:r>
        <w:rPr>
          <w:rFonts w:ascii="Times New Roman" w:eastAsia="Times New Roman" w:hAnsi="Times New Roman" w:cs="Times New Roman"/>
          <w:sz w:val="28"/>
          <w:szCs w:val="28"/>
          <w:lang w:val="en-US" w:eastAsia="uk-UA"/>
        </w:rPr>
        <w:t>q</w:t>
      </w:r>
      <w:r w:rsidRPr="005835E3">
        <w:rPr>
          <w:rFonts w:ascii="Times New Roman" w:eastAsia="Times New Roman" w:hAnsi="Times New Roman" w:cs="Times New Roman"/>
          <w:sz w:val="28"/>
          <w:szCs w:val="28"/>
          <w:lang w:eastAsia="uk-UA"/>
        </w:rPr>
        <w:t>_</w:t>
      </w:r>
      <w:r>
        <w:rPr>
          <w:rFonts w:ascii="Times New Roman" w:eastAsia="Times New Roman" w:hAnsi="Times New Roman" w:cs="Times New Roman"/>
          <w:sz w:val="28"/>
          <w:szCs w:val="28"/>
          <w:lang w:val="en-US" w:eastAsia="uk-UA"/>
        </w:rPr>
        <w:t>scht</w:t>
      </w:r>
      <w:r w:rsidRPr="005835E3">
        <w:rPr>
          <w:rFonts w:ascii="Times New Roman" w:eastAsia="Times New Roman" w:hAnsi="Times New Roman" w:cs="Times New Roman"/>
          <w:sz w:val="28"/>
          <w:szCs w:val="28"/>
          <w:lang w:eastAsia="uk-UA"/>
        </w:rPr>
        <w:t xml:space="preserve">0, </w:t>
      </w:r>
      <w:r>
        <w:rPr>
          <w:rFonts w:ascii="Times New Roman" w:eastAsia="Times New Roman" w:hAnsi="Times New Roman" w:cs="Times New Roman"/>
          <w:sz w:val="28"/>
          <w:szCs w:val="28"/>
          <w:lang w:val="en-US" w:eastAsia="uk-UA"/>
        </w:rPr>
        <w:t>q</w:t>
      </w:r>
      <w:r w:rsidRPr="005835E3">
        <w:rPr>
          <w:rFonts w:ascii="Times New Roman" w:eastAsia="Times New Roman" w:hAnsi="Times New Roman" w:cs="Times New Roman"/>
          <w:sz w:val="28"/>
          <w:szCs w:val="28"/>
          <w:lang w:eastAsia="uk-UA"/>
        </w:rPr>
        <w:t>_</w:t>
      </w:r>
      <w:r>
        <w:rPr>
          <w:rFonts w:ascii="Times New Roman" w:eastAsia="Times New Roman" w:hAnsi="Times New Roman" w:cs="Times New Roman"/>
          <w:sz w:val="28"/>
          <w:szCs w:val="28"/>
          <w:lang w:val="en-US" w:eastAsia="uk-UA"/>
        </w:rPr>
        <w:t>scht</w:t>
      </w:r>
      <w:r w:rsidRPr="005835E3">
        <w:rPr>
          <w:rFonts w:ascii="Times New Roman" w:eastAsia="Times New Roman" w:hAnsi="Times New Roman" w:cs="Times New Roman"/>
          <w:sz w:val="28"/>
          <w:szCs w:val="28"/>
          <w:lang w:eastAsia="uk-UA"/>
        </w:rPr>
        <w:t xml:space="preserve">5, </w:t>
      </w:r>
      <w:r>
        <w:rPr>
          <w:rFonts w:ascii="Times New Roman" w:eastAsia="Times New Roman" w:hAnsi="Times New Roman" w:cs="Times New Roman"/>
          <w:sz w:val="28"/>
          <w:szCs w:val="28"/>
          <w:lang w:val="en-US" w:eastAsia="uk-UA"/>
        </w:rPr>
        <w:t>q</w:t>
      </w:r>
      <w:r w:rsidRPr="005835E3">
        <w:rPr>
          <w:rFonts w:ascii="Times New Roman" w:eastAsia="Times New Roman" w:hAnsi="Times New Roman" w:cs="Times New Roman"/>
          <w:sz w:val="28"/>
          <w:szCs w:val="28"/>
          <w:lang w:eastAsia="uk-UA"/>
        </w:rPr>
        <w:t>_</w:t>
      </w:r>
      <w:r>
        <w:rPr>
          <w:rFonts w:ascii="Times New Roman" w:eastAsia="Times New Roman" w:hAnsi="Times New Roman" w:cs="Times New Roman"/>
          <w:sz w:val="28"/>
          <w:szCs w:val="28"/>
          <w:lang w:val="en-US" w:eastAsia="uk-UA"/>
        </w:rPr>
        <w:t>scht</w:t>
      </w:r>
      <w:r w:rsidRPr="005835E3">
        <w:rPr>
          <w:rFonts w:ascii="Times New Roman" w:eastAsia="Times New Roman" w:hAnsi="Times New Roman" w:cs="Times New Roman"/>
          <w:sz w:val="28"/>
          <w:szCs w:val="28"/>
          <w:lang w:eastAsia="uk-UA"/>
        </w:rPr>
        <w:t xml:space="preserve">14, </w:t>
      </w:r>
      <w:r>
        <w:rPr>
          <w:rFonts w:ascii="Times New Roman" w:eastAsia="Times New Roman" w:hAnsi="Times New Roman" w:cs="Times New Roman"/>
          <w:sz w:val="28"/>
          <w:szCs w:val="28"/>
          <w:lang w:val="en-US" w:eastAsia="uk-UA"/>
        </w:rPr>
        <w:t>q</w:t>
      </w:r>
      <w:r w:rsidRPr="005835E3">
        <w:rPr>
          <w:rFonts w:ascii="Times New Roman" w:eastAsia="Times New Roman" w:hAnsi="Times New Roman" w:cs="Times New Roman"/>
          <w:sz w:val="28"/>
          <w:szCs w:val="28"/>
          <w:lang w:eastAsia="uk-UA"/>
        </w:rPr>
        <w:t>_</w:t>
      </w:r>
      <w:r>
        <w:rPr>
          <w:rFonts w:ascii="Times New Roman" w:eastAsia="Times New Roman" w:hAnsi="Times New Roman" w:cs="Times New Roman"/>
          <w:sz w:val="28"/>
          <w:szCs w:val="28"/>
          <w:lang w:val="en-US" w:eastAsia="uk-UA"/>
        </w:rPr>
        <w:t>scht</w:t>
      </w:r>
      <w:r w:rsidRPr="005835E3">
        <w:rPr>
          <w:rFonts w:ascii="Times New Roman" w:eastAsia="Times New Roman" w:hAnsi="Times New Roman" w:cs="Times New Roman"/>
          <w:sz w:val="28"/>
          <w:szCs w:val="28"/>
          <w:lang w:eastAsia="uk-UA"/>
        </w:rPr>
        <w:t xml:space="preserve">20, </w:t>
      </w:r>
      <w:r>
        <w:rPr>
          <w:rFonts w:ascii="Times New Roman" w:eastAsia="Times New Roman" w:hAnsi="Times New Roman" w:cs="Times New Roman"/>
          <w:sz w:val="28"/>
          <w:szCs w:val="28"/>
          <w:lang w:val="en-US" w:eastAsia="uk-UA"/>
        </w:rPr>
        <w:t>q</w:t>
      </w:r>
      <w:r w:rsidRPr="005835E3">
        <w:rPr>
          <w:rFonts w:ascii="Times New Roman" w:eastAsia="Times New Roman" w:hAnsi="Times New Roman" w:cs="Times New Roman"/>
          <w:sz w:val="28"/>
          <w:szCs w:val="28"/>
          <w:lang w:eastAsia="uk-UA"/>
        </w:rPr>
        <w:t>_</w:t>
      </w:r>
      <w:r>
        <w:rPr>
          <w:rFonts w:ascii="Times New Roman" w:eastAsia="Times New Roman" w:hAnsi="Times New Roman" w:cs="Times New Roman"/>
          <w:sz w:val="28"/>
          <w:szCs w:val="28"/>
          <w:lang w:val="en-US" w:eastAsia="uk-UA"/>
        </w:rPr>
        <w:t>scht</w:t>
      </w:r>
      <w:r>
        <w:rPr>
          <w:rFonts w:ascii="Times New Roman" w:eastAsia="Times New Roman" w:hAnsi="Times New Roman" w:cs="Times New Roman"/>
          <w:sz w:val="28"/>
          <w:szCs w:val="28"/>
          <w:lang w:eastAsia="uk-UA"/>
        </w:rPr>
        <w:t xml:space="preserve">21. Дані сигнали не присутні в кінцевому пристрої, але завдяки їм формуються відповідні зворотні зв’язки в ЛРР. Часові Діаграми функціонування регістру зсуву зображені на </w:t>
      </w:r>
      <w:r w:rsidR="00B86708">
        <w:rPr>
          <w:rFonts w:ascii="Times New Roman" w:eastAsia="Times New Roman" w:hAnsi="Times New Roman" w:cs="Times New Roman"/>
          <w:sz w:val="28"/>
          <w:szCs w:val="28"/>
          <w:lang w:eastAsia="uk-UA"/>
        </w:rPr>
        <w:t xml:space="preserve">рисунку (рис. </w:t>
      </w:r>
      <w:r w:rsidR="00B86708">
        <w:rPr>
          <w:rFonts w:ascii="Times New Roman" w:hAnsi="Times New Roman" w:cs="Times New Roman"/>
          <w:sz w:val="28"/>
          <w:szCs w:val="28"/>
        </w:rPr>
        <w:t>—</w:t>
      </w:r>
      <w:r w:rsidR="001419D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4.11</w:t>
      </w:r>
      <w:r w:rsidR="00B86708">
        <w:rPr>
          <w:rFonts w:ascii="Times New Roman" w:eastAsia="Times New Roman" w:hAnsi="Times New Roman" w:cs="Times New Roman"/>
          <w:sz w:val="28"/>
          <w:szCs w:val="28"/>
          <w:lang w:eastAsia="uk-UA"/>
        </w:rPr>
        <w:t>).</w:t>
      </w:r>
    </w:p>
    <w:p w:rsidR="006909A7" w:rsidRPr="005835E3" w:rsidRDefault="006909A7" w:rsidP="00820491">
      <w:pPr>
        <w:tabs>
          <w:tab w:val="left" w:pos="1985"/>
        </w:tabs>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Рисунок 4.11</w:t>
      </w:r>
      <w:r w:rsidR="00B86708">
        <w:rPr>
          <w:rFonts w:ascii="Times New Roman" w:eastAsia="Times New Roman" w:hAnsi="Times New Roman" w:cs="Times New Roman"/>
          <w:sz w:val="28"/>
          <w:szCs w:val="28"/>
          <w:lang w:eastAsia="uk-UA"/>
        </w:rPr>
        <w:t xml:space="preserve"> </w:t>
      </w:r>
      <w:r w:rsidR="00B86708">
        <w:rPr>
          <w:rFonts w:ascii="Times New Roman" w:hAnsi="Times New Roman" w:cs="Times New Roman"/>
          <w:sz w:val="28"/>
          <w:szCs w:val="28"/>
        </w:rPr>
        <w:t>—</w:t>
      </w:r>
      <w:r>
        <w:rPr>
          <w:rFonts w:ascii="Times New Roman" w:eastAsia="Times New Roman" w:hAnsi="Times New Roman" w:cs="Times New Roman"/>
          <w:sz w:val="28"/>
          <w:szCs w:val="28"/>
          <w:lang w:eastAsia="uk-UA"/>
        </w:rPr>
        <w:t xml:space="preserve"> Епюри роботи регістру зсуву.</w:t>
      </w:r>
    </w:p>
    <w:p w:rsidR="006909A7" w:rsidRPr="002E77E8" w:rsidRDefault="006909A7" w:rsidP="00820491">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Загальний принцип роботи розробленого пристрою зображений на епюрах </w:t>
      </w:r>
      <w:r w:rsidR="00B86708">
        <w:rPr>
          <w:rFonts w:ascii="Times New Roman" w:eastAsia="Times New Roman" w:hAnsi="Times New Roman" w:cs="Times New Roman"/>
          <w:sz w:val="28"/>
          <w:szCs w:val="28"/>
          <w:lang w:eastAsia="uk-UA"/>
        </w:rPr>
        <w:t>рисунку (рис. 4.12).</w:t>
      </w:r>
      <w:r>
        <w:rPr>
          <w:rFonts w:ascii="Times New Roman" w:eastAsia="Times New Roman" w:hAnsi="Times New Roman" w:cs="Times New Roman"/>
          <w:noProof/>
          <w:sz w:val="28"/>
          <w:szCs w:val="28"/>
          <w:lang w:val="ru-RU" w:eastAsia="ja-JP"/>
        </w:rPr>
        <w:drawing>
          <wp:inline distT="0" distB="0" distL="0" distR="0" wp14:anchorId="6F3C3FD2" wp14:editId="75695F03">
            <wp:extent cx="5816068" cy="3266857"/>
            <wp:effectExtent l="0" t="0" r="0" b="0"/>
            <wp:docPr id="61" name="Рисунок 61" descr="C:\Users\fp\Desktop\PRNG епю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Desktop\PRNG епюри.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7062" cy="3278650"/>
                    </a:xfrm>
                    <a:prstGeom prst="rect">
                      <a:avLst/>
                    </a:prstGeom>
                    <a:noFill/>
                    <a:ln>
                      <a:noFill/>
                    </a:ln>
                  </pic:spPr>
                </pic:pic>
              </a:graphicData>
            </a:graphic>
          </wp:inline>
        </w:drawing>
      </w:r>
    </w:p>
    <w:p w:rsidR="006909A7" w:rsidRDefault="006909A7" w:rsidP="00820491">
      <w:pPr>
        <w:tabs>
          <w:tab w:val="left" w:pos="709"/>
        </w:tabs>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Рисунок 4.12 </w:t>
      </w:r>
      <w:r w:rsidR="00B86708">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Епюри функціонування генератора псевдовипадкової послідовності</w:t>
      </w:r>
    </w:p>
    <w:p w:rsidR="006909A7" w:rsidRDefault="006909A7" w:rsidP="00C71E43">
      <w:pPr>
        <w:pStyle w:val="1"/>
        <w:spacing w:before="480" w:after="240" w:line="360" w:lineRule="auto"/>
        <w:ind w:left="357"/>
        <w:rPr>
          <w:lang w:eastAsia="uk-UA"/>
        </w:rPr>
      </w:pPr>
      <w:bookmarkStart w:id="62" w:name="_Toc530933232"/>
      <w:r>
        <w:rPr>
          <w:lang w:eastAsia="uk-UA"/>
        </w:rPr>
        <w:t>Висновки до розділу</w:t>
      </w:r>
      <w:bookmarkEnd w:id="62"/>
    </w:p>
    <w:p w:rsidR="007D4536" w:rsidRDefault="006909A7" w:rsidP="00820491">
      <w:pPr>
        <w:tabs>
          <w:tab w:val="left" w:pos="709"/>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четвертому розділі було виконано практичну реалізацію генератора псевдовипадкових послідовностей. Для виконання було  структуровано алгоритм автоматизованого проектування, а саме: концептуальний синтез; ввід в САПР; компіляція; функціональне моделювання; конфігурування; фізичне моделювання; установка в систему. Без наведених вище складових проектування пристрою буде неможливим. Створена в процесі роботи структурна схема пристрою складається із чотирьох складових: дільника частоти, блоку керування режимом роботи, блоку управління функцією зворотного зв’язку, регістру зсуву.</w:t>
      </w:r>
    </w:p>
    <w:p w:rsidR="007D4536" w:rsidRDefault="007D4536" w:rsidP="007D4536">
      <w:pPr>
        <w:rPr>
          <w:lang w:eastAsia="uk-UA"/>
        </w:rPr>
      </w:pPr>
      <w:r>
        <w:rPr>
          <w:lang w:eastAsia="uk-UA"/>
        </w:rPr>
        <w:br w:type="page"/>
      </w:r>
    </w:p>
    <w:p w:rsidR="0049223A" w:rsidRDefault="004B0B16" w:rsidP="006D0B9B">
      <w:pPr>
        <w:pStyle w:val="1"/>
        <w:spacing w:after="480"/>
        <w:ind w:left="357"/>
        <w:rPr>
          <w:lang w:eastAsia="uk-UA"/>
        </w:rPr>
      </w:pPr>
      <w:bookmarkStart w:id="63" w:name="_Toc530933233"/>
      <w:r>
        <w:rPr>
          <w:lang w:eastAsia="uk-UA"/>
        </w:rPr>
        <w:t>ВИСНОВКИ</w:t>
      </w:r>
      <w:bookmarkEnd w:id="63"/>
    </w:p>
    <w:p w:rsidR="006D0B9B" w:rsidRDefault="007D4536" w:rsidP="007D4536">
      <w:pPr>
        <w:pStyle w:val="a4"/>
        <w:spacing w:after="0" w:line="360" w:lineRule="auto"/>
        <w:ind w:left="0"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Метою кваліфікаційної роботи була реалізація генератора псевдовипадкових послідовностей. </w:t>
      </w:r>
    </w:p>
    <w:p w:rsidR="006D0B9B" w:rsidRDefault="007D4536" w:rsidP="007D453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uk-UA"/>
        </w:rPr>
        <w:t xml:space="preserve">Для досягнення поставленої мети </w:t>
      </w:r>
      <w:r>
        <w:rPr>
          <w:rFonts w:ascii="Times New Roman" w:hAnsi="Times New Roman" w:cs="Times New Roman"/>
          <w:sz w:val="28"/>
          <w:szCs w:val="28"/>
        </w:rPr>
        <w:t xml:space="preserve">у першому розділі розглядалися основні поняття на які опирається і на чому базується захист інформації. Описана значимість інформаційної безпеки, визначено понятійний апарат, яким повинен керуватися кожен спеціаліст у сфері кібербезпеки. Початок був взятий з історичної довідки, також розмежовано поняття симетричної та асиметричної криптографії, порівняно їх переваги, недоліки. </w:t>
      </w:r>
    </w:p>
    <w:p w:rsidR="006D0B9B" w:rsidRDefault="007D4536" w:rsidP="007D453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Наступним кроком передбачався</w:t>
      </w:r>
      <w:r w:rsidRPr="004910B3">
        <w:rPr>
          <w:rFonts w:ascii="Times New Roman" w:hAnsi="Times New Roman" w:cs="Times New Roman"/>
          <w:sz w:val="28"/>
          <w:szCs w:val="28"/>
        </w:rPr>
        <w:t xml:space="preserve"> розгляд концептуальних понять про генератори псевдовипадкових послідовностей та методи з використанням яких їх поява стає</w:t>
      </w:r>
      <w:r>
        <w:rPr>
          <w:rFonts w:ascii="Times New Roman" w:hAnsi="Times New Roman" w:cs="Times New Roman"/>
          <w:sz w:val="28"/>
          <w:szCs w:val="28"/>
        </w:rPr>
        <w:t xml:space="preserve"> можливою. Розглянуто основні принципи побудови генераторів.</w:t>
      </w:r>
    </w:p>
    <w:p w:rsidR="006D0B9B" w:rsidRDefault="007D4536" w:rsidP="007D453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0B9B">
        <w:rPr>
          <w:rFonts w:ascii="Times New Roman" w:hAnsi="Times New Roman" w:cs="Times New Roman"/>
          <w:sz w:val="28"/>
          <w:szCs w:val="28"/>
          <w:lang w:eastAsia="uk-UA"/>
        </w:rPr>
        <w:t xml:space="preserve">В третьому розділі було розглянуто основи створення та появи САПР, їх види та вплив на суспільну індустрію з виготовлення на віртуалізації інженерних проектів. </w:t>
      </w:r>
      <w:r w:rsidR="006D0B9B" w:rsidRPr="000676F4">
        <w:rPr>
          <w:rFonts w:ascii="Times New Roman" w:hAnsi="Times New Roman" w:cs="Times New Roman"/>
          <w:sz w:val="28"/>
          <w:szCs w:val="28"/>
        </w:rPr>
        <w:t>САПР є індустріальними технологіями, що націлені на найважливіші галузі виробництва, визначаючи рівень розвитку</w:t>
      </w:r>
      <w:r w:rsidR="006D0B9B">
        <w:rPr>
          <w:rFonts w:ascii="Times New Roman" w:hAnsi="Times New Roman" w:cs="Times New Roman"/>
          <w:sz w:val="28"/>
          <w:szCs w:val="28"/>
        </w:rPr>
        <w:t xml:space="preserve"> та стратегічний потенціал</w:t>
      </w:r>
      <w:r w:rsidR="006D0B9B" w:rsidRPr="000676F4">
        <w:rPr>
          <w:rFonts w:ascii="Times New Roman" w:hAnsi="Times New Roman" w:cs="Times New Roman"/>
          <w:sz w:val="28"/>
          <w:szCs w:val="28"/>
        </w:rPr>
        <w:t>.</w:t>
      </w:r>
      <w:r w:rsidR="006D0B9B">
        <w:rPr>
          <w:rFonts w:ascii="Times New Roman" w:hAnsi="Times New Roman" w:cs="Times New Roman"/>
          <w:sz w:val="28"/>
          <w:szCs w:val="28"/>
        </w:rPr>
        <w:t xml:space="preserve"> </w:t>
      </w:r>
    </w:p>
    <w:p w:rsidR="00874263" w:rsidRDefault="006D0B9B" w:rsidP="006D0B9B">
      <w:pPr>
        <w:pStyle w:val="a4"/>
        <w:spacing w:after="0" w:line="360" w:lineRule="auto"/>
        <w:ind w:left="0"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І, нарешті, останній розділ відображає процес створення та логіку роботи пристрою який створювався. </w:t>
      </w:r>
      <w:r>
        <w:rPr>
          <w:rFonts w:ascii="Times New Roman" w:eastAsia="Times New Roman" w:hAnsi="Times New Roman" w:cs="Times New Roman"/>
          <w:sz w:val="28"/>
          <w:szCs w:val="28"/>
          <w:lang w:eastAsia="uk-UA"/>
        </w:rPr>
        <w:t>Отримана в процесі роботи структурна схема пристрою складається із чотирьох складових: дільника частоти, блоку керування режимом роботи, блоку управління функцією зворотного зв’язку, регістру зсуву. Головні компоненти, працюючи злагоджено, дозволили отримати псевдовипадкову послідовність, створення якої лягло за основне завдання роботи. Матеріал кваліфікаційної роботи може застосовувати в подальшому для навчання молодших спеціалістів у галузі кібербезпеки, а також для безпосереднього створення ключових послідовностей для апаратури шифрування.</w:t>
      </w:r>
    </w:p>
    <w:p w:rsidR="00874263" w:rsidRDefault="00874263" w:rsidP="00874263">
      <w:pPr>
        <w:rPr>
          <w:lang w:eastAsia="uk-UA"/>
        </w:rPr>
      </w:pPr>
      <w:r>
        <w:rPr>
          <w:lang w:eastAsia="uk-UA"/>
        </w:rPr>
        <w:br w:type="page"/>
      </w:r>
    </w:p>
    <w:p w:rsidR="001C390E" w:rsidRPr="00A01076" w:rsidRDefault="009F6510" w:rsidP="001C390E">
      <w:pPr>
        <w:pStyle w:val="1"/>
        <w:spacing w:after="480"/>
        <w:ind w:left="357"/>
      </w:pPr>
      <w:bookmarkStart w:id="64" w:name="_Toc530933234"/>
      <w:r>
        <w:t>СПИСОК ВИКОРИСТАНИХ ДЖЕРЕЛ</w:t>
      </w:r>
      <w:bookmarkEnd w:id="64"/>
      <w:r w:rsidRPr="00A01076">
        <w:t xml:space="preserve">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1. Классические и квантовые генераторы случайных чисел.</w:t>
      </w:r>
      <w:r w:rsidR="000F73F4" w:rsidRPr="000F73F4">
        <w:rPr>
          <w:rFonts w:ascii="Times New Roman" w:hAnsi="Times New Roman" w:cs="Times New Roman"/>
          <w:sz w:val="28"/>
          <w:szCs w:val="28"/>
        </w:rPr>
        <w:t>[</w:t>
      </w:r>
      <w:r w:rsidR="000F73F4">
        <w:rPr>
          <w:rFonts w:ascii="Times New Roman" w:hAnsi="Times New Roman" w:cs="Times New Roman"/>
          <w:sz w:val="28"/>
          <w:szCs w:val="28"/>
        </w:rPr>
        <w:t>Електронний ресурс</w:t>
      </w:r>
      <w:r w:rsidR="000F73F4" w:rsidRPr="000F73F4">
        <w:rPr>
          <w:rFonts w:ascii="Times New Roman" w:hAnsi="Times New Roman" w:cs="Times New Roman"/>
          <w:sz w:val="28"/>
          <w:szCs w:val="28"/>
        </w:rPr>
        <w:t>]</w:t>
      </w:r>
      <w:r w:rsidR="000F73F4">
        <w:rPr>
          <w:rFonts w:ascii="Times New Roman" w:hAnsi="Times New Roman" w:cs="Times New Roman"/>
          <w:sz w:val="28"/>
          <w:szCs w:val="28"/>
        </w:rPr>
        <w:t xml:space="preserve"> / В.Б. </w:t>
      </w:r>
      <w:r w:rsidR="000F73F4" w:rsidRPr="000533ED">
        <w:rPr>
          <w:rFonts w:ascii="Times New Roman" w:hAnsi="Times New Roman" w:cs="Times New Roman"/>
          <w:sz w:val="28"/>
          <w:szCs w:val="28"/>
        </w:rPr>
        <w:t>Задков</w:t>
      </w:r>
      <w:r w:rsidR="000F73F4">
        <w:rPr>
          <w:rFonts w:ascii="Times New Roman" w:hAnsi="Times New Roman" w:cs="Times New Roman"/>
          <w:sz w:val="28"/>
          <w:szCs w:val="28"/>
        </w:rPr>
        <w:t>, В.А.</w:t>
      </w:r>
      <w:r w:rsidR="000F73F4" w:rsidRPr="000533ED">
        <w:rPr>
          <w:rFonts w:ascii="Times New Roman" w:hAnsi="Times New Roman" w:cs="Times New Roman"/>
          <w:sz w:val="28"/>
          <w:szCs w:val="28"/>
        </w:rPr>
        <w:t xml:space="preserve"> Юлия</w:t>
      </w:r>
      <w:r w:rsidR="000F73F4">
        <w:rPr>
          <w:rFonts w:ascii="Times New Roman" w:hAnsi="Times New Roman" w:cs="Times New Roman"/>
          <w:sz w:val="28"/>
          <w:szCs w:val="28"/>
        </w:rPr>
        <w:t xml:space="preserve"> // Режим доступу:</w:t>
      </w:r>
      <w:r w:rsidRPr="000533ED">
        <w:rPr>
          <w:rFonts w:ascii="Times New Roman" w:hAnsi="Times New Roman" w:cs="Times New Roman"/>
          <w:sz w:val="28"/>
          <w:szCs w:val="28"/>
        </w:rPr>
        <w:t xml:space="preserve"> http://www. supercomputers.ru/index. php?id=441&amp;option=com_k2&amp;view=i</w:t>
      </w:r>
      <w:r w:rsidR="000F73F4">
        <w:rPr>
          <w:rFonts w:ascii="Times New Roman" w:hAnsi="Times New Roman" w:cs="Times New Roman"/>
          <w:sz w:val="28"/>
          <w:szCs w:val="28"/>
        </w:rPr>
        <w:t>tem</w:t>
      </w:r>
      <w:r w:rsidRPr="000533ED">
        <w:rPr>
          <w:rFonts w:ascii="Times New Roman" w:hAnsi="Times New Roman" w:cs="Times New Roman"/>
          <w:sz w:val="28"/>
          <w:szCs w:val="28"/>
        </w:rPr>
        <w:t xml:space="preserve">.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2. Quantum random number generator based on photonic em</w:t>
      </w:r>
      <w:r w:rsidR="000F73F4">
        <w:rPr>
          <w:rFonts w:ascii="Times New Roman" w:hAnsi="Times New Roman" w:cs="Times New Roman"/>
          <w:sz w:val="28"/>
          <w:szCs w:val="28"/>
        </w:rPr>
        <w:t xml:space="preserve">ission in semiconductors </w:t>
      </w:r>
      <w:r w:rsidR="000F73F4">
        <w:rPr>
          <w:rFonts w:ascii="Times New Roman" w:hAnsi="Times New Roman" w:cs="Times New Roman"/>
          <w:sz w:val="28"/>
          <w:szCs w:val="28"/>
          <w:lang w:val="en-US"/>
        </w:rPr>
        <w:t>[Електронний ресурс]</w:t>
      </w:r>
      <w:r w:rsidR="000F73F4">
        <w:rPr>
          <w:rFonts w:ascii="Times New Roman" w:hAnsi="Times New Roman" w:cs="Times New Roman"/>
          <w:sz w:val="28"/>
          <w:szCs w:val="28"/>
        </w:rPr>
        <w:t xml:space="preserve"> / M.Stipčevića, B.Medved Rogina</w:t>
      </w:r>
      <w:r w:rsidR="000F73F4" w:rsidRPr="000533ED">
        <w:rPr>
          <w:rFonts w:ascii="Times New Roman" w:hAnsi="Times New Roman" w:cs="Times New Roman"/>
          <w:sz w:val="28"/>
          <w:szCs w:val="28"/>
        </w:rPr>
        <w:t xml:space="preserve"> </w:t>
      </w:r>
      <w:r w:rsidR="000F73F4">
        <w:rPr>
          <w:rFonts w:ascii="Times New Roman" w:hAnsi="Times New Roman" w:cs="Times New Roman"/>
          <w:sz w:val="28"/>
          <w:szCs w:val="28"/>
        </w:rPr>
        <w:t>//</w:t>
      </w:r>
      <w:r w:rsidRPr="000533ED">
        <w:rPr>
          <w:rFonts w:ascii="Times New Roman" w:hAnsi="Times New Roman" w:cs="Times New Roman"/>
          <w:sz w:val="28"/>
          <w:szCs w:val="28"/>
        </w:rPr>
        <w:t xml:space="preserve"> </w:t>
      </w:r>
      <w:r w:rsidR="000F73F4">
        <w:rPr>
          <w:rFonts w:ascii="Times New Roman" w:hAnsi="Times New Roman" w:cs="Times New Roman"/>
          <w:sz w:val="28"/>
          <w:szCs w:val="28"/>
        </w:rPr>
        <w:t>Режим доступу:</w:t>
      </w:r>
      <w:r w:rsidR="000F73F4" w:rsidRPr="000533ED">
        <w:rPr>
          <w:rFonts w:ascii="Times New Roman" w:hAnsi="Times New Roman" w:cs="Times New Roman"/>
          <w:sz w:val="28"/>
          <w:szCs w:val="28"/>
        </w:rPr>
        <w:t xml:space="preserve"> </w:t>
      </w:r>
      <w:r w:rsidRPr="000533ED">
        <w:rPr>
          <w:rFonts w:ascii="Times New Roman" w:hAnsi="Times New Roman" w:cs="Times New Roman"/>
          <w:sz w:val="28"/>
          <w:szCs w:val="28"/>
        </w:rPr>
        <w:t xml:space="preserve">http://www-personal.umich.edu/~andrewcb/DSO/Papers/Random Number Generator/2007-quantum_ random_number_generator_based_on_photonic_emission. </w:t>
      </w:r>
      <w:r w:rsidR="000F73F4">
        <w:rPr>
          <w:rFonts w:ascii="Times New Roman" w:hAnsi="Times New Roman" w:cs="Times New Roman"/>
          <w:sz w:val="28"/>
          <w:szCs w:val="28"/>
        </w:rPr>
        <w:t>pdf</w:t>
      </w:r>
      <w:r w:rsidRPr="000533ED">
        <w:rPr>
          <w:rFonts w:ascii="Times New Roman" w:hAnsi="Times New Roman" w:cs="Times New Roman"/>
          <w:sz w:val="28"/>
          <w:szCs w:val="28"/>
        </w:rPr>
        <w:t xml:space="preserve">.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3. Quantum random number generation on a mobile phone.</w:t>
      </w:r>
      <w:r w:rsidR="000F73F4" w:rsidRPr="000F73F4">
        <w:rPr>
          <w:rFonts w:ascii="Times New Roman" w:hAnsi="Times New Roman" w:cs="Times New Roman"/>
          <w:sz w:val="28"/>
          <w:szCs w:val="28"/>
        </w:rPr>
        <w:t xml:space="preserve"> [</w:t>
      </w:r>
      <w:r w:rsidR="000F73F4">
        <w:rPr>
          <w:rFonts w:ascii="Times New Roman" w:hAnsi="Times New Roman" w:cs="Times New Roman"/>
          <w:sz w:val="28"/>
          <w:szCs w:val="28"/>
        </w:rPr>
        <w:t>Електронний ресурс</w:t>
      </w:r>
      <w:r w:rsidR="000F73F4" w:rsidRPr="000F73F4">
        <w:rPr>
          <w:rFonts w:ascii="Times New Roman" w:hAnsi="Times New Roman" w:cs="Times New Roman"/>
          <w:sz w:val="28"/>
          <w:szCs w:val="28"/>
        </w:rPr>
        <w:t>]</w:t>
      </w:r>
      <w:r w:rsidR="000F73F4">
        <w:rPr>
          <w:rFonts w:ascii="Times New Roman" w:hAnsi="Times New Roman" w:cs="Times New Roman"/>
          <w:sz w:val="28"/>
          <w:szCs w:val="28"/>
        </w:rPr>
        <w:t xml:space="preserve"> /</w:t>
      </w:r>
      <w:r w:rsidR="000F73F4" w:rsidRPr="000F73F4">
        <w:rPr>
          <w:rFonts w:ascii="Times New Roman" w:hAnsi="Times New Roman" w:cs="Times New Roman"/>
          <w:sz w:val="28"/>
          <w:szCs w:val="28"/>
        </w:rPr>
        <w:t xml:space="preserve"> </w:t>
      </w:r>
      <w:r w:rsidR="000F73F4" w:rsidRPr="000533ED">
        <w:rPr>
          <w:rFonts w:ascii="Times New Roman" w:hAnsi="Times New Roman" w:cs="Times New Roman"/>
          <w:sz w:val="28"/>
          <w:szCs w:val="28"/>
        </w:rPr>
        <w:t>Anthony Martin, Hugo Zbinden, Nicolas Gisin</w:t>
      </w:r>
      <w:r w:rsidR="000F73F4">
        <w:rPr>
          <w:rFonts w:ascii="Times New Roman" w:hAnsi="Times New Roman" w:cs="Times New Roman"/>
          <w:sz w:val="28"/>
          <w:szCs w:val="28"/>
        </w:rPr>
        <w:t xml:space="preserve"> // Режим доступу:</w:t>
      </w:r>
      <w:r w:rsidR="000F73F4" w:rsidRPr="000533ED">
        <w:rPr>
          <w:rFonts w:ascii="Times New Roman" w:hAnsi="Times New Roman" w:cs="Times New Roman"/>
          <w:sz w:val="28"/>
          <w:szCs w:val="28"/>
        </w:rPr>
        <w:t xml:space="preserve"> </w:t>
      </w:r>
      <w:r w:rsidRPr="000533ED">
        <w:rPr>
          <w:rFonts w:ascii="Times New Roman" w:hAnsi="Times New Roman" w:cs="Times New Roman"/>
          <w:sz w:val="28"/>
          <w:szCs w:val="28"/>
        </w:rPr>
        <w:t xml:space="preserve">URI: http://arxiv.org/pdf/1405.0435v1. </w:t>
      </w:r>
      <w:r w:rsidR="000F73F4">
        <w:rPr>
          <w:rFonts w:ascii="Times New Roman" w:hAnsi="Times New Roman" w:cs="Times New Roman"/>
          <w:sz w:val="28"/>
          <w:szCs w:val="28"/>
        </w:rPr>
        <w:t>pdf</w:t>
      </w:r>
      <w:r w:rsidRPr="000533ED">
        <w:rPr>
          <w:rFonts w:ascii="Times New Roman" w:hAnsi="Times New Roman" w:cs="Times New Roman"/>
          <w:sz w:val="28"/>
          <w:szCs w:val="28"/>
        </w:rPr>
        <w:t xml:space="preserve">. </w:t>
      </w:r>
    </w:p>
    <w:p w:rsidR="00874263" w:rsidRPr="000533ED" w:rsidRDefault="001C390E" w:rsidP="001C39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74263" w:rsidRPr="000533ED">
        <w:rPr>
          <w:rFonts w:ascii="Times New Roman" w:hAnsi="Times New Roman" w:cs="Times New Roman"/>
          <w:sz w:val="28"/>
          <w:szCs w:val="28"/>
        </w:rPr>
        <w:t>Оптимизация шумовых параметров сигнальных цепей.</w:t>
      </w:r>
      <w:r w:rsidR="000F73F4" w:rsidRPr="000F73F4">
        <w:rPr>
          <w:rFonts w:ascii="Times New Roman" w:hAnsi="Times New Roman" w:cs="Times New Roman"/>
          <w:sz w:val="28"/>
          <w:szCs w:val="28"/>
        </w:rPr>
        <w:t xml:space="preserve"> </w:t>
      </w:r>
      <w:r w:rsidR="000F73F4" w:rsidRPr="000533ED">
        <w:rPr>
          <w:rFonts w:ascii="Times New Roman" w:hAnsi="Times New Roman" w:cs="Times New Roman"/>
          <w:sz w:val="28"/>
          <w:szCs w:val="28"/>
        </w:rPr>
        <w:t>.</w:t>
      </w:r>
      <w:r w:rsidR="000F73F4" w:rsidRPr="000F73F4">
        <w:rPr>
          <w:rFonts w:ascii="Times New Roman" w:hAnsi="Times New Roman" w:cs="Times New Roman"/>
          <w:sz w:val="28"/>
          <w:szCs w:val="28"/>
        </w:rPr>
        <w:t xml:space="preserve"> [</w:t>
      </w:r>
      <w:r w:rsidR="000F73F4">
        <w:rPr>
          <w:rFonts w:ascii="Times New Roman" w:hAnsi="Times New Roman" w:cs="Times New Roman"/>
          <w:sz w:val="28"/>
          <w:szCs w:val="28"/>
        </w:rPr>
        <w:t>Електронний ресурс</w:t>
      </w:r>
      <w:r w:rsidR="000F73F4" w:rsidRPr="000F73F4">
        <w:rPr>
          <w:rFonts w:ascii="Times New Roman" w:hAnsi="Times New Roman" w:cs="Times New Roman"/>
          <w:sz w:val="28"/>
          <w:szCs w:val="28"/>
        </w:rPr>
        <w:t>]</w:t>
      </w:r>
      <w:r w:rsidR="000F73F4">
        <w:rPr>
          <w:rFonts w:ascii="Times New Roman" w:hAnsi="Times New Roman" w:cs="Times New Roman"/>
          <w:sz w:val="28"/>
          <w:szCs w:val="28"/>
        </w:rPr>
        <w:t xml:space="preserve"> /</w:t>
      </w:r>
      <w:r w:rsidR="000F73F4" w:rsidRPr="000F73F4">
        <w:rPr>
          <w:rFonts w:ascii="Times New Roman" w:hAnsi="Times New Roman" w:cs="Times New Roman"/>
          <w:sz w:val="28"/>
          <w:szCs w:val="28"/>
        </w:rPr>
        <w:t xml:space="preserve"> </w:t>
      </w:r>
      <w:r w:rsidR="000F73F4" w:rsidRPr="000533ED">
        <w:rPr>
          <w:rFonts w:ascii="Times New Roman" w:hAnsi="Times New Roman" w:cs="Times New Roman"/>
          <w:sz w:val="28"/>
          <w:szCs w:val="28"/>
        </w:rPr>
        <w:t>Стив Эдвардс</w:t>
      </w:r>
      <w:r w:rsidR="000F73F4">
        <w:rPr>
          <w:rFonts w:ascii="Times New Roman" w:hAnsi="Times New Roman" w:cs="Times New Roman"/>
          <w:sz w:val="28"/>
          <w:szCs w:val="28"/>
        </w:rPr>
        <w:t xml:space="preserve"> // Режим доступу:</w:t>
      </w:r>
      <w:r w:rsidR="000F73F4" w:rsidRPr="000533ED">
        <w:rPr>
          <w:rFonts w:ascii="Times New Roman" w:hAnsi="Times New Roman" w:cs="Times New Roman"/>
          <w:sz w:val="28"/>
          <w:szCs w:val="28"/>
        </w:rPr>
        <w:t xml:space="preserve"> </w:t>
      </w:r>
      <w:r w:rsidR="00874263" w:rsidRPr="000533ED">
        <w:rPr>
          <w:rFonts w:ascii="Times New Roman" w:hAnsi="Times New Roman" w:cs="Times New Roman"/>
          <w:sz w:val="28"/>
          <w:szCs w:val="28"/>
        </w:rPr>
        <w:t>http://www.symmetron. ru/art</w:t>
      </w:r>
      <w:r w:rsidR="000F73F4">
        <w:rPr>
          <w:rFonts w:ascii="Times New Roman" w:hAnsi="Times New Roman" w:cs="Times New Roman"/>
          <w:sz w:val="28"/>
          <w:szCs w:val="28"/>
        </w:rPr>
        <w:t>icles/noise-reduction-1. pdf</w:t>
      </w:r>
      <w:r w:rsidR="00874263" w:rsidRPr="000533ED">
        <w:rPr>
          <w:rFonts w:ascii="Times New Roman" w:hAnsi="Times New Roman" w:cs="Times New Roman"/>
          <w:sz w:val="28"/>
          <w:szCs w:val="28"/>
        </w:rPr>
        <w:t xml:space="preserve">. </w:t>
      </w:r>
    </w:p>
    <w:p w:rsidR="00874263" w:rsidRPr="000533ED" w:rsidRDefault="000F73F4" w:rsidP="001C39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874263" w:rsidRPr="000533ED">
        <w:rPr>
          <w:rFonts w:ascii="Times New Roman" w:hAnsi="Times New Roman" w:cs="Times New Roman"/>
          <w:sz w:val="28"/>
          <w:szCs w:val="28"/>
        </w:rPr>
        <w:t>The Intel random number generator</w:t>
      </w:r>
      <w:r>
        <w:rPr>
          <w:rFonts w:ascii="Times New Roman" w:hAnsi="Times New Roman" w:cs="Times New Roman"/>
          <w:sz w:val="28"/>
          <w:szCs w:val="28"/>
        </w:rPr>
        <w:t xml:space="preserve"> </w:t>
      </w:r>
      <w:r w:rsidRPr="000F73F4">
        <w:rPr>
          <w:rFonts w:ascii="Times New Roman" w:hAnsi="Times New Roman" w:cs="Times New Roman"/>
          <w:sz w:val="28"/>
          <w:szCs w:val="28"/>
        </w:rPr>
        <w:t>[</w:t>
      </w:r>
      <w:r>
        <w:rPr>
          <w:rFonts w:ascii="Times New Roman" w:hAnsi="Times New Roman" w:cs="Times New Roman"/>
          <w:sz w:val="28"/>
          <w:szCs w:val="28"/>
        </w:rPr>
        <w:t>Електронний ресурс</w:t>
      </w:r>
      <w:r w:rsidRPr="000F73F4">
        <w:rPr>
          <w:rFonts w:ascii="Times New Roman" w:hAnsi="Times New Roman" w:cs="Times New Roman"/>
          <w:sz w:val="28"/>
          <w:szCs w:val="28"/>
        </w:rPr>
        <w:t>]</w:t>
      </w:r>
      <w:r>
        <w:rPr>
          <w:rFonts w:ascii="Times New Roman" w:hAnsi="Times New Roman" w:cs="Times New Roman"/>
          <w:sz w:val="28"/>
          <w:szCs w:val="28"/>
        </w:rPr>
        <w:t xml:space="preserve"> /</w:t>
      </w:r>
      <w:r w:rsidRPr="000F73F4">
        <w:rPr>
          <w:rFonts w:ascii="Times New Roman" w:hAnsi="Times New Roman" w:cs="Times New Roman"/>
          <w:sz w:val="28"/>
          <w:szCs w:val="28"/>
        </w:rPr>
        <w:t xml:space="preserve"> </w:t>
      </w:r>
      <w:r>
        <w:rPr>
          <w:rFonts w:ascii="Times New Roman" w:hAnsi="Times New Roman" w:cs="Times New Roman"/>
          <w:sz w:val="28"/>
          <w:szCs w:val="28"/>
        </w:rPr>
        <w:t>Benjamin Jun, Paul Kocher</w:t>
      </w:r>
      <w:r w:rsidR="00874263" w:rsidRPr="000533ED">
        <w:rPr>
          <w:rFonts w:ascii="Times New Roman" w:hAnsi="Times New Roman" w:cs="Times New Roman"/>
          <w:sz w:val="28"/>
          <w:szCs w:val="28"/>
        </w:rPr>
        <w:t xml:space="preserve"> </w:t>
      </w:r>
      <w:r w:rsidR="001C390E">
        <w:rPr>
          <w:rFonts w:ascii="Times New Roman" w:hAnsi="Times New Roman" w:cs="Times New Roman"/>
          <w:sz w:val="28"/>
          <w:szCs w:val="28"/>
        </w:rPr>
        <w:t>// Режим доступу:</w:t>
      </w:r>
      <w:r w:rsidR="001C390E" w:rsidRPr="000533ED">
        <w:rPr>
          <w:rFonts w:ascii="Times New Roman" w:hAnsi="Times New Roman" w:cs="Times New Roman"/>
          <w:sz w:val="28"/>
          <w:szCs w:val="28"/>
        </w:rPr>
        <w:t xml:space="preserve"> </w:t>
      </w:r>
      <w:r w:rsidR="00874263" w:rsidRPr="000533ED">
        <w:rPr>
          <w:rFonts w:ascii="Times New Roman" w:hAnsi="Times New Roman" w:cs="Times New Roman"/>
          <w:sz w:val="28"/>
          <w:szCs w:val="28"/>
        </w:rPr>
        <w:t xml:space="preserve">https://www.rambus.com/wpcontent/uploads/2015/08/IntelRNG. pdf.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6.</w:t>
      </w:r>
      <w:r w:rsidR="009F6510">
        <w:rPr>
          <w:rFonts w:ascii="Times New Roman" w:hAnsi="Times New Roman" w:cs="Times New Roman"/>
          <w:sz w:val="28"/>
          <w:szCs w:val="28"/>
          <w:lang w:val="en-US"/>
        </w:rPr>
        <w:t xml:space="preserve"> </w:t>
      </w:r>
      <w:r w:rsidRPr="000533ED">
        <w:rPr>
          <w:rFonts w:ascii="Times New Roman" w:hAnsi="Times New Roman" w:cs="Times New Roman"/>
          <w:sz w:val="28"/>
          <w:szCs w:val="28"/>
        </w:rPr>
        <w:t>Behind Intel</w:t>
      </w:r>
      <w:r w:rsidR="001C390E">
        <w:rPr>
          <w:rFonts w:ascii="Times New Roman" w:hAnsi="Times New Roman" w:cs="Times New Roman"/>
          <w:sz w:val="28"/>
          <w:szCs w:val="28"/>
        </w:rPr>
        <w:t xml:space="preserve">'s new random number generator </w:t>
      </w:r>
      <w:r w:rsidR="001C390E" w:rsidRPr="000F73F4">
        <w:rPr>
          <w:rFonts w:ascii="Times New Roman" w:hAnsi="Times New Roman" w:cs="Times New Roman"/>
          <w:sz w:val="28"/>
          <w:szCs w:val="28"/>
        </w:rPr>
        <w:t>[</w:t>
      </w:r>
      <w:r w:rsidR="001C390E">
        <w:rPr>
          <w:rFonts w:ascii="Times New Roman" w:hAnsi="Times New Roman" w:cs="Times New Roman"/>
          <w:sz w:val="28"/>
          <w:szCs w:val="28"/>
        </w:rPr>
        <w:t>Електронний ресурс</w:t>
      </w:r>
      <w:r w:rsidR="001C390E" w:rsidRPr="000F73F4">
        <w:rPr>
          <w:rFonts w:ascii="Times New Roman" w:hAnsi="Times New Roman" w:cs="Times New Roman"/>
          <w:sz w:val="28"/>
          <w:szCs w:val="28"/>
        </w:rPr>
        <w:t>]</w:t>
      </w:r>
      <w:r w:rsidR="001C390E">
        <w:rPr>
          <w:rFonts w:ascii="Times New Roman" w:hAnsi="Times New Roman" w:cs="Times New Roman"/>
          <w:sz w:val="28"/>
          <w:szCs w:val="28"/>
        </w:rPr>
        <w:t xml:space="preserve"> /</w:t>
      </w:r>
      <w:r w:rsidR="001C390E" w:rsidRPr="000F73F4">
        <w:rPr>
          <w:rFonts w:ascii="Times New Roman" w:hAnsi="Times New Roman" w:cs="Times New Roman"/>
          <w:sz w:val="28"/>
          <w:szCs w:val="28"/>
        </w:rPr>
        <w:t xml:space="preserve"> </w:t>
      </w:r>
      <w:r w:rsidR="001C390E" w:rsidRPr="000533ED">
        <w:rPr>
          <w:rFonts w:ascii="Times New Roman" w:hAnsi="Times New Roman" w:cs="Times New Roman"/>
          <w:sz w:val="28"/>
          <w:szCs w:val="28"/>
        </w:rPr>
        <w:t>Greg Taylor, George Cox</w:t>
      </w:r>
      <w:r w:rsidR="001C390E">
        <w:rPr>
          <w:rFonts w:ascii="Times New Roman" w:hAnsi="Times New Roman" w:cs="Times New Roman"/>
          <w:sz w:val="28"/>
          <w:szCs w:val="28"/>
        </w:rPr>
        <w:t xml:space="preserve"> // Режим доступу: </w:t>
      </w:r>
      <w:r w:rsidRPr="000533ED">
        <w:rPr>
          <w:rFonts w:ascii="Times New Roman" w:hAnsi="Times New Roman" w:cs="Times New Roman"/>
          <w:sz w:val="28"/>
          <w:szCs w:val="28"/>
        </w:rPr>
        <w:t xml:space="preserve">http://spectrum.ieee. org/computing/hardware/behind-intels-new-randomnumber-generator.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7. Random sequence gen</w:t>
      </w:r>
      <w:r w:rsidR="001C390E">
        <w:rPr>
          <w:rFonts w:ascii="Times New Roman" w:hAnsi="Times New Roman" w:cs="Times New Roman"/>
          <w:sz w:val="28"/>
          <w:szCs w:val="28"/>
        </w:rPr>
        <w:t xml:space="preserve">erator based on avalanche noise </w:t>
      </w:r>
      <w:r w:rsidR="001C390E" w:rsidRPr="000F73F4">
        <w:rPr>
          <w:rFonts w:ascii="Times New Roman" w:hAnsi="Times New Roman" w:cs="Times New Roman"/>
          <w:sz w:val="28"/>
          <w:szCs w:val="28"/>
        </w:rPr>
        <w:t>[</w:t>
      </w:r>
      <w:r w:rsidR="001C390E">
        <w:rPr>
          <w:rFonts w:ascii="Times New Roman" w:hAnsi="Times New Roman" w:cs="Times New Roman"/>
          <w:sz w:val="28"/>
          <w:szCs w:val="28"/>
        </w:rPr>
        <w:t>Електронний ресурс</w:t>
      </w:r>
      <w:r w:rsidR="001C390E" w:rsidRPr="000F73F4">
        <w:rPr>
          <w:rFonts w:ascii="Times New Roman" w:hAnsi="Times New Roman" w:cs="Times New Roman"/>
          <w:sz w:val="28"/>
          <w:szCs w:val="28"/>
        </w:rPr>
        <w:t>]</w:t>
      </w:r>
      <w:r w:rsidR="001C390E">
        <w:rPr>
          <w:rFonts w:ascii="Times New Roman" w:hAnsi="Times New Roman" w:cs="Times New Roman"/>
          <w:sz w:val="28"/>
          <w:szCs w:val="28"/>
        </w:rPr>
        <w:t xml:space="preserve"> /</w:t>
      </w:r>
      <w:r w:rsidR="001C390E" w:rsidRPr="000F73F4">
        <w:rPr>
          <w:rFonts w:ascii="Times New Roman" w:hAnsi="Times New Roman" w:cs="Times New Roman"/>
          <w:sz w:val="28"/>
          <w:szCs w:val="28"/>
        </w:rPr>
        <w:t xml:space="preserve"> </w:t>
      </w:r>
      <w:r w:rsidR="001C390E">
        <w:rPr>
          <w:rFonts w:ascii="Times New Roman" w:hAnsi="Times New Roman" w:cs="Times New Roman"/>
          <w:sz w:val="28"/>
          <w:szCs w:val="28"/>
          <w:lang w:val="en-US"/>
        </w:rPr>
        <w:t xml:space="preserve">J. </w:t>
      </w:r>
      <w:r w:rsidR="001C390E" w:rsidRPr="000533ED">
        <w:rPr>
          <w:rFonts w:ascii="Times New Roman" w:hAnsi="Times New Roman" w:cs="Times New Roman"/>
          <w:sz w:val="28"/>
          <w:szCs w:val="28"/>
        </w:rPr>
        <w:t>Holden.</w:t>
      </w:r>
      <w:r w:rsidRPr="000533ED">
        <w:rPr>
          <w:rFonts w:ascii="Times New Roman" w:hAnsi="Times New Roman" w:cs="Times New Roman"/>
          <w:sz w:val="28"/>
          <w:szCs w:val="28"/>
        </w:rPr>
        <w:t xml:space="preserve"> </w:t>
      </w:r>
      <w:r w:rsidR="001C390E">
        <w:rPr>
          <w:rFonts w:ascii="Times New Roman" w:hAnsi="Times New Roman" w:cs="Times New Roman"/>
          <w:sz w:val="28"/>
          <w:szCs w:val="28"/>
        </w:rPr>
        <w:t>// Режим доступу:</w:t>
      </w:r>
      <w:r w:rsidR="001C390E">
        <w:rPr>
          <w:rFonts w:ascii="Times New Roman" w:hAnsi="Times New Roman" w:cs="Times New Roman"/>
          <w:sz w:val="28"/>
          <w:szCs w:val="28"/>
          <w:lang w:val="en-US"/>
        </w:rPr>
        <w:t xml:space="preserve"> </w:t>
      </w:r>
      <w:r w:rsidRPr="000533ED">
        <w:rPr>
          <w:rFonts w:ascii="Times New Roman" w:hAnsi="Times New Roman" w:cs="Times New Roman"/>
          <w:sz w:val="28"/>
          <w:szCs w:val="28"/>
        </w:rPr>
        <w:t>http://holdenc.altervista.org/avalan</w:t>
      </w:r>
      <w:r w:rsidR="001C390E">
        <w:rPr>
          <w:rFonts w:ascii="Times New Roman" w:hAnsi="Times New Roman" w:cs="Times New Roman"/>
          <w:sz w:val="28"/>
          <w:szCs w:val="28"/>
        </w:rPr>
        <w:t>che/</w:t>
      </w:r>
      <w:r w:rsidRPr="000533ED">
        <w:rPr>
          <w:rFonts w:ascii="Times New Roman" w:hAnsi="Times New Roman" w:cs="Times New Roman"/>
          <w:sz w:val="28"/>
          <w:szCs w:val="28"/>
        </w:rPr>
        <w:t xml:space="preserve">. </w:t>
      </w:r>
    </w:p>
    <w:p w:rsidR="00874263" w:rsidRPr="000533ED" w:rsidRDefault="009F6510" w:rsidP="001C39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874263" w:rsidRPr="000533ED">
        <w:rPr>
          <w:rFonts w:ascii="Times New Roman" w:hAnsi="Times New Roman" w:cs="Times New Roman"/>
          <w:sz w:val="28"/>
          <w:szCs w:val="28"/>
        </w:rPr>
        <w:t>. On-chip true random numb</w:t>
      </w:r>
      <w:r w:rsidR="001C390E">
        <w:rPr>
          <w:rFonts w:ascii="Times New Roman" w:hAnsi="Times New Roman" w:cs="Times New Roman"/>
          <w:sz w:val="28"/>
          <w:szCs w:val="28"/>
        </w:rPr>
        <w:t xml:space="preserve">er generation in nanometer CMOS </w:t>
      </w:r>
      <w:r w:rsidR="001C390E" w:rsidRPr="000F73F4">
        <w:rPr>
          <w:rFonts w:ascii="Times New Roman" w:hAnsi="Times New Roman" w:cs="Times New Roman"/>
          <w:sz w:val="28"/>
          <w:szCs w:val="28"/>
        </w:rPr>
        <w:t>[</w:t>
      </w:r>
      <w:r w:rsidR="001C390E">
        <w:rPr>
          <w:rFonts w:ascii="Times New Roman" w:hAnsi="Times New Roman" w:cs="Times New Roman"/>
          <w:sz w:val="28"/>
          <w:szCs w:val="28"/>
        </w:rPr>
        <w:t>Електронний ресурс</w:t>
      </w:r>
      <w:r w:rsidR="001C390E" w:rsidRPr="000F73F4">
        <w:rPr>
          <w:rFonts w:ascii="Times New Roman" w:hAnsi="Times New Roman" w:cs="Times New Roman"/>
          <w:sz w:val="28"/>
          <w:szCs w:val="28"/>
        </w:rPr>
        <w:t>]</w:t>
      </w:r>
      <w:r w:rsidR="001C390E">
        <w:rPr>
          <w:rFonts w:ascii="Times New Roman" w:hAnsi="Times New Roman" w:cs="Times New Roman"/>
          <w:sz w:val="28"/>
          <w:szCs w:val="28"/>
        </w:rPr>
        <w:t xml:space="preserve"> /</w:t>
      </w:r>
      <w:r w:rsidR="001C390E" w:rsidRPr="001C390E">
        <w:rPr>
          <w:rFonts w:ascii="Times New Roman" w:hAnsi="Times New Roman" w:cs="Times New Roman"/>
          <w:sz w:val="28"/>
          <w:szCs w:val="28"/>
        </w:rPr>
        <w:t xml:space="preserve"> </w:t>
      </w:r>
      <w:r w:rsidR="001C390E" w:rsidRPr="000533ED">
        <w:rPr>
          <w:rFonts w:ascii="Times New Roman" w:hAnsi="Times New Roman" w:cs="Times New Roman"/>
          <w:sz w:val="28"/>
          <w:szCs w:val="28"/>
        </w:rPr>
        <w:t>Vikram Belur Suresh</w:t>
      </w:r>
      <w:r w:rsidR="00874263" w:rsidRPr="000533ED">
        <w:rPr>
          <w:rFonts w:ascii="Times New Roman" w:hAnsi="Times New Roman" w:cs="Times New Roman"/>
          <w:sz w:val="28"/>
          <w:szCs w:val="28"/>
        </w:rPr>
        <w:t xml:space="preserve"> </w:t>
      </w:r>
      <w:r w:rsidR="001C390E">
        <w:rPr>
          <w:rFonts w:ascii="Times New Roman" w:hAnsi="Times New Roman" w:cs="Times New Roman"/>
          <w:sz w:val="28"/>
          <w:szCs w:val="28"/>
        </w:rPr>
        <w:t>// Режим доступу:</w:t>
      </w:r>
      <w:r w:rsidR="00874263" w:rsidRPr="000533ED">
        <w:rPr>
          <w:rFonts w:ascii="Times New Roman" w:hAnsi="Times New Roman" w:cs="Times New Roman"/>
          <w:sz w:val="28"/>
          <w:szCs w:val="28"/>
        </w:rPr>
        <w:t xml:space="preserve"> http://scholarworks. umass.edu/cgi/viewcontent. cgi?article=1872&amp;context=the</w:t>
      </w:r>
      <w:r w:rsidR="001C390E">
        <w:rPr>
          <w:rFonts w:ascii="Times New Roman" w:hAnsi="Times New Roman" w:cs="Times New Roman"/>
          <w:sz w:val="28"/>
          <w:szCs w:val="28"/>
        </w:rPr>
        <w:t>ses</w:t>
      </w:r>
      <w:r w:rsidR="00874263" w:rsidRPr="000533ED">
        <w:rPr>
          <w:rFonts w:ascii="Times New Roman" w:hAnsi="Times New Roman" w:cs="Times New Roman"/>
          <w:sz w:val="28"/>
          <w:szCs w:val="28"/>
        </w:rPr>
        <w:t xml:space="preserve">. </w:t>
      </w:r>
    </w:p>
    <w:p w:rsidR="00874263" w:rsidRPr="000533ED" w:rsidRDefault="00874263" w:rsidP="001C390E">
      <w:pPr>
        <w:spacing w:after="0" w:line="360" w:lineRule="auto"/>
        <w:ind w:firstLine="709"/>
        <w:jc w:val="both"/>
        <w:rPr>
          <w:rFonts w:ascii="Times New Roman" w:hAnsi="Times New Roman" w:cs="Times New Roman"/>
          <w:sz w:val="28"/>
          <w:szCs w:val="28"/>
        </w:rPr>
      </w:pPr>
      <w:r w:rsidRPr="000533ED">
        <w:rPr>
          <w:rFonts w:ascii="Times New Roman" w:hAnsi="Times New Roman" w:cs="Times New Roman"/>
          <w:sz w:val="28"/>
          <w:szCs w:val="28"/>
        </w:rPr>
        <w:t>9. Кольцевой генератор и его неповторимый температурный к</w:t>
      </w:r>
      <w:r w:rsidR="001C390E">
        <w:rPr>
          <w:rFonts w:ascii="Times New Roman" w:hAnsi="Times New Roman" w:cs="Times New Roman"/>
          <w:sz w:val="28"/>
          <w:szCs w:val="28"/>
        </w:rPr>
        <w:t>оэффициент ли- нейной регрессии</w:t>
      </w:r>
      <w:r w:rsidR="001C390E" w:rsidRPr="001C390E">
        <w:rPr>
          <w:rFonts w:ascii="Times New Roman" w:hAnsi="Times New Roman" w:cs="Times New Roman"/>
          <w:sz w:val="28"/>
          <w:szCs w:val="28"/>
          <w:lang w:val="ru-RU"/>
        </w:rPr>
        <w:t xml:space="preserve"> </w:t>
      </w:r>
      <w:r w:rsidR="001C390E" w:rsidRPr="000F73F4">
        <w:rPr>
          <w:rFonts w:ascii="Times New Roman" w:hAnsi="Times New Roman" w:cs="Times New Roman"/>
          <w:sz w:val="28"/>
          <w:szCs w:val="28"/>
        </w:rPr>
        <w:t>[</w:t>
      </w:r>
      <w:r w:rsidR="001C390E">
        <w:rPr>
          <w:rFonts w:ascii="Times New Roman" w:hAnsi="Times New Roman" w:cs="Times New Roman"/>
          <w:sz w:val="28"/>
          <w:szCs w:val="28"/>
        </w:rPr>
        <w:t>Електронний ресурс</w:t>
      </w:r>
      <w:r w:rsidR="001C390E" w:rsidRPr="000F73F4">
        <w:rPr>
          <w:rFonts w:ascii="Times New Roman" w:hAnsi="Times New Roman" w:cs="Times New Roman"/>
          <w:sz w:val="28"/>
          <w:szCs w:val="28"/>
        </w:rPr>
        <w:t>]</w:t>
      </w:r>
      <w:r w:rsidR="001C390E">
        <w:rPr>
          <w:rFonts w:ascii="Times New Roman" w:hAnsi="Times New Roman" w:cs="Times New Roman"/>
          <w:sz w:val="28"/>
          <w:szCs w:val="28"/>
        </w:rPr>
        <w:t xml:space="preserve"> / </w:t>
      </w:r>
      <w:r w:rsidR="001C390E" w:rsidRPr="000533ED">
        <w:rPr>
          <w:rFonts w:ascii="Times New Roman" w:hAnsi="Times New Roman" w:cs="Times New Roman"/>
          <w:sz w:val="28"/>
          <w:szCs w:val="28"/>
        </w:rPr>
        <w:t>Прощеряков, А.А., И</w:t>
      </w:r>
      <w:r w:rsidR="001C390E">
        <w:rPr>
          <w:rFonts w:ascii="Times New Roman" w:hAnsi="Times New Roman" w:cs="Times New Roman"/>
          <w:sz w:val="28"/>
          <w:szCs w:val="28"/>
        </w:rPr>
        <w:t>ванюк А.А</w:t>
      </w:r>
      <w:r w:rsidR="001C390E" w:rsidRPr="000533ED">
        <w:rPr>
          <w:rFonts w:ascii="Times New Roman" w:hAnsi="Times New Roman" w:cs="Times New Roman"/>
          <w:sz w:val="28"/>
          <w:szCs w:val="28"/>
        </w:rPr>
        <w:t xml:space="preserve"> </w:t>
      </w:r>
      <w:r w:rsidR="001C390E">
        <w:rPr>
          <w:rFonts w:ascii="Times New Roman" w:hAnsi="Times New Roman" w:cs="Times New Roman"/>
          <w:sz w:val="28"/>
          <w:szCs w:val="28"/>
        </w:rPr>
        <w:t>// Режим доступу:</w:t>
      </w:r>
      <w:r w:rsidRPr="000533ED">
        <w:rPr>
          <w:rFonts w:ascii="Times New Roman" w:hAnsi="Times New Roman" w:cs="Times New Roman"/>
          <w:sz w:val="28"/>
          <w:szCs w:val="28"/>
        </w:rPr>
        <w:t xml:space="preserve"> http://libeldoc.bsuir.by/bitstream/123456789/3312/</w:t>
      </w:r>
      <w:r w:rsidR="001C390E">
        <w:rPr>
          <w:rFonts w:ascii="Times New Roman" w:hAnsi="Times New Roman" w:cs="Times New Roman"/>
          <w:sz w:val="28"/>
          <w:szCs w:val="28"/>
        </w:rPr>
        <w:t>1/Кольцевой генератор и его не</w:t>
      </w:r>
      <w:r w:rsidRPr="000533ED">
        <w:rPr>
          <w:rFonts w:ascii="Times New Roman" w:hAnsi="Times New Roman" w:cs="Times New Roman"/>
          <w:sz w:val="28"/>
          <w:szCs w:val="28"/>
        </w:rPr>
        <w:t>повторимый температурный коэффициент ли</w:t>
      </w:r>
      <w:r w:rsidR="001C390E">
        <w:rPr>
          <w:rFonts w:ascii="Times New Roman" w:hAnsi="Times New Roman" w:cs="Times New Roman"/>
          <w:sz w:val="28"/>
          <w:szCs w:val="28"/>
        </w:rPr>
        <w:t>нейной регрессии.p</w:t>
      </w:r>
      <w:r w:rsidR="001C390E">
        <w:rPr>
          <w:rFonts w:ascii="Times New Roman" w:hAnsi="Times New Roman" w:cs="Times New Roman"/>
          <w:sz w:val="28"/>
          <w:szCs w:val="28"/>
          <w:lang w:val="en-US"/>
        </w:rPr>
        <w:t>df</w:t>
      </w:r>
      <w:r w:rsidRPr="000533ED">
        <w:rPr>
          <w:rFonts w:ascii="Times New Roman" w:hAnsi="Times New Roman" w:cs="Times New Roman"/>
          <w:sz w:val="28"/>
          <w:szCs w:val="28"/>
        </w:rPr>
        <w:t>.</w:t>
      </w:r>
    </w:p>
    <w:p w:rsidR="000533ED" w:rsidRPr="000533ED" w:rsidRDefault="000533ED" w:rsidP="001C390E">
      <w:pPr>
        <w:spacing w:after="0" w:line="360" w:lineRule="auto"/>
        <w:ind w:firstLine="709"/>
        <w:jc w:val="both"/>
        <w:rPr>
          <w:rFonts w:ascii="Times New Roman" w:hAnsi="Times New Roman" w:cs="Times New Roman"/>
          <w:sz w:val="28"/>
          <w:szCs w:val="28"/>
          <w:lang w:val="ru-RU"/>
        </w:rPr>
      </w:pPr>
      <w:r w:rsidRPr="000533ED">
        <w:rPr>
          <w:rFonts w:ascii="Times New Roman" w:hAnsi="Times New Roman" w:cs="Times New Roman"/>
          <w:sz w:val="28"/>
          <w:szCs w:val="28"/>
          <w:lang w:val="ru-RU"/>
        </w:rPr>
        <w:t>1</w:t>
      </w:r>
      <w:r w:rsidR="001C390E" w:rsidRPr="001C390E">
        <w:rPr>
          <w:rFonts w:ascii="Times New Roman" w:hAnsi="Times New Roman" w:cs="Times New Roman"/>
          <w:sz w:val="28"/>
          <w:szCs w:val="28"/>
          <w:lang w:val="ru-RU"/>
        </w:rPr>
        <w:t>0</w:t>
      </w:r>
      <w:r w:rsidRPr="000533ED">
        <w:rPr>
          <w:rFonts w:ascii="Times New Roman" w:hAnsi="Times New Roman" w:cs="Times New Roman"/>
          <w:sz w:val="28"/>
          <w:szCs w:val="28"/>
          <w:lang w:val="ru-RU"/>
        </w:rPr>
        <w:t>. Иванов М.А. Теория, применение и оценка качества генераторов</w:t>
      </w:r>
    </w:p>
    <w:p w:rsidR="000533ED" w:rsidRPr="000533ED" w:rsidRDefault="000533ED" w:rsidP="001C390E">
      <w:pPr>
        <w:spacing w:after="0" w:line="360" w:lineRule="auto"/>
        <w:ind w:firstLine="709"/>
        <w:jc w:val="both"/>
        <w:rPr>
          <w:rFonts w:ascii="Times New Roman" w:hAnsi="Times New Roman" w:cs="Times New Roman"/>
          <w:sz w:val="28"/>
          <w:szCs w:val="28"/>
          <w:lang w:val="ru-RU"/>
        </w:rPr>
      </w:pPr>
      <w:r w:rsidRPr="000533ED">
        <w:rPr>
          <w:rFonts w:ascii="Times New Roman" w:hAnsi="Times New Roman" w:cs="Times New Roman"/>
          <w:sz w:val="28"/>
          <w:szCs w:val="28"/>
          <w:lang w:val="ru-RU"/>
        </w:rPr>
        <w:t>псевдослучайных последовательностей / М.А. Иванов, И.В. Чугунков – М.: Изд-во</w:t>
      </w:r>
      <w:r w:rsidR="001C390E" w:rsidRPr="001C390E">
        <w:rPr>
          <w:rFonts w:ascii="Times New Roman" w:hAnsi="Times New Roman" w:cs="Times New Roman"/>
          <w:sz w:val="28"/>
          <w:szCs w:val="28"/>
          <w:lang w:val="ru-RU"/>
        </w:rPr>
        <w:t xml:space="preserve"> </w:t>
      </w:r>
      <w:r w:rsidRPr="000533ED">
        <w:rPr>
          <w:rFonts w:ascii="Times New Roman" w:hAnsi="Times New Roman" w:cs="Times New Roman"/>
          <w:sz w:val="28"/>
          <w:szCs w:val="28"/>
          <w:lang w:val="ru-RU"/>
        </w:rPr>
        <w:t>«КУДИЦ-ОБРАЗ», 2003. – 240 с.</w:t>
      </w:r>
    </w:p>
    <w:p w:rsidR="000533ED" w:rsidRPr="000533ED" w:rsidRDefault="001C390E" w:rsidP="001C390E">
      <w:pPr>
        <w:spacing w:after="0" w:line="360" w:lineRule="auto"/>
        <w:ind w:firstLine="709"/>
        <w:jc w:val="both"/>
        <w:rPr>
          <w:rFonts w:ascii="Times New Roman" w:hAnsi="Times New Roman" w:cs="Times New Roman"/>
          <w:sz w:val="28"/>
          <w:szCs w:val="28"/>
          <w:lang w:val="ru-RU"/>
        </w:rPr>
      </w:pPr>
      <w:r w:rsidRPr="001C390E">
        <w:rPr>
          <w:rFonts w:ascii="Times New Roman" w:hAnsi="Times New Roman" w:cs="Times New Roman"/>
          <w:sz w:val="28"/>
          <w:szCs w:val="28"/>
          <w:lang w:val="ru-RU"/>
        </w:rPr>
        <w:t>11</w:t>
      </w:r>
      <w:r w:rsidR="000533ED" w:rsidRPr="000533ED">
        <w:rPr>
          <w:rFonts w:ascii="Times New Roman" w:hAnsi="Times New Roman" w:cs="Times New Roman"/>
          <w:sz w:val="28"/>
          <w:szCs w:val="28"/>
          <w:lang w:val="ru-RU"/>
        </w:rPr>
        <w:t>. Горбенко І.Д. Прикладна криптологія: Теорія. Практика. Застосування:</w:t>
      </w:r>
    </w:p>
    <w:p w:rsidR="000533ED" w:rsidRPr="000533ED" w:rsidRDefault="000533ED" w:rsidP="001C390E">
      <w:pPr>
        <w:spacing w:after="0" w:line="360" w:lineRule="auto"/>
        <w:ind w:firstLine="709"/>
        <w:jc w:val="both"/>
        <w:rPr>
          <w:rFonts w:ascii="Times New Roman" w:hAnsi="Times New Roman" w:cs="Times New Roman"/>
          <w:sz w:val="28"/>
          <w:szCs w:val="28"/>
          <w:lang w:val="ru-RU"/>
        </w:rPr>
      </w:pPr>
      <w:r w:rsidRPr="000533ED">
        <w:rPr>
          <w:rFonts w:ascii="Times New Roman" w:hAnsi="Times New Roman" w:cs="Times New Roman"/>
          <w:sz w:val="28"/>
          <w:szCs w:val="28"/>
          <w:lang w:val="ru-RU"/>
        </w:rPr>
        <w:t>монографія / І.Д. Горбенко, Ю.І. Горбенко. – Харків.: Вид-во «Форт», 2012. – 880 с.</w:t>
      </w:r>
    </w:p>
    <w:p w:rsidR="000533ED" w:rsidRPr="000533ED" w:rsidRDefault="001C390E" w:rsidP="001C390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w:t>
      </w:r>
      <w:r w:rsidR="000533ED" w:rsidRPr="000533ED">
        <w:rPr>
          <w:rFonts w:ascii="Times New Roman" w:hAnsi="Times New Roman" w:cs="Times New Roman"/>
          <w:sz w:val="28"/>
          <w:szCs w:val="28"/>
          <w:lang w:val="en-US"/>
        </w:rPr>
        <w:t>. A Statistical Test Suite for Random and Pseudorandom Number Generators for</w:t>
      </w:r>
      <w:r>
        <w:rPr>
          <w:rFonts w:ascii="Times New Roman" w:hAnsi="Times New Roman" w:cs="Times New Roman"/>
          <w:sz w:val="28"/>
          <w:szCs w:val="28"/>
          <w:lang w:val="en-US"/>
        </w:rPr>
        <w:t xml:space="preserve"> </w:t>
      </w:r>
      <w:r w:rsidR="000533ED" w:rsidRPr="000533ED">
        <w:rPr>
          <w:rFonts w:ascii="Times New Roman" w:hAnsi="Times New Roman" w:cs="Times New Roman"/>
          <w:sz w:val="28"/>
          <w:szCs w:val="28"/>
          <w:lang w:val="en-US"/>
        </w:rPr>
        <w:t>Cryptographic Applications</w:t>
      </w:r>
      <w:r>
        <w:rPr>
          <w:rFonts w:ascii="Times New Roman" w:hAnsi="Times New Roman" w:cs="Times New Roman"/>
          <w:sz w:val="28"/>
          <w:szCs w:val="28"/>
          <w:lang w:val="en-US"/>
        </w:rPr>
        <w:t xml:space="preserve"> </w:t>
      </w:r>
      <w:r w:rsidRPr="000F73F4">
        <w:rPr>
          <w:rFonts w:ascii="Times New Roman" w:hAnsi="Times New Roman" w:cs="Times New Roman"/>
          <w:sz w:val="28"/>
          <w:szCs w:val="28"/>
        </w:rPr>
        <w:t>[</w:t>
      </w:r>
      <w:r>
        <w:rPr>
          <w:rFonts w:ascii="Times New Roman" w:hAnsi="Times New Roman" w:cs="Times New Roman"/>
          <w:sz w:val="28"/>
          <w:szCs w:val="28"/>
        </w:rPr>
        <w:t>Електронний ресурс</w:t>
      </w:r>
      <w:r w:rsidRPr="000F73F4">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Режим доступу:</w:t>
      </w:r>
      <w:r w:rsidR="000533ED" w:rsidRPr="000533ED">
        <w:rPr>
          <w:rFonts w:ascii="Times New Roman" w:hAnsi="Times New Roman" w:cs="Times New Roman"/>
          <w:sz w:val="28"/>
          <w:szCs w:val="28"/>
          <w:lang w:val="en-US"/>
        </w:rPr>
        <w:t>http://csrc.nist.gov/publications/nistpubs/800-22-rev1a/SP800-22rev1a.pdf</w:t>
      </w:r>
    </w:p>
    <w:p w:rsidR="00D827EB" w:rsidRPr="00D827EB" w:rsidRDefault="00D827EB" w:rsidP="00D827EB">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sidRPr="00AE5F34">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13. </w:t>
      </w:r>
      <w:r w:rsidRPr="00D827EB">
        <w:rPr>
          <w:rFonts w:ascii="Times New Roman" w:hAnsi="Times New Roman" w:cs="Times New Roman"/>
          <w:sz w:val="28"/>
          <w:szCs w:val="28"/>
        </w:rPr>
        <w:t>Максименко С.Д., Соловієнко В.О.</w:t>
      </w:r>
      <w:r w:rsidRPr="00D827EB">
        <w:rPr>
          <w:rFonts w:ascii="Times New Roman" w:eastAsia="Arial Unicode MS" w:hAnsi="Times New Roman" w:cs="Times New Roman"/>
          <w:sz w:val="28"/>
          <w:szCs w:val="28"/>
        </w:rPr>
        <w:t xml:space="preserve"> Загальна психологія:</w:t>
      </w:r>
      <w:r w:rsidRPr="00D827EB">
        <w:rPr>
          <w:rFonts w:ascii="Times New Roman" w:hAnsi="Times New Roman" w:cs="Times New Roman"/>
          <w:sz w:val="28"/>
          <w:szCs w:val="28"/>
        </w:rPr>
        <w:t xml:space="preserve"> Навч. посібник. – К.: МАУП, 2000. – 256 с.</w:t>
      </w:r>
    </w:p>
    <w:p w:rsidR="00D827EB" w:rsidRPr="00D827EB" w:rsidRDefault="00D827EB" w:rsidP="00D827EB">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sidRPr="00D827EB">
        <w:rPr>
          <w:rFonts w:ascii="Times New Roman" w:hAnsi="Times New Roman" w:cs="Times New Roman"/>
          <w:sz w:val="28"/>
          <w:szCs w:val="28"/>
        </w:rPr>
        <w:t xml:space="preserve">           14. Хорошко B.O., Азаров О.Д., Шелест М.Є., Яремчук Ю.Є.</w:t>
      </w:r>
      <w:r w:rsidRPr="00D827EB">
        <w:rPr>
          <w:rFonts w:ascii="Times New Roman" w:eastAsia="Arial Unicode MS" w:hAnsi="Times New Roman" w:cs="Times New Roman"/>
          <w:sz w:val="28"/>
          <w:szCs w:val="28"/>
        </w:rPr>
        <w:t xml:space="preserve"> Основи комп 'ютерн</w:t>
      </w:r>
      <w:r w:rsidR="00DF7F19">
        <w:rPr>
          <w:rFonts w:ascii="Times New Roman" w:eastAsia="Arial Unicode MS" w:hAnsi="Times New Roman" w:cs="Times New Roman"/>
          <w:sz w:val="28"/>
          <w:szCs w:val="28"/>
        </w:rPr>
        <w:t xml:space="preserve">ої </w:t>
      </w:r>
      <w:r w:rsidR="00DF7F19" w:rsidRPr="00DF7F19">
        <w:rPr>
          <w:rFonts w:ascii="Times New Roman" w:eastAsia="Arial Unicode MS" w:hAnsi="Times New Roman" w:cs="Times New Roman"/>
          <w:sz w:val="28"/>
          <w:szCs w:val="28"/>
        </w:rPr>
        <w:t>криптограф</w:t>
      </w:r>
      <w:r w:rsidR="00DF7F19">
        <w:rPr>
          <w:rFonts w:ascii="Times New Roman" w:eastAsia="Arial Unicode MS" w:hAnsi="Times New Roman" w:cs="Times New Roman"/>
          <w:sz w:val="28"/>
          <w:szCs w:val="28"/>
        </w:rPr>
        <w:t>ії</w:t>
      </w:r>
      <w:r w:rsidRPr="00D827EB">
        <w:rPr>
          <w:rFonts w:ascii="Times New Roman" w:hAnsi="Times New Roman" w:cs="Times New Roman"/>
          <w:sz w:val="28"/>
          <w:szCs w:val="28"/>
        </w:rPr>
        <w:t xml:space="preserve"> : Навчальний посібник для студентів і аспірантів. — Вінниця: ВДТУ, 2003, — 143 с.</w:t>
      </w:r>
    </w:p>
    <w:p w:rsidR="00D827EB" w:rsidRPr="00D827EB" w:rsidRDefault="00D827EB" w:rsidP="00D827EB">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sidRPr="00D827EB">
        <w:rPr>
          <w:rFonts w:ascii="Times New Roman" w:hAnsi="Times New Roman" w:cs="Times New Roman"/>
          <w:sz w:val="28"/>
          <w:szCs w:val="28"/>
        </w:rPr>
        <w:t xml:space="preserve">          </w:t>
      </w:r>
      <w:r>
        <w:rPr>
          <w:rFonts w:ascii="Times New Roman" w:hAnsi="Times New Roman" w:cs="Times New Roman"/>
          <w:sz w:val="28"/>
          <w:szCs w:val="28"/>
          <w:lang w:val="ru-RU"/>
        </w:rPr>
        <w:t xml:space="preserve">15. </w:t>
      </w:r>
      <w:r w:rsidRPr="00D827EB">
        <w:rPr>
          <w:rFonts w:ascii="Times New Roman" w:hAnsi="Times New Roman" w:cs="Times New Roman"/>
          <w:sz w:val="28"/>
          <w:szCs w:val="28"/>
        </w:rPr>
        <w:t>Юдін О.К. Кодування  в інформаційно-комунікаційних мережах: – Монографія. –  К.: НАУ, 2007. – 308с.</w:t>
      </w:r>
    </w:p>
    <w:p w:rsidR="00D827EB" w:rsidRPr="00D827EB" w:rsidRDefault="00D827EB" w:rsidP="00D827EB">
      <w:pPr>
        <w:shd w:val="clear" w:color="auto" w:fill="FFFFFF" w:themeFill="background1"/>
        <w:tabs>
          <w:tab w:val="left" w:pos="0"/>
          <w:tab w:val="left" w:pos="1134"/>
        </w:tabs>
        <w:spacing w:line="360" w:lineRule="auto"/>
        <w:jc w:val="both"/>
        <w:rPr>
          <w:rFonts w:ascii="Times New Roman" w:hAnsi="Times New Roman" w:cs="Times New Roman"/>
          <w:sz w:val="28"/>
          <w:szCs w:val="28"/>
        </w:rPr>
      </w:pPr>
      <w:r w:rsidRPr="00AE5F34">
        <w:rPr>
          <w:rFonts w:ascii="Times New Roman" w:hAnsi="Times New Roman" w:cs="Times New Roman"/>
          <w:sz w:val="28"/>
          <w:szCs w:val="28"/>
          <w:lang w:val="ru-RU"/>
        </w:rPr>
        <w:t xml:space="preserve">          </w:t>
      </w:r>
      <w:r>
        <w:rPr>
          <w:rFonts w:ascii="Times New Roman" w:hAnsi="Times New Roman" w:cs="Times New Roman"/>
          <w:sz w:val="28"/>
          <w:szCs w:val="28"/>
          <w:lang w:val="en-US"/>
        </w:rPr>
        <w:t xml:space="preserve">16. </w:t>
      </w:r>
      <w:r w:rsidRPr="00D827EB">
        <w:rPr>
          <w:rFonts w:ascii="Times New Roman" w:hAnsi="Times New Roman" w:cs="Times New Roman"/>
          <w:sz w:val="28"/>
          <w:szCs w:val="28"/>
        </w:rPr>
        <w:t>A.N. Akansu, R.A. Haddad, Multiresolution Signal Decompos</w:t>
      </w:r>
      <w:r>
        <w:rPr>
          <w:rFonts w:ascii="Times New Roman" w:hAnsi="Times New Roman" w:cs="Times New Roman"/>
          <w:sz w:val="28"/>
          <w:szCs w:val="28"/>
        </w:rPr>
        <w:t>ition:</w:t>
      </w:r>
      <w:r>
        <w:rPr>
          <w:rFonts w:ascii="Times New Roman" w:hAnsi="Times New Roman" w:cs="Times New Roman"/>
          <w:sz w:val="28"/>
          <w:szCs w:val="28"/>
          <w:lang w:val="en-US"/>
        </w:rPr>
        <w:t xml:space="preserve"> </w:t>
      </w:r>
      <w:r w:rsidRPr="00D827EB">
        <w:rPr>
          <w:rFonts w:ascii="Times New Roman" w:hAnsi="Times New Roman" w:cs="Times New Roman"/>
          <w:sz w:val="28"/>
          <w:szCs w:val="28"/>
        </w:rPr>
        <w:t>Transforms, Sub- bands and Wavelets, Academic Press Inc., New York, 1992.</w:t>
      </w:r>
    </w:p>
    <w:p w:rsidR="00D827EB" w:rsidRPr="00D827EB" w:rsidRDefault="00D827EB" w:rsidP="00D827EB">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17. </w:t>
      </w:r>
      <w:r w:rsidRPr="00D827EB">
        <w:rPr>
          <w:rFonts w:ascii="Times New Roman" w:hAnsi="Times New Roman" w:cs="Times New Roman"/>
          <w:sz w:val="28"/>
          <w:szCs w:val="28"/>
        </w:rPr>
        <w:t>Ahmet M. Eskicioglu and Paul S. Fisher.</w:t>
      </w:r>
      <w:r w:rsidRPr="00D827EB">
        <w:rPr>
          <w:rFonts w:ascii="Times New Roman" w:eastAsia="Arial Unicode MS" w:hAnsi="Times New Roman" w:cs="Times New Roman"/>
          <w:sz w:val="28"/>
          <w:szCs w:val="28"/>
        </w:rPr>
        <w:t xml:space="preserve"> Image Auality Measures And Their Per</w:t>
      </w:r>
      <w:r w:rsidRPr="00D827EB">
        <w:rPr>
          <w:rFonts w:ascii="Times New Roman" w:eastAsia="Arial Unicode MS" w:hAnsi="Times New Roman" w:cs="Times New Roman"/>
          <w:sz w:val="28"/>
          <w:szCs w:val="28"/>
        </w:rPr>
        <w:softHyphen/>
        <w:t>formance.</w:t>
      </w:r>
      <w:r w:rsidRPr="00D827EB">
        <w:rPr>
          <w:rFonts w:ascii="Times New Roman" w:hAnsi="Times New Roman" w:cs="Times New Roman"/>
          <w:sz w:val="28"/>
          <w:szCs w:val="28"/>
        </w:rPr>
        <w:t xml:space="preserve"> IEEE Transactions on Communication, 43(12): 2959-2965, December 1995.</w:t>
      </w:r>
    </w:p>
    <w:p w:rsidR="00D827EB" w:rsidRPr="00D827EB" w:rsidRDefault="00D827EB" w:rsidP="00D827EB">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18. </w:t>
      </w:r>
      <w:r w:rsidRPr="00D827EB">
        <w:rPr>
          <w:rFonts w:ascii="Times New Roman" w:hAnsi="Times New Roman" w:cs="Times New Roman"/>
          <w:sz w:val="28"/>
          <w:szCs w:val="28"/>
        </w:rPr>
        <w:t>B. Schneier, Applied Cryptography: Protocols, Algorithms, and Source Code in C, 2nd ed. New York // John Wiley and Sons, 1996.</w:t>
      </w:r>
    </w:p>
    <w:p w:rsidR="00D827EB" w:rsidRPr="00D827EB" w:rsidRDefault="00D827EB" w:rsidP="00D827EB">
      <w:pPr>
        <w:shd w:val="clear" w:color="auto" w:fill="FFFFFF" w:themeFill="background1"/>
        <w:tabs>
          <w:tab w:val="left" w:pos="0"/>
          <w:tab w:val="left" w:pos="709"/>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19. </w:t>
      </w:r>
      <w:r w:rsidRPr="00D827EB">
        <w:rPr>
          <w:rFonts w:ascii="Times New Roman" w:eastAsia="Palatino Linotype" w:hAnsi="Times New Roman" w:cs="Times New Roman"/>
          <w:sz w:val="28"/>
          <w:szCs w:val="28"/>
        </w:rPr>
        <w:t>Benham. D.</w:t>
      </w:r>
      <w:r w:rsidRPr="00D827EB">
        <w:rPr>
          <w:rFonts w:ascii="Times New Roman" w:hAnsi="Times New Roman" w:cs="Times New Roman"/>
          <w:sz w:val="28"/>
          <w:szCs w:val="28"/>
        </w:rPr>
        <w:t xml:space="preserve"> Fast watermarking of DCT-based compressed images / D. Benham, N. Memon, B. L. Yeo, M. Yeung,</w:t>
      </w:r>
      <w:r w:rsidRPr="00D827EB">
        <w:rPr>
          <w:rFonts w:ascii="Times New Roman" w:eastAsia="Palatino Linotype" w:hAnsi="Times New Roman" w:cs="Times New Roman"/>
          <w:sz w:val="28"/>
          <w:szCs w:val="28"/>
        </w:rPr>
        <w:t xml:space="preserve"> //</w:t>
      </w:r>
      <w:r w:rsidRPr="00D827EB">
        <w:rPr>
          <w:rFonts w:ascii="Times New Roman" w:hAnsi="Times New Roman" w:cs="Times New Roman"/>
          <w:sz w:val="28"/>
          <w:szCs w:val="28"/>
        </w:rPr>
        <w:t xml:space="preserve"> Proc. of Int Conf Image Science, Systems, and Technology, 1997, Las Vegas, NV. — 1997. — P. 243-253.</w:t>
      </w:r>
    </w:p>
    <w:p w:rsidR="00D827EB" w:rsidRPr="00D827EB" w:rsidRDefault="00D827EB" w:rsidP="00D827EB">
      <w:pPr>
        <w:shd w:val="clear" w:color="auto" w:fill="FFFFFF" w:themeFill="background1"/>
        <w:tabs>
          <w:tab w:val="left" w:pos="0"/>
          <w:tab w:val="left" w:pos="709"/>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20. </w:t>
      </w:r>
      <w:r w:rsidRPr="00D827EB">
        <w:rPr>
          <w:rFonts w:ascii="Times New Roman" w:hAnsi="Times New Roman" w:cs="Times New Roman"/>
          <w:sz w:val="28"/>
          <w:szCs w:val="28"/>
        </w:rPr>
        <w:t>C. Cachin,</w:t>
      </w:r>
      <w:r w:rsidRPr="00D827EB">
        <w:rPr>
          <w:rFonts w:ascii="Times New Roman" w:eastAsia="Arial Unicode MS" w:hAnsi="Times New Roman" w:cs="Times New Roman"/>
          <w:sz w:val="28"/>
          <w:szCs w:val="28"/>
        </w:rPr>
        <w:t xml:space="preserve"> An Information-Theoretic Model for Steganography.</w:t>
      </w:r>
      <w:r w:rsidRPr="00D827EB">
        <w:rPr>
          <w:rFonts w:ascii="Times New Roman" w:hAnsi="Times New Roman" w:cs="Times New Roman"/>
          <w:sz w:val="28"/>
          <w:szCs w:val="28"/>
        </w:rPr>
        <w:t xml:space="preserve"> In: Information Hid</w:t>
      </w:r>
      <w:r w:rsidRPr="00D827EB">
        <w:rPr>
          <w:rFonts w:ascii="Times New Roman" w:hAnsi="Times New Roman" w:cs="Times New Roman"/>
          <w:sz w:val="28"/>
          <w:szCs w:val="28"/>
        </w:rPr>
        <w:softHyphen/>
        <w:t>ing – 2nd International Workshop, Springer as Lecture Notes in Computing Science, vol.1525, April 1998, pp.306-318.</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21. </w:t>
      </w:r>
      <w:r w:rsidR="00D827EB" w:rsidRPr="00D827EB">
        <w:rPr>
          <w:rFonts w:ascii="Times New Roman" w:hAnsi="Times New Roman" w:cs="Times New Roman"/>
          <w:sz w:val="28"/>
          <w:szCs w:val="28"/>
        </w:rPr>
        <w:t>C.E. Shannon,</w:t>
      </w:r>
      <w:r w:rsidR="00D827EB" w:rsidRPr="00D827EB">
        <w:rPr>
          <w:rFonts w:ascii="Times New Roman" w:eastAsia="Arial Unicode MS" w:hAnsi="Times New Roman" w:cs="Times New Roman"/>
          <w:sz w:val="28"/>
          <w:szCs w:val="28"/>
        </w:rPr>
        <w:t xml:space="preserve"> A Mathematical Theory of Communication.</w:t>
      </w:r>
      <w:r w:rsidR="00D827EB" w:rsidRPr="00D827EB">
        <w:rPr>
          <w:rFonts w:ascii="Times New Roman" w:hAnsi="Times New Roman" w:cs="Times New Roman"/>
          <w:sz w:val="28"/>
          <w:szCs w:val="28"/>
        </w:rPr>
        <w:t xml:space="preserve"> Bell System Technical Journal, 27 (1948), pp.379-423, 623-656.</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22. </w:t>
      </w:r>
      <w:r w:rsidR="00D827EB" w:rsidRPr="00D827EB">
        <w:rPr>
          <w:rFonts w:ascii="Times New Roman" w:hAnsi="Times New Roman" w:cs="Times New Roman"/>
          <w:sz w:val="28"/>
          <w:szCs w:val="28"/>
        </w:rPr>
        <w:t>C.J. van den Branden Lambrecht and J.E. Farrell.</w:t>
      </w:r>
      <w:r w:rsidR="00D827EB" w:rsidRPr="00D827EB">
        <w:rPr>
          <w:rFonts w:ascii="Times New Roman" w:eastAsia="Arial Unicode MS" w:hAnsi="Times New Roman" w:cs="Times New Roman"/>
          <w:sz w:val="28"/>
          <w:szCs w:val="28"/>
        </w:rPr>
        <w:t xml:space="preserve"> Perceptual Quality Metric for Digi</w:t>
      </w:r>
      <w:r w:rsidR="00D827EB" w:rsidRPr="00D827EB">
        <w:rPr>
          <w:rFonts w:ascii="Times New Roman" w:eastAsia="Arial Unicode MS" w:hAnsi="Times New Roman" w:cs="Times New Roman"/>
          <w:sz w:val="28"/>
          <w:szCs w:val="28"/>
        </w:rPr>
        <w:softHyphen/>
        <w:t>tally Coded Color Images.</w:t>
      </w:r>
      <w:r w:rsidR="00D827EB" w:rsidRPr="00D827EB">
        <w:rPr>
          <w:rFonts w:ascii="Times New Roman" w:hAnsi="Times New Roman" w:cs="Times New Roman"/>
          <w:sz w:val="28"/>
          <w:szCs w:val="28"/>
        </w:rPr>
        <w:t xml:space="preserve"> In: Proceeding of EUSIPCO, pp. 1175-1178, Trieste, Italy, September 1996.</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23. </w:t>
      </w:r>
      <w:r w:rsidR="00D827EB" w:rsidRPr="00D827EB">
        <w:rPr>
          <w:rFonts w:ascii="Times New Roman" w:eastAsia="Palatino Linotype" w:hAnsi="Times New Roman" w:cs="Times New Roman"/>
          <w:sz w:val="28"/>
          <w:szCs w:val="28"/>
        </w:rPr>
        <w:t>Daubechies I.</w:t>
      </w:r>
      <w:r w:rsidR="00D827EB" w:rsidRPr="00D827EB">
        <w:rPr>
          <w:rFonts w:ascii="Times New Roman" w:hAnsi="Times New Roman" w:cs="Times New Roman"/>
          <w:sz w:val="28"/>
          <w:szCs w:val="28"/>
        </w:rPr>
        <w:t xml:space="preserve"> Orthonormal basis of compactly supported wavelets // Comm. Pure Appl. Math, v. XLI. —1988. — P. 909-996.</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24. </w:t>
      </w:r>
      <w:r w:rsidR="00D827EB" w:rsidRPr="00D827EB">
        <w:rPr>
          <w:rFonts w:ascii="Times New Roman" w:hAnsi="Times New Roman" w:cs="Times New Roman"/>
          <w:sz w:val="28"/>
          <w:szCs w:val="28"/>
        </w:rPr>
        <w:t>E. Koch, J. Zhao,</w:t>
      </w:r>
      <w:r w:rsidR="00D827EB" w:rsidRPr="00D827EB">
        <w:rPr>
          <w:rFonts w:ascii="Times New Roman" w:eastAsia="Arial Unicode MS" w:hAnsi="Times New Roman" w:cs="Times New Roman"/>
          <w:sz w:val="28"/>
          <w:szCs w:val="28"/>
        </w:rPr>
        <w:t xml:space="preserve"> Towards Robust and Hidden Image Copyright Labeling. //</w:t>
      </w:r>
      <w:r w:rsidR="00D827EB" w:rsidRPr="00D827EB">
        <w:rPr>
          <w:rFonts w:ascii="Times New Roman" w:hAnsi="Times New Roman" w:cs="Times New Roman"/>
          <w:sz w:val="28"/>
          <w:szCs w:val="28"/>
        </w:rPr>
        <w:t xml:space="preserve"> IEEE Workshop on Nonlinear Signal and Image Processing, Greece, June 20-22, 1995. Pp.123-132.</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25. </w:t>
      </w:r>
      <w:r w:rsidR="00D827EB" w:rsidRPr="00D827EB">
        <w:rPr>
          <w:rFonts w:ascii="Times New Roman" w:eastAsia="Palatino Linotype" w:hAnsi="Times New Roman" w:cs="Times New Roman"/>
          <w:sz w:val="28"/>
          <w:szCs w:val="28"/>
        </w:rPr>
        <w:t>Fidrich J.</w:t>
      </w:r>
      <w:r w:rsidR="00D827EB" w:rsidRPr="00D827EB">
        <w:rPr>
          <w:rFonts w:ascii="Times New Roman" w:hAnsi="Times New Roman" w:cs="Times New Roman"/>
          <w:sz w:val="28"/>
          <w:szCs w:val="28"/>
        </w:rPr>
        <w:t xml:space="preserve"> Steganography in Digital Media: Principles, Algorithms, and Applications / J. Fidrich — Cambridge: Cambride University Press, 2009. — 438 c.</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26. </w:t>
      </w:r>
      <w:r w:rsidR="00D827EB" w:rsidRPr="00D827EB">
        <w:rPr>
          <w:rFonts w:ascii="Times New Roman" w:hAnsi="Times New Roman" w:cs="Times New Roman"/>
          <w:sz w:val="28"/>
          <w:szCs w:val="28"/>
        </w:rPr>
        <w:t>Image Steganography Techniques: An Overview /</w:t>
      </w:r>
      <w:r w:rsidR="00D827EB" w:rsidRPr="00D827EB">
        <w:rPr>
          <w:rFonts w:ascii="Times New Roman" w:eastAsia="Palatino Linotype" w:hAnsi="Times New Roman" w:cs="Times New Roman"/>
          <w:sz w:val="28"/>
          <w:szCs w:val="28"/>
        </w:rPr>
        <w:t xml:space="preserve"> H. Nagham, Y. Abid, R. Badlishah Ahmad, Osamah M. Al-Qershi</w:t>
      </w:r>
      <w:r w:rsidR="00D827EB" w:rsidRPr="00D827EB">
        <w:rPr>
          <w:rFonts w:ascii="Times New Roman" w:hAnsi="Times New Roman" w:cs="Times New Roman"/>
          <w:sz w:val="28"/>
          <w:szCs w:val="28"/>
        </w:rPr>
        <w:t xml:space="preserve"> // International Journal of Computer Science and Security. — 2012. — Volume 6, Issue 3. — P. 168-187.</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27. </w:t>
      </w:r>
      <w:r w:rsidR="00D827EB" w:rsidRPr="00D827EB">
        <w:rPr>
          <w:rFonts w:ascii="Times New Roman" w:hAnsi="Times New Roman" w:cs="Times New Roman"/>
          <w:sz w:val="28"/>
          <w:szCs w:val="28"/>
        </w:rPr>
        <w:t>J. Hernandez, F. Perez-Gonzalez, J. Rodriguez, G. Nieto,</w:t>
      </w:r>
      <w:r w:rsidR="00D827EB" w:rsidRPr="00D827EB">
        <w:rPr>
          <w:rFonts w:ascii="Times New Roman" w:eastAsia="Arial Unicode MS" w:hAnsi="Times New Roman" w:cs="Times New Roman"/>
          <w:sz w:val="28"/>
          <w:szCs w:val="28"/>
        </w:rPr>
        <w:t xml:space="preserve"> Performance Analysis of a 2-D Multipulse Amplitude Modulation Scheme for Data Hiding and Watermarking of Still Images //</w:t>
      </w:r>
      <w:r w:rsidR="00D827EB" w:rsidRPr="00D827EB">
        <w:rPr>
          <w:rFonts w:ascii="Times New Roman" w:hAnsi="Times New Roman" w:cs="Times New Roman"/>
          <w:sz w:val="28"/>
          <w:szCs w:val="28"/>
        </w:rPr>
        <w:t xml:space="preserve"> IEEE Journal on .Selected Areas in Communications. 1998. Vol. 16, № 5. Pp. 510-525.</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28. </w:t>
      </w:r>
      <w:r w:rsidR="00D827EB" w:rsidRPr="00D827EB">
        <w:rPr>
          <w:rFonts w:ascii="Times New Roman" w:hAnsi="Times New Roman" w:cs="Times New Roman"/>
          <w:sz w:val="28"/>
          <w:szCs w:val="28"/>
        </w:rPr>
        <w:t>J. Zhao, E. Koch,</w:t>
      </w:r>
      <w:r w:rsidR="00D827EB" w:rsidRPr="00D827EB">
        <w:rPr>
          <w:rFonts w:ascii="Times New Roman" w:eastAsia="Arial Unicode MS" w:hAnsi="Times New Roman" w:cs="Times New Roman"/>
          <w:sz w:val="28"/>
          <w:szCs w:val="28"/>
        </w:rPr>
        <w:t xml:space="preserve"> Embedding Robust Labels into Images for Copyright Protection. //</w:t>
      </w:r>
      <w:r w:rsidR="00D827EB" w:rsidRPr="00D827EB">
        <w:rPr>
          <w:rFonts w:ascii="Times New Roman" w:hAnsi="Times New Roman" w:cs="Times New Roman"/>
          <w:sz w:val="28"/>
          <w:szCs w:val="28"/>
        </w:rPr>
        <w:t xml:space="preserve"> Proceeding of the Int. Congress on Intellectual Property Rights for Specialized In</w:t>
      </w:r>
      <w:r w:rsidR="00D827EB" w:rsidRPr="00D827EB">
        <w:rPr>
          <w:rFonts w:ascii="Times New Roman" w:hAnsi="Times New Roman" w:cs="Times New Roman"/>
          <w:sz w:val="28"/>
          <w:szCs w:val="28"/>
        </w:rPr>
        <w:softHyphen/>
        <w:t>formation, Knowledge and New Techniques, Munich-Vienna, Verlag, Aug. 1995, pp.242-251.</w:t>
      </w:r>
    </w:p>
    <w:p w:rsidR="00D827EB" w:rsidRPr="00D827EB"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29. </w:t>
      </w:r>
      <w:r w:rsidR="00D827EB" w:rsidRPr="00D827EB">
        <w:rPr>
          <w:rFonts w:ascii="Times New Roman" w:eastAsia="Palatino Linotype" w:hAnsi="Times New Roman" w:cs="Times New Roman"/>
          <w:sz w:val="28"/>
          <w:szCs w:val="28"/>
        </w:rPr>
        <w:t>Jadav. Y.</w:t>
      </w:r>
      <w:r w:rsidR="00D827EB" w:rsidRPr="00D827EB">
        <w:rPr>
          <w:rFonts w:ascii="Times New Roman" w:hAnsi="Times New Roman" w:cs="Times New Roman"/>
          <w:sz w:val="28"/>
          <w:szCs w:val="28"/>
        </w:rPr>
        <w:t xml:space="preserve"> Comparison of LSB and Subband DCT Technique for Image Watermarking / Jadav, Y. // Conference on Advances in Communication and Control Systems 2013. — 2013. — P. 398-401.</w:t>
      </w:r>
    </w:p>
    <w:p w:rsidR="00D827EB" w:rsidRPr="00DF7F19"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30. </w:t>
      </w:r>
      <w:r w:rsidR="00D827EB" w:rsidRPr="00DF7F19">
        <w:rPr>
          <w:rFonts w:ascii="Times New Roman" w:eastAsia="Palatino Linotype" w:hAnsi="Times New Roman" w:cs="Times New Roman"/>
          <w:sz w:val="28"/>
          <w:szCs w:val="28"/>
        </w:rPr>
        <w:t>Jiansheng M.</w:t>
      </w:r>
      <w:r w:rsidR="00D827EB" w:rsidRPr="00DF7F19">
        <w:rPr>
          <w:rFonts w:ascii="Times New Roman" w:hAnsi="Times New Roman" w:cs="Times New Roman"/>
          <w:sz w:val="28"/>
          <w:szCs w:val="28"/>
        </w:rPr>
        <w:t xml:space="preserve"> A Digital Watermar</w:t>
      </w:r>
      <w:r>
        <w:rPr>
          <w:rFonts w:ascii="Times New Roman" w:hAnsi="Times New Roman" w:cs="Times New Roman"/>
          <w:sz w:val="28"/>
          <w:szCs w:val="28"/>
        </w:rPr>
        <w:t>king Algorithm Based On DCT and</w:t>
      </w:r>
      <w:r>
        <w:rPr>
          <w:rFonts w:ascii="Times New Roman" w:hAnsi="Times New Roman" w:cs="Times New Roman"/>
          <w:sz w:val="28"/>
          <w:szCs w:val="28"/>
          <w:lang w:val="en-US"/>
        </w:rPr>
        <w:t xml:space="preserve"> </w:t>
      </w:r>
      <w:r w:rsidR="00D827EB" w:rsidRPr="00DF7F19">
        <w:rPr>
          <w:rFonts w:ascii="Times New Roman" w:hAnsi="Times New Roman" w:cs="Times New Roman"/>
          <w:sz w:val="28"/>
          <w:szCs w:val="28"/>
        </w:rPr>
        <w:t>DWT /</w:t>
      </w:r>
      <w:r w:rsidR="00D827EB" w:rsidRPr="00DF7F19">
        <w:rPr>
          <w:rFonts w:ascii="Times New Roman" w:eastAsia="Palatino Linotype" w:hAnsi="Times New Roman" w:cs="Times New Roman"/>
          <w:sz w:val="28"/>
          <w:szCs w:val="28"/>
        </w:rPr>
        <w:t xml:space="preserve"> M. Jiansheng, L. Sukang, T. Xiaomei//</w:t>
      </w:r>
      <w:r w:rsidR="00D827EB" w:rsidRPr="00DF7F19">
        <w:rPr>
          <w:rFonts w:ascii="Times New Roman" w:hAnsi="Times New Roman" w:cs="Times New Roman"/>
          <w:sz w:val="28"/>
          <w:szCs w:val="28"/>
        </w:rPr>
        <w:t xml:space="preserve"> Proc. of the 2009 International Symposium on Web Information Systems and Applications. — 2009. — P. 104-107.</w:t>
      </w:r>
    </w:p>
    <w:p w:rsidR="00D827EB" w:rsidRPr="00DF7F19" w:rsidRDefault="00DF7F19" w:rsidP="00DF7F19">
      <w:pPr>
        <w:shd w:val="clear" w:color="auto" w:fill="FFFFFF" w:themeFill="background1"/>
        <w:tabs>
          <w:tab w:val="left" w:pos="0"/>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31. </w:t>
      </w:r>
      <w:r w:rsidR="00D827EB" w:rsidRPr="00DF7F19">
        <w:rPr>
          <w:rFonts w:ascii="Times New Roman" w:hAnsi="Times New Roman" w:cs="Times New Roman"/>
          <w:sz w:val="28"/>
          <w:szCs w:val="28"/>
        </w:rPr>
        <w:t>Khalid Sayood,</w:t>
      </w:r>
      <w:r w:rsidR="00D827EB" w:rsidRPr="00DF7F19">
        <w:rPr>
          <w:rFonts w:ascii="Times New Roman" w:eastAsia="Arial Unicode MS" w:hAnsi="Times New Roman" w:cs="Times New Roman"/>
          <w:sz w:val="28"/>
          <w:szCs w:val="28"/>
        </w:rPr>
        <w:t xml:space="preserve"> Introduction to Data Compression,</w:t>
      </w:r>
      <w:r w:rsidR="00D827EB" w:rsidRPr="00DF7F19">
        <w:rPr>
          <w:rFonts w:ascii="Times New Roman" w:hAnsi="Times New Roman" w:cs="Times New Roman"/>
          <w:sz w:val="28"/>
          <w:szCs w:val="28"/>
        </w:rPr>
        <w:t xml:space="preserve"> chapter 7, p. 142. Morgan Kaufmann Publishers, 1996.</w:t>
      </w:r>
    </w:p>
    <w:p w:rsidR="00D827EB" w:rsidRPr="00DF7F19"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32. </w:t>
      </w:r>
      <w:r w:rsidR="00D827EB" w:rsidRPr="00DF7F19">
        <w:rPr>
          <w:rFonts w:ascii="Times New Roman" w:eastAsia="Palatino Linotype" w:hAnsi="Times New Roman" w:cs="Times New Roman"/>
          <w:sz w:val="28"/>
          <w:szCs w:val="28"/>
        </w:rPr>
        <w:t>Kutter. M.</w:t>
      </w:r>
      <w:r w:rsidR="00D827EB" w:rsidRPr="00DF7F19">
        <w:rPr>
          <w:rFonts w:ascii="Times New Roman" w:hAnsi="Times New Roman" w:cs="Times New Roman"/>
          <w:sz w:val="28"/>
          <w:szCs w:val="28"/>
        </w:rPr>
        <w:t xml:space="preserve"> A fair benchmark for image watermarking systems / M. Kutter, F. Petitcolas // Proc. of SPIE: Security and Watermarking of Multimedia Contents, 14-15 June 1999, San Jose, France. — 1999. — Volume 3657.— P. 226-239.</w:t>
      </w:r>
    </w:p>
    <w:p w:rsidR="00D827EB" w:rsidRPr="00DF7F19" w:rsidRDefault="00DF7F19" w:rsidP="00DF7F19">
      <w:pPr>
        <w:shd w:val="clear" w:color="auto" w:fill="FFFFFF" w:themeFill="background1"/>
        <w:tabs>
          <w:tab w:val="left" w:pos="0"/>
          <w:tab w:val="left" w:pos="1134"/>
        </w:tabs>
        <w:spacing w:after="0" w:line="360" w:lineRule="auto"/>
        <w:jc w:val="both"/>
        <w:rPr>
          <w:rFonts w:ascii="Times New Roman" w:hAnsi="Times New Roman" w:cs="Times New Roman"/>
          <w:sz w:val="28"/>
          <w:szCs w:val="28"/>
        </w:rPr>
      </w:pPr>
      <w:r>
        <w:rPr>
          <w:rFonts w:ascii="Times New Roman" w:eastAsia="Palatino Linotype" w:hAnsi="Times New Roman" w:cs="Times New Roman"/>
          <w:sz w:val="28"/>
          <w:szCs w:val="28"/>
          <w:lang w:val="en-US"/>
        </w:rPr>
        <w:t xml:space="preserve">      33. </w:t>
      </w:r>
      <w:r w:rsidR="00D827EB" w:rsidRPr="00DF7F19">
        <w:rPr>
          <w:rFonts w:ascii="Times New Roman" w:eastAsia="Palatino Linotype" w:hAnsi="Times New Roman" w:cs="Times New Roman"/>
          <w:sz w:val="28"/>
          <w:szCs w:val="28"/>
        </w:rPr>
        <w:t>Marvel L.M.</w:t>
      </w:r>
      <w:r w:rsidR="00D827EB" w:rsidRPr="00DF7F19">
        <w:rPr>
          <w:rFonts w:ascii="Times New Roman" w:hAnsi="Times New Roman" w:cs="Times New Roman"/>
          <w:sz w:val="28"/>
          <w:szCs w:val="28"/>
        </w:rPr>
        <w:t xml:space="preserve"> Capacity of the additive steganographic channel, Methodology of Spread- Spectrum. Image Steganography / L. M. Marvel, C.G. Boncelet Jr., Charles T. Retter // Proc. of IEEE transactions on image processing, August 1999. — 1999. — Vol.8, No.8. — PP. 1075-1083.</w:t>
      </w:r>
    </w:p>
    <w:p w:rsidR="007D4536" w:rsidRPr="007D4536" w:rsidRDefault="007D4536" w:rsidP="006D0B9B">
      <w:pPr>
        <w:pStyle w:val="a4"/>
        <w:spacing w:after="0" w:line="360" w:lineRule="auto"/>
        <w:ind w:left="0" w:firstLine="709"/>
        <w:jc w:val="both"/>
        <w:rPr>
          <w:rFonts w:ascii="Times New Roman" w:hAnsi="Times New Roman" w:cs="Times New Roman"/>
          <w:sz w:val="28"/>
          <w:szCs w:val="28"/>
        </w:rPr>
      </w:pPr>
    </w:p>
    <w:sectPr w:rsidR="007D4536" w:rsidRPr="007D4536" w:rsidSect="00C31F50">
      <w:headerReference w:type="default" r:id="rId38"/>
      <w:footerReference w:type="default" r:id="rId39"/>
      <w:footerReference w:type="first" r:id="rId4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CB3" w:rsidRDefault="008A3CB3" w:rsidP="009F3455">
      <w:pPr>
        <w:spacing w:after="0" w:line="240" w:lineRule="auto"/>
      </w:pPr>
      <w:r>
        <w:separator/>
      </w:r>
    </w:p>
  </w:endnote>
  <w:endnote w:type="continuationSeparator" w:id="0">
    <w:p w:rsidR="008A3CB3" w:rsidRDefault="008A3CB3" w:rsidP="009F3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C0" w:rsidRDefault="00B473C0">
    <w:pPr>
      <w:pStyle w:val="ae"/>
      <w:jc w:val="right"/>
    </w:pPr>
  </w:p>
  <w:p w:rsidR="00B473C0" w:rsidRDefault="00B473C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327616"/>
      <w:docPartObj>
        <w:docPartGallery w:val="Page Numbers (Bottom of Page)"/>
        <w:docPartUnique/>
      </w:docPartObj>
    </w:sdtPr>
    <w:sdtEndPr/>
    <w:sdtContent>
      <w:p w:rsidR="00B473C0" w:rsidRDefault="00B473C0">
        <w:pPr>
          <w:pStyle w:val="ae"/>
          <w:jc w:val="right"/>
        </w:pPr>
        <w:r>
          <w:fldChar w:fldCharType="begin"/>
        </w:r>
        <w:r>
          <w:instrText>PAGE   \* MERGEFORMAT</w:instrText>
        </w:r>
        <w:r>
          <w:fldChar w:fldCharType="separate"/>
        </w:r>
        <w:r w:rsidR="00CF442C" w:rsidRPr="00CF442C">
          <w:rPr>
            <w:noProof/>
            <w:lang w:val="ru-RU"/>
          </w:rPr>
          <w:t>1</w:t>
        </w:r>
        <w:r>
          <w:fldChar w:fldCharType="end"/>
        </w:r>
      </w:p>
    </w:sdtContent>
  </w:sdt>
  <w:p w:rsidR="00B473C0" w:rsidRDefault="00B473C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CB3" w:rsidRDefault="008A3CB3" w:rsidP="009F3455">
      <w:pPr>
        <w:spacing w:after="0" w:line="240" w:lineRule="auto"/>
      </w:pPr>
      <w:r>
        <w:separator/>
      </w:r>
    </w:p>
  </w:footnote>
  <w:footnote w:type="continuationSeparator" w:id="0">
    <w:p w:rsidR="008A3CB3" w:rsidRDefault="008A3CB3" w:rsidP="009F3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701586"/>
      <w:docPartObj>
        <w:docPartGallery w:val="Page Numbers (Top of Page)"/>
        <w:docPartUnique/>
      </w:docPartObj>
    </w:sdtPr>
    <w:sdtEndPr/>
    <w:sdtContent>
      <w:p w:rsidR="00B473C0" w:rsidRDefault="00B473C0">
        <w:pPr>
          <w:pStyle w:val="ac"/>
          <w:jc w:val="right"/>
        </w:pPr>
        <w:r>
          <w:fldChar w:fldCharType="begin"/>
        </w:r>
        <w:r>
          <w:instrText>PAGE   \* MERGEFORMAT</w:instrText>
        </w:r>
        <w:r>
          <w:fldChar w:fldCharType="separate"/>
        </w:r>
        <w:r w:rsidR="00CF442C" w:rsidRPr="00CF442C">
          <w:rPr>
            <w:noProof/>
            <w:lang w:val="ru-RU"/>
          </w:rPr>
          <w:t>3</w:t>
        </w:r>
        <w:r>
          <w:fldChar w:fldCharType="end"/>
        </w:r>
      </w:p>
    </w:sdtContent>
  </w:sdt>
  <w:p w:rsidR="00B473C0" w:rsidRDefault="00B473C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4C70"/>
    <w:multiLevelType w:val="hybridMultilevel"/>
    <w:tmpl w:val="6D4EDEFE"/>
    <w:lvl w:ilvl="0" w:tplc="04220011">
      <w:start w:val="1"/>
      <w:numFmt w:val="decimal"/>
      <w:lvlText w:val="%1)"/>
      <w:lvlJc w:val="left"/>
      <w:pPr>
        <w:ind w:left="2149" w:hanging="360"/>
      </w:pPr>
    </w:lvl>
    <w:lvl w:ilvl="1" w:tplc="04220011">
      <w:start w:val="1"/>
      <w:numFmt w:val="decimal"/>
      <w:lvlText w:val="%2)"/>
      <w:lvlJc w:val="left"/>
      <w:pPr>
        <w:ind w:left="2869" w:hanging="360"/>
      </w:pPr>
    </w:lvl>
    <w:lvl w:ilvl="2" w:tplc="0422001B" w:tentative="1">
      <w:start w:val="1"/>
      <w:numFmt w:val="lowerRoman"/>
      <w:lvlText w:val="%3."/>
      <w:lvlJc w:val="right"/>
      <w:pPr>
        <w:ind w:left="3589" w:hanging="180"/>
      </w:p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1">
    <w:nsid w:val="01CA5EF8"/>
    <w:multiLevelType w:val="hybridMultilevel"/>
    <w:tmpl w:val="31A2715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6755743"/>
    <w:multiLevelType w:val="hybridMultilevel"/>
    <w:tmpl w:val="67D0286C"/>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802D7E"/>
    <w:multiLevelType w:val="hybridMultilevel"/>
    <w:tmpl w:val="CCDCAA7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DFE77B6"/>
    <w:multiLevelType w:val="hybridMultilevel"/>
    <w:tmpl w:val="B04CD0A0"/>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
    <w:nsid w:val="0E5214D2"/>
    <w:multiLevelType w:val="hybridMultilevel"/>
    <w:tmpl w:val="3A54F688"/>
    <w:lvl w:ilvl="0" w:tplc="04220011">
      <w:start w:val="1"/>
      <w:numFmt w:val="decimal"/>
      <w:lvlText w:val="%1)"/>
      <w:lvlJc w:val="left"/>
      <w:pPr>
        <w:ind w:left="1429" w:hanging="360"/>
      </w:pPr>
    </w:lvl>
    <w:lvl w:ilvl="1" w:tplc="6DDE744E">
      <w:numFmt w:val="bullet"/>
      <w:lvlText w:val="•"/>
      <w:lvlJc w:val="left"/>
      <w:pPr>
        <w:ind w:left="2494" w:hanging="705"/>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23D54B7"/>
    <w:multiLevelType w:val="hybridMultilevel"/>
    <w:tmpl w:val="40381D62"/>
    <w:lvl w:ilvl="0" w:tplc="521C4B2A">
      <w:start w:val="1"/>
      <w:numFmt w:val="decimal"/>
      <w:lvlText w:val="%1."/>
      <w:lvlJc w:val="left"/>
      <w:pPr>
        <w:ind w:left="786" w:hanging="360"/>
      </w:pPr>
      <w:rPr>
        <w:rFonts w:cs="Times New Roman" w:hint="default"/>
        <w:b w:val="0"/>
        <w:bCs w:val="0"/>
      </w:rPr>
    </w:lvl>
    <w:lvl w:ilvl="1" w:tplc="1E68F0D6">
      <w:start w:val="1"/>
      <w:numFmt w:val="decimal"/>
      <w:lvlText w:val="%2."/>
      <w:lvlJc w:val="left"/>
      <w:pPr>
        <w:ind w:left="2178" w:hanging="1185"/>
      </w:pPr>
      <w:rPr>
        <w:rFonts w:cs="Times New Roman" w:hint="default"/>
        <w:b w:val="0"/>
        <w:bCs w:val="0"/>
      </w:rPr>
    </w:lvl>
    <w:lvl w:ilvl="2" w:tplc="3B56C5A0">
      <w:start w:val="2"/>
      <w:numFmt w:val="decimal"/>
      <w:lvlText w:val="%3"/>
      <w:lvlJc w:val="left"/>
      <w:pPr>
        <w:ind w:left="2340" w:hanging="360"/>
      </w:pPr>
      <w:rPr>
        <w:rFonts w:cs="Times New Roman" w:hint="default"/>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40131C1"/>
    <w:multiLevelType w:val="hybridMultilevel"/>
    <w:tmpl w:val="0A548F6A"/>
    <w:lvl w:ilvl="0" w:tplc="8272AF6C">
      <w:start w:val="1"/>
      <w:numFmt w:val="bullet"/>
      <w:pStyle w:val="a"/>
      <w:lvlText w:val=""/>
      <w:lvlJc w:val="left"/>
      <w:pPr>
        <w:tabs>
          <w:tab w:val="num" w:pos="794"/>
        </w:tabs>
        <w:ind w:left="0" w:firstLine="567"/>
      </w:pPr>
      <w:rPr>
        <w:rFonts w:ascii="Symbol" w:hAnsi="Symbol" w:hint="default"/>
      </w:rPr>
    </w:lvl>
    <w:lvl w:ilvl="1" w:tplc="E71E3030">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nsid w:val="14FC3887"/>
    <w:multiLevelType w:val="hybridMultilevel"/>
    <w:tmpl w:val="A93CFA1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17136BCD"/>
    <w:multiLevelType w:val="hybridMultilevel"/>
    <w:tmpl w:val="A7669528"/>
    <w:lvl w:ilvl="0" w:tplc="04220011">
      <w:start w:val="1"/>
      <w:numFmt w:val="decimal"/>
      <w:lvlText w:val="%1)"/>
      <w:lvlJc w:val="left"/>
      <w:pPr>
        <w:ind w:left="1429" w:hanging="360"/>
      </w:pPr>
    </w:lvl>
    <w:lvl w:ilvl="1" w:tplc="04220011">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19101E29"/>
    <w:multiLevelType w:val="hybridMultilevel"/>
    <w:tmpl w:val="350A0CDE"/>
    <w:lvl w:ilvl="0" w:tplc="5420D31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19F57351"/>
    <w:multiLevelType w:val="hybridMultilevel"/>
    <w:tmpl w:val="5A78343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1B596C11"/>
    <w:multiLevelType w:val="hybridMultilevel"/>
    <w:tmpl w:val="487E9B7C"/>
    <w:lvl w:ilvl="0" w:tplc="60703492">
      <w:start w:val="1"/>
      <w:numFmt w:val="decimal"/>
      <w:lvlText w:val="%1)"/>
      <w:lvlJc w:val="left"/>
      <w:pPr>
        <w:ind w:left="1264" w:hanging="55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21223ABC"/>
    <w:multiLevelType w:val="hybridMultilevel"/>
    <w:tmpl w:val="E03E59E0"/>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5">
    <w:nsid w:val="287C5A56"/>
    <w:multiLevelType w:val="multilevel"/>
    <w:tmpl w:val="52F28DE2"/>
    <w:lvl w:ilvl="0">
      <w:start w:val="1"/>
      <w:numFmt w:val="decimal"/>
      <w:lvlText w:val="%1."/>
      <w:lvlJc w:val="left"/>
      <w:pPr>
        <w:ind w:left="720" w:hanging="360"/>
      </w:pPr>
      <w:rPr>
        <w:rFonts w:cs="Times New Roman"/>
        <w:color w:val="auto"/>
      </w:rPr>
    </w:lvl>
    <w:lvl w:ilvl="1">
      <w:start w:val="1"/>
      <w:numFmt w:val="decimal"/>
      <w:isLgl/>
      <w:lvlText w:val="%1.%2"/>
      <w:lvlJc w:val="left"/>
      <w:pPr>
        <w:ind w:left="1125" w:hanging="4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16">
    <w:nsid w:val="2A15223B"/>
    <w:multiLevelType w:val="hybridMultilevel"/>
    <w:tmpl w:val="B140769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2C9B72AC"/>
    <w:multiLevelType w:val="hybridMultilevel"/>
    <w:tmpl w:val="EF5C2FA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nsid w:val="2FBE4EDD"/>
    <w:multiLevelType w:val="hybridMultilevel"/>
    <w:tmpl w:val="906CF3E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33EF1702"/>
    <w:multiLevelType w:val="hybridMultilevel"/>
    <w:tmpl w:val="A5786AA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34927DFA"/>
    <w:multiLevelType w:val="hybridMultilevel"/>
    <w:tmpl w:val="EB8A8E3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388F16EC"/>
    <w:multiLevelType w:val="hybridMultilevel"/>
    <w:tmpl w:val="B15CAAE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3D360A0A"/>
    <w:multiLevelType w:val="hybridMultilevel"/>
    <w:tmpl w:val="95F2EBE8"/>
    <w:lvl w:ilvl="0" w:tplc="04220011">
      <w:start w:val="1"/>
      <w:numFmt w:val="decimal"/>
      <w:lvlText w:val="%1)"/>
      <w:lvlJc w:val="left"/>
      <w:pPr>
        <w:ind w:left="1429" w:hanging="360"/>
      </w:pPr>
    </w:lvl>
    <w:lvl w:ilvl="1" w:tplc="35B4A1E4">
      <w:numFmt w:val="bullet"/>
      <w:lvlText w:val="·"/>
      <w:lvlJc w:val="left"/>
      <w:pPr>
        <w:ind w:left="2149" w:hanging="360"/>
      </w:pPr>
      <w:rPr>
        <w:rFonts w:ascii="Times New Roman" w:eastAsiaTheme="minorHAnsi"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405B237F"/>
    <w:multiLevelType w:val="hybridMultilevel"/>
    <w:tmpl w:val="0210A1C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41BC1075"/>
    <w:multiLevelType w:val="hybridMultilevel"/>
    <w:tmpl w:val="6F4C2D20"/>
    <w:lvl w:ilvl="0" w:tplc="04220011">
      <w:start w:val="1"/>
      <w:numFmt w:val="decimal"/>
      <w:lvlText w:val="%1)"/>
      <w:lvlJc w:val="left"/>
      <w:pPr>
        <w:ind w:left="2149" w:hanging="360"/>
      </w:pPr>
    </w:lvl>
    <w:lvl w:ilvl="1" w:tplc="3F9E21E4">
      <w:start w:val="1"/>
      <w:numFmt w:val="decimal"/>
      <w:lvlText w:val="%2."/>
      <w:lvlJc w:val="left"/>
      <w:pPr>
        <w:ind w:left="2869" w:hanging="360"/>
      </w:pPr>
      <w:rPr>
        <w:rFonts w:hint="default"/>
      </w:rPr>
    </w:lvl>
    <w:lvl w:ilvl="2" w:tplc="9002FF88">
      <w:start w:val="4"/>
      <w:numFmt w:val="bullet"/>
      <w:lvlText w:val="•"/>
      <w:lvlJc w:val="left"/>
      <w:pPr>
        <w:ind w:left="4114" w:hanging="705"/>
      </w:pPr>
      <w:rPr>
        <w:rFonts w:ascii="Times New Roman" w:eastAsiaTheme="minorHAnsi" w:hAnsi="Times New Roman" w:cs="Times New Roman" w:hint="default"/>
      </w:r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25">
    <w:nsid w:val="45576B06"/>
    <w:multiLevelType w:val="hybridMultilevel"/>
    <w:tmpl w:val="2B2A5CE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47C34BBC"/>
    <w:multiLevelType w:val="hybridMultilevel"/>
    <w:tmpl w:val="5412BF9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4A130858"/>
    <w:multiLevelType w:val="hybridMultilevel"/>
    <w:tmpl w:val="C09A63FC"/>
    <w:lvl w:ilvl="0" w:tplc="04220011">
      <w:start w:val="1"/>
      <w:numFmt w:val="decimal"/>
      <w:lvlText w:val="%1)"/>
      <w:lvlJc w:val="left"/>
      <w:pPr>
        <w:ind w:left="2149" w:hanging="360"/>
      </w:pPr>
    </w:lvl>
    <w:lvl w:ilvl="1" w:tplc="04220019" w:tentative="1">
      <w:start w:val="1"/>
      <w:numFmt w:val="lowerLetter"/>
      <w:lvlText w:val="%2."/>
      <w:lvlJc w:val="left"/>
      <w:pPr>
        <w:ind w:left="2869" w:hanging="360"/>
      </w:pPr>
    </w:lvl>
    <w:lvl w:ilvl="2" w:tplc="0422001B" w:tentative="1">
      <w:start w:val="1"/>
      <w:numFmt w:val="lowerRoman"/>
      <w:lvlText w:val="%3."/>
      <w:lvlJc w:val="right"/>
      <w:pPr>
        <w:ind w:left="3589" w:hanging="180"/>
      </w:p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28">
    <w:nsid w:val="4A53236E"/>
    <w:multiLevelType w:val="hybridMultilevel"/>
    <w:tmpl w:val="C816A530"/>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9">
    <w:nsid w:val="51B31756"/>
    <w:multiLevelType w:val="hybridMultilevel"/>
    <w:tmpl w:val="D486B9D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5E84437B"/>
    <w:multiLevelType w:val="hybridMultilevel"/>
    <w:tmpl w:val="1834E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9D5ED2"/>
    <w:multiLevelType w:val="hybridMultilevel"/>
    <w:tmpl w:val="B58C68E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722119EE"/>
    <w:multiLevelType w:val="hybridMultilevel"/>
    <w:tmpl w:val="CF965A8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nsid w:val="78785CE4"/>
    <w:multiLevelType w:val="hybridMultilevel"/>
    <w:tmpl w:val="DB62B6F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nsid w:val="7C3E268B"/>
    <w:multiLevelType w:val="hybridMultilevel"/>
    <w:tmpl w:val="B47C81A8"/>
    <w:lvl w:ilvl="0" w:tplc="0422000F">
      <w:start w:val="1"/>
      <w:numFmt w:val="decimal"/>
      <w:lvlText w:val="%1."/>
      <w:lvlJc w:val="left"/>
      <w:pPr>
        <w:ind w:left="1429" w:hanging="360"/>
      </w:pPr>
    </w:lvl>
    <w:lvl w:ilvl="1" w:tplc="0422000F">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nsid w:val="7E096BF1"/>
    <w:multiLevelType w:val="hybridMultilevel"/>
    <w:tmpl w:val="971CBCAA"/>
    <w:lvl w:ilvl="0" w:tplc="04220011">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F913CC9"/>
    <w:multiLevelType w:val="hybridMultilevel"/>
    <w:tmpl w:val="482E85A8"/>
    <w:lvl w:ilvl="0" w:tplc="04220011">
      <w:start w:val="1"/>
      <w:numFmt w:val="decimal"/>
      <w:lvlText w:val="%1)"/>
      <w:lvlJc w:val="left"/>
      <w:pPr>
        <w:ind w:left="1429" w:hanging="360"/>
      </w:pPr>
    </w:lvl>
    <w:lvl w:ilvl="1" w:tplc="04220011">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34"/>
  </w:num>
  <w:num w:numId="2">
    <w:abstractNumId w:val="2"/>
  </w:num>
  <w:num w:numId="3">
    <w:abstractNumId w:val="7"/>
    <w:lvlOverride w:ilvl="0"/>
    <w:lvlOverride w:ilvl="1">
      <w:startOverride w:val="1"/>
    </w:lvlOverride>
    <w:lvlOverride w:ilvl="2"/>
    <w:lvlOverride w:ilvl="3"/>
    <w:lvlOverride w:ilvl="4"/>
    <w:lvlOverride w:ilvl="5"/>
    <w:lvlOverride w:ilvl="6"/>
    <w:lvlOverride w:ilvl="7"/>
    <w:lvlOverride w:ilvl="8"/>
  </w:num>
  <w:num w:numId="4">
    <w:abstractNumId w:val="5"/>
  </w:num>
  <w:num w:numId="5">
    <w:abstractNumId w:val="19"/>
  </w:num>
  <w:num w:numId="6">
    <w:abstractNumId w:val="33"/>
  </w:num>
  <w:num w:numId="7">
    <w:abstractNumId w:val="0"/>
  </w:num>
  <w:num w:numId="8">
    <w:abstractNumId w:val="27"/>
  </w:num>
  <w:num w:numId="9">
    <w:abstractNumId w:val="29"/>
  </w:num>
  <w:num w:numId="10">
    <w:abstractNumId w:val="31"/>
  </w:num>
  <w:num w:numId="11">
    <w:abstractNumId w:val="1"/>
  </w:num>
  <w:num w:numId="12">
    <w:abstractNumId w:val="23"/>
  </w:num>
  <w:num w:numId="13">
    <w:abstractNumId w:val="26"/>
  </w:num>
  <w:num w:numId="14">
    <w:abstractNumId w:val="22"/>
  </w:num>
  <w:num w:numId="15">
    <w:abstractNumId w:val="24"/>
  </w:num>
  <w:num w:numId="16">
    <w:abstractNumId w:val="32"/>
  </w:num>
  <w:num w:numId="17">
    <w:abstractNumId w:val="10"/>
  </w:num>
  <w:num w:numId="18">
    <w:abstractNumId w:val="14"/>
  </w:num>
  <w:num w:numId="19">
    <w:abstractNumId w:val="28"/>
  </w:num>
  <w:num w:numId="20">
    <w:abstractNumId w:val="4"/>
  </w:num>
  <w:num w:numId="21">
    <w:abstractNumId w:val="16"/>
  </w:num>
  <w:num w:numId="22">
    <w:abstractNumId w:val="35"/>
  </w:num>
  <w:num w:numId="23">
    <w:abstractNumId w:val="3"/>
  </w:num>
  <w:num w:numId="24">
    <w:abstractNumId w:val="18"/>
  </w:num>
  <w:num w:numId="25">
    <w:abstractNumId w:val="12"/>
  </w:num>
  <w:num w:numId="26">
    <w:abstractNumId w:val="25"/>
  </w:num>
  <w:num w:numId="27">
    <w:abstractNumId w:val="17"/>
  </w:num>
  <w:num w:numId="28">
    <w:abstractNumId w:val="20"/>
  </w:num>
  <w:num w:numId="29">
    <w:abstractNumId w:val="36"/>
  </w:num>
  <w:num w:numId="30">
    <w:abstractNumId w:val="9"/>
  </w:num>
  <w:num w:numId="31">
    <w:abstractNumId w:val="6"/>
  </w:num>
  <w:num w:numId="32">
    <w:abstractNumId w:val="15"/>
  </w:num>
  <w:num w:numId="33">
    <w:abstractNumId w:val="21"/>
  </w:num>
  <w:num w:numId="34">
    <w:abstractNumId w:val="13"/>
  </w:num>
  <w:num w:numId="35">
    <w:abstractNumId w:val="11"/>
  </w:num>
  <w:num w:numId="36">
    <w:abstractNumId w:val="8"/>
  </w:num>
  <w:num w:numId="37">
    <w:abstractNumId w:val="30"/>
  </w:num>
  <w:num w:numId="38">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FD"/>
    <w:rsid w:val="00053145"/>
    <w:rsid w:val="000533ED"/>
    <w:rsid w:val="00053FF4"/>
    <w:rsid w:val="000544EB"/>
    <w:rsid w:val="000D1E3C"/>
    <w:rsid w:val="000F73F4"/>
    <w:rsid w:val="00132488"/>
    <w:rsid w:val="001419DE"/>
    <w:rsid w:val="001A71C4"/>
    <w:rsid w:val="001C390E"/>
    <w:rsid w:val="001D4113"/>
    <w:rsid w:val="00204D1E"/>
    <w:rsid w:val="0020636B"/>
    <w:rsid w:val="002D477F"/>
    <w:rsid w:val="003222C0"/>
    <w:rsid w:val="003301F7"/>
    <w:rsid w:val="00333A23"/>
    <w:rsid w:val="00377FCF"/>
    <w:rsid w:val="003C3D29"/>
    <w:rsid w:val="003F52B8"/>
    <w:rsid w:val="00411445"/>
    <w:rsid w:val="004164B7"/>
    <w:rsid w:val="00416F42"/>
    <w:rsid w:val="00442F86"/>
    <w:rsid w:val="0049223A"/>
    <w:rsid w:val="004A7E5B"/>
    <w:rsid w:val="004B0B16"/>
    <w:rsid w:val="004C19E2"/>
    <w:rsid w:val="004E7EA7"/>
    <w:rsid w:val="00596BF3"/>
    <w:rsid w:val="005C3B41"/>
    <w:rsid w:val="00603AF9"/>
    <w:rsid w:val="00607405"/>
    <w:rsid w:val="006424D8"/>
    <w:rsid w:val="00642602"/>
    <w:rsid w:val="00662E58"/>
    <w:rsid w:val="00676D59"/>
    <w:rsid w:val="006909A7"/>
    <w:rsid w:val="006950B8"/>
    <w:rsid w:val="006A4419"/>
    <w:rsid w:val="006D0B9B"/>
    <w:rsid w:val="00700713"/>
    <w:rsid w:val="00753405"/>
    <w:rsid w:val="00791244"/>
    <w:rsid w:val="00791251"/>
    <w:rsid w:val="007B6F2D"/>
    <w:rsid w:val="007D4536"/>
    <w:rsid w:val="008032E8"/>
    <w:rsid w:val="00820491"/>
    <w:rsid w:val="00827A4C"/>
    <w:rsid w:val="00874263"/>
    <w:rsid w:val="008917FD"/>
    <w:rsid w:val="0089393E"/>
    <w:rsid w:val="008A3CB3"/>
    <w:rsid w:val="008D2B4C"/>
    <w:rsid w:val="008E1E27"/>
    <w:rsid w:val="008F76D4"/>
    <w:rsid w:val="00951193"/>
    <w:rsid w:val="0098579A"/>
    <w:rsid w:val="00985CF1"/>
    <w:rsid w:val="009A273E"/>
    <w:rsid w:val="009F3455"/>
    <w:rsid w:val="009F6510"/>
    <w:rsid w:val="00A01076"/>
    <w:rsid w:val="00A52298"/>
    <w:rsid w:val="00AA7719"/>
    <w:rsid w:val="00AB7D46"/>
    <w:rsid w:val="00AE5F34"/>
    <w:rsid w:val="00B473C0"/>
    <w:rsid w:val="00B86708"/>
    <w:rsid w:val="00BF0E5C"/>
    <w:rsid w:val="00C31F50"/>
    <w:rsid w:val="00C71E43"/>
    <w:rsid w:val="00C90842"/>
    <w:rsid w:val="00CA10F5"/>
    <w:rsid w:val="00CB5DE6"/>
    <w:rsid w:val="00CC6B9E"/>
    <w:rsid w:val="00CF442C"/>
    <w:rsid w:val="00D71CBF"/>
    <w:rsid w:val="00D827EB"/>
    <w:rsid w:val="00D85D6E"/>
    <w:rsid w:val="00DC5145"/>
    <w:rsid w:val="00DE0D5E"/>
    <w:rsid w:val="00DE6481"/>
    <w:rsid w:val="00DF43C7"/>
    <w:rsid w:val="00DF517F"/>
    <w:rsid w:val="00DF6147"/>
    <w:rsid w:val="00DF7F19"/>
    <w:rsid w:val="00E008FD"/>
    <w:rsid w:val="00E519D0"/>
    <w:rsid w:val="00E96125"/>
    <w:rsid w:val="00F207BC"/>
    <w:rsid w:val="00F559EE"/>
    <w:rsid w:val="00F57113"/>
    <w:rsid w:val="00F82581"/>
    <w:rsid w:val="00F96DBF"/>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00713"/>
    <w:pPr>
      <w:ind w:left="360"/>
      <w:jc w:val="center"/>
      <w:outlineLvl w:val="0"/>
    </w:pPr>
    <w:rPr>
      <w:rFonts w:ascii="Times New Roman" w:hAnsi="Times New Roman" w:cs="Times New Roman"/>
      <w:b/>
      <w:sz w:val="28"/>
      <w:szCs w:val="28"/>
    </w:rPr>
  </w:style>
  <w:style w:type="paragraph" w:styleId="2">
    <w:name w:val="heading 2"/>
    <w:basedOn w:val="a0"/>
    <w:next w:val="a0"/>
    <w:link w:val="20"/>
    <w:uiPriority w:val="9"/>
    <w:unhideWhenUsed/>
    <w:qFormat/>
    <w:rsid w:val="00700713"/>
    <w:pPr>
      <w:spacing w:after="0"/>
      <w:ind w:firstLine="709"/>
      <w:jc w:val="center"/>
      <w:outlineLvl w:val="1"/>
    </w:pPr>
    <w:rPr>
      <w:rFonts w:ascii="Times New Roman" w:hAnsi="Times New Roman" w:cs="Times New Roman"/>
      <w:sz w:val="28"/>
      <w:szCs w:val="28"/>
    </w:rPr>
  </w:style>
  <w:style w:type="paragraph" w:styleId="3">
    <w:name w:val="heading 3"/>
    <w:basedOn w:val="a0"/>
    <w:next w:val="a0"/>
    <w:link w:val="30"/>
    <w:uiPriority w:val="9"/>
    <w:unhideWhenUsed/>
    <w:qFormat/>
    <w:rsid w:val="00700713"/>
    <w:pPr>
      <w:spacing w:after="0" w:line="360" w:lineRule="auto"/>
      <w:ind w:firstLine="709"/>
      <w:jc w:val="center"/>
      <w:outlineLvl w:val="2"/>
    </w:pPr>
    <w:rPr>
      <w:rFonts w:ascii="Times New Roman" w:hAnsi="Times New Roman" w:cs="Times New Roman"/>
      <w:sz w:val="28"/>
      <w:szCs w:val="28"/>
    </w:rPr>
  </w:style>
  <w:style w:type="paragraph" w:styleId="4">
    <w:name w:val="heading 4"/>
    <w:basedOn w:val="a0"/>
    <w:next w:val="a0"/>
    <w:link w:val="40"/>
    <w:uiPriority w:val="9"/>
    <w:unhideWhenUsed/>
    <w:qFormat/>
    <w:rsid w:val="006950B8"/>
    <w:pPr>
      <w:tabs>
        <w:tab w:val="left" w:pos="851"/>
      </w:tabs>
      <w:spacing w:after="0" w:line="360" w:lineRule="auto"/>
      <w:ind w:firstLine="709"/>
      <w:jc w:val="center"/>
      <w:outlineLvl w:val="3"/>
    </w:pPr>
    <w:rPr>
      <w:rFonts w:ascii="Times New Roman" w:eastAsia="Times New Roman" w:hAnsi="Times New Roman" w:cs="Times New Roman"/>
      <w:sz w:val="28"/>
      <w:szCs w:val="28"/>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909A7"/>
    <w:pPr>
      <w:ind w:left="720"/>
      <w:contextualSpacing/>
    </w:pPr>
  </w:style>
  <w:style w:type="table" w:styleId="a5">
    <w:name w:val="Table Grid"/>
    <w:basedOn w:val="a2"/>
    <w:uiPriority w:val="39"/>
    <w:rsid w:val="00690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700713"/>
    <w:rPr>
      <w:rFonts w:ascii="Times New Roman" w:hAnsi="Times New Roman" w:cs="Times New Roman"/>
      <w:sz w:val="28"/>
      <w:szCs w:val="28"/>
    </w:rPr>
  </w:style>
  <w:style w:type="character" w:customStyle="1" w:styleId="30">
    <w:name w:val="Заголовок 3 Знак"/>
    <w:basedOn w:val="a1"/>
    <w:link w:val="3"/>
    <w:uiPriority w:val="9"/>
    <w:rsid w:val="00700713"/>
    <w:rPr>
      <w:rFonts w:ascii="Times New Roman" w:hAnsi="Times New Roman" w:cs="Times New Roman"/>
      <w:sz w:val="28"/>
      <w:szCs w:val="28"/>
    </w:rPr>
  </w:style>
  <w:style w:type="character" w:customStyle="1" w:styleId="a6">
    <w:name w:val="Рис Знак"/>
    <w:basedOn w:val="a1"/>
    <w:link w:val="a7"/>
    <w:locked/>
    <w:rsid w:val="006909A7"/>
    <w:rPr>
      <w:lang w:eastAsia="ru-RU"/>
    </w:rPr>
  </w:style>
  <w:style w:type="paragraph" w:customStyle="1" w:styleId="a7">
    <w:name w:val="Рис"/>
    <w:basedOn w:val="a0"/>
    <w:link w:val="a6"/>
    <w:rsid w:val="006909A7"/>
    <w:pPr>
      <w:widowControl w:val="0"/>
      <w:spacing w:before="120" w:after="120" w:line="240" w:lineRule="auto"/>
      <w:jc w:val="center"/>
    </w:pPr>
    <w:rPr>
      <w:lang w:eastAsia="ru-RU"/>
    </w:rPr>
  </w:style>
  <w:style w:type="character" w:customStyle="1" w:styleId="a8">
    <w:name w:val="Маркер Знак Знак"/>
    <w:basedOn w:val="a1"/>
    <w:link w:val="a"/>
    <w:locked/>
    <w:rsid w:val="006909A7"/>
    <w:rPr>
      <w:rFonts w:ascii="SimSun" w:eastAsia="SimSun" w:hAnsi="SimSun"/>
      <w:szCs w:val="24"/>
      <w:lang w:eastAsia="zh-CN"/>
    </w:rPr>
  </w:style>
  <w:style w:type="paragraph" w:customStyle="1" w:styleId="a">
    <w:name w:val="Маркер"/>
    <w:basedOn w:val="a0"/>
    <w:link w:val="a8"/>
    <w:rsid w:val="006909A7"/>
    <w:pPr>
      <w:numPr>
        <w:numId w:val="3"/>
      </w:numPr>
      <w:spacing w:after="0" w:line="240" w:lineRule="auto"/>
      <w:jc w:val="both"/>
    </w:pPr>
    <w:rPr>
      <w:rFonts w:ascii="SimSun" w:eastAsia="SimSun" w:hAnsi="SimSun"/>
      <w:szCs w:val="24"/>
      <w:lang w:eastAsia="zh-CN"/>
    </w:rPr>
  </w:style>
  <w:style w:type="paragraph" w:customStyle="1" w:styleId="a9">
    <w:name w:val="Лаб_раб"/>
    <w:basedOn w:val="a0"/>
    <w:rsid w:val="006909A7"/>
    <w:pPr>
      <w:widowControl w:val="0"/>
      <w:spacing w:before="240" w:after="360" w:line="240" w:lineRule="auto"/>
      <w:ind w:firstLine="567"/>
      <w:jc w:val="center"/>
    </w:pPr>
    <w:rPr>
      <w:rFonts w:ascii="Times New Roman" w:eastAsia="Times New Roman" w:hAnsi="Times New Roman" w:cs="Times New Roman"/>
      <w:b/>
      <w:lang w:eastAsia="ru-RU"/>
    </w:rPr>
  </w:style>
  <w:style w:type="character" w:customStyle="1" w:styleId="10">
    <w:name w:val="Заголовок 1 Знак"/>
    <w:basedOn w:val="a1"/>
    <w:link w:val="1"/>
    <w:uiPriority w:val="9"/>
    <w:rsid w:val="00700713"/>
    <w:rPr>
      <w:rFonts w:ascii="Times New Roman" w:hAnsi="Times New Roman" w:cs="Times New Roman"/>
      <w:b/>
      <w:sz w:val="28"/>
      <w:szCs w:val="28"/>
    </w:rPr>
  </w:style>
  <w:style w:type="character" w:customStyle="1" w:styleId="40">
    <w:name w:val="Заголовок 4 Знак"/>
    <w:basedOn w:val="a1"/>
    <w:link w:val="4"/>
    <w:uiPriority w:val="9"/>
    <w:rsid w:val="006950B8"/>
    <w:rPr>
      <w:rFonts w:ascii="Times New Roman" w:eastAsia="Times New Roman" w:hAnsi="Times New Roman" w:cs="Times New Roman"/>
      <w:sz w:val="28"/>
      <w:szCs w:val="28"/>
      <w:lang w:eastAsia="uk-UA"/>
    </w:rPr>
  </w:style>
  <w:style w:type="paragraph" w:styleId="aa">
    <w:name w:val="TOC Heading"/>
    <w:basedOn w:val="1"/>
    <w:next w:val="a0"/>
    <w:uiPriority w:val="39"/>
    <w:unhideWhenUsed/>
    <w:qFormat/>
    <w:rsid w:val="006950B8"/>
    <w:pPr>
      <w:keepNext/>
      <w:keepLines/>
      <w:spacing w:before="240" w:after="0"/>
      <w:ind w:left="0"/>
      <w:jc w:val="left"/>
      <w:outlineLvl w:val="9"/>
    </w:pPr>
    <w:rPr>
      <w:rFonts w:asciiTheme="majorHAnsi" w:eastAsiaTheme="majorEastAsia" w:hAnsiTheme="majorHAnsi" w:cstheme="majorBidi"/>
      <w:b w:val="0"/>
      <w:color w:val="2E74B5" w:themeColor="accent1" w:themeShade="BF"/>
      <w:sz w:val="32"/>
      <w:szCs w:val="32"/>
      <w:lang w:eastAsia="uk-UA"/>
    </w:rPr>
  </w:style>
  <w:style w:type="paragraph" w:styleId="11">
    <w:name w:val="toc 1"/>
    <w:basedOn w:val="a0"/>
    <w:next w:val="a0"/>
    <w:autoRedefine/>
    <w:uiPriority w:val="39"/>
    <w:unhideWhenUsed/>
    <w:rsid w:val="006950B8"/>
    <w:pPr>
      <w:spacing w:after="100"/>
    </w:pPr>
  </w:style>
  <w:style w:type="paragraph" w:styleId="21">
    <w:name w:val="toc 2"/>
    <w:basedOn w:val="a0"/>
    <w:next w:val="a0"/>
    <w:autoRedefine/>
    <w:uiPriority w:val="39"/>
    <w:unhideWhenUsed/>
    <w:rsid w:val="006950B8"/>
    <w:pPr>
      <w:spacing w:after="100"/>
      <w:ind w:left="220"/>
    </w:pPr>
  </w:style>
  <w:style w:type="paragraph" w:styleId="31">
    <w:name w:val="toc 3"/>
    <w:basedOn w:val="a0"/>
    <w:next w:val="a0"/>
    <w:autoRedefine/>
    <w:uiPriority w:val="39"/>
    <w:unhideWhenUsed/>
    <w:rsid w:val="006950B8"/>
    <w:pPr>
      <w:spacing w:after="100"/>
      <w:ind w:left="440"/>
    </w:pPr>
  </w:style>
  <w:style w:type="character" w:styleId="ab">
    <w:name w:val="Hyperlink"/>
    <w:basedOn w:val="a1"/>
    <w:uiPriority w:val="99"/>
    <w:unhideWhenUsed/>
    <w:rsid w:val="006950B8"/>
    <w:rPr>
      <w:color w:val="0563C1" w:themeColor="hyperlink"/>
      <w:u w:val="single"/>
    </w:rPr>
  </w:style>
  <w:style w:type="paragraph" w:styleId="ac">
    <w:name w:val="header"/>
    <w:basedOn w:val="a0"/>
    <w:link w:val="ad"/>
    <w:uiPriority w:val="99"/>
    <w:unhideWhenUsed/>
    <w:rsid w:val="009F3455"/>
    <w:pPr>
      <w:tabs>
        <w:tab w:val="center" w:pos="4819"/>
        <w:tab w:val="right" w:pos="9639"/>
      </w:tabs>
      <w:spacing w:after="0" w:line="240" w:lineRule="auto"/>
    </w:pPr>
  </w:style>
  <w:style w:type="character" w:customStyle="1" w:styleId="ad">
    <w:name w:val="Верхний колонтитул Знак"/>
    <w:basedOn w:val="a1"/>
    <w:link w:val="ac"/>
    <w:uiPriority w:val="99"/>
    <w:rsid w:val="009F3455"/>
  </w:style>
  <w:style w:type="paragraph" w:styleId="ae">
    <w:name w:val="footer"/>
    <w:basedOn w:val="a0"/>
    <w:link w:val="af"/>
    <w:uiPriority w:val="99"/>
    <w:unhideWhenUsed/>
    <w:rsid w:val="009F3455"/>
    <w:pPr>
      <w:tabs>
        <w:tab w:val="center" w:pos="4819"/>
        <w:tab w:val="right" w:pos="9639"/>
      </w:tabs>
      <w:spacing w:after="0" w:line="240" w:lineRule="auto"/>
    </w:pPr>
  </w:style>
  <w:style w:type="character" w:customStyle="1" w:styleId="af">
    <w:name w:val="Нижний колонтитул Знак"/>
    <w:basedOn w:val="a1"/>
    <w:link w:val="ae"/>
    <w:uiPriority w:val="99"/>
    <w:rsid w:val="009F3455"/>
  </w:style>
  <w:style w:type="paragraph" w:styleId="af0">
    <w:name w:val="No Spacing"/>
    <w:link w:val="af1"/>
    <w:uiPriority w:val="1"/>
    <w:qFormat/>
    <w:rsid w:val="004B0B16"/>
    <w:pPr>
      <w:spacing w:after="0" w:line="240" w:lineRule="auto"/>
    </w:pPr>
  </w:style>
  <w:style w:type="character" w:customStyle="1" w:styleId="hps">
    <w:name w:val="hps"/>
    <w:basedOn w:val="a1"/>
    <w:rsid w:val="00A01076"/>
  </w:style>
  <w:style w:type="character" w:customStyle="1" w:styleId="shorttext">
    <w:name w:val="short_text"/>
    <w:basedOn w:val="a1"/>
    <w:rsid w:val="00A01076"/>
  </w:style>
  <w:style w:type="paragraph" w:styleId="af2">
    <w:name w:val="Balloon Text"/>
    <w:basedOn w:val="a0"/>
    <w:link w:val="af3"/>
    <w:uiPriority w:val="99"/>
    <w:semiHidden/>
    <w:unhideWhenUsed/>
    <w:rsid w:val="00BF0E5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F0E5C"/>
    <w:rPr>
      <w:rFonts w:ascii="Tahoma" w:hAnsi="Tahoma" w:cs="Tahoma"/>
      <w:sz w:val="16"/>
      <w:szCs w:val="16"/>
    </w:rPr>
  </w:style>
  <w:style w:type="character" w:customStyle="1" w:styleId="af1">
    <w:name w:val="Без интервала Знак"/>
    <w:basedOn w:val="a1"/>
    <w:link w:val="af0"/>
    <w:uiPriority w:val="1"/>
    <w:rsid w:val="00CB5DE6"/>
  </w:style>
  <w:style w:type="paragraph" w:styleId="af4">
    <w:name w:val="Plain Text"/>
    <w:basedOn w:val="a0"/>
    <w:link w:val="af5"/>
    <w:rsid w:val="00DF6147"/>
    <w:pPr>
      <w:spacing w:after="0" w:line="240" w:lineRule="auto"/>
    </w:pPr>
    <w:rPr>
      <w:rFonts w:ascii="Courier New" w:eastAsia="Times New Roman" w:hAnsi="Courier New" w:cs="Times New Roman"/>
      <w:sz w:val="20"/>
      <w:szCs w:val="24"/>
      <w:lang w:val="x-none" w:eastAsia="x-none"/>
    </w:rPr>
  </w:style>
  <w:style w:type="character" w:customStyle="1" w:styleId="af5">
    <w:name w:val="Текст Знак"/>
    <w:basedOn w:val="a1"/>
    <w:link w:val="af4"/>
    <w:rsid w:val="00DF6147"/>
    <w:rPr>
      <w:rFonts w:ascii="Courier New" w:eastAsia="Times New Roman" w:hAnsi="Courier New" w:cs="Times New Roman"/>
      <w:sz w:val="20"/>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700713"/>
    <w:pPr>
      <w:ind w:left="360"/>
      <w:jc w:val="center"/>
      <w:outlineLvl w:val="0"/>
    </w:pPr>
    <w:rPr>
      <w:rFonts w:ascii="Times New Roman" w:hAnsi="Times New Roman" w:cs="Times New Roman"/>
      <w:b/>
      <w:sz w:val="28"/>
      <w:szCs w:val="28"/>
    </w:rPr>
  </w:style>
  <w:style w:type="paragraph" w:styleId="2">
    <w:name w:val="heading 2"/>
    <w:basedOn w:val="a0"/>
    <w:next w:val="a0"/>
    <w:link w:val="20"/>
    <w:uiPriority w:val="9"/>
    <w:unhideWhenUsed/>
    <w:qFormat/>
    <w:rsid w:val="00700713"/>
    <w:pPr>
      <w:spacing w:after="0"/>
      <w:ind w:firstLine="709"/>
      <w:jc w:val="center"/>
      <w:outlineLvl w:val="1"/>
    </w:pPr>
    <w:rPr>
      <w:rFonts w:ascii="Times New Roman" w:hAnsi="Times New Roman" w:cs="Times New Roman"/>
      <w:sz w:val="28"/>
      <w:szCs w:val="28"/>
    </w:rPr>
  </w:style>
  <w:style w:type="paragraph" w:styleId="3">
    <w:name w:val="heading 3"/>
    <w:basedOn w:val="a0"/>
    <w:next w:val="a0"/>
    <w:link w:val="30"/>
    <w:uiPriority w:val="9"/>
    <w:unhideWhenUsed/>
    <w:qFormat/>
    <w:rsid w:val="00700713"/>
    <w:pPr>
      <w:spacing w:after="0" w:line="360" w:lineRule="auto"/>
      <w:ind w:firstLine="709"/>
      <w:jc w:val="center"/>
      <w:outlineLvl w:val="2"/>
    </w:pPr>
    <w:rPr>
      <w:rFonts w:ascii="Times New Roman" w:hAnsi="Times New Roman" w:cs="Times New Roman"/>
      <w:sz w:val="28"/>
      <w:szCs w:val="28"/>
    </w:rPr>
  </w:style>
  <w:style w:type="paragraph" w:styleId="4">
    <w:name w:val="heading 4"/>
    <w:basedOn w:val="a0"/>
    <w:next w:val="a0"/>
    <w:link w:val="40"/>
    <w:uiPriority w:val="9"/>
    <w:unhideWhenUsed/>
    <w:qFormat/>
    <w:rsid w:val="006950B8"/>
    <w:pPr>
      <w:tabs>
        <w:tab w:val="left" w:pos="851"/>
      </w:tabs>
      <w:spacing w:after="0" w:line="360" w:lineRule="auto"/>
      <w:ind w:firstLine="709"/>
      <w:jc w:val="center"/>
      <w:outlineLvl w:val="3"/>
    </w:pPr>
    <w:rPr>
      <w:rFonts w:ascii="Times New Roman" w:eastAsia="Times New Roman" w:hAnsi="Times New Roman" w:cs="Times New Roman"/>
      <w:sz w:val="28"/>
      <w:szCs w:val="28"/>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909A7"/>
    <w:pPr>
      <w:ind w:left="720"/>
      <w:contextualSpacing/>
    </w:pPr>
  </w:style>
  <w:style w:type="table" w:styleId="a5">
    <w:name w:val="Table Grid"/>
    <w:basedOn w:val="a2"/>
    <w:uiPriority w:val="39"/>
    <w:rsid w:val="00690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700713"/>
    <w:rPr>
      <w:rFonts w:ascii="Times New Roman" w:hAnsi="Times New Roman" w:cs="Times New Roman"/>
      <w:sz w:val="28"/>
      <w:szCs w:val="28"/>
    </w:rPr>
  </w:style>
  <w:style w:type="character" w:customStyle="1" w:styleId="30">
    <w:name w:val="Заголовок 3 Знак"/>
    <w:basedOn w:val="a1"/>
    <w:link w:val="3"/>
    <w:uiPriority w:val="9"/>
    <w:rsid w:val="00700713"/>
    <w:rPr>
      <w:rFonts w:ascii="Times New Roman" w:hAnsi="Times New Roman" w:cs="Times New Roman"/>
      <w:sz w:val="28"/>
      <w:szCs w:val="28"/>
    </w:rPr>
  </w:style>
  <w:style w:type="character" w:customStyle="1" w:styleId="a6">
    <w:name w:val="Рис Знак"/>
    <w:basedOn w:val="a1"/>
    <w:link w:val="a7"/>
    <w:locked/>
    <w:rsid w:val="006909A7"/>
    <w:rPr>
      <w:lang w:eastAsia="ru-RU"/>
    </w:rPr>
  </w:style>
  <w:style w:type="paragraph" w:customStyle="1" w:styleId="a7">
    <w:name w:val="Рис"/>
    <w:basedOn w:val="a0"/>
    <w:link w:val="a6"/>
    <w:rsid w:val="006909A7"/>
    <w:pPr>
      <w:widowControl w:val="0"/>
      <w:spacing w:before="120" w:after="120" w:line="240" w:lineRule="auto"/>
      <w:jc w:val="center"/>
    </w:pPr>
    <w:rPr>
      <w:lang w:eastAsia="ru-RU"/>
    </w:rPr>
  </w:style>
  <w:style w:type="character" w:customStyle="1" w:styleId="a8">
    <w:name w:val="Маркер Знак Знак"/>
    <w:basedOn w:val="a1"/>
    <w:link w:val="a"/>
    <w:locked/>
    <w:rsid w:val="006909A7"/>
    <w:rPr>
      <w:rFonts w:ascii="SimSun" w:eastAsia="SimSun" w:hAnsi="SimSun"/>
      <w:szCs w:val="24"/>
      <w:lang w:eastAsia="zh-CN"/>
    </w:rPr>
  </w:style>
  <w:style w:type="paragraph" w:customStyle="1" w:styleId="a">
    <w:name w:val="Маркер"/>
    <w:basedOn w:val="a0"/>
    <w:link w:val="a8"/>
    <w:rsid w:val="006909A7"/>
    <w:pPr>
      <w:numPr>
        <w:numId w:val="3"/>
      </w:numPr>
      <w:spacing w:after="0" w:line="240" w:lineRule="auto"/>
      <w:jc w:val="both"/>
    </w:pPr>
    <w:rPr>
      <w:rFonts w:ascii="SimSun" w:eastAsia="SimSun" w:hAnsi="SimSun"/>
      <w:szCs w:val="24"/>
      <w:lang w:eastAsia="zh-CN"/>
    </w:rPr>
  </w:style>
  <w:style w:type="paragraph" w:customStyle="1" w:styleId="a9">
    <w:name w:val="Лаб_раб"/>
    <w:basedOn w:val="a0"/>
    <w:rsid w:val="006909A7"/>
    <w:pPr>
      <w:widowControl w:val="0"/>
      <w:spacing w:before="240" w:after="360" w:line="240" w:lineRule="auto"/>
      <w:ind w:firstLine="567"/>
      <w:jc w:val="center"/>
    </w:pPr>
    <w:rPr>
      <w:rFonts w:ascii="Times New Roman" w:eastAsia="Times New Roman" w:hAnsi="Times New Roman" w:cs="Times New Roman"/>
      <w:b/>
      <w:lang w:eastAsia="ru-RU"/>
    </w:rPr>
  </w:style>
  <w:style w:type="character" w:customStyle="1" w:styleId="10">
    <w:name w:val="Заголовок 1 Знак"/>
    <w:basedOn w:val="a1"/>
    <w:link w:val="1"/>
    <w:uiPriority w:val="9"/>
    <w:rsid w:val="00700713"/>
    <w:rPr>
      <w:rFonts w:ascii="Times New Roman" w:hAnsi="Times New Roman" w:cs="Times New Roman"/>
      <w:b/>
      <w:sz w:val="28"/>
      <w:szCs w:val="28"/>
    </w:rPr>
  </w:style>
  <w:style w:type="character" w:customStyle="1" w:styleId="40">
    <w:name w:val="Заголовок 4 Знак"/>
    <w:basedOn w:val="a1"/>
    <w:link w:val="4"/>
    <w:uiPriority w:val="9"/>
    <w:rsid w:val="006950B8"/>
    <w:rPr>
      <w:rFonts w:ascii="Times New Roman" w:eastAsia="Times New Roman" w:hAnsi="Times New Roman" w:cs="Times New Roman"/>
      <w:sz w:val="28"/>
      <w:szCs w:val="28"/>
      <w:lang w:eastAsia="uk-UA"/>
    </w:rPr>
  </w:style>
  <w:style w:type="paragraph" w:styleId="aa">
    <w:name w:val="TOC Heading"/>
    <w:basedOn w:val="1"/>
    <w:next w:val="a0"/>
    <w:uiPriority w:val="39"/>
    <w:unhideWhenUsed/>
    <w:qFormat/>
    <w:rsid w:val="006950B8"/>
    <w:pPr>
      <w:keepNext/>
      <w:keepLines/>
      <w:spacing w:before="240" w:after="0"/>
      <w:ind w:left="0"/>
      <w:jc w:val="left"/>
      <w:outlineLvl w:val="9"/>
    </w:pPr>
    <w:rPr>
      <w:rFonts w:asciiTheme="majorHAnsi" w:eastAsiaTheme="majorEastAsia" w:hAnsiTheme="majorHAnsi" w:cstheme="majorBidi"/>
      <w:b w:val="0"/>
      <w:color w:val="2E74B5" w:themeColor="accent1" w:themeShade="BF"/>
      <w:sz w:val="32"/>
      <w:szCs w:val="32"/>
      <w:lang w:eastAsia="uk-UA"/>
    </w:rPr>
  </w:style>
  <w:style w:type="paragraph" w:styleId="11">
    <w:name w:val="toc 1"/>
    <w:basedOn w:val="a0"/>
    <w:next w:val="a0"/>
    <w:autoRedefine/>
    <w:uiPriority w:val="39"/>
    <w:unhideWhenUsed/>
    <w:rsid w:val="006950B8"/>
    <w:pPr>
      <w:spacing w:after="100"/>
    </w:pPr>
  </w:style>
  <w:style w:type="paragraph" w:styleId="21">
    <w:name w:val="toc 2"/>
    <w:basedOn w:val="a0"/>
    <w:next w:val="a0"/>
    <w:autoRedefine/>
    <w:uiPriority w:val="39"/>
    <w:unhideWhenUsed/>
    <w:rsid w:val="006950B8"/>
    <w:pPr>
      <w:spacing w:after="100"/>
      <w:ind w:left="220"/>
    </w:pPr>
  </w:style>
  <w:style w:type="paragraph" w:styleId="31">
    <w:name w:val="toc 3"/>
    <w:basedOn w:val="a0"/>
    <w:next w:val="a0"/>
    <w:autoRedefine/>
    <w:uiPriority w:val="39"/>
    <w:unhideWhenUsed/>
    <w:rsid w:val="006950B8"/>
    <w:pPr>
      <w:spacing w:after="100"/>
      <w:ind w:left="440"/>
    </w:pPr>
  </w:style>
  <w:style w:type="character" w:styleId="ab">
    <w:name w:val="Hyperlink"/>
    <w:basedOn w:val="a1"/>
    <w:uiPriority w:val="99"/>
    <w:unhideWhenUsed/>
    <w:rsid w:val="006950B8"/>
    <w:rPr>
      <w:color w:val="0563C1" w:themeColor="hyperlink"/>
      <w:u w:val="single"/>
    </w:rPr>
  </w:style>
  <w:style w:type="paragraph" w:styleId="ac">
    <w:name w:val="header"/>
    <w:basedOn w:val="a0"/>
    <w:link w:val="ad"/>
    <w:uiPriority w:val="99"/>
    <w:unhideWhenUsed/>
    <w:rsid w:val="009F3455"/>
    <w:pPr>
      <w:tabs>
        <w:tab w:val="center" w:pos="4819"/>
        <w:tab w:val="right" w:pos="9639"/>
      </w:tabs>
      <w:spacing w:after="0" w:line="240" w:lineRule="auto"/>
    </w:pPr>
  </w:style>
  <w:style w:type="character" w:customStyle="1" w:styleId="ad">
    <w:name w:val="Верхний колонтитул Знак"/>
    <w:basedOn w:val="a1"/>
    <w:link w:val="ac"/>
    <w:uiPriority w:val="99"/>
    <w:rsid w:val="009F3455"/>
  </w:style>
  <w:style w:type="paragraph" w:styleId="ae">
    <w:name w:val="footer"/>
    <w:basedOn w:val="a0"/>
    <w:link w:val="af"/>
    <w:uiPriority w:val="99"/>
    <w:unhideWhenUsed/>
    <w:rsid w:val="009F3455"/>
    <w:pPr>
      <w:tabs>
        <w:tab w:val="center" w:pos="4819"/>
        <w:tab w:val="right" w:pos="9639"/>
      </w:tabs>
      <w:spacing w:after="0" w:line="240" w:lineRule="auto"/>
    </w:pPr>
  </w:style>
  <w:style w:type="character" w:customStyle="1" w:styleId="af">
    <w:name w:val="Нижний колонтитул Знак"/>
    <w:basedOn w:val="a1"/>
    <w:link w:val="ae"/>
    <w:uiPriority w:val="99"/>
    <w:rsid w:val="009F3455"/>
  </w:style>
  <w:style w:type="paragraph" w:styleId="af0">
    <w:name w:val="No Spacing"/>
    <w:link w:val="af1"/>
    <w:uiPriority w:val="1"/>
    <w:qFormat/>
    <w:rsid w:val="004B0B16"/>
    <w:pPr>
      <w:spacing w:after="0" w:line="240" w:lineRule="auto"/>
    </w:pPr>
  </w:style>
  <w:style w:type="character" w:customStyle="1" w:styleId="hps">
    <w:name w:val="hps"/>
    <w:basedOn w:val="a1"/>
    <w:rsid w:val="00A01076"/>
  </w:style>
  <w:style w:type="character" w:customStyle="1" w:styleId="shorttext">
    <w:name w:val="short_text"/>
    <w:basedOn w:val="a1"/>
    <w:rsid w:val="00A01076"/>
  </w:style>
  <w:style w:type="paragraph" w:styleId="af2">
    <w:name w:val="Balloon Text"/>
    <w:basedOn w:val="a0"/>
    <w:link w:val="af3"/>
    <w:uiPriority w:val="99"/>
    <w:semiHidden/>
    <w:unhideWhenUsed/>
    <w:rsid w:val="00BF0E5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F0E5C"/>
    <w:rPr>
      <w:rFonts w:ascii="Tahoma" w:hAnsi="Tahoma" w:cs="Tahoma"/>
      <w:sz w:val="16"/>
      <w:szCs w:val="16"/>
    </w:rPr>
  </w:style>
  <w:style w:type="character" w:customStyle="1" w:styleId="af1">
    <w:name w:val="Без интервала Знак"/>
    <w:basedOn w:val="a1"/>
    <w:link w:val="af0"/>
    <w:uiPriority w:val="1"/>
    <w:rsid w:val="00CB5DE6"/>
  </w:style>
  <w:style w:type="paragraph" w:styleId="af4">
    <w:name w:val="Plain Text"/>
    <w:basedOn w:val="a0"/>
    <w:link w:val="af5"/>
    <w:rsid w:val="00DF6147"/>
    <w:pPr>
      <w:spacing w:after="0" w:line="240" w:lineRule="auto"/>
    </w:pPr>
    <w:rPr>
      <w:rFonts w:ascii="Courier New" w:eastAsia="Times New Roman" w:hAnsi="Courier New" w:cs="Times New Roman"/>
      <w:sz w:val="20"/>
      <w:szCs w:val="24"/>
      <w:lang w:val="x-none" w:eastAsia="x-none"/>
    </w:rPr>
  </w:style>
  <w:style w:type="character" w:customStyle="1" w:styleId="af5">
    <w:name w:val="Текст Знак"/>
    <w:basedOn w:val="a1"/>
    <w:link w:val="af4"/>
    <w:rsid w:val="00DF6147"/>
    <w:rPr>
      <w:rFonts w:ascii="Courier New" w:eastAsia="Times New Roman" w:hAnsi="Courier New" w:cs="Times New Roman"/>
      <w:sz w:val="2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D0644-8628-4320-86A8-50402474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23116</Words>
  <Characters>131762</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dc:creator>
  <cp:lastModifiedBy>1</cp:lastModifiedBy>
  <cp:revision>2</cp:revision>
  <dcterms:created xsi:type="dcterms:W3CDTF">2020-03-20T15:08:00Z</dcterms:created>
  <dcterms:modified xsi:type="dcterms:W3CDTF">2020-03-20T15:08:00Z</dcterms:modified>
</cp:coreProperties>
</file>