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42" w:rsidRDefault="004B0EC3" w:rsidP="00C9154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УДК: 33</w:t>
      </w:r>
      <w:r w:rsidR="00C91542" w:rsidRPr="00C91542">
        <w:rPr>
          <w:rFonts w:ascii="Times New Roman" w:hAnsi="Times New Roman" w:cs="Times New Roman"/>
          <w:b/>
          <w:sz w:val="28"/>
          <w:szCs w:val="28"/>
        </w:rPr>
        <w:t>9</w:t>
      </w:r>
      <w:r w:rsidR="00291B19">
        <w:rPr>
          <w:rFonts w:ascii="Times New Roman" w:hAnsi="Times New Roman" w:cs="Times New Roman"/>
          <w:b/>
          <w:sz w:val="28"/>
          <w:szCs w:val="28"/>
        </w:rPr>
        <w:t>.9: 338.001.36</w:t>
      </w:r>
    </w:p>
    <w:p w:rsidR="00C91542" w:rsidRDefault="00C91542" w:rsidP="00C915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РОЗВИТОК ВІДНОВЛЮВАНОЇ ЕНЕРГЕТИКИ </w:t>
      </w:r>
      <w:r w:rsidR="005E75DD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СКЛАДОВА ПЕРЕХОДУ ДО СТАЛОГО РОЗВИТКУ: ДОСВІД ЄС ТА УКРАЇНИ</w:t>
      </w:r>
    </w:p>
    <w:p w:rsidR="00ED1196" w:rsidRPr="00ED1196" w:rsidRDefault="00ED1196" w:rsidP="00001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196">
        <w:rPr>
          <w:rFonts w:ascii="Times New Roman" w:hAnsi="Times New Roman" w:cs="Times New Roman"/>
          <w:b/>
          <w:sz w:val="28"/>
          <w:szCs w:val="28"/>
        </w:rPr>
        <w:t>Біла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196">
        <w:rPr>
          <w:rFonts w:ascii="Times New Roman" w:hAnsi="Times New Roman" w:cs="Times New Roman"/>
          <w:b/>
          <w:sz w:val="28"/>
          <w:szCs w:val="28"/>
        </w:rPr>
        <w:t>С.О.</w:t>
      </w:r>
      <w:r>
        <w:rPr>
          <w:rFonts w:ascii="Times New Roman" w:hAnsi="Times New Roman" w:cs="Times New Roman"/>
          <w:sz w:val="28"/>
          <w:szCs w:val="28"/>
        </w:rPr>
        <w:t>, доктор наук з державного управління, професор</w:t>
      </w:r>
    </w:p>
    <w:p w:rsidR="00ED1196" w:rsidRPr="00ED1196" w:rsidRDefault="00ED1196" w:rsidP="00ED11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D1196">
        <w:rPr>
          <w:rFonts w:ascii="Times New Roman" w:hAnsi="Times New Roman" w:cs="Times New Roman"/>
          <w:i/>
          <w:sz w:val="28"/>
          <w:szCs w:val="28"/>
        </w:rPr>
        <w:t>Навчально-науковий</w:t>
      </w:r>
      <w:proofErr w:type="spellEnd"/>
      <w:r w:rsidRPr="00ED11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1196">
        <w:rPr>
          <w:rFonts w:ascii="Times New Roman" w:hAnsi="Times New Roman" w:cs="Times New Roman"/>
          <w:i/>
          <w:sz w:val="28"/>
          <w:szCs w:val="28"/>
        </w:rPr>
        <w:t>інститут</w:t>
      </w:r>
      <w:proofErr w:type="spellEnd"/>
      <w:r w:rsidRPr="00ED11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1196">
        <w:rPr>
          <w:rFonts w:ascii="Times New Roman" w:hAnsi="Times New Roman" w:cs="Times New Roman"/>
          <w:i/>
          <w:sz w:val="28"/>
          <w:szCs w:val="28"/>
        </w:rPr>
        <w:t>міжнародних</w:t>
      </w:r>
      <w:proofErr w:type="spellEnd"/>
      <w:r w:rsidRPr="00ED11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1196">
        <w:rPr>
          <w:rFonts w:ascii="Times New Roman" w:hAnsi="Times New Roman" w:cs="Times New Roman"/>
          <w:i/>
          <w:sz w:val="28"/>
          <w:szCs w:val="28"/>
        </w:rPr>
        <w:t>відносин</w:t>
      </w:r>
      <w:proofErr w:type="spellEnd"/>
      <w:r w:rsidRPr="00ED11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D1196">
        <w:rPr>
          <w:rFonts w:ascii="Times New Roman" w:hAnsi="Times New Roman" w:cs="Times New Roman"/>
          <w:i/>
          <w:sz w:val="28"/>
          <w:szCs w:val="28"/>
        </w:rPr>
        <w:t>Національний</w:t>
      </w:r>
      <w:proofErr w:type="spellEnd"/>
      <w:r w:rsidRPr="00ED11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1196">
        <w:rPr>
          <w:rFonts w:ascii="Times New Roman" w:hAnsi="Times New Roman" w:cs="Times New Roman"/>
          <w:i/>
          <w:sz w:val="28"/>
          <w:szCs w:val="28"/>
        </w:rPr>
        <w:t>авіаційний</w:t>
      </w:r>
      <w:proofErr w:type="spellEnd"/>
      <w:r w:rsidRPr="00ED11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1196">
        <w:rPr>
          <w:rFonts w:ascii="Times New Roman" w:hAnsi="Times New Roman" w:cs="Times New Roman"/>
          <w:i/>
          <w:sz w:val="28"/>
          <w:szCs w:val="28"/>
        </w:rPr>
        <w:t>університет</w:t>
      </w:r>
      <w:proofErr w:type="spellEnd"/>
      <w:r w:rsidRPr="00ED1196">
        <w:rPr>
          <w:rFonts w:ascii="Times New Roman" w:hAnsi="Times New Roman" w:cs="Times New Roman"/>
          <w:i/>
          <w:sz w:val="28"/>
          <w:szCs w:val="28"/>
        </w:rPr>
        <w:t xml:space="preserve">. ННІМВ НАУ, </w:t>
      </w:r>
      <w:proofErr w:type="spellStart"/>
      <w:r w:rsidRPr="00ED1196">
        <w:rPr>
          <w:rFonts w:ascii="Times New Roman" w:hAnsi="Times New Roman" w:cs="Times New Roman"/>
          <w:i/>
          <w:sz w:val="28"/>
          <w:szCs w:val="28"/>
        </w:rPr>
        <w:t>м</w:t>
      </w:r>
      <w:proofErr w:type="gramStart"/>
      <w:r w:rsidRPr="00ED1196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ED1196">
        <w:rPr>
          <w:rFonts w:ascii="Times New Roman" w:hAnsi="Times New Roman" w:cs="Times New Roman"/>
          <w:i/>
          <w:sz w:val="28"/>
          <w:szCs w:val="28"/>
        </w:rPr>
        <w:t>иїв</w:t>
      </w:r>
      <w:proofErr w:type="spellEnd"/>
    </w:p>
    <w:p w:rsidR="00B6076E" w:rsidRDefault="00B6076E" w:rsidP="00001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2B8" w:rsidRDefault="009E3CA1" w:rsidP="004E3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CA1">
        <w:rPr>
          <w:rFonts w:ascii="Times New Roman" w:hAnsi="Times New Roman" w:cs="Times New Roman"/>
          <w:sz w:val="28"/>
          <w:szCs w:val="28"/>
        </w:rPr>
        <w:t xml:space="preserve">Енергетичне </w:t>
      </w:r>
      <w:r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="00706780">
        <w:rPr>
          <w:rFonts w:ascii="Times New Roman" w:hAnsi="Times New Roman" w:cs="Times New Roman"/>
          <w:sz w:val="28"/>
          <w:szCs w:val="28"/>
        </w:rPr>
        <w:t xml:space="preserve">будь якої </w:t>
      </w:r>
      <w:r>
        <w:rPr>
          <w:rFonts w:ascii="Times New Roman" w:hAnsi="Times New Roman" w:cs="Times New Roman"/>
          <w:sz w:val="28"/>
          <w:szCs w:val="28"/>
        </w:rPr>
        <w:t>країни є складовою ї</w:t>
      </w:r>
      <w:r w:rsidR="00706780">
        <w:rPr>
          <w:rFonts w:ascii="Times New Roman" w:hAnsi="Times New Roman" w:cs="Times New Roman"/>
          <w:sz w:val="28"/>
          <w:szCs w:val="28"/>
        </w:rPr>
        <w:t xml:space="preserve">ї економічної безпеки, </w:t>
      </w:r>
      <w:r w:rsidR="00CB1872">
        <w:rPr>
          <w:rFonts w:ascii="Times New Roman" w:hAnsi="Times New Roman" w:cs="Times New Roman"/>
          <w:sz w:val="28"/>
          <w:szCs w:val="28"/>
        </w:rPr>
        <w:t xml:space="preserve">формує </w:t>
      </w:r>
      <w:r w:rsidR="005E75DD">
        <w:rPr>
          <w:rFonts w:ascii="Times New Roman" w:hAnsi="Times New Roman" w:cs="Times New Roman"/>
          <w:sz w:val="28"/>
          <w:szCs w:val="28"/>
        </w:rPr>
        <w:t xml:space="preserve">ресурсну базу </w:t>
      </w:r>
      <w:r w:rsidR="00F92E62">
        <w:rPr>
          <w:rFonts w:ascii="Times New Roman" w:hAnsi="Times New Roman" w:cs="Times New Roman"/>
          <w:sz w:val="28"/>
          <w:szCs w:val="28"/>
        </w:rPr>
        <w:t>для економічного зростання та підвищення якості життя населення країни.</w:t>
      </w:r>
      <w:r w:rsidR="005E75DD">
        <w:rPr>
          <w:rFonts w:ascii="Times New Roman" w:hAnsi="Times New Roman" w:cs="Times New Roman"/>
          <w:sz w:val="28"/>
          <w:szCs w:val="28"/>
        </w:rPr>
        <w:t xml:space="preserve"> Україна (станом на 2016 р.) мала</w:t>
      </w:r>
      <w:r w:rsidR="00F92E62">
        <w:rPr>
          <w:rFonts w:ascii="Times New Roman" w:hAnsi="Times New Roman" w:cs="Times New Roman"/>
          <w:sz w:val="28"/>
          <w:szCs w:val="28"/>
        </w:rPr>
        <w:t xml:space="preserve"> у власному розпорядженні </w:t>
      </w:r>
      <w:r w:rsidR="005E75DD">
        <w:rPr>
          <w:rFonts w:ascii="Times New Roman" w:hAnsi="Times New Roman" w:cs="Times New Roman"/>
          <w:sz w:val="28"/>
          <w:szCs w:val="28"/>
        </w:rPr>
        <w:t xml:space="preserve">достатньо вагомий </w:t>
      </w:r>
      <w:r w:rsidR="00CB1872">
        <w:rPr>
          <w:rFonts w:ascii="Times New Roman" w:hAnsi="Times New Roman" w:cs="Times New Roman"/>
          <w:sz w:val="28"/>
          <w:szCs w:val="28"/>
        </w:rPr>
        <w:t xml:space="preserve">(офіційно </w:t>
      </w:r>
      <w:r w:rsidR="00F92E62">
        <w:rPr>
          <w:rFonts w:ascii="Times New Roman" w:hAnsi="Times New Roman" w:cs="Times New Roman"/>
          <w:sz w:val="28"/>
          <w:szCs w:val="28"/>
        </w:rPr>
        <w:t>підтверджений</w:t>
      </w:r>
      <w:r w:rsidR="00CB1872">
        <w:rPr>
          <w:rFonts w:ascii="Times New Roman" w:hAnsi="Times New Roman" w:cs="Times New Roman"/>
          <w:sz w:val="28"/>
          <w:szCs w:val="28"/>
        </w:rPr>
        <w:t>)</w:t>
      </w:r>
      <w:r w:rsidR="00F92E62">
        <w:rPr>
          <w:rFonts w:ascii="Times New Roman" w:hAnsi="Times New Roman" w:cs="Times New Roman"/>
          <w:sz w:val="28"/>
          <w:szCs w:val="28"/>
        </w:rPr>
        <w:t xml:space="preserve"> обсяг традиційних енергетичних </w:t>
      </w:r>
      <w:proofErr w:type="spellStart"/>
      <w:r w:rsidR="00F92E62">
        <w:rPr>
          <w:rFonts w:ascii="Times New Roman" w:hAnsi="Times New Roman" w:cs="Times New Roman"/>
          <w:sz w:val="28"/>
          <w:szCs w:val="28"/>
        </w:rPr>
        <w:t>ресурів</w:t>
      </w:r>
      <w:proofErr w:type="spellEnd"/>
      <w:r w:rsidR="00F92E62">
        <w:rPr>
          <w:rFonts w:ascii="Times New Roman" w:hAnsi="Times New Roman" w:cs="Times New Roman"/>
          <w:sz w:val="28"/>
          <w:szCs w:val="28"/>
        </w:rPr>
        <w:t xml:space="preserve">: природний газ – 591 000 </w:t>
      </w:r>
      <w:proofErr w:type="spellStart"/>
      <w:r w:rsidR="00F92E62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F92E62">
        <w:rPr>
          <w:rFonts w:ascii="Times New Roman" w:hAnsi="Times New Roman" w:cs="Times New Roman"/>
          <w:sz w:val="28"/>
          <w:szCs w:val="28"/>
        </w:rPr>
        <w:t xml:space="preserve"> куб м; </w:t>
      </w:r>
      <w:r w:rsidR="000012B8">
        <w:rPr>
          <w:rFonts w:ascii="Times New Roman" w:hAnsi="Times New Roman" w:cs="Times New Roman"/>
          <w:sz w:val="28"/>
          <w:szCs w:val="28"/>
        </w:rPr>
        <w:t xml:space="preserve">вугілля – 34000 </w:t>
      </w:r>
      <w:proofErr w:type="spellStart"/>
      <w:r w:rsidR="000012B8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0012B8">
        <w:rPr>
          <w:rFonts w:ascii="Times New Roman" w:hAnsi="Times New Roman" w:cs="Times New Roman"/>
          <w:sz w:val="28"/>
          <w:szCs w:val="28"/>
        </w:rPr>
        <w:t xml:space="preserve"> тонн; уран – 0,1 </w:t>
      </w:r>
      <w:proofErr w:type="spellStart"/>
      <w:r w:rsidR="000012B8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0012B8">
        <w:rPr>
          <w:rFonts w:ascii="Times New Roman" w:hAnsi="Times New Roman" w:cs="Times New Roman"/>
          <w:sz w:val="28"/>
          <w:szCs w:val="28"/>
        </w:rPr>
        <w:t xml:space="preserve"> тонн; нафта – 55 </w:t>
      </w:r>
      <w:proofErr w:type="spellStart"/>
      <w:r w:rsidR="000012B8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0012B8">
        <w:rPr>
          <w:rFonts w:ascii="Times New Roman" w:hAnsi="Times New Roman" w:cs="Times New Roman"/>
          <w:sz w:val="28"/>
          <w:szCs w:val="28"/>
        </w:rPr>
        <w:t xml:space="preserve"> тонн. </w:t>
      </w:r>
      <w:r w:rsidR="00CB1872">
        <w:rPr>
          <w:rFonts w:ascii="Times New Roman" w:hAnsi="Times New Roman" w:cs="Times New Roman"/>
          <w:sz w:val="28"/>
          <w:szCs w:val="28"/>
        </w:rPr>
        <w:t>П</w:t>
      </w:r>
      <w:r w:rsidR="005E75DD">
        <w:rPr>
          <w:rFonts w:ascii="Times New Roman" w:hAnsi="Times New Roman" w:cs="Times New Roman"/>
          <w:sz w:val="28"/>
          <w:szCs w:val="28"/>
        </w:rPr>
        <w:t xml:space="preserve">ри </w:t>
      </w:r>
      <w:r w:rsidR="00CB1872">
        <w:rPr>
          <w:rFonts w:ascii="Times New Roman" w:hAnsi="Times New Roman" w:cs="Times New Roman"/>
          <w:sz w:val="28"/>
          <w:szCs w:val="28"/>
        </w:rPr>
        <w:t xml:space="preserve">існуючих на сьогодні </w:t>
      </w:r>
      <w:r w:rsidR="005E75DD">
        <w:rPr>
          <w:rFonts w:ascii="Times New Roman" w:hAnsi="Times New Roman" w:cs="Times New Roman"/>
          <w:sz w:val="28"/>
          <w:szCs w:val="28"/>
        </w:rPr>
        <w:t xml:space="preserve">обсягах споживання, </w:t>
      </w:r>
      <w:r w:rsidR="00623042">
        <w:rPr>
          <w:rFonts w:ascii="Times New Roman" w:hAnsi="Times New Roman" w:cs="Times New Roman"/>
          <w:sz w:val="28"/>
          <w:szCs w:val="28"/>
        </w:rPr>
        <w:t xml:space="preserve">виявлених </w:t>
      </w:r>
      <w:r w:rsidR="005E75DD">
        <w:rPr>
          <w:rFonts w:ascii="Times New Roman" w:hAnsi="Times New Roman" w:cs="Times New Roman"/>
          <w:sz w:val="28"/>
          <w:szCs w:val="28"/>
        </w:rPr>
        <w:t xml:space="preserve">запасів </w:t>
      </w:r>
      <w:proofErr w:type="spellStart"/>
      <w:r w:rsidR="005E75DD">
        <w:rPr>
          <w:rFonts w:ascii="Times New Roman" w:hAnsi="Times New Roman" w:cs="Times New Roman"/>
          <w:sz w:val="28"/>
          <w:szCs w:val="28"/>
        </w:rPr>
        <w:t>невідновлюваних</w:t>
      </w:r>
      <w:proofErr w:type="spellEnd"/>
      <w:r w:rsidR="005E75DD">
        <w:rPr>
          <w:rFonts w:ascii="Times New Roman" w:hAnsi="Times New Roman" w:cs="Times New Roman"/>
          <w:sz w:val="28"/>
          <w:szCs w:val="28"/>
        </w:rPr>
        <w:t xml:space="preserve"> енергетичних </w:t>
      </w:r>
      <w:proofErr w:type="spellStart"/>
      <w:r w:rsidR="005E75DD">
        <w:rPr>
          <w:rFonts w:ascii="Times New Roman" w:hAnsi="Times New Roman" w:cs="Times New Roman"/>
          <w:sz w:val="28"/>
          <w:szCs w:val="28"/>
        </w:rPr>
        <w:t>ресурів</w:t>
      </w:r>
      <w:proofErr w:type="spellEnd"/>
      <w:r w:rsidR="005E75DD">
        <w:rPr>
          <w:rFonts w:ascii="Times New Roman" w:hAnsi="Times New Roman" w:cs="Times New Roman"/>
          <w:sz w:val="28"/>
          <w:szCs w:val="28"/>
        </w:rPr>
        <w:t xml:space="preserve"> </w:t>
      </w:r>
      <w:r w:rsidR="000012B8">
        <w:rPr>
          <w:rFonts w:ascii="Times New Roman" w:hAnsi="Times New Roman" w:cs="Times New Roman"/>
          <w:sz w:val="28"/>
          <w:szCs w:val="28"/>
        </w:rPr>
        <w:t>вистачить Україні лише на певн</w:t>
      </w:r>
      <w:r w:rsidR="005E75DD">
        <w:rPr>
          <w:rFonts w:ascii="Times New Roman" w:hAnsi="Times New Roman" w:cs="Times New Roman"/>
          <w:sz w:val="28"/>
          <w:szCs w:val="28"/>
        </w:rPr>
        <w:t>ий період</w:t>
      </w:r>
      <w:r w:rsidR="000012B8">
        <w:rPr>
          <w:rFonts w:ascii="Times New Roman" w:hAnsi="Times New Roman" w:cs="Times New Roman"/>
          <w:sz w:val="28"/>
          <w:szCs w:val="28"/>
        </w:rPr>
        <w:t xml:space="preserve">: природного газу – на 33 роки; вугілля – на 834 роки; урану – на </w:t>
      </w:r>
      <w:r w:rsidR="008A3629">
        <w:rPr>
          <w:rFonts w:ascii="Times New Roman" w:hAnsi="Times New Roman" w:cs="Times New Roman"/>
          <w:sz w:val="28"/>
          <w:szCs w:val="28"/>
        </w:rPr>
        <w:t xml:space="preserve">115 </w:t>
      </w:r>
      <w:r w:rsidR="005E75DD">
        <w:rPr>
          <w:rFonts w:ascii="Times New Roman" w:hAnsi="Times New Roman" w:cs="Times New Roman"/>
          <w:sz w:val="28"/>
          <w:szCs w:val="28"/>
        </w:rPr>
        <w:t xml:space="preserve">а </w:t>
      </w:r>
      <w:r w:rsidR="008A3629">
        <w:rPr>
          <w:rFonts w:ascii="Times New Roman" w:hAnsi="Times New Roman" w:cs="Times New Roman"/>
          <w:sz w:val="28"/>
          <w:szCs w:val="28"/>
        </w:rPr>
        <w:t xml:space="preserve">нафти – </w:t>
      </w:r>
      <w:r w:rsidR="00A94DCB">
        <w:rPr>
          <w:rFonts w:ascii="Times New Roman" w:hAnsi="Times New Roman" w:cs="Times New Roman"/>
          <w:sz w:val="28"/>
          <w:szCs w:val="28"/>
        </w:rPr>
        <w:t>на 55 років</w:t>
      </w:r>
      <w:r w:rsidR="000012B8">
        <w:rPr>
          <w:rFonts w:ascii="Times New Roman" w:hAnsi="Times New Roman" w:cs="Times New Roman"/>
          <w:sz w:val="28"/>
          <w:szCs w:val="28"/>
        </w:rPr>
        <w:t xml:space="preserve"> </w:t>
      </w:r>
      <w:r w:rsidR="00A94DCB" w:rsidRPr="001B2157">
        <w:rPr>
          <w:rFonts w:ascii="Times New Roman" w:hAnsi="Times New Roman" w:cs="Times New Roman"/>
          <w:sz w:val="28"/>
          <w:szCs w:val="28"/>
        </w:rPr>
        <w:t>[1].</w:t>
      </w:r>
      <w:r w:rsidR="00A94DCB" w:rsidRPr="00A94DCB">
        <w:rPr>
          <w:rFonts w:ascii="Times New Roman" w:hAnsi="Times New Roman" w:cs="Times New Roman"/>
          <w:sz w:val="28"/>
          <w:szCs w:val="28"/>
        </w:rPr>
        <w:t xml:space="preserve"> </w:t>
      </w:r>
      <w:r w:rsidR="000012B8">
        <w:rPr>
          <w:rFonts w:ascii="Times New Roman" w:hAnsi="Times New Roman" w:cs="Times New Roman"/>
          <w:sz w:val="28"/>
          <w:szCs w:val="28"/>
        </w:rPr>
        <w:t xml:space="preserve">Натомість, </w:t>
      </w:r>
      <w:r w:rsidR="005E75DD">
        <w:rPr>
          <w:rFonts w:ascii="Times New Roman" w:hAnsi="Times New Roman" w:cs="Times New Roman"/>
          <w:sz w:val="28"/>
          <w:szCs w:val="28"/>
        </w:rPr>
        <w:t xml:space="preserve">видобуток та використання </w:t>
      </w:r>
      <w:proofErr w:type="spellStart"/>
      <w:r w:rsidR="005E75DD">
        <w:rPr>
          <w:rFonts w:ascii="Times New Roman" w:hAnsi="Times New Roman" w:cs="Times New Roman"/>
          <w:sz w:val="28"/>
          <w:szCs w:val="28"/>
        </w:rPr>
        <w:t>невідновлюваних</w:t>
      </w:r>
      <w:proofErr w:type="spellEnd"/>
      <w:r w:rsidR="005E75DD">
        <w:rPr>
          <w:rFonts w:ascii="Times New Roman" w:hAnsi="Times New Roman" w:cs="Times New Roman"/>
          <w:sz w:val="28"/>
          <w:szCs w:val="28"/>
        </w:rPr>
        <w:t xml:space="preserve"> </w:t>
      </w:r>
      <w:r w:rsidR="000012B8">
        <w:rPr>
          <w:rFonts w:ascii="Times New Roman" w:hAnsi="Times New Roman" w:cs="Times New Roman"/>
          <w:sz w:val="28"/>
          <w:szCs w:val="28"/>
        </w:rPr>
        <w:t xml:space="preserve">енергетичних ресурсів супроводжується екологічними ризиками, </w:t>
      </w:r>
      <w:r w:rsidR="008A3629">
        <w:rPr>
          <w:rFonts w:ascii="Times New Roman" w:hAnsi="Times New Roman" w:cs="Times New Roman"/>
          <w:sz w:val="28"/>
          <w:szCs w:val="28"/>
        </w:rPr>
        <w:t>викидами СО</w:t>
      </w:r>
      <w:r w:rsidR="008A3629" w:rsidRPr="008A3629">
        <w:rPr>
          <w:rFonts w:ascii="Times New Roman" w:hAnsi="Times New Roman" w:cs="Times New Roman"/>
          <w:sz w:val="16"/>
          <w:szCs w:val="16"/>
        </w:rPr>
        <w:t>2</w:t>
      </w:r>
      <w:r w:rsidR="008A3629">
        <w:rPr>
          <w:rFonts w:ascii="Times New Roman" w:hAnsi="Times New Roman" w:cs="Times New Roman"/>
          <w:sz w:val="28"/>
          <w:szCs w:val="28"/>
        </w:rPr>
        <w:t>, забрудненням навколишнього природного середовища, що знижує якість життя людини.</w:t>
      </w:r>
    </w:p>
    <w:p w:rsidR="00F90AD3" w:rsidRDefault="007B2A8D" w:rsidP="004E3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відміну від традиційних </w:t>
      </w:r>
      <w:r w:rsidR="005E75DD">
        <w:rPr>
          <w:rFonts w:ascii="Times New Roman" w:hAnsi="Times New Roman" w:cs="Times New Roman"/>
          <w:sz w:val="28"/>
          <w:szCs w:val="28"/>
        </w:rPr>
        <w:t xml:space="preserve">(вуглецевих, </w:t>
      </w:r>
      <w:proofErr w:type="spellStart"/>
      <w:r w:rsidR="005E75DD">
        <w:rPr>
          <w:rFonts w:ascii="Times New Roman" w:hAnsi="Times New Roman" w:cs="Times New Roman"/>
          <w:sz w:val="28"/>
          <w:szCs w:val="28"/>
        </w:rPr>
        <w:t>невідновлюваних</w:t>
      </w:r>
      <w:proofErr w:type="spellEnd"/>
      <w:r w:rsidR="005E75D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енергетичних ресурсів, все більш</w:t>
      </w:r>
      <w:r w:rsidR="005E75DD">
        <w:rPr>
          <w:rFonts w:ascii="Times New Roman" w:hAnsi="Times New Roman" w:cs="Times New Roman"/>
          <w:sz w:val="28"/>
          <w:szCs w:val="28"/>
        </w:rPr>
        <w:t xml:space="preserve">ого значення для світової та національної економіки набуває </w:t>
      </w:r>
      <w:r>
        <w:rPr>
          <w:rFonts w:ascii="Times New Roman" w:hAnsi="Times New Roman" w:cs="Times New Roman"/>
          <w:sz w:val="28"/>
          <w:szCs w:val="28"/>
        </w:rPr>
        <w:t>розвит</w:t>
      </w:r>
      <w:r w:rsidR="005E75D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E7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відновлюваних джерел енергії. </w:t>
      </w:r>
      <w:r w:rsidR="00C92298" w:rsidRPr="002D5192">
        <w:rPr>
          <w:rFonts w:ascii="Times New Roman" w:hAnsi="Times New Roman" w:cs="Times New Roman"/>
          <w:sz w:val="28"/>
          <w:szCs w:val="28"/>
        </w:rPr>
        <w:t>Відновлювальні джерела енергії</w:t>
      </w:r>
      <w:r w:rsidR="00C92298">
        <w:rPr>
          <w:rFonts w:ascii="Times New Roman" w:hAnsi="Times New Roman" w:cs="Times New Roman"/>
          <w:sz w:val="28"/>
          <w:szCs w:val="28"/>
        </w:rPr>
        <w:t xml:space="preserve"> (ВДЕ)</w:t>
      </w:r>
      <w:r w:rsidR="00C92298" w:rsidRPr="002D5192">
        <w:rPr>
          <w:rFonts w:ascii="Times New Roman" w:hAnsi="Times New Roman" w:cs="Times New Roman"/>
          <w:sz w:val="28"/>
          <w:szCs w:val="28"/>
        </w:rPr>
        <w:t xml:space="preserve"> – енергія сонця, вітру, гідрое</w:t>
      </w:r>
      <w:r>
        <w:rPr>
          <w:rFonts w:ascii="Times New Roman" w:hAnsi="Times New Roman" w:cs="Times New Roman"/>
          <w:sz w:val="28"/>
          <w:szCs w:val="28"/>
        </w:rPr>
        <w:t xml:space="preserve">нергетика, геотермальна енергія та </w:t>
      </w:r>
      <w:r w:rsidR="005E75DD">
        <w:rPr>
          <w:rFonts w:ascii="Times New Roman" w:hAnsi="Times New Roman" w:cs="Times New Roman"/>
          <w:sz w:val="28"/>
          <w:szCs w:val="28"/>
        </w:rPr>
        <w:t xml:space="preserve">енергія припливів; </w:t>
      </w:r>
      <w:r w:rsidR="00C92298" w:rsidRPr="002D5192">
        <w:rPr>
          <w:rFonts w:ascii="Times New Roman" w:hAnsi="Times New Roman" w:cs="Times New Roman"/>
          <w:sz w:val="28"/>
          <w:szCs w:val="28"/>
        </w:rPr>
        <w:t xml:space="preserve">енергія біомаси </w:t>
      </w:r>
      <w:r w:rsidR="00CB187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основу якої формують відходи сільського господарства та переробка енергетичної деревини, у т.ч.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пілети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брикети тощо.</w:t>
      </w:r>
      <w:r w:rsidR="00EB7685">
        <w:rPr>
          <w:rFonts w:ascii="Times New Roman" w:hAnsi="Times New Roman" w:cs="Times New Roman"/>
          <w:sz w:val="28"/>
          <w:szCs w:val="28"/>
        </w:rPr>
        <w:t xml:space="preserve"> Використання відновлюваної енергетики має низку переваг – від </w:t>
      </w:r>
      <w:r w:rsidR="00C92298" w:rsidRPr="002D5192">
        <w:rPr>
          <w:rFonts w:ascii="Times New Roman" w:hAnsi="Times New Roman" w:cs="Times New Roman"/>
          <w:sz w:val="28"/>
          <w:szCs w:val="28"/>
        </w:rPr>
        <w:t xml:space="preserve"> зменш</w:t>
      </w:r>
      <w:r w:rsidR="00EB7685">
        <w:rPr>
          <w:rFonts w:ascii="Times New Roman" w:hAnsi="Times New Roman" w:cs="Times New Roman"/>
          <w:sz w:val="28"/>
          <w:szCs w:val="28"/>
        </w:rPr>
        <w:t xml:space="preserve">ення </w:t>
      </w:r>
      <w:r w:rsidR="00C92298" w:rsidRPr="002D5192">
        <w:rPr>
          <w:rFonts w:ascii="Times New Roman" w:hAnsi="Times New Roman" w:cs="Times New Roman"/>
          <w:sz w:val="28"/>
          <w:szCs w:val="28"/>
        </w:rPr>
        <w:t>шкідлив</w:t>
      </w:r>
      <w:r w:rsidR="00EB7685">
        <w:rPr>
          <w:rFonts w:ascii="Times New Roman" w:hAnsi="Times New Roman" w:cs="Times New Roman"/>
          <w:sz w:val="28"/>
          <w:szCs w:val="28"/>
        </w:rPr>
        <w:t>их</w:t>
      </w:r>
      <w:r w:rsidR="00C92298" w:rsidRPr="002D5192">
        <w:rPr>
          <w:rFonts w:ascii="Times New Roman" w:hAnsi="Times New Roman" w:cs="Times New Roman"/>
          <w:sz w:val="28"/>
          <w:szCs w:val="28"/>
        </w:rPr>
        <w:t xml:space="preserve"> </w:t>
      </w:r>
      <w:r w:rsidR="005E75DD">
        <w:rPr>
          <w:rFonts w:ascii="Times New Roman" w:hAnsi="Times New Roman" w:cs="Times New Roman"/>
          <w:sz w:val="28"/>
          <w:szCs w:val="28"/>
        </w:rPr>
        <w:t xml:space="preserve">для екології </w:t>
      </w:r>
      <w:r w:rsidR="00C92298" w:rsidRPr="002D5192">
        <w:rPr>
          <w:rFonts w:ascii="Times New Roman" w:hAnsi="Times New Roman" w:cs="Times New Roman"/>
          <w:sz w:val="28"/>
          <w:szCs w:val="28"/>
        </w:rPr>
        <w:t>викид</w:t>
      </w:r>
      <w:r w:rsidR="00EB7685">
        <w:rPr>
          <w:rFonts w:ascii="Times New Roman" w:hAnsi="Times New Roman" w:cs="Times New Roman"/>
          <w:sz w:val="28"/>
          <w:szCs w:val="28"/>
        </w:rPr>
        <w:t>ів</w:t>
      </w:r>
      <w:r w:rsidR="005E75DD" w:rsidRPr="005E75DD">
        <w:rPr>
          <w:rFonts w:ascii="Times New Roman" w:hAnsi="Times New Roman" w:cs="Times New Roman"/>
          <w:sz w:val="28"/>
          <w:szCs w:val="28"/>
        </w:rPr>
        <w:t xml:space="preserve"> </w:t>
      </w:r>
      <w:r w:rsidR="005E75DD" w:rsidRPr="002D5192">
        <w:rPr>
          <w:rFonts w:ascii="Times New Roman" w:hAnsi="Times New Roman" w:cs="Times New Roman"/>
          <w:sz w:val="28"/>
          <w:szCs w:val="28"/>
        </w:rPr>
        <w:t>в атмосферу</w:t>
      </w:r>
      <w:r w:rsidR="00EB7685">
        <w:rPr>
          <w:rFonts w:ascii="Times New Roman" w:hAnsi="Times New Roman" w:cs="Times New Roman"/>
          <w:sz w:val="28"/>
          <w:szCs w:val="28"/>
        </w:rPr>
        <w:t xml:space="preserve"> (</w:t>
      </w:r>
      <w:r w:rsidR="005E75DD">
        <w:rPr>
          <w:rFonts w:ascii="Times New Roman" w:hAnsi="Times New Roman" w:cs="Times New Roman"/>
          <w:sz w:val="28"/>
          <w:szCs w:val="28"/>
        </w:rPr>
        <w:t xml:space="preserve">наприклад – викидів </w:t>
      </w:r>
      <w:r w:rsidR="00EB7685">
        <w:rPr>
          <w:rFonts w:ascii="Times New Roman" w:hAnsi="Times New Roman" w:cs="Times New Roman"/>
          <w:sz w:val="28"/>
          <w:szCs w:val="28"/>
        </w:rPr>
        <w:t>СО</w:t>
      </w:r>
      <w:r w:rsidR="00EB7685" w:rsidRPr="00EB7685">
        <w:rPr>
          <w:rFonts w:ascii="Times New Roman" w:hAnsi="Times New Roman" w:cs="Times New Roman"/>
          <w:sz w:val="16"/>
          <w:szCs w:val="16"/>
        </w:rPr>
        <w:t>2</w:t>
      </w:r>
      <w:r w:rsidR="00EB7685">
        <w:rPr>
          <w:rFonts w:ascii="Times New Roman" w:hAnsi="Times New Roman" w:cs="Times New Roman"/>
          <w:sz w:val="28"/>
          <w:szCs w:val="28"/>
        </w:rPr>
        <w:t>)</w:t>
      </w:r>
      <w:r w:rsidR="00C92298" w:rsidRPr="002D5192">
        <w:rPr>
          <w:rFonts w:ascii="Times New Roman" w:hAnsi="Times New Roman" w:cs="Times New Roman"/>
          <w:sz w:val="28"/>
          <w:szCs w:val="28"/>
        </w:rPr>
        <w:t xml:space="preserve">, </w:t>
      </w:r>
      <w:r w:rsidR="00EB7685">
        <w:rPr>
          <w:rFonts w:ascii="Times New Roman" w:hAnsi="Times New Roman" w:cs="Times New Roman"/>
          <w:sz w:val="28"/>
          <w:szCs w:val="28"/>
        </w:rPr>
        <w:t>до зниження</w:t>
      </w:r>
      <w:r w:rsidR="00C92298" w:rsidRPr="002D5192">
        <w:rPr>
          <w:rFonts w:ascii="Times New Roman" w:hAnsi="Times New Roman" w:cs="Times New Roman"/>
          <w:sz w:val="28"/>
          <w:szCs w:val="28"/>
        </w:rPr>
        <w:t xml:space="preserve"> залежності </w:t>
      </w:r>
      <w:r w:rsidR="00EB7685">
        <w:rPr>
          <w:rFonts w:ascii="Times New Roman" w:hAnsi="Times New Roman" w:cs="Times New Roman"/>
          <w:sz w:val="28"/>
          <w:szCs w:val="28"/>
        </w:rPr>
        <w:t xml:space="preserve">економіки країни </w:t>
      </w:r>
      <w:r w:rsidR="00C92298" w:rsidRPr="002D5192">
        <w:rPr>
          <w:rFonts w:ascii="Times New Roman" w:hAnsi="Times New Roman" w:cs="Times New Roman"/>
          <w:sz w:val="28"/>
          <w:szCs w:val="28"/>
        </w:rPr>
        <w:t xml:space="preserve">від </w:t>
      </w:r>
      <w:r w:rsidR="001836FF">
        <w:rPr>
          <w:rFonts w:ascii="Times New Roman" w:hAnsi="Times New Roman" w:cs="Times New Roman"/>
          <w:sz w:val="28"/>
          <w:szCs w:val="28"/>
        </w:rPr>
        <w:t xml:space="preserve">критичного </w:t>
      </w:r>
      <w:r w:rsidR="00C92298" w:rsidRPr="002D5192">
        <w:rPr>
          <w:rFonts w:ascii="Times New Roman" w:hAnsi="Times New Roman" w:cs="Times New Roman"/>
          <w:sz w:val="28"/>
          <w:szCs w:val="28"/>
        </w:rPr>
        <w:t xml:space="preserve">імпорту </w:t>
      </w:r>
      <w:r w:rsidR="00EB7685">
        <w:rPr>
          <w:rFonts w:ascii="Times New Roman" w:hAnsi="Times New Roman" w:cs="Times New Roman"/>
          <w:sz w:val="28"/>
          <w:szCs w:val="28"/>
        </w:rPr>
        <w:t xml:space="preserve">традиційних </w:t>
      </w:r>
      <w:proofErr w:type="spellStart"/>
      <w:r w:rsidR="00CB1872">
        <w:rPr>
          <w:rFonts w:ascii="Times New Roman" w:hAnsi="Times New Roman" w:cs="Times New Roman"/>
          <w:sz w:val="28"/>
          <w:szCs w:val="28"/>
        </w:rPr>
        <w:t>невідновлюваних</w:t>
      </w:r>
      <w:proofErr w:type="spellEnd"/>
      <w:r w:rsidR="00CB1872">
        <w:rPr>
          <w:rFonts w:ascii="Times New Roman" w:hAnsi="Times New Roman" w:cs="Times New Roman"/>
          <w:sz w:val="28"/>
          <w:szCs w:val="28"/>
        </w:rPr>
        <w:t xml:space="preserve"> </w:t>
      </w:r>
      <w:r w:rsidR="00C92298" w:rsidRPr="002D5192">
        <w:rPr>
          <w:rFonts w:ascii="Times New Roman" w:hAnsi="Times New Roman" w:cs="Times New Roman"/>
          <w:sz w:val="28"/>
          <w:szCs w:val="28"/>
        </w:rPr>
        <w:t>енергоресурсів</w:t>
      </w:r>
      <w:r w:rsidR="00EB7685">
        <w:rPr>
          <w:rFonts w:ascii="Times New Roman" w:hAnsi="Times New Roman" w:cs="Times New Roman"/>
          <w:sz w:val="28"/>
          <w:szCs w:val="28"/>
        </w:rPr>
        <w:t xml:space="preserve"> (природного газу</w:t>
      </w:r>
      <w:r w:rsidR="00CB1872">
        <w:rPr>
          <w:rFonts w:ascii="Times New Roman" w:hAnsi="Times New Roman" w:cs="Times New Roman"/>
          <w:sz w:val="28"/>
          <w:szCs w:val="28"/>
        </w:rPr>
        <w:t>, нафти т</w:t>
      </w:r>
      <w:r w:rsidR="00EB7685">
        <w:rPr>
          <w:rFonts w:ascii="Times New Roman" w:hAnsi="Times New Roman" w:cs="Times New Roman"/>
          <w:sz w:val="28"/>
          <w:szCs w:val="28"/>
        </w:rPr>
        <w:t>а ін.)</w:t>
      </w:r>
      <w:r w:rsidR="00C92298" w:rsidRPr="002D5192">
        <w:rPr>
          <w:rFonts w:ascii="Times New Roman" w:hAnsi="Times New Roman" w:cs="Times New Roman"/>
          <w:sz w:val="28"/>
          <w:szCs w:val="28"/>
        </w:rPr>
        <w:t xml:space="preserve">. </w:t>
      </w:r>
      <w:r w:rsidR="00CB1872">
        <w:rPr>
          <w:rFonts w:ascii="Times New Roman" w:hAnsi="Times New Roman" w:cs="Times New Roman"/>
          <w:sz w:val="28"/>
          <w:szCs w:val="28"/>
        </w:rPr>
        <w:t>В</w:t>
      </w:r>
      <w:r w:rsidR="00C92298" w:rsidRPr="002D5192">
        <w:rPr>
          <w:rFonts w:ascii="Times New Roman" w:hAnsi="Times New Roman" w:cs="Times New Roman"/>
          <w:sz w:val="28"/>
          <w:szCs w:val="28"/>
        </w:rPr>
        <w:t>иробництв</w:t>
      </w:r>
      <w:r w:rsidR="00CB1872">
        <w:rPr>
          <w:rFonts w:ascii="Times New Roman" w:hAnsi="Times New Roman" w:cs="Times New Roman"/>
          <w:sz w:val="28"/>
          <w:szCs w:val="28"/>
        </w:rPr>
        <w:t>о</w:t>
      </w:r>
      <w:r w:rsidR="00C92298" w:rsidRPr="002D5192">
        <w:rPr>
          <w:rFonts w:ascii="Times New Roman" w:hAnsi="Times New Roman" w:cs="Times New Roman"/>
          <w:sz w:val="28"/>
          <w:szCs w:val="28"/>
        </w:rPr>
        <w:t xml:space="preserve"> </w:t>
      </w:r>
      <w:r w:rsidR="00F90AD3">
        <w:rPr>
          <w:rFonts w:ascii="Times New Roman" w:hAnsi="Times New Roman" w:cs="Times New Roman"/>
          <w:sz w:val="28"/>
          <w:szCs w:val="28"/>
        </w:rPr>
        <w:t>відновлюваної енергетики набуває все більшого розповсюдження</w:t>
      </w:r>
      <w:r w:rsidR="00CB1872">
        <w:rPr>
          <w:rFonts w:ascii="Times New Roman" w:hAnsi="Times New Roman" w:cs="Times New Roman"/>
          <w:sz w:val="28"/>
          <w:szCs w:val="28"/>
        </w:rPr>
        <w:t xml:space="preserve"> у розвинених країнах світу та в</w:t>
      </w:r>
      <w:r w:rsidR="00F90AD3">
        <w:rPr>
          <w:rFonts w:ascii="Times New Roman" w:hAnsi="Times New Roman" w:cs="Times New Roman"/>
          <w:sz w:val="28"/>
          <w:szCs w:val="28"/>
        </w:rPr>
        <w:t xml:space="preserve"> країнах, що визнають концепцію</w:t>
      </w:r>
      <w:r w:rsidR="008C229D">
        <w:rPr>
          <w:rFonts w:ascii="Times New Roman" w:hAnsi="Times New Roman" w:cs="Times New Roman"/>
          <w:sz w:val="28"/>
          <w:szCs w:val="28"/>
        </w:rPr>
        <w:t xml:space="preserve"> сталого розвитку як основу сво</w:t>
      </w:r>
      <w:r w:rsidR="00F90AD3">
        <w:rPr>
          <w:rFonts w:ascii="Times New Roman" w:hAnsi="Times New Roman" w:cs="Times New Roman"/>
          <w:sz w:val="28"/>
          <w:szCs w:val="28"/>
        </w:rPr>
        <w:t>є</w:t>
      </w:r>
      <w:r w:rsidR="008C229D">
        <w:rPr>
          <w:rFonts w:ascii="Times New Roman" w:hAnsi="Times New Roman" w:cs="Times New Roman"/>
          <w:sz w:val="28"/>
          <w:szCs w:val="28"/>
        </w:rPr>
        <w:t>ї</w:t>
      </w:r>
      <w:r w:rsidR="00F90AD3">
        <w:rPr>
          <w:rFonts w:ascii="Times New Roman" w:hAnsi="Times New Roman" w:cs="Times New Roman"/>
          <w:sz w:val="28"/>
          <w:szCs w:val="28"/>
        </w:rPr>
        <w:t xml:space="preserve"> </w:t>
      </w:r>
      <w:r w:rsidR="008C229D">
        <w:rPr>
          <w:rFonts w:ascii="Times New Roman" w:hAnsi="Times New Roman" w:cs="Times New Roman"/>
          <w:sz w:val="28"/>
          <w:szCs w:val="28"/>
        </w:rPr>
        <w:t xml:space="preserve">національної </w:t>
      </w:r>
      <w:r w:rsidR="00F90AD3">
        <w:rPr>
          <w:rFonts w:ascii="Times New Roman" w:hAnsi="Times New Roman" w:cs="Times New Roman"/>
          <w:sz w:val="28"/>
          <w:szCs w:val="28"/>
        </w:rPr>
        <w:t>стратегії.</w:t>
      </w:r>
    </w:p>
    <w:p w:rsidR="009F53A5" w:rsidRDefault="00272A53" w:rsidP="004E3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Аналізуючи структуру виробництва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електроенергїі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країнах ЄС та в Україні </w:t>
      </w:r>
      <w:r w:rsidR="001836FF">
        <w:rPr>
          <w:rFonts w:ascii="Times New Roman" w:hAnsi="Times New Roman" w:cs="Times New Roman"/>
          <w:sz w:val="28"/>
          <w:szCs w:val="28"/>
        </w:rPr>
        <w:t xml:space="preserve">за 2016 р. </w:t>
      </w:r>
      <w:r>
        <w:rPr>
          <w:rFonts w:ascii="Times New Roman" w:hAnsi="Times New Roman" w:cs="Times New Roman"/>
          <w:sz w:val="28"/>
          <w:szCs w:val="28"/>
        </w:rPr>
        <w:t xml:space="preserve">слід відзначити наступне: на ТЕС та ТЕЦ було вироблено 44 % (ЄС) та 41 % (Україна); </w:t>
      </w:r>
      <w:r w:rsidR="002001FF">
        <w:rPr>
          <w:rFonts w:ascii="Times New Roman" w:hAnsi="Times New Roman" w:cs="Times New Roman"/>
          <w:sz w:val="28"/>
          <w:szCs w:val="28"/>
        </w:rPr>
        <w:t xml:space="preserve">на АЕС було вироблено електроенергії 27 % (ЄС) та 52 % (Україна); на ГЕС було вироблено 11 % (ЄС) та 6 % (Україна), а на електростанціях, що працюють на відновлюваних джерелах енергії було вироблено 18 % (ЄС) та 1 % (Україна) </w:t>
      </w:r>
      <w:r>
        <w:rPr>
          <w:rFonts w:ascii="Times New Roman" w:hAnsi="Times New Roman" w:cs="Times New Roman"/>
          <w:sz w:val="28"/>
          <w:szCs w:val="28"/>
        </w:rPr>
        <w:t>від загального обсягу виробництва електроенергії</w:t>
      </w:r>
      <w:r w:rsidR="002001FF">
        <w:rPr>
          <w:rFonts w:ascii="Times New Roman" w:hAnsi="Times New Roman" w:cs="Times New Roman"/>
          <w:sz w:val="28"/>
          <w:szCs w:val="28"/>
        </w:rPr>
        <w:t xml:space="preserve"> за </w:t>
      </w:r>
      <w:r w:rsidR="001836FF">
        <w:rPr>
          <w:rFonts w:ascii="Times New Roman" w:hAnsi="Times New Roman" w:cs="Times New Roman"/>
          <w:sz w:val="28"/>
          <w:szCs w:val="28"/>
        </w:rPr>
        <w:t xml:space="preserve">2016 </w:t>
      </w:r>
      <w:r w:rsidR="002001FF">
        <w:rPr>
          <w:rFonts w:ascii="Times New Roman" w:hAnsi="Times New Roman" w:cs="Times New Roman"/>
          <w:sz w:val="28"/>
          <w:szCs w:val="28"/>
        </w:rPr>
        <w:t>рік</w:t>
      </w:r>
      <w:r w:rsidR="00A94DCB" w:rsidRPr="00A94DCB">
        <w:rPr>
          <w:rFonts w:ascii="Times New Roman" w:hAnsi="Times New Roman" w:cs="Times New Roman"/>
          <w:sz w:val="28"/>
          <w:szCs w:val="28"/>
        </w:rPr>
        <w:t xml:space="preserve"> </w:t>
      </w:r>
      <w:r w:rsidR="00A94DCB" w:rsidRPr="001B2157">
        <w:rPr>
          <w:rFonts w:ascii="Times New Roman" w:hAnsi="Times New Roman" w:cs="Times New Roman"/>
          <w:sz w:val="28"/>
          <w:szCs w:val="28"/>
        </w:rPr>
        <w:t>[</w:t>
      </w:r>
      <w:r w:rsidR="000C1D79" w:rsidRPr="001B2157">
        <w:rPr>
          <w:rFonts w:ascii="Times New Roman" w:hAnsi="Times New Roman" w:cs="Times New Roman"/>
          <w:sz w:val="28"/>
          <w:szCs w:val="28"/>
        </w:rPr>
        <w:t xml:space="preserve">1; </w:t>
      </w:r>
      <w:r w:rsidR="00A94DCB" w:rsidRPr="001B2157">
        <w:rPr>
          <w:rFonts w:ascii="Times New Roman" w:hAnsi="Times New Roman" w:cs="Times New Roman"/>
          <w:sz w:val="28"/>
          <w:szCs w:val="28"/>
        </w:rPr>
        <w:t>2]</w:t>
      </w:r>
      <w:r w:rsidR="002001FF" w:rsidRPr="001B21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DAB">
        <w:rPr>
          <w:rFonts w:ascii="Times New Roman" w:hAnsi="Times New Roman" w:cs="Times New Roman"/>
          <w:sz w:val="28"/>
          <w:szCs w:val="28"/>
        </w:rPr>
        <w:t>Для кожної окремої країни та інтеграційного угрупування країн оптимальна структура генерації електроенергії визначається відповідно</w:t>
      </w:r>
      <w:r w:rsidR="000C1D79">
        <w:rPr>
          <w:rFonts w:ascii="Times New Roman" w:hAnsi="Times New Roman" w:cs="Times New Roman"/>
          <w:sz w:val="28"/>
          <w:szCs w:val="28"/>
        </w:rPr>
        <w:t xml:space="preserve"> </w:t>
      </w:r>
      <w:r w:rsidR="00EE1DAB">
        <w:rPr>
          <w:rFonts w:ascii="Times New Roman" w:hAnsi="Times New Roman" w:cs="Times New Roman"/>
          <w:sz w:val="28"/>
          <w:szCs w:val="28"/>
        </w:rPr>
        <w:t xml:space="preserve">до </w:t>
      </w:r>
      <w:r w:rsidR="005F3D80">
        <w:rPr>
          <w:rFonts w:ascii="Times New Roman" w:hAnsi="Times New Roman" w:cs="Times New Roman"/>
          <w:sz w:val="28"/>
          <w:szCs w:val="28"/>
        </w:rPr>
        <w:t xml:space="preserve">специфіки </w:t>
      </w:r>
      <w:r w:rsidR="00743F75">
        <w:rPr>
          <w:rFonts w:ascii="Times New Roman" w:hAnsi="Times New Roman" w:cs="Times New Roman"/>
          <w:sz w:val="28"/>
          <w:szCs w:val="28"/>
        </w:rPr>
        <w:t>ресурсного забезпечення та відповід</w:t>
      </w:r>
      <w:r w:rsidR="005F3D80">
        <w:rPr>
          <w:rFonts w:ascii="Times New Roman" w:hAnsi="Times New Roman" w:cs="Times New Roman"/>
          <w:sz w:val="28"/>
          <w:szCs w:val="28"/>
        </w:rPr>
        <w:t xml:space="preserve">ає пріоритетам </w:t>
      </w:r>
      <w:r w:rsidR="00743F75">
        <w:rPr>
          <w:rFonts w:ascii="Times New Roman" w:hAnsi="Times New Roman" w:cs="Times New Roman"/>
          <w:sz w:val="28"/>
          <w:szCs w:val="28"/>
        </w:rPr>
        <w:lastRenderedPageBreak/>
        <w:t>національн</w:t>
      </w:r>
      <w:r w:rsidR="009F53A5">
        <w:rPr>
          <w:rFonts w:ascii="Times New Roman" w:hAnsi="Times New Roman" w:cs="Times New Roman"/>
          <w:sz w:val="28"/>
          <w:szCs w:val="28"/>
        </w:rPr>
        <w:t xml:space="preserve">их </w:t>
      </w:r>
      <w:r w:rsidR="00743F75">
        <w:rPr>
          <w:rFonts w:ascii="Times New Roman" w:hAnsi="Times New Roman" w:cs="Times New Roman"/>
          <w:sz w:val="28"/>
          <w:szCs w:val="28"/>
        </w:rPr>
        <w:t>стратегі</w:t>
      </w:r>
      <w:r w:rsidR="009F53A5">
        <w:rPr>
          <w:rFonts w:ascii="Times New Roman" w:hAnsi="Times New Roman" w:cs="Times New Roman"/>
          <w:sz w:val="28"/>
          <w:szCs w:val="28"/>
        </w:rPr>
        <w:t xml:space="preserve">й </w:t>
      </w:r>
      <w:r w:rsidR="00743F75">
        <w:rPr>
          <w:rFonts w:ascii="Times New Roman" w:hAnsi="Times New Roman" w:cs="Times New Roman"/>
          <w:sz w:val="28"/>
          <w:szCs w:val="28"/>
        </w:rPr>
        <w:t xml:space="preserve">розвитку. </w:t>
      </w:r>
      <w:r w:rsidR="005F3D80">
        <w:rPr>
          <w:rFonts w:ascii="Times New Roman" w:hAnsi="Times New Roman" w:cs="Times New Roman"/>
          <w:sz w:val="28"/>
          <w:szCs w:val="28"/>
        </w:rPr>
        <w:t xml:space="preserve">Зазначимо, що у ХХІ ст. все </w:t>
      </w:r>
      <w:proofErr w:type="spellStart"/>
      <w:r w:rsidR="005F3D80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5F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D80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="005F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F3D8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5F3D80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="005F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D80">
        <w:rPr>
          <w:rFonts w:ascii="Times New Roman" w:hAnsi="Times New Roman" w:cs="Times New Roman"/>
          <w:sz w:val="28"/>
          <w:szCs w:val="28"/>
        </w:rPr>
        <w:t>пов'язують</w:t>
      </w:r>
      <w:proofErr w:type="spellEnd"/>
      <w:r w:rsidR="005F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D80">
        <w:rPr>
          <w:rFonts w:ascii="Times New Roman" w:hAnsi="Times New Roman" w:cs="Times New Roman"/>
          <w:sz w:val="28"/>
          <w:szCs w:val="28"/>
        </w:rPr>
        <w:t>національні</w:t>
      </w:r>
      <w:proofErr w:type="spellEnd"/>
      <w:r w:rsidR="005F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D8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1717FF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="005F3D80">
        <w:rPr>
          <w:rFonts w:ascii="Times New Roman" w:hAnsi="Times New Roman" w:cs="Times New Roman"/>
          <w:sz w:val="28"/>
          <w:szCs w:val="28"/>
        </w:rPr>
        <w:t>атегії</w:t>
      </w:r>
      <w:proofErr w:type="spellEnd"/>
      <w:r w:rsidR="005F3D80">
        <w:rPr>
          <w:rFonts w:ascii="Times New Roman" w:hAnsi="Times New Roman" w:cs="Times New Roman"/>
          <w:sz w:val="28"/>
          <w:szCs w:val="28"/>
        </w:rPr>
        <w:t xml:space="preserve"> з переходом до сталого розвитку.</w:t>
      </w:r>
    </w:p>
    <w:p w:rsidR="00D51252" w:rsidRDefault="005F3D80" w:rsidP="004E3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Розвиток відновлюваної  енергетики є невід'ємною складовою сталого розвитку. У</w:t>
      </w:r>
      <w:r w:rsidR="00743F75">
        <w:rPr>
          <w:rFonts w:ascii="Times New Roman" w:hAnsi="Times New Roman" w:cs="Times New Roman"/>
          <w:sz w:val="28"/>
          <w:szCs w:val="28"/>
        </w:rPr>
        <w:t xml:space="preserve"> світі за період з 2006 по 2016 рр. спостеріга</w:t>
      </w:r>
      <w:r>
        <w:rPr>
          <w:rFonts w:ascii="Times New Roman" w:hAnsi="Times New Roman" w:cs="Times New Roman"/>
          <w:sz w:val="28"/>
          <w:szCs w:val="28"/>
        </w:rPr>
        <w:t xml:space="preserve">вся </w:t>
      </w:r>
      <w:r w:rsidR="00743F75">
        <w:rPr>
          <w:rFonts w:ascii="Times New Roman" w:hAnsi="Times New Roman" w:cs="Times New Roman"/>
          <w:sz w:val="28"/>
          <w:szCs w:val="28"/>
        </w:rPr>
        <w:t xml:space="preserve">стрімкий приріст потужностей відновлюваної енергетики: </w:t>
      </w:r>
      <w:r w:rsidR="004C7F79">
        <w:rPr>
          <w:rFonts w:ascii="Times New Roman" w:hAnsi="Times New Roman" w:cs="Times New Roman"/>
          <w:sz w:val="28"/>
          <w:szCs w:val="28"/>
        </w:rPr>
        <w:t>+ 4950 % (305 ГВт) по сонячній енер</w:t>
      </w:r>
      <w:r>
        <w:rPr>
          <w:rFonts w:ascii="Times New Roman" w:hAnsi="Times New Roman" w:cs="Times New Roman"/>
          <w:sz w:val="28"/>
          <w:szCs w:val="28"/>
        </w:rPr>
        <w:t>ге</w:t>
      </w:r>
      <w:r w:rsidR="004C7F79">
        <w:rPr>
          <w:rFonts w:ascii="Times New Roman" w:hAnsi="Times New Roman" w:cs="Times New Roman"/>
          <w:sz w:val="28"/>
          <w:szCs w:val="28"/>
        </w:rPr>
        <w:t>тиці і +558 % (487 ГВт) по вітровій ене</w:t>
      </w:r>
      <w:r>
        <w:rPr>
          <w:rFonts w:ascii="Times New Roman" w:hAnsi="Times New Roman" w:cs="Times New Roman"/>
          <w:sz w:val="28"/>
          <w:szCs w:val="28"/>
        </w:rPr>
        <w:t>ргетиці. За підсумками 2015 р. к</w:t>
      </w:r>
      <w:r w:rsidR="004C7F79">
        <w:rPr>
          <w:rFonts w:ascii="Times New Roman" w:hAnsi="Times New Roman" w:cs="Times New Roman"/>
          <w:sz w:val="28"/>
          <w:szCs w:val="28"/>
        </w:rPr>
        <w:t>раїнами – л</w:t>
      </w:r>
      <w:r w:rsidR="004C7F79" w:rsidRPr="004C7F79">
        <w:rPr>
          <w:rFonts w:ascii="Times New Roman" w:hAnsi="Times New Roman" w:cs="Times New Roman"/>
          <w:sz w:val="28"/>
          <w:szCs w:val="28"/>
        </w:rPr>
        <w:t xml:space="preserve">ідерами за показником співвідношення виробленої електроенергії з ВДЕ до </w:t>
      </w:r>
      <w:r>
        <w:rPr>
          <w:rFonts w:ascii="Times New Roman" w:hAnsi="Times New Roman" w:cs="Times New Roman"/>
          <w:sz w:val="28"/>
          <w:szCs w:val="28"/>
        </w:rPr>
        <w:t xml:space="preserve">загального обсягу </w:t>
      </w:r>
      <w:r w:rsidR="004C7F79" w:rsidRPr="004C7F79">
        <w:rPr>
          <w:rFonts w:ascii="Times New Roman" w:hAnsi="Times New Roman" w:cs="Times New Roman"/>
          <w:sz w:val="28"/>
          <w:szCs w:val="28"/>
        </w:rPr>
        <w:t xml:space="preserve">спожитої </w:t>
      </w:r>
      <w:r w:rsidR="000C1D79">
        <w:rPr>
          <w:rFonts w:ascii="Times New Roman" w:hAnsi="Times New Roman" w:cs="Times New Roman"/>
          <w:sz w:val="28"/>
          <w:szCs w:val="28"/>
        </w:rPr>
        <w:t xml:space="preserve">електроенергії </w:t>
      </w:r>
      <w:r w:rsidR="004C7F79" w:rsidRPr="004C7F79">
        <w:rPr>
          <w:rFonts w:ascii="Times New Roman" w:hAnsi="Times New Roman" w:cs="Times New Roman"/>
          <w:sz w:val="28"/>
          <w:szCs w:val="28"/>
        </w:rPr>
        <w:t>було визнано</w:t>
      </w:r>
      <w:r w:rsidR="004C7F79">
        <w:rPr>
          <w:rFonts w:ascii="Times New Roman" w:hAnsi="Times New Roman" w:cs="Times New Roman"/>
          <w:sz w:val="28"/>
          <w:szCs w:val="28"/>
        </w:rPr>
        <w:t>: Норвегію</w:t>
      </w:r>
      <w:r w:rsidR="004C7F79" w:rsidRPr="004C7F79">
        <w:rPr>
          <w:rFonts w:ascii="Times New Roman" w:hAnsi="Times New Roman" w:cs="Times New Roman"/>
          <w:sz w:val="28"/>
          <w:szCs w:val="28"/>
        </w:rPr>
        <w:t xml:space="preserve"> – 106 %; Латві</w:t>
      </w:r>
      <w:r w:rsidR="004C7F79">
        <w:rPr>
          <w:rFonts w:ascii="Times New Roman" w:hAnsi="Times New Roman" w:cs="Times New Roman"/>
          <w:sz w:val="28"/>
          <w:szCs w:val="28"/>
        </w:rPr>
        <w:t>ю</w:t>
      </w:r>
      <w:r w:rsidR="004C7F79" w:rsidRPr="004C7F79">
        <w:rPr>
          <w:rFonts w:ascii="Times New Roman" w:hAnsi="Times New Roman" w:cs="Times New Roman"/>
          <w:sz w:val="28"/>
          <w:szCs w:val="28"/>
        </w:rPr>
        <w:t xml:space="preserve"> – 52 %; Румуні</w:t>
      </w:r>
      <w:r w:rsidR="004C7F79">
        <w:rPr>
          <w:rFonts w:ascii="Times New Roman" w:hAnsi="Times New Roman" w:cs="Times New Roman"/>
          <w:sz w:val="28"/>
          <w:szCs w:val="28"/>
        </w:rPr>
        <w:t>ю</w:t>
      </w:r>
      <w:r w:rsidR="004C7F79" w:rsidRPr="004C7F79">
        <w:rPr>
          <w:rFonts w:ascii="Times New Roman" w:hAnsi="Times New Roman" w:cs="Times New Roman"/>
          <w:sz w:val="28"/>
          <w:szCs w:val="28"/>
        </w:rPr>
        <w:t xml:space="preserve"> – 43 %; Туреччин</w:t>
      </w:r>
      <w:r w:rsidR="004C7F79">
        <w:rPr>
          <w:rFonts w:ascii="Times New Roman" w:hAnsi="Times New Roman" w:cs="Times New Roman"/>
          <w:sz w:val="28"/>
          <w:szCs w:val="28"/>
        </w:rPr>
        <w:t>у</w:t>
      </w:r>
      <w:r w:rsidR="004C7F79" w:rsidRPr="004C7F79">
        <w:rPr>
          <w:rFonts w:ascii="Times New Roman" w:hAnsi="Times New Roman" w:cs="Times New Roman"/>
          <w:sz w:val="28"/>
          <w:szCs w:val="28"/>
        </w:rPr>
        <w:t xml:space="preserve"> – 33 %; </w:t>
      </w:r>
      <w:r w:rsidR="004C7F79">
        <w:rPr>
          <w:rFonts w:ascii="Times New Roman" w:hAnsi="Times New Roman" w:cs="Times New Roman"/>
          <w:sz w:val="28"/>
          <w:szCs w:val="28"/>
        </w:rPr>
        <w:t>Естонію –</w:t>
      </w:r>
      <w:r w:rsidR="00AE375D">
        <w:rPr>
          <w:rFonts w:ascii="Times New Roman" w:hAnsi="Times New Roman" w:cs="Times New Roman"/>
          <w:sz w:val="28"/>
          <w:szCs w:val="28"/>
        </w:rPr>
        <w:t xml:space="preserve"> 15 %</w:t>
      </w:r>
      <w:r w:rsidR="00AE375D" w:rsidRPr="00AE375D">
        <w:rPr>
          <w:rFonts w:ascii="Times New Roman" w:hAnsi="Times New Roman" w:cs="Times New Roman"/>
          <w:sz w:val="28"/>
          <w:szCs w:val="28"/>
        </w:rPr>
        <w:t xml:space="preserve">. </w:t>
      </w:r>
      <w:r w:rsidR="00AE375D">
        <w:rPr>
          <w:rFonts w:ascii="Times New Roman" w:hAnsi="Times New Roman" w:cs="Times New Roman"/>
          <w:sz w:val="28"/>
          <w:szCs w:val="28"/>
        </w:rPr>
        <w:t xml:space="preserve">В Україні цей показник становив </w:t>
      </w:r>
      <w:r w:rsidR="00AE375D" w:rsidRPr="00AE375D">
        <w:rPr>
          <w:rFonts w:ascii="Times New Roman" w:hAnsi="Times New Roman" w:cs="Times New Roman"/>
          <w:sz w:val="28"/>
          <w:szCs w:val="28"/>
        </w:rPr>
        <w:t xml:space="preserve">лише </w:t>
      </w:r>
      <w:r w:rsidR="00AE375D">
        <w:rPr>
          <w:rFonts w:ascii="Times New Roman" w:hAnsi="Times New Roman" w:cs="Times New Roman"/>
          <w:sz w:val="28"/>
          <w:szCs w:val="28"/>
        </w:rPr>
        <w:t xml:space="preserve">6 % </w:t>
      </w:r>
      <w:r w:rsidR="00AE375D" w:rsidRPr="001B2157">
        <w:rPr>
          <w:rFonts w:ascii="Times New Roman" w:hAnsi="Times New Roman" w:cs="Times New Roman"/>
          <w:sz w:val="28"/>
          <w:szCs w:val="28"/>
        </w:rPr>
        <w:t>[</w:t>
      </w:r>
      <w:r w:rsidR="000C1D79" w:rsidRPr="001B2157">
        <w:rPr>
          <w:rFonts w:ascii="Times New Roman" w:hAnsi="Times New Roman" w:cs="Times New Roman"/>
          <w:sz w:val="28"/>
          <w:szCs w:val="28"/>
        </w:rPr>
        <w:t>3</w:t>
      </w:r>
      <w:r w:rsidR="00AE375D" w:rsidRPr="001B2157">
        <w:rPr>
          <w:rFonts w:ascii="Times New Roman" w:hAnsi="Times New Roman" w:cs="Times New Roman"/>
          <w:sz w:val="28"/>
          <w:szCs w:val="28"/>
        </w:rPr>
        <w:t>].</w:t>
      </w:r>
      <w:r w:rsidR="00AE375D">
        <w:rPr>
          <w:rFonts w:ascii="Times New Roman" w:hAnsi="Times New Roman" w:cs="Times New Roman"/>
          <w:sz w:val="28"/>
          <w:szCs w:val="28"/>
        </w:rPr>
        <w:t xml:space="preserve"> Країни ЄС традиційно </w:t>
      </w:r>
      <w:r w:rsidR="000C1D79">
        <w:rPr>
          <w:rFonts w:ascii="Times New Roman" w:hAnsi="Times New Roman" w:cs="Times New Roman"/>
          <w:sz w:val="28"/>
          <w:szCs w:val="28"/>
        </w:rPr>
        <w:t xml:space="preserve">вважаються </w:t>
      </w:r>
      <w:r w:rsidR="00AE375D">
        <w:rPr>
          <w:rFonts w:ascii="Times New Roman" w:hAnsi="Times New Roman" w:cs="Times New Roman"/>
          <w:sz w:val="28"/>
          <w:szCs w:val="28"/>
        </w:rPr>
        <w:t>лідерами у сфері роз</w:t>
      </w:r>
      <w:r w:rsidR="00D51252">
        <w:rPr>
          <w:rFonts w:ascii="Times New Roman" w:hAnsi="Times New Roman" w:cs="Times New Roman"/>
          <w:sz w:val="28"/>
          <w:szCs w:val="28"/>
        </w:rPr>
        <w:t xml:space="preserve">витку відновлюваної енергетики, що </w:t>
      </w:r>
      <w:r w:rsidR="00AE375D">
        <w:rPr>
          <w:rFonts w:ascii="Times New Roman" w:hAnsi="Times New Roman" w:cs="Times New Roman"/>
          <w:sz w:val="28"/>
          <w:szCs w:val="28"/>
        </w:rPr>
        <w:t xml:space="preserve">відповідає цілям </w:t>
      </w:r>
      <w:r w:rsidR="00743F75">
        <w:rPr>
          <w:rFonts w:ascii="Times New Roman" w:hAnsi="Times New Roman" w:cs="Times New Roman"/>
          <w:sz w:val="28"/>
          <w:szCs w:val="28"/>
        </w:rPr>
        <w:t>Стратегі</w:t>
      </w:r>
      <w:r w:rsidR="00AE375D">
        <w:rPr>
          <w:rFonts w:ascii="Times New Roman" w:hAnsi="Times New Roman" w:cs="Times New Roman"/>
          <w:sz w:val="28"/>
          <w:szCs w:val="28"/>
        </w:rPr>
        <w:t>ї</w:t>
      </w:r>
      <w:r w:rsidR="00743F75">
        <w:rPr>
          <w:rFonts w:ascii="Times New Roman" w:hAnsi="Times New Roman" w:cs="Times New Roman"/>
          <w:sz w:val="28"/>
          <w:szCs w:val="28"/>
        </w:rPr>
        <w:t xml:space="preserve"> сталого розвитку «Європа – 2020»</w:t>
      </w:r>
      <w:r w:rsidR="00D512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1252">
        <w:rPr>
          <w:rFonts w:ascii="Times New Roman" w:hAnsi="Times New Roman" w:cs="Times New Roman"/>
          <w:sz w:val="28"/>
          <w:szCs w:val="28"/>
        </w:rPr>
        <w:t>В</w:t>
      </w:r>
      <w:r w:rsidR="00743F75">
        <w:rPr>
          <w:rFonts w:ascii="Times New Roman" w:hAnsi="Times New Roman" w:cs="Times New Roman"/>
          <w:sz w:val="28"/>
          <w:szCs w:val="28"/>
        </w:rPr>
        <w:t>ідповідно</w:t>
      </w:r>
      <w:proofErr w:type="spellEnd"/>
      <w:r w:rsidR="00743F7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743F75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="00743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252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="00D512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AE375D">
        <w:rPr>
          <w:rFonts w:ascii="Times New Roman" w:hAnsi="Times New Roman" w:cs="Times New Roman"/>
          <w:sz w:val="28"/>
          <w:szCs w:val="28"/>
        </w:rPr>
        <w:t>п</w:t>
      </w:r>
      <w:r w:rsidR="00743F7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E375D">
        <w:rPr>
          <w:rFonts w:ascii="Times New Roman" w:hAnsi="Times New Roman" w:cs="Times New Roman"/>
          <w:sz w:val="28"/>
          <w:szCs w:val="28"/>
        </w:rPr>
        <w:t>і</w:t>
      </w:r>
      <w:r w:rsidR="00743F75">
        <w:rPr>
          <w:rFonts w:ascii="Times New Roman" w:hAnsi="Times New Roman" w:cs="Times New Roman"/>
          <w:sz w:val="28"/>
          <w:szCs w:val="28"/>
        </w:rPr>
        <w:t>оритетно</w:t>
      </w:r>
      <w:r w:rsidR="00D5125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51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252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D5125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51252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="00D51252">
        <w:rPr>
          <w:rFonts w:ascii="Times New Roman" w:hAnsi="Times New Roman" w:cs="Times New Roman"/>
          <w:sz w:val="28"/>
          <w:szCs w:val="28"/>
        </w:rPr>
        <w:t xml:space="preserve"> ЄС </w:t>
      </w:r>
      <w:proofErr w:type="spellStart"/>
      <w:r w:rsidR="00743F75">
        <w:rPr>
          <w:rFonts w:ascii="Times New Roman" w:hAnsi="Times New Roman" w:cs="Times New Roman"/>
          <w:sz w:val="28"/>
          <w:szCs w:val="28"/>
        </w:rPr>
        <w:t>набувають</w:t>
      </w:r>
      <w:proofErr w:type="spellEnd"/>
      <w:r w:rsidR="00743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F75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743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F75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="00743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F75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="00743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F7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743F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1D79">
        <w:rPr>
          <w:rFonts w:ascii="Times New Roman" w:hAnsi="Times New Roman" w:cs="Times New Roman"/>
          <w:sz w:val="28"/>
          <w:szCs w:val="28"/>
        </w:rPr>
        <w:t>зорієнтовані</w:t>
      </w:r>
      <w:proofErr w:type="spellEnd"/>
      <w:r w:rsidR="000C1D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43F75">
        <w:rPr>
          <w:rFonts w:ascii="Times New Roman" w:hAnsi="Times New Roman" w:cs="Times New Roman"/>
          <w:sz w:val="28"/>
          <w:szCs w:val="28"/>
        </w:rPr>
        <w:t>досяг</w:t>
      </w:r>
      <w:r w:rsidR="000C1D79">
        <w:rPr>
          <w:rFonts w:ascii="Times New Roman" w:hAnsi="Times New Roman" w:cs="Times New Roman"/>
          <w:sz w:val="28"/>
          <w:szCs w:val="28"/>
        </w:rPr>
        <w:t>нення</w:t>
      </w:r>
      <w:proofErr w:type="spellEnd"/>
      <w:r w:rsidR="000C1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F75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="00743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F75">
        <w:rPr>
          <w:rFonts w:ascii="Times New Roman" w:hAnsi="Times New Roman" w:cs="Times New Roman"/>
          <w:sz w:val="28"/>
          <w:szCs w:val="28"/>
        </w:rPr>
        <w:t>сталого</w:t>
      </w:r>
      <w:proofErr w:type="spellEnd"/>
      <w:r w:rsidR="00743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F7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743F7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43F7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743F7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43F75">
        <w:rPr>
          <w:rFonts w:ascii="Times New Roman" w:hAnsi="Times New Roman" w:cs="Times New Roman"/>
          <w:sz w:val="28"/>
          <w:szCs w:val="28"/>
        </w:rPr>
        <w:t>зеленої</w:t>
      </w:r>
      <w:proofErr w:type="spellEnd"/>
      <w:r w:rsidR="00743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F75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="00743F75">
        <w:rPr>
          <w:rFonts w:ascii="Times New Roman" w:hAnsi="Times New Roman" w:cs="Times New Roman"/>
          <w:sz w:val="28"/>
          <w:szCs w:val="28"/>
        </w:rPr>
        <w:t>»</w:t>
      </w:r>
      <w:r w:rsidR="000C1D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D1196">
        <w:rPr>
          <w:rFonts w:ascii="Times New Roman" w:hAnsi="Times New Roman" w:cs="Times New Roman"/>
          <w:sz w:val="28"/>
          <w:szCs w:val="28"/>
        </w:rPr>
        <w:t>відновлюваної</w:t>
      </w:r>
      <w:proofErr w:type="spellEnd"/>
      <w:r w:rsidR="00ED1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196">
        <w:rPr>
          <w:rFonts w:ascii="Times New Roman" w:hAnsi="Times New Roman" w:cs="Times New Roman"/>
          <w:sz w:val="28"/>
          <w:szCs w:val="28"/>
        </w:rPr>
        <w:t>енергетики</w:t>
      </w:r>
      <w:proofErr w:type="spellEnd"/>
      <w:r w:rsidR="008F43F0">
        <w:rPr>
          <w:rFonts w:ascii="Times New Roman" w:hAnsi="Times New Roman" w:cs="Times New Roman"/>
          <w:sz w:val="28"/>
          <w:szCs w:val="28"/>
        </w:rPr>
        <w:t xml:space="preserve"> – </w:t>
      </w:r>
      <w:r w:rsidR="00743F75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743F75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="00743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F75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743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F75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743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F75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="00743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F75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="00743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F75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="00743F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3F75">
        <w:rPr>
          <w:rFonts w:ascii="Times New Roman" w:hAnsi="Times New Roman" w:cs="Times New Roman"/>
          <w:sz w:val="28"/>
          <w:szCs w:val="28"/>
        </w:rPr>
        <w:t>прац</w:t>
      </w:r>
      <w:bookmarkStart w:id="0" w:name="_GoBack"/>
      <w:bookmarkEnd w:id="0"/>
      <w:r w:rsidR="00743F75">
        <w:rPr>
          <w:rFonts w:ascii="Times New Roman" w:hAnsi="Times New Roman" w:cs="Times New Roman"/>
          <w:sz w:val="28"/>
          <w:szCs w:val="28"/>
        </w:rPr>
        <w:t>евлаштування</w:t>
      </w:r>
      <w:proofErr w:type="spellEnd"/>
      <w:r w:rsidR="00743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F75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="00743F75">
        <w:rPr>
          <w:rFonts w:ascii="Times New Roman" w:hAnsi="Times New Roman" w:cs="Times New Roman"/>
          <w:sz w:val="28"/>
          <w:szCs w:val="28"/>
        </w:rPr>
        <w:t xml:space="preserve"> та </w:t>
      </w:r>
      <w:r w:rsidR="00C606CB">
        <w:rPr>
          <w:rFonts w:ascii="Times New Roman" w:hAnsi="Times New Roman" w:cs="Times New Roman"/>
          <w:sz w:val="28"/>
          <w:szCs w:val="28"/>
        </w:rPr>
        <w:t xml:space="preserve">людей </w:t>
      </w:r>
      <w:proofErr w:type="spellStart"/>
      <w:r w:rsidR="00C606CB">
        <w:rPr>
          <w:rFonts w:ascii="Times New Roman" w:hAnsi="Times New Roman" w:cs="Times New Roman"/>
          <w:sz w:val="28"/>
          <w:szCs w:val="28"/>
        </w:rPr>
        <w:t>передпенсійного</w:t>
      </w:r>
      <w:proofErr w:type="spellEnd"/>
      <w:r w:rsidR="00C60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6CB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="00C606CB">
        <w:rPr>
          <w:rFonts w:ascii="Times New Roman" w:hAnsi="Times New Roman" w:cs="Times New Roman"/>
          <w:sz w:val="28"/>
          <w:szCs w:val="28"/>
        </w:rPr>
        <w:t>, под</w:t>
      </w:r>
      <w:r w:rsidR="00C606CB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="00743F75">
        <w:rPr>
          <w:rFonts w:ascii="Times New Roman" w:hAnsi="Times New Roman" w:cs="Times New Roman"/>
          <w:sz w:val="28"/>
          <w:szCs w:val="28"/>
        </w:rPr>
        <w:t>лання</w:t>
      </w:r>
      <w:proofErr w:type="spellEnd"/>
      <w:r w:rsidR="00743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F75">
        <w:rPr>
          <w:rFonts w:ascii="Times New Roman" w:hAnsi="Times New Roman" w:cs="Times New Roman"/>
          <w:sz w:val="28"/>
          <w:szCs w:val="28"/>
        </w:rPr>
        <w:t>бідності</w:t>
      </w:r>
      <w:proofErr w:type="spellEnd"/>
      <w:r w:rsidR="00743F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3F75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="00743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F75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="00743F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3F75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743F75">
        <w:rPr>
          <w:rFonts w:ascii="Times New Roman" w:hAnsi="Times New Roman" w:cs="Times New Roman"/>
          <w:sz w:val="28"/>
          <w:szCs w:val="28"/>
        </w:rPr>
        <w:t xml:space="preserve">іджень, інновацій та </w:t>
      </w:r>
      <w:r w:rsidR="00D51252">
        <w:rPr>
          <w:rFonts w:ascii="Times New Roman" w:hAnsi="Times New Roman" w:cs="Times New Roman"/>
          <w:sz w:val="28"/>
          <w:szCs w:val="28"/>
        </w:rPr>
        <w:t xml:space="preserve">вищої </w:t>
      </w:r>
      <w:r w:rsidR="00743F75">
        <w:rPr>
          <w:rFonts w:ascii="Times New Roman" w:hAnsi="Times New Roman" w:cs="Times New Roman"/>
          <w:sz w:val="28"/>
          <w:szCs w:val="28"/>
        </w:rPr>
        <w:t>освіти.</w:t>
      </w:r>
      <w:r w:rsidR="00D51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B41" w:rsidRDefault="00ED1196" w:rsidP="004E3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</w:t>
      </w:r>
      <w:r w:rsidR="00D94A17">
        <w:rPr>
          <w:rFonts w:ascii="Times New Roman" w:hAnsi="Times New Roman" w:cs="Times New Roman"/>
          <w:sz w:val="28"/>
          <w:szCs w:val="28"/>
        </w:rPr>
        <w:t>сля пі</w:t>
      </w:r>
      <w:r>
        <w:rPr>
          <w:rFonts w:ascii="Times New Roman" w:hAnsi="Times New Roman" w:cs="Times New Roman"/>
          <w:sz w:val="28"/>
          <w:szCs w:val="28"/>
        </w:rPr>
        <w:t>дписа</w:t>
      </w:r>
      <w:r w:rsidR="00D94A17">
        <w:rPr>
          <w:rFonts w:ascii="Times New Roman" w:hAnsi="Times New Roman" w:cs="Times New Roman"/>
          <w:sz w:val="28"/>
          <w:szCs w:val="28"/>
        </w:rPr>
        <w:t xml:space="preserve">ння </w:t>
      </w:r>
      <w:r>
        <w:rPr>
          <w:rFonts w:ascii="Times New Roman" w:hAnsi="Times New Roman" w:cs="Times New Roman"/>
          <w:sz w:val="28"/>
          <w:szCs w:val="28"/>
        </w:rPr>
        <w:t>Угод</w:t>
      </w:r>
      <w:r w:rsidR="00D94A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 асоціаці</w:t>
      </w:r>
      <w:r w:rsidR="005E2DB3">
        <w:rPr>
          <w:rFonts w:ascii="Times New Roman" w:hAnsi="Times New Roman" w:cs="Times New Roman"/>
          <w:sz w:val="28"/>
          <w:szCs w:val="28"/>
        </w:rPr>
        <w:t>ю з ЄС</w:t>
      </w:r>
      <w:r w:rsidR="005F3D80">
        <w:rPr>
          <w:rFonts w:ascii="Times New Roman" w:hAnsi="Times New Roman" w:cs="Times New Roman"/>
          <w:sz w:val="28"/>
          <w:szCs w:val="28"/>
        </w:rPr>
        <w:t xml:space="preserve">, </w:t>
      </w:r>
      <w:r w:rsidR="000C1D79">
        <w:rPr>
          <w:rFonts w:ascii="Times New Roman" w:hAnsi="Times New Roman" w:cs="Times New Roman"/>
          <w:sz w:val="28"/>
          <w:szCs w:val="28"/>
        </w:rPr>
        <w:t>в</w:t>
      </w:r>
      <w:r w:rsidR="00D94A17">
        <w:rPr>
          <w:rFonts w:ascii="Times New Roman" w:hAnsi="Times New Roman" w:cs="Times New Roman"/>
          <w:sz w:val="28"/>
          <w:szCs w:val="28"/>
        </w:rPr>
        <w:t xml:space="preserve"> Україн</w:t>
      </w:r>
      <w:r w:rsidR="000C1D79">
        <w:rPr>
          <w:rFonts w:ascii="Times New Roman" w:hAnsi="Times New Roman" w:cs="Times New Roman"/>
          <w:sz w:val="28"/>
          <w:szCs w:val="28"/>
        </w:rPr>
        <w:t>і</w:t>
      </w:r>
      <w:r w:rsidR="00D94A17">
        <w:rPr>
          <w:rFonts w:ascii="Times New Roman" w:hAnsi="Times New Roman" w:cs="Times New Roman"/>
          <w:sz w:val="28"/>
          <w:szCs w:val="28"/>
        </w:rPr>
        <w:t xml:space="preserve"> </w:t>
      </w:r>
      <w:r w:rsidR="005F3D80">
        <w:rPr>
          <w:rFonts w:ascii="Times New Roman" w:hAnsi="Times New Roman" w:cs="Times New Roman"/>
          <w:sz w:val="28"/>
          <w:szCs w:val="28"/>
        </w:rPr>
        <w:t>соціально-економічні реформи</w:t>
      </w:r>
      <w:r w:rsidR="00D94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5F3D80">
        <w:rPr>
          <w:rFonts w:ascii="Times New Roman" w:hAnsi="Times New Roman" w:cs="Times New Roman"/>
          <w:sz w:val="28"/>
          <w:szCs w:val="28"/>
        </w:rPr>
        <w:t>ють</w:t>
      </w:r>
      <w:r w:rsidR="00D94A17">
        <w:rPr>
          <w:rFonts w:ascii="Times New Roman" w:hAnsi="Times New Roman" w:cs="Times New Roman"/>
          <w:sz w:val="28"/>
          <w:szCs w:val="28"/>
        </w:rPr>
        <w:t xml:space="preserve"> від</w:t>
      </w:r>
      <w:r w:rsidR="000C1D79">
        <w:rPr>
          <w:rFonts w:ascii="Times New Roman" w:hAnsi="Times New Roman" w:cs="Times New Roman"/>
          <w:sz w:val="28"/>
          <w:szCs w:val="28"/>
        </w:rPr>
        <w:t>повідати цілям сталого розвитку</w:t>
      </w:r>
      <w:r w:rsidR="008F43F0">
        <w:rPr>
          <w:rFonts w:ascii="Times New Roman" w:hAnsi="Times New Roman" w:cs="Times New Roman"/>
          <w:sz w:val="28"/>
          <w:szCs w:val="28"/>
        </w:rPr>
        <w:t xml:space="preserve">. </w:t>
      </w:r>
      <w:r w:rsidR="000C1D79">
        <w:rPr>
          <w:rFonts w:ascii="Times New Roman" w:hAnsi="Times New Roman" w:cs="Times New Roman"/>
          <w:sz w:val="28"/>
          <w:szCs w:val="28"/>
        </w:rPr>
        <w:t>Такий підхід д</w:t>
      </w:r>
      <w:r w:rsidR="005F3D80">
        <w:rPr>
          <w:rFonts w:ascii="Times New Roman" w:hAnsi="Times New Roman" w:cs="Times New Roman"/>
          <w:sz w:val="28"/>
          <w:szCs w:val="28"/>
        </w:rPr>
        <w:t xml:space="preserve">озволить </w:t>
      </w:r>
      <w:r w:rsidR="005E2DB3">
        <w:rPr>
          <w:rFonts w:ascii="Times New Roman" w:hAnsi="Times New Roman" w:cs="Times New Roman"/>
          <w:sz w:val="28"/>
          <w:szCs w:val="28"/>
        </w:rPr>
        <w:t>реаліз</w:t>
      </w:r>
      <w:r w:rsidR="005F3D80">
        <w:rPr>
          <w:rFonts w:ascii="Times New Roman" w:hAnsi="Times New Roman" w:cs="Times New Roman"/>
          <w:sz w:val="28"/>
          <w:szCs w:val="28"/>
        </w:rPr>
        <w:t xml:space="preserve">увати </w:t>
      </w:r>
      <w:r w:rsidR="005E2DB3">
        <w:rPr>
          <w:rFonts w:ascii="Times New Roman" w:hAnsi="Times New Roman" w:cs="Times New Roman"/>
          <w:sz w:val="28"/>
          <w:szCs w:val="28"/>
        </w:rPr>
        <w:t>євроінтеграційн</w:t>
      </w:r>
      <w:r w:rsidR="005F3D80">
        <w:rPr>
          <w:rFonts w:ascii="Times New Roman" w:hAnsi="Times New Roman" w:cs="Times New Roman"/>
          <w:sz w:val="28"/>
          <w:szCs w:val="28"/>
        </w:rPr>
        <w:t>і</w:t>
      </w:r>
      <w:r w:rsidR="005E2DB3">
        <w:rPr>
          <w:rFonts w:ascii="Times New Roman" w:hAnsi="Times New Roman" w:cs="Times New Roman"/>
          <w:sz w:val="28"/>
          <w:szCs w:val="28"/>
        </w:rPr>
        <w:t xml:space="preserve"> прагнен</w:t>
      </w:r>
      <w:r w:rsidR="005F3D80">
        <w:rPr>
          <w:rFonts w:ascii="Times New Roman" w:hAnsi="Times New Roman" w:cs="Times New Roman"/>
          <w:sz w:val="28"/>
          <w:szCs w:val="28"/>
        </w:rPr>
        <w:t>ня</w:t>
      </w:r>
      <w:r w:rsidR="005E2DB3">
        <w:rPr>
          <w:rFonts w:ascii="Times New Roman" w:hAnsi="Times New Roman" w:cs="Times New Roman"/>
          <w:sz w:val="28"/>
          <w:szCs w:val="28"/>
        </w:rPr>
        <w:t xml:space="preserve"> нашої </w:t>
      </w:r>
      <w:r w:rsidR="00D94A17">
        <w:rPr>
          <w:rFonts w:ascii="Times New Roman" w:hAnsi="Times New Roman" w:cs="Times New Roman"/>
          <w:sz w:val="28"/>
          <w:szCs w:val="28"/>
        </w:rPr>
        <w:t xml:space="preserve">держави. </w:t>
      </w:r>
      <w:r w:rsidR="000C1D79">
        <w:rPr>
          <w:rFonts w:ascii="Times New Roman" w:hAnsi="Times New Roman" w:cs="Times New Roman"/>
          <w:sz w:val="28"/>
          <w:szCs w:val="28"/>
        </w:rPr>
        <w:t>Отже</w:t>
      </w:r>
      <w:r w:rsidR="00AE1003">
        <w:rPr>
          <w:rFonts w:ascii="Times New Roman" w:hAnsi="Times New Roman" w:cs="Times New Roman"/>
          <w:sz w:val="28"/>
          <w:szCs w:val="28"/>
        </w:rPr>
        <w:t xml:space="preserve">, </w:t>
      </w:r>
      <w:r w:rsidR="00D94A17">
        <w:rPr>
          <w:rFonts w:ascii="Times New Roman" w:hAnsi="Times New Roman" w:cs="Times New Roman"/>
          <w:sz w:val="28"/>
          <w:szCs w:val="28"/>
        </w:rPr>
        <w:t xml:space="preserve">у енергетичній сфері </w:t>
      </w:r>
      <w:r w:rsidR="00167429">
        <w:rPr>
          <w:rFonts w:ascii="Times New Roman" w:hAnsi="Times New Roman" w:cs="Times New Roman"/>
          <w:sz w:val="28"/>
          <w:szCs w:val="28"/>
        </w:rPr>
        <w:t>р</w:t>
      </w:r>
      <w:r w:rsidR="00743F75">
        <w:rPr>
          <w:rFonts w:ascii="Times New Roman" w:hAnsi="Times New Roman" w:cs="Times New Roman"/>
          <w:sz w:val="28"/>
          <w:szCs w:val="28"/>
        </w:rPr>
        <w:t>озвит</w:t>
      </w:r>
      <w:r w:rsidR="00AE1003">
        <w:rPr>
          <w:rFonts w:ascii="Times New Roman" w:hAnsi="Times New Roman" w:cs="Times New Roman"/>
          <w:sz w:val="28"/>
          <w:szCs w:val="28"/>
        </w:rPr>
        <w:t>о</w:t>
      </w:r>
      <w:r w:rsidR="00743F75">
        <w:rPr>
          <w:rFonts w:ascii="Times New Roman" w:hAnsi="Times New Roman" w:cs="Times New Roman"/>
          <w:sz w:val="28"/>
          <w:szCs w:val="28"/>
        </w:rPr>
        <w:t xml:space="preserve">к відновлюваної енергетики </w:t>
      </w:r>
      <w:r w:rsidR="00167429">
        <w:rPr>
          <w:rFonts w:ascii="Times New Roman" w:hAnsi="Times New Roman" w:cs="Times New Roman"/>
          <w:sz w:val="28"/>
          <w:szCs w:val="28"/>
        </w:rPr>
        <w:t xml:space="preserve">в Україні </w:t>
      </w:r>
      <w:r w:rsidR="00AE1003">
        <w:rPr>
          <w:rFonts w:ascii="Times New Roman" w:hAnsi="Times New Roman" w:cs="Times New Roman"/>
          <w:sz w:val="28"/>
          <w:szCs w:val="28"/>
        </w:rPr>
        <w:t xml:space="preserve">має </w:t>
      </w:r>
      <w:r w:rsidR="00D94A17">
        <w:rPr>
          <w:rFonts w:ascii="Times New Roman" w:hAnsi="Times New Roman" w:cs="Times New Roman"/>
          <w:sz w:val="28"/>
          <w:szCs w:val="28"/>
        </w:rPr>
        <w:t>о</w:t>
      </w:r>
      <w:r w:rsidR="00FD1C24">
        <w:rPr>
          <w:rFonts w:ascii="Times New Roman" w:hAnsi="Times New Roman" w:cs="Times New Roman"/>
          <w:sz w:val="28"/>
          <w:szCs w:val="28"/>
        </w:rPr>
        <w:t xml:space="preserve">тримати пріоритетного значення. </w:t>
      </w:r>
      <w:r w:rsidR="00D94A17">
        <w:rPr>
          <w:rFonts w:ascii="Times New Roman" w:hAnsi="Times New Roman" w:cs="Times New Roman"/>
          <w:sz w:val="28"/>
          <w:szCs w:val="28"/>
        </w:rPr>
        <w:t>Виробництво еле</w:t>
      </w:r>
      <w:r w:rsidR="003959A0">
        <w:rPr>
          <w:rFonts w:ascii="Times New Roman" w:hAnsi="Times New Roman" w:cs="Times New Roman"/>
          <w:sz w:val="28"/>
          <w:szCs w:val="28"/>
        </w:rPr>
        <w:t xml:space="preserve">ктроенергії в Україні </w:t>
      </w:r>
      <w:r w:rsidR="00D94A17">
        <w:rPr>
          <w:rFonts w:ascii="Times New Roman" w:hAnsi="Times New Roman" w:cs="Times New Roman"/>
          <w:sz w:val="28"/>
          <w:szCs w:val="28"/>
        </w:rPr>
        <w:t xml:space="preserve">у 2016 р., в цілому, становило 155 </w:t>
      </w:r>
      <w:proofErr w:type="spellStart"/>
      <w:r w:rsidR="00D94A17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="00D94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A17">
        <w:rPr>
          <w:rFonts w:ascii="Times New Roman" w:hAnsi="Times New Roman" w:cs="Times New Roman"/>
          <w:sz w:val="28"/>
          <w:szCs w:val="28"/>
        </w:rPr>
        <w:t>кВт-год</w:t>
      </w:r>
      <w:proofErr w:type="spellEnd"/>
      <w:r w:rsidR="008F43F0">
        <w:rPr>
          <w:rFonts w:ascii="Times New Roman" w:hAnsi="Times New Roman" w:cs="Times New Roman"/>
          <w:sz w:val="28"/>
          <w:szCs w:val="28"/>
        </w:rPr>
        <w:t xml:space="preserve"> (</w:t>
      </w:r>
      <w:r w:rsidR="00D94A17">
        <w:rPr>
          <w:rFonts w:ascii="Times New Roman" w:hAnsi="Times New Roman" w:cs="Times New Roman"/>
          <w:sz w:val="28"/>
          <w:szCs w:val="28"/>
        </w:rPr>
        <w:t xml:space="preserve">лише 1 % це відновлювана енергетика). </w:t>
      </w:r>
      <w:r w:rsidR="008F43F0">
        <w:rPr>
          <w:rFonts w:ascii="Times New Roman" w:hAnsi="Times New Roman" w:cs="Times New Roman"/>
          <w:sz w:val="28"/>
          <w:szCs w:val="28"/>
        </w:rPr>
        <w:t>П</w:t>
      </w:r>
      <w:r w:rsidR="00686B41">
        <w:rPr>
          <w:rFonts w:ascii="Times New Roman" w:hAnsi="Times New Roman" w:cs="Times New Roman"/>
          <w:sz w:val="28"/>
          <w:szCs w:val="28"/>
        </w:rPr>
        <w:t xml:space="preserve">рискорений розвиток відновлюваної енергетики в Україні розпочався </w:t>
      </w:r>
      <w:r w:rsidR="00FD1C24">
        <w:rPr>
          <w:rFonts w:ascii="Times New Roman" w:hAnsi="Times New Roman" w:cs="Times New Roman"/>
          <w:sz w:val="28"/>
          <w:szCs w:val="28"/>
        </w:rPr>
        <w:t xml:space="preserve">після введення зеленого тарифу (з </w:t>
      </w:r>
      <w:r w:rsidR="00686B41">
        <w:rPr>
          <w:rFonts w:ascii="Times New Roman" w:hAnsi="Times New Roman" w:cs="Times New Roman"/>
          <w:sz w:val="28"/>
          <w:szCs w:val="28"/>
        </w:rPr>
        <w:t>2009 р.</w:t>
      </w:r>
      <w:r w:rsidR="00FD1C24">
        <w:rPr>
          <w:rFonts w:ascii="Times New Roman" w:hAnsi="Times New Roman" w:cs="Times New Roman"/>
          <w:sz w:val="28"/>
          <w:szCs w:val="28"/>
        </w:rPr>
        <w:t>)</w:t>
      </w:r>
      <w:r w:rsidR="00686B41">
        <w:rPr>
          <w:rFonts w:ascii="Times New Roman" w:hAnsi="Times New Roman" w:cs="Times New Roman"/>
          <w:sz w:val="28"/>
          <w:szCs w:val="28"/>
        </w:rPr>
        <w:t xml:space="preserve">. </w:t>
      </w:r>
      <w:r w:rsidR="008F43F0">
        <w:rPr>
          <w:rFonts w:ascii="Times New Roman" w:hAnsi="Times New Roman" w:cs="Times New Roman"/>
          <w:sz w:val="28"/>
          <w:szCs w:val="28"/>
        </w:rPr>
        <w:t>Натомість, п</w:t>
      </w:r>
      <w:r w:rsidR="00AE1003">
        <w:rPr>
          <w:rFonts w:ascii="Times New Roman" w:hAnsi="Times New Roman" w:cs="Times New Roman"/>
          <w:sz w:val="28"/>
          <w:szCs w:val="28"/>
        </w:rPr>
        <w:t xml:space="preserve">отенціал виробництва відновлюваної електроенергетики в Україні оцінюється у 121 </w:t>
      </w:r>
      <w:proofErr w:type="spellStart"/>
      <w:r w:rsidR="00AE1003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="00AE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003">
        <w:rPr>
          <w:rFonts w:ascii="Times New Roman" w:hAnsi="Times New Roman" w:cs="Times New Roman"/>
          <w:sz w:val="28"/>
          <w:szCs w:val="28"/>
        </w:rPr>
        <w:t>кВт-год</w:t>
      </w:r>
      <w:proofErr w:type="spellEnd"/>
      <w:r w:rsidR="00AE1003">
        <w:rPr>
          <w:rFonts w:ascii="Times New Roman" w:hAnsi="Times New Roman" w:cs="Times New Roman"/>
          <w:sz w:val="28"/>
          <w:szCs w:val="28"/>
        </w:rPr>
        <w:t xml:space="preserve">/рік, у </w:t>
      </w:r>
      <w:r w:rsidR="00D94A17">
        <w:rPr>
          <w:rFonts w:ascii="Times New Roman" w:hAnsi="Times New Roman" w:cs="Times New Roman"/>
          <w:sz w:val="28"/>
          <w:szCs w:val="28"/>
        </w:rPr>
        <w:t xml:space="preserve">структурі якого </w:t>
      </w:r>
      <w:r w:rsidR="00FD1C24">
        <w:rPr>
          <w:rFonts w:ascii="Times New Roman" w:hAnsi="Times New Roman" w:cs="Times New Roman"/>
          <w:sz w:val="28"/>
          <w:szCs w:val="28"/>
        </w:rPr>
        <w:t>є</w:t>
      </w:r>
      <w:r w:rsidR="00D94A17">
        <w:rPr>
          <w:rFonts w:ascii="Times New Roman" w:hAnsi="Times New Roman" w:cs="Times New Roman"/>
          <w:sz w:val="28"/>
          <w:szCs w:val="28"/>
        </w:rPr>
        <w:t xml:space="preserve">: </w:t>
      </w:r>
      <w:r w:rsidR="00AE1003">
        <w:rPr>
          <w:rFonts w:ascii="Times New Roman" w:hAnsi="Times New Roman" w:cs="Times New Roman"/>
          <w:sz w:val="28"/>
          <w:szCs w:val="28"/>
        </w:rPr>
        <w:t xml:space="preserve">вітроенергетика – 49 %; біоенергетика – 22 %; велика гідроенергетика – 17 %; мала гідроенергетика – 7 %; сонячна енергетика – 5 </w:t>
      </w:r>
      <w:r w:rsidR="00D94A17">
        <w:rPr>
          <w:rFonts w:ascii="Times New Roman" w:hAnsi="Times New Roman" w:cs="Times New Roman"/>
          <w:sz w:val="28"/>
          <w:szCs w:val="28"/>
        </w:rPr>
        <w:t xml:space="preserve">% від загального обсягу виробництва відновлюваної енергетики. </w:t>
      </w:r>
      <w:r w:rsidR="00FD1C24">
        <w:rPr>
          <w:rFonts w:ascii="Times New Roman" w:hAnsi="Times New Roman" w:cs="Times New Roman"/>
          <w:sz w:val="28"/>
          <w:szCs w:val="28"/>
        </w:rPr>
        <w:t>П</w:t>
      </w:r>
      <w:r w:rsidR="00686B41">
        <w:rPr>
          <w:rFonts w:ascii="Times New Roman" w:hAnsi="Times New Roman" w:cs="Times New Roman"/>
          <w:sz w:val="28"/>
          <w:szCs w:val="28"/>
        </w:rPr>
        <w:t xml:space="preserve">ередбачається, що до 2020 року частка відновлюваних джерел енергії в Україні досягатиме 12 % від загального обсягу виробництва електроенергії за рік, а  у перспективі </w:t>
      </w:r>
      <w:r w:rsidR="008F43F0">
        <w:rPr>
          <w:rFonts w:ascii="Times New Roman" w:hAnsi="Times New Roman" w:cs="Times New Roman"/>
          <w:sz w:val="28"/>
          <w:szCs w:val="28"/>
        </w:rPr>
        <w:t xml:space="preserve">– </w:t>
      </w:r>
      <w:r w:rsidR="00686B41">
        <w:rPr>
          <w:rFonts w:ascii="Times New Roman" w:hAnsi="Times New Roman" w:cs="Times New Roman"/>
          <w:sz w:val="28"/>
          <w:szCs w:val="28"/>
        </w:rPr>
        <w:t xml:space="preserve">потенціал відновлюваних джерел енергії в Україні може забезпечити </w:t>
      </w:r>
      <w:r w:rsidR="008F43F0">
        <w:rPr>
          <w:rFonts w:ascii="Times New Roman" w:hAnsi="Times New Roman" w:cs="Times New Roman"/>
          <w:sz w:val="28"/>
          <w:szCs w:val="28"/>
        </w:rPr>
        <w:t xml:space="preserve">до </w:t>
      </w:r>
      <w:r w:rsidR="00686B41">
        <w:rPr>
          <w:rFonts w:ascii="Times New Roman" w:hAnsi="Times New Roman" w:cs="Times New Roman"/>
          <w:sz w:val="28"/>
          <w:szCs w:val="28"/>
        </w:rPr>
        <w:t>78 % фактичного виробництва електроенергії</w:t>
      </w:r>
      <w:r w:rsidR="00623042">
        <w:rPr>
          <w:rFonts w:ascii="Times New Roman" w:hAnsi="Times New Roman" w:cs="Times New Roman"/>
          <w:sz w:val="28"/>
          <w:szCs w:val="28"/>
        </w:rPr>
        <w:t xml:space="preserve"> </w:t>
      </w:r>
      <w:r w:rsidR="00623042" w:rsidRPr="001B2157">
        <w:rPr>
          <w:rFonts w:ascii="Times New Roman" w:hAnsi="Times New Roman" w:cs="Times New Roman"/>
          <w:sz w:val="28"/>
          <w:szCs w:val="28"/>
        </w:rPr>
        <w:t>[4]</w:t>
      </w:r>
      <w:r w:rsidR="00686B41" w:rsidRPr="001B2157">
        <w:rPr>
          <w:rFonts w:ascii="Times New Roman" w:hAnsi="Times New Roman" w:cs="Times New Roman"/>
          <w:sz w:val="28"/>
          <w:szCs w:val="28"/>
        </w:rPr>
        <w:t>,</w:t>
      </w:r>
      <w:r w:rsidR="00686B41">
        <w:rPr>
          <w:rFonts w:ascii="Times New Roman" w:hAnsi="Times New Roman" w:cs="Times New Roman"/>
          <w:sz w:val="28"/>
          <w:szCs w:val="28"/>
        </w:rPr>
        <w:t xml:space="preserve"> що необхідна Україні для стабільного розвитку та переходу до сталого економічного зростання</w:t>
      </w:r>
      <w:r w:rsidR="008F43F0">
        <w:rPr>
          <w:rFonts w:ascii="Times New Roman" w:hAnsi="Times New Roman" w:cs="Times New Roman"/>
          <w:sz w:val="28"/>
          <w:szCs w:val="28"/>
        </w:rPr>
        <w:t>.</w:t>
      </w:r>
    </w:p>
    <w:p w:rsidR="0029397D" w:rsidRDefault="0029397D" w:rsidP="004E3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посилань</w:t>
      </w:r>
    </w:p>
    <w:p w:rsidR="009A6F6E" w:rsidRDefault="009A6F6E" w:rsidP="004E360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1.</w:t>
      </w:r>
      <w:r w:rsidR="00B607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A5643">
        <w:rPr>
          <w:rFonts w:ascii="Times New Roman" w:hAnsi="Times New Roman"/>
          <w:sz w:val="28"/>
          <w:szCs w:val="28"/>
        </w:rPr>
        <w:t>фіційний сайт Міністерства енергетики та вугільної промисловості України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CB3">
        <w:rPr>
          <w:rFonts w:ascii="Times New Roman" w:hAnsi="Times New Roman"/>
          <w:sz w:val="28"/>
          <w:szCs w:val="28"/>
        </w:rPr>
        <w:t>[Електронний ресурс]. – Режим доступу: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5A5643">
          <w:rPr>
            <w:rStyle w:val="a3"/>
            <w:rFonts w:ascii="Times New Roman" w:hAnsi="Times New Roman"/>
            <w:sz w:val="28"/>
            <w:szCs w:val="28"/>
          </w:rPr>
          <w:t>http://mpe.kmu.gov.ua</w:t>
        </w:r>
      </w:hyperlink>
    </w:p>
    <w:p w:rsidR="0029397D" w:rsidRDefault="0029397D" w:rsidP="004E3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Eurostat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7CB3">
        <w:rPr>
          <w:rFonts w:ascii="Times New Roman" w:hAnsi="Times New Roman"/>
          <w:sz w:val="28"/>
          <w:szCs w:val="28"/>
        </w:rPr>
        <w:t>[Електронний ресурс]. – Режим доступу: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4811B4">
          <w:rPr>
            <w:rStyle w:val="a3"/>
            <w:rFonts w:ascii="Times New Roman" w:hAnsi="Times New Roman" w:cs="Times New Roman"/>
            <w:sz w:val="28"/>
            <w:szCs w:val="28"/>
          </w:rPr>
          <w:t>http://ec.europa.eu/eurostat</w:t>
        </w:r>
      </w:hyperlink>
    </w:p>
    <w:p w:rsidR="0029397D" w:rsidRDefault="0029397D" w:rsidP="004E3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60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Renewables 2017 Global Status Report </w:t>
      </w:r>
      <w:r w:rsidRPr="006E7CB3">
        <w:rPr>
          <w:rFonts w:ascii="Times New Roman" w:hAnsi="Times New Roman"/>
          <w:sz w:val="28"/>
          <w:szCs w:val="28"/>
        </w:rPr>
        <w:t>[Електронний ресурс]. – Режим доступу: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4811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http://www.ren21.net/wp-content/uploads/2017/06/17-8399_GSR_2017_Full_Report_0621_Opt.pdf</w:t>
        </w:r>
      </w:hyperlink>
    </w:p>
    <w:p w:rsidR="003959A0" w:rsidRDefault="003959A0" w:rsidP="004E3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43F0" w:rsidRPr="00A94DCB">
        <w:rPr>
          <w:rFonts w:ascii="Times New Roman" w:hAnsi="Times New Roman" w:cs="Times New Roman"/>
          <w:sz w:val="28"/>
          <w:szCs w:val="28"/>
        </w:rPr>
        <w:t>.</w:t>
      </w:r>
      <w:r w:rsidR="00B6076E">
        <w:rPr>
          <w:rFonts w:ascii="Times New Roman" w:hAnsi="Times New Roman" w:cs="Times New Roman"/>
          <w:sz w:val="28"/>
          <w:szCs w:val="28"/>
        </w:rPr>
        <w:t xml:space="preserve"> </w:t>
      </w:r>
      <w:r w:rsidR="008F43F0">
        <w:rPr>
          <w:rFonts w:ascii="Times New Roman" w:hAnsi="Times New Roman" w:cs="Times New Roman"/>
          <w:sz w:val="28"/>
          <w:szCs w:val="28"/>
        </w:rPr>
        <w:t xml:space="preserve">План розвитку Об'єднаної енергетичної системи України на 2017 – 2026 роки (проект)  </w:t>
      </w:r>
      <w:r w:rsidR="002D58E1" w:rsidRPr="006E7CB3">
        <w:rPr>
          <w:rFonts w:ascii="Times New Roman" w:hAnsi="Times New Roman"/>
          <w:sz w:val="28"/>
          <w:szCs w:val="28"/>
        </w:rPr>
        <w:t>[Електронний ресурс]. – Режим доступу:</w:t>
      </w:r>
      <w:r w:rsidR="002D58E1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8F43F0" w:rsidRPr="004811B4">
          <w:rPr>
            <w:rStyle w:val="a3"/>
            <w:rFonts w:ascii="Times New Roman" w:hAnsi="Times New Roman" w:cs="Times New Roman"/>
            <w:sz w:val="28"/>
            <w:szCs w:val="28"/>
          </w:rPr>
          <w:t>https://ua.energy/wp-content/uploads/2016/12/Proekt-Planu-rozvytku-OES-Ukrayiny-na-2017-2026-roky.pdf</w:t>
        </w:r>
      </w:hyperlink>
    </w:p>
    <w:sectPr w:rsidR="003959A0" w:rsidSect="00C915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F4E12"/>
    <w:multiLevelType w:val="hybridMultilevel"/>
    <w:tmpl w:val="59B4B84A"/>
    <w:lvl w:ilvl="0" w:tplc="F454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42"/>
    <w:rsid w:val="000012B8"/>
    <w:rsid w:val="00013989"/>
    <w:rsid w:val="0002664D"/>
    <w:rsid w:val="00063A39"/>
    <w:rsid w:val="000B4912"/>
    <w:rsid w:val="000C1642"/>
    <w:rsid w:val="000C1D79"/>
    <w:rsid w:val="000E0A81"/>
    <w:rsid w:val="000F12BC"/>
    <w:rsid w:val="000F305E"/>
    <w:rsid w:val="0010240D"/>
    <w:rsid w:val="0010766B"/>
    <w:rsid w:val="0011276C"/>
    <w:rsid w:val="00160C47"/>
    <w:rsid w:val="00162122"/>
    <w:rsid w:val="00167429"/>
    <w:rsid w:val="001717FF"/>
    <w:rsid w:val="001836FF"/>
    <w:rsid w:val="001B2157"/>
    <w:rsid w:val="001C47A9"/>
    <w:rsid w:val="001F0126"/>
    <w:rsid w:val="001F6385"/>
    <w:rsid w:val="002001FF"/>
    <w:rsid w:val="00200414"/>
    <w:rsid w:val="00260414"/>
    <w:rsid w:val="00265E39"/>
    <w:rsid w:val="00272A53"/>
    <w:rsid w:val="00290128"/>
    <w:rsid w:val="00290176"/>
    <w:rsid w:val="0029043A"/>
    <w:rsid w:val="00290838"/>
    <w:rsid w:val="00291B19"/>
    <w:rsid w:val="00292BFE"/>
    <w:rsid w:val="0029397D"/>
    <w:rsid w:val="002B4A13"/>
    <w:rsid w:val="002C34BF"/>
    <w:rsid w:val="002D58E1"/>
    <w:rsid w:val="002D6403"/>
    <w:rsid w:val="002E4B91"/>
    <w:rsid w:val="0032058D"/>
    <w:rsid w:val="003378CC"/>
    <w:rsid w:val="00376D64"/>
    <w:rsid w:val="00377944"/>
    <w:rsid w:val="00393463"/>
    <w:rsid w:val="003959A0"/>
    <w:rsid w:val="003B21B9"/>
    <w:rsid w:val="004060F4"/>
    <w:rsid w:val="00442B97"/>
    <w:rsid w:val="00477514"/>
    <w:rsid w:val="004A570C"/>
    <w:rsid w:val="004B0EC3"/>
    <w:rsid w:val="004C7F79"/>
    <w:rsid w:val="004E122F"/>
    <w:rsid w:val="004E3602"/>
    <w:rsid w:val="005064D7"/>
    <w:rsid w:val="005374BD"/>
    <w:rsid w:val="005A7862"/>
    <w:rsid w:val="005E2DB3"/>
    <w:rsid w:val="005E75DD"/>
    <w:rsid w:val="005F3D80"/>
    <w:rsid w:val="00623042"/>
    <w:rsid w:val="00625344"/>
    <w:rsid w:val="00636CAB"/>
    <w:rsid w:val="006514A9"/>
    <w:rsid w:val="00670B21"/>
    <w:rsid w:val="0067110E"/>
    <w:rsid w:val="00686B41"/>
    <w:rsid w:val="006929C3"/>
    <w:rsid w:val="006C111D"/>
    <w:rsid w:val="006F53BE"/>
    <w:rsid w:val="00706780"/>
    <w:rsid w:val="007422DE"/>
    <w:rsid w:val="00743F75"/>
    <w:rsid w:val="00774FC8"/>
    <w:rsid w:val="00787453"/>
    <w:rsid w:val="00791E21"/>
    <w:rsid w:val="007A5D4A"/>
    <w:rsid w:val="007B2A8D"/>
    <w:rsid w:val="007D71DE"/>
    <w:rsid w:val="007E32CE"/>
    <w:rsid w:val="007F22D6"/>
    <w:rsid w:val="007F473E"/>
    <w:rsid w:val="007F7AEE"/>
    <w:rsid w:val="00831B6C"/>
    <w:rsid w:val="00862286"/>
    <w:rsid w:val="0088438C"/>
    <w:rsid w:val="00893104"/>
    <w:rsid w:val="008A3629"/>
    <w:rsid w:val="008B237F"/>
    <w:rsid w:val="008B63B2"/>
    <w:rsid w:val="008C229D"/>
    <w:rsid w:val="008E1067"/>
    <w:rsid w:val="008E25B6"/>
    <w:rsid w:val="008E732B"/>
    <w:rsid w:val="008F43F0"/>
    <w:rsid w:val="00946285"/>
    <w:rsid w:val="00947635"/>
    <w:rsid w:val="00976C4F"/>
    <w:rsid w:val="00982195"/>
    <w:rsid w:val="00993297"/>
    <w:rsid w:val="009A6F6E"/>
    <w:rsid w:val="009C6B8C"/>
    <w:rsid w:val="009C7F99"/>
    <w:rsid w:val="009E3CA1"/>
    <w:rsid w:val="009F53A5"/>
    <w:rsid w:val="00A051E0"/>
    <w:rsid w:val="00A11826"/>
    <w:rsid w:val="00A309C1"/>
    <w:rsid w:val="00A4483E"/>
    <w:rsid w:val="00A4730A"/>
    <w:rsid w:val="00A7355F"/>
    <w:rsid w:val="00A756BD"/>
    <w:rsid w:val="00A923CD"/>
    <w:rsid w:val="00A94DCB"/>
    <w:rsid w:val="00AA25AD"/>
    <w:rsid w:val="00AA7D68"/>
    <w:rsid w:val="00AE1003"/>
    <w:rsid w:val="00AE29D3"/>
    <w:rsid w:val="00AE375D"/>
    <w:rsid w:val="00AE4E95"/>
    <w:rsid w:val="00AF203F"/>
    <w:rsid w:val="00B42EBC"/>
    <w:rsid w:val="00B4737B"/>
    <w:rsid w:val="00B6076E"/>
    <w:rsid w:val="00B72095"/>
    <w:rsid w:val="00B9076C"/>
    <w:rsid w:val="00BA160D"/>
    <w:rsid w:val="00BB29E6"/>
    <w:rsid w:val="00BD1DA1"/>
    <w:rsid w:val="00BE5372"/>
    <w:rsid w:val="00C03DC4"/>
    <w:rsid w:val="00C0502D"/>
    <w:rsid w:val="00C606CB"/>
    <w:rsid w:val="00C62396"/>
    <w:rsid w:val="00C667FC"/>
    <w:rsid w:val="00C75806"/>
    <w:rsid w:val="00C91542"/>
    <w:rsid w:val="00C92298"/>
    <w:rsid w:val="00C9706E"/>
    <w:rsid w:val="00CA1261"/>
    <w:rsid w:val="00CB1872"/>
    <w:rsid w:val="00CB7D9F"/>
    <w:rsid w:val="00CC5DF3"/>
    <w:rsid w:val="00CD4CCD"/>
    <w:rsid w:val="00CE1D6C"/>
    <w:rsid w:val="00CF3A41"/>
    <w:rsid w:val="00D05D95"/>
    <w:rsid w:val="00D23C24"/>
    <w:rsid w:val="00D30D61"/>
    <w:rsid w:val="00D35F18"/>
    <w:rsid w:val="00D4551C"/>
    <w:rsid w:val="00D51252"/>
    <w:rsid w:val="00D54837"/>
    <w:rsid w:val="00D63DE3"/>
    <w:rsid w:val="00D707E2"/>
    <w:rsid w:val="00D80E38"/>
    <w:rsid w:val="00D84A9C"/>
    <w:rsid w:val="00D920BB"/>
    <w:rsid w:val="00D94A17"/>
    <w:rsid w:val="00DA62B0"/>
    <w:rsid w:val="00DB0FDF"/>
    <w:rsid w:val="00DD0331"/>
    <w:rsid w:val="00E90E12"/>
    <w:rsid w:val="00E92FB9"/>
    <w:rsid w:val="00EA2386"/>
    <w:rsid w:val="00EA76F0"/>
    <w:rsid w:val="00EB7685"/>
    <w:rsid w:val="00EC68FB"/>
    <w:rsid w:val="00ED1196"/>
    <w:rsid w:val="00EE1DAB"/>
    <w:rsid w:val="00F06B61"/>
    <w:rsid w:val="00F373E4"/>
    <w:rsid w:val="00F411D6"/>
    <w:rsid w:val="00F4598C"/>
    <w:rsid w:val="00F90AD3"/>
    <w:rsid w:val="00F92E62"/>
    <w:rsid w:val="00FA5CB0"/>
    <w:rsid w:val="00FD14AE"/>
    <w:rsid w:val="00FD1C24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F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3602"/>
    <w:pPr>
      <w:spacing w:after="160" w:line="259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F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3602"/>
    <w:pPr>
      <w:spacing w:after="160" w:line="259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21.net/wp-content/uploads/2017/06/17-8399_GSR_2017_Full_Report_0621_Opt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c.europa.eu/eurost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pe.kmu.g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a.energy/wp-content/uploads/2016/12/Proekt-Planu-rozvytku-OES-Ukrayiny-na-2017-2026-rok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~~~</cp:lastModifiedBy>
  <cp:revision>4</cp:revision>
  <dcterms:created xsi:type="dcterms:W3CDTF">2019-09-04T09:18:00Z</dcterms:created>
  <dcterms:modified xsi:type="dcterms:W3CDTF">2019-09-04T09:19:00Z</dcterms:modified>
</cp:coreProperties>
</file>