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9C" w:rsidRPr="00E348BE" w:rsidRDefault="0088799C" w:rsidP="0088799C">
      <w:pPr>
        <w:pStyle w:val="a3"/>
        <w:ind w:left="567"/>
        <w:jc w:val="right"/>
        <w:rPr>
          <w:rFonts w:ascii="Times New Roman" w:hAnsi="Times New Roman" w:cs="Times New Roman"/>
          <w:i/>
          <w:lang w:val="uk-UA"/>
        </w:rPr>
      </w:pPr>
      <w:r w:rsidRPr="00E348BE">
        <w:rPr>
          <w:rFonts w:ascii="Times New Roman" w:hAnsi="Times New Roman" w:cs="Times New Roman"/>
          <w:i/>
          <w:lang w:val="uk-UA"/>
        </w:rPr>
        <w:t>Т.С. Скирда</w:t>
      </w:r>
    </w:p>
    <w:p w:rsidR="0088799C" w:rsidRPr="00E348BE" w:rsidRDefault="0088799C" w:rsidP="0088799C">
      <w:pPr>
        <w:pStyle w:val="a3"/>
        <w:ind w:left="567"/>
        <w:jc w:val="right"/>
        <w:rPr>
          <w:rFonts w:ascii="Times New Roman" w:hAnsi="Times New Roman" w:cs="Times New Roman"/>
          <w:i/>
          <w:lang w:val="uk-UA"/>
        </w:rPr>
      </w:pPr>
      <w:r w:rsidRPr="00E348BE">
        <w:rPr>
          <w:rFonts w:ascii="Times New Roman" w:hAnsi="Times New Roman" w:cs="Times New Roman"/>
          <w:i/>
          <w:lang w:val="uk-UA"/>
        </w:rPr>
        <w:t>м. Київ</w:t>
      </w:r>
    </w:p>
    <w:p w:rsidR="0088799C" w:rsidRPr="00E348BE" w:rsidRDefault="0088799C" w:rsidP="0088799C">
      <w:pPr>
        <w:pStyle w:val="a3"/>
        <w:ind w:left="567"/>
        <w:jc w:val="center"/>
        <w:rPr>
          <w:rFonts w:ascii="Times New Roman" w:hAnsi="Times New Roman" w:cs="Times New Roman"/>
          <w:b/>
          <w:i/>
          <w:lang w:val="uk-UA"/>
        </w:rPr>
      </w:pPr>
      <w:r w:rsidRPr="00E348BE">
        <w:rPr>
          <w:rFonts w:ascii="Times New Roman" w:hAnsi="Times New Roman" w:cs="Times New Roman"/>
          <w:b/>
          <w:i/>
          <w:lang w:val="uk-UA"/>
        </w:rPr>
        <w:t>РІВЕНЬ ВОЛОДІННЯ АНГЛІЙСЬКОЇ МОВИ В РАМКАХ АКАДЕМІЧНОЇ МОБІЛЬНОСТІ</w:t>
      </w:r>
    </w:p>
    <w:p w:rsidR="0088799C" w:rsidRPr="00E348BE" w:rsidRDefault="0088799C" w:rsidP="0088799C">
      <w:pPr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>Інтерналізація освіти, перехід до глобального освітнього простору, академічна мобільність студентів, все це значно потребує доскональне володіння іноземної мови, адже завдяки мови можна взаємодіяти, ділитися досвідом і отримувати досвід і знання від зовнішнього світу.</w:t>
      </w:r>
    </w:p>
    <w:p w:rsidR="0088799C" w:rsidRPr="00E348BE" w:rsidRDefault="0088799C" w:rsidP="0088799C">
      <w:pPr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 xml:space="preserve">З часів Революції гідності, країна потребує ґрунтовних трансформацій в освітньому просторі для того, щоб найшвидше долучитися до европейської спільноти. Серед студентів вищих навчальних закладів спостерігається великий попит навчатися у рамках академічної мобільності.  Такий розвиток подій підвищив бажання володіти іноземною мовою (англійською мовою) в усіх освітніх секторах, оскільки студентам потрібен вищий рівень для навчання за кордоном. </w:t>
      </w:r>
    </w:p>
    <w:p w:rsidR="0088799C" w:rsidRPr="00E348BE" w:rsidRDefault="0088799C" w:rsidP="0088799C">
      <w:pPr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</w:rPr>
        <w:t>Ц</w:t>
      </w:r>
      <w:r w:rsidRPr="00E348BE">
        <w:rPr>
          <w:rFonts w:ascii="Times New Roman" w:hAnsi="Times New Roman" w:cs="Times New Roman"/>
          <w:lang w:val="uk-UA"/>
        </w:rPr>
        <w:t xml:space="preserve">ілями дослідження є </w:t>
      </w:r>
    </w:p>
    <w:p w:rsidR="0088799C" w:rsidRPr="00E348BE" w:rsidRDefault="0088799C" w:rsidP="0088799C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>визначити рівень англійської мови базуючись на низкі різноманітних тестів;</w:t>
      </w:r>
    </w:p>
    <w:p w:rsidR="0088799C" w:rsidRPr="00E348BE" w:rsidRDefault="0088799C" w:rsidP="0088799C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>визначити сильні та слабкі сторони стратегії покращення англійської мови, зокрема потенційну спроможність та навчальну програму.</w:t>
      </w:r>
    </w:p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>Для забезпечення цілей дослідження застосувати завдання і методи: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9"/>
        <w:gridCol w:w="4466"/>
      </w:tblGrid>
      <w:tr w:rsidR="0088799C" w:rsidRPr="00E348BE" w:rsidTr="00D9403A">
        <w:tc>
          <w:tcPr>
            <w:tcW w:w="4379" w:type="dxa"/>
          </w:tcPr>
          <w:p w:rsidR="0088799C" w:rsidRPr="00E348BE" w:rsidRDefault="0088799C" w:rsidP="00D9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48BE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4466" w:type="dxa"/>
          </w:tcPr>
          <w:p w:rsidR="0088799C" w:rsidRPr="00E348BE" w:rsidRDefault="0088799C" w:rsidP="00D940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48BE">
              <w:rPr>
                <w:rFonts w:ascii="Times New Roman" w:hAnsi="Times New Roman" w:cs="Times New Roman"/>
                <w:b/>
                <w:lang w:val="uk-UA"/>
              </w:rPr>
              <w:t>Методи</w:t>
            </w:r>
          </w:p>
        </w:tc>
      </w:tr>
      <w:tr w:rsidR="0088799C" w:rsidRPr="00E348BE" w:rsidTr="00D9403A">
        <w:tc>
          <w:tcPr>
            <w:tcW w:w="4379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Визначити рівень англійської мови</w:t>
            </w:r>
          </w:p>
        </w:tc>
        <w:tc>
          <w:tcPr>
            <w:tcW w:w="4466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Застосовувати метод тестів; обговорення у фокус групах за участю викладачів носіїв мови.</w:t>
            </w:r>
          </w:p>
        </w:tc>
      </w:tr>
      <w:tr w:rsidR="0088799C" w:rsidRPr="00E348BE" w:rsidTr="00D9403A">
        <w:tc>
          <w:tcPr>
            <w:tcW w:w="4379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Аспекти сучасного проведення занять</w:t>
            </w:r>
          </w:p>
        </w:tc>
        <w:tc>
          <w:tcPr>
            <w:tcW w:w="4466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Письмове опитування, обговорювання у фокус групах.</w:t>
            </w:r>
          </w:p>
        </w:tc>
      </w:tr>
      <w:tr w:rsidR="0088799C" w:rsidRPr="00E348BE" w:rsidTr="00D9403A">
        <w:tc>
          <w:tcPr>
            <w:tcW w:w="4379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</w:rPr>
              <w:t>П</w:t>
            </w:r>
            <w:r w:rsidRPr="00E348BE">
              <w:rPr>
                <w:rFonts w:ascii="Times New Roman" w:hAnsi="Times New Roman" w:cs="Times New Roman"/>
                <w:lang w:val="uk-UA"/>
              </w:rPr>
              <w:t>ідвищення мотивації</w:t>
            </w:r>
          </w:p>
        </w:tc>
        <w:tc>
          <w:tcPr>
            <w:tcW w:w="4466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Застосування квестів, кейс уроків.</w:t>
            </w:r>
          </w:p>
        </w:tc>
      </w:tr>
    </w:tbl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>Рівень володіння англійської мови в порівнянні з іншими країнами значно низький. В 2017 році Україна посіла 41 місце серед 72 країн Европи.</w:t>
      </w:r>
    </w:p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 xml:space="preserve">Вагомою причиною цієї проблеми є низький рівень володіння англійської мови, особливо під час викладання фахових дисциплін. Відомо, що викладання саме фахових дисциплін потребує довгої плідної самопідготовки, вивчення навчальної програми академічної дисципліни. </w:t>
      </w:r>
    </w:p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>Викладачі застосовують дві стратегії проведення занять із фахових дисциплін: стратегію рідної мови ( використання рідної мови, під час пояснення важких термінів, застосування перекладу) і іноземної стратегії ( надання англомовного пояснення, без переходу на рідну мову).Рівень володіння англійської мови повинен бути С1 за шкалою Загальноевропейських рекомендацій для викладачів, хоча статистика показала, що лише 22</w:t>
      </w:r>
      <w:r w:rsidRPr="00E348BE">
        <w:rPr>
          <w:rFonts w:ascii="Times New Roman" w:hAnsi="Times New Roman" w:cs="Times New Roman"/>
        </w:rPr>
        <w:t xml:space="preserve">% </w:t>
      </w:r>
      <w:r w:rsidRPr="00E348BE">
        <w:rPr>
          <w:rFonts w:ascii="Times New Roman" w:hAnsi="Times New Roman" w:cs="Times New Roman"/>
          <w:lang w:val="uk-UA"/>
        </w:rPr>
        <w:t xml:space="preserve">із рівнем С1 відповідають вимогам Міністерства. </w:t>
      </w:r>
    </w:p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>Визначення рівня англійської мови у студентів за підтримки Британської ради показує, що оцінки за іспити не завжди співвідносяться зі шкалою Загальноєвропейських рекомендацій з мовної освіти.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4"/>
        <w:gridCol w:w="1546"/>
        <w:gridCol w:w="1452"/>
        <w:gridCol w:w="1475"/>
        <w:gridCol w:w="1482"/>
        <w:gridCol w:w="1489"/>
      </w:tblGrid>
      <w:tr w:rsidR="0088799C" w:rsidRPr="00E348BE" w:rsidTr="00D9403A"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Університет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Задовільно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Добре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Чудово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Не складав</w:t>
            </w:r>
          </w:p>
        </w:tc>
        <w:tc>
          <w:tcPr>
            <w:tcW w:w="1595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Загалом</w:t>
            </w:r>
          </w:p>
        </w:tc>
      </w:tr>
      <w:tr w:rsidR="0088799C" w:rsidRPr="00E348BE" w:rsidTr="00D9403A"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 xml:space="preserve">ім. Тараса Шевченка 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595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88799C" w:rsidRPr="00E348BE" w:rsidTr="00D9403A"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 xml:space="preserve">Полтавський НТУ ім. Юрія Сікорського 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95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78</w:t>
            </w:r>
          </w:p>
        </w:tc>
      </w:tr>
      <w:tr w:rsidR="0088799C" w:rsidRPr="00E348BE" w:rsidTr="00D9403A"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НТУУ “Київський політехнічний інститут ім. Ігоря Сікорського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1594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95" w:type="dxa"/>
          </w:tcPr>
          <w:p w:rsidR="0088799C" w:rsidRPr="00E348BE" w:rsidRDefault="0088799C" w:rsidP="00D9403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E348BE">
              <w:rPr>
                <w:rFonts w:ascii="Times New Roman" w:hAnsi="Times New Roman" w:cs="Times New Roman"/>
                <w:lang w:val="uk-UA"/>
              </w:rPr>
              <w:t>109</w:t>
            </w:r>
          </w:p>
        </w:tc>
      </w:tr>
    </w:tbl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lastRenderedPageBreak/>
        <w:t xml:space="preserve">Дивлячись з вище вказаної таблиці, рівень володіння англійської мови достатньо високий, але тестування опитуваних студентів показало рівень В1, що являється недостатнім для навчання в програмах академічної мобільності студентів. </w:t>
      </w:r>
    </w:p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  <w:proofErr w:type="spellStart"/>
      <w:r w:rsidRPr="00E348BE">
        <w:rPr>
          <w:rFonts w:ascii="Times New Roman" w:hAnsi="Times New Roman" w:cs="Times New Roman"/>
        </w:rPr>
        <w:t>Головн</w:t>
      </w:r>
      <w:proofErr w:type="spellEnd"/>
      <w:r w:rsidRPr="00E348BE">
        <w:rPr>
          <w:rFonts w:ascii="Times New Roman" w:hAnsi="Times New Roman" w:cs="Times New Roman"/>
          <w:lang w:val="uk-UA"/>
        </w:rPr>
        <w:t>им і пріорететним завданням підготовки студентів є розвиток комунікативних здібностей, тобто володіння мовою як засіб спілкування між фахівцями різних країн.</w:t>
      </w:r>
    </w:p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>Комунікативні навички розвиваються під час занять базованих на діловому середовищі, при вирішенні реальних питань направлених на специфіку предмета дослідження. Важливим є залучення інтерактивних методів, ефективність яких доведена в експерементальних дослідженнях вітчизняних та зарубіжних педагогів ( А. Балаєва, О. Пометун).</w:t>
      </w:r>
    </w:p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 xml:space="preserve">Ефективність володіння англійської мови значною мірою залежіть від організації освітнього процесу, проте у процесі приєднання до Болонського процесу вагоме місце займає індивідуально-самостійна діяльність студента. Цілеспрямована самостійна робота студентів вважається одним із основних принципів організації процесу володіння англійської мови. </w:t>
      </w:r>
    </w:p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 xml:space="preserve">Оцінити реальний рівень володіння мовою і готовність студентів до академічної мобільності і визначити очікування студентів щодо навчання допоможе загальний тест </w:t>
      </w:r>
      <w:r w:rsidRPr="00E348BE">
        <w:rPr>
          <w:rFonts w:ascii="Times New Roman" w:hAnsi="Times New Roman" w:cs="Times New Roman"/>
          <w:lang w:val="en-US"/>
        </w:rPr>
        <w:t xml:space="preserve">APTIS </w:t>
      </w:r>
      <w:r w:rsidRPr="00E348BE">
        <w:rPr>
          <w:rFonts w:ascii="Times New Roman" w:hAnsi="Times New Roman" w:cs="Times New Roman"/>
          <w:lang w:val="uk-UA"/>
        </w:rPr>
        <w:t xml:space="preserve">від Британської Ради, який дозволяє навчальним закладам у всьому світі оцінювати вміння, навички і потреби у навчанні. </w:t>
      </w:r>
    </w:p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 xml:space="preserve">Даний тест буде цікавим саме викладачам англійської мови, оскільки вони можуть оцінити наскільки студенти готові опрацьовувти англомовні джерела. Результати оцінювання допоможуть визначити і застосувати індивідуальний підхід до кожного студента та випрацювати власну систему мотивації. </w:t>
      </w:r>
    </w:p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  <w:r w:rsidRPr="00E348BE">
        <w:rPr>
          <w:rFonts w:ascii="Times New Roman" w:hAnsi="Times New Roman" w:cs="Times New Roman"/>
          <w:lang w:val="uk-UA"/>
        </w:rPr>
        <w:t>Розрізняють 3 види тесту:</w:t>
      </w:r>
    </w:p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  <w:proofErr w:type="spellStart"/>
      <w:r w:rsidRPr="00E348BE">
        <w:rPr>
          <w:rFonts w:ascii="Times New Roman" w:hAnsi="Times New Roman" w:cs="Times New Roman"/>
          <w:lang w:val="en-US"/>
        </w:rPr>
        <w:t>Aptis</w:t>
      </w:r>
      <w:proofErr w:type="spellEnd"/>
      <w:r w:rsidRPr="00E348BE">
        <w:rPr>
          <w:rFonts w:ascii="Times New Roman" w:hAnsi="Times New Roman" w:cs="Times New Roman"/>
          <w:lang w:val="en-US"/>
        </w:rPr>
        <w:t xml:space="preserve"> General </w:t>
      </w:r>
      <w:proofErr w:type="gramStart"/>
      <w:r w:rsidRPr="00E348BE">
        <w:rPr>
          <w:rFonts w:ascii="Times New Roman" w:hAnsi="Times New Roman" w:cs="Times New Roman"/>
          <w:lang w:val="uk-UA"/>
        </w:rPr>
        <w:t>( це</w:t>
      </w:r>
      <w:proofErr w:type="gramEnd"/>
      <w:r w:rsidRPr="00E348BE">
        <w:rPr>
          <w:rFonts w:ascii="Times New Roman" w:hAnsi="Times New Roman" w:cs="Times New Roman"/>
          <w:lang w:val="uk-UA"/>
        </w:rPr>
        <w:t xml:space="preserve"> базовий тест, який може бути адаптований відповідно до вимог і напрямків навчання ( міжнародний бізнес, туризм, сфера управління).</w:t>
      </w:r>
    </w:p>
    <w:p w:rsidR="0088799C" w:rsidRPr="00E348BE" w:rsidRDefault="0088799C" w:rsidP="0088799C">
      <w:pPr>
        <w:pStyle w:val="a3"/>
        <w:rPr>
          <w:rFonts w:ascii="Times New Roman" w:hAnsi="Times New Roman" w:cs="Times New Roman"/>
          <w:color w:val="000000" w:themeColor="text1"/>
        </w:rPr>
      </w:pPr>
      <w:proofErr w:type="spellStart"/>
      <w:r w:rsidRPr="00E348BE">
        <w:rPr>
          <w:rFonts w:ascii="Times New Roman" w:hAnsi="Times New Roman" w:cs="Times New Roman"/>
          <w:lang w:val="en-US"/>
        </w:rPr>
        <w:t>Aptis</w:t>
      </w:r>
      <w:proofErr w:type="spellEnd"/>
      <w:r w:rsidRPr="00E348BE">
        <w:rPr>
          <w:rFonts w:ascii="Times New Roman" w:hAnsi="Times New Roman" w:cs="Times New Roman"/>
          <w:lang w:val="en-US"/>
        </w:rPr>
        <w:t xml:space="preserve"> Advanced (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це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інноваційний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інструмент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оцінки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який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допомагає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точно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визначити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рівень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навичок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з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англійської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мови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читання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, письма,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аудіювання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мовлення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визначає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рівень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володіння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англійською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на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найвищих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hAnsi="Times New Roman" w:cs="Times New Roman"/>
          <w:color w:val="000000" w:themeColor="text1"/>
        </w:rPr>
        <w:t>щаблях</w:t>
      </w:r>
      <w:proofErr w:type="spellEnd"/>
      <w:r w:rsidRPr="00E348BE">
        <w:rPr>
          <w:rFonts w:ascii="Times New Roman" w:hAnsi="Times New Roman" w:cs="Times New Roman"/>
          <w:color w:val="000000" w:themeColor="text1"/>
        </w:rPr>
        <w:t xml:space="preserve"> (CEFR* B1-C2).</w:t>
      </w:r>
    </w:p>
    <w:p w:rsidR="0088799C" w:rsidRPr="00E348BE" w:rsidRDefault="0088799C" w:rsidP="0088799C">
      <w:pPr>
        <w:rPr>
          <w:rFonts w:ascii="Times New Roman" w:eastAsia="Times New Roman" w:hAnsi="Times New Roman" w:cs="Times New Roman"/>
          <w:color w:val="000000" w:themeColor="text1"/>
        </w:rPr>
      </w:pPr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          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Aptis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для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викладачів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( направлений на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освітні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організаці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  <w:lang w:val="uk-UA"/>
        </w:rPr>
        <w:t>ї</w:t>
      </w:r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для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тестування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рівня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</w:p>
    <w:p w:rsidR="0088799C" w:rsidRPr="00E348BE" w:rsidRDefault="0088799C" w:rsidP="0088799C">
      <w:pPr>
        <w:rPr>
          <w:rFonts w:ascii="Times New Roman" w:eastAsia="Times New Roman" w:hAnsi="Times New Roman" w:cs="Times New Roman"/>
          <w:color w:val="000000" w:themeColor="text1"/>
        </w:rPr>
      </w:pPr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          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англійської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мови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викладачів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>).</w:t>
      </w:r>
    </w:p>
    <w:p w:rsidR="0088799C" w:rsidRPr="00E348BE" w:rsidRDefault="0088799C" w:rsidP="0088799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Проаналізувавши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питання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рівня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володіння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англійської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мови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можна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окреслити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ряд </w:t>
      </w:r>
    </w:p>
    <w:p w:rsidR="0088799C" w:rsidRPr="00E348BE" w:rsidRDefault="0088799C" w:rsidP="0088799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зовнішніх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чинників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які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уповільнюють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процес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оволодіння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мовою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88799C" w:rsidRPr="00E348BE" w:rsidRDefault="0088799C" w:rsidP="0088799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відсутність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циклічної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перевірки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знань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88799C" w:rsidRPr="00E348BE" w:rsidRDefault="0088799C" w:rsidP="0088799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різний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рівень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підготовки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студентів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  <w:lang w:val="en-US"/>
        </w:rPr>
        <w:t>;</w:t>
      </w:r>
    </w:p>
    <w:p w:rsidR="0088799C" w:rsidRPr="00E348BE" w:rsidRDefault="0088799C" w:rsidP="0088799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обмежена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кількість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аудиторних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занять;</w:t>
      </w:r>
    </w:p>
    <w:p w:rsidR="0088799C" w:rsidRPr="00E348BE" w:rsidRDefault="0088799C" w:rsidP="0088799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короткий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термін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обов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  <w:lang w:val="en-US"/>
        </w:rPr>
        <w:t>’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язкового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вивчення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іноземної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мови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88799C" w:rsidRPr="00E348BE" w:rsidRDefault="0088799C" w:rsidP="0088799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E348BE">
        <w:rPr>
          <w:rFonts w:ascii="Times New Roman" w:eastAsia="Times New Roman" w:hAnsi="Times New Roman" w:cs="Times New Roman"/>
          <w:color w:val="000000" w:themeColor="text1"/>
          <w:lang w:val="uk-UA"/>
        </w:rPr>
        <w:t>перенаповнення академічних груп;</w:t>
      </w:r>
    </w:p>
    <w:p w:rsidR="0088799C" w:rsidRPr="00E348BE" w:rsidRDefault="0088799C" w:rsidP="0088799C">
      <w:pPr>
        <w:pStyle w:val="a3"/>
        <w:rPr>
          <w:rFonts w:ascii="Times New Roman" w:eastAsia="Times New Roman" w:hAnsi="Times New Roman" w:cs="Times New Roman"/>
          <w:color w:val="000000" w:themeColor="text1"/>
        </w:rPr>
      </w:pPr>
      <w:r w:rsidRPr="00E348BE">
        <w:rPr>
          <w:rFonts w:ascii="Times New Roman" w:eastAsia="Times New Roman" w:hAnsi="Times New Roman" w:cs="Times New Roman"/>
          <w:color w:val="000000" w:themeColor="text1"/>
          <w:lang w:val="uk-UA"/>
        </w:rPr>
        <w:t>Запровадження на практиці різних пропозицій не тільки сприятиме процесу активізації академічної мобільності, а й сприятиме наближенню національної системи освіти до загальноєвропейської, а саме до європейської спільноти як гідний і рівноправний член.</w:t>
      </w:r>
    </w:p>
    <w:p w:rsidR="0088799C" w:rsidRPr="00E348BE" w:rsidRDefault="0088799C" w:rsidP="0088799C">
      <w:pPr>
        <w:pStyle w:val="a3"/>
        <w:rPr>
          <w:rFonts w:ascii="Times New Roman" w:eastAsia="Times New Roman" w:hAnsi="Times New Roman" w:cs="Times New Roman"/>
          <w:color w:val="000000" w:themeColor="text1"/>
        </w:rPr>
      </w:pPr>
    </w:p>
    <w:p w:rsidR="0088799C" w:rsidRPr="00E348BE" w:rsidRDefault="0088799C" w:rsidP="0088799C">
      <w:pPr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 w:rsidRPr="00E348B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Література</w:t>
      </w:r>
    </w:p>
    <w:p w:rsidR="0088799C" w:rsidRPr="00E348BE" w:rsidRDefault="0088799C" w:rsidP="0088799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E348BE">
        <w:rPr>
          <w:rFonts w:ascii="Times New Roman" w:eastAsia="Times New Roman" w:hAnsi="Times New Roman" w:cs="Times New Roman"/>
          <w:color w:val="000000" w:themeColor="text1"/>
          <w:lang w:val="uk-UA"/>
        </w:rPr>
        <w:t>К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итайгородская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 Г.А. Методические основы интенсивного обучения иностранным языкам</w:t>
      </w:r>
      <w:r w:rsidRPr="00E348B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моногр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348B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/ </w:t>
      </w:r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Г.А. </w:t>
      </w:r>
      <w:r w:rsidRPr="00E348BE">
        <w:rPr>
          <w:rFonts w:ascii="Times New Roman" w:eastAsia="Times New Roman" w:hAnsi="Times New Roman" w:cs="Times New Roman"/>
          <w:color w:val="000000" w:themeColor="text1"/>
          <w:lang w:val="uk-UA"/>
        </w:rPr>
        <w:t>К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итайгородская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348B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– </w:t>
      </w:r>
      <w:r w:rsidRPr="00E348BE">
        <w:rPr>
          <w:rFonts w:ascii="Times New Roman" w:eastAsia="Times New Roman" w:hAnsi="Times New Roman" w:cs="Times New Roman"/>
          <w:color w:val="000000" w:themeColor="text1"/>
        </w:rPr>
        <w:t>М.</w:t>
      </w:r>
      <w:r w:rsidRPr="00E348B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Изд-во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</w:rPr>
        <w:t>Моск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</w:rPr>
        <w:t xml:space="preserve">. ун-та, 1986. – С. 42-47. </w:t>
      </w:r>
    </w:p>
    <w:p w:rsidR="0088799C" w:rsidRPr="00E348BE" w:rsidRDefault="0088799C" w:rsidP="0088799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E348B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Положення про порядок реалізації права на академічну мобільність / Постанова Кабінету Міністрів України №579 від 12.08.15р. </w:t>
      </w:r>
      <w:r w:rsidRPr="00E348BE">
        <w:rPr>
          <w:rFonts w:ascii="Times New Roman" w:eastAsia="Times New Roman" w:hAnsi="Times New Roman" w:cs="Times New Roman"/>
          <w:color w:val="000000" w:themeColor="text1"/>
          <w:lang w:val="en-US"/>
        </w:rPr>
        <w:t>[</w:t>
      </w:r>
      <w:r w:rsidRPr="00E348BE">
        <w:rPr>
          <w:rFonts w:ascii="Times New Roman" w:eastAsia="Times New Roman" w:hAnsi="Times New Roman" w:cs="Times New Roman"/>
          <w:color w:val="000000" w:themeColor="text1"/>
          <w:lang w:val="uk-UA"/>
        </w:rPr>
        <w:t>Електроний ресурс</w:t>
      </w:r>
      <w:r w:rsidRPr="00E348B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] –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  <w:lang w:val="en-US"/>
        </w:rPr>
        <w:t>Режим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348BE">
        <w:rPr>
          <w:rFonts w:ascii="Times New Roman" w:eastAsia="Times New Roman" w:hAnsi="Times New Roman" w:cs="Times New Roman"/>
          <w:color w:val="000000" w:themeColor="text1"/>
          <w:lang w:val="en-US"/>
        </w:rPr>
        <w:t>доступу</w:t>
      </w:r>
      <w:proofErr w:type="spellEnd"/>
      <w:r w:rsidRPr="00E348B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hyperlink r:id="rId6" w:history="1">
        <w:r w:rsidRPr="00E348BE">
          <w:rPr>
            <w:rStyle w:val="a5"/>
            <w:rFonts w:ascii="Times New Roman" w:eastAsia="Times New Roman" w:hAnsi="Times New Roman" w:cs="Times New Roman"/>
            <w:lang w:val="en-US"/>
          </w:rPr>
          <w:t>http://www.kmu.gov.ua</w:t>
        </w:r>
      </w:hyperlink>
      <w:r w:rsidRPr="00E348BE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:rsidR="0088799C" w:rsidRPr="00E348BE" w:rsidRDefault="0088799C" w:rsidP="0088799C">
      <w:pPr>
        <w:ind w:left="360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8799C" w:rsidRPr="00E348BE" w:rsidRDefault="0088799C" w:rsidP="0088799C">
      <w:pPr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88799C" w:rsidRPr="00E348BE" w:rsidRDefault="0088799C" w:rsidP="0088799C">
      <w:pPr>
        <w:pStyle w:val="a3"/>
        <w:rPr>
          <w:rFonts w:ascii="Times New Roman" w:hAnsi="Times New Roman" w:cs="Times New Roman"/>
          <w:lang w:val="uk-UA"/>
        </w:rPr>
      </w:pPr>
    </w:p>
    <w:p w:rsidR="0088799C" w:rsidRPr="00E348BE" w:rsidRDefault="0088799C" w:rsidP="0088799C">
      <w:pPr>
        <w:rPr>
          <w:rFonts w:ascii="Times New Roman" w:hAnsi="Times New Roman" w:cs="Times New Roman"/>
          <w:lang w:val="uk-UA"/>
        </w:rPr>
      </w:pPr>
    </w:p>
    <w:p w:rsidR="00207EF9" w:rsidRDefault="00207EF9"/>
    <w:sectPr w:rsidR="00207EF9" w:rsidSect="00E348BE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AC5"/>
    <w:multiLevelType w:val="hybridMultilevel"/>
    <w:tmpl w:val="92BA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00D53"/>
    <w:multiLevelType w:val="hybridMultilevel"/>
    <w:tmpl w:val="16CE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38AB"/>
    <w:multiLevelType w:val="hybridMultilevel"/>
    <w:tmpl w:val="99F8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9C"/>
    <w:rsid w:val="00207EF9"/>
    <w:rsid w:val="008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93F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9C"/>
    <w:pPr>
      <w:ind w:left="720"/>
      <w:contextualSpacing/>
    </w:pPr>
  </w:style>
  <w:style w:type="table" w:styleId="a4">
    <w:name w:val="Table Grid"/>
    <w:basedOn w:val="a1"/>
    <w:uiPriority w:val="59"/>
    <w:rsid w:val="0088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7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9C"/>
    <w:pPr>
      <w:ind w:left="720"/>
      <w:contextualSpacing/>
    </w:pPr>
  </w:style>
  <w:style w:type="table" w:styleId="a4">
    <w:name w:val="Table Grid"/>
    <w:basedOn w:val="a1"/>
    <w:uiPriority w:val="59"/>
    <w:rsid w:val="0088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7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mu.gov.u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4989</Characters>
  <Application>Microsoft Macintosh Word</Application>
  <DocSecurity>0</DocSecurity>
  <Lines>41</Lines>
  <Paragraphs>11</Paragraphs>
  <ScaleCrop>false</ScaleCrop>
  <Company>Moto-Smart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Dorodnyi</dc:creator>
  <cp:keywords/>
  <dc:description/>
  <cp:lastModifiedBy>Aleksandr Dorodnyi</cp:lastModifiedBy>
  <cp:revision>1</cp:revision>
  <dcterms:created xsi:type="dcterms:W3CDTF">2019-02-27T08:03:00Z</dcterms:created>
  <dcterms:modified xsi:type="dcterms:W3CDTF">2019-02-27T08:03:00Z</dcterms:modified>
</cp:coreProperties>
</file>