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E3" w:rsidRPr="001333BE" w:rsidRDefault="009805E3" w:rsidP="009805E3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1333BE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9805E3" w:rsidRPr="001333BE" w:rsidRDefault="009805E3" w:rsidP="009805E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1333BE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9805E3" w:rsidRPr="001333BE" w:rsidRDefault="009805E3" w:rsidP="009805E3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1333BE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Навчально-науковий гуманітарний інститут</w:t>
      </w:r>
    </w:p>
    <w:p w:rsidR="009805E3" w:rsidRPr="001333BE" w:rsidRDefault="009805E3" w:rsidP="009805E3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1333BE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9805E3" w:rsidRPr="001333BE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1333BE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1333BE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1333BE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1333BE" w:rsidRDefault="009805E3" w:rsidP="009805E3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1333BE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9805E3" w:rsidRPr="001333BE" w:rsidRDefault="009805E3" w:rsidP="009805E3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1333BE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для студентів заочної форми навчання</w:t>
      </w:r>
    </w:p>
    <w:p w:rsidR="009805E3" w:rsidRPr="001333BE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333B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з </w:t>
      </w:r>
      <w:r w:rsidR="00EC3321" w:rsidRPr="001333B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дисципліни «</w:t>
      </w:r>
      <w:r w:rsidR="00A63532" w:rsidRPr="001333B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Іноземна мова (за професійним спрямуванням)</w:t>
      </w:r>
      <w:r w:rsidRPr="001333B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»</w:t>
      </w:r>
    </w:p>
    <w:p w:rsidR="009805E3" w:rsidRPr="001333BE" w:rsidRDefault="009805E3" w:rsidP="009805E3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D57" w:rsidRPr="001333BE" w:rsidRDefault="004B6D57" w:rsidP="004B6D57">
      <w:pPr>
        <w:pStyle w:val="3"/>
        <w:rPr>
          <w:szCs w:val="28"/>
        </w:rPr>
      </w:pPr>
      <w:r w:rsidRPr="001333BE">
        <w:rPr>
          <w:b/>
          <w:szCs w:val="28"/>
        </w:rPr>
        <w:t>Галузь знань:</w:t>
      </w:r>
      <w:r w:rsidR="00A63532" w:rsidRPr="001333BE">
        <w:rPr>
          <w:szCs w:val="28"/>
        </w:rPr>
        <w:tab/>
        <w:t xml:space="preserve">         05        Соціальні та поведінкові </w:t>
      </w:r>
      <w:r w:rsidRPr="001333BE">
        <w:rPr>
          <w:szCs w:val="28"/>
        </w:rPr>
        <w:t>науки</w:t>
      </w:r>
    </w:p>
    <w:p w:rsidR="004B6D57" w:rsidRPr="001333BE" w:rsidRDefault="004B6D57" w:rsidP="004B6D57">
      <w:pPr>
        <w:pStyle w:val="3"/>
        <w:rPr>
          <w:szCs w:val="28"/>
        </w:rPr>
      </w:pPr>
      <w:r w:rsidRPr="001333BE">
        <w:rPr>
          <w:b/>
          <w:szCs w:val="28"/>
        </w:rPr>
        <w:t>Спеціальність:</w:t>
      </w:r>
      <w:r w:rsidR="00A63532" w:rsidRPr="001333BE">
        <w:rPr>
          <w:szCs w:val="28"/>
        </w:rPr>
        <w:t xml:space="preserve">            054      Соціологія</w:t>
      </w:r>
      <w:r w:rsidRPr="001333BE">
        <w:rPr>
          <w:szCs w:val="28"/>
        </w:rPr>
        <w:t xml:space="preserve">  </w:t>
      </w:r>
    </w:p>
    <w:p w:rsidR="004B6D57" w:rsidRPr="001333BE" w:rsidRDefault="004B6D57" w:rsidP="004B6D57">
      <w:pPr>
        <w:pStyle w:val="3"/>
        <w:rPr>
          <w:szCs w:val="28"/>
        </w:rPr>
      </w:pPr>
      <w:r w:rsidRPr="001333BE">
        <w:rPr>
          <w:b/>
          <w:szCs w:val="28"/>
        </w:rPr>
        <w:t>Спеціалізація:</w:t>
      </w:r>
      <w:r w:rsidRPr="001333BE">
        <w:rPr>
          <w:szCs w:val="28"/>
        </w:rPr>
        <w:t xml:space="preserve">             </w:t>
      </w:r>
      <w:r w:rsidR="00A63532" w:rsidRPr="001333BE">
        <w:rPr>
          <w:szCs w:val="28"/>
        </w:rPr>
        <w:t xml:space="preserve">   </w:t>
      </w:r>
      <w:r w:rsidRPr="001333BE">
        <w:t xml:space="preserve">  </w:t>
      </w:r>
      <w:r w:rsidR="00A63532" w:rsidRPr="001333BE">
        <w:t xml:space="preserve">       Соціологія</w:t>
      </w:r>
      <w:r w:rsidRPr="001333BE">
        <w:t xml:space="preserve"> </w:t>
      </w:r>
    </w:p>
    <w:p w:rsidR="00EC3321" w:rsidRPr="001333BE" w:rsidRDefault="00EC3321" w:rsidP="00EC332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A63532" w:rsidRPr="001333BE" w:rsidRDefault="00A63532" w:rsidP="00EC332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805589" w:rsidRPr="001333BE" w:rsidRDefault="00805589" w:rsidP="00906A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4B6D57" w:rsidRPr="001333BE" w:rsidRDefault="004B6D57" w:rsidP="00906A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1333BE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1333BE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333B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9805E3" w:rsidRPr="001333BE" w:rsidRDefault="00A63532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333B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викладач Вознюк А.М.</w:t>
      </w:r>
    </w:p>
    <w:p w:rsidR="009805E3" w:rsidRPr="001333BE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1333BE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333B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Рейтингову систему оцінювання розглянуто      </w:t>
      </w:r>
    </w:p>
    <w:p w:rsidR="009805E3" w:rsidRPr="001333BE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333B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  схвалено</w:t>
      </w:r>
    </w:p>
    <w:p w:rsidR="009805E3" w:rsidRPr="001333BE" w:rsidRDefault="009805E3" w:rsidP="009805E3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333B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9805E3" w:rsidRPr="001333BE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333B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Протокол № ____ від «___»_____2018 р.</w:t>
      </w:r>
    </w:p>
    <w:p w:rsidR="009805E3" w:rsidRPr="001333BE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1333BE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333B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9805E3" w:rsidRPr="001333BE" w:rsidRDefault="009805E3" w:rsidP="00805589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26FD3" w:rsidRPr="001333BE" w:rsidRDefault="00926FD3" w:rsidP="00A63532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6D57" w:rsidRPr="001333BE" w:rsidRDefault="004B6D57" w:rsidP="004B6D57">
      <w:pPr>
        <w:pStyle w:val="1"/>
        <w:ind w:left="0" w:right="-2" w:firstLine="708"/>
        <w:rPr>
          <w:rFonts w:ascii="Times New Roman" w:hAnsi="Times New Roman" w:cs="Times New Roman"/>
          <w:b/>
          <w:sz w:val="28"/>
        </w:rPr>
      </w:pPr>
      <w:r w:rsidRPr="001333BE">
        <w:rPr>
          <w:rFonts w:ascii="Times New Roman" w:hAnsi="Times New Roman" w:cs="Times New Roman"/>
          <w:b/>
          <w:sz w:val="28"/>
        </w:rPr>
        <w:t>5. РЕЙТИНГОВА СИСТЕМА ОЦІНЮВАННЯ НАБУТИХ СТУДЕНТОМ ЗНАНЬ ТА ВМІНЬ</w:t>
      </w:r>
    </w:p>
    <w:p w:rsidR="001333BE" w:rsidRPr="001333BE" w:rsidRDefault="004B6D57" w:rsidP="001333BE">
      <w:pPr>
        <w:widowControl w:val="0"/>
        <w:tabs>
          <w:tab w:val="left" w:pos="8505"/>
        </w:tabs>
        <w:suppressAutoHyphens/>
        <w:autoSpaceDE w:val="0"/>
        <w:spacing w:line="10" w:lineRule="atLeast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33BE">
        <w:rPr>
          <w:rFonts w:ascii="Times New Roman" w:hAnsi="Times New Roman" w:cs="Times New Roman"/>
          <w:b/>
          <w:sz w:val="28"/>
        </w:rPr>
        <w:t>5.1</w:t>
      </w:r>
      <w:r w:rsidRPr="001333BE">
        <w:rPr>
          <w:rFonts w:ascii="Times New Roman" w:hAnsi="Times New Roman" w:cs="Times New Roman"/>
          <w:sz w:val="28"/>
        </w:rPr>
        <w:t xml:space="preserve">. </w:t>
      </w:r>
      <w:r w:rsidR="001333BE" w:rsidRPr="001333B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Підсумкова семестрова рейтингова оцінка</w:t>
      </w:r>
      <w:r w:rsidR="001333BE" w:rsidRPr="00133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складається з суми поточної рейтингової оцінки 12 балів, які студенти отримують за виконання усіх видів навчальної роботи, та екзаменаційної рейтингової оцінки 88 балів, які студенти отримують під час обов’язкового складання семестрового </w:t>
      </w:r>
      <w:proofErr w:type="spellStart"/>
      <w:r w:rsidR="001333BE" w:rsidRPr="001333BE">
        <w:rPr>
          <w:rFonts w:ascii="Times New Roman" w:eastAsia="Times New Roman" w:hAnsi="Times New Roman" w:cs="Times New Roman"/>
          <w:sz w:val="28"/>
          <w:szCs w:val="28"/>
          <w:lang w:eastAsia="ar-SA"/>
        </w:rPr>
        <w:t>диф</w:t>
      </w:r>
      <w:proofErr w:type="spellEnd"/>
      <w:r w:rsidR="001333BE" w:rsidRPr="00133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заліку.                                                                              </w:t>
      </w:r>
      <w:r w:rsidR="001333BE" w:rsidRPr="001333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333BE" w:rsidRPr="001333BE" w:rsidRDefault="001333BE" w:rsidP="001333BE">
      <w:pPr>
        <w:tabs>
          <w:tab w:val="left" w:pos="6690"/>
        </w:tabs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1333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Оцінювання </w:t>
      </w:r>
      <w:r w:rsidRPr="001333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окремих видів виконаної студентом навчальної роботи здійснюєть</w:t>
      </w:r>
      <w:r w:rsidR="00555D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ся в балах відповідно до табл. 5</w:t>
      </w:r>
      <w:r w:rsidRPr="001333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.1.</w:t>
      </w:r>
    </w:p>
    <w:p w:rsidR="001333BE" w:rsidRPr="001333BE" w:rsidRDefault="001333BE" w:rsidP="001333BE">
      <w:pPr>
        <w:suppressAutoHyphens/>
        <w:spacing w:line="228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333BE" w:rsidRPr="001333BE" w:rsidRDefault="001333BE" w:rsidP="001333BE">
      <w:pPr>
        <w:suppressAutoHyphens/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333BE" w:rsidRPr="001333BE" w:rsidRDefault="00555D18" w:rsidP="001333BE">
      <w:pPr>
        <w:suppressAutoHyphens/>
        <w:spacing w:line="228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Таблиця 5</w:t>
      </w:r>
      <w:r w:rsidR="001333BE" w:rsidRPr="001333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</w:t>
      </w:r>
    </w:p>
    <w:p w:rsidR="001333BE" w:rsidRPr="001333BE" w:rsidRDefault="001333BE" w:rsidP="001333BE">
      <w:pPr>
        <w:widowControl w:val="0"/>
        <w:tabs>
          <w:tab w:val="left" w:pos="8505"/>
        </w:tabs>
        <w:suppressAutoHyphens/>
        <w:autoSpaceDE w:val="0"/>
        <w:spacing w:line="10" w:lineRule="atLeast"/>
        <w:ind w:right="-2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210"/>
        <w:gridCol w:w="2268"/>
        <w:gridCol w:w="2162"/>
      </w:tblGrid>
      <w:tr w:rsidR="001333BE" w:rsidRPr="001333BE" w:rsidTr="00FB68F7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3-4 с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еместри</w:t>
            </w:r>
            <w:proofErr w:type="spellEnd"/>
          </w:p>
        </w:tc>
      </w:tr>
      <w:tr w:rsidR="001333BE" w:rsidRPr="001333BE" w:rsidTr="00FB68F7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Модуль №1</w:t>
            </w:r>
          </w:p>
        </w:tc>
      </w:tr>
      <w:tr w:rsidR="001333BE" w:rsidRPr="001333BE" w:rsidTr="00FB68F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Вид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навчальної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роботи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Мах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кількість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балі</w:t>
            </w:r>
            <w:proofErr w:type="gram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</w:t>
            </w:r>
            <w:proofErr w:type="spellEnd"/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napToGrid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1333BE" w:rsidRPr="001333BE" w:rsidTr="00FB68F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Усні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відповіді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на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практичних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заняттях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(</w:t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х </w:t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балів</w:t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napToGrid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Мах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кількість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балі</w:t>
            </w:r>
            <w:proofErr w:type="gram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</w:t>
            </w:r>
            <w:proofErr w:type="spellEnd"/>
            <w:proofErr w:type="gramEnd"/>
          </w:p>
        </w:tc>
      </w:tr>
      <w:tr w:rsidR="001333BE" w:rsidRPr="001333BE" w:rsidTr="00FB68F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Виконання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тестового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завдання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napToGrid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1333BE" w:rsidRPr="001333BE" w:rsidTr="00FB68F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Виконання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та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захист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контрольної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роботи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(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домашньої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napToGrid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1333BE" w:rsidRPr="001333BE" w:rsidTr="00FB68F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Усього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за модуль№1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napToGrid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1333BE" w:rsidRPr="001333BE" w:rsidTr="00FB68F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Диференційований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залі</w:t>
            </w:r>
            <w:proofErr w:type="gramStart"/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к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napToGrid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40</w:t>
            </w:r>
          </w:p>
        </w:tc>
      </w:tr>
      <w:tr w:rsidR="001333BE" w:rsidRPr="001333BE" w:rsidTr="00FB68F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Усього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за </w:t>
            </w: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- </w:t>
            </w: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семестри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napToGrid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100</w:t>
            </w:r>
          </w:p>
        </w:tc>
      </w:tr>
      <w:tr w:rsidR="001333BE" w:rsidRPr="001333BE" w:rsidTr="00FB68F7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5-6</w:t>
            </w: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семестр</w:t>
            </w: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</w:t>
            </w:r>
          </w:p>
        </w:tc>
      </w:tr>
      <w:tr w:rsidR="001333BE" w:rsidRPr="001333BE" w:rsidTr="00FB68F7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Модуль №2</w:t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№3</w:t>
            </w:r>
          </w:p>
        </w:tc>
      </w:tr>
      <w:tr w:rsidR="001333BE" w:rsidRPr="001333BE" w:rsidTr="00FB68F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Вид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навчальної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роботи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Мах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кількість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балі</w:t>
            </w:r>
            <w:proofErr w:type="gram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</w:t>
            </w:r>
            <w:proofErr w:type="spellEnd"/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napToGrid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1333BE" w:rsidRPr="001333BE" w:rsidTr="00FB68F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Усні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відповіді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на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практичних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заняттях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(</w:t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х </w:t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балів</w:t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napToGrid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Мах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кількість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балі</w:t>
            </w:r>
            <w:proofErr w:type="gram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</w:t>
            </w:r>
            <w:proofErr w:type="spellEnd"/>
            <w:proofErr w:type="gramEnd"/>
          </w:p>
        </w:tc>
      </w:tr>
      <w:tr w:rsidR="001333BE" w:rsidRPr="001333BE" w:rsidTr="00FB68F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Виконання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тестового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завдання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napToGrid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1333BE" w:rsidRPr="001333BE" w:rsidTr="00FB68F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Виконання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та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захист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контрольної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роботи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(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домашньої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napToGrid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1333BE" w:rsidRPr="001333BE" w:rsidTr="00FB68F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Усього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за модуль№2</w:t>
            </w: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 №3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napToGrid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1333BE" w:rsidRPr="001333BE" w:rsidTr="00FB68F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Диференційований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залі</w:t>
            </w:r>
            <w:proofErr w:type="gramStart"/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к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napToGrid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40</w:t>
            </w:r>
          </w:p>
        </w:tc>
      </w:tr>
      <w:tr w:rsidR="001333BE" w:rsidRPr="001333BE" w:rsidTr="00FB68F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Усього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за  </w:t>
            </w: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5,6</w:t>
            </w: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семестр</w:t>
            </w: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</w:t>
            </w: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napToGrid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100</w:t>
            </w:r>
          </w:p>
        </w:tc>
      </w:tr>
    </w:tbl>
    <w:p w:rsidR="001333BE" w:rsidRPr="001333BE" w:rsidRDefault="001333BE" w:rsidP="001333BE">
      <w:pPr>
        <w:suppressAutoHyphens/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333BE" w:rsidRPr="001333BE" w:rsidRDefault="001333BE" w:rsidP="001333BE">
      <w:pPr>
        <w:suppressAutoHyphens/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333BE" w:rsidRPr="001333BE" w:rsidRDefault="00555D18" w:rsidP="001333BE">
      <w:pPr>
        <w:suppressAutoHyphens/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Таблиця 5</w:t>
      </w:r>
      <w:r w:rsidR="001333BE" w:rsidRPr="001333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</w:t>
      </w:r>
    </w:p>
    <w:p w:rsidR="001333BE" w:rsidRPr="001333BE" w:rsidRDefault="001333BE" w:rsidP="001333BE">
      <w:pPr>
        <w:suppressAutoHyphens/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333BE" w:rsidRPr="001333BE" w:rsidRDefault="001333BE" w:rsidP="001333BE">
      <w:pPr>
        <w:suppressAutoHyphens/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210"/>
        <w:gridCol w:w="2268"/>
        <w:gridCol w:w="2162"/>
      </w:tblGrid>
      <w:tr w:rsidR="001333BE" w:rsidRPr="001333BE" w:rsidTr="00FB68F7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7</w:t>
            </w: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семестр</w:t>
            </w:r>
          </w:p>
        </w:tc>
      </w:tr>
      <w:tr w:rsidR="001333BE" w:rsidRPr="001333BE" w:rsidTr="00FB68F7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Модуль №</w:t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1333BE" w:rsidRPr="001333BE" w:rsidTr="00FB68F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Вид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навчальної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роботи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Мах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кількість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балі</w:t>
            </w:r>
            <w:proofErr w:type="gram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</w:t>
            </w:r>
            <w:proofErr w:type="spellEnd"/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napToGrid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1333BE" w:rsidRPr="001333BE" w:rsidTr="00FB68F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Усні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відповіді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на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практичних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заняттях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(</w:t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х </w:t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балів</w:t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napToGrid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Мах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кількість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балі</w:t>
            </w:r>
            <w:proofErr w:type="gram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</w:t>
            </w:r>
            <w:proofErr w:type="spellEnd"/>
            <w:proofErr w:type="gramEnd"/>
          </w:p>
        </w:tc>
      </w:tr>
      <w:tr w:rsidR="001333BE" w:rsidRPr="001333BE" w:rsidTr="00FB68F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Виконання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тестового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завдання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napToGrid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1333BE" w:rsidRPr="001333BE" w:rsidTr="00FB68F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Виконання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та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захист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контрольної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роботи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(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домашньої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napToGrid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1333BE" w:rsidRPr="001333BE" w:rsidTr="00FB68F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Усього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за модуль№</w:t>
            </w: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napToGrid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1333BE" w:rsidRPr="001333BE" w:rsidTr="00FB68F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Диференційований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залі</w:t>
            </w:r>
            <w:proofErr w:type="gramStart"/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к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napToGrid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40</w:t>
            </w:r>
          </w:p>
        </w:tc>
      </w:tr>
      <w:tr w:rsidR="001333BE" w:rsidRPr="001333BE" w:rsidTr="00FB68F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Усього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за  </w:t>
            </w: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семестр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napToGrid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100</w:t>
            </w:r>
          </w:p>
        </w:tc>
      </w:tr>
    </w:tbl>
    <w:p w:rsidR="001333BE" w:rsidRPr="001333BE" w:rsidRDefault="001333BE" w:rsidP="001333BE">
      <w:pPr>
        <w:suppressAutoHyphens/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333BE" w:rsidRPr="001333BE" w:rsidRDefault="001333BE" w:rsidP="001333BE">
      <w:pPr>
        <w:suppressAutoHyphens/>
        <w:spacing w:line="228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333BE" w:rsidRPr="001333BE" w:rsidRDefault="001333BE" w:rsidP="001333BE">
      <w:pPr>
        <w:suppressAutoHyphens/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333BE" w:rsidRPr="001333BE" w:rsidRDefault="001333BE" w:rsidP="001333BE">
      <w:pPr>
        <w:suppressAutoHyphens/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333BE" w:rsidRPr="001333BE" w:rsidRDefault="001333BE" w:rsidP="001333BE">
      <w:pPr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33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</w:t>
      </w:r>
      <w:r w:rsidRPr="001333BE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Виконані </w:t>
      </w:r>
      <w:r w:rsidRPr="00133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види навчальної роботи зараховуються студенту, якщо </w:t>
      </w:r>
      <w:r w:rsidRPr="001333B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він отримав за них позитивну рейтингову оцінку </w:t>
      </w:r>
      <w:r w:rsidR="00555D1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(табл. 5</w:t>
      </w:r>
      <w:r w:rsidRPr="001333B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.2).</w:t>
      </w:r>
    </w:p>
    <w:p w:rsidR="001333BE" w:rsidRPr="001333BE" w:rsidRDefault="001333BE" w:rsidP="001333BE">
      <w:pPr>
        <w:shd w:val="clear" w:color="auto" w:fill="FFFFFF"/>
        <w:suppressAutoHyphens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1333BE" w:rsidRPr="001333BE" w:rsidRDefault="001333BE" w:rsidP="001333BE">
      <w:pPr>
        <w:shd w:val="clear" w:color="auto" w:fill="FFFFFF"/>
        <w:suppressAutoHyphens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1333BE" w:rsidRPr="001333BE" w:rsidRDefault="001333BE" w:rsidP="001333BE">
      <w:pPr>
        <w:shd w:val="clear" w:color="auto" w:fill="FFFFFF"/>
        <w:suppressAutoHyphens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1333BE" w:rsidRPr="001333BE" w:rsidRDefault="00555D18" w:rsidP="001333BE">
      <w:pPr>
        <w:shd w:val="clear" w:color="auto" w:fill="FFFFFF"/>
        <w:suppressAutoHyphens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Таблиця 5</w:t>
      </w:r>
      <w:r w:rsidR="001333BE" w:rsidRPr="001333B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.2</w:t>
      </w:r>
    </w:p>
    <w:p w:rsidR="001333BE" w:rsidRPr="001333BE" w:rsidRDefault="001333BE" w:rsidP="001333BE">
      <w:pPr>
        <w:shd w:val="clear" w:color="auto" w:fill="FFFFFF"/>
        <w:suppressAutoHyphens/>
        <w:spacing w:line="240" w:lineRule="auto"/>
        <w:ind w:firstLine="567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1333B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Відповідність рейтингових оцінок за окремі види навчальної роботи</w:t>
      </w:r>
      <w:r w:rsidRPr="00133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балах оцінкам за національною шкалою</w:t>
      </w:r>
    </w:p>
    <w:p w:rsidR="001333BE" w:rsidRPr="001333BE" w:rsidRDefault="001333BE" w:rsidP="001333BE">
      <w:pPr>
        <w:shd w:val="clear" w:color="auto" w:fill="FFFFFF"/>
        <w:suppressAutoHyphens/>
        <w:spacing w:line="240" w:lineRule="auto"/>
        <w:ind w:firstLine="567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1333BE" w:rsidRPr="001333BE" w:rsidRDefault="001333BE" w:rsidP="001333BE">
      <w:pPr>
        <w:shd w:val="clear" w:color="auto" w:fill="FFFFFF"/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333B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391"/>
        <w:gridCol w:w="2393"/>
        <w:gridCol w:w="2393"/>
        <w:gridCol w:w="2463"/>
      </w:tblGrid>
      <w:tr w:rsidR="001333BE" w:rsidRPr="001333BE" w:rsidTr="00FB68F7">
        <w:tc>
          <w:tcPr>
            <w:tcW w:w="7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Рейтингова оцінка </w:t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</w:t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балах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Оцінка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за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національною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шкалою</w:t>
            </w:r>
          </w:p>
        </w:tc>
      </w:tr>
      <w:tr w:rsidR="001333BE" w:rsidRPr="001333BE" w:rsidTr="00FB68F7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Усні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відповіді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на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практичних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заняттях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(бал.)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Виконання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тестового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завдання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Виконання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та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захист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контрольної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роботи</w:t>
            </w:r>
            <w:proofErr w:type="spellEnd"/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napToGrid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1333BE" w:rsidRPr="001333BE" w:rsidTr="00FB68F7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9-10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18-20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Відмінно</w:t>
            </w:r>
            <w:proofErr w:type="spellEnd"/>
          </w:p>
        </w:tc>
      </w:tr>
      <w:tr w:rsidR="001333BE" w:rsidRPr="001333BE" w:rsidTr="00FB68F7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15-17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15-17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gram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Добре</w:t>
            </w:r>
            <w:proofErr w:type="gramEnd"/>
          </w:p>
        </w:tc>
      </w:tr>
      <w:tr w:rsidR="001333BE" w:rsidRPr="001333BE" w:rsidTr="00FB68F7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6-7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12-14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1</w:t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</w:t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-14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Задовільно</w:t>
            </w:r>
            <w:proofErr w:type="spellEnd"/>
          </w:p>
        </w:tc>
      </w:tr>
      <w:tr w:rsidR="001333BE" w:rsidRPr="001333BE" w:rsidTr="00FB68F7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Менше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Менше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Менше</w:t>
            </w:r>
            <w:proofErr w:type="spellEnd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widowControl w:val="0"/>
              <w:tabs>
                <w:tab w:val="left" w:pos="8505"/>
              </w:tabs>
              <w:suppressAutoHyphens/>
              <w:autoSpaceDE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Незадовільно</w:t>
            </w:r>
            <w:proofErr w:type="spellEnd"/>
          </w:p>
        </w:tc>
      </w:tr>
    </w:tbl>
    <w:p w:rsidR="001333BE" w:rsidRPr="001333BE" w:rsidRDefault="001333BE" w:rsidP="001333BE">
      <w:pPr>
        <w:shd w:val="clear" w:color="auto" w:fill="FFFFFF"/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33BE" w:rsidRPr="001333BE" w:rsidRDefault="001333BE" w:rsidP="001333BE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ar-SA"/>
        </w:rPr>
        <w:t>5</w:t>
      </w:r>
      <w:r w:rsidRPr="001333BE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ar-SA"/>
        </w:rPr>
        <w:t>.</w:t>
      </w:r>
      <w:bookmarkStart w:id="0" w:name="_GoBack"/>
      <w:r w:rsidRPr="001333BE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ar-SA"/>
        </w:rPr>
        <w:t>3.</w:t>
      </w:r>
      <w:bookmarkEnd w:id="0"/>
      <w:r w:rsidRPr="001333BE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ar-SA"/>
        </w:rPr>
        <w:t xml:space="preserve"> Поточна семестрова модульна рейтингова оцінка за національною шкалою визначається як сума поточних оцінок за усі види навчальної роботи , передбачених в</w:t>
      </w:r>
      <w:r w:rsidR="00555D18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ar-SA"/>
        </w:rPr>
        <w:t xml:space="preserve"> модулях даного семестру (табл.5</w:t>
      </w:r>
      <w:r w:rsidRPr="001333BE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ar-SA"/>
        </w:rPr>
        <w:t>.3.)</w:t>
      </w:r>
    </w:p>
    <w:p w:rsidR="001333BE" w:rsidRPr="001333BE" w:rsidRDefault="00555D18" w:rsidP="001333BE">
      <w:pPr>
        <w:numPr>
          <w:ilvl w:val="8"/>
          <w:numId w:val="1"/>
        </w:numPr>
        <w:suppressAutoHyphens/>
        <w:spacing w:line="240" w:lineRule="auto"/>
        <w:jc w:val="right"/>
        <w:outlineLvl w:val="8"/>
        <w:rPr>
          <w:rFonts w:ascii="Cambria" w:eastAsia="Times New Roman" w:hAnsi="Cambria" w:cs="Cambria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Таблиця 5</w:t>
      </w:r>
      <w:r w:rsidR="001333BE" w:rsidRPr="001333BE">
        <w:rPr>
          <w:rFonts w:ascii="Times New Roman" w:eastAsia="Times New Roman" w:hAnsi="Times New Roman" w:cs="Times New Roman"/>
          <w:sz w:val="28"/>
          <w:szCs w:val="28"/>
          <w:lang w:eastAsia="ar-SA"/>
        </w:rPr>
        <w:t>.3</w:t>
      </w:r>
    </w:p>
    <w:p w:rsidR="001333BE" w:rsidRPr="001333BE" w:rsidRDefault="001333BE" w:rsidP="001333BE">
      <w:pPr>
        <w:shd w:val="clear" w:color="auto" w:fill="FFFFFF"/>
        <w:suppressAutoHyphens/>
        <w:spacing w:line="240" w:lineRule="auto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ar-SA"/>
        </w:rPr>
      </w:pPr>
      <w:r w:rsidRPr="001333B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Відповідність  поточних/підсумкових  модульних рейтингових оцінок </w:t>
      </w:r>
      <w:r w:rsidRPr="001333B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br/>
        <w:t xml:space="preserve">в </w:t>
      </w:r>
      <w:r w:rsidRPr="001333B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балах оцінкам за національною шкалою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1"/>
        <w:gridCol w:w="2943"/>
      </w:tblGrid>
      <w:tr w:rsidR="001333BE" w:rsidRPr="001333BE" w:rsidTr="00FB68F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BE" w:rsidRPr="001333BE" w:rsidRDefault="001333BE" w:rsidP="001333B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ar-SA"/>
              </w:rPr>
              <w:lastRenderedPageBreak/>
              <w:t>Оцінка в балах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BE" w:rsidRPr="001333BE" w:rsidRDefault="001333BE" w:rsidP="001333B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ar-SA"/>
              </w:rPr>
              <w:t>Оцінка за національною шкалою</w:t>
            </w:r>
          </w:p>
        </w:tc>
      </w:tr>
      <w:tr w:rsidR="001333BE" w:rsidRPr="001333BE" w:rsidTr="00FB68F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ar-SA"/>
              </w:rPr>
              <w:t>54-60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BE" w:rsidRPr="001333BE" w:rsidRDefault="001333BE" w:rsidP="001333B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ar-SA"/>
              </w:rPr>
              <w:t>Відмінно</w:t>
            </w:r>
          </w:p>
        </w:tc>
      </w:tr>
      <w:tr w:rsidR="001333BE" w:rsidRPr="001333BE" w:rsidTr="00FB68F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ar-SA"/>
              </w:rPr>
              <w:t>45-53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BE" w:rsidRPr="001333BE" w:rsidRDefault="001333BE" w:rsidP="001333B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ar-SA"/>
              </w:rPr>
              <w:t>Добре</w:t>
            </w:r>
          </w:p>
        </w:tc>
      </w:tr>
      <w:tr w:rsidR="001333BE" w:rsidRPr="001333BE" w:rsidTr="00FB68F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ar-SA"/>
              </w:rPr>
              <w:t>36-44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BE" w:rsidRPr="001333BE" w:rsidRDefault="001333BE" w:rsidP="001333B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ar-SA"/>
              </w:rPr>
              <w:t>Задовільно</w:t>
            </w:r>
          </w:p>
        </w:tc>
      </w:tr>
      <w:tr w:rsidR="001333BE" w:rsidRPr="001333BE" w:rsidTr="00FB68F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BE" w:rsidRPr="001333BE" w:rsidRDefault="001333BE" w:rsidP="001333B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Менше 36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BE" w:rsidRPr="001333BE" w:rsidRDefault="001333BE" w:rsidP="001333B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ar-SA"/>
              </w:rPr>
              <w:t>Незадовільно</w:t>
            </w:r>
          </w:p>
        </w:tc>
      </w:tr>
    </w:tbl>
    <w:p w:rsidR="001333BE" w:rsidRPr="001333BE" w:rsidRDefault="001333BE" w:rsidP="001333BE">
      <w:pPr>
        <w:shd w:val="clear" w:color="auto" w:fill="FFFFFF"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1333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.4. Студент допускається до виконання залікового (модульного) завдання якщо він набрав не менше 36 балів.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  <w:gridCol w:w="268"/>
        <w:gridCol w:w="3091"/>
      </w:tblGrid>
      <w:tr w:rsidR="001333BE" w:rsidRPr="001333BE" w:rsidTr="00FB68F7">
        <w:trPr>
          <w:cantSplit/>
          <w:trHeight w:val="249"/>
        </w:trPr>
        <w:tc>
          <w:tcPr>
            <w:tcW w:w="9828" w:type="dxa"/>
            <w:shd w:val="clear" w:color="auto" w:fill="auto"/>
            <w:vAlign w:val="bottom"/>
          </w:tcPr>
          <w:p w:rsidR="001333BE" w:rsidRPr="001333BE" w:rsidRDefault="001333BE" w:rsidP="001333BE">
            <w:pPr>
              <w:shd w:val="clear" w:color="auto" w:fill="FFFFFF"/>
              <w:tabs>
                <w:tab w:val="left" w:pos="936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5</w:t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.5. Результат виконання залікового завдання зараховують студенту , якщо він отримав за нього позитивну оцінку за національною шкалою та шкалою </w:t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ECTS</w:t>
            </w:r>
            <w:r w:rsidR="00555D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відповідно до табл.5</w:t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.4.</w:t>
            </w:r>
          </w:p>
          <w:p w:rsidR="001333BE" w:rsidRPr="001333BE" w:rsidRDefault="00555D18" w:rsidP="001333BE">
            <w:pPr>
              <w:numPr>
                <w:ilvl w:val="8"/>
                <w:numId w:val="1"/>
              </w:numPr>
              <w:suppressAutoHyphens/>
              <w:spacing w:line="240" w:lineRule="auto"/>
              <w:jc w:val="right"/>
              <w:outlineLvl w:val="8"/>
              <w:rPr>
                <w:rFonts w:ascii="Cambria" w:eastAsia="Times New Roman" w:hAnsi="Cambria" w:cs="Cambri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Таблиця 5</w:t>
            </w:r>
            <w:r w:rsidR="001333BE"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.4</w:t>
            </w:r>
          </w:p>
          <w:p w:rsidR="001333BE" w:rsidRPr="001333BE" w:rsidRDefault="001333BE" w:rsidP="001333B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985"/>
              <w:gridCol w:w="992"/>
              <w:gridCol w:w="5320"/>
            </w:tblGrid>
            <w:tr w:rsidR="001333BE" w:rsidRPr="001333BE" w:rsidTr="00FB68F7">
              <w:trPr>
                <w:cantSplit/>
                <w:trHeight w:hRule="exact" w:val="356"/>
              </w:trPr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1333BE" w:rsidRPr="001333BE" w:rsidRDefault="001333BE" w:rsidP="001333BE">
                  <w:pPr>
                    <w:shd w:val="clear" w:color="auto" w:fill="FFFFFF"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333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Оцінка в балах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1333BE" w:rsidRPr="001333BE" w:rsidRDefault="001333BE" w:rsidP="001333BE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333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Оцінка за національною шкалою</w:t>
                  </w:r>
                </w:p>
              </w:tc>
              <w:tc>
                <w:tcPr>
                  <w:tcW w:w="6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333BE" w:rsidRPr="001333BE" w:rsidRDefault="001333BE" w:rsidP="001333BE">
                  <w:pPr>
                    <w:shd w:val="clear" w:color="auto" w:fill="FFFFFF"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333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Оцінка за шкалою ЕСТS</w:t>
                  </w:r>
                </w:p>
              </w:tc>
            </w:tr>
            <w:tr w:rsidR="001333BE" w:rsidRPr="001333BE" w:rsidTr="00FB68F7">
              <w:trPr>
                <w:cantSplit/>
                <w:trHeight w:val="509"/>
              </w:trPr>
              <w:tc>
                <w:tcPr>
                  <w:tcW w:w="113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333BE" w:rsidRPr="001333BE" w:rsidRDefault="001333BE" w:rsidP="001333BE">
                  <w:pPr>
                    <w:suppressAutoHyphens/>
                    <w:snapToGrid w:val="0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333BE" w:rsidRPr="001333BE" w:rsidRDefault="001333BE" w:rsidP="001333BE">
                  <w:pPr>
                    <w:suppressAutoHyphens/>
                    <w:snapToGrid w:val="0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333BE" w:rsidRPr="001333BE" w:rsidRDefault="001333BE" w:rsidP="001333BE">
                  <w:pPr>
                    <w:shd w:val="clear" w:color="auto" w:fill="FFFFFF"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333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Оцінка</w:t>
                  </w:r>
                </w:p>
              </w:tc>
              <w:tc>
                <w:tcPr>
                  <w:tcW w:w="5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333BE" w:rsidRPr="001333BE" w:rsidRDefault="001333BE" w:rsidP="001333BE">
                  <w:pPr>
                    <w:shd w:val="clear" w:color="auto" w:fill="FFFFFF"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333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Пояснення</w:t>
                  </w:r>
                </w:p>
              </w:tc>
            </w:tr>
            <w:tr w:rsidR="001333BE" w:rsidRPr="001333BE" w:rsidTr="00FB68F7">
              <w:trPr>
                <w:trHeight w:val="614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333BE" w:rsidRPr="001333BE" w:rsidRDefault="001333BE" w:rsidP="001333BE">
                  <w:pPr>
                    <w:shd w:val="clear" w:color="auto" w:fill="FFFFFF"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1333B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36-40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333BE" w:rsidRPr="001333BE" w:rsidRDefault="001333BE" w:rsidP="001333BE">
                  <w:pPr>
                    <w:shd w:val="clear" w:color="auto" w:fill="FFFFFF"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1333B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  <w:t>Відмінно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333BE" w:rsidRPr="001333BE" w:rsidRDefault="001333BE" w:rsidP="001333BE">
                  <w:pPr>
                    <w:shd w:val="clear" w:color="auto" w:fill="FFFFFF"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1333B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А</w:t>
                  </w:r>
                </w:p>
              </w:tc>
              <w:tc>
                <w:tcPr>
                  <w:tcW w:w="5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333BE" w:rsidRPr="001333BE" w:rsidRDefault="001333BE" w:rsidP="001333BE">
                  <w:pPr>
                    <w:shd w:val="clear" w:color="auto" w:fill="FFFFFF"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333B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  <w:t>Відмінно</w:t>
                  </w:r>
                  <w:r w:rsidRPr="001333B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  <w:br/>
                  </w:r>
                  <w:r w:rsidRPr="001333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(відмінне виконання лише з незначною кількістю помилок)</w:t>
                  </w:r>
                </w:p>
              </w:tc>
            </w:tr>
            <w:tr w:rsidR="001333BE" w:rsidRPr="001333BE" w:rsidTr="00FB68F7">
              <w:trPr>
                <w:cantSplit/>
                <w:trHeight w:val="552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333BE" w:rsidRPr="001333BE" w:rsidRDefault="001333BE" w:rsidP="001333BE">
                  <w:pPr>
                    <w:shd w:val="clear" w:color="auto" w:fill="FFFFFF"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1333B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  <w:t>33-35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1333BE" w:rsidRPr="001333BE" w:rsidRDefault="001333BE" w:rsidP="001333BE">
                  <w:pPr>
                    <w:shd w:val="clear" w:color="auto" w:fill="FFFFFF"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1333B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  <w:t>Добре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333BE" w:rsidRPr="001333BE" w:rsidRDefault="001333BE" w:rsidP="001333BE">
                  <w:pPr>
                    <w:shd w:val="clear" w:color="auto" w:fill="FFFFFF"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1333B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В</w:t>
                  </w:r>
                </w:p>
              </w:tc>
              <w:tc>
                <w:tcPr>
                  <w:tcW w:w="5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333BE" w:rsidRPr="001333BE" w:rsidRDefault="001333BE" w:rsidP="001333BE">
                  <w:pPr>
                    <w:shd w:val="clear" w:color="auto" w:fill="FFFFFF"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333B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Дуже</w:t>
                  </w:r>
                  <w:r w:rsidRPr="001333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1333B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  <w:t>добре</w:t>
                  </w:r>
                  <w:r w:rsidRPr="001333B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  <w:br/>
                  </w:r>
                  <w:r w:rsidRPr="001333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(вище середнього рівня з кількома помилками)</w:t>
                  </w:r>
                </w:p>
              </w:tc>
            </w:tr>
            <w:tr w:rsidR="001333BE" w:rsidRPr="001333BE" w:rsidTr="00FB68F7">
              <w:trPr>
                <w:cantSplit/>
                <w:trHeight w:val="787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333BE" w:rsidRPr="001333BE" w:rsidRDefault="001333BE" w:rsidP="001333BE">
                  <w:pPr>
                    <w:shd w:val="clear" w:color="auto" w:fill="FFFFFF"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333B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  <w:t>30-32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333BE" w:rsidRPr="001333BE" w:rsidRDefault="001333BE" w:rsidP="001333BE">
                  <w:pPr>
                    <w:shd w:val="clear" w:color="auto" w:fill="FFFFFF"/>
                    <w:suppressAutoHyphens/>
                    <w:snapToGrid w:val="0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333BE" w:rsidRPr="001333BE" w:rsidRDefault="001333BE" w:rsidP="001333BE">
                  <w:pPr>
                    <w:shd w:val="clear" w:color="auto" w:fill="FFFFFF"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1333B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С</w:t>
                  </w:r>
                </w:p>
              </w:tc>
              <w:tc>
                <w:tcPr>
                  <w:tcW w:w="5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333BE" w:rsidRPr="001333BE" w:rsidRDefault="001333BE" w:rsidP="001333BE">
                  <w:pPr>
                    <w:shd w:val="clear" w:color="auto" w:fill="FFFFFF"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333B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  <w:t>Добре</w:t>
                  </w:r>
                  <w:r w:rsidRPr="001333B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  <w:br/>
                  </w:r>
                  <w:r w:rsidRPr="001333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(в загальному вірне виконання з певною кількістю суттєвих помилок)</w:t>
                  </w:r>
                </w:p>
              </w:tc>
            </w:tr>
            <w:tr w:rsidR="001333BE" w:rsidRPr="001333BE" w:rsidTr="00FB68F7">
              <w:trPr>
                <w:cantSplit/>
                <w:trHeight w:val="620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333BE" w:rsidRPr="001333BE" w:rsidRDefault="001333BE" w:rsidP="001333BE">
                  <w:pPr>
                    <w:shd w:val="clear" w:color="auto" w:fill="FFFFFF"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1333B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  <w:t>27-29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1333BE" w:rsidRPr="001333BE" w:rsidRDefault="001333BE" w:rsidP="001333BE">
                  <w:pPr>
                    <w:shd w:val="clear" w:color="auto" w:fill="FFFFFF"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1333B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  <w:t>Задовільно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333BE" w:rsidRPr="001333BE" w:rsidRDefault="001333BE" w:rsidP="001333BE">
                  <w:pPr>
                    <w:shd w:val="clear" w:color="auto" w:fill="FFFFFF"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1333B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D</w:t>
                  </w:r>
                </w:p>
              </w:tc>
              <w:tc>
                <w:tcPr>
                  <w:tcW w:w="5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333BE" w:rsidRPr="001333BE" w:rsidRDefault="001333BE" w:rsidP="001333BE">
                  <w:pPr>
                    <w:shd w:val="clear" w:color="auto" w:fill="FFFFFF"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333B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  <w:t>Задовільно</w:t>
                  </w:r>
                  <w:r w:rsidRPr="001333B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  <w:br/>
                  </w:r>
                  <w:r w:rsidRPr="001333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(непогано, але зі значною кількістю недоліків)</w:t>
                  </w:r>
                </w:p>
              </w:tc>
            </w:tr>
            <w:tr w:rsidR="001333BE" w:rsidRPr="001333BE" w:rsidTr="00FB68F7">
              <w:trPr>
                <w:cantSplit/>
                <w:trHeight w:val="558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333BE" w:rsidRPr="001333BE" w:rsidRDefault="001333BE" w:rsidP="001333BE">
                  <w:pPr>
                    <w:shd w:val="clear" w:color="auto" w:fill="FFFFFF"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333B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  <w:t>24-26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333BE" w:rsidRPr="001333BE" w:rsidRDefault="001333BE" w:rsidP="001333BE">
                  <w:pPr>
                    <w:shd w:val="clear" w:color="auto" w:fill="FFFFFF"/>
                    <w:suppressAutoHyphens/>
                    <w:snapToGrid w:val="0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333BE" w:rsidRPr="001333BE" w:rsidRDefault="001333BE" w:rsidP="001333BE">
                  <w:pPr>
                    <w:shd w:val="clear" w:color="auto" w:fill="FFFFFF"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1333B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Е</w:t>
                  </w:r>
                </w:p>
              </w:tc>
              <w:tc>
                <w:tcPr>
                  <w:tcW w:w="5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333BE" w:rsidRPr="001333BE" w:rsidRDefault="001333BE" w:rsidP="001333BE">
                  <w:pPr>
                    <w:shd w:val="clear" w:color="auto" w:fill="FFFFFF"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333B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  <w:t>Достатньо</w:t>
                  </w:r>
                  <w:r w:rsidRPr="001333B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  <w:br/>
                  </w:r>
                  <w:r w:rsidRPr="001333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(виконання задовольняє мінімальним критеріям)</w:t>
                  </w:r>
                </w:p>
              </w:tc>
            </w:tr>
            <w:tr w:rsidR="001333BE" w:rsidRPr="001333BE" w:rsidTr="00FB68F7">
              <w:trPr>
                <w:cantSplit/>
                <w:trHeight w:val="670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333BE" w:rsidRPr="001333BE" w:rsidRDefault="001333BE" w:rsidP="001333BE">
                  <w:pPr>
                    <w:shd w:val="clear" w:color="auto" w:fill="FFFFFF"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1333B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  <w:t>Менше 24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333BE" w:rsidRPr="001333BE" w:rsidRDefault="001333BE" w:rsidP="001333BE">
                  <w:pPr>
                    <w:shd w:val="clear" w:color="auto" w:fill="FFFFFF"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1333B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  <w:t>Незадовільно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333BE" w:rsidRPr="001333BE" w:rsidRDefault="001333BE" w:rsidP="001333BE">
                  <w:pPr>
                    <w:shd w:val="clear" w:color="auto" w:fill="FFFFFF"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1333B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FХ</w:t>
                  </w:r>
                </w:p>
              </w:tc>
              <w:tc>
                <w:tcPr>
                  <w:tcW w:w="5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333BE" w:rsidRPr="001333BE" w:rsidRDefault="001333BE" w:rsidP="001333BE">
                  <w:pPr>
                    <w:shd w:val="clear" w:color="auto" w:fill="FFFFFF"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333B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  <w:t>Незадовільно</w:t>
                  </w:r>
                  <w:r w:rsidRPr="001333B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  <w:br/>
                  </w:r>
                  <w:r w:rsidRPr="001333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(з можливістю повторного складання)</w:t>
                  </w:r>
                </w:p>
              </w:tc>
            </w:tr>
          </w:tbl>
          <w:p w:rsidR="001333BE" w:rsidRPr="001333BE" w:rsidRDefault="001333BE" w:rsidP="001333B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:rsidR="001333BE" w:rsidRPr="001333BE" w:rsidRDefault="001333BE" w:rsidP="001333B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091" w:type="dxa"/>
            <w:shd w:val="clear" w:color="auto" w:fill="auto"/>
            <w:vAlign w:val="bottom"/>
          </w:tcPr>
          <w:p w:rsidR="001333BE" w:rsidRPr="001333BE" w:rsidRDefault="001333BE" w:rsidP="001333BE">
            <w:pPr>
              <w:shd w:val="clear" w:color="auto" w:fill="FFFFFF"/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</w:p>
        </w:tc>
      </w:tr>
      <w:tr w:rsidR="001333BE" w:rsidRPr="001333BE" w:rsidTr="00FB68F7">
        <w:trPr>
          <w:cantSplit/>
          <w:trHeight w:val="909"/>
        </w:trPr>
        <w:tc>
          <w:tcPr>
            <w:tcW w:w="9828" w:type="dxa"/>
            <w:shd w:val="clear" w:color="auto" w:fill="auto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napToGrid w:val="0"/>
              <w:spacing w:line="240" w:lineRule="auto"/>
              <w:ind w:left="-142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8" w:type="dxa"/>
            <w:shd w:val="clear" w:color="auto" w:fill="auto"/>
          </w:tcPr>
          <w:p w:rsidR="001333BE" w:rsidRPr="001333BE" w:rsidRDefault="001333BE" w:rsidP="001333B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1333BE" w:rsidRPr="001333BE" w:rsidRDefault="001333BE" w:rsidP="001333B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</w:tr>
    </w:tbl>
    <w:p w:rsidR="001333BE" w:rsidRPr="001333BE" w:rsidRDefault="001333BE" w:rsidP="001333BE">
      <w:pPr>
        <w:widowControl w:val="0"/>
        <w:tabs>
          <w:tab w:val="left" w:pos="8505"/>
        </w:tabs>
        <w:suppressAutoHyphens/>
        <w:autoSpaceDE w:val="0"/>
        <w:spacing w:line="1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33BE" w:rsidRPr="001333BE" w:rsidRDefault="001333BE" w:rsidP="001333BE">
      <w:pPr>
        <w:widowControl w:val="0"/>
        <w:tabs>
          <w:tab w:val="left" w:pos="8505"/>
        </w:tabs>
        <w:suppressAutoHyphens/>
        <w:autoSpaceDE w:val="0"/>
        <w:spacing w:line="10" w:lineRule="atLeast"/>
        <w:ind w:right="-2" w:firstLine="540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333BE">
        <w:rPr>
          <w:rFonts w:ascii="Times New Roman" w:eastAsia="Times New Roman" w:hAnsi="Times New Roman" w:cs="Times New Roman"/>
          <w:sz w:val="28"/>
          <w:szCs w:val="28"/>
          <w:lang w:eastAsia="ar-SA"/>
        </w:rPr>
        <w:t>.6. Підсумкова семестрова рейтингова оцінка визначається як сума поточної/підсумкової семестрової та залікової рейтингових оцінок, яка перераховується в оцінки за національно</w:t>
      </w:r>
      <w:r w:rsidR="00555D18">
        <w:rPr>
          <w:rFonts w:ascii="Times New Roman" w:eastAsia="Times New Roman" w:hAnsi="Times New Roman" w:cs="Times New Roman"/>
          <w:sz w:val="28"/>
          <w:szCs w:val="28"/>
          <w:lang w:eastAsia="ar-SA"/>
        </w:rPr>
        <w:t>ю шкалою та шкалою ECTS (табл. 5</w:t>
      </w:r>
      <w:r w:rsidRPr="001333BE">
        <w:rPr>
          <w:rFonts w:ascii="Times New Roman" w:eastAsia="Times New Roman" w:hAnsi="Times New Roman" w:cs="Times New Roman"/>
          <w:sz w:val="28"/>
          <w:szCs w:val="28"/>
          <w:lang w:eastAsia="ar-SA"/>
        </w:rPr>
        <w:t>.5).</w:t>
      </w:r>
    </w:p>
    <w:p w:rsidR="001333BE" w:rsidRPr="001333BE" w:rsidRDefault="001333BE" w:rsidP="001333BE">
      <w:pPr>
        <w:shd w:val="clear" w:color="auto" w:fill="FFFFFF"/>
        <w:suppressAutoHyphens/>
        <w:spacing w:line="240" w:lineRule="auto"/>
        <w:ind w:firstLine="567"/>
        <w:jc w:val="right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ar-SA"/>
        </w:rPr>
      </w:pPr>
    </w:p>
    <w:p w:rsidR="001333BE" w:rsidRPr="001333BE" w:rsidRDefault="001333BE" w:rsidP="001333BE">
      <w:pPr>
        <w:shd w:val="clear" w:color="auto" w:fill="FFFFFF"/>
        <w:suppressAutoHyphens/>
        <w:spacing w:line="240" w:lineRule="auto"/>
        <w:ind w:firstLine="567"/>
        <w:jc w:val="right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ar-SA"/>
        </w:rPr>
      </w:pPr>
    </w:p>
    <w:p w:rsidR="001333BE" w:rsidRPr="001333BE" w:rsidRDefault="001333BE" w:rsidP="001333BE">
      <w:pPr>
        <w:shd w:val="clear" w:color="auto" w:fill="FFFFFF"/>
        <w:suppressAutoHyphens/>
        <w:spacing w:line="240" w:lineRule="auto"/>
        <w:ind w:firstLine="567"/>
        <w:jc w:val="right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ar-SA"/>
        </w:rPr>
      </w:pPr>
    </w:p>
    <w:p w:rsidR="001333BE" w:rsidRPr="001333BE" w:rsidRDefault="001333BE" w:rsidP="001333BE">
      <w:pPr>
        <w:shd w:val="clear" w:color="auto" w:fill="FFFFFF"/>
        <w:suppressAutoHyphens/>
        <w:spacing w:line="240" w:lineRule="auto"/>
        <w:ind w:firstLine="567"/>
        <w:jc w:val="right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ar-SA"/>
        </w:rPr>
      </w:pPr>
    </w:p>
    <w:p w:rsidR="001333BE" w:rsidRPr="001333BE" w:rsidRDefault="001333BE" w:rsidP="001333BE">
      <w:pPr>
        <w:shd w:val="clear" w:color="auto" w:fill="FFFFFF"/>
        <w:suppressAutoHyphens/>
        <w:spacing w:line="240" w:lineRule="auto"/>
        <w:ind w:firstLine="567"/>
        <w:jc w:val="right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ar-SA"/>
        </w:rPr>
      </w:pPr>
    </w:p>
    <w:p w:rsidR="001333BE" w:rsidRPr="001333BE" w:rsidRDefault="001333BE" w:rsidP="001333BE">
      <w:pPr>
        <w:shd w:val="clear" w:color="auto" w:fill="FFFFFF"/>
        <w:suppressAutoHyphens/>
        <w:spacing w:line="240" w:lineRule="auto"/>
        <w:ind w:firstLine="567"/>
        <w:jc w:val="right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ar-SA"/>
        </w:rPr>
      </w:pPr>
    </w:p>
    <w:p w:rsidR="001333BE" w:rsidRPr="001333BE" w:rsidRDefault="001333BE" w:rsidP="001333BE">
      <w:pPr>
        <w:shd w:val="clear" w:color="auto" w:fill="FFFFFF"/>
        <w:suppressAutoHyphens/>
        <w:spacing w:line="240" w:lineRule="auto"/>
        <w:ind w:firstLine="567"/>
        <w:jc w:val="right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ar-SA"/>
        </w:rPr>
      </w:pPr>
    </w:p>
    <w:p w:rsidR="001333BE" w:rsidRPr="001333BE" w:rsidRDefault="00555D18" w:rsidP="001333BE">
      <w:pPr>
        <w:shd w:val="clear" w:color="auto" w:fill="FFFFFF"/>
        <w:suppressAutoHyphens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ar-SA"/>
        </w:rPr>
        <w:t>Таблиця 5</w:t>
      </w:r>
      <w:r w:rsidR="001333BE" w:rsidRPr="001333BE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ar-SA"/>
        </w:rPr>
        <w:t>.5</w:t>
      </w:r>
    </w:p>
    <w:p w:rsidR="001333BE" w:rsidRPr="001333BE" w:rsidRDefault="001333BE" w:rsidP="001333BE">
      <w:pPr>
        <w:shd w:val="clear" w:color="auto" w:fill="FFFFFF"/>
        <w:suppressAutoHyphens/>
        <w:spacing w:line="240" w:lineRule="auto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1333B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Відповідність </w:t>
      </w:r>
      <w:r w:rsidRPr="001333B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підсумкової </w:t>
      </w:r>
      <w:r w:rsidRPr="001333B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семестрової рейтингової оцінки в</w:t>
      </w:r>
      <w:r w:rsidRPr="001333B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балах </w:t>
      </w:r>
    </w:p>
    <w:p w:rsidR="001333BE" w:rsidRPr="001333BE" w:rsidRDefault="001333BE" w:rsidP="001333BE">
      <w:pPr>
        <w:shd w:val="clear" w:color="auto" w:fill="FFFFFF"/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33B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оцінці за національною шкалою та шкалою ЕСТS</w:t>
      </w:r>
    </w:p>
    <w:tbl>
      <w:tblPr>
        <w:tblW w:w="0" w:type="auto"/>
        <w:tblInd w:w="-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320"/>
      </w:tblGrid>
      <w:tr w:rsidR="001333BE" w:rsidRPr="001333BE" w:rsidTr="00FB68F7"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Оцінка за національною шкалою</w:t>
            </w:r>
          </w:p>
        </w:tc>
        <w:tc>
          <w:tcPr>
            <w:tcW w:w="6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Оцінка за шкалою ЕСТS</w:t>
            </w:r>
          </w:p>
        </w:tc>
      </w:tr>
      <w:tr w:rsidR="001333BE" w:rsidRPr="001333BE" w:rsidTr="00FB68F7">
        <w:trPr>
          <w:cantSplit/>
          <w:trHeight w:val="509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Оцінка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Пояснення</w:t>
            </w:r>
          </w:p>
        </w:tc>
      </w:tr>
      <w:tr w:rsidR="001333BE" w:rsidRPr="001333BE" w:rsidTr="00FB68F7">
        <w:trPr>
          <w:trHeight w:val="6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90-100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Відмінно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Відмінно</w:t>
            </w:r>
            <w:r w:rsidRPr="00133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br/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(відмінне виконання лише з незначною кількістю помилок)</w:t>
            </w:r>
          </w:p>
        </w:tc>
      </w:tr>
      <w:tr w:rsidR="001333BE" w:rsidRPr="001333BE" w:rsidTr="00FB68F7">
        <w:trPr>
          <w:cantSplit/>
          <w:trHeight w:val="5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82-89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Добре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Дуже</w:t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33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добре</w:t>
            </w:r>
            <w:r w:rsidRPr="00133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br/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(вище середнього рівня з кількома помилками)</w:t>
            </w:r>
          </w:p>
        </w:tc>
      </w:tr>
      <w:tr w:rsidR="001333BE" w:rsidRPr="001333BE" w:rsidTr="00FB68F7">
        <w:trPr>
          <w:cantSplit/>
          <w:trHeight w:val="7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75-81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Добре</w:t>
            </w:r>
            <w:r w:rsidRPr="00133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br/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(в загальному вірне виконання з певною кількістю суттєвих помилок)</w:t>
            </w:r>
          </w:p>
        </w:tc>
      </w:tr>
      <w:tr w:rsidR="001333BE" w:rsidRPr="001333BE" w:rsidTr="00FB68F7">
        <w:trPr>
          <w:cantSplit/>
          <w:trHeight w:val="6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Задовільно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D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Задовільно</w:t>
            </w:r>
            <w:r w:rsidRPr="00133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br/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(непогано, але зі значною кількістю недоліків)</w:t>
            </w:r>
          </w:p>
        </w:tc>
      </w:tr>
      <w:tr w:rsidR="001333BE" w:rsidRPr="001333BE" w:rsidTr="00FB68F7">
        <w:trPr>
          <w:cantSplit/>
          <w:trHeight w:val="5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60-66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Достатньо</w:t>
            </w:r>
            <w:r w:rsidRPr="00133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br/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(виконання задовольняє мінімальним критеріям)</w:t>
            </w:r>
          </w:p>
        </w:tc>
      </w:tr>
      <w:tr w:rsidR="001333BE" w:rsidRPr="001333BE" w:rsidTr="00FB68F7">
        <w:trPr>
          <w:cantSplit/>
          <w:trHeight w:val="6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Незадовільно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FХ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Незадовільно</w:t>
            </w:r>
            <w:r w:rsidRPr="00133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br/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 можливістю повторного складання)</w:t>
            </w:r>
          </w:p>
        </w:tc>
      </w:tr>
      <w:tr w:rsidR="001333BE" w:rsidRPr="001333BE" w:rsidTr="00FB68F7">
        <w:trPr>
          <w:cantSplit/>
          <w:trHeight w:hRule="exact" w:val="6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1-34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F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3BE" w:rsidRPr="001333BE" w:rsidRDefault="001333BE" w:rsidP="001333BE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3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Незадовільно</w:t>
            </w:r>
            <w:r w:rsidRPr="00133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br/>
            </w:r>
            <w:r w:rsidRPr="001333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 обов'язковим повторним курсом)</w:t>
            </w:r>
          </w:p>
        </w:tc>
      </w:tr>
    </w:tbl>
    <w:p w:rsidR="001333BE" w:rsidRPr="001333BE" w:rsidRDefault="001333BE" w:rsidP="001333BE">
      <w:pPr>
        <w:widowControl w:val="0"/>
        <w:tabs>
          <w:tab w:val="left" w:pos="8505"/>
        </w:tabs>
        <w:suppressAutoHyphens/>
        <w:autoSpaceDE w:val="0"/>
        <w:spacing w:line="10" w:lineRule="atLeast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33BE" w:rsidRPr="001333BE" w:rsidRDefault="001333BE" w:rsidP="001333BE">
      <w:pPr>
        <w:widowControl w:val="0"/>
        <w:tabs>
          <w:tab w:val="left" w:pos="8505"/>
        </w:tabs>
        <w:suppressAutoHyphens/>
        <w:autoSpaceDE w:val="0"/>
        <w:spacing w:line="10" w:lineRule="atLeast"/>
        <w:ind w:firstLine="5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33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.7. Підсумкова семестрова рейтингова оцінка заноситься до залікової книжки та навчальної картки студента, наприклад, так: </w:t>
      </w:r>
      <w:r w:rsidRPr="001333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92/</w:t>
      </w:r>
      <w:proofErr w:type="spellStart"/>
      <w:r w:rsidRPr="001333B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Відм</w:t>
      </w:r>
      <w:proofErr w:type="spellEnd"/>
      <w:r w:rsidRPr="001333B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./А, 87/Добре/В, 79/Добре/С, 68/Задов./D, 65/Задов./Е</w:t>
      </w:r>
      <w:r w:rsidRPr="001333B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тощо.</w:t>
      </w:r>
    </w:p>
    <w:p w:rsidR="00835039" w:rsidRPr="00906A44" w:rsidRDefault="001333BE" w:rsidP="001333BE">
      <w:pPr>
        <w:pStyle w:val="1"/>
        <w:ind w:left="0" w:right="-2"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33BE">
        <w:rPr>
          <w:rFonts w:ascii="Times New Roman" w:hAnsi="Times New Roman" w:cs="Times New Roman"/>
          <w:sz w:val="28"/>
          <w:szCs w:val="28"/>
        </w:rPr>
        <w:t xml:space="preserve">.8. Підсумкова рейтингова оцінка з дисципліни дорівнює підсумковій семестровій рейтинговій оцінці.  Зазначена підсумкова рейтингова оцінка з дисципліни заноситься до Додатку до </w:t>
      </w:r>
      <w:r w:rsidRPr="001333BE">
        <w:rPr>
          <w:rFonts w:ascii="Times New Roman" w:hAnsi="Times New Roman" w:cs="Times New Roman"/>
          <w:color w:val="000000"/>
          <w:sz w:val="28"/>
          <w:szCs w:val="28"/>
        </w:rPr>
        <w:t>диплома</w:t>
      </w:r>
    </w:p>
    <w:sectPr w:rsidR="00835039" w:rsidRPr="00906A44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BE" w:rsidRDefault="00336CBE" w:rsidP="00906A44">
      <w:pPr>
        <w:spacing w:line="240" w:lineRule="auto"/>
      </w:pPr>
      <w:r>
        <w:separator/>
      </w:r>
    </w:p>
  </w:endnote>
  <w:endnote w:type="continuationSeparator" w:id="0">
    <w:p w:rsidR="00336CBE" w:rsidRDefault="00336CBE" w:rsidP="00906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BE" w:rsidRDefault="00336CBE" w:rsidP="00906A44">
      <w:pPr>
        <w:spacing w:line="240" w:lineRule="auto"/>
      </w:pPr>
      <w:r>
        <w:separator/>
      </w:r>
    </w:p>
  </w:footnote>
  <w:footnote w:type="continuationSeparator" w:id="0">
    <w:p w:rsidR="00336CBE" w:rsidRDefault="00336CBE" w:rsidP="00906A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906A44" w:rsidRPr="00906A44" w:rsidTr="00906A44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6A44" w:rsidRPr="00906A44" w:rsidRDefault="00906A44" w:rsidP="00906A44">
          <w:pPr>
            <w:pStyle w:val="a3"/>
          </w:pPr>
          <w:r w:rsidRPr="00906A44">
            <w:rPr>
              <w:noProof/>
              <w:lang w:val="ru-RU" w:eastAsia="ru-RU"/>
            </w:rPr>
            <w:drawing>
              <wp:anchor distT="0" distB="0" distL="114300" distR="114300" simplePos="0" relativeHeight="251659264" behindDoc="1" locked="0" layoutInCell="1" allowOverlap="1" wp14:anchorId="780F50CF" wp14:editId="7E9C1C11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06A44" w:rsidRPr="00906A44" w:rsidRDefault="00906A44" w:rsidP="00906A44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Система менеджменту якості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Навчально-методичний комплекс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навчальної дисципліни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«</w:t>
          </w:r>
          <w:r w:rsidR="00A63532" w:rsidRPr="00A63532">
            <w:rPr>
              <w:rFonts w:ascii="Times New Roman" w:hAnsi="Times New Roman" w:cs="Times New Roman"/>
              <w:sz w:val="20"/>
            </w:rPr>
            <w:t>Іноземна мова (за професійним спрямуванням)</w:t>
          </w:r>
          <w:r w:rsidRPr="00906A44">
            <w:rPr>
              <w:rFonts w:ascii="Times New Roman" w:hAnsi="Times New Roman" w:cs="Times New Roman"/>
              <w:sz w:val="20"/>
            </w:rPr>
            <w:t>»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Шифр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b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СМЯ НАУ НМК 12.01.05-01-2018</w:t>
          </w:r>
        </w:p>
      </w:tc>
    </w:tr>
    <w:tr w:rsidR="00906A44" w:rsidRPr="00906A44" w:rsidTr="00906A44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 xml:space="preserve">Стор. </w:t>
          </w:r>
          <w:r w:rsidRPr="00906A44">
            <w:rPr>
              <w:rFonts w:ascii="Times New Roman" w:hAnsi="Times New Roman" w:cs="Times New Roman"/>
              <w:sz w:val="20"/>
            </w:rPr>
            <w:fldChar w:fldCharType="begin"/>
          </w:r>
          <w:r w:rsidRPr="00906A44">
            <w:rPr>
              <w:rFonts w:ascii="Times New Roman" w:hAnsi="Times New Roman" w:cs="Times New Roman"/>
              <w:sz w:val="20"/>
            </w:rPr>
            <w:instrText xml:space="preserve"> PAGE  \* Arabic  \* MERGEFORMAT </w:instrText>
          </w:r>
          <w:r w:rsidRPr="00906A44">
            <w:rPr>
              <w:rFonts w:ascii="Times New Roman" w:hAnsi="Times New Roman" w:cs="Times New Roman"/>
              <w:sz w:val="20"/>
            </w:rPr>
            <w:fldChar w:fldCharType="separate"/>
          </w:r>
          <w:r w:rsidR="00555D18">
            <w:rPr>
              <w:rFonts w:ascii="Times New Roman" w:hAnsi="Times New Roman" w:cs="Times New Roman"/>
              <w:noProof/>
              <w:sz w:val="20"/>
            </w:rPr>
            <w:t>3</w:t>
          </w:r>
          <w:r w:rsidRPr="00906A44">
            <w:rPr>
              <w:rFonts w:ascii="Times New Roman" w:hAnsi="Times New Roman" w:cs="Times New Roman"/>
              <w:sz w:val="20"/>
            </w:rPr>
            <w:fldChar w:fldCharType="end"/>
          </w:r>
          <w:r w:rsidRPr="00906A44">
            <w:rPr>
              <w:rFonts w:ascii="Times New Roman" w:hAnsi="Times New Roman" w:cs="Times New Roman"/>
              <w:sz w:val="20"/>
            </w:rPr>
            <w:t xml:space="preserve"> з</w:t>
          </w:r>
          <w:r w:rsidRPr="00906A44">
            <w:rPr>
              <w:rFonts w:ascii="Times New Roman" w:hAnsi="Times New Roman" w:cs="Times New Roman"/>
              <w:sz w:val="20"/>
              <w:lang w:bidi="en-US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5</w:t>
          </w:r>
        </w:p>
      </w:tc>
    </w:tr>
  </w:tbl>
  <w:p w:rsidR="00906A44" w:rsidRDefault="00906A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CB"/>
    <w:rsid w:val="001333BE"/>
    <w:rsid w:val="00336CBE"/>
    <w:rsid w:val="004B6D57"/>
    <w:rsid w:val="00555D18"/>
    <w:rsid w:val="007217FA"/>
    <w:rsid w:val="00805589"/>
    <w:rsid w:val="00835039"/>
    <w:rsid w:val="00850D7F"/>
    <w:rsid w:val="008744CD"/>
    <w:rsid w:val="00906A44"/>
    <w:rsid w:val="00926FD3"/>
    <w:rsid w:val="009805E3"/>
    <w:rsid w:val="00A63532"/>
    <w:rsid w:val="00B76FCA"/>
    <w:rsid w:val="00C703CB"/>
    <w:rsid w:val="00EC3321"/>
    <w:rsid w:val="00F80A20"/>
    <w:rsid w:val="00FB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D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05589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D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5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05589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0558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06A44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A44"/>
  </w:style>
  <w:style w:type="paragraph" w:styleId="a5">
    <w:name w:val="footer"/>
    <w:basedOn w:val="a"/>
    <w:link w:val="a6"/>
    <w:uiPriority w:val="99"/>
    <w:unhideWhenUsed/>
    <w:rsid w:val="00906A44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A44"/>
  </w:style>
  <w:style w:type="character" w:customStyle="1" w:styleId="20">
    <w:name w:val="Заголовок 2 Знак"/>
    <w:basedOn w:val="a0"/>
    <w:link w:val="2"/>
    <w:uiPriority w:val="9"/>
    <w:semiHidden/>
    <w:rsid w:val="004B6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4B6D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31">
    <w:name w:val="Основной текст с отступом 31"/>
    <w:basedOn w:val="a"/>
    <w:rsid w:val="004B6D57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Цитата1"/>
    <w:basedOn w:val="a"/>
    <w:rsid w:val="004B6D57"/>
    <w:pPr>
      <w:spacing w:line="240" w:lineRule="auto"/>
      <w:ind w:left="-57" w:right="-57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WW8Num3z0">
    <w:name w:val="WW8Num3z0"/>
    <w:rsid w:val="001333BE"/>
    <w:rPr>
      <w:rFonts w:ascii="Symbol" w:hAnsi="Symbol" w:cs="Symbol" w:hint="default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D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05589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D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5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05589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0558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06A44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A44"/>
  </w:style>
  <w:style w:type="paragraph" w:styleId="a5">
    <w:name w:val="footer"/>
    <w:basedOn w:val="a"/>
    <w:link w:val="a6"/>
    <w:uiPriority w:val="99"/>
    <w:unhideWhenUsed/>
    <w:rsid w:val="00906A44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A44"/>
  </w:style>
  <w:style w:type="character" w:customStyle="1" w:styleId="20">
    <w:name w:val="Заголовок 2 Знак"/>
    <w:basedOn w:val="a0"/>
    <w:link w:val="2"/>
    <w:uiPriority w:val="9"/>
    <w:semiHidden/>
    <w:rsid w:val="004B6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4B6D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31">
    <w:name w:val="Основной текст с отступом 31"/>
    <w:basedOn w:val="a"/>
    <w:rsid w:val="004B6D57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Цитата1"/>
    <w:basedOn w:val="a"/>
    <w:rsid w:val="004B6D57"/>
    <w:pPr>
      <w:spacing w:line="240" w:lineRule="auto"/>
      <w:ind w:left="-57" w:right="-57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WW8Num3z0">
    <w:name w:val="WW8Num3z0"/>
    <w:rsid w:val="001333BE"/>
    <w:rPr>
      <w:rFonts w:ascii="Symbol" w:hAnsi="Symbol" w:cs="Symbol" w:hint="defaul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821</Words>
  <Characters>4684</Characters>
  <Application>Microsoft Office Word</Application>
  <DocSecurity>0</DocSecurity>
  <Lines>39</Lines>
  <Paragraphs>10</Paragraphs>
  <ScaleCrop>false</ScaleCrop>
  <Company>Krokoz™ Inc.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home</cp:lastModifiedBy>
  <cp:revision>13</cp:revision>
  <dcterms:created xsi:type="dcterms:W3CDTF">2018-02-25T15:28:00Z</dcterms:created>
  <dcterms:modified xsi:type="dcterms:W3CDTF">2018-11-26T20:40:00Z</dcterms:modified>
</cp:coreProperties>
</file>