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5" w:rsidRPr="008D12E5" w:rsidRDefault="008D12E5" w:rsidP="008D12E5">
      <w:pPr>
        <w:pStyle w:val="31"/>
        <w:tabs>
          <w:tab w:val="left" w:pos="567"/>
        </w:tabs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8D12E5">
        <w:rPr>
          <w:b/>
          <w:bCs/>
          <w:sz w:val="28"/>
          <w:szCs w:val="28"/>
        </w:rPr>
        <w:t xml:space="preserve">2.4.1. </w:t>
      </w:r>
      <w:r w:rsidRPr="008D12E5">
        <w:rPr>
          <w:bCs/>
          <w:sz w:val="28"/>
          <w:szCs w:val="28"/>
        </w:rPr>
        <w:t>Домашнє завдання</w:t>
      </w:r>
    </w:p>
    <w:p w:rsidR="008D12E5" w:rsidRPr="008D12E5" w:rsidRDefault="008D12E5" w:rsidP="008D12E5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Виконання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домашнього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є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однією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форм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самостійної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роботи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студента.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Домашнє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складається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двох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частин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. Перша – </w:t>
      </w:r>
      <w:proofErr w:type="gramStart"/>
      <w:r w:rsidRPr="008D12E5">
        <w:rPr>
          <w:rFonts w:ascii="Times New Roman" w:hAnsi="Times New Roman"/>
          <w:bCs/>
          <w:sz w:val="28"/>
          <w:szCs w:val="28"/>
          <w:lang w:val="ru-RU"/>
        </w:rPr>
        <w:t>теоретична</w:t>
      </w:r>
      <w:proofErr w:type="gram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. Друга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частина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домашнього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gramStart"/>
      <w:r w:rsidRPr="008D12E5">
        <w:rPr>
          <w:rFonts w:ascii="Times New Roman" w:hAnsi="Times New Roman"/>
          <w:bCs/>
          <w:sz w:val="28"/>
          <w:szCs w:val="28"/>
          <w:lang w:val="ru-RU"/>
        </w:rPr>
        <w:t>практична</w:t>
      </w:r>
      <w:proofErr w:type="gramEnd"/>
      <w:r w:rsidRPr="008D12E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D12E5" w:rsidRPr="008D12E5" w:rsidRDefault="008D12E5" w:rsidP="008D12E5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D12E5">
        <w:rPr>
          <w:rFonts w:ascii="Times New Roman" w:hAnsi="Times New Roman"/>
          <w:bCs/>
          <w:sz w:val="28"/>
          <w:szCs w:val="28"/>
          <w:lang w:val="ru-RU"/>
        </w:rPr>
        <w:t>Теоретична</w:t>
      </w:r>
      <w:proofErr w:type="gram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частина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складається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одного  теоретичного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питання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Pr="008D12E5">
        <w:rPr>
          <w:rFonts w:ascii="Times New Roman" w:hAnsi="Times New Roman"/>
          <w:bCs/>
          <w:sz w:val="28"/>
          <w:szCs w:val="28"/>
          <w:lang w:val="ru-RU"/>
        </w:rPr>
        <w:t>Практична</w:t>
      </w:r>
      <w:proofErr w:type="gram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 -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 одного практичного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8D12E5" w:rsidRPr="008D12E5" w:rsidRDefault="008D12E5" w:rsidP="008D12E5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Мета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домашнього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це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самостійне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вивчення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частини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програмного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матеріалу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систематизація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поглиблення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узагальнення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закріплення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практичне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застосування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знань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студента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навчального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курсу «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Юридична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конфліктологія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» та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розвиток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навичок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самостійної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D12E5">
        <w:rPr>
          <w:rFonts w:ascii="Times New Roman" w:hAnsi="Times New Roman"/>
          <w:bCs/>
          <w:sz w:val="28"/>
          <w:szCs w:val="28"/>
          <w:lang w:val="ru-RU"/>
        </w:rPr>
        <w:t>роботи</w:t>
      </w:r>
      <w:proofErr w:type="spellEnd"/>
      <w:r w:rsidRPr="008D12E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D12E5" w:rsidRPr="008D12E5" w:rsidRDefault="008D12E5" w:rsidP="008D12E5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D12E5" w:rsidRPr="008D12E5" w:rsidRDefault="008D12E5" w:rsidP="008D12E5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8072"/>
      </w:tblGrid>
      <w:tr w:rsidR="008D12E5" w:rsidRPr="008D12E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1.Поняття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2.Вивчення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шляхів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юридичній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 конкретному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Погляди на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сучасній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конфліктології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Приклад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діловому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спілкуванні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характеристики.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1.Метододи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конфліктології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2.На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структуру трудового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1.Причини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виникнення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2.На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1.Позитивні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функції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адвокатській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приклад горизонтального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політичного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аспекти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1.Негативні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функції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приклад вертикального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політичного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можлві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аспекти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1.Конструктивний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деструктивний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2.Вивчити на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трудового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1.Типологіяюридичних 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2.Вивчити на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1.Стадії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розвитку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та причини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виникнення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8D12E5" w:rsidRPr="00B9689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2.Аналіз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механізму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сімейного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)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lastRenderedPageBreak/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1.Природа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причини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іжнаціональної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конфліктності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медіації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правовій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1.Юридичний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поняття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предмет,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об’єкт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суб’єкти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стадії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8D12E5" w:rsidRPr="008D12E5" w:rsidRDefault="008D12E5" w:rsidP="00145580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сімейних</w:t>
            </w:r>
            <w:proofErr w:type="spell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12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1.Управління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конфліктною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ситуацією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юридичній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сфері</w:t>
            </w:r>
            <w:proofErr w:type="spellEnd"/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8D12E5" w:rsidRPr="008D12E5" w:rsidRDefault="008D12E5" w:rsidP="00145580">
            <w:pPr>
              <w:spacing w:after="200"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структуру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діловому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спілкуванні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1.Розв’язання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регулювання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змішаний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1.Аналіз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елементів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чистий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1.Типи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внутрішньоособистісних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юриста.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адвокатській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діяльності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1.Формули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цивільного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1.Конфлікти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діловому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спілкуванні</w:t>
            </w:r>
            <w:proofErr w:type="spellEnd"/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1.Поняття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причини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сімейних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Роль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регулюванні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сімейно-шлюбних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Скласти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класифікацію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юридичній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19.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1.Кримінально-процесуальний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кримінальний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тотожне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відмінне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Методом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картографії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запропонувати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(на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1.Роль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регулюванні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сімейно-шлюбних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2.Методом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картографії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запропонувати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студентському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(на </w:t>
            </w:r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2E5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1.Концепція “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слідства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”.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Колізія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Колізія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обвинувача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потерпілого</w:t>
            </w:r>
            <w:proofErr w:type="spellEnd"/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2.За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іометричного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методу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здійснити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міжособистісного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адвокатському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lastRenderedPageBreak/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1.Основи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переговорів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2.За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іометричного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методу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здійснити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міжособистісного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юридичному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відділі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1.Стратегії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виходу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із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моделі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стилі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господарського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1.Технології,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засоби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врегулювання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юридичних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1.Технології консенсусу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компромісу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розв’язанні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юридичних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конфлікті</w:t>
            </w:r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ід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прийняття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1.Технології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медіаторингу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Вивчити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конфліктів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сфері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цивільної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авіації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1.Правові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засоби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конфліктних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ситуацій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Вивчити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  <w:t xml:space="preserve">в державному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управлінні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D12E5" w:rsidRPr="00B96895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E5" w:rsidRPr="008D12E5" w:rsidRDefault="008D12E5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2E5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8D12E5">
              <w:rPr>
                <w:rFonts w:ascii="Times New Roman" w:hAnsi="Times New Roman"/>
                <w:sz w:val="28"/>
                <w:szCs w:val="28"/>
              </w:rPr>
              <w:t xml:space="preserve"> 28.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1.Поняття,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об’єкт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, предмет, </w:t>
            </w:r>
            <w:proofErr w:type="spellStart"/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івні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сучасної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конфліктології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8D12E5" w:rsidRPr="008D12E5" w:rsidRDefault="008D12E5" w:rsidP="00145580">
            <w:pPr>
              <w:spacing w:after="200"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</w:t>
            </w:r>
            <w:r w:rsidRPr="008D12E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Вивчити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конкретному</w:t>
            </w:r>
            <w:proofErr w:type="gram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8D12E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</w:tbl>
    <w:p w:rsidR="007256CF" w:rsidRPr="008D12E5" w:rsidRDefault="007256CF" w:rsidP="008D12E5">
      <w:pPr>
        <w:rPr>
          <w:lang w:val="ru-RU"/>
        </w:rPr>
      </w:pPr>
    </w:p>
    <w:sectPr w:rsidR="007256CF" w:rsidRPr="008D12E5" w:rsidSect="007256CF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08" w:rsidRDefault="00182908" w:rsidP="00976EA9">
      <w:r>
        <w:separator/>
      </w:r>
    </w:p>
  </w:endnote>
  <w:endnote w:type="continuationSeparator" w:id="0">
    <w:p w:rsidR="00182908" w:rsidRDefault="00182908" w:rsidP="0097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08" w:rsidRDefault="00182908" w:rsidP="00976EA9">
      <w:r>
        <w:separator/>
      </w:r>
    </w:p>
  </w:footnote>
  <w:footnote w:type="continuationSeparator" w:id="0">
    <w:p w:rsidR="00182908" w:rsidRDefault="00182908" w:rsidP="0097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000EFB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 w:rsidRPr="00000EFB"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8.7pt;margin-top:4.55pt;width:53.2pt;height:45.05pt;z-index:-251658752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CB5D2F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182908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182908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="00000EFB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="00000EFB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8D12E5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="00000EFB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="00000EFB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="00000EFB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8D12E5">
            <w:rPr>
              <w:rStyle w:val="a5"/>
              <w:rFonts w:ascii="Times New Roman" w:hAnsi="Times New Roman"/>
              <w:noProof/>
              <w:lang w:val="en-US" w:bidi="en-US"/>
            </w:rPr>
            <w:t>6</w:t>
          </w:r>
          <w:r w:rsidR="00000EFB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1829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EA9"/>
    <w:rsid w:val="00000EFB"/>
    <w:rsid w:val="00011A4F"/>
    <w:rsid w:val="00182908"/>
    <w:rsid w:val="001D448F"/>
    <w:rsid w:val="003A7C4D"/>
    <w:rsid w:val="007256CF"/>
    <w:rsid w:val="00884CBF"/>
    <w:rsid w:val="008A76F2"/>
    <w:rsid w:val="008D12E5"/>
    <w:rsid w:val="00976EA9"/>
    <w:rsid w:val="00AC6E26"/>
    <w:rsid w:val="00B15288"/>
    <w:rsid w:val="00B96895"/>
    <w:rsid w:val="00CB5D2F"/>
    <w:rsid w:val="00D5285C"/>
    <w:rsid w:val="00D7376A"/>
    <w:rsid w:val="00F16C9B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E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rsid w:val="008D12E5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8D12E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9</cp:revision>
  <dcterms:created xsi:type="dcterms:W3CDTF">2016-10-10T17:15:00Z</dcterms:created>
  <dcterms:modified xsi:type="dcterms:W3CDTF">2018-03-16T04:42:00Z</dcterms:modified>
</cp:coreProperties>
</file>