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0F" w:rsidRPr="0053290F" w:rsidRDefault="0053290F" w:rsidP="00532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аспекти формування іншомовної компетентності студентів</w:t>
      </w:r>
    </w:p>
    <w:p w:rsidR="0053290F" w:rsidRPr="0053290F" w:rsidRDefault="0053290F" w:rsidP="00532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4715" w:rsidRPr="00AB786C" w:rsidRDefault="0053290F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290F">
        <w:rPr>
          <w:rFonts w:ascii="Times New Roman" w:hAnsi="Times New Roman" w:cs="Times New Roman"/>
          <w:sz w:val="28"/>
          <w:szCs w:val="28"/>
        </w:rPr>
        <w:t>Желуденко</w:t>
      </w:r>
      <w:proofErr w:type="spellEnd"/>
      <w:r w:rsidRPr="0053290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290F">
        <w:rPr>
          <w:rFonts w:ascii="Times New Roman" w:hAnsi="Times New Roman" w:cs="Times New Roman"/>
          <w:sz w:val="28"/>
          <w:szCs w:val="28"/>
        </w:rPr>
        <w:t>О.</w:t>
      </w:r>
      <w:r w:rsidR="00AB78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B786C">
        <w:rPr>
          <w:rFonts w:ascii="Times New Roman" w:hAnsi="Times New Roman" w:cs="Times New Roman"/>
          <w:sz w:val="28"/>
          <w:szCs w:val="28"/>
          <w:lang w:val="uk-UA"/>
        </w:rPr>
        <w:t>Сабітова</w:t>
      </w:r>
      <w:proofErr w:type="spellEnd"/>
      <w:r w:rsidR="00AB786C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</w:p>
    <w:p w:rsidR="0053290F" w:rsidRDefault="0053290F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53290F" w:rsidRPr="00F4039D" w:rsidRDefault="0053290F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B786C" w:rsidRPr="00F4039D" w:rsidRDefault="00AB786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F0B" w:rsidRPr="006E7637" w:rsidRDefault="00AB786C" w:rsidP="00AB78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39D">
        <w:rPr>
          <w:rFonts w:ascii="Times New Roman" w:hAnsi="Times New Roman" w:cs="Times New Roman"/>
          <w:sz w:val="28"/>
          <w:szCs w:val="28"/>
          <w:lang w:val="uk-UA"/>
        </w:rPr>
        <w:t>ПСИХОЛОГІЧНІ, ПЕДАГОГІЧНІ ТА ЦІННІСНІ АСПЕКТИ ІНШОМОВНОЇ КОМ</w:t>
      </w:r>
      <w:r w:rsidR="006E7637">
        <w:rPr>
          <w:rFonts w:ascii="Times New Roman" w:hAnsi="Times New Roman" w:cs="Times New Roman"/>
          <w:sz w:val="28"/>
          <w:szCs w:val="28"/>
          <w:lang w:val="uk-UA"/>
        </w:rPr>
        <w:t>ПЕТЕНТНОСТІ</w:t>
      </w:r>
    </w:p>
    <w:p w:rsidR="00126F0B" w:rsidRDefault="00126F0B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4ED" w:rsidRDefault="002C34ED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F0B" w:rsidRDefault="0053290F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Іншомовна компетентність – це мовленнєва діяльність, метою якої 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передача інформації співрозмовнику та адекватне сприйняття його мовлення. </w:t>
      </w:r>
      <w:r w:rsidR="00126F0B">
        <w:rPr>
          <w:rFonts w:ascii="Times New Roman" w:hAnsi="Times New Roman" w:cs="Times New Roman"/>
          <w:sz w:val="28"/>
          <w:szCs w:val="28"/>
          <w:lang w:val="uk-UA"/>
        </w:rPr>
        <w:t xml:space="preserve">Ми поділяємо погляди дослідників </w:t>
      </w:r>
      <w:r w:rsidR="00571AF3">
        <w:rPr>
          <w:rFonts w:ascii="Times New Roman" w:hAnsi="Times New Roman" w:cs="Times New Roman"/>
          <w:sz w:val="28"/>
          <w:szCs w:val="28"/>
          <w:lang w:val="uk-UA"/>
        </w:rPr>
        <w:t>Т.В.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71AF3">
        <w:rPr>
          <w:rFonts w:ascii="Times New Roman" w:hAnsi="Times New Roman" w:cs="Times New Roman"/>
          <w:sz w:val="28"/>
          <w:szCs w:val="28"/>
          <w:lang w:val="uk-UA"/>
        </w:rPr>
        <w:t>Кравчиної</w:t>
      </w:r>
      <w:proofErr w:type="spellEnd"/>
      <w:r w:rsidR="00571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C91">
        <w:rPr>
          <w:rFonts w:ascii="Times New Roman" w:hAnsi="Times New Roman" w:cs="Times New Roman"/>
          <w:sz w:val="28"/>
          <w:szCs w:val="28"/>
          <w:lang w:val="uk-UA"/>
        </w:rPr>
        <w:t>С.І.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21C91">
        <w:rPr>
          <w:rFonts w:ascii="Times New Roman" w:hAnsi="Times New Roman" w:cs="Times New Roman"/>
          <w:sz w:val="28"/>
          <w:szCs w:val="28"/>
          <w:lang w:val="uk-UA"/>
        </w:rPr>
        <w:t>Куранової</w:t>
      </w:r>
      <w:proofErr w:type="spellEnd"/>
      <w:r w:rsidR="00921C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6F0B">
        <w:rPr>
          <w:rFonts w:ascii="Times New Roman" w:hAnsi="Times New Roman" w:cs="Times New Roman"/>
          <w:sz w:val="28"/>
          <w:szCs w:val="28"/>
          <w:lang w:val="uk-UA"/>
        </w:rPr>
        <w:t>Л.Ф.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6F0B">
        <w:rPr>
          <w:rFonts w:ascii="Times New Roman" w:hAnsi="Times New Roman" w:cs="Times New Roman"/>
          <w:sz w:val="28"/>
          <w:szCs w:val="28"/>
          <w:lang w:val="uk-UA"/>
        </w:rPr>
        <w:t>Соколової</w:t>
      </w:r>
      <w:r w:rsidR="00571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F0B">
        <w:rPr>
          <w:rFonts w:ascii="Times New Roman" w:hAnsi="Times New Roman" w:cs="Times New Roman"/>
          <w:sz w:val="28"/>
          <w:szCs w:val="28"/>
          <w:lang w:val="uk-UA"/>
        </w:rPr>
        <w:t>та інших, які вважають, що і</w:t>
      </w:r>
      <w:r>
        <w:rPr>
          <w:rFonts w:ascii="Times New Roman" w:hAnsi="Times New Roman" w:cs="Times New Roman"/>
          <w:sz w:val="28"/>
          <w:szCs w:val="28"/>
          <w:lang w:val="uk-UA"/>
        </w:rPr>
        <w:t>ншомовна компетентність передбачає сформованість пев</w:t>
      </w:r>
      <w:r w:rsidR="00126F0B">
        <w:rPr>
          <w:rFonts w:ascii="Times New Roman" w:hAnsi="Times New Roman" w:cs="Times New Roman"/>
          <w:sz w:val="28"/>
          <w:szCs w:val="28"/>
          <w:lang w:val="uk-UA"/>
        </w:rPr>
        <w:t>них аспектів: лінгвістичного, соціокультурного, психологічного та соціолінгвістичного.</w:t>
      </w:r>
    </w:p>
    <w:p w:rsidR="00C77B14" w:rsidRDefault="00571AF3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Психологічна складова</w:t>
      </w:r>
      <w:r w:rsidR="00126F0B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, на нашу думку,</w:t>
      </w:r>
      <w:r w:rsidR="00126F0B">
        <w:rPr>
          <w:rFonts w:ascii="Times New Roman" w:hAnsi="Times New Roman" w:cs="Times New Roman"/>
          <w:sz w:val="28"/>
          <w:szCs w:val="28"/>
          <w:lang w:val="uk-UA"/>
        </w:rPr>
        <w:t xml:space="preserve"> базисом іншомовної компетентності, оскільки на цьому рівні 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у студентів </w:t>
      </w:r>
      <w:r w:rsidR="00126F0B">
        <w:rPr>
          <w:rFonts w:ascii="Times New Roman" w:hAnsi="Times New Roman" w:cs="Times New Roman"/>
          <w:sz w:val="28"/>
          <w:szCs w:val="28"/>
          <w:lang w:val="uk-UA"/>
        </w:rPr>
        <w:t xml:space="preserve">пробуджується інтерес, розвивається мотивація, формується вміння партнерської та групової взаємодії.  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 важливими є адекватна оцінка цільової аудиторії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 поста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вка цілей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рахування 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олог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ічних проявів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здібност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 кожного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, наявність мотивації, характер міжособис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тісних стосунків у студентському колективі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. У практичній діяльності аналіз вищезазначених факторів є обов</w:t>
      </w:r>
      <w:r w:rsidR="00C77B14" w:rsidRPr="00C77B1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язковою складовою заняття з іноземної м</w:t>
      </w:r>
      <w:r w:rsidR="00C77B14" w:rsidRPr="00C77B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7B14" w:rsidRPr="00C77B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. Їх реалізація відбувається через демонстрацію власної мотивації 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, орієнтованої на студента, підб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р навчального матеріалу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 xml:space="preserve"> та застосування ефективних методик навчання.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ми орієнтуємося на алгоритм Л. Виготського та його послідовників: мотив-мета-дія-спосіб здійснення [</w:t>
      </w:r>
      <w:r w:rsidRPr="00571A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71A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57548" w:rsidRDefault="00357548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психолого-педагогічних аспектів формування іншомовної компетентності студентів ми окремо хочемо виділити зміст навчального матеріалу з урахуванням психологічних </w:t>
      </w:r>
      <w:r w:rsidR="002C34ED">
        <w:rPr>
          <w:rFonts w:ascii="Times New Roman" w:hAnsi="Times New Roman" w:cs="Times New Roman"/>
          <w:sz w:val="28"/>
          <w:szCs w:val="28"/>
          <w:lang w:val="uk-UA"/>
        </w:rPr>
        <w:t xml:space="preserve">та вікових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особливостей цільової аудиторії.</w:t>
      </w:r>
    </w:p>
    <w:p w:rsidR="00921C91" w:rsidRDefault="00357548" w:rsidP="00921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>икла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дач, на нашу думку, перш за все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 має продемонструвати власну зацікавленість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компетентність</w:t>
      </w:r>
      <w:r w:rsidR="00C77B14">
        <w:rPr>
          <w:rFonts w:ascii="Times New Roman" w:hAnsi="Times New Roman" w:cs="Times New Roman"/>
          <w:sz w:val="28"/>
          <w:szCs w:val="28"/>
          <w:lang w:val="uk-UA"/>
        </w:rPr>
        <w:t xml:space="preserve"> і у такий спосіб сприяти розвитку мотивації студентів. З іншого боку, зміст навчального матеріалу, 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актуальність, доступність, соціокультурна та соціолінгвістична складов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і мають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основну мету 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оволодіння іноземною мовою</w:t>
      </w:r>
      <w:r w:rsidR="00F4039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іншомовного спілкування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 xml:space="preserve"> сприят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 xml:space="preserve"> пробудженню інтересу 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>вивчення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вдалий підбір навчального матеріалу саме з іноземної мови має властивість надзвичайно розширювати власні інтелектуальні кордони 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іншими предметами та сферами життя. Іноземна мова робить безмежним доступ до інформації у сучасному суспільстві. </w:t>
      </w:r>
      <w:r w:rsidR="002C34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ожна стверджувати, що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певною мірою впливає на формування особистісних цінностей та установок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зван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 xml:space="preserve"> «цінност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ресурсу». </w:t>
      </w:r>
      <w:r w:rsidR="00921C91">
        <w:rPr>
          <w:rFonts w:ascii="Times New Roman" w:hAnsi="Times New Roman" w:cs="Times New Roman"/>
          <w:sz w:val="28"/>
          <w:szCs w:val="28"/>
          <w:lang w:val="uk-UA"/>
        </w:rPr>
        <w:t>У такому ракурсі нам є близькою позиція О.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21C91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21C91">
        <w:rPr>
          <w:rFonts w:ascii="Times New Roman" w:hAnsi="Times New Roman" w:cs="Times New Roman"/>
          <w:sz w:val="28"/>
          <w:szCs w:val="28"/>
          <w:lang w:val="uk-UA"/>
        </w:rPr>
        <w:t>Тирон</w:t>
      </w:r>
      <w:proofErr w:type="spellEnd"/>
      <w:r w:rsidR="00921C91">
        <w:rPr>
          <w:rFonts w:ascii="Times New Roman" w:hAnsi="Times New Roman" w:cs="Times New Roman"/>
          <w:sz w:val="28"/>
          <w:szCs w:val="28"/>
          <w:lang w:val="uk-UA"/>
        </w:rPr>
        <w:t>, яка у своїх дослідженнях пов</w:t>
      </w:r>
      <w:r w:rsidR="00921C91" w:rsidRPr="00E2090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21C91">
        <w:rPr>
          <w:rFonts w:ascii="Times New Roman" w:hAnsi="Times New Roman" w:cs="Times New Roman"/>
          <w:sz w:val="28"/>
          <w:szCs w:val="28"/>
          <w:lang w:val="uk-UA"/>
        </w:rPr>
        <w:t xml:space="preserve">язує іншомовну компетентність зі </w:t>
      </w:r>
      <w:r w:rsidR="00921C91" w:rsidRPr="00E2090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21C91">
        <w:rPr>
          <w:rFonts w:ascii="Times New Roman" w:hAnsi="Times New Roman" w:cs="Times New Roman"/>
          <w:sz w:val="28"/>
          <w:szCs w:val="28"/>
          <w:lang w:val="uk-UA"/>
        </w:rPr>
        <w:t>тавленням до цінностей [</w:t>
      </w:r>
      <w:r w:rsidR="00571AF3" w:rsidRPr="00571AF3">
        <w:rPr>
          <w:rFonts w:ascii="Times New Roman" w:hAnsi="Times New Roman" w:cs="Times New Roman"/>
          <w:sz w:val="28"/>
          <w:szCs w:val="28"/>
        </w:rPr>
        <w:t>2</w:t>
      </w:r>
      <w:r w:rsidR="00921C91">
        <w:rPr>
          <w:rFonts w:ascii="Times New Roman" w:hAnsi="Times New Roman" w:cs="Times New Roman"/>
          <w:sz w:val="28"/>
          <w:szCs w:val="28"/>
          <w:lang w:val="uk-UA"/>
        </w:rPr>
        <w:t xml:space="preserve">].  </w:t>
      </w:r>
    </w:p>
    <w:p w:rsidR="00C77B14" w:rsidRDefault="00357548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Географічні кордони зникають не лише завдяки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соціальним сітям, 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геополітичним змінам</w:t>
      </w:r>
      <w:r>
        <w:rPr>
          <w:rFonts w:ascii="Times New Roman" w:hAnsi="Times New Roman" w:cs="Times New Roman"/>
          <w:sz w:val="28"/>
          <w:szCs w:val="28"/>
          <w:lang w:val="uk-UA"/>
        </w:rPr>
        <w:t>, вони зникають завдяки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інформації 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 володінн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іноземни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 нашої статті пропонуємо термін «індивідуальні інтелектуальні кордони», тобто можливість незалежно від зовнішніх факторів знаходити, аналізувати та використовувати інформацію відповідно 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о власних цілей.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C34ED" w:rsidRPr="00E2090D" w:rsidRDefault="002C34ED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практиці реалізувати такий підхід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 xml:space="preserve"> у вивченні іноземної мови, який </w:t>
      </w:r>
      <w:r w:rsidR="00FA6EF8">
        <w:rPr>
          <w:rFonts w:ascii="Times New Roman" w:hAnsi="Times New Roman" w:cs="Times New Roman"/>
          <w:sz w:val="28"/>
          <w:szCs w:val="28"/>
          <w:lang w:val="uk-UA"/>
        </w:rPr>
        <w:t>є спрямованим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мотиваційної та ціннісної складової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 xml:space="preserve">можна, 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використання сучасних методик та інформаційного ресурсу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запропонованого й розробленого Німецькою Хвилею (</w:t>
      </w:r>
      <w:r>
        <w:rPr>
          <w:rFonts w:ascii="Times New Roman" w:hAnsi="Times New Roman" w:cs="Times New Roman"/>
          <w:sz w:val="28"/>
          <w:szCs w:val="28"/>
          <w:lang w:val="de-DE"/>
        </w:rPr>
        <w:t>DW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09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4FC8" w:rsidRDefault="002C34ED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90D">
        <w:rPr>
          <w:rFonts w:ascii="Times New Roman" w:hAnsi="Times New Roman" w:cs="Times New Roman"/>
          <w:sz w:val="28"/>
          <w:szCs w:val="28"/>
          <w:lang w:val="uk-UA"/>
        </w:rPr>
        <w:t xml:space="preserve">На сучасному 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 xml:space="preserve">ринку навчальної літератури </w:t>
      </w:r>
      <w:r w:rsidR="00E2090D" w:rsidRPr="00E2090D">
        <w:rPr>
          <w:rFonts w:ascii="Times New Roman" w:hAnsi="Times New Roman" w:cs="Times New Roman"/>
          <w:sz w:val="28"/>
          <w:szCs w:val="28"/>
          <w:lang w:val="uk-UA"/>
        </w:rPr>
        <w:t xml:space="preserve">німецька </w:t>
      </w:r>
      <w:r w:rsidR="00E2090D">
        <w:rPr>
          <w:rFonts w:ascii="Times New Roman" w:hAnsi="Times New Roman" w:cs="Times New Roman"/>
          <w:sz w:val="28"/>
          <w:szCs w:val="28"/>
          <w:lang w:val="uk-UA"/>
        </w:rPr>
        <w:t>мова</w:t>
      </w:r>
      <w:r w:rsidRPr="00E2090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багатьма якісними підручниками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різної вікової та фахової спрямованості</w:t>
      </w:r>
      <w:r w:rsidRPr="00E2090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 DW є тим </w:t>
      </w:r>
      <w:r w:rsidR="00C65970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>ресурсом, який</w:t>
      </w:r>
      <w:r w:rsidR="00C71BBD" w:rsidRPr="00C7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 xml:space="preserve">на наш погляд, 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максимально забезпечує</w:t>
      </w:r>
      <w:r w:rsidR="00C65970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всебічного оволодіння мовою від рівня А</w:t>
      </w:r>
      <w:r w:rsidR="00C65970" w:rsidRPr="00C65970">
        <w:rPr>
          <w:rFonts w:ascii="Times New Roman" w:hAnsi="Times New Roman" w:cs="Times New Roman"/>
          <w:sz w:val="28"/>
          <w:szCs w:val="28"/>
        </w:rPr>
        <w:t>1</w:t>
      </w:r>
      <w:r w:rsidR="00C65970">
        <w:rPr>
          <w:rFonts w:ascii="Times New Roman" w:hAnsi="Times New Roman" w:cs="Times New Roman"/>
          <w:sz w:val="28"/>
          <w:szCs w:val="28"/>
          <w:lang w:val="uk-UA"/>
        </w:rPr>
        <w:t xml:space="preserve"> до С1/С2</w:t>
      </w:r>
      <w:r w:rsidR="00EA4FC8">
        <w:rPr>
          <w:rFonts w:ascii="Times New Roman" w:hAnsi="Times New Roman" w:cs="Times New Roman"/>
          <w:sz w:val="28"/>
          <w:szCs w:val="28"/>
          <w:lang w:val="uk-UA"/>
        </w:rPr>
        <w:t>, створює ефект максимального наближення до мови, країни та культури та пробуджує інтерес до набуття та поглиблення як граматичних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FC8">
        <w:rPr>
          <w:rFonts w:ascii="Times New Roman" w:hAnsi="Times New Roman" w:cs="Times New Roman"/>
          <w:sz w:val="28"/>
          <w:szCs w:val="28"/>
          <w:lang w:val="uk-UA"/>
        </w:rPr>
        <w:t xml:space="preserve"> так і лінгвокраїнознавчий знань</w:t>
      </w:r>
      <w:r w:rsidR="00C65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24E" w:rsidRPr="00D8024E" w:rsidRDefault="00D8024E" w:rsidP="00D8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24E">
        <w:rPr>
          <w:rFonts w:ascii="Times New Roman" w:hAnsi="Times New Roman" w:cs="Times New Roman"/>
          <w:sz w:val="28"/>
          <w:szCs w:val="28"/>
          <w:lang w:val="uk-UA"/>
        </w:rPr>
        <w:t>Особливо</w:t>
      </w:r>
      <w:r w:rsidRPr="00D802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802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вдалою є рубрика </w:t>
      </w:r>
      <w:proofErr w:type="spellStart"/>
      <w:r w:rsidRPr="00D8024E">
        <w:rPr>
          <w:rFonts w:ascii="Times New Roman" w:hAnsi="Times New Roman" w:cs="Times New Roman"/>
          <w:bCs/>
          <w:sz w:val="28"/>
          <w:szCs w:val="28"/>
        </w:rPr>
        <w:t>Deutsch</w:t>
      </w:r>
      <w:proofErr w:type="spellEnd"/>
      <w:r w:rsidRPr="00D802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8024E">
        <w:rPr>
          <w:rFonts w:ascii="Times New Roman" w:hAnsi="Times New Roman" w:cs="Times New Roman"/>
          <w:bCs/>
          <w:sz w:val="28"/>
          <w:szCs w:val="28"/>
        </w:rPr>
        <w:t>XXL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696D">
        <w:rPr>
          <w:rFonts w:ascii="Times New Roman" w:hAnsi="Times New Roman" w:cs="Times New Roman"/>
          <w:sz w:val="28"/>
          <w:szCs w:val="28"/>
          <w:lang w:val="uk-UA"/>
        </w:rPr>
        <w:t>яка включає в себе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024E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8024E">
        <w:rPr>
          <w:rFonts w:ascii="Times New Roman" w:hAnsi="Times New Roman" w:cs="Times New Roman"/>
          <w:sz w:val="28"/>
          <w:szCs w:val="28"/>
          <w:lang w:val="uk-UA"/>
        </w:rPr>
        <w:t>відеотекст</w:t>
      </w:r>
      <w:r w:rsidR="00AE696D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AE696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</w:t>
      </w:r>
      <w:r w:rsidR="00AE696D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="00AE696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для різних рівнів володіння мовою</w:t>
      </w:r>
      <w:r w:rsidR="00AE6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нових слів, </w:t>
      </w:r>
      <w:proofErr w:type="spellStart"/>
      <w:r w:rsidRPr="00D8024E">
        <w:rPr>
          <w:rFonts w:ascii="Times New Roman" w:hAnsi="Times New Roman" w:cs="Times New Roman"/>
          <w:sz w:val="28"/>
          <w:szCs w:val="28"/>
          <w:lang w:val="uk-UA"/>
        </w:rPr>
        <w:t>дотекстові</w:t>
      </w:r>
      <w:proofErr w:type="spellEnd"/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8024E">
        <w:rPr>
          <w:rFonts w:ascii="Times New Roman" w:hAnsi="Times New Roman" w:cs="Times New Roman"/>
          <w:sz w:val="28"/>
          <w:szCs w:val="28"/>
          <w:lang w:val="uk-UA"/>
        </w:rPr>
        <w:t>післятекстові</w:t>
      </w:r>
      <w:proofErr w:type="spellEnd"/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завдання, а також транскрипція текстів дозволяє використовувати ці матеріали як на заняттях, так і в самостійній роботі студентів. У зв’язку з переважно гетерогенним складом мовних груп та не завжди надійним підключенням навчальних закладів до мережі Інтернет особливо успішно студент може самостійно працювати над розвитком навичок </w:t>
      </w:r>
      <w:proofErr w:type="spellStart"/>
      <w:r w:rsidRPr="00D8024E"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. Переваги для студентів полягають у тому, що вони можуть прослуховувати текст необхідну кількість разів відповідно до власного темпу сприйняття та рівня володіння мовою. Крім того, один і той самий матеріал пропонується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у різних темпах</w:t>
      </w:r>
      <w:r w:rsidR="00AE696D">
        <w:rPr>
          <w:rFonts w:ascii="Times New Roman" w:hAnsi="Times New Roman" w:cs="Times New Roman"/>
          <w:sz w:val="28"/>
          <w:szCs w:val="28"/>
          <w:lang w:val="uk-UA"/>
        </w:rPr>
        <w:t xml:space="preserve"> та у режимах аудіо та відео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024E" w:rsidRPr="00D8024E" w:rsidRDefault="00D8024E" w:rsidP="00D8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24E">
        <w:rPr>
          <w:rFonts w:ascii="Times New Roman" w:hAnsi="Times New Roman" w:cs="Times New Roman"/>
          <w:sz w:val="28"/>
          <w:szCs w:val="28"/>
          <w:lang w:val="uk-UA"/>
        </w:rPr>
        <w:t>Крім того, рубрика Ü</w:t>
      </w:r>
      <w:proofErr w:type="spellStart"/>
      <w:r w:rsidRPr="00D8024E">
        <w:rPr>
          <w:rFonts w:ascii="Times New Roman" w:hAnsi="Times New Roman" w:cs="Times New Roman"/>
          <w:sz w:val="28"/>
          <w:szCs w:val="28"/>
          <w:lang w:val="de-DE"/>
        </w:rPr>
        <w:t>bungsgenerator</w:t>
      </w:r>
      <w:proofErr w:type="spellEnd"/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викладачеві легко генерувати вправи, тексти з пропусками, кросворди тощо, підставляючи в програму свій матеріал. При безкоштовній передплаті </w:t>
      </w:r>
      <w:proofErr w:type="spellStart"/>
      <w:r w:rsidRPr="00D8024E">
        <w:rPr>
          <w:rFonts w:ascii="Times New Roman" w:hAnsi="Times New Roman" w:cs="Times New Roman"/>
          <w:sz w:val="28"/>
          <w:szCs w:val="28"/>
          <w:lang w:val="uk-UA"/>
        </w:rPr>
        <w:t>Newsletter</w:t>
      </w:r>
      <w:proofErr w:type="spellEnd"/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 щомісяця отримують актуальну інформацію, придатну до використання на різних рівнях  </w:t>
      </w:r>
    </w:p>
    <w:p w:rsidR="00C71BBD" w:rsidRDefault="00C65970" w:rsidP="00D8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цінними є </w:t>
      </w:r>
      <w:r w:rsidR="00EA4FC8">
        <w:rPr>
          <w:rFonts w:ascii="Times New Roman" w:hAnsi="Times New Roman" w:cs="Times New Roman"/>
          <w:sz w:val="28"/>
          <w:szCs w:val="28"/>
          <w:lang w:val="uk-UA"/>
        </w:rPr>
        <w:t>рубрики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містять країнознавчу інформацію і у такий спосіб розвивають соціокультурну й соціолінгвістичну компетентність. Такими рубриками є: </w:t>
      </w:r>
    </w:p>
    <w:p w:rsidR="00C71BBD" w:rsidRDefault="00C65970" w:rsidP="00D8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Das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Deutschlandlabor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A2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71BBD" w:rsidRDefault="00C65970" w:rsidP="00D8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Wort der Woche (B2-C1)</w:t>
      </w:r>
    </w:p>
    <w:p w:rsidR="00C71BBD" w:rsidRDefault="00C65970" w:rsidP="00D8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Das Bandtagebuch (B2)</w:t>
      </w:r>
    </w:p>
    <w:p w:rsidR="00C71BBD" w:rsidRDefault="00C65970" w:rsidP="00D8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Top-Thema (B1-2)</w:t>
      </w:r>
    </w:p>
    <w:p w:rsidR="00C71BBD" w:rsidRDefault="00C65970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Alltagsdeutsch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(С1-С2)</w:t>
      </w:r>
    </w:p>
    <w:p w:rsidR="00C71BBD" w:rsidRDefault="00C65970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Sprachbar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C1-C2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71BBD" w:rsidRDefault="00EA4FC8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Stad</w:t>
      </w:r>
      <w:r w:rsidR="00F16A5F">
        <w:rPr>
          <w:rFonts w:ascii="Times New Roman" w:hAnsi="Times New Roman" w:cs="Times New Roman"/>
          <w:sz w:val="28"/>
          <w:szCs w:val="28"/>
          <w:lang w:val="uk-UA"/>
        </w:rPr>
        <w:t>t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bilder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(B1-B2)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8024E" w:rsidRPr="00D8024E" w:rsidRDefault="00EA4FC8" w:rsidP="00D8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Окрім того, навчальний курс 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arktplatz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ваго</w:t>
      </w:r>
      <w:r w:rsidR="00E70395" w:rsidRPr="00E7039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доробко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ділової 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>німецької мови, як</w:t>
      </w:r>
      <w:r w:rsidR="00C71BBD" w:rsidRPr="00D8024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охоплю</w:t>
      </w:r>
      <w:r w:rsidR="00E70395" w:rsidRPr="00D8024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24E">
        <w:rPr>
          <w:rFonts w:ascii="Times New Roman" w:hAnsi="Times New Roman" w:cs="Times New Roman"/>
          <w:sz w:val="28"/>
          <w:szCs w:val="28"/>
          <w:lang w:val="uk-UA"/>
        </w:rPr>
        <w:t xml:space="preserve"> сферу економіки, фінансів, маркетингу. </w:t>
      </w:r>
    </w:p>
    <w:p w:rsidR="002C34ED" w:rsidRDefault="00F16A5F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Актуальність, постійн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оновлен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 xml:space="preserve">фахівцями 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 та граматичні вправи,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зручний формат представлення 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(аудіо, відео, PDF) 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сприяють реалізації необхідних на занятті основних видів мовленнєвої діяльності – </w:t>
      </w:r>
      <w:proofErr w:type="spellStart"/>
      <w:r w:rsidR="00C71BBD">
        <w:rPr>
          <w:rFonts w:ascii="Times New Roman" w:hAnsi="Times New Roman" w:cs="Times New Roman"/>
          <w:sz w:val="28"/>
          <w:szCs w:val="28"/>
          <w:lang w:val="uk-UA"/>
        </w:rPr>
        <w:t>аудіюва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115D1C">
        <w:rPr>
          <w:rFonts w:ascii="Times New Roman" w:hAnsi="Times New Roman" w:cs="Times New Roman"/>
          <w:sz w:val="28"/>
          <w:szCs w:val="28"/>
          <w:lang w:val="uk-UA"/>
        </w:rPr>
        <w:t>, письм</w:t>
      </w:r>
      <w:r w:rsidR="00C71B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5D1C">
        <w:rPr>
          <w:rFonts w:ascii="Times New Roman" w:hAnsi="Times New Roman" w:cs="Times New Roman"/>
          <w:sz w:val="28"/>
          <w:szCs w:val="28"/>
          <w:lang w:val="uk-UA"/>
        </w:rPr>
        <w:t xml:space="preserve">, говоріння, читання. </w:t>
      </w:r>
    </w:p>
    <w:p w:rsidR="00E720F3" w:rsidRDefault="00A57ADE" w:rsidP="00E72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DE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можна сказати, що використання таких матеріалів сприяє </w:t>
      </w:r>
      <w:r w:rsidR="00E720F3" w:rsidRPr="00A57ADE">
        <w:rPr>
          <w:rFonts w:ascii="Times New Roman" w:hAnsi="Times New Roman" w:cs="Times New Roman"/>
          <w:sz w:val="28"/>
          <w:szCs w:val="28"/>
          <w:lang w:val="uk-UA"/>
        </w:rPr>
        <w:t>автономному навчанню, яке має особливе значення в епоху глобалізації</w:t>
      </w:r>
      <w:r w:rsidR="00E720F3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Pr="00A57ADE">
        <w:rPr>
          <w:rFonts w:ascii="Times New Roman" w:hAnsi="Times New Roman" w:cs="Times New Roman"/>
          <w:sz w:val="28"/>
          <w:szCs w:val="28"/>
          <w:lang w:val="uk-UA"/>
        </w:rPr>
        <w:t xml:space="preserve">розвиткові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іншомовної </w:t>
      </w:r>
      <w:r w:rsidRPr="00A57ADE">
        <w:rPr>
          <w:rFonts w:ascii="Times New Roman" w:hAnsi="Times New Roman" w:cs="Times New Roman"/>
          <w:sz w:val="28"/>
          <w:szCs w:val="28"/>
          <w:lang w:val="uk-UA"/>
        </w:rPr>
        <w:t>комунікативної компетенції студентів</w:t>
      </w:r>
      <w:r w:rsidR="00E720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7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0F3">
        <w:rPr>
          <w:rFonts w:ascii="Times New Roman" w:hAnsi="Times New Roman" w:cs="Times New Roman"/>
          <w:sz w:val="28"/>
          <w:szCs w:val="28"/>
          <w:lang w:val="uk-UA"/>
        </w:rPr>
        <w:t>яка є сукупністю багатьох факторів, що відповідають соціально-ціннісним потребам особистості і забезпечують успішну комунікацію, сприяють розвитку ціннісних установок та відкривають необмежений доступ до інформаційного суспільства без кордонів.</w:t>
      </w:r>
      <w:r w:rsidR="00E720F3" w:rsidRPr="00A57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7637" w:rsidRDefault="00A57ADE" w:rsidP="00A57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786C" w:rsidRPr="00F16A5F" w:rsidRDefault="00AB786C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395" w:rsidRDefault="006E7637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C65970" w:rsidRDefault="00C65970" w:rsidP="0053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86C" w:rsidRPr="00AB786C" w:rsidRDefault="00AB786C" w:rsidP="00E703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786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B786C">
        <w:rPr>
          <w:rFonts w:ascii="Times New Roman" w:hAnsi="Times New Roman" w:cs="Times New Roman"/>
          <w:sz w:val="28"/>
          <w:szCs w:val="28"/>
        </w:rPr>
        <w:t xml:space="preserve"> Л. С. Мышление</w:t>
      </w:r>
      <w:r>
        <w:rPr>
          <w:rFonts w:ascii="Times New Roman" w:hAnsi="Times New Roman" w:cs="Times New Roman"/>
          <w:sz w:val="28"/>
          <w:szCs w:val="28"/>
        </w:rPr>
        <w:t xml:space="preserve"> и речь / Л.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Лабиринт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786C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B786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352</w:t>
      </w:r>
      <w:r w:rsidRPr="00AB7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8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786C">
        <w:rPr>
          <w:rFonts w:ascii="Times New Roman" w:hAnsi="Times New Roman" w:cs="Times New Roman"/>
          <w:sz w:val="28"/>
          <w:szCs w:val="28"/>
        </w:rPr>
        <w:t>.</w:t>
      </w:r>
    </w:p>
    <w:p w:rsidR="00AB786C" w:rsidRDefault="00921C91" w:rsidP="00E703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Психолого-педагогічні основи формування іншомовної компетентності майбутніх моряків /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Автореферат дисертації на </w:t>
      </w:r>
      <w:r w:rsidR="00E70395">
        <w:rPr>
          <w:rFonts w:ascii="Times New Roman" w:hAnsi="Times New Roman" w:cs="Times New Roman"/>
          <w:sz w:val="28"/>
          <w:szCs w:val="28"/>
          <w:lang w:val="uk-UA"/>
        </w:rPr>
        <w:t>здобуття наукового ступеня кандидата психологічних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</w:t>
      </w:r>
      <w:r w:rsidR="00E70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70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395" w:rsidRPr="00E70395">
        <w:rPr>
          <w:rFonts w:ascii="Times New Roman" w:hAnsi="Times New Roman" w:cs="Times New Roman"/>
          <w:sz w:val="28"/>
          <w:szCs w:val="28"/>
          <w:lang w:val="uk-UA"/>
        </w:rPr>
        <w:t>http://inpsy.naps.gov.ua/files/pdf/avtoreferat_tiron_1477828014.pdf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F0B" w:rsidRPr="00921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6F0B" w:rsidRPr="00921C91" w:rsidRDefault="00AB786C" w:rsidP="00E703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www.dw.com</w:t>
      </w:r>
      <w:r w:rsidR="00C77B14" w:rsidRPr="00921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6F0B" w:rsidRDefault="00126F0B" w:rsidP="00E7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3290F" w:rsidRDefault="0053290F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1C91" w:rsidRDefault="00921C91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21C91" w:rsidRDefault="00921C91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15D1C" w:rsidRPr="0053290F" w:rsidRDefault="00115D1C" w:rsidP="005329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5D1C" w:rsidRPr="0053290F" w:rsidSect="005329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DB8"/>
    <w:multiLevelType w:val="hybridMultilevel"/>
    <w:tmpl w:val="E01077F6"/>
    <w:lvl w:ilvl="0" w:tplc="8B60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4715"/>
    <w:rsid w:val="00115D1C"/>
    <w:rsid w:val="00126F0B"/>
    <w:rsid w:val="00151620"/>
    <w:rsid w:val="002432BC"/>
    <w:rsid w:val="002C34ED"/>
    <w:rsid w:val="002E3136"/>
    <w:rsid w:val="00357548"/>
    <w:rsid w:val="003B216C"/>
    <w:rsid w:val="00503CF8"/>
    <w:rsid w:val="0053290F"/>
    <w:rsid w:val="00534409"/>
    <w:rsid w:val="00571AF3"/>
    <w:rsid w:val="006E7637"/>
    <w:rsid w:val="00921C91"/>
    <w:rsid w:val="00A57ADE"/>
    <w:rsid w:val="00AB786C"/>
    <w:rsid w:val="00AE696D"/>
    <w:rsid w:val="00AF5950"/>
    <w:rsid w:val="00B14715"/>
    <w:rsid w:val="00C65970"/>
    <w:rsid w:val="00C71BBD"/>
    <w:rsid w:val="00C77B14"/>
    <w:rsid w:val="00D43143"/>
    <w:rsid w:val="00D5077B"/>
    <w:rsid w:val="00D8024E"/>
    <w:rsid w:val="00E2090D"/>
    <w:rsid w:val="00E70395"/>
    <w:rsid w:val="00E720F3"/>
    <w:rsid w:val="00EA4FC8"/>
    <w:rsid w:val="00F16A5F"/>
    <w:rsid w:val="00F4039D"/>
    <w:rsid w:val="00FA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4163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ненужый и несчастный</cp:lastModifiedBy>
  <cp:revision>14</cp:revision>
  <dcterms:created xsi:type="dcterms:W3CDTF">2017-09-24T10:23:00Z</dcterms:created>
  <dcterms:modified xsi:type="dcterms:W3CDTF">2017-09-30T17:35:00Z</dcterms:modified>
</cp:coreProperties>
</file>