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C6" w:rsidRPr="009617BF" w:rsidRDefault="001E3DC6" w:rsidP="001E3DC6">
      <w:pPr>
        <w:pStyle w:val="a4"/>
      </w:pPr>
      <w:r w:rsidRPr="009617BF">
        <w:t>УДК 341.824:338.47(043.2)</w:t>
      </w:r>
    </w:p>
    <w:p w:rsidR="001E3DC6" w:rsidRPr="001C66B5" w:rsidRDefault="001E3DC6" w:rsidP="001E3DC6">
      <w:pPr>
        <w:pStyle w:val="a9"/>
      </w:pPr>
      <w:bookmarkStart w:id="0" w:name="_Toc497681101"/>
      <w:bookmarkStart w:id="1" w:name="_Toc497738441"/>
      <w:r w:rsidRPr="001C66B5">
        <w:rPr>
          <w:rStyle w:val="20"/>
          <w:bCs w:val="0"/>
        </w:rPr>
        <w:t>Бобер С. Ю.</w:t>
      </w:r>
      <w:bookmarkEnd w:id="0"/>
      <w:bookmarkEnd w:id="1"/>
      <w:r w:rsidRPr="001C66B5">
        <w:rPr>
          <w:b/>
        </w:rPr>
        <w:t>,</w:t>
      </w:r>
      <w:r w:rsidRPr="001C66B5">
        <w:t xml:space="preserve"> студентка,</w:t>
      </w:r>
    </w:p>
    <w:p w:rsidR="001E3DC6" w:rsidRPr="001C66B5" w:rsidRDefault="001E3DC6" w:rsidP="001E3DC6">
      <w:pPr>
        <w:pStyle w:val="a9"/>
      </w:pPr>
      <w:r w:rsidRPr="001C66B5">
        <w:t>Юридичний факультет,</w:t>
      </w:r>
    </w:p>
    <w:p w:rsidR="001E3DC6" w:rsidRDefault="001E3DC6" w:rsidP="001E3DC6">
      <w:pPr>
        <w:pStyle w:val="a9"/>
      </w:pPr>
      <w:r w:rsidRPr="001C66B5">
        <w:t xml:space="preserve">Тернопільський національний </w:t>
      </w:r>
    </w:p>
    <w:p w:rsidR="001E3DC6" w:rsidRPr="001C66B5" w:rsidRDefault="001E3DC6" w:rsidP="001E3DC6">
      <w:pPr>
        <w:pStyle w:val="a9"/>
      </w:pPr>
      <w:r w:rsidRPr="001C66B5">
        <w:t>економічний університет, м. Тернопіль</w:t>
      </w:r>
    </w:p>
    <w:p w:rsidR="001E3DC6" w:rsidRPr="001C66B5" w:rsidRDefault="001E3DC6" w:rsidP="001E3DC6">
      <w:pPr>
        <w:pStyle w:val="a9"/>
      </w:pPr>
      <w:r w:rsidRPr="001C66B5">
        <w:t xml:space="preserve">Науковий керівник: </w:t>
      </w:r>
      <w:proofErr w:type="spellStart"/>
      <w:r w:rsidRPr="001C66B5">
        <w:t>Бутрин-Бока</w:t>
      </w:r>
      <w:proofErr w:type="spellEnd"/>
      <w:r w:rsidRPr="001C66B5">
        <w:t xml:space="preserve"> Н. С., </w:t>
      </w:r>
      <w:proofErr w:type="spellStart"/>
      <w:r w:rsidRPr="001C66B5">
        <w:t>к.ю.н</w:t>
      </w:r>
      <w:proofErr w:type="spellEnd"/>
      <w:r w:rsidRPr="001C66B5">
        <w:t>., доцент</w:t>
      </w:r>
    </w:p>
    <w:p w:rsidR="001E3DC6" w:rsidRPr="009617BF" w:rsidRDefault="001E3DC6" w:rsidP="001E3DC6">
      <w:pPr>
        <w:pStyle w:val="3"/>
      </w:pPr>
      <w:bookmarkStart w:id="2" w:name="_Toc497681102"/>
      <w:bookmarkStart w:id="3" w:name="_Toc497738442"/>
      <w:r w:rsidRPr="009617BF">
        <w:t xml:space="preserve">«КОРПОРАТИВНІ ПРАВА»: </w:t>
      </w:r>
      <w:r>
        <w:br/>
      </w:r>
      <w:r w:rsidRPr="009617BF">
        <w:t xml:space="preserve">ДИСКУСІЇ </w:t>
      </w:r>
      <w:r w:rsidRPr="001C66B5">
        <w:t>ЗАКОНОДАВЧОГО</w:t>
      </w:r>
      <w:r w:rsidRPr="009617BF">
        <w:t xml:space="preserve"> ТА НАУКОВОГО ВИЗНАЧЕННЯ</w:t>
      </w:r>
      <w:bookmarkEnd w:id="2"/>
      <w:bookmarkEnd w:id="3"/>
    </w:p>
    <w:p w:rsidR="001E3DC6" w:rsidRPr="009617BF" w:rsidRDefault="001E3DC6" w:rsidP="001E3DC6">
      <w:pPr>
        <w:ind w:firstLine="510"/>
      </w:pPr>
      <w:r w:rsidRPr="009617BF">
        <w:t>В умовах сьогодення, коли відбувається стрімкий розвиток усіх сфер суспільних відносин в Україні, з</w:t>
      </w:r>
      <w:r>
        <w:t>’</w:t>
      </w:r>
      <w:r w:rsidRPr="009617BF">
        <w:t xml:space="preserve">являється все більша кількість юридичних осіб корпоративного типу, які здійснюють чималий вплив на економічні процеси. А тому, актуальності не втрачає </w:t>
      </w:r>
      <w:r w:rsidRPr="001C66B5">
        <w:t>проблема</w:t>
      </w:r>
      <w:r w:rsidRPr="009617BF">
        <w:t xml:space="preserve"> визначення «корпоративні права» як на науковому, так і законодавчому рівнях.</w:t>
      </w:r>
    </w:p>
    <w:p w:rsidR="001E3DC6" w:rsidRPr="009617BF" w:rsidRDefault="001E3DC6" w:rsidP="001E3DC6">
      <w:pPr>
        <w:ind w:firstLine="510"/>
      </w:pPr>
      <w:r w:rsidRPr="009617BF">
        <w:t xml:space="preserve">Закріплення неоднозначних визначень «корпоративні права» в Господарському кодексі України (далі </w:t>
      </w:r>
      <w:r w:rsidRPr="001C66B5">
        <w:t>ГКУ</w:t>
      </w:r>
      <w:r w:rsidRPr="009617BF">
        <w:t>), Цивільному кодексі України (далі ЦКУ), Податковому кодексі України (далі ПКУ) та в інших законодавчих актах призводять до значних труднощів у правовому регулюванні корпоративних відносин та чималих казусів і у судовій практиці. Дана проблема породила цілий ряд дискусій між науковцями щодо формулювання єдиного правильного визначення «корпоративні права». Тому за необхідним є здійснити доктринальний та правовий аналіз.</w:t>
      </w:r>
    </w:p>
    <w:p w:rsidR="001E3DC6" w:rsidRPr="009617BF" w:rsidRDefault="001E3DC6" w:rsidP="001E3DC6">
      <w:pPr>
        <w:ind w:firstLine="510"/>
      </w:pPr>
      <w:r w:rsidRPr="009617BF">
        <w:t xml:space="preserve">Дослідженню проблем, </w:t>
      </w:r>
      <w:r w:rsidRPr="001C66B5">
        <w:t>пов’язаних</w:t>
      </w:r>
      <w:r w:rsidRPr="009617BF">
        <w:t xml:space="preserve"> із корпоративним правом, корпоративними відносинами присвячено праці таких науковців, як: </w:t>
      </w:r>
      <w:proofErr w:type="spellStart"/>
      <w:r w:rsidRPr="009617BF">
        <w:t>В. А. Бел</w:t>
      </w:r>
      <w:proofErr w:type="spellEnd"/>
      <w:r w:rsidRPr="009617BF">
        <w:t xml:space="preserve">ова, </w:t>
      </w:r>
      <w:proofErr w:type="spellStart"/>
      <w:r w:rsidRPr="009617BF">
        <w:t>В. А. Васильє</w:t>
      </w:r>
      <w:proofErr w:type="spellEnd"/>
      <w:r w:rsidRPr="009617BF">
        <w:t xml:space="preserve">вої, </w:t>
      </w:r>
      <w:proofErr w:type="spellStart"/>
      <w:r w:rsidRPr="009617BF">
        <w:t>О. М. Він</w:t>
      </w:r>
      <w:proofErr w:type="spellEnd"/>
      <w:r w:rsidRPr="009617BF">
        <w:t xml:space="preserve">ник, </w:t>
      </w:r>
      <w:proofErr w:type="spellStart"/>
      <w:r w:rsidRPr="009617BF">
        <w:t>О. І. Зозу</w:t>
      </w:r>
      <w:proofErr w:type="spellEnd"/>
      <w:r w:rsidRPr="009617BF">
        <w:t xml:space="preserve">ляк, </w:t>
      </w:r>
      <w:proofErr w:type="spellStart"/>
      <w:r w:rsidRPr="009617BF">
        <w:t>В. М. Кравч</w:t>
      </w:r>
      <w:proofErr w:type="spellEnd"/>
      <w:r w:rsidRPr="009617BF">
        <w:t xml:space="preserve">ука, В. В. Луця, </w:t>
      </w:r>
      <w:proofErr w:type="spellStart"/>
      <w:r w:rsidRPr="009617BF">
        <w:t>І. Б. Сара</w:t>
      </w:r>
      <w:proofErr w:type="spellEnd"/>
      <w:r w:rsidRPr="009617BF">
        <w:t xml:space="preserve">кун, </w:t>
      </w:r>
      <w:proofErr w:type="spellStart"/>
      <w:r w:rsidRPr="009617BF">
        <w:t>В. М. Махінч</w:t>
      </w:r>
      <w:proofErr w:type="spellEnd"/>
      <w:r w:rsidRPr="009617BF">
        <w:t xml:space="preserve">ука, </w:t>
      </w:r>
      <w:proofErr w:type="spellStart"/>
      <w:r w:rsidRPr="009617BF">
        <w:t>І. В. Спасибо-Фатєє</w:t>
      </w:r>
      <w:proofErr w:type="spellEnd"/>
      <w:r w:rsidRPr="009617BF">
        <w:t xml:space="preserve">вої, </w:t>
      </w:r>
      <w:proofErr w:type="spellStart"/>
      <w:r w:rsidRPr="009617BF">
        <w:t>І. Р. Кала</w:t>
      </w:r>
      <w:proofErr w:type="spellEnd"/>
      <w:r w:rsidRPr="009617BF">
        <w:t>ура, Н.</w:t>
      </w:r>
      <w:r>
        <w:t xml:space="preserve"> </w:t>
      </w:r>
      <w:proofErr w:type="spellStart"/>
      <w:r>
        <w:t>С. </w:t>
      </w:r>
      <w:r w:rsidRPr="009617BF">
        <w:t>Бутрин-Б</w:t>
      </w:r>
      <w:proofErr w:type="spellEnd"/>
      <w:r w:rsidRPr="009617BF">
        <w:t xml:space="preserve">ока, </w:t>
      </w:r>
      <w:proofErr w:type="spellStart"/>
      <w:r w:rsidRPr="009617BF">
        <w:t>Л. В. Сі</w:t>
      </w:r>
      <w:proofErr w:type="spellEnd"/>
      <w:r w:rsidRPr="009617BF">
        <w:t xml:space="preserve">щук, </w:t>
      </w:r>
      <w:proofErr w:type="spellStart"/>
      <w:r w:rsidRPr="009617BF">
        <w:t>О. Р. Ковалиш</w:t>
      </w:r>
      <w:proofErr w:type="spellEnd"/>
      <w:r w:rsidRPr="009617BF">
        <w:t>ина та ін.</w:t>
      </w:r>
    </w:p>
    <w:p w:rsidR="001E3DC6" w:rsidRPr="009617BF" w:rsidRDefault="001E3DC6" w:rsidP="001E3DC6">
      <w:pPr>
        <w:ind w:firstLine="510"/>
      </w:pPr>
      <w:r w:rsidRPr="009617BF">
        <w:t xml:space="preserve">Відповідно до </w:t>
      </w:r>
      <w:proofErr w:type="spellStart"/>
      <w:r w:rsidRPr="009617BF">
        <w:t>ст.</w:t>
      </w:r>
      <w:proofErr w:type="spellEnd"/>
      <w:r w:rsidRPr="009617BF">
        <w:t xml:space="preserve"> 167 ГК України «корпоративні права – це права особи, частка якої визначається у статутному фонді (майні) господарської організації, що включають правомочності на </w:t>
      </w:r>
      <w:r w:rsidRPr="001C66B5">
        <w:t>участь</w:t>
      </w:r>
      <w:r w:rsidRPr="009617BF">
        <w:t xml:space="preserve"> цієї особи в управлінні господарською організацією, отримання певної частки прибутку (дивідендів) даної організації та активів у разі ліквідації останньої відповідно до закону, а також інші правомочності, передбачені законом та статутними документами» [1].</w:t>
      </w:r>
    </w:p>
    <w:p w:rsidR="001E3DC6" w:rsidRPr="009617BF" w:rsidRDefault="001E3DC6" w:rsidP="001E3DC6">
      <w:pPr>
        <w:ind w:firstLine="510"/>
      </w:pPr>
      <w:r w:rsidRPr="009617BF">
        <w:lastRenderedPageBreak/>
        <w:t>Не можна не погодитись із думкою Н.</w:t>
      </w:r>
      <w:r>
        <w:t xml:space="preserve"> </w:t>
      </w:r>
      <w:proofErr w:type="spellStart"/>
      <w:r>
        <w:t>С. </w:t>
      </w:r>
      <w:r w:rsidRPr="009617BF">
        <w:t>Бутрин-Б</w:t>
      </w:r>
      <w:proofErr w:type="spellEnd"/>
      <w:r w:rsidRPr="009617BF">
        <w:t>ока, яка на основі дефініції, закріпленої в ГК України, виводить ряд позитивних моментів, в одному з яких акцентує увагу на тому, що «…у ГК України (на відміну від попередніх нормативно-правових актів) розглянуто корпоративні права не як право власності на частку в статутному фонді, а як правові можливості суб</w:t>
      </w:r>
      <w:r>
        <w:t>’</w:t>
      </w:r>
      <w:r w:rsidRPr="009617BF">
        <w:t>єкта, частка якого визначається в статутному капіталі (майні) господарської організації» [2,</w:t>
      </w:r>
      <w:r>
        <w:t> с. </w:t>
      </w:r>
      <w:r w:rsidRPr="009617BF">
        <w:t>55]. Підтримуємо і думку, що корпоративним правом у цивільно-правовому розумінні «доцільно вважати правовий зв</w:t>
      </w:r>
      <w:r>
        <w:t>’</w:t>
      </w:r>
      <w:r w:rsidRPr="009617BF">
        <w:t>язок, який виникає між засновником (учасником) юридичної особи та новоствореним суб</w:t>
      </w:r>
      <w:r>
        <w:t>’</w:t>
      </w:r>
      <w:r w:rsidRPr="009617BF">
        <w:t>єктом у результаті реалізації засновницького права» [4,</w:t>
      </w:r>
      <w:r>
        <w:t> с. </w:t>
      </w:r>
      <w:r w:rsidRPr="009617BF">
        <w:t>160].</w:t>
      </w:r>
    </w:p>
    <w:p w:rsidR="001E3DC6" w:rsidRPr="009617BF" w:rsidRDefault="001E3DC6" w:rsidP="001E3DC6">
      <w:pPr>
        <w:ind w:firstLine="510"/>
      </w:pPr>
      <w:r w:rsidRPr="009617BF">
        <w:t xml:space="preserve">ЦК України, на жаль, не використовує поняття «корпоративні права», натомість вводить поняття «право </w:t>
      </w:r>
      <w:r w:rsidRPr="001C66B5">
        <w:t>участі</w:t>
      </w:r>
      <w:r w:rsidRPr="009617BF">
        <w:t xml:space="preserve"> у товаристві» (</w:t>
      </w:r>
      <w:proofErr w:type="spellStart"/>
      <w:r w:rsidRPr="009617BF">
        <w:t>ст.</w:t>
      </w:r>
      <w:proofErr w:type="spellEnd"/>
      <w:r w:rsidRPr="009617BF">
        <w:t xml:space="preserve"> 100 ЦКУ) [3]. А відповідно до ст. 2 Закону України «Про акціонерні товариства», ««корпоративні права» – сукупність майнових і немайнових прав акціонера – власника акцій товариства, які випливають з права власності на акції, що включають право на участь в управлінні акціонерним товариством, отримання дивідендів та активів акціонерного товариства у разі його ліквідації відповідно </w:t>
      </w:r>
      <w:proofErr w:type="spellStart"/>
      <w:r w:rsidRPr="009617BF">
        <w:t>дозакону</w:t>
      </w:r>
      <w:proofErr w:type="spellEnd"/>
      <w:r w:rsidRPr="009617BF">
        <w:t>, а також інші права та правомочності, передбачені законом чи статутними документами» [6].</w:t>
      </w:r>
    </w:p>
    <w:p w:rsidR="001E3DC6" w:rsidRPr="001C66B5" w:rsidRDefault="001E3DC6" w:rsidP="001E3DC6">
      <w:pPr>
        <w:ind w:firstLine="510"/>
      </w:pPr>
      <w:r w:rsidRPr="001C66B5">
        <w:t xml:space="preserve">В свою чергу, податкове законодавство </w:t>
      </w:r>
      <w:bookmarkStart w:id="4" w:name="w13"/>
      <w:r>
        <w:t>України трактує: «…</w:t>
      </w:r>
      <w:r w:rsidRPr="001C66B5">
        <w:t>корпоративні</w:t>
      </w:r>
      <w:bookmarkStart w:id="5" w:name="w26"/>
      <w:bookmarkEnd w:id="4"/>
      <w:r w:rsidRPr="001C66B5">
        <w:t xml:space="preserve"> права</w:t>
      </w:r>
      <w:bookmarkEnd w:id="5"/>
      <w:r w:rsidRPr="001C66B5">
        <w:t xml:space="preserve">» </w:t>
      </w:r>
      <w:bookmarkStart w:id="6" w:name="w27"/>
      <w:r w:rsidRPr="001C66B5">
        <w:t>- права</w:t>
      </w:r>
      <w:bookmarkEnd w:id="6"/>
      <w:r w:rsidRPr="001C66B5">
        <w:t xml:space="preserve"> особи, частка якої визначається у статутному капіталі (майні) господарської організації, що включають правомочності на участь цієї особи в управлінні господарською організацією, отримання певної частки прибутку (дивідендів) даної організації та активів у разі ліквідації останньої відповідно до закону, а також інші правомочності, передбачені законом та статутними документами» [5].</w:t>
      </w:r>
    </w:p>
    <w:p w:rsidR="001E3DC6" w:rsidRPr="001C66B5" w:rsidRDefault="001E3DC6" w:rsidP="001E3DC6">
      <w:pPr>
        <w:ind w:firstLine="510"/>
      </w:pPr>
      <w:r w:rsidRPr="001C66B5">
        <w:t xml:space="preserve">Також можна і дещо погодитися із позицією </w:t>
      </w:r>
      <w:proofErr w:type="spellStart"/>
      <w:r w:rsidRPr="001C66B5">
        <w:t>В. М. Кравч</w:t>
      </w:r>
      <w:proofErr w:type="spellEnd"/>
      <w:r w:rsidRPr="001C66B5">
        <w:t>ука, який визначає, що корпоративні права – це сукупність правових можливостей учасника певної юридичної особи, зміст яких визначається її організаційно-правовою формою. [7, с. 261].</w:t>
      </w:r>
    </w:p>
    <w:p w:rsidR="001E3DC6" w:rsidRPr="009617BF" w:rsidRDefault="001E3DC6" w:rsidP="001E3DC6">
      <w:pPr>
        <w:ind w:firstLine="510"/>
      </w:pPr>
      <w:r w:rsidRPr="009617BF">
        <w:t>Досліджуючи праці науковців, цілком аргументовано можна окреслити розуміння корпоративного права як в об</w:t>
      </w:r>
      <w:r>
        <w:t>’</w:t>
      </w:r>
      <w:r w:rsidRPr="009617BF">
        <w:t>єктивному, так і суб</w:t>
      </w:r>
      <w:r>
        <w:t>’</w:t>
      </w:r>
      <w:r w:rsidRPr="009617BF">
        <w:t xml:space="preserve">єктивному розуміннях. І ми підтримуємо цю думку. </w:t>
      </w:r>
      <w:proofErr w:type="spellStart"/>
      <w:r w:rsidRPr="009617BF">
        <w:t>В. А. Василь</w:t>
      </w:r>
      <w:proofErr w:type="spellEnd"/>
      <w:r w:rsidRPr="009617BF">
        <w:t>єва вказує, що для всіх суб</w:t>
      </w:r>
      <w:r>
        <w:t>’</w:t>
      </w:r>
      <w:r w:rsidRPr="009617BF">
        <w:t xml:space="preserve">єктивних корпоративних прав характерне наступне: 1) вони викають у результаті створення юридичної особи; 2) виражають відносини між засновником та </w:t>
      </w:r>
      <w:r w:rsidRPr="001C66B5">
        <w:t>юридичною</w:t>
      </w:r>
      <w:r w:rsidRPr="009617BF">
        <w:t xml:space="preserve"> особою; 3) мають організаційно-</w:t>
      </w:r>
      <w:r w:rsidRPr="009617BF">
        <w:lastRenderedPageBreak/>
        <w:t>майновий характер, тобто передбачають право на управління або участь в управлінні, право на доходи; 4) пов</w:t>
      </w:r>
      <w:r>
        <w:t>’</w:t>
      </w:r>
      <w:r w:rsidRPr="009617BF">
        <w:t>язані з впливом засновника на формування волі юридичної особи; 5) пов</w:t>
      </w:r>
      <w:r>
        <w:t>’</w:t>
      </w:r>
      <w:r w:rsidRPr="009617BF">
        <w:t>язані з опосередкованим правом на майно юридичної особи при її ліквідації [8,</w:t>
      </w:r>
      <w:r>
        <w:t> с. </w:t>
      </w:r>
      <w:r w:rsidRPr="009617BF">
        <w:t xml:space="preserve">40]. На противагу цьому, </w:t>
      </w:r>
      <w:proofErr w:type="spellStart"/>
      <w:r w:rsidRPr="009617BF">
        <w:t>І. Я. Бабец</w:t>
      </w:r>
      <w:proofErr w:type="spellEnd"/>
      <w:r w:rsidRPr="009617BF">
        <w:t>ька зазначає, що корпоративні права здебільшого визначаються наявністю майнової участі у статутному капіталі чи майні корпорації. Головною ознакою корпоративних прав є те, що їх здійснення безпосередньо чи опосередковано спрямоване на задоволення майнових інтересів їх носіїв, а специфічною ознакою, що виокремлює корпоративні права в окрему групу цивільних прав, є те, що вони виражають відносини між учасниками (засновником) та товариством, а також між самими учасниками (засновниками) товариства [9,</w:t>
      </w:r>
      <w:r>
        <w:t> с. </w:t>
      </w:r>
      <w:r w:rsidRPr="009617BF">
        <w:t>154]. Однак слід зауважити, що корпоративні права все ж таки є «сукупністю» і «цілісністю», а тому наділені не лише «майновим інтересом».</w:t>
      </w:r>
    </w:p>
    <w:p w:rsidR="001E3DC6" w:rsidRDefault="001E3DC6" w:rsidP="001E3DC6">
      <w:pPr>
        <w:ind w:firstLine="510"/>
      </w:pPr>
      <w:r w:rsidRPr="009617BF">
        <w:t xml:space="preserve">В юридичній літературі існує велика кількість класифікацій корпоративних прав. Так, </w:t>
      </w:r>
      <w:proofErr w:type="spellStart"/>
      <w:r w:rsidRPr="009617BF">
        <w:t>О. М. </w:t>
      </w:r>
      <w:r w:rsidRPr="001C66B5">
        <w:t>Він</w:t>
      </w:r>
      <w:proofErr w:type="spellEnd"/>
      <w:r w:rsidRPr="001C66B5">
        <w:t>ник</w:t>
      </w:r>
      <w:r w:rsidRPr="009617BF">
        <w:t xml:space="preserve"> у своїх наукових працях пропонує розділяти корпоративні права на основні, що притаманні учаснику будь-якої господарської організації, спеціальні (пов</w:t>
      </w:r>
      <w:r>
        <w:t>’</w:t>
      </w:r>
      <w:r w:rsidRPr="009617BF">
        <w:t>язані з певною організаційно-правовою формою або виключним видом діяльності організації) та локальні, які передбачені установчими документами [10,</w:t>
      </w:r>
      <w:r>
        <w:t> с. </w:t>
      </w:r>
      <w:r w:rsidRPr="009617BF">
        <w:t xml:space="preserve">150]. </w:t>
      </w:r>
      <w:r w:rsidRPr="009617BF">
        <w:rPr>
          <w:rFonts w:eastAsia="TimesNewRoman"/>
        </w:rPr>
        <w:t>Інші ж дослідники за змістом виділяють два види корпоративних прав:</w:t>
      </w:r>
    </w:p>
    <w:p w:rsidR="001E3DC6" w:rsidRDefault="001E3DC6" w:rsidP="001E3DC6">
      <w:pPr>
        <w:ind w:firstLine="510"/>
        <w:rPr>
          <w:rFonts w:eastAsia="TimesNewRoman"/>
        </w:rPr>
      </w:pPr>
      <w:r>
        <w:t>— </w:t>
      </w:r>
      <w:r w:rsidRPr="009617BF">
        <w:rPr>
          <w:rFonts w:eastAsia="TimesNewRoman"/>
        </w:rPr>
        <w:t xml:space="preserve">повні – </w:t>
      </w:r>
      <w:r w:rsidRPr="001C66B5">
        <w:rPr>
          <w:rFonts w:eastAsia="TimesNewRoman"/>
        </w:rPr>
        <w:t>включають</w:t>
      </w:r>
      <w:r w:rsidRPr="009617BF">
        <w:rPr>
          <w:rFonts w:eastAsia="TimesNewRoman"/>
        </w:rPr>
        <w:t xml:space="preserve"> і організаційні, і майнові права;</w:t>
      </w:r>
    </w:p>
    <w:p w:rsidR="001E3DC6" w:rsidRPr="009617BF" w:rsidRDefault="001E3DC6" w:rsidP="001E3DC6">
      <w:pPr>
        <w:ind w:firstLine="510"/>
      </w:pPr>
      <w:r>
        <w:rPr>
          <w:rFonts w:eastAsia="TimesNewRoman"/>
        </w:rPr>
        <w:t>— </w:t>
      </w:r>
      <w:r w:rsidRPr="009617BF">
        <w:rPr>
          <w:rFonts w:eastAsia="TimesNewRoman"/>
        </w:rPr>
        <w:t>неповні (</w:t>
      </w:r>
      <w:r w:rsidRPr="001C66B5">
        <w:rPr>
          <w:rFonts w:eastAsia="TimesNewRoman"/>
        </w:rPr>
        <w:t>обмежені</w:t>
      </w:r>
      <w:r w:rsidRPr="009617BF">
        <w:rPr>
          <w:rFonts w:eastAsia="TimesNewRoman"/>
        </w:rPr>
        <w:t>) – або організаційні, або майнові права [11,</w:t>
      </w:r>
      <w:r>
        <w:rPr>
          <w:rFonts w:eastAsia="TimesNewRoman"/>
        </w:rPr>
        <w:t> с. </w:t>
      </w:r>
      <w:r w:rsidRPr="009617BF">
        <w:rPr>
          <w:rFonts w:eastAsia="TimesNewRoman"/>
        </w:rPr>
        <w:t>147].</w:t>
      </w:r>
    </w:p>
    <w:p w:rsidR="001E3DC6" w:rsidRPr="009617BF" w:rsidRDefault="001E3DC6" w:rsidP="001E3DC6">
      <w:pPr>
        <w:ind w:firstLine="510"/>
      </w:pPr>
      <w:r w:rsidRPr="009617BF">
        <w:t xml:space="preserve">О. Воловик </w:t>
      </w:r>
      <w:r w:rsidRPr="001C66B5">
        <w:t>вважає</w:t>
      </w:r>
      <w:r w:rsidRPr="009617BF">
        <w:t>, що правоможності, які входять до складу корпоративних прав, включають як майнові, так і організаційні права. Якщо перші – це право на участь у формуванні статутного фонду підприємства, розподілі прибутку та отриманні дивідендів, частки майна (при ліквідації підприємства) тощо. До складу організаційних належать право на участь в управлінні підприємством, право на отримання інформації про його діяльність та ін. [12,</w:t>
      </w:r>
      <w:r>
        <w:t> с. </w:t>
      </w:r>
      <w:r w:rsidRPr="009617BF">
        <w:t>20].</w:t>
      </w:r>
    </w:p>
    <w:p w:rsidR="001E3DC6" w:rsidRDefault="001E3DC6" w:rsidP="001E3DC6">
      <w:pPr>
        <w:ind w:firstLine="510"/>
        <w:rPr>
          <w:rFonts w:eastAsia="TimesNewRoman"/>
        </w:rPr>
      </w:pPr>
      <w:r w:rsidRPr="009617BF">
        <w:rPr>
          <w:rFonts w:eastAsia="TimesNewRoman"/>
        </w:rPr>
        <w:t xml:space="preserve">Отже, із </w:t>
      </w:r>
      <w:r w:rsidRPr="001C66B5">
        <w:rPr>
          <w:rFonts w:eastAsia="TimesNewRoman"/>
        </w:rPr>
        <w:t>вищенаведеного</w:t>
      </w:r>
      <w:r w:rsidRPr="009617BF">
        <w:rPr>
          <w:rFonts w:eastAsia="TimesNewRoman"/>
        </w:rPr>
        <w:t xml:space="preserve"> можна зробити певні висновки:</w:t>
      </w:r>
    </w:p>
    <w:p w:rsidR="001E3DC6" w:rsidRPr="009617BF" w:rsidRDefault="001E3DC6" w:rsidP="001E3DC6">
      <w:pPr>
        <w:ind w:firstLine="510"/>
        <w:rPr>
          <w:rFonts w:eastAsia="TimesNewRoman"/>
        </w:rPr>
      </w:pPr>
      <w:r>
        <w:rPr>
          <w:rFonts w:eastAsia="TimesNewRoman"/>
        </w:rPr>
        <w:t>— </w:t>
      </w:r>
      <w:r w:rsidRPr="009617BF">
        <w:rPr>
          <w:rFonts w:eastAsia="TimesNewRoman"/>
        </w:rPr>
        <w:t>визначення «корпоративні права» є неоднозначним, як серед науковців, так і у законодавчих актах, що й до сих пір спричиняє дискусійний характер;</w:t>
      </w:r>
    </w:p>
    <w:p w:rsidR="001E3DC6" w:rsidRDefault="001E3DC6" w:rsidP="001E3DC6">
      <w:pPr>
        <w:ind w:firstLine="510"/>
        <w:rPr>
          <w:rFonts w:eastAsia="TimesNewRoman"/>
        </w:rPr>
      </w:pPr>
      <w:r>
        <w:rPr>
          <w:rFonts w:eastAsia="TimesNewRoman"/>
        </w:rPr>
        <w:t>— </w:t>
      </w:r>
      <w:r w:rsidRPr="009617BF">
        <w:rPr>
          <w:rFonts w:eastAsia="TimesNewRoman"/>
        </w:rPr>
        <w:t xml:space="preserve">корпоративні права мають складну структуру, адже, як бачимо, включають в себе майнові, немайнові та організаційні права. Хоча і головною ознакою корпоративних прав є те, що їх </w:t>
      </w:r>
      <w:r w:rsidRPr="009617BF">
        <w:rPr>
          <w:rFonts w:eastAsia="TimesNewRoman"/>
        </w:rPr>
        <w:lastRenderedPageBreak/>
        <w:t>здійснення спрямоване на задоволення майнових інтересів та отримання майнових благ учасниками корпоративних правовідносин, однак вони є цілісними і неподільними;</w:t>
      </w:r>
    </w:p>
    <w:p w:rsidR="001E3DC6" w:rsidRDefault="001E3DC6" w:rsidP="001E3DC6">
      <w:pPr>
        <w:ind w:firstLine="510"/>
        <w:rPr>
          <w:rFonts w:eastAsia="TimesNewRoman"/>
        </w:rPr>
      </w:pPr>
      <w:r>
        <w:rPr>
          <w:rFonts w:eastAsia="TimesNewRoman"/>
        </w:rPr>
        <w:t>— </w:t>
      </w:r>
      <w:r w:rsidRPr="009617BF">
        <w:rPr>
          <w:rFonts w:eastAsia="TimesNewRoman"/>
        </w:rPr>
        <w:t xml:space="preserve">вважаємо за необхідне закріпити єдине визначення «корпоративні права» у </w:t>
      </w:r>
      <w:r w:rsidRPr="001C66B5">
        <w:rPr>
          <w:rFonts w:eastAsia="TimesNewRoman"/>
        </w:rPr>
        <w:t>законодавчому</w:t>
      </w:r>
      <w:r w:rsidRPr="009617BF">
        <w:rPr>
          <w:rFonts w:eastAsia="TimesNewRoman"/>
        </w:rPr>
        <w:t xml:space="preserve"> акті, щоб у подальшому полегшити вирішення правових баталій.</w:t>
      </w:r>
    </w:p>
    <w:p w:rsidR="001E3DC6" w:rsidRPr="001C66B5" w:rsidRDefault="001E3DC6" w:rsidP="001E3DC6">
      <w:pPr>
        <w:pStyle w:val="a7"/>
      </w:pPr>
      <w:r w:rsidRPr="001C66B5">
        <w:t>Література</w:t>
      </w:r>
    </w:p>
    <w:p w:rsidR="001E3DC6" w:rsidRPr="001C66B5" w:rsidRDefault="001E3DC6" w:rsidP="001E3DC6">
      <w:pPr>
        <w:pStyle w:val="a6"/>
      </w:pPr>
      <w:r w:rsidRPr="001C66B5">
        <w:t xml:space="preserve">1. Господарський кодекс України: ред. від 2 серпня 2017 р., </w:t>
      </w:r>
      <w:proofErr w:type="spellStart"/>
      <w:r w:rsidRPr="001C66B5">
        <w:t>підстав</w:t>
      </w:r>
      <w:proofErr w:type="spellEnd"/>
      <w:r w:rsidRPr="001C66B5">
        <w:t>а </w:t>
      </w:r>
      <w:r w:rsidRPr="00F529E1">
        <w:t>1555-18</w:t>
      </w:r>
      <w:r w:rsidRPr="001C66B5">
        <w:t xml:space="preserve"> [Електронний ресурс]. – Режим доступу: http://zakon3.</w:t>
      </w:r>
      <w:r>
        <w:t xml:space="preserve"> </w:t>
      </w:r>
      <w:proofErr w:type="spellStart"/>
      <w:r w:rsidRPr="001C66B5">
        <w:t>rada</w:t>
      </w:r>
      <w:proofErr w:type="spellEnd"/>
      <w:r w:rsidRPr="001C66B5">
        <w:t xml:space="preserve">. </w:t>
      </w:r>
      <w:proofErr w:type="spellStart"/>
      <w:r w:rsidRPr="001C66B5">
        <w:t>gov.ua</w:t>
      </w:r>
      <w:proofErr w:type="spellEnd"/>
      <w:r w:rsidRPr="001C66B5">
        <w:t>/</w:t>
      </w:r>
      <w:proofErr w:type="spellStart"/>
      <w:r w:rsidRPr="001C66B5">
        <w:t>laws</w:t>
      </w:r>
      <w:proofErr w:type="spellEnd"/>
      <w:r w:rsidRPr="001C66B5">
        <w:t>/</w:t>
      </w:r>
      <w:proofErr w:type="spellStart"/>
      <w:r w:rsidRPr="001C66B5">
        <w:t>show</w:t>
      </w:r>
      <w:proofErr w:type="spellEnd"/>
      <w:r w:rsidRPr="001C66B5">
        <w:t>/436-15.</w:t>
      </w:r>
    </w:p>
    <w:p w:rsidR="001E3DC6" w:rsidRPr="001C66B5" w:rsidRDefault="001E3DC6" w:rsidP="001E3DC6">
      <w:pPr>
        <w:pStyle w:val="a6"/>
      </w:pPr>
      <w:r w:rsidRPr="001C66B5">
        <w:t>2. </w:t>
      </w:r>
      <w:r w:rsidRPr="00F529E1">
        <w:t>Бутрин-Бока Н. С.</w:t>
      </w:r>
      <w:r w:rsidRPr="001C66B5">
        <w:t xml:space="preserve"> Правове закріплення визначення поняття «корпоративні права» за законодавством України / Н. </w:t>
      </w:r>
      <w:proofErr w:type="spellStart"/>
      <w:r w:rsidRPr="001C66B5">
        <w:t>С. Бутрин-Б</w:t>
      </w:r>
      <w:proofErr w:type="spellEnd"/>
      <w:r w:rsidRPr="001C66B5">
        <w:t xml:space="preserve">ока // </w:t>
      </w:r>
      <w:r w:rsidRPr="00F529E1">
        <w:t>Актуальні проблеми вітчизняної юриспруденції</w:t>
      </w:r>
      <w:r w:rsidRPr="001C66B5">
        <w:t>. – 2016. – Вип. 2. – С. 54-57.</w:t>
      </w:r>
    </w:p>
    <w:p w:rsidR="001E3DC6" w:rsidRPr="001C66B5" w:rsidRDefault="001E3DC6" w:rsidP="001E3DC6">
      <w:pPr>
        <w:pStyle w:val="a6"/>
      </w:pPr>
      <w:r w:rsidRPr="001C66B5">
        <w:t xml:space="preserve">3. Цивільний кодекс України: ред. від 19 липня 2017 р., </w:t>
      </w:r>
      <w:proofErr w:type="spellStart"/>
      <w:r w:rsidRPr="001C66B5">
        <w:t>підстав</w:t>
      </w:r>
      <w:proofErr w:type="spellEnd"/>
      <w:r w:rsidRPr="001C66B5">
        <w:t>а </w:t>
      </w:r>
      <w:r w:rsidRPr="00F529E1">
        <w:t>1982-19</w:t>
      </w:r>
      <w:r w:rsidRPr="001C66B5">
        <w:t xml:space="preserve"> [Електронний ресурс]. – Режим доступу: </w:t>
      </w:r>
      <w:r w:rsidRPr="00F529E1">
        <w:t>http://zakon2.rada.gov.ua/laws/show/435-15</w:t>
      </w:r>
    </w:p>
    <w:p w:rsidR="001E3DC6" w:rsidRPr="001C66B5" w:rsidRDefault="001E3DC6" w:rsidP="001E3DC6">
      <w:pPr>
        <w:pStyle w:val="a6"/>
      </w:pPr>
      <w:r w:rsidRPr="001C66B5">
        <w:t xml:space="preserve">4. Корпоративне право України: підручник / [В. В. Луць, </w:t>
      </w:r>
      <w:proofErr w:type="spellStart"/>
      <w:r w:rsidRPr="001C66B5">
        <w:t>В. А. Василь</w:t>
      </w:r>
      <w:proofErr w:type="spellEnd"/>
      <w:r w:rsidRPr="001C66B5">
        <w:t xml:space="preserve">єва, </w:t>
      </w:r>
      <w:proofErr w:type="spellStart"/>
      <w:r w:rsidRPr="001C66B5">
        <w:t>О. Р. Кібе</w:t>
      </w:r>
      <w:proofErr w:type="spellEnd"/>
      <w:r w:rsidRPr="001C66B5">
        <w:t xml:space="preserve">нко, </w:t>
      </w:r>
      <w:proofErr w:type="spellStart"/>
      <w:r w:rsidRPr="001C66B5">
        <w:t>І. В. Спасибо-Фатє</w:t>
      </w:r>
      <w:proofErr w:type="spellEnd"/>
      <w:r w:rsidRPr="001C66B5">
        <w:t xml:space="preserve">єва та ін.]; за </w:t>
      </w:r>
      <w:proofErr w:type="spellStart"/>
      <w:r w:rsidRPr="001C66B5">
        <w:t>заг</w:t>
      </w:r>
      <w:proofErr w:type="spellEnd"/>
      <w:r w:rsidRPr="001C66B5">
        <w:t xml:space="preserve">. ред. В. В. Луця. – К.: </w:t>
      </w:r>
      <w:proofErr w:type="spellStart"/>
      <w:r w:rsidRPr="001C66B5">
        <w:t>Юрінком</w:t>
      </w:r>
      <w:proofErr w:type="spellEnd"/>
      <w:r w:rsidRPr="001C66B5">
        <w:t xml:space="preserve"> Інтер, 2010. – 384 с.</w:t>
      </w:r>
    </w:p>
    <w:p w:rsidR="001E3DC6" w:rsidRPr="001C66B5" w:rsidRDefault="001E3DC6" w:rsidP="001E3DC6">
      <w:pPr>
        <w:pStyle w:val="a6"/>
      </w:pPr>
      <w:r w:rsidRPr="001C66B5">
        <w:t xml:space="preserve">5. Податковий кодекс України: ред. від 10 вересня 2017 р., </w:t>
      </w:r>
      <w:proofErr w:type="spellStart"/>
      <w:r w:rsidRPr="001C66B5">
        <w:t>підстав</w:t>
      </w:r>
      <w:proofErr w:type="spellEnd"/>
      <w:r w:rsidRPr="001C66B5">
        <w:t>а </w:t>
      </w:r>
      <w:r w:rsidRPr="00F529E1">
        <w:t>2146-19</w:t>
      </w:r>
      <w:r w:rsidRPr="001C66B5">
        <w:t xml:space="preserve"> [Електронний ресурс]. – Режим доступу: </w:t>
      </w:r>
      <w:r w:rsidRPr="00F529E1">
        <w:t>http://zakon3.</w:t>
      </w:r>
      <w:r>
        <w:t xml:space="preserve"> </w:t>
      </w:r>
      <w:proofErr w:type="spellStart"/>
      <w:r w:rsidRPr="00F529E1">
        <w:t>rada.gov.ua</w:t>
      </w:r>
      <w:proofErr w:type="spellEnd"/>
      <w:r w:rsidRPr="00F529E1">
        <w:t xml:space="preserve">/ </w:t>
      </w:r>
      <w:proofErr w:type="spellStart"/>
      <w:r w:rsidRPr="00F529E1">
        <w:t>laws</w:t>
      </w:r>
      <w:proofErr w:type="spellEnd"/>
      <w:r w:rsidRPr="00F529E1">
        <w:t xml:space="preserve">/ </w:t>
      </w:r>
      <w:proofErr w:type="spellStart"/>
      <w:r w:rsidRPr="00F529E1">
        <w:t>show</w:t>
      </w:r>
      <w:proofErr w:type="spellEnd"/>
      <w:r w:rsidRPr="00F529E1">
        <w:t>/ 2755-17</w:t>
      </w:r>
    </w:p>
    <w:p w:rsidR="001E3DC6" w:rsidRPr="00F529E1" w:rsidRDefault="001E3DC6" w:rsidP="001E3DC6">
      <w:pPr>
        <w:pStyle w:val="a6"/>
      </w:pPr>
      <w:r w:rsidRPr="00F529E1">
        <w:t xml:space="preserve">6. Про акціонерні товариства: Закон України в ред. від 11 червня 2017 р., </w:t>
      </w:r>
      <w:proofErr w:type="spellStart"/>
      <w:r w:rsidRPr="00F529E1">
        <w:t>підстав</w:t>
      </w:r>
      <w:proofErr w:type="spellEnd"/>
      <w:r w:rsidRPr="00F529E1">
        <w:t xml:space="preserve">а 2019-19 [Електронний ресурс]. – Режим доступу: http://zakon2.rada. </w:t>
      </w:r>
      <w:proofErr w:type="spellStart"/>
      <w:r w:rsidRPr="00F529E1">
        <w:t>gov</w:t>
      </w:r>
      <w:proofErr w:type="spellEnd"/>
      <w:r w:rsidRPr="00F529E1">
        <w:t xml:space="preserve">. </w:t>
      </w:r>
      <w:proofErr w:type="spellStart"/>
      <w:r w:rsidRPr="00F529E1">
        <w:t>ua</w:t>
      </w:r>
      <w:proofErr w:type="spellEnd"/>
      <w:r w:rsidRPr="00F529E1">
        <w:t xml:space="preserve">/ </w:t>
      </w:r>
      <w:proofErr w:type="spellStart"/>
      <w:r w:rsidRPr="00F529E1">
        <w:t>laws</w:t>
      </w:r>
      <w:proofErr w:type="spellEnd"/>
      <w:r w:rsidRPr="00F529E1">
        <w:t>/</w:t>
      </w:r>
      <w:proofErr w:type="spellStart"/>
      <w:r w:rsidRPr="00F529E1">
        <w:t>show</w:t>
      </w:r>
      <w:proofErr w:type="spellEnd"/>
      <w:r w:rsidRPr="00F529E1">
        <w:t>/514-17.</w:t>
      </w:r>
    </w:p>
    <w:p w:rsidR="001E3DC6" w:rsidRPr="001C66B5" w:rsidRDefault="001E3DC6" w:rsidP="001E3DC6">
      <w:pPr>
        <w:pStyle w:val="a6"/>
      </w:pPr>
      <w:r w:rsidRPr="001C66B5">
        <w:t xml:space="preserve">7. Кравчук В. М. Корпоративне право. Науково-практичний коментар законодавства та судової практики / </w:t>
      </w:r>
      <w:proofErr w:type="spellStart"/>
      <w:r w:rsidRPr="001C66B5">
        <w:t>В. М. Крав</w:t>
      </w:r>
      <w:proofErr w:type="spellEnd"/>
      <w:r w:rsidRPr="001C66B5">
        <w:t>чук. – К.: Істина, 2005. – 720 с.</w:t>
      </w:r>
    </w:p>
    <w:p w:rsidR="001E3DC6" w:rsidRPr="001C66B5" w:rsidRDefault="001E3DC6" w:rsidP="001E3DC6">
      <w:pPr>
        <w:pStyle w:val="a6"/>
      </w:pPr>
      <w:r w:rsidRPr="001C66B5">
        <w:t xml:space="preserve">8. Здійснення та захист корпоративних прав в Україні (цивільно-правові аспекти): монографія / [за </w:t>
      </w:r>
      <w:proofErr w:type="spellStart"/>
      <w:r w:rsidRPr="001C66B5">
        <w:t>заг</w:t>
      </w:r>
      <w:proofErr w:type="spellEnd"/>
      <w:r w:rsidRPr="001C66B5">
        <w:t>. ред. В. В. Луця]. – Тернопіль: Підручники і посібники, 2007. – 320 с.</w:t>
      </w:r>
    </w:p>
    <w:p w:rsidR="001E3DC6" w:rsidRPr="001C66B5" w:rsidRDefault="001E3DC6" w:rsidP="001E3DC6">
      <w:pPr>
        <w:pStyle w:val="a6"/>
      </w:pPr>
      <w:r w:rsidRPr="001C66B5">
        <w:t>9. </w:t>
      </w:r>
      <w:r w:rsidRPr="00F529E1">
        <w:t>Бабецька І. Я.</w:t>
      </w:r>
      <w:r w:rsidRPr="001C66B5">
        <w:t xml:space="preserve"> Корпоративні правовідносини та корпоративні права: до проблеми визначення поняття / </w:t>
      </w:r>
      <w:proofErr w:type="spellStart"/>
      <w:r w:rsidRPr="001C66B5">
        <w:t>І. Я. Бабец</w:t>
      </w:r>
      <w:proofErr w:type="spellEnd"/>
      <w:r w:rsidRPr="001C66B5">
        <w:t xml:space="preserve">ька // </w:t>
      </w:r>
      <w:r w:rsidRPr="00F529E1">
        <w:t>Науково-інформаційний вісник Івано-Франківського університету права імені Короля Данила Галицького</w:t>
      </w:r>
      <w:r w:rsidRPr="001C66B5">
        <w:t>. – 2013. – № 8. – С. 150-155.</w:t>
      </w:r>
    </w:p>
    <w:p w:rsidR="001E3DC6" w:rsidRPr="001C66B5" w:rsidRDefault="001E3DC6" w:rsidP="001E3DC6">
      <w:pPr>
        <w:pStyle w:val="a6"/>
      </w:pPr>
      <w:r w:rsidRPr="001C66B5">
        <w:t xml:space="preserve">10. Здійснення та захист корпоративних прав в Україні (цивільно-правові аспекти): монографія / [за </w:t>
      </w:r>
      <w:proofErr w:type="spellStart"/>
      <w:r w:rsidRPr="001C66B5">
        <w:t>заг</w:t>
      </w:r>
      <w:proofErr w:type="spellEnd"/>
      <w:r w:rsidRPr="001C66B5">
        <w:t>. ред. В. В. Луця]. – Тернопіль: Підручники і посібники, 2007. – 320 с.</w:t>
      </w:r>
    </w:p>
    <w:p w:rsidR="001E3DC6" w:rsidRPr="001C66B5" w:rsidRDefault="001E3DC6" w:rsidP="001E3DC6">
      <w:pPr>
        <w:pStyle w:val="a6"/>
      </w:pPr>
      <w:r w:rsidRPr="001C66B5">
        <w:t>11. </w:t>
      </w:r>
      <w:r w:rsidRPr="00F529E1">
        <w:t>Купчак Б.</w:t>
      </w:r>
      <w:r w:rsidRPr="001C66B5">
        <w:t xml:space="preserve"> Корпоративні права та їх застосування в господарській діяльності / </w:t>
      </w:r>
      <w:proofErr w:type="spellStart"/>
      <w:r w:rsidRPr="001C66B5">
        <w:t>Б. Куп</w:t>
      </w:r>
      <w:proofErr w:type="spellEnd"/>
      <w:r w:rsidRPr="001C66B5">
        <w:t xml:space="preserve">чак, </w:t>
      </w:r>
      <w:proofErr w:type="spellStart"/>
      <w:r w:rsidRPr="001C66B5">
        <w:t>Л. Гачак-Вели</w:t>
      </w:r>
      <w:proofErr w:type="spellEnd"/>
      <w:r w:rsidRPr="001C66B5">
        <w:t xml:space="preserve">чко // </w:t>
      </w:r>
      <w:r w:rsidRPr="00F529E1">
        <w:t>Наукові записки Львівського університету бізнесу та права</w:t>
      </w:r>
      <w:r w:rsidRPr="001C66B5">
        <w:t>. – 2010. – Вип. 5. – С. 145-155.</w:t>
      </w:r>
    </w:p>
    <w:p w:rsidR="00944243" w:rsidRPr="001E3DC6" w:rsidRDefault="001E3DC6" w:rsidP="001E3DC6">
      <w:r w:rsidRPr="001C66B5">
        <w:lastRenderedPageBreak/>
        <w:t xml:space="preserve">12. Воловик О. А. Об’єкти та суб’єкти корпоративних відносин: напрями досліджень / </w:t>
      </w:r>
      <w:proofErr w:type="spellStart"/>
      <w:r w:rsidRPr="001C66B5">
        <w:t>О. А. Воло</w:t>
      </w:r>
      <w:proofErr w:type="spellEnd"/>
      <w:r w:rsidRPr="001C66B5">
        <w:t>вик // Економіка та право. – 2009. – № 3. – С. 19-22.</w:t>
      </w:r>
      <w:bookmarkStart w:id="7" w:name="_GoBack"/>
      <w:bookmarkEnd w:id="7"/>
    </w:p>
    <w:sectPr w:rsidR="00944243" w:rsidRPr="001E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D3"/>
    <w:rsid w:val="001E3DC6"/>
    <w:rsid w:val="00831DD3"/>
    <w:rsid w:val="0094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D3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31DD3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31DD3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31DD3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831DD3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831DD3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831DD3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831DD3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831DD3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831DD3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831DD3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831DD3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831DD3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D3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31DD3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31DD3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31DD3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831DD3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831DD3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831DD3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831DD3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831DD3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831DD3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831DD3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831DD3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831DD3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2017-11-30T12:51:00Z</dcterms:created>
  <dcterms:modified xsi:type="dcterms:W3CDTF">2017-11-30T12:51:00Z</dcterms:modified>
</cp:coreProperties>
</file>