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7" w:rsidRDefault="00A105D7" w:rsidP="00A10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244B0D">
        <w:rPr>
          <w:rFonts w:ascii="Times New Roman" w:hAnsi="Times New Roman" w:cs="Times New Roman"/>
          <w:sz w:val="28"/>
          <w:szCs w:val="28"/>
          <w:lang w:val="uk-UA"/>
        </w:rPr>
        <w:t>: 343.98(043.2)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A105D7" w:rsidRDefault="009223F3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44B0D">
        <w:rPr>
          <w:rFonts w:ascii="Times New Roman" w:hAnsi="Times New Roman" w:cs="Times New Roman"/>
          <w:b/>
          <w:sz w:val="28"/>
          <w:szCs w:val="28"/>
          <w:lang w:val="uk-UA"/>
        </w:rPr>
        <w:t>Нечипоренко Б. Т.</w:t>
      </w:r>
      <w:r w:rsidR="00A105D7" w:rsidRPr="00244B0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A105D7">
        <w:rPr>
          <w:rFonts w:ascii="Times New Roman" w:hAnsi="Times New Roman" w:cs="Times New Roman"/>
          <w:sz w:val="28"/>
          <w:szCs w:val="28"/>
          <w:lang w:val="uk-UA"/>
        </w:rPr>
        <w:t xml:space="preserve"> студент </w:t>
      </w:r>
    </w:p>
    <w:p w:rsidR="00A105D7" w:rsidRDefault="00A105D7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</w:t>
      </w:r>
    </w:p>
    <w:p w:rsidR="00A105D7" w:rsidRDefault="00A105D7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9223F3" w:rsidRPr="00244B0D" w:rsidRDefault="009223F3" w:rsidP="00A10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23F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2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3F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223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Ланцедова Ю. О., к.ю.н.</w:t>
      </w:r>
      <w:r w:rsidR="00244B0D">
        <w:rPr>
          <w:rFonts w:ascii="Times New Roman" w:hAnsi="Times New Roman" w:cs="Times New Roman"/>
          <w:sz w:val="28"/>
          <w:szCs w:val="28"/>
          <w:lang w:val="uk-UA"/>
        </w:rPr>
        <w:t>, доцент</w:t>
      </w:r>
    </w:p>
    <w:p w:rsidR="00A105D7" w:rsidRDefault="00A105D7" w:rsidP="00A105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5420" w:rsidRPr="008F5420" w:rsidRDefault="00F873E3" w:rsidP="008F5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8F5420" w:rsidRPr="008F5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>ОГЛЯДУ МІСЦЯ АВІАПОДІЇ І ТРУПА</w:t>
      </w:r>
    </w:p>
    <w:p w:rsidR="00A105D7" w:rsidRPr="008F5420" w:rsidRDefault="008F5420" w:rsidP="008F54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5420">
        <w:rPr>
          <w:rFonts w:ascii="Times New Roman" w:hAnsi="Times New Roman" w:cs="Times New Roman"/>
          <w:sz w:val="28"/>
          <w:szCs w:val="28"/>
          <w:lang w:val="uk-UA"/>
        </w:rPr>
        <w:t>ПРИ АВІАЦІЙНІЙ КАТАСТРОФІ</w:t>
      </w:r>
    </w:p>
    <w:p w:rsidR="00A105D7" w:rsidRDefault="00A105D7" w:rsidP="00A105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420" w:rsidRPr="008F5420" w:rsidRDefault="008F5420" w:rsidP="008F5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20">
        <w:rPr>
          <w:rFonts w:ascii="Times New Roman" w:hAnsi="Times New Roman" w:cs="Times New Roman"/>
          <w:sz w:val="28"/>
          <w:szCs w:val="28"/>
          <w:lang w:val="uk-UA"/>
        </w:rPr>
        <w:t xml:space="preserve">Значення огляду місця пригоди і трупа надзвичайно велике. Воно визначається перш за все тим, що огляд є найважливішим джерелом отримання доказів. </w:t>
      </w:r>
    </w:p>
    <w:p w:rsidR="00031597" w:rsidRPr="008F5420" w:rsidRDefault="008F5420" w:rsidP="008F5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20">
        <w:rPr>
          <w:rFonts w:ascii="Times New Roman" w:hAnsi="Times New Roman" w:cs="Times New Roman"/>
          <w:sz w:val="28"/>
          <w:szCs w:val="28"/>
          <w:lang w:val="uk-UA"/>
        </w:rPr>
        <w:t>Поверхневий, формальний огляд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слідів і обстанов</w:t>
      </w:r>
      <w:r w:rsidRPr="008F5420">
        <w:rPr>
          <w:rFonts w:ascii="Times New Roman" w:hAnsi="Times New Roman" w:cs="Times New Roman"/>
          <w:sz w:val="28"/>
          <w:szCs w:val="28"/>
          <w:lang w:val="uk-UA"/>
        </w:rPr>
        <w:t>ки може позбавити слідство суттєвої інформації, затягнути чи зробити неможливим розкриття злочину.</w:t>
      </w:r>
    </w:p>
    <w:p w:rsidR="008F5420" w:rsidRPr="008F5420" w:rsidRDefault="008F5420" w:rsidP="008F5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20">
        <w:rPr>
          <w:rFonts w:ascii="Times New Roman" w:hAnsi="Times New Roman" w:cs="Times New Roman"/>
          <w:sz w:val="28"/>
          <w:szCs w:val="28"/>
          <w:lang w:val="uk-UA"/>
        </w:rPr>
        <w:t>Проведення огляду місця події та трупа на місці його виявлення рег</w:t>
      </w:r>
      <w:r w:rsidR="000F6605">
        <w:rPr>
          <w:rFonts w:ascii="Times New Roman" w:hAnsi="Times New Roman" w:cs="Times New Roman"/>
          <w:sz w:val="28"/>
          <w:szCs w:val="28"/>
          <w:lang w:val="uk-UA"/>
        </w:rPr>
        <w:t xml:space="preserve">ламентується статтями 237, 238 </w:t>
      </w:r>
      <w:r w:rsidRPr="008F5420">
        <w:rPr>
          <w:rFonts w:ascii="Times New Roman" w:hAnsi="Times New Roman" w:cs="Times New Roman"/>
          <w:sz w:val="28"/>
          <w:szCs w:val="28"/>
          <w:lang w:val="uk-UA"/>
        </w:rPr>
        <w:t>Кримінального процесуального кодексу України (далі – КПК України).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ст. 237 КПК України «</w:t>
      </w:r>
      <w:r w:rsidRPr="008F5420">
        <w:rPr>
          <w:rFonts w:ascii="Times New Roman" w:hAnsi="Times New Roman" w:cs="Times New Roman"/>
          <w:sz w:val="28"/>
          <w:szCs w:val="28"/>
          <w:lang w:val="uk-UA"/>
        </w:rPr>
        <w:t>з метою виявлення та фіксації відомостей щодо обставин вчинення кримінального правопорушення слідчий, прокурор проводять огляд місцевості, приміще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ння, речей та документів» </w:t>
      </w:r>
      <w:r w:rsidRPr="009223F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C21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223F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F5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420" w:rsidRDefault="00FE6473" w:rsidP="00FE64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огляду місця авіаподії та трупа</w:t>
      </w:r>
      <w:r w:rsidR="00C10FF0" w:rsidRPr="00C10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FF0">
        <w:rPr>
          <w:rFonts w:ascii="Times New Roman" w:hAnsi="Times New Roman" w:cs="Times New Roman"/>
          <w:sz w:val="28"/>
          <w:szCs w:val="28"/>
          <w:lang w:val="uk-UA"/>
        </w:rPr>
        <w:t>виникає немало проблем. По-перше,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враховувати, що н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а місці падіння багатомісного літака,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A3B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 xml:space="preserve">, знаходиться велика 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кількість трупів або їх залишків, які розкидані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 xml:space="preserve"> на значній території. Тому ог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ляд такого місця події проводить не один, а с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 xml:space="preserve">пеціальна група </w:t>
      </w:r>
      <w:r w:rsidR="004E1A3B">
        <w:rPr>
          <w:rFonts w:ascii="Times New Roman" w:hAnsi="Times New Roman" w:cs="Times New Roman"/>
          <w:sz w:val="28"/>
          <w:szCs w:val="28"/>
          <w:lang w:val="uk-UA"/>
        </w:rPr>
        <w:t xml:space="preserve">слідчих 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>із групою лікарів-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спеціалістів у галузі судової і а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>віаційної медицини. Бажано, щоб у великих судово-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медичних установах так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>і групи були сформовані завчас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но, а експерти, які входять до їх складу, уже за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 xml:space="preserve">здалегідь були готові до роботи 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 xml:space="preserve">на місці авіаційної катастрофи і до проведення </w:t>
      </w:r>
      <w:r w:rsidR="008F5420">
        <w:rPr>
          <w:rFonts w:ascii="Times New Roman" w:hAnsi="Times New Roman" w:cs="Times New Roman"/>
          <w:sz w:val="28"/>
          <w:szCs w:val="28"/>
          <w:lang w:val="uk-UA"/>
        </w:rPr>
        <w:t>судово-</w:t>
      </w:r>
      <w:r w:rsidR="008F5420" w:rsidRPr="008F5420">
        <w:rPr>
          <w:rFonts w:ascii="Times New Roman" w:hAnsi="Times New Roman" w:cs="Times New Roman"/>
          <w:sz w:val="28"/>
          <w:szCs w:val="28"/>
          <w:lang w:val="uk-UA"/>
        </w:rPr>
        <w:t>медичних експертиз.</w:t>
      </w:r>
      <w:r w:rsidR="00A064E2">
        <w:rPr>
          <w:rFonts w:ascii="Times New Roman" w:hAnsi="Times New Roman" w:cs="Times New Roman"/>
          <w:sz w:val="28"/>
          <w:szCs w:val="28"/>
          <w:lang w:val="uk-UA"/>
        </w:rPr>
        <w:t xml:space="preserve"> По-друге, місце авіакатастрофи зазвичай важкодоступне (в</w:t>
      </w:r>
      <w:r w:rsidR="00A064E2" w:rsidRPr="00A064E2">
        <w:rPr>
          <w:rFonts w:ascii="Times New Roman" w:hAnsi="Times New Roman" w:cs="Times New Roman"/>
          <w:sz w:val="28"/>
          <w:szCs w:val="28"/>
          <w:lang w:val="uk-UA"/>
        </w:rPr>
        <w:t>іддалене від населених пунктів, розташоване в лісі, болоті і т.д.)</w:t>
      </w:r>
      <w:r w:rsidR="00A064E2">
        <w:rPr>
          <w:rFonts w:ascii="Times New Roman" w:hAnsi="Times New Roman" w:cs="Times New Roman"/>
          <w:sz w:val="28"/>
          <w:szCs w:val="28"/>
          <w:lang w:val="uk-UA"/>
        </w:rPr>
        <w:t>, тому</w:t>
      </w:r>
      <w:r w:rsidR="00A064E2" w:rsidRPr="00A064E2">
        <w:rPr>
          <w:rFonts w:ascii="Times New Roman" w:hAnsi="Times New Roman" w:cs="Times New Roman"/>
          <w:sz w:val="28"/>
          <w:szCs w:val="28"/>
          <w:lang w:val="uk-UA"/>
        </w:rPr>
        <w:t xml:space="preserve"> в цьому випадку </w:t>
      </w:r>
      <w:r w:rsidR="00A064E2" w:rsidRPr="00A064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доцільно залучати до участі органи </w:t>
      </w:r>
      <w:r w:rsidR="000F6605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</w:t>
      </w:r>
      <w:r w:rsidR="00A064E2" w:rsidRPr="00A064E2">
        <w:rPr>
          <w:rFonts w:ascii="Times New Roman" w:hAnsi="Times New Roman" w:cs="Times New Roman"/>
          <w:sz w:val="28"/>
          <w:szCs w:val="28"/>
          <w:lang w:val="uk-UA"/>
        </w:rPr>
        <w:t xml:space="preserve">, які зможуть надати допомогу слідчим, під час огляду місця </w:t>
      </w:r>
      <w:r w:rsidR="00A064E2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="00A064E2" w:rsidRPr="00A064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BB2" w:rsidRPr="007E31AE" w:rsidRDefault="00C10FF0" w:rsidP="00E94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ще однією проблемою є те, що обстановка місця авіакатастрофи, як правило, змінюється до його огляду (у </w:t>
      </w:r>
      <w:r w:rsidR="007E31AE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1AE" w:rsidRPr="007E31AE">
        <w:rPr>
          <w:rFonts w:ascii="Times New Roman" w:hAnsi="Times New Roman" w:cs="Times New Roman"/>
          <w:sz w:val="28"/>
          <w:szCs w:val="28"/>
          <w:lang w:val="uk-UA"/>
        </w:rPr>
        <w:t>рятування поранених, гасіння пожежі, вилучення трупів і т.д.). У зв'язку з цим до огляду потрібно приступати негайно, незважаючи на темний час доби і несприятливі погодні умови.</w:t>
      </w:r>
    </w:p>
    <w:p w:rsidR="00DF449F" w:rsidRPr="00DF449F" w:rsidRDefault="00DF449F" w:rsidP="00E94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9F">
        <w:rPr>
          <w:lang w:val="uk-UA"/>
        </w:rPr>
        <w:t xml:space="preserve"> 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Як і при звичайному огляді, п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 xml:space="preserve">о ходу огляду 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місця авіаподії 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визначається точне міс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цеположення і взаєморозташуван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ня всіх виявлених об’єктів (уламків літака, тр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упів чи залишків трупів, особи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стих речей, одягу, взуття тощо), які відмічаються на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 плані. При знайденні ок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ремих частин тіла людини, лікар повинен визн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ачити їх анатомічну належність, 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виявити і описати їх характерні особливості і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ознаки, які зго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дом допоможуть при встановленні особи, вка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зати, на яких поверхнях цих ча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 xml:space="preserve">стин виявлені сліди дії вогню чи обвуглення. 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Тут же, на місці виявлення, всі 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знайдені об’єкти маркеруються (нумер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уються) і розміщуються в окремі 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ємності (ящики, пакети, мішки та ін.), в яки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х вони доставляються у морг для проведення судово-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медичного дослідженн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я. Присвоєний номер об’єкта, що 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уже знаходиться в ємності, переноситься на план місця авіаподії.</w:t>
      </w:r>
    </w:p>
    <w:p w:rsidR="00E94BB2" w:rsidRDefault="00E94BB2" w:rsidP="00E94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процедури огляду к</w:t>
      </w:r>
      <w:r w:rsidR="00DF449F" w:rsidRPr="00DF449F">
        <w:rPr>
          <w:rFonts w:ascii="Times New Roman" w:hAnsi="Times New Roman" w:cs="Times New Roman"/>
          <w:sz w:val="28"/>
          <w:szCs w:val="28"/>
          <w:lang w:val="uk-UA"/>
        </w:rPr>
        <w:t>атегорично забороняється вилученн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документів, особистих, цінних </w:t>
      </w:r>
      <w:r w:rsidR="00DF449F" w:rsidRPr="00DF449F">
        <w:rPr>
          <w:rFonts w:ascii="Times New Roman" w:hAnsi="Times New Roman" w:cs="Times New Roman"/>
          <w:sz w:val="28"/>
          <w:szCs w:val="28"/>
          <w:lang w:val="uk-UA"/>
        </w:rPr>
        <w:t xml:space="preserve">речей та інших предметів із залишків трупів, </w:t>
      </w:r>
      <w:r>
        <w:rPr>
          <w:rFonts w:ascii="Times New Roman" w:hAnsi="Times New Roman" w:cs="Times New Roman"/>
          <w:sz w:val="28"/>
          <w:szCs w:val="28"/>
          <w:lang w:val="uk-UA"/>
        </w:rPr>
        <w:t>адже саме через зазвичай сильне пошкодження трупів інколи буває неможливо здійснювати їх впізнання без таких документів.</w:t>
      </w:r>
      <w:r w:rsidR="00C10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449F" w:rsidRPr="00DF449F" w:rsidRDefault="00DF449F" w:rsidP="00E94B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9F">
        <w:rPr>
          <w:rFonts w:ascii="Times New Roman" w:hAnsi="Times New Roman" w:cs="Times New Roman"/>
          <w:sz w:val="28"/>
          <w:szCs w:val="28"/>
          <w:lang w:val="uk-UA"/>
        </w:rPr>
        <w:t xml:space="preserve">Нерозчленовані трупи оглядаються і 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описуються за загальноприйняти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 xml:space="preserve">ми правилами. Якщо особа не встановлена, 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то їй також присвоюється черго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вий номер. На таких трупах потрібно детально описати трупні змін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 xml:space="preserve">и, необхідні 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для визначення часу настання смерті. Саме та</w:t>
      </w:r>
      <w:r w:rsidR="00E94BB2">
        <w:rPr>
          <w:rFonts w:ascii="Times New Roman" w:hAnsi="Times New Roman" w:cs="Times New Roman"/>
          <w:sz w:val="28"/>
          <w:szCs w:val="28"/>
          <w:lang w:val="uk-UA"/>
        </w:rPr>
        <w:t>ке питання найчастіше ставиться перед судово-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медичною експертизою по таких справах</w:t>
      </w:r>
      <w:r w:rsidR="002C21D3" w:rsidRPr="002C21D3">
        <w:rPr>
          <w:rFonts w:ascii="Times New Roman" w:hAnsi="Times New Roman" w:cs="Times New Roman"/>
          <w:sz w:val="28"/>
          <w:szCs w:val="28"/>
        </w:rPr>
        <w:t xml:space="preserve"> [2, </w:t>
      </w:r>
      <w:r w:rsidR="002C21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21D3" w:rsidRPr="002C21D3">
        <w:rPr>
          <w:rFonts w:ascii="Times New Roman" w:hAnsi="Times New Roman" w:cs="Times New Roman"/>
          <w:sz w:val="28"/>
          <w:szCs w:val="28"/>
        </w:rPr>
        <w:t>. 545]</w:t>
      </w:r>
      <w:r w:rsidRPr="00DF4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BB2" w:rsidRPr="008F5420" w:rsidRDefault="00E94BB2" w:rsidP="002C2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відзначити, що під час огляду авіаподій та огляду трупів слідчим необхідно проявляти особливу обережність. Наприклад, п</w:t>
      </w:r>
      <w:r w:rsidR="00DF449F" w:rsidRPr="00DF449F">
        <w:rPr>
          <w:rFonts w:ascii="Times New Roman" w:hAnsi="Times New Roman" w:cs="Times New Roman"/>
          <w:sz w:val="28"/>
          <w:szCs w:val="28"/>
          <w:lang w:val="uk-UA"/>
        </w:rPr>
        <w:t>ри огляді та маніпуляціях з трупами і ї</w:t>
      </w:r>
      <w:r>
        <w:rPr>
          <w:rFonts w:ascii="Times New Roman" w:hAnsi="Times New Roman" w:cs="Times New Roman"/>
          <w:sz w:val="28"/>
          <w:szCs w:val="28"/>
          <w:lang w:val="uk-UA"/>
        </w:rPr>
        <w:t>х останками необхідно бути уважним</w:t>
      </w:r>
      <w:r w:rsidR="00DF449F" w:rsidRPr="00DF449F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2C21D3">
        <w:rPr>
          <w:rFonts w:ascii="Times New Roman" w:hAnsi="Times New Roman" w:cs="Times New Roman"/>
          <w:sz w:val="28"/>
          <w:szCs w:val="28"/>
          <w:lang w:val="uk-UA"/>
        </w:rPr>
        <w:t xml:space="preserve">в них </w:t>
      </w:r>
      <w:r w:rsidR="00DF449F" w:rsidRPr="00DF449F">
        <w:rPr>
          <w:rFonts w:ascii="Times New Roman" w:hAnsi="Times New Roman" w:cs="Times New Roman"/>
          <w:sz w:val="28"/>
          <w:szCs w:val="28"/>
          <w:lang w:val="uk-UA"/>
        </w:rPr>
        <w:t>могли застрягнути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гострі осколки металу та скла, </w:t>
      </w:r>
      <w:r w:rsidR="00DF449F" w:rsidRPr="00DF449F">
        <w:rPr>
          <w:rFonts w:ascii="Times New Roman" w:hAnsi="Times New Roman" w:cs="Times New Roman"/>
          <w:sz w:val="28"/>
          <w:szCs w:val="28"/>
          <w:lang w:val="uk-UA"/>
        </w:rPr>
        <w:t>якими легко поранити руки.</w:t>
      </w:r>
      <w:r w:rsidR="002C2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огляді літака необхідно дотримув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атись максимальної обережності. 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Навіть тоді, коли пожежа погашена, пальне, щ</w:t>
      </w:r>
      <w:r>
        <w:rPr>
          <w:rFonts w:ascii="Times New Roman" w:hAnsi="Times New Roman" w:cs="Times New Roman"/>
          <w:sz w:val="28"/>
          <w:szCs w:val="28"/>
          <w:lang w:val="uk-UA"/>
        </w:rPr>
        <w:t>о витікло, може загорітися зно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ву, ємності, з легкозаймистою сумішшю, можуть вибухати; в задимленій каб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 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або салоні можна отруїтися високотоксич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ними газами, що утворюються при 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горінні синтетичних матеріалів. Від пожежі метал (дюраль) стає крихким,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людина в кабіні або в салоні літака може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валитися через підлогу або бути 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придавленою обваленою стелею чи стінкою</w:t>
      </w:r>
      <w:r w:rsidR="002C21D3" w:rsidRPr="002C21D3">
        <w:rPr>
          <w:rFonts w:ascii="Times New Roman" w:hAnsi="Times New Roman" w:cs="Times New Roman"/>
          <w:sz w:val="28"/>
          <w:szCs w:val="28"/>
        </w:rPr>
        <w:t xml:space="preserve"> [2, </w:t>
      </w:r>
      <w:r w:rsidR="002C21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21D3" w:rsidRPr="002C21D3">
        <w:rPr>
          <w:rFonts w:ascii="Times New Roman" w:hAnsi="Times New Roman" w:cs="Times New Roman"/>
          <w:sz w:val="28"/>
          <w:szCs w:val="28"/>
        </w:rPr>
        <w:t xml:space="preserve">. </w:t>
      </w:r>
      <w:r w:rsidR="002C21D3" w:rsidRPr="009223F3">
        <w:rPr>
          <w:rFonts w:ascii="Times New Roman" w:hAnsi="Times New Roman" w:cs="Times New Roman"/>
          <w:sz w:val="28"/>
          <w:szCs w:val="28"/>
        </w:rPr>
        <w:t>546]</w:t>
      </w:r>
      <w:r w:rsidRPr="00E94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5420" w:rsidRPr="00FE6473" w:rsidRDefault="00FE6473" w:rsidP="00031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73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6473">
        <w:rPr>
          <w:rFonts w:ascii="Times New Roman" w:hAnsi="Times New Roman" w:cs="Times New Roman"/>
          <w:sz w:val="28"/>
          <w:szCs w:val="28"/>
          <w:lang w:val="uk-UA"/>
        </w:rPr>
        <w:t xml:space="preserve">овітряний транспорт, як і уся економіко-виробнича сфера держави переживає період реформ і вдосконалення технічного обладнання, зростання пасажирських перевезень. Це створює нові, незнані раніше особливості функціонування окремих мереж на повітряних шляхах, які як ускладнюють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процедуру огляду місця події та трупа</w:t>
      </w:r>
      <w:r w:rsidRPr="00FE6473">
        <w:rPr>
          <w:rFonts w:ascii="Times New Roman" w:hAnsi="Times New Roman" w:cs="Times New Roman"/>
          <w:sz w:val="28"/>
          <w:szCs w:val="28"/>
          <w:lang w:val="uk-UA"/>
        </w:rPr>
        <w:t xml:space="preserve">, так і сприяють його провадженню. Ці обставини зумовлюють необхідність подальшої розробки методичних рекомендацій </w:t>
      </w:r>
      <w:r w:rsidR="000F660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E6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огляду місця авіаподії та трупа при авіаційній катастрофі</w:t>
      </w:r>
      <w:r w:rsidRPr="00FE6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473" w:rsidRPr="008F5420" w:rsidRDefault="00FE6473" w:rsidP="000315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597" w:rsidRPr="00244B0D" w:rsidRDefault="00244B0D" w:rsidP="00244B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44B0D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bookmarkEnd w:id="0"/>
    <w:p w:rsidR="00031597" w:rsidRPr="002C21D3" w:rsidRDefault="00525A43" w:rsidP="00525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42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C21D3" w:rsidRPr="002C21D3">
        <w:rPr>
          <w:rFonts w:ascii="Times New Roman" w:hAnsi="Times New Roman" w:cs="Times New Roman"/>
          <w:sz w:val="28"/>
          <w:szCs w:val="28"/>
          <w:lang w:val="uk-UA"/>
        </w:rPr>
        <w:t>Кримінальний процесуальний кодекс України від 13.04.2012 № 4651-VI // Відомості Верховної Ради України. – 2013. – № 9-10, № 11-12, № 13. – ст.88.</w:t>
      </w:r>
    </w:p>
    <w:p w:rsidR="00525A43" w:rsidRPr="00525A43" w:rsidRDefault="00525A43" w:rsidP="002C21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C21D3">
        <w:rPr>
          <w:rFonts w:ascii="Times New Roman" w:hAnsi="Times New Roman" w:cs="Times New Roman"/>
          <w:sz w:val="28"/>
          <w:szCs w:val="28"/>
        </w:rPr>
        <w:t>Маркусь</w:t>
      </w:r>
      <w:proofErr w:type="spellEnd"/>
      <w:r w:rsidR="002C21D3">
        <w:rPr>
          <w:rFonts w:ascii="Times New Roman" w:hAnsi="Times New Roman" w:cs="Times New Roman"/>
          <w:sz w:val="28"/>
          <w:szCs w:val="28"/>
        </w:rPr>
        <w:t xml:space="preserve"> В. О.</w:t>
      </w:r>
      <w:r w:rsidR="002C2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1D3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="002C21D3">
        <w:rPr>
          <w:rFonts w:ascii="Times New Roman" w:hAnsi="Times New Roman" w:cs="Times New Roman"/>
          <w:sz w:val="28"/>
          <w:szCs w:val="28"/>
        </w:rPr>
        <w:t>:</w:t>
      </w:r>
      <w:r w:rsidR="002C21D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="002C21D3" w:rsidRPr="002C21D3">
        <w:rPr>
          <w:rFonts w:ascii="Times New Roman" w:hAnsi="Times New Roman" w:cs="Times New Roman"/>
          <w:sz w:val="28"/>
          <w:szCs w:val="28"/>
        </w:rPr>
        <w:t>авчальний</w:t>
      </w:r>
      <w:proofErr w:type="spellEnd"/>
      <w:r w:rsidR="002C21D3" w:rsidRPr="002C2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1D3" w:rsidRPr="002C21D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2C21D3">
        <w:rPr>
          <w:rFonts w:ascii="Times New Roman" w:hAnsi="Times New Roman" w:cs="Times New Roman"/>
          <w:sz w:val="28"/>
          <w:szCs w:val="28"/>
          <w:lang w:val="uk-UA"/>
        </w:rPr>
        <w:t xml:space="preserve"> / В. О. Маркусь.</w:t>
      </w:r>
      <w:r w:rsidR="002C21D3" w:rsidRPr="002C21D3">
        <w:rPr>
          <w:rFonts w:ascii="Times New Roman" w:hAnsi="Times New Roman" w:cs="Times New Roman"/>
          <w:sz w:val="28"/>
          <w:szCs w:val="28"/>
        </w:rPr>
        <w:t xml:space="preserve"> – К.: Кондор, 2007. – 558 с.</w:t>
      </w:r>
    </w:p>
    <w:sectPr w:rsidR="00525A43" w:rsidRPr="00525A43" w:rsidSect="00A105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6"/>
    <w:rsid w:val="00031597"/>
    <w:rsid w:val="000F6605"/>
    <w:rsid w:val="00204639"/>
    <w:rsid w:val="00244B0D"/>
    <w:rsid w:val="002C21D3"/>
    <w:rsid w:val="0033144D"/>
    <w:rsid w:val="004E1A3B"/>
    <w:rsid w:val="00525A43"/>
    <w:rsid w:val="007E31AE"/>
    <w:rsid w:val="00861C7D"/>
    <w:rsid w:val="008F5420"/>
    <w:rsid w:val="009223F3"/>
    <w:rsid w:val="00A064E2"/>
    <w:rsid w:val="00A105D7"/>
    <w:rsid w:val="00C10FF0"/>
    <w:rsid w:val="00D14447"/>
    <w:rsid w:val="00DF3584"/>
    <w:rsid w:val="00DF449F"/>
    <w:rsid w:val="00E94BB2"/>
    <w:rsid w:val="00ED329F"/>
    <w:rsid w:val="00F81759"/>
    <w:rsid w:val="00F873E3"/>
    <w:rsid w:val="00FB09A6"/>
    <w:rsid w:val="00FE6473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8</cp:revision>
  <dcterms:created xsi:type="dcterms:W3CDTF">2017-09-30T18:40:00Z</dcterms:created>
  <dcterms:modified xsi:type="dcterms:W3CDTF">2017-10-19T11:58:00Z</dcterms:modified>
</cp:coreProperties>
</file>