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1D" w:rsidRPr="00C0071D" w:rsidRDefault="00C0071D" w:rsidP="00C0071D">
      <w:pPr>
        <w:spacing w:after="0" w:line="240" w:lineRule="auto"/>
        <w:rPr>
          <w:rFonts w:ascii="Times New Roman" w:eastAsia="Times New Roman" w:hAnsi="Times New Roman" w:cs="Times New Roman"/>
          <w:b/>
          <w:i/>
          <w:sz w:val="24"/>
          <w:szCs w:val="24"/>
          <w:lang w:val="ru-RU" w:eastAsia="ru-RU"/>
        </w:rPr>
      </w:pPr>
      <w:r w:rsidRPr="00C0071D">
        <w:rPr>
          <w:rFonts w:ascii="Times New Roman" w:eastAsia="Times New Roman" w:hAnsi="Times New Roman" w:cs="Times New Roman"/>
          <w:b/>
          <w:i/>
          <w:color w:val="000000"/>
          <w:sz w:val="20"/>
          <w:szCs w:val="20"/>
          <w:shd w:val="clear" w:color="auto" w:fill="FFFFFF"/>
          <w:lang w:val="ru-RU" w:eastAsia="ru-RU"/>
        </w:rPr>
        <w:t>УДК 330(477).001.76(043.2) </w:t>
      </w:r>
    </w:p>
    <w:p w:rsidR="007E51A3" w:rsidRPr="00C0071D" w:rsidRDefault="007E51A3" w:rsidP="00C0071D">
      <w:pPr>
        <w:spacing w:after="0" w:line="240" w:lineRule="auto"/>
        <w:ind w:firstLine="567"/>
        <w:jc w:val="right"/>
        <w:rPr>
          <w:rFonts w:ascii="Times New Roman" w:eastAsia="TimesNewRoman" w:hAnsi="Times New Roman" w:cs="Times New Roman"/>
          <w:sz w:val="20"/>
          <w:szCs w:val="20"/>
          <w:lang w:eastAsia="ru-RU"/>
        </w:rPr>
      </w:pPr>
      <w:proofErr w:type="spellStart"/>
      <w:r w:rsidRPr="00C0071D">
        <w:rPr>
          <w:rFonts w:ascii="Times New Roman" w:eastAsia="Times New Roman" w:hAnsi="Times New Roman" w:cs="Times New Roman"/>
          <w:b/>
          <w:sz w:val="20"/>
          <w:szCs w:val="20"/>
          <w:lang w:eastAsia="ru-RU"/>
        </w:rPr>
        <w:t>Ричка</w:t>
      </w:r>
      <w:proofErr w:type="spellEnd"/>
      <w:r w:rsidRPr="00C0071D">
        <w:rPr>
          <w:rFonts w:ascii="Times New Roman" w:eastAsia="Times New Roman" w:hAnsi="Times New Roman" w:cs="Times New Roman"/>
          <w:b/>
          <w:sz w:val="20"/>
          <w:szCs w:val="20"/>
          <w:lang w:eastAsia="ru-RU"/>
        </w:rPr>
        <w:t xml:space="preserve"> М.А.,</w:t>
      </w:r>
      <w:r w:rsidR="00C0071D">
        <w:rPr>
          <w:rFonts w:ascii="Times New Roman" w:eastAsia="Times New Roman" w:hAnsi="Times New Roman" w:cs="Times New Roman"/>
          <w:b/>
          <w:sz w:val="20"/>
          <w:szCs w:val="20"/>
          <w:lang w:eastAsia="ru-RU"/>
        </w:rPr>
        <w:t xml:space="preserve"> </w:t>
      </w:r>
      <w:proofErr w:type="spellStart"/>
      <w:r w:rsidRPr="00C0071D">
        <w:rPr>
          <w:rFonts w:ascii="Times New Roman" w:eastAsia="TimesNewRoman" w:hAnsi="Times New Roman" w:cs="Times New Roman"/>
          <w:sz w:val="20"/>
          <w:szCs w:val="20"/>
          <w:lang w:eastAsia="ru-RU"/>
        </w:rPr>
        <w:t>к</w:t>
      </w:r>
      <w:r w:rsidR="00C0071D" w:rsidRPr="00C0071D">
        <w:rPr>
          <w:rFonts w:ascii="Times New Roman" w:eastAsia="TimesNewRoman" w:hAnsi="Times New Roman" w:cs="Times New Roman"/>
          <w:sz w:val="20"/>
          <w:szCs w:val="20"/>
          <w:lang w:eastAsia="ru-RU"/>
        </w:rPr>
        <w:t>.е.н</w:t>
      </w:r>
      <w:proofErr w:type="spellEnd"/>
      <w:r w:rsidR="00C0071D" w:rsidRPr="00C0071D">
        <w:rPr>
          <w:rFonts w:ascii="Times New Roman" w:eastAsia="TimesNewRoman" w:hAnsi="Times New Roman" w:cs="Times New Roman"/>
          <w:sz w:val="20"/>
          <w:szCs w:val="20"/>
          <w:lang w:eastAsia="ru-RU"/>
        </w:rPr>
        <w:t>.,</w:t>
      </w:r>
      <w:r w:rsidR="00C0071D">
        <w:rPr>
          <w:rFonts w:ascii="Times New Roman" w:eastAsia="TimesNewRoman" w:hAnsi="Times New Roman" w:cs="Times New Roman"/>
          <w:sz w:val="20"/>
          <w:szCs w:val="20"/>
          <w:lang w:eastAsia="ru-RU"/>
        </w:rPr>
        <w:t xml:space="preserve"> </w:t>
      </w:r>
      <w:r w:rsidRPr="00C0071D">
        <w:rPr>
          <w:rFonts w:ascii="Times New Roman" w:eastAsia="TimesNewRoman" w:hAnsi="Times New Roman" w:cs="Times New Roman"/>
          <w:sz w:val="20"/>
          <w:szCs w:val="20"/>
          <w:lang w:eastAsia="ru-RU"/>
        </w:rPr>
        <w:t>доцент, доцент кафедри міжнародних економічних відносин і бізнесу</w:t>
      </w:r>
    </w:p>
    <w:p w:rsidR="007E51A3" w:rsidRPr="00C0071D" w:rsidRDefault="007E51A3" w:rsidP="00C0071D">
      <w:pPr>
        <w:autoSpaceDE w:val="0"/>
        <w:autoSpaceDN w:val="0"/>
        <w:adjustRightInd w:val="0"/>
        <w:spacing w:after="0" w:line="240" w:lineRule="auto"/>
        <w:ind w:firstLine="567"/>
        <w:jc w:val="right"/>
        <w:rPr>
          <w:rFonts w:ascii="Times New Roman" w:eastAsia="TimesNewRoman" w:hAnsi="Times New Roman" w:cs="Times New Roman"/>
          <w:sz w:val="20"/>
          <w:szCs w:val="20"/>
          <w:lang w:eastAsia="ru-RU"/>
        </w:rPr>
      </w:pPr>
      <w:r w:rsidRPr="00C0071D">
        <w:rPr>
          <w:rFonts w:ascii="Times New Roman" w:eastAsia="TimesNewRoman" w:hAnsi="Times New Roman" w:cs="Times New Roman"/>
          <w:sz w:val="20"/>
          <w:szCs w:val="20"/>
          <w:lang w:eastAsia="ru-RU"/>
        </w:rPr>
        <w:t>Інституту міжнародних відносин</w:t>
      </w:r>
      <w:r w:rsidR="00C0071D" w:rsidRPr="00C0071D">
        <w:rPr>
          <w:rFonts w:ascii="Times New Roman" w:eastAsia="TimesNewRoman" w:hAnsi="Times New Roman" w:cs="Times New Roman"/>
          <w:sz w:val="20"/>
          <w:szCs w:val="20"/>
          <w:lang w:val="ru-RU" w:eastAsia="ru-RU"/>
        </w:rPr>
        <w:t xml:space="preserve"> </w:t>
      </w:r>
      <w:proofErr w:type="spellStart"/>
      <w:r w:rsidRPr="00C0071D">
        <w:rPr>
          <w:rFonts w:ascii="Times New Roman" w:eastAsia="TimesNewRoman" w:hAnsi="Times New Roman" w:cs="Times New Roman"/>
          <w:sz w:val="20"/>
          <w:szCs w:val="20"/>
          <w:lang w:val="ru-RU" w:eastAsia="ru-RU"/>
        </w:rPr>
        <w:t>Національногоавіаційногоуніверситету</w:t>
      </w:r>
      <w:proofErr w:type="spellEnd"/>
    </w:p>
    <w:p w:rsidR="007E51A3" w:rsidRPr="00C0071D" w:rsidRDefault="007E51A3" w:rsidP="00C0071D">
      <w:pPr>
        <w:autoSpaceDE w:val="0"/>
        <w:autoSpaceDN w:val="0"/>
        <w:adjustRightInd w:val="0"/>
        <w:spacing w:after="0" w:line="240" w:lineRule="auto"/>
        <w:ind w:firstLine="567"/>
        <w:jc w:val="right"/>
        <w:rPr>
          <w:rFonts w:ascii="Times New Roman" w:eastAsia="TimesNewRoman" w:hAnsi="Times New Roman" w:cs="Times New Roman"/>
          <w:sz w:val="20"/>
          <w:szCs w:val="20"/>
          <w:lang w:eastAsia="ru-RU"/>
        </w:rPr>
      </w:pPr>
      <w:proofErr w:type="spellStart"/>
      <w:r w:rsidRPr="00C0071D">
        <w:rPr>
          <w:rFonts w:ascii="Times New Roman" w:eastAsia="TimesNewRoman" w:hAnsi="Times New Roman" w:cs="Times New Roman"/>
          <w:b/>
          <w:sz w:val="20"/>
          <w:szCs w:val="20"/>
          <w:lang w:eastAsia="ru-RU"/>
        </w:rPr>
        <w:t>Василинюк</w:t>
      </w:r>
      <w:proofErr w:type="spellEnd"/>
      <w:r w:rsidRPr="00C0071D">
        <w:rPr>
          <w:rFonts w:ascii="Times New Roman" w:eastAsia="TimesNewRoman" w:hAnsi="Times New Roman" w:cs="Times New Roman"/>
          <w:b/>
          <w:sz w:val="20"/>
          <w:szCs w:val="20"/>
          <w:lang w:eastAsia="ru-RU"/>
        </w:rPr>
        <w:t xml:space="preserve"> М.В.,</w:t>
      </w:r>
      <w:r w:rsidR="00C0071D">
        <w:rPr>
          <w:rFonts w:ascii="Times New Roman" w:eastAsia="TimesNewRoman" w:hAnsi="Times New Roman" w:cs="Times New Roman"/>
          <w:b/>
          <w:sz w:val="20"/>
          <w:szCs w:val="20"/>
          <w:lang w:eastAsia="ru-RU"/>
        </w:rPr>
        <w:t xml:space="preserve"> </w:t>
      </w:r>
      <w:r w:rsidRPr="00C0071D">
        <w:rPr>
          <w:rFonts w:ascii="Times New Roman" w:eastAsia="TimesNewRoman" w:hAnsi="Times New Roman" w:cs="Times New Roman"/>
          <w:sz w:val="20"/>
          <w:szCs w:val="20"/>
          <w:lang w:eastAsia="ru-RU"/>
        </w:rPr>
        <w:t>студентка 5 курсу</w:t>
      </w:r>
    </w:p>
    <w:p w:rsidR="007E51A3" w:rsidRPr="00C0071D" w:rsidRDefault="007E51A3" w:rsidP="00C0071D">
      <w:pPr>
        <w:autoSpaceDE w:val="0"/>
        <w:autoSpaceDN w:val="0"/>
        <w:adjustRightInd w:val="0"/>
        <w:spacing w:after="0" w:line="240" w:lineRule="auto"/>
        <w:ind w:firstLine="567"/>
        <w:jc w:val="right"/>
        <w:rPr>
          <w:rFonts w:ascii="Times New Roman" w:eastAsia="TimesNewRoman" w:hAnsi="Times New Roman" w:cs="Times New Roman"/>
          <w:sz w:val="20"/>
          <w:szCs w:val="20"/>
          <w:lang w:val="ru-RU" w:eastAsia="ru-RU"/>
        </w:rPr>
      </w:pPr>
      <w:r w:rsidRPr="00C0071D">
        <w:rPr>
          <w:rFonts w:ascii="Times New Roman" w:eastAsia="TimesNewRoman" w:hAnsi="Times New Roman" w:cs="Times New Roman"/>
          <w:sz w:val="20"/>
          <w:szCs w:val="20"/>
          <w:lang w:eastAsia="ru-RU"/>
        </w:rPr>
        <w:t>Інституту міжнародних відносин</w:t>
      </w:r>
      <w:r w:rsidR="00C0071D" w:rsidRPr="00C0071D">
        <w:rPr>
          <w:rFonts w:ascii="Times New Roman" w:eastAsia="TimesNewRoman" w:hAnsi="Times New Roman" w:cs="Times New Roman"/>
          <w:sz w:val="20"/>
          <w:szCs w:val="20"/>
          <w:lang w:val="ru-RU" w:eastAsia="ru-RU"/>
        </w:rPr>
        <w:t xml:space="preserve"> </w:t>
      </w:r>
      <w:proofErr w:type="spellStart"/>
      <w:r w:rsidRPr="00C0071D">
        <w:rPr>
          <w:rFonts w:ascii="Times New Roman" w:eastAsia="TimesNewRoman" w:hAnsi="Times New Roman" w:cs="Times New Roman"/>
          <w:sz w:val="20"/>
          <w:szCs w:val="20"/>
          <w:lang w:val="ru-RU" w:eastAsia="ru-RU"/>
        </w:rPr>
        <w:t>Національногоавіаційногоуніверситету</w:t>
      </w:r>
      <w:proofErr w:type="spellEnd"/>
    </w:p>
    <w:p w:rsidR="007E51A3" w:rsidRPr="00C0071D" w:rsidRDefault="007E51A3" w:rsidP="00C0071D">
      <w:pPr>
        <w:autoSpaceDE w:val="0"/>
        <w:autoSpaceDN w:val="0"/>
        <w:adjustRightInd w:val="0"/>
        <w:spacing w:after="0" w:line="240" w:lineRule="auto"/>
        <w:ind w:firstLine="567"/>
        <w:jc w:val="right"/>
        <w:rPr>
          <w:rFonts w:ascii="Times New Roman" w:eastAsia="TimesNewRoman" w:hAnsi="Times New Roman" w:cs="Times New Roman"/>
          <w:sz w:val="20"/>
          <w:szCs w:val="20"/>
          <w:lang w:val="ru-RU" w:eastAsia="ru-RU"/>
        </w:rPr>
      </w:pPr>
    </w:p>
    <w:p w:rsidR="00C0071D" w:rsidRPr="00C0071D" w:rsidRDefault="00C0071D" w:rsidP="00C0071D">
      <w:pPr>
        <w:spacing w:after="0" w:line="240" w:lineRule="auto"/>
        <w:contextualSpacing/>
        <w:jc w:val="right"/>
        <w:rPr>
          <w:rFonts w:ascii="Times New Roman" w:eastAsia="TimesNewRoman" w:hAnsi="Times New Roman" w:cs="Times New Roman"/>
          <w:sz w:val="20"/>
          <w:szCs w:val="20"/>
          <w:lang w:val="ru-RU" w:eastAsia="ru-RU"/>
        </w:rPr>
      </w:pPr>
      <w:r>
        <w:rPr>
          <w:rFonts w:ascii="Times New Roman" w:eastAsia="Times New Roman" w:hAnsi="Times New Roman" w:cs="Times New Roman"/>
          <w:b/>
          <w:sz w:val="20"/>
          <w:szCs w:val="20"/>
          <w:lang w:eastAsia="ru-RU"/>
        </w:rPr>
        <w:t>Р</w:t>
      </w:r>
      <w:r>
        <w:rPr>
          <w:rFonts w:ascii="Times New Roman" w:eastAsia="Times New Roman" w:hAnsi="Times New Roman" w:cs="Times New Roman"/>
          <w:b/>
          <w:sz w:val="20"/>
          <w:szCs w:val="20"/>
          <w:lang w:val="ru-RU" w:eastAsia="ru-RU"/>
        </w:rPr>
        <w:t>ы</w:t>
      </w:r>
      <w:proofErr w:type="spellStart"/>
      <w:r w:rsidRPr="00C0071D">
        <w:rPr>
          <w:rFonts w:ascii="Times New Roman" w:eastAsia="Times New Roman" w:hAnsi="Times New Roman" w:cs="Times New Roman"/>
          <w:b/>
          <w:sz w:val="20"/>
          <w:szCs w:val="20"/>
          <w:lang w:eastAsia="ru-RU"/>
        </w:rPr>
        <w:t>чка</w:t>
      </w:r>
      <w:proofErr w:type="spellEnd"/>
      <w:r w:rsidRPr="00C0071D">
        <w:rPr>
          <w:rFonts w:ascii="Times New Roman" w:eastAsia="Times New Roman" w:hAnsi="Times New Roman" w:cs="Times New Roman"/>
          <w:b/>
          <w:sz w:val="20"/>
          <w:szCs w:val="20"/>
          <w:lang w:eastAsia="ru-RU"/>
        </w:rPr>
        <w:t xml:space="preserve"> М.А., </w:t>
      </w:r>
      <w:proofErr w:type="spellStart"/>
      <w:r w:rsidRPr="00C0071D">
        <w:rPr>
          <w:rFonts w:ascii="Times New Roman" w:eastAsia="Times New Roman" w:hAnsi="Times New Roman" w:cs="Times New Roman"/>
          <w:sz w:val="20"/>
          <w:szCs w:val="20"/>
          <w:lang w:eastAsia="ru-RU"/>
        </w:rPr>
        <w:t>к.э.н</w:t>
      </w:r>
      <w:proofErr w:type="spellEnd"/>
      <w:r w:rsidRPr="00C0071D">
        <w:rPr>
          <w:rFonts w:ascii="Times New Roman" w:eastAsia="Times New Roman" w:hAnsi="Times New Roman" w:cs="Times New Roman"/>
          <w:sz w:val="20"/>
          <w:szCs w:val="20"/>
          <w:lang w:eastAsia="ru-RU"/>
        </w:rPr>
        <w:t xml:space="preserve">, </w:t>
      </w:r>
      <w:r w:rsidRPr="00C0071D">
        <w:rPr>
          <w:rFonts w:ascii="Times New Roman" w:eastAsia="TimesNewRoman" w:hAnsi="Times New Roman" w:cs="Times New Roman"/>
          <w:sz w:val="20"/>
          <w:szCs w:val="20"/>
          <w:lang w:eastAsia="ru-RU"/>
        </w:rPr>
        <w:t xml:space="preserve">доцент, </w:t>
      </w:r>
      <w:proofErr w:type="spellStart"/>
      <w:r w:rsidRPr="00C0071D">
        <w:rPr>
          <w:rFonts w:ascii="Times New Roman" w:eastAsia="TimesNewRoman" w:hAnsi="Times New Roman" w:cs="Times New Roman"/>
          <w:sz w:val="20"/>
          <w:szCs w:val="20"/>
          <w:lang w:eastAsia="ru-RU"/>
        </w:rPr>
        <w:t>доцент</w:t>
      </w:r>
      <w:proofErr w:type="spellEnd"/>
      <w:r w:rsidRPr="00C0071D">
        <w:rPr>
          <w:rFonts w:ascii="Times New Roman" w:eastAsia="TimesNewRoman" w:hAnsi="Times New Roman" w:cs="Times New Roman"/>
          <w:sz w:val="20"/>
          <w:szCs w:val="20"/>
          <w:lang w:val="ru-RU" w:eastAsia="ru-RU"/>
        </w:rPr>
        <w:t xml:space="preserve"> </w:t>
      </w:r>
      <w:proofErr w:type="spellStart"/>
      <w:r w:rsidRPr="00C0071D">
        <w:rPr>
          <w:rFonts w:ascii="Times New Roman" w:eastAsia="TimesNewRoman" w:hAnsi="Times New Roman" w:cs="Times New Roman"/>
          <w:sz w:val="20"/>
          <w:szCs w:val="20"/>
          <w:lang w:eastAsia="ru-RU"/>
        </w:rPr>
        <w:t>кафедры</w:t>
      </w:r>
      <w:proofErr w:type="spellEnd"/>
      <w:r w:rsidRPr="00C0071D">
        <w:rPr>
          <w:rFonts w:ascii="Times New Roman" w:eastAsia="TimesNewRoman" w:hAnsi="Times New Roman" w:cs="Times New Roman"/>
          <w:sz w:val="20"/>
          <w:szCs w:val="20"/>
          <w:lang w:val="ru-RU" w:eastAsia="ru-RU"/>
        </w:rPr>
        <w:t xml:space="preserve"> </w:t>
      </w:r>
      <w:proofErr w:type="spellStart"/>
      <w:r w:rsidRPr="00C0071D">
        <w:rPr>
          <w:rFonts w:ascii="Times New Roman" w:eastAsia="TimesNewRoman" w:hAnsi="Times New Roman" w:cs="Times New Roman"/>
          <w:sz w:val="20"/>
          <w:szCs w:val="20"/>
          <w:lang w:eastAsia="ru-RU"/>
        </w:rPr>
        <w:t>международных</w:t>
      </w:r>
      <w:proofErr w:type="spellEnd"/>
      <w:r w:rsidRPr="00C0071D">
        <w:rPr>
          <w:rFonts w:ascii="Times New Roman" w:eastAsia="TimesNewRoman" w:hAnsi="Times New Roman" w:cs="Times New Roman"/>
          <w:sz w:val="20"/>
          <w:szCs w:val="20"/>
          <w:lang w:val="ru-RU" w:eastAsia="ru-RU"/>
        </w:rPr>
        <w:t xml:space="preserve"> </w:t>
      </w:r>
      <w:proofErr w:type="spellStart"/>
      <w:r w:rsidRPr="00C0071D">
        <w:rPr>
          <w:rFonts w:ascii="Times New Roman" w:eastAsia="TimesNewRoman" w:hAnsi="Times New Roman" w:cs="Times New Roman"/>
          <w:sz w:val="20"/>
          <w:szCs w:val="20"/>
          <w:lang w:eastAsia="ru-RU"/>
        </w:rPr>
        <w:t>экономических</w:t>
      </w:r>
      <w:proofErr w:type="spellEnd"/>
      <w:r w:rsidRPr="00C0071D">
        <w:rPr>
          <w:rFonts w:ascii="Times New Roman" w:eastAsia="TimesNewRoman" w:hAnsi="Times New Roman" w:cs="Times New Roman"/>
          <w:sz w:val="20"/>
          <w:szCs w:val="20"/>
          <w:lang w:val="ru-RU" w:eastAsia="ru-RU"/>
        </w:rPr>
        <w:t xml:space="preserve"> </w:t>
      </w:r>
      <w:proofErr w:type="spellStart"/>
      <w:r w:rsidRPr="00C0071D">
        <w:rPr>
          <w:rFonts w:ascii="Times New Roman" w:eastAsia="TimesNewRoman" w:hAnsi="Times New Roman" w:cs="Times New Roman"/>
          <w:sz w:val="20"/>
          <w:szCs w:val="20"/>
          <w:lang w:eastAsia="ru-RU"/>
        </w:rPr>
        <w:t>отношений</w:t>
      </w:r>
      <w:proofErr w:type="spellEnd"/>
      <w:r w:rsidRPr="00C0071D">
        <w:rPr>
          <w:rFonts w:ascii="Times New Roman" w:eastAsia="TimesNewRoman" w:hAnsi="Times New Roman" w:cs="Times New Roman"/>
          <w:sz w:val="20"/>
          <w:szCs w:val="20"/>
          <w:lang w:eastAsia="ru-RU"/>
        </w:rPr>
        <w:t xml:space="preserve"> и </w:t>
      </w:r>
      <w:proofErr w:type="spellStart"/>
      <w:r w:rsidRPr="00C0071D">
        <w:rPr>
          <w:rFonts w:ascii="Times New Roman" w:eastAsia="TimesNewRoman" w:hAnsi="Times New Roman" w:cs="Times New Roman"/>
          <w:sz w:val="20"/>
          <w:szCs w:val="20"/>
          <w:lang w:eastAsia="ru-RU"/>
        </w:rPr>
        <w:t>бизнеса</w:t>
      </w:r>
      <w:proofErr w:type="spellEnd"/>
      <w:r w:rsidRPr="00C0071D">
        <w:rPr>
          <w:rFonts w:ascii="Times New Roman" w:eastAsia="TimesNewRoman" w:hAnsi="Times New Roman" w:cs="Times New Roman"/>
          <w:sz w:val="20"/>
          <w:szCs w:val="20"/>
          <w:lang w:val="ru-RU" w:eastAsia="ru-RU"/>
        </w:rPr>
        <w:t xml:space="preserve"> </w:t>
      </w:r>
    </w:p>
    <w:p w:rsidR="00C0071D" w:rsidRPr="00C0071D" w:rsidRDefault="00C0071D" w:rsidP="00C0071D">
      <w:pPr>
        <w:spacing w:after="0" w:line="240" w:lineRule="auto"/>
        <w:contextualSpacing/>
        <w:jc w:val="right"/>
        <w:rPr>
          <w:rFonts w:ascii="Times New Roman" w:eastAsia="TimesNewRoman" w:hAnsi="Times New Roman" w:cs="Times New Roman"/>
          <w:sz w:val="20"/>
          <w:szCs w:val="20"/>
          <w:lang w:val="ru-RU" w:eastAsia="ru-RU"/>
        </w:rPr>
      </w:pPr>
      <w:proofErr w:type="spellStart"/>
      <w:r w:rsidRPr="00C0071D">
        <w:rPr>
          <w:rFonts w:ascii="Times New Roman" w:eastAsia="TimesNewRoman" w:hAnsi="Times New Roman" w:cs="Times New Roman"/>
          <w:sz w:val="20"/>
          <w:szCs w:val="20"/>
          <w:lang w:eastAsia="ru-RU"/>
        </w:rPr>
        <w:t>Института</w:t>
      </w:r>
      <w:proofErr w:type="spellEnd"/>
      <w:r w:rsidRPr="00C0071D">
        <w:rPr>
          <w:rFonts w:ascii="Times New Roman" w:eastAsia="TimesNewRoman" w:hAnsi="Times New Roman" w:cs="Times New Roman"/>
          <w:sz w:val="20"/>
          <w:szCs w:val="20"/>
          <w:lang w:val="ru-RU" w:eastAsia="ru-RU"/>
        </w:rPr>
        <w:t xml:space="preserve"> </w:t>
      </w:r>
      <w:proofErr w:type="spellStart"/>
      <w:r w:rsidRPr="00C0071D">
        <w:rPr>
          <w:rFonts w:ascii="Times New Roman" w:eastAsia="TimesNewRoman" w:hAnsi="Times New Roman" w:cs="Times New Roman"/>
          <w:sz w:val="20"/>
          <w:szCs w:val="20"/>
          <w:lang w:eastAsia="ru-RU"/>
        </w:rPr>
        <w:t>международных</w:t>
      </w:r>
      <w:proofErr w:type="spellEnd"/>
      <w:r w:rsidRPr="00C0071D">
        <w:rPr>
          <w:rFonts w:ascii="Times New Roman" w:eastAsia="TimesNewRoman" w:hAnsi="Times New Roman" w:cs="Times New Roman"/>
          <w:sz w:val="20"/>
          <w:szCs w:val="20"/>
          <w:lang w:val="ru-RU" w:eastAsia="ru-RU"/>
        </w:rPr>
        <w:t xml:space="preserve"> </w:t>
      </w:r>
      <w:proofErr w:type="spellStart"/>
      <w:r w:rsidRPr="00C0071D">
        <w:rPr>
          <w:rFonts w:ascii="Times New Roman" w:eastAsia="TimesNewRoman" w:hAnsi="Times New Roman" w:cs="Times New Roman"/>
          <w:sz w:val="20"/>
          <w:szCs w:val="20"/>
          <w:lang w:eastAsia="ru-RU"/>
        </w:rPr>
        <w:t>отношений</w:t>
      </w:r>
      <w:proofErr w:type="spellEnd"/>
      <w:r w:rsidRPr="00C0071D">
        <w:rPr>
          <w:rFonts w:ascii="Times New Roman" w:eastAsia="TimesNewRoman" w:hAnsi="Times New Roman" w:cs="Times New Roman"/>
          <w:sz w:val="20"/>
          <w:szCs w:val="20"/>
          <w:lang w:val="ru-RU" w:eastAsia="ru-RU"/>
        </w:rPr>
        <w:t xml:space="preserve"> </w:t>
      </w:r>
      <w:proofErr w:type="spellStart"/>
      <w:r w:rsidRPr="00C0071D">
        <w:rPr>
          <w:rFonts w:ascii="Times New Roman" w:eastAsia="TimesNewRoman" w:hAnsi="Times New Roman" w:cs="Times New Roman"/>
          <w:sz w:val="20"/>
          <w:szCs w:val="20"/>
          <w:lang w:eastAsia="ru-RU"/>
        </w:rPr>
        <w:t>Национального</w:t>
      </w:r>
      <w:proofErr w:type="spellEnd"/>
      <w:r w:rsidRPr="00C0071D">
        <w:rPr>
          <w:rFonts w:ascii="Times New Roman" w:eastAsia="TimesNewRoman" w:hAnsi="Times New Roman" w:cs="Times New Roman"/>
          <w:sz w:val="20"/>
          <w:szCs w:val="20"/>
          <w:lang w:val="ru-RU" w:eastAsia="ru-RU"/>
        </w:rPr>
        <w:t xml:space="preserve"> </w:t>
      </w:r>
      <w:proofErr w:type="spellStart"/>
      <w:r w:rsidRPr="00C0071D">
        <w:rPr>
          <w:rFonts w:ascii="Times New Roman" w:eastAsia="TimesNewRoman" w:hAnsi="Times New Roman" w:cs="Times New Roman"/>
          <w:sz w:val="20"/>
          <w:szCs w:val="20"/>
          <w:lang w:eastAsia="ru-RU"/>
        </w:rPr>
        <w:t>авиационного</w:t>
      </w:r>
      <w:proofErr w:type="spellEnd"/>
      <w:r w:rsidRPr="00C0071D">
        <w:rPr>
          <w:rFonts w:ascii="Times New Roman" w:eastAsia="TimesNewRoman" w:hAnsi="Times New Roman" w:cs="Times New Roman"/>
          <w:sz w:val="20"/>
          <w:szCs w:val="20"/>
          <w:lang w:val="ru-RU" w:eastAsia="ru-RU"/>
        </w:rPr>
        <w:t xml:space="preserve"> </w:t>
      </w:r>
      <w:proofErr w:type="spellStart"/>
      <w:r w:rsidRPr="00C0071D">
        <w:rPr>
          <w:rFonts w:ascii="Times New Roman" w:eastAsia="TimesNewRoman" w:hAnsi="Times New Roman" w:cs="Times New Roman"/>
          <w:sz w:val="20"/>
          <w:szCs w:val="20"/>
          <w:lang w:eastAsia="ru-RU"/>
        </w:rPr>
        <w:t>университета</w:t>
      </w:r>
      <w:proofErr w:type="spellEnd"/>
      <w:r w:rsidRPr="00C0071D">
        <w:rPr>
          <w:rFonts w:ascii="Times New Roman" w:eastAsia="TimesNewRoman" w:hAnsi="Times New Roman" w:cs="Times New Roman"/>
          <w:sz w:val="20"/>
          <w:szCs w:val="20"/>
          <w:lang w:eastAsia="ru-RU"/>
        </w:rPr>
        <w:t xml:space="preserve">, </w:t>
      </w:r>
    </w:p>
    <w:p w:rsidR="00C0071D" w:rsidRPr="00165E91" w:rsidRDefault="00C0071D" w:rsidP="00C0071D">
      <w:pPr>
        <w:spacing w:after="0" w:line="240" w:lineRule="auto"/>
        <w:contextualSpacing/>
        <w:jc w:val="right"/>
        <w:rPr>
          <w:rFonts w:ascii="Times New Roman" w:eastAsia="TimesNewRoman" w:hAnsi="Times New Roman" w:cs="Times New Roman"/>
          <w:sz w:val="20"/>
          <w:szCs w:val="20"/>
          <w:lang w:val="ru-RU" w:eastAsia="ru-RU"/>
        </w:rPr>
      </w:pPr>
      <w:proofErr w:type="spellStart"/>
      <w:r w:rsidRPr="00C0071D">
        <w:rPr>
          <w:rFonts w:ascii="Times New Roman" w:eastAsia="TimesNewRoman" w:hAnsi="Times New Roman" w:cs="Times New Roman"/>
          <w:b/>
          <w:sz w:val="20"/>
          <w:szCs w:val="20"/>
          <w:lang w:eastAsia="ru-RU"/>
        </w:rPr>
        <w:t>Василинюк</w:t>
      </w:r>
      <w:proofErr w:type="spellEnd"/>
      <w:r w:rsidRPr="00C0071D">
        <w:rPr>
          <w:rFonts w:ascii="Times New Roman" w:eastAsia="TimesNewRoman" w:hAnsi="Times New Roman" w:cs="Times New Roman"/>
          <w:b/>
          <w:sz w:val="20"/>
          <w:szCs w:val="20"/>
          <w:lang w:eastAsia="ru-RU"/>
        </w:rPr>
        <w:t xml:space="preserve"> М.В..,</w:t>
      </w:r>
      <w:r w:rsidRPr="00C0071D">
        <w:rPr>
          <w:rFonts w:ascii="Times New Roman" w:eastAsia="TimesNewRoman" w:hAnsi="Times New Roman" w:cs="Times New Roman"/>
          <w:sz w:val="20"/>
          <w:szCs w:val="20"/>
          <w:lang w:eastAsia="ru-RU"/>
        </w:rPr>
        <w:t xml:space="preserve"> студентка 5 </w:t>
      </w:r>
      <w:proofErr w:type="spellStart"/>
      <w:r w:rsidRPr="00C0071D">
        <w:rPr>
          <w:rFonts w:ascii="Times New Roman" w:eastAsia="TimesNewRoman" w:hAnsi="Times New Roman" w:cs="Times New Roman"/>
          <w:sz w:val="20"/>
          <w:szCs w:val="20"/>
          <w:lang w:eastAsia="ru-RU"/>
        </w:rPr>
        <w:t>курса</w:t>
      </w:r>
      <w:proofErr w:type="spellEnd"/>
      <w:r w:rsidRPr="00C0071D">
        <w:rPr>
          <w:rFonts w:ascii="Times New Roman" w:eastAsia="TimesNewRoman" w:hAnsi="Times New Roman" w:cs="Times New Roman"/>
          <w:sz w:val="20"/>
          <w:szCs w:val="20"/>
          <w:lang w:val="ru-RU" w:eastAsia="ru-RU"/>
        </w:rPr>
        <w:t xml:space="preserve"> </w:t>
      </w:r>
    </w:p>
    <w:p w:rsidR="00C0071D" w:rsidRPr="00C0071D" w:rsidRDefault="00C0071D" w:rsidP="00C0071D">
      <w:pPr>
        <w:spacing w:after="0" w:line="240" w:lineRule="auto"/>
        <w:contextualSpacing/>
        <w:jc w:val="right"/>
        <w:rPr>
          <w:rFonts w:ascii="Times New Roman" w:hAnsi="Times New Roman" w:cs="Times New Roman"/>
          <w:sz w:val="20"/>
          <w:szCs w:val="20"/>
        </w:rPr>
      </w:pPr>
      <w:proofErr w:type="spellStart"/>
      <w:r w:rsidRPr="00C0071D">
        <w:rPr>
          <w:rFonts w:ascii="Times New Roman" w:eastAsia="TimesNewRoman" w:hAnsi="Times New Roman" w:cs="Times New Roman"/>
          <w:sz w:val="20"/>
          <w:szCs w:val="20"/>
          <w:lang w:eastAsia="ru-RU"/>
        </w:rPr>
        <w:t>Института</w:t>
      </w:r>
      <w:proofErr w:type="spellEnd"/>
      <w:r w:rsidRPr="00C0071D">
        <w:rPr>
          <w:rFonts w:ascii="Times New Roman" w:eastAsia="TimesNewRoman" w:hAnsi="Times New Roman" w:cs="Times New Roman"/>
          <w:sz w:val="20"/>
          <w:szCs w:val="20"/>
          <w:lang w:val="ru-RU" w:eastAsia="ru-RU"/>
        </w:rPr>
        <w:t xml:space="preserve"> </w:t>
      </w:r>
      <w:proofErr w:type="spellStart"/>
      <w:r w:rsidRPr="00C0071D">
        <w:rPr>
          <w:rFonts w:ascii="Times New Roman" w:eastAsia="TimesNewRoman" w:hAnsi="Times New Roman" w:cs="Times New Roman"/>
          <w:sz w:val="20"/>
          <w:szCs w:val="20"/>
          <w:lang w:eastAsia="ru-RU"/>
        </w:rPr>
        <w:t>международных</w:t>
      </w:r>
      <w:proofErr w:type="spellEnd"/>
      <w:r w:rsidRPr="00C0071D">
        <w:rPr>
          <w:rFonts w:ascii="Times New Roman" w:eastAsia="TimesNewRoman" w:hAnsi="Times New Roman" w:cs="Times New Roman"/>
          <w:sz w:val="20"/>
          <w:szCs w:val="20"/>
          <w:lang w:val="ru-RU" w:eastAsia="ru-RU"/>
        </w:rPr>
        <w:t xml:space="preserve"> </w:t>
      </w:r>
      <w:proofErr w:type="spellStart"/>
      <w:r w:rsidRPr="00C0071D">
        <w:rPr>
          <w:rFonts w:ascii="Times New Roman" w:eastAsia="TimesNewRoman" w:hAnsi="Times New Roman" w:cs="Times New Roman"/>
          <w:sz w:val="20"/>
          <w:szCs w:val="20"/>
          <w:lang w:eastAsia="ru-RU"/>
        </w:rPr>
        <w:t>отношений</w:t>
      </w:r>
      <w:proofErr w:type="spellEnd"/>
      <w:r w:rsidRPr="00C0071D">
        <w:rPr>
          <w:rFonts w:ascii="Times New Roman" w:eastAsia="TimesNewRoman" w:hAnsi="Times New Roman" w:cs="Times New Roman"/>
          <w:sz w:val="20"/>
          <w:szCs w:val="20"/>
          <w:lang w:val="ru-RU" w:eastAsia="ru-RU"/>
        </w:rPr>
        <w:t xml:space="preserve"> </w:t>
      </w:r>
      <w:proofErr w:type="spellStart"/>
      <w:r w:rsidRPr="00C0071D">
        <w:rPr>
          <w:rFonts w:ascii="Times New Roman" w:eastAsia="TimesNewRoman" w:hAnsi="Times New Roman" w:cs="Times New Roman"/>
          <w:sz w:val="20"/>
          <w:szCs w:val="20"/>
          <w:lang w:eastAsia="ru-RU"/>
        </w:rPr>
        <w:t>Национального</w:t>
      </w:r>
      <w:proofErr w:type="spellEnd"/>
      <w:r w:rsidRPr="00C0071D">
        <w:rPr>
          <w:rFonts w:ascii="Times New Roman" w:eastAsia="TimesNewRoman" w:hAnsi="Times New Roman" w:cs="Times New Roman"/>
          <w:sz w:val="20"/>
          <w:szCs w:val="20"/>
          <w:lang w:val="ru-RU" w:eastAsia="ru-RU"/>
        </w:rPr>
        <w:t xml:space="preserve"> </w:t>
      </w:r>
      <w:proofErr w:type="spellStart"/>
      <w:r w:rsidRPr="00C0071D">
        <w:rPr>
          <w:rFonts w:ascii="Times New Roman" w:eastAsia="TimesNewRoman" w:hAnsi="Times New Roman" w:cs="Times New Roman"/>
          <w:sz w:val="20"/>
          <w:szCs w:val="20"/>
          <w:lang w:eastAsia="ru-RU"/>
        </w:rPr>
        <w:t>авиационного</w:t>
      </w:r>
      <w:proofErr w:type="spellEnd"/>
      <w:r w:rsidRPr="00C0071D">
        <w:rPr>
          <w:rFonts w:ascii="Times New Roman" w:eastAsia="TimesNewRoman" w:hAnsi="Times New Roman" w:cs="Times New Roman"/>
          <w:sz w:val="20"/>
          <w:szCs w:val="20"/>
          <w:lang w:val="ru-RU" w:eastAsia="ru-RU"/>
        </w:rPr>
        <w:t xml:space="preserve"> </w:t>
      </w:r>
      <w:proofErr w:type="spellStart"/>
      <w:r w:rsidRPr="00C0071D">
        <w:rPr>
          <w:rFonts w:ascii="Times New Roman" w:eastAsia="TimesNewRoman" w:hAnsi="Times New Roman" w:cs="Times New Roman"/>
          <w:sz w:val="20"/>
          <w:szCs w:val="20"/>
          <w:lang w:eastAsia="ru-RU"/>
        </w:rPr>
        <w:t>университета</w:t>
      </w:r>
      <w:proofErr w:type="spellEnd"/>
    </w:p>
    <w:p w:rsidR="00C0071D" w:rsidRPr="00165E91" w:rsidRDefault="00C0071D" w:rsidP="00C0071D">
      <w:pPr>
        <w:spacing w:after="0" w:line="240" w:lineRule="auto"/>
        <w:jc w:val="right"/>
        <w:rPr>
          <w:rFonts w:ascii="Times New Roman" w:eastAsia="Times New Roman" w:hAnsi="Times New Roman" w:cs="Times New Roman"/>
          <w:b/>
          <w:sz w:val="20"/>
          <w:szCs w:val="20"/>
          <w:lang w:val="ru-RU" w:eastAsia="ru-RU"/>
        </w:rPr>
      </w:pPr>
    </w:p>
    <w:p w:rsidR="00C0071D" w:rsidRDefault="00C0071D" w:rsidP="00C0071D">
      <w:pPr>
        <w:spacing w:after="0" w:line="240" w:lineRule="auto"/>
        <w:jc w:val="right"/>
        <w:rPr>
          <w:rFonts w:ascii="Times New Roman" w:eastAsia="Times New Roman" w:hAnsi="Times New Roman" w:cs="Times New Roman"/>
          <w:sz w:val="20"/>
          <w:szCs w:val="20"/>
          <w:lang w:val="en-US" w:eastAsia="ru-RU"/>
        </w:rPr>
      </w:pPr>
      <w:proofErr w:type="spellStart"/>
      <w:r w:rsidRPr="009C301A">
        <w:rPr>
          <w:rFonts w:ascii="Times New Roman" w:eastAsia="Times New Roman" w:hAnsi="Times New Roman" w:cs="Times New Roman"/>
          <w:b/>
          <w:sz w:val="20"/>
          <w:szCs w:val="20"/>
          <w:lang w:val="en-US" w:eastAsia="ru-RU"/>
        </w:rPr>
        <w:t>Rychka</w:t>
      </w:r>
      <w:proofErr w:type="spellEnd"/>
      <w:r w:rsidRPr="009C301A">
        <w:rPr>
          <w:rFonts w:ascii="Times New Roman" w:eastAsia="Times New Roman" w:hAnsi="Times New Roman" w:cs="Times New Roman"/>
          <w:b/>
          <w:sz w:val="20"/>
          <w:szCs w:val="20"/>
          <w:lang w:val="en-US" w:eastAsia="ru-RU"/>
        </w:rPr>
        <w:t xml:space="preserve"> M.A.</w:t>
      </w:r>
      <w:r w:rsidRPr="009C301A">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 xml:space="preserve"> </w:t>
      </w:r>
      <w:proofErr w:type="spellStart"/>
      <w:r>
        <w:rPr>
          <w:rFonts w:ascii="Times New Roman" w:eastAsia="Times New Roman" w:hAnsi="Times New Roman" w:cs="Times New Roman"/>
          <w:sz w:val="20"/>
          <w:szCs w:val="20"/>
          <w:lang w:eastAsia="ru-RU"/>
        </w:rPr>
        <w:t>Ph</w:t>
      </w:r>
      <w:proofErr w:type="spellEnd"/>
      <w:r>
        <w:rPr>
          <w:rFonts w:ascii="Times New Roman" w:eastAsia="Times New Roman" w:hAnsi="Times New Roman" w:cs="Times New Roman"/>
          <w:sz w:val="20"/>
          <w:szCs w:val="20"/>
          <w:lang w:eastAsia="ru-RU"/>
        </w:rPr>
        <w:t>.</w:t>
      </w:r>
      <w:r w:rsidRPr="00C0071D">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D</w:t>
      </w:r>
      <w:r w:rsidRPr="00C0071D">
        <w:rPr>
          <w:rFonts w:ascii="Times New Roman" w:eastAsia="Times New Roman" w:hAnsi="Times New Roman" w:cs="Times New Roman"/>
          <w:sz w:val="20"/>
          <w:szCs w:val="20"/>
          <w:lang w:val="en-US" w:eastAsia="ru-RU"/>
        </w:rPr>
        <w:t>.</w:t>
      </w:r>
      <w:r w:rsidRPr="009C301A">
        <w:rPr>
          <w:rFonts w:ascii="Times New Roman" w:eastAsia="Times New Roman" w:hAnsi="Times New Roman" w:cs="Times New Roman"/>
          <w:sz w:val="20"/>
          <w:szCs w:val="20"/>
          <w:lang w:eastAsia="ru-RU"/>
        </w:rPr>
        <w:t xml:space="preserve"> </w:t>
      </w:r>
      <w:proofErr w:type="spellStart"/>
      <w:r w:rsidRPr="009C301A">
        <w:rPr>
          <w:rFonts w:ascii="Times New Roman" w:eastAsia="Times New Roman" w:hAnsi="Times New Roman" w:cs="Times New Roman"/>
          <w:sz w:val="20"/>
          <w:szCs w:val="20"/>
          <w:lang w:eastAsia="ru-RU"/>
        </w:rPr>
        <w:t>in</w:t>
      </w:r>
      <w:proofErr w:type="spellEnd"/>
      <w:r>
        <w:rPr>
          <w:rFonts w:ascii="Times New Roman" w:eastAsia="Times New Roman" w:hAnsi="Times New Roman" w:cs="Times New Roman"/>
          <w:sz w:val="20"/>
          <w:szCs w:val="20"/>
          <w:lang w:val="en-US" w:eastAsia="ru-RU"/>
        </w:rPr>
        <w:t xml:space="preserve"> </w:t>
      </w:r>
      <w:proofErr w:type="spellStart"/>
      <w:r w:rsidRPr="009C301A">
        <w:rPr>
          <w:rFonts w:ascii="Times New Roman" w:eastAsia="Times New Roman" w:hAnsi="Times New Roman" w:cs="Times New Roman"/>
          <w:sz w:val="20"/>
          <w:szCs w:val="20"/>
          <w:lang w:eastAsia="ru-RU"/>
        </w:rPr>
        <w:t>Economics</w:t>
      </w:r>
      <w:proofErr w:type="spellEnd"/>
      <w:proofErr w:type="gramStart"/>
      <w:r w:rsidRPr="009C301A">
        <w:rPr>
          <w:rFonts w:ascii="Times New Roman" w:eastAsia="Times New Roman" w:hAnsi="Times New Roman" w:cs="Times New Roman"/>
          <w:sz w:val="20"/>
          <w:szCs w:val="20"/>
          <w:lang w:eastAsia="ru-RU"/>
        </w:rPr>
        <w:t xml:space="preserve">,  </w:t>
      </w:r>
      <w:proofErr w:type="spellStart"/>
      <w:r w:rsidRPr="009C301A">
        <w:rPr>
          <w:rFonts w:ascii="Times New Roman" w:eastAsia="Times New Roman" w:hAnsi="Times New Roman" w:cs="Times New Roman"/>
          <w:sz w:val="20"/>
          <w:szCs w:val="20"/>
          <w:lang w:eastAsia="ru-RU"/>
        </w:rPr>
        <w:t>Associate</w:t>
      </w:r>
      <w:proofErr w:type="spellEnd"/>
      <w:proofErr w:type="gramEnd"/>
      <w:r w:rsidRPr="009C301A">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en-US" w:eastAsia="ru-RU"/>
        </w:rPr>
        <w:t xml:space="preserve"> </w:t>
      </w:r>
      <w:proofErr w:type="spellStart"/>
      <w:r w:rsidRPr="009C301A">
        <w:rPr>
          <w:rFonts w:ascii="Times New Roman" w:eastAsia="Times New Roman" w:hAnsi="Times New Roman" w:cs="Times New Roman"/>
          <w:sz w:val="20"/>
          <w:szCs w:val="20"/>
          <w:lang w:eastAsia="ru-RU"/>
        </w:rPr>
        <w:t>assistant</w:t>
      </w:r>
      <w:proofErr w:type="spellEnd"/>
      <w:r>
        <w:rPr>
          <w:rFonts w:ascii="Times New Roman" w:eastAsia="Times New Roman" w:hAnsi="Times New Roman" w:cs="Times New Roman"/>
          <w:sz w:val="20"/>
          <w:szCs w:val="20"/>
          <w:lang w:val="en-US" w:eastAsia="ru-RU"/>
        </w:rPr>
        <w:t xml:space="preserve"> </w:t>
      </w:r>
      <w:proofErr w:type="spellStart"/>
      <w:r w:rsidRPr="009C301A">
        <w:rPr>
          <w:rFonts w:ascii="Times New Roman" w:eastAsia="Times New Roman" w:hAnsi="Times New Roman" w:cs="Times New Roman"/>
          <w:sz w:val="20"/>
          <w:szCs w:val="20"/>
          <w:lang w:eastAsia="ru-RU"/>
        </w:rPr>
        <w:t>professor</w:t>
      </w:r>
      <w:proofErr w:type="spellEnd"/>
      <w:r w:rsidRPr="009C301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 xml:space="preserve"> </w:t>
      </w:r>
    </w:p>
    <w:p w:rsidR="00C0071D" w:rsidRDefault="00C0071D" w:rsidP="00C0071D">
      <w:pPr>
        <w:spacing w:after="0" w:line="240" w:lineRule="auto"/>
        <w:jc w:val="right"/>
        <w:rPr>
          <w:rFonts w:ascii="Times New Roman" w:eastAsia="Times New Roman" w:hAnsi="Times New Roman" w:cs="Times New Roman"/>
          <w:sz w:val="20"/>
          <w:szCs w:val="20"/>
          <w:lang w:val="en-US" w:eastAsia="ru-RU"/>
        </w:rPr>
      </w:pPr>
      <w:proofErr w:type="spellStart"/>
      <w:r w:rsidRPr="009C301A">
        <w:rPr>
          <w:rFonts w:ascii="Times New Roman" w:eastAsia="Times New Roman" w:hAnsi="Times New Roman" w:cs="Times New Roman"/>
          <w:sz w:val="20"/>
          <w:szCs w:val="20"/>
          <w:lang w:eastAsia="ru-RU"/>
        </w:rPr>
        <w:t>Professor</w:t>
      </w:r>
      <w:proofErr w:type="spellEnd"/>
      <w:r>
        <w:rPr>
          <w:rFonts w:ascii="Times New Roman" w:eastAsia="Times New Roman" w:hAnsi="Times New Roman" w:cs="Times New Roman"/>
          <w:sz w:val="20"/>
          <w:szCs w:val="20"/>
          <w:lang w:val="en-US" w:eastAsia="ru-RU"/>
        </w:rPr>
        <w:t xml:space="preserve"> </w:t>
      </w:r>
      <w:proofErr w:type="spellStart"/>
      <w:r w:rsidRPr="009C301A">
        <w:rPr>
          <w:rFonts w:ascii="Times New Roman" w:eastAsia="Times New Roman" w:hAnsi="Times New Roman" w:cs="Times New Roman"/>
          <w:sz w:val="20"/>
          <w:szCs w:val="20"/>
          <w:lang w:eastAsia="ru-RU"/>
        </w:rPr>
        <w:t>of</w:t>
      </w:r>
      <w:proofErr w:type="spellEnd"/>
      <w:r>
        <w:rPr>
          <w:rFonts w:ascii="Times New Roman" w:eastAsia="Times New Roman" w:hAnsi="Times New Roman" w:cs="Times New Roman"/>
          <w:sz w:val="20"/>
          <w:szCs w:val="20"/>
          <w:lang w:val="en-US" w:eastAsia="ru-RU"/>
        </w:rPr>
        <w:t xml:space="preserve">  </w:t>
      </w:r>
      <w:proofErr w:type="spellStart"/>
      <w:r w:rsidRPr="009C301A">
        <w:rPr>
          <w:rFonts w:ascii="Times New Roman" w:eastAsia="Times New Roman" w:hAnsi="Times New Roman" w:cs="Times New Roman"/>
          <w:sz w:val="20"/>
          <w:szCs w:val="20"/>
          <w:lang w:eastAsia="ru-RU"/>
        </w:rPr>
        <w:t>International</w:t>
      </w:r>
      <w:proofErr w:type="spellEnd"/>
      <w:r>
        <w:rPr>
          <w:rFonts w:ascii="Times New Roman" w:eastAsia="Times New Roman" w:hAnsi="Times New Roman" w:cs="Times New Roman"/>
          <w:sz w:val="20"/>
          <w:szCs w:val="20"/>
          <w:lang w:val="en-US" w:eastAsia="ru-RU"/>
        </w:rPr>
        <w:t xml:space="preserve"> </w:t>
      </w:r>
      <w:proofErr w:type="spellStart"/>
      <w:r w:rsidRPr="009C301A">
        <w:rPr>
          <w:rFonts w:ascii="Times New Roman" w:eastAsia="Times New Roman" w:hAnsi="Times New Roman" w:cs="Times New Roman"/>
          <w:sz w:val="20"/>
          <w:szCs w:val="20"/>
          <w:lang w:eastAsia="ru-RU"/>
        </w:rPr>
        <w:t>Economic</w:t>
      </w:r>
      <w:proofErr w:type="spellEnd"/>
      <w:r>
        <w:rPr>
          <w:rFonts w:ascii="Times New Roman" w:eastAsia="Times New Roman" w:hAnsi="Times New Roman" w:cs="Times New Roman"/>
          <w:sz w:val="20"/>
          <w:szCs w:val="20"/>
          <w:lang w:val="en-US" w:eastAsia="ru-RU"/>
        </w:rPr>
        <w:t xml:space="preserve"> </w:t>
      </w:r>
      <w:proofErr w:type="spellStart"/>
      <w:r w:rsidRPr="009C301A">
        <w:rPr>
          <w:rFonts w:ascii="Times New Roman" w:eastAsia="Times New Roman" w:hAnsi="Times New Roman" w:cs="Times New Roman"/>
          <w:sz w:val="20"/>
          <w:szCs w:val="20"/>
          <w:lang w:eastAsia="ru-RU"/>
        </w:rPr>
        <w:t>Relations</w:t>
      </w:r>
      <w:proofErr w:type="spellEnd"/>
      <w:r>
        <w:rPr>
          <w:rFonts w:ascii="Times New Roman" w:eastAsia="Times New Roman" w:hAnsi="Times New Roman" w:cs="Times New Roman"/>
          <w:sz w:val="20"/>
          <w:szCs w:val="20"/>
          <w:lang w:val="en-US" w:eastAsia="ru-RU"/>
        </w:rPr>
        <w:t xml:space="preserve"> </w:t>
      </w:r>
      <w:proofErr w:type="spellStart"/>
      <w:r w:rsidRPr="009C301A">
        <w:rPr>
          <w:rFonts w:ascii="Times New Roman" w:eastAsia="Times New Roman" w:hAnsi="Times New Roman" w:cs="Times New Roman"/>
          <w:sz w:val="20"/>
          <w:szCs w:val="20"/>
          <w:lang w:eastAsia="ru-RU"/>
        </w:rPr>
        <w:t>and</w:t>
      </w:r>
      <w:proofErr w:type="spellEnd"/>
      <w:r>
        <w:rPr>
          <w:rFonts w:ascii="Times New Roman" w:eastAsia="Times New Roman" w:hAnsi="Times New Roman" w:cs="Times New Roman"/>
          <w:sz w:val="20"/>
          <w:szCs w:val="20"/>
          <w:lang w:val="en-US" w:eastAsia="ru-RU"/>
        </w:rPr>
        <w:t xml:space="preserve"> </w:t>
      </w:r>
      <w:proofErr w:type="spellStart"/>
      <w:r w:rsidRPr="009C301A">
        <w:rPr>
          <w:rFonts w:ascii="Times New Roman" w:eastAsia="Times New Roman" w:hAnsi="Times New Roman" w:cs="Times New Roman"/>
          <w:sz w:val="20"/>
          <w:szCs w:val="20"/>
          <w:lang w:eastAsia="ru-RU"/>
        </w:rPr>
        <w:t>Business</w:t>
      </w:r>
      <w:proofErr w:type="spellEnd"/>
      <w:r>
        <w:rPr>
          <w:rFonts w:ascii="Times New Roman" w:eastAsia="Times New Roman" w:hAnsi="Times New Roman" w:cs="Times New Roman"/>
          <w:sz w:val="20"/>
          <w:szCs w:val="20"/>
          <w:lang w:val="en-US" w:eastAsia="ru-RU"/>
        </w:rPr>
        <w:t xml:space="preserve"> </w:t>
      </w:r>
      <w:proofErr w:type="spellStart"/>
      <w:r w:rsidRPr="009C301A">
        <w:rPr>
          <w:rFonts w:ascii="Times New Roman" w:eastAsia="Times New Roman" w:hAnsi="Times New Roman" w:cs="Times New Roman"/>
          <w:sz w:val="20"/>
          <w:szCs w:val="20"/>
          <w:lang w:eastAsia="ru-RU"/>
        </w:rPr>
        <w:t>Department</w:t>
      </w:r>
      <w:proofErr w:type="spellEnd"/>
      <w:r w:rsidRPr="009C301A">
        <w:rPr>
          <w:rFonts w:ascii="Times New Roman" w:eastAsia="Times New Roman" w:hAnsi="Times New Roman" w:cs="Times New Roman"/>
          <w:sz w:val="20"/>
          <w:szCs w:val="20"/>
          <w:lang w:eastAsia="ru-RU"/>
        </w:rPr>
        <w:t xml:space="preserve">,  </w:t>
      </w:r>
    </w:p>
    <w:p w:rsidR="00C0071D" w:rsidRPr="009C301A" w:rsidRDefault="00C0071D" w:rsidP="00C0071D">
      <w:pPr>
        <w:spacing w:after="0" w:line="240" w:lineRule="auto"/>
        <w:jc w:val="right"/>
        <w:rPr>
          <w:rFonts w:ascii="Times New Roman" w:eastAsia="Times New Roman" w:hAnsi="Times New Roman" w:cs="Times New Roman"/>
          <w:sz w:val="20"/>
          <w:szCs w:val="20"/>
          <w:lang w:val="en-US" w:eastAsia="ru-RU"/>
        </w:rPr>
      </w:pPr>
      <w:proofErr w:type="spellStart"/>
      <w:r w:rsidRPr="009C301A">
        <w:rPr>
          <w:rFonts w:ascii="Times New Roman" w:eastAsia="Times New Roman" w:hAnsi="Times New Roman" w:cs="Times New Roman"/>
          <w:sz w:val="20"/>
          <w:szCs w:val="20"/>
          <w:lang w:eastAsia="ru-RU"/>
        </w:rPr>
        <w:t>Institute</w:t>
      </w:r>
      <w:proofErr w:type="spellEnd"/>
      <w:r>
        <w:rPr>
          <w:rFonts w:ascii="Times New Roman" w:eastAsia="Times New Roman" w:hAnsi="Times New Roman" w:cs="Times New Roman"/>
          <w:sz w:val="20"/>
          <w:szCs w:val="20"/>
          <w:lang w:val="en-US" w:eastAsia="ru-RU"/>
        </w:rPr>
        <w:t xml:space="preserve"> </w:t>
      </w:r>
      <w:proofErr w:type="spellStart"/>
      <w:r w:rsidRPr="009C301A">
        <w:rPr>
          <w:rFonts w:ascii="Times New Roman" w:eastAsia="Times New Roman" w:hAnsi="Times New Roman" w:cs="Times New Roman"/>
          <w:sz w:val="20"/>
          <w:szCs w:val="20"/>
          <w:lang w:eastAsia="ru-RU"/>
        </w:rPr>
        <w:t>of</w:t>
      </w:r>
      <w:proofErr w:type="spellEnd"/>
      <w:r>
        <w:rPr>
          <w:rFonts w:ascii="Times New Roman" w:eastAsia="Times New Roman" w:hAnsi="Times New Roman" w:cs="Times New Roman"/>
          <w:sz w:val="20"/>
          <w:szCs w:val="20"/>
          <w:lang w:val="en-US" w:eastAsia="ru-RU"/>
        </w:rPr>
        <w:t xml:space="preserve"> </w:t>
      </w:r>
      <w:proofErr w:type="spellStart"/>
      <w:r w:rsidRPr="009C301A">
        <w:rPr>
          <w:rFonts w:ascii="Times New Roman" w:eastAsia="Times New Roman" w:hAnsi="Times New Roman" w:cs="Times New Roman"/>
          <w:sz w:val="20"/>
          <w:szCs w:val="20"/>
          <w:lang w:eastAsia="ru-RU"/>
        </w:rPr>
        <w:t>International</w:t>
      </w:r>
      <w:proofErr w:type="spellEnd"/>
      <w:r>
        <w:rPr>
          <w:rFonts w:ascii="Times New Roman" w:eastAsia="Times New Roman" w:hAnsi="Times New Roman" w:cs="Times New Roman"/>
          <w:sz w:val="20"/>
          <w:szCs w:val="20"/>
          <w:lang w:val="en-US" w:eastAsia="ru-RU"/>
        </w:rPr>
        <w:t xml:space="preserve"> </w:t>
      </w:r>
      <w:proofErr w:type="spellStart"/>
      <w:r w:rsidRPr="009C301A">
        <w:rPr>
          <w:rFonts w:ascii="Times New Roman" w:eastAsia="Times New Roman" w:hAnsi="Times New Roman" w:cs="Times New Roman"/>
          <w:sz w:val="20"/>
          <w:szCs w:val="20"/>
          <w:lang w:eastAsia="ru-RU"/>
        </w:rPr>
        <w:t>Relations</w:t>
      </w:r>
      <w:proofErr w:type="spellEnd"/>
      <w:r w:rsidRPr="009C301A">
        <w:rPr>
          <w:rFonts w:ascii="Times New Roman" w:eastAsia="Times New Roman" w:hAnsi="Times New Roman" w:cs="Times New Roman"/>
          <w:sz w:val="20"/>
          <w:szCs w:val="20"/>
          <w:lang w:eastAsia="ru-RU"/>
        </w:rPr>
        <w:t xml:space="preserve">,  </w:t>
      </w:r>
      <w:proofErr w:type="spellStart"/>
      <w:r w:rsidRPr="009C301A">
        <w:rPr>
          <w:rFonts w:ascii="Times New Roman" w:eastAsia="Times New Roman" w:hAnsi="Times New Roman" w:cs="Times New Roman"/>
          <w:sz w:val="20"/>
          <w:szCs w:val="20"/>
          <w:lang w:eastAsia="ru-RU"/>
        </w:rPr>
        <w:t>National</w:t>
      </w:r>
      <w:proofErr w:type="spellEnd"/>
      <w:r>
        <w:rPr>
          <w:rFonts w:ascii="Times New Roman" w:eastAsia="Times New Roman" w:hAnsi="Times New Roman" w:cs="Times New Roman"/>
          <w:sz w:val="20"/>
          <w:szCs w:val="20"/>
          <w:lang w:val="en-US" w:eastAsia="ru-RU"/>
        </w:rPr>
        <w:t xml:space="preserve"> </w:t>
      </w:r>
      <w:proofErr w:type="spellStart"/>
      <w:r w:rsidRPr="009C301A">
        <w:rPr>
          <w:rFonts w:ascii="Times New Roman" w:eastAsia="Times New Roman" w:hAnsi="Times New Roman" w:cs="Times New Roman"/>
          <w:sz w:val="20"/>
          <w:szCs w:val="20"/>
          <w:lang w:eastAsia="ru-RU"/>
        </w:rPr>
        <w:t>Aviation</w:t>
      </w:r>
      <w:proofErr w:type="spellEnd"/>
      <w:r>
        <w:rPr>
          <w:rFonts w:ascii="Times New Roman" w:eastAsia="Times New Roman" w:hAnsi="Times New Roman" w:cs="Times New Roman"/>
          <w:sz w:val="20"/>
          <w:szCs w:val="20"/>
          <w:lang w:val="en-US" w:eastAsia="ru-RU"/>
        </w:rPr>
        <w:t xml:space="preserve"> </w:t>
      </w:r>
      <w:proofErr w:type="spellStart"/>
      <w:r w:rsidRPr="009C301A">
        <w:rPr>
          <w:rFonts w:ascii="Times New Roman" w:eastAsia="Times New Roman" w:hAnsi="Times New Roman" w:cs="Times New Roman"/>
          <w:sz w:val="20"/>
          <w:szCs w:val="20"/>
          <w:lang w:eastAsia="ru-RU"/>
        </w:rPr>
        <w:t>University</w:t>
      </w:r>
      <w:proofErr w:type="spellEnd"/>
    </w:p>
    <w:p w:rsidR="00C0071D" w:rsidRDefault="00C0071D" w:rsidP="00C0071D">
      <w:pPr>
        <w:spacing w:after="0" w:line="240" w:lineRule="auto"/>
        <w:jc w:val="right"/>
        <w:rPr>
          <w:rFonts w:ascii="Times New Roman" w:eastAsia="Times New Roman" w:hAnsi="Times New Roman" w:cs="Times New Roman"/>
          <w:sz w:val="20"/>
          <w:szCs w:val="20"/>
          <w:lang w:eastAsia="ru-RU"/>
        </w:rPr>
      </w:pPr>
      <w:proofErr w:type="spellStart"/>
      <w:r w:rsidRPr="009C301A">
        <w:rPr>
          <w:rFonts w:ascii="Times New Roman" w:eastAsia="TimesNewRoman" w:hAnsi="Times New Roman" w:cs="Times New Roman"/>
          <w:b/>
          <w:sz w:val="20"/>
          <w:szCs w:val="20"/>
          <w:lang w:val="en-US" w:eastAsia="ru-RU"/>
        </w:rPr>
        <w:t>Vasylyniuk</w:t>
      </w:r>
      <w:proofErr w:type="spellEnd"/>
      <w:r w:rsidRPr="009C301A">
        <w:rPr>
          <w:rFonts w:ascii="Times New Roman" w:eastAsia="TimesNewRoman" w:hAnsi="Times New Roman" w:cs="Times New Roman"/>
          <w:b/>
          <w:sz w:val="20"/>
          <w:szCs w:val="20"/>
          <w:lang w:val="en-US" w:eastAsia="ru-RU"/>
        </w:rPr>
        <w:t xml:space="preserve"> M. V</w:t>
      </w:r>
      <w:r w:rsidRPr="009C301A">
        <w:rPr>
          <w:rFonts w:ascii="Times New Roman" w:eastAsia="TimesNewRoman" w:hAnsi="Times New Roman" w:cs="Times New Roman"/>
          <w:b/>
          <w:sz w:val="20"/>
          <w:szCs w:val="20"/>
          <w:lang w:eastAsia="ru-RU"/>
        </w:rPr>
        <w:t>.</w:t>
      </w:r>
      <w:proofErr w:type="gramStart"/>
      <w:r>
        <w:rPr>
          <w:rFonts w:ascii="Times New Roman" w:eastAsia="TimesNewRoman" w:hAnsi="Times New Roman" w:cs="Times New Roman"/>
          <w:b/>
          <w:sz w:val="20"/>
          <w:szCs w:val="20"/>
          <w:lang w:eastAsia="ru-RU"/>
        </w:rPr>
        <w:t xml:space="preserve">, </w:t>
      </w:r>
      <w:r w:rsidRPr="009C301A">
        <w:rPr>
          <w:rFonts w:ascii="Times New Roman" w:eastAsia="Times New Roman" w:hAnsi="Times New Roman" w:cs="Times New Roman"/>
          <w:sz w:val="20"/>
          <w:szCs w:val="20"/>
          <w:lang w:eastAsia="ru-RU"/>
        </w:rPr>
        <w:t xml:space="preserve"> 5</w:t>
      </w:r>
      <w:proofErr w:type="gramEnd"/>
      <w:r w:rsidRPr="009C301A">
        <w:rPr>
          <w:rFonts w:ascii="Times New Roman" w:eastAsia="Times New Roman" w:hAnsi="Times New Roman" w:cs="Times New Roman"/>
          <w:sz w:val="20"/>
          <w:szCs w:val="20"/>
          <w:lang w:eastAsia="ru-RU"/>
        </w:rPr>
        <w:t xml:space="preserve">-year </w:t>
      </w:r>
      <w:proofErr w:type="spellStart"/>
      <w:r w:rsidRPr="009C301A">
        <w:rPr>
          <w:rFonts w:ascii="Times New Roman" w:eastAsia="Times New Roman" w:hAnsi="Times New Roman" w:cs="Times New Roman"/>
          <w:sz w:val="20"/>
          <w:szCs w:val="20"/>
          <w:lang w:eastAsia="ru-RU"/>
        </w:rPr>
        <w:t>student</w:t>
      </w:r>
      <w:proofErr w:type="spellEnd"/>
      <w:r w:rsidRPr="009C301A">
        <w:rPr>
          <w:rFonts w:ascii="Times New Roman" w:eastAsia="Times New Roman" w:hAnsi="Times New Roman" w:cs="Times New Roman"/>
          <w:sz w:val="20"/>
          <w:szCs w:val="20"/>
          <w:lang w:val="en-US" w:eastAsia="ru-RU"/>
        </w:rPr>
        <w:t>,</w:t>
      </w:r>
    </w:p>
    <w:p w:rsidR="00C0071D" w:rsidRPr="009C301A" w:rsidRDefault="00C0071D" w:rsidP="00C0071D">
      <w:pPr>
        <w:spacing w:after="0" w:line="240" w:lineRule="auto"/>
        <w:jc w:val="right"/>
        <w:rPr>
          <w:rFonts w:ascii="Times New Roman" w:eastAsia="Times New Roman" w:hAnsi="Times New Roman" w:cs="Times New Roman"/>
          <w:sz w:val="20"/>
          <w:szCs w:val="20"/>
          <w:lang w:val="en-US" w:eastAsia="ru-RU"/>
        </w:rPr>
      </w:pPr>
      <w:r w:rsidRPr="009C301A">
        <w:rPr>
          <w:rFonts w:ascii="Times New Roman" w:eastAsia="Times New Roman" w:hAnsi="Times New Roman" w:cs="Times New Roman"/>
          <w:sz w:val="20"/>
          <w:szCs w:val="20"/>
          <w:lang w:val="en-US" w:eastAsia="ru-RU"/>
        </w:rPr>
        <w:t xml:space="preserve"> </w:t>
      </w:r>
      <w:proofErr w:type="spellStart"/>
      <w:r w:rsidRPr="009C301A">
        <w:rPr>
          <w:rFonts w:ascii="Times New Roman" w:eastAsia="Times New Roman" w:hAnsi="Times New Roman" w:cs="Times New Roman"/>
          <w:sz w:val="20"/>
          <w:szCs w:val="20"/>
          <w:lang w:eastAsia="ru-RU"/>
        </w:rPr>
        <w:t>Institute</w:t>
      </w:r>
      <w:proofErr w:type="spellEnd"/>
      <w:r w:rsidRPr="00C0071D">
        <w:rPr>
          <w:rFonts w:ascii="Times New Roman" w:eastAsia="Times New Roman" w:hAnsi="Times New Roman" w:cs="Times New Roman"/>
          <w:sz w:val="20"/>
          <w:szCs w:val="20"/>
          <w:lang w:val="en-US" w:eastAsia="ru-RU"/>
        </w:rPr>
        <w:t xml:space="preserve"> </w:t>
      </w:r>
      <w:proofErr w:type="spellStart"/>
      <w:r w:rsidRPr="009C301A">
        <w:rPr>
          <w:rFonts w:ascii="Times New Roman" w:eastAsia="Times New Roman" w:hAnsi="Times New Roman" w:cs="Times New Roman"/>
          <w:sz w:val="20"/>
          <w:szCs w:val="20"/>
          <w:lang w:eastAsia="ru-RU"/>
        </w:rPr>
        <w:t>of</w:t>
      </w:r>
      <w:proofErr w:type="spellEnd"/>
      <w:r w:rsidRPr="00C0071D">
        <w:rPr>
          <w:rFonts w:ascii="Times New Roman" w:eastAsia="Times New Roman" w:hAnsi="Times New Roman" w:cs="Times New Roman"/>
          <w:sz w:val="20"/>
          <w:szCs w:val="20"/>
          <w:lang w:val="en-US" w:eastAsia="ru-RU"/>
        </w:rPr>
        <w:t xml:space="preserve"> </w:t>
      </w:r>
      <w:proofErr w:type="spellStart"/>
      <w:r w:rsidRPr="009C301A">
        <w:rPr>
          <w:rFonts w:ascii="Times New Roman" w:eastAsia="Times New Roman" w:hAnsi="Times New Roman" w:cs="Times New Roman"/>
          <w:sz w:val="20"/>
          <w:szCs w:val="20"/>
          <w:lang w:eastAsia="ru-RU"/>
        </w:rPr>
        <w:t>International</w:t>
      </w:r>
      <w:proofErr w:type="spellEnd"/>
      <w:r w:rsidRPr="00C0071D">
        <w:rPr>
          <w:rFonts w:ascii="Times New Roman" w:eastAsia="Times New Roman" w:hAnsi="Times New Roman" w:cs="Times New Roman"/>
          <w:sz w:val="20"/>
          <w:szCs w:val="20"/>
          <w:lang w:val="en-US" w:eastAsia="ru-RU"/>
        </w:rPr>
        <w:t xml:space="preserve"> </w:t>
      </w:r>
      <w:proofErr w:type="spellStart"/>
      <w:r w:rsidRPr="009C301A">
        <w:rPr>
          <w:rFonts w:ascii="Times New Roman" w:eastAsia="Times New Roman" w:hAnsi="Times New Roman" w:cs="Times New Roman"/>
          <w:sz w:val="20"/>
          <w:szCs w:val="20"/>
          <w:lang w:eastAsia="ru-RU"/>
        </w:rPr>
        <w:t>Relations</w:t>
      </w:r>
      <w:proofErr w:type="spellEnd"/>
      <w:r w:rsidRPr="009C301A">
        <w:rPr>
          <w:rFonts w:ascii="Times New Roman" w:eastAsia="Times New Roman" w:hAnsi="Times New Roman" w:cs="Times New Roman"/>
          <w:sz w:val="20"/>
          <w:szCs w:val="20"/>
          <w:lang w:eastAsia="ru-RU"/>
        </w:rPr>
        <w:t xml:space="preserve">, </w:t>
      </w:r>
      <w:proofErr w:type="spellStart"/>
      <w:r w:rsidRPr="009C301A">
        <w:rPr>
          <w:rFonts w:ascii="Times New Roman" w:eastAsia="Times New Roman" w:hAnsi="Times New Roman" w:cs="Times New Roman"/>
          <w:sz w:val="20"/>
          <w:szCs w:val="20"/>
          <w:lang w:eastAsia="ru-RU"/>
        </w:rPr>
        <w:t>National</w:t>
      </w:r>
      <w:proofErr w:type="spellEnd"/>
      <w:r w:rsidRPr="00C0071D">
        <w:rPr>
          <w:rFonts w:ascii="Times New Roman" w:eastAsia="Times New Roman" w:hAnsi="Times New Roman" w:cs="Times New Roman"/>
          <w:sz w:val="20"/>
          <w:szCs w:val="20"/>
          <w:lang w:val="en-US" w:eastAsia="ru-RU"/>
        </w:rPr>
        <w:t xml:space="preserve"> </w:t>
      </w:r>
      <w:proofErr w:type="spellStart"/>
      <w:r w:rsidRPr="009C301A">
        <w:rPr>
          <w:rFonts w:ascii="Times New Roman" w:eastAsia="Times New Roman" w:hAnsi="Times New Roman" w:cs="Times New Roman"/>
          <w:sz w:val="20"/>
          <w:szCs w:val="20"/>
          <w:lang w:eastAsia="ru-RU"/>
        </w:rPr>
        <w:t>Aviation</w:t>
      </w:r>
      <w:proofErr w:type="spellEnd"/>
      <w:r w:rsidRPr="00C0071D">
        <w:rPr>
          <w:rFonts w:ascii="Times New Roman" w:eastAsia="Times New Roman" w:hAnsi="Times New Roman" w:cs="Times New Roman"/>
          <w:sz w:val="20"/>
          <w:szCs w:val="20"/>
          <w:lang w:val="en-US" w:eastAsia="ru-RU"/>
        </w:rPr>
        <w:t xml:space="preserve"> </w:t>
      </w:r>
      <w:proofErr w:type="spellStart"/>
      <w:r w:rsidRPr="009C301A">
        <w:rPr>
          <w:rFonts w:ascii="Times New Roman" w:eastAsia="Times New Roman" w:hAnsi="Times New Roman" w:cs="Times New Roman"/>
          <w:sz w:val="20"/>
          <w:szCs w:val="20"/>
          <w:lang w:eastAsia="ru-RU"/>
        </w:rPr>
        <w:t>University</w:t>
      </w:r>
      <w:proofErr w:type="spellEnd"/>
    </w:p>
    <w:p w:rsidR="007E51A3" w:rsidRPr="00C0071D" w:rsidRDefault="007E51A3" w:rsidP="00C0071D">
      <w:pPr>
        <w:autoSpaceDE w:val="0"/>
        <w:autoSpaceDN w:val="0"/>
        <w:adjustRightInd w:val="0"/>
        <w:spacing w:after="0" w:line="240" w:lineRule="auto"/>
        <w:ind w:firstLine="567"/>
        <w:jc w:val="right"/>
        <w:rPr>
          <w:rFonts w:ascii="Times New Roman" w:eastAsia="TimesNewRoman" w:hAnsi="Times New Roman" w:cs="Times New Roman"/>
          <w:sz w:val="20"/>
          <w:szCs w:val="20"/>
          <w:lang w:val="en-US" w:eastAsia="ru-RU"/>
        </w:rPr>
      </w:pPr>
    </w:p>
    <w:p w:rsidR="007E51A3" w:rsidRPr="00C0071D" w:rsidRDefault="007E51A3" w:rsidP="00C0071D">
      <w:pPr>
        <w:autoSpaceDE w:val="0"/>
        <w:autoSpaceDN w:val="0"/>
        <w:adjustRightInd w:val="0"/>
        <w:spacing w:after="0" w:line="240" w:lineRule="auto"/>
        <w:ind w:firstLine="567"/>
        <w:jc w:val="center"/>
        <w:rPr>
          <w:rFonts w:ascii="Times New Roman" w:eastAsia="TimesNewRoman" w:hAnsi="Times New Roman" w:cs="Times New Roman"/>
          <w:b/>
          <w:sz w:val="20"/>
          <w:szCs w:val="20"/>
          <w:lang w:val="ru-RU" w:eastAsia="ru-RU"/>
        </w:rPr>
      </w:pPr>
      <w:r w:rsidRPr="00C0071D">
        <w:rPr>
          <w:rFonts w:ascii="Times New Roman" w:eastAsia="TimesNewRoman" w:hAnsi="Times New Roman" w:cs="Times New Roman"/>
          <w:b/>
          <w:sz w:val="20"/>
          <w:szCs w:val="20"/>
          <w:lang w:val="ru-RU" w:eastAsia="ru-RU"/>
        </w:rPr>
        <w:t>РЕГІОНАЛЬНИЙ РОЗВИТОК УКРАЇНИ В УМОВАХ ГЛОБАЛІЗАЦІЇ</w:t>
      </w:r>
    </w:p>
    <w:p w:rsidR="00C0071D" w:rsidRPr="00C0071D" w:rsidRDefault="00C0071D" w:rsidP="00C0071D">
      <w:pPr>
        <w:spacing w:after="0" w:line="240" w:lineRule="auto"/>
        <w:ind w:firstLine="709"/>
        <w:contextualSpacing/>
        <w:jc w:val="center"/>
        <w:rPr>
          <w:rFonts w:ascii="Times New Roman" w:hAnsi="Times New Roman" w:cs="Times New Roman"/>
          <w:b/>
          <w:sz w:val="20"/>
          <w:szCs w:val="20"/>
          <w:lang w:val="ru-RU"/>
        </w:rPr>
      </w:pPr>
      <w:r w:rsidRPr="00C0071D">
        <w:rPr>
          <w:rFonts w:ascii="Times New Roman" w:hAnsi="Times New Roman" w:cs="Times New Roman"/>
          <w:b/>
          <w:sz w:val="20"/>
          <w:szCs w:val="20"/>
        </w:rPr>
        <w:t>РЕГИОНАЛЬН</w:t>
      </w:r>
      <w:r w:rsidRPr="00C0071D">
        <w:rPr>
          <w:rFonts w:ascii="Times New Roman" w:hAnsi="Times New Roman" w:cs="Times New Roman"/>
          <w:b/>
          <w:sz w:val="20"/>
          <w:szCs w:val="20"/>
          <w:lang w:val="ru-RU"/>
        </w:rPr>
        <w:t>ОЕ РАЗВИТИЕ УКРАИНЫ В УСЛОВИЯХ ГЛОБАЛИЗАЦИИ</w:t>
      </w:r>
    </w:p>
    <w:p w:rsidR="00C0071D" w:rsidRPr="00C0071D" w:rsidRDefault="00C0071D" w:rsidP="00C0071D">
      <w:pPr>
        <w:spacing w:after="0" w:line="240" w:lineRule="auto"/>
        <w:ind w:firstLine="709"/>
        <w:jc w:val="center"/>
        <w:rPr>
          <w:rFonts w:ascii="Times New Roman" w:eastAsia="Times New Roman" w:hAnsi="Times New Roman" w:cs="Times New Roman"/>
          <w:b/>
          <w:sz w:val="20"/>
          <w:szCs w:val="20"/>
          <w:lang w:val="en-US" w:eastAsia="ru-RU"/>
        </w:rPr>
      </w:pPr>
      <w:r w:rsidRPr="00C0071D">
        <w:rPr>
          <w:rFonts w:ascii="Times New Roman" w:eastAsia="Times New Roman" w:hAnsi="Times New Roman" w:cs="Times New Roman"/>
          <w:b/>
          <w:sz w:val="20"/>
          <w:szCs w:val="20"/>
          <w:lang w:val="en-US" w:eastAsia="ru-RU"/>
        </w:rPr>
        <w:t>REGIONAL DEVELOPMENT OF UKRAINE IN THE CONTEXT OF GLOBALIZATION</w:t>
      </w:r>
    </w:p>
    <w:p w:rsidR="007E51A3" w:rsidRPr="00C0071D" w:rsidRDefault="007E51A3" w:rsidP="00C0071D">
      <w:pPr>
        <w:autoSpaceDE w:val="0"/>
        <w:autoSpaceDN w:val="0"/>
        <w:adjustRightInd w:val="0"/>
        <w:spacing w:after="0" w:line="240" w:lineRule="auto"/>
        <w:ind w:firstLine="567"/>
        <w:jc w:val="center"/>
        <w:rPr>
          <w:rFonts w:ascii="Times New Roman" w:eastAsia="TimesNewRoman" w:hAnsi="Times New Roman" w:cs="Times New Roman"/>
          <w:b/>
          <w:sz w:val="20"/>
          <w:szCs w:val="20"/>
          <w:lang w:val="en-US" w:eastAsia="ru-RU"/>
        </w:rPr>
      </w:pPr>
    </w:p>
    <w:p w:rsidR="001141CE" w:rsidRPr="00C0071D" w:rsidRDefault="007E51A3" w:rsidP="00C0071D">
      <w:pPr>
        <w:spacing w:after="0" w:line="240" w:lineRule="auto"/>
        <w:ind w:firstLine="709"/>
        <w:contextualSpacing/>
        <w:jc w:val="both"/>
        <w:rPr>
          <w:rFonts w:ascii="Times New Roman" w:hAnsi="Times New Roman" w:cs="Times New Roman"/>
          <w:sz w:val="20"/>
          <w:szCs w:val="20"/>
        </w:rPr>
      </w:pPr>
      <w:r w:rsidRPr="00C0071D">
        <w:rPr>
          <w:rStyle w:val="hps"/>
          <w:rFonts w:ascii="Times New Roman" w:hAnsi="Times New Roman" w:cs="Times New Roman"/>
          <w:b/>
          <w:i/>
          <w:sz w:val="20"/>
          <w:szCs w:val="20"/>
        </w:rPr>
        <w:t>Анотація.</w:t>
      </w:r>
      <w:r w:rsidR="00C0071D" w:rsidRPr="00C0071D">
        <w:rPr>
          <w:rStyle w:val="hps"/>
          <w:rFonts w:ascii="Times New Roman" w:hAnsi="Times New Roman" w:cs="Times New Roman"/>
          <w:b/>
          <w:i/>
          <w:sz w:val="20"/>
          <w:szCs w:val="20"/>
          <w:lang w:val="en-US"/>
        </w:rPr>
        <w:t xml:space="preserve"> </w:t>
      </w:r>
      <w:r w:rsidR="00481629" w:rsidRPr="00C0071D">
        <w:rPr>
          <w:rFonts w:ascii="Times New Roman" w:hAnsi="Times New Roman" w:cs="Times New Roman"/>
          <w:sz w:val="20"/>
          <w:szCs w:val="20"/>
        </w:rPr>
        <w:t>У статті п</w:t>
      </w:r>
      <w:r w:rsidR="003F48E2" w:rsidRPr="00C0071D">
        <w:rPr>
          <w:rFonts w:ascii="Times New Roman" w:hAnsi="Times New Roman" w:cs="Times New Roman"/>
          <w:sz w:val="20"/>
          <w:szCs w:val="20"/>
        </w:rPr>
        <w:t xml:space="preserve">роаналізовано </w:t>
      </w:r>
      <w:r w:rsidR="001141CE" w:rsidRPr="00C0071D">
        <w:rPr>
          <w:rFonts w:ascii="Times New Roman" w:hAnsi="Times New Roman" w:cs="Times New Roman"/>
          <w:sz w:val="20"/>
          <w:szCs w:val="20"/>
        </w:rPr>
        <w:t>сутність та значення регіонального розвитку України в умовах глобалізації та запропоновано напрями модернізації державної регіональної політики із врахуванням досвіду інституційного забезпечення регіональної політики країн ЄС.</w:t>
      </w:r>
    </w:p>
    <w:p w:rsidR="00F61CC7" w:rsidRPr="00C0071D" w:rsidRDefault="001141CE" w:rsidP="00C0071D">
      <w:pPr>
        <w:spacing w:after="0" w:line="240" w:lineRule="auto"/>
        <w:ind w:firstLine="709"/>
        <w:contextualSpacing/>
        <w:jc w:val="both"/>
        <w:rPr>
          <w:rFonts w:ascii="Times New Roman" w:hAnsi="Times New Roman" w:cs="Times New Roman"/>
          <w:sz w:val="20"/>
          <w:szCs w:val="20"/>
        </w:rPr>
      </w:pPr>
      <w:r w:rsidRPr="00C0071D">
        <w:rPr>
          <w:rFonts w:ascii="Times New Roman" w:hAnsi="Times New Roman" w:cs="Times New Roman"/>
          <w:b/>
          <w:sz w:val="20"/>
          <w:szCs w:val="20"/>
        </w:rPr>
        <w:t>Ключові слова:</w:t>
      </w:r>
      <w:r w:rsidRPr="00C0071D">
        <w:rPr>
          <w:rFonts w:ascii="Times New Roman" w:hAnsi="Times New Roman" w:cs="Times New Roman"/>
          <w:sz w:val="20"/>
          <w:szCs w:val="20"/>
        </w:rPr>
        <w:t xml:space="preserve"> регіональний розвиток, </w:t>
      </w:r>
      <w:r w:rsidR="00F61CC7" w:rsidRPr="00C0071D">
        <w:rPr>
          <w:rFonts w:ascii="Times New Roman" w:hAnsi="Times New Roman" w:cs="Times New Roman"/>
          <w:sz w:val="20"/>
          <w:szCs w:val="20"/>
        </w:rPr>
        <w:t xml:space="preserve">державна регіональна політика, стратегія регіонального розвитку, </w:t>
      </w:r>
      <w:r w:rsidRPr="00C0071D">
        <w:rPr>
          <w:rFonts w:ascii="Times New Roman" w:hAnsi="Times New Roman" w:cs="Times New Roman"/>
          <w:sz w:val="20"/>
          <w:szCs w:val="20"/>
        </w:rPr>
        <w:t>глобалізація,</w:t>
      </w:r>
      <w:r w:rsidR="004B5FD0" w:rsidRPr="00C0071D">
        <w:rPr>
          <w:rFonts w:ascii="Times New Roman" w:hAnsi="Times New Roman" w:cs="Times New Roman"/>
          <w:sz w:val="20"/>
          <w:szCs w:val="20"/>
        </w:rPr>
        <w:t xml:space="preserve"> регіоналізація, </w:t>
      </w:r>
      <w:r w:rsidR="00F61CC7" w:rsidRPr="00C0071D">
        <w:rPr>
          <w:rFonts w:ascii="Times New Roman" w:hAnsi="Times New Roman" w:cs="Times New Roman"/>
          <w:sz w:val="20"/>
          <w:szCs w:val="20"/>
        </w:rPr>
        <w:t xml:space="preserve">євроінтеграція. </w:t>
      </w:r>
    </w:p>
    <w:p w:rsidR="00F61CC7" w:rsidRPr="00C0071D" w:rsidRDefault="00243F99" w:rsidP="00C0071D">
      <w:pPr>
        <w:spacing w:after="0" w:line="240" w:lineRule="auto"/>
        <w:ind w:firstLine="709"/>
        <w:contextualSpacing/>
        <w:jc w:val="both"/>
        <w:rPr>
          <w:rFonts w:ascii="Times New Roman" w:hAnsi="Times New Roman" w:cs="Times New Roman"/>
          <w:sz w:val="20"/>
          <w:szCs w:val="20"/>
          <w:lang w:val="ru-RU"/>
        </w:rPr>
      </w:pPr>
      <w:proofErr w:type="spellStart"/>
      <w:r w:rsidRPr="00C0071D">
        <w:rPr>
          <w:rStyle w:val="hps"/>
          <w:rFonts w:ascii="Times New Roman" w:hAnsi="Times New Roman" w:cs="Times New Roman"/>
          <w:b/>
          <w:i/>
          <w:sz w:val="20"/>
          <w:szCs w:val="20"/>
        </w:rPr>
        <w:t>Аннотация</w:t>
      </w:r>
      <w:proofErr w:type="spellEnd"/>
      <w:r w:rsidRPr="00C0071D">
        <w:rPr>
          <w:rFonts w:ascii="Times New Roman" w:hAnsi="Times New Roman" w:cs="Times New Roman"/>
          <w:b/>
          <w:i/>
          <w:sz w:val="20"/>
          <w:szCs w:val="20"/>
        </w:rPr>
        <w:t>.</w:t>
      </w:r>
      <w:r w:rsidR="00C0071D">
        <w:rPr>
          <w:rFonts w:ascii="Times New Roman" w:hAnsi="Times New Roman" w:cs="Times New Roman"/>
          <w:b/>
          <w:i/>
          <w:sz w:val="20"/>
          <w:szCs w:val="20"/>
          <w:lang w:val="ru-RU"/>
        </w:rPr>
        <w:t xml:space="preserve"> </w:t>
      </w:r>
      <w:proofErr w:type="gramStart"/>
      <w:r w:rsidR="00481629" w:rsidRPr="00C0071D">
        <w:rPr>
          <w:rFonts w:ascii="Times New Roman" w:hAnsi="Times New Roman" w:cs="Times New Roman"/>
          <w:sz w:val="20"/>
          <w:szCs w:val="20"/>
          <w:lang w:val="ru-RU"/>
        </w:rPr>
        <w:t>В статье п</w:t>
      </w:r>
      <w:r w:rsidR="00F61CC7" w:rsidRPr="00C0071D">
        <w:rPr>
          <w:rFonts w:ascii="Times New Roman" w:hAnsi="Times New Roman" w:cs="Times New Roman"/>
          <w:sz w:val="20"/>
          <w:szCs w:val="20"/>
          <w:lang w:val="ru-RU"/>
        </w:rPr>
        <w:t>роанализированы сущность и значение регионального развития Украины в условиях глобализации и предложены направления модернизации государственной региональной политики с учетом опыта институционального обеспечения региональной политики стран ЕС.</w:t>
      </w:r>
      <w:proofErr w:type="gramEnd"/>
    </w:p>
    <w:p w:rsidR="00F61CC7" w:rsidRPr="00C0071D" w:rsidRDefault="00F61CC7" w:rsidP="00C0071D">
      <w:pPr>
        <w:spacing w:after="0" w:line="240" w:lineRule="auto"/>
        <w:ind w:firstLine="709"/>
        <w:contextualSpacing/>
        <w:jc w:val="both"/>
        <w:rPr>
          <w:rFonts w:ascii="Times New Roman" w:hAnsi="Times New Roman" w:cs="Times New Roman"/>
          <w:color w:val="212121"/>
          <w:sz w:val="20"/>
          <w:szCs w:val="20"/>
          <w:lang w:val="ru-RU"/>
        </w:rPr>
      </w:pPr>
      <w:r w:rsidRPr="00C0071D">
        <w:rPr>
          <w:rFonts w:ascii="Times New Roman" w:hAnsi="Times New Roman" w:cs="Times New Roman"/>
          <w:b/>
          <w:color w:val="212121"/>
          <w:sz w:val="20"/>
          <w:szCs w:val="20"/>
          <w:lang w:val="ru-RU"/>
        </w:rPr>
        <w:t>Ключевые слова</w:t>
      </w:r>
      <w:r w:rsidR="00252A3D" w:rsidRPr="00C0071D">
        <w:rPr>
          <w:rFonts w:ascii="Times New Roman" w:hAnsi="Times New Roman" w:cs="Times New Roman"/>
          <w:b/>
          <w:color w:val="212121"/>
          <w:sz w:val="20"/>
          <w:szCs w:val="20"/>
          <w:lang w:val="ru-RU"/>
        </w:rPr>
        <w:t>:</w:t>
      </w:r>
      <w:r w:rsidR="00252A3D" w:rsidRPr="00C0071D">
        <w:rPr>
          <w:rFonts w:ascii="Times New Roman" w:hAnsi="Times New Roman" w:cs="Times New Roman"/>
          <w:color w:val="212121"/>
          <w:sz w:val="20"/>
          <w:szCs w:val="20"/>
          <w:lang w:val="ru-RU"/>
        </w:rPr>
        <w:t xml:space="preserve"> региональное развитие, </w:t>
      </w:r>
      <w:r w:rsidRPr="00C0071D">
        <w:rPr>
          <w:rFonts w:ascii="Times New Roman" w:hAnsi="Times New Roman" w:cs="Times New Roman"/>
          <w:color w:val="212121"/>
          <w:sz w:val="20"/>
          <w:szCs w:val="20"/>
          <w:lang w:val="ru-RU"/>
        </w:rPr>
        <w:t>госуда</w:t>
      </w:r>
      <w:r w:rsidR="00252A3D" w:rsidRPr="00C0071D">
        <w:rPr>
          <w:rFonts w:ascii="Times New Roman" w:hAnsi="Times New Roman" w:cs="Times New Roman"/>
          <w:color w:val="212121"/>
          <w:sz w:val="20"/>
          <w:szCs w:val="20"/>
          <w:lang w:val="ru-RU"/>
        </w:rPr>
        <w:t>рственная региональная политика</w:t>
      </w:r>
      <w:r w:rsidRPr="00C0071D">
        <w:rPr>
          <w:rFonts w:ascii="Times New Roman" w:hAnsi="Times New Roman" w:cs="Times New Roman"/>
          <w:color w:val="212121"/>
          <w:sz w:val="20"/>
          <w:szCs w:val="20"/>
          <w:lang w:val="ru-RU"/>
        </w:rPr>
        <w:t>, стр</w:t>
      </w:r>
      <w:r w:rsidR="00252A3D" w:rsidRPr="00C0071D">
        <w:rPr>
          <w:rFonts w:ascii="Times New Roman" w:hAnsi="Times New Roman" w:cs="Times New Roman"/>
          <w:color w:val="212121"/>
          <w:sz w:val="20"/>
          <w:szCs w:val="20"/>
          <w:lang w:val="ru-RU"/>
        </w:rPr>
        <w:t>атегия регионального развития, глобализация,</w:t>
      </w:r>
      <w:r w:rsidR="004B5FD0" w:rsidRPr="00C0071D">
        <w:rPr>
          <w:rFonts w:ascii="Times New Roman" w:hAnsi="Times New Roman" w:cs="Times New Roman"/>
          <w:color w:val="212121"/>
          <w:sz w:val="20"/>
          <w:szCs w:val="20"/>
          <w:lang w:val="ru-RU"/>
        </w:rPr>
        <w:t xml:space="preserve"> регионализация, </w:t>
      </w:r>
      <w:r w:rsidR="00252A3D" w:rsidRPr="00C0071D">
        <w:rPr>
          <w:rFonts w:ascii="Times New Roman" w:hAnsi="Times New Roman" w:cs="Times New Roman"/>
          <w:color w:val="212121"/>
          <w:sz w:val="20"/>
          <w:szCs w:val="20"/>
          <w:lang w:val="ru-RU"/>
        </w:rPr>
        <w:t>евроинтеграция.</w:t>
      </w:r>
    </w:p>
    <w:p w:rsidR="00252A3D" w:rsidRPr="00C0071D" w:rsidRDefault="00243F99" w:rsidP="00C0071D">
      <w:pPr>
        <w:spacing w:after="0" w:line="240" w:lineRule="auto"/>
        <w:ind w:firstLine="709"/>
        <w:contextualSpacing/>
        <w:jc w:val="both"/>
        <w:rPr>
          <w:rFonts w:ascii="Times New Roman" w:eastAsia="Times New Roman" w:hAnsi="Times New Roman" w:cs="Times New Roman"/>
          <w:color w:val="212121"/>
          <w:sz w:val="20"/>
          <w:szCs w:val="20"/>
          <w:lang w:val="en-US" w:eastAsia="uk-UA"/>
        </w:rPr>
      </w:pPr>
      <w:r w:rsidRPr="00C0071D">
        <w:rPr>
          <w:rFonts w:ascii="Times New Roman" w:eastAsia="Times New Roman" w:hAnsi="Times New Roman" w:cs="Times New Roman"/>
          <w:b/>
          <w:i/>
          <w:sz w:val="20"/>
          <w:szCs w:val="20"/>
          <w:lang w:eastAsia="ru-RU"/>
        </w:rPr>
        <w:t>А</w:t>
      </w:r>
      <w:proofErr w:type="spellStart"/>
      <w:r w:rsidRPr="00C0071D">
        <w:rPr>
          <w:rFonts w:ascii="Times New Roman" w:eastAsia="Times New Roman" w:hAnsi="Times New Roman" w:cs="Times New Roman"/>
          <w:b/>
          <w:i/>
          <w:sz w:val="20"/>
          <w:szCs w:val="20"/>
          <w:lang w:val="en-US" w:eastAsia="ru-RU"/>
        </w:rPr>
        <w:t>nnotation</w:t>
      </w:r>
      <w:proofErr w:type="spellEnd"/>
      <w:r w:rsidRPr="00C0071D">
        <w:rPr>
          <w:rFonts w:ascii="Times New Roman" w:eastAsia="Times New Roman" w:hAnsi="Times New Roman" w:cs="Times New Roman"/>
          <w:b/>
          <w:i/>
          <w:sz w:val="20"/>
          <w:szCs w:val="20"/>
          <w:lang w:val="en-US" w:eastAsia="ru-RU"/>
        </w:rPr>
        <w:t>.</w:t>
      </w:r>
      <w:r w:rsidR="00C0071D" w:rsidRPr="00C0071D">
        <w:rPr>
          <w:rFonts w:ascii="Times New Roman" w:eastAsia="Times New Roman" w:hAnsi="Times New Roman" w:cs="Times New Roman"/>
          <w:b/>
          <w:i/>
          <w:sz w:val="20"/>
          <w:szCs w:val="20"/>
          <w:lang w:val="en-US" w:eastAsia="ru-RU"/>
        </w:rPr>
        <w:t xml:space="preserve"> </w:t>
      </w:r>
      <w:r w:rsidR="00F61CC7" w:rsidRPr="00C0071D">
        <w:rPr>
          <w:rFonts w:ascii="Times New Roman" w:eastAsia="Times New Roman" w:hAnsi="Times New Roman" w:cs="Times New Roman"/>
          <w:color w:val="212121"/>
          <w:sz w:val="20"/>
          <w:szCs w:val="20"/>
          <w:lang w:val="en-US" w:eastAsia="uk-UA"/>
        </w:rPr>
        <w:t>The essence and impor</w:t>
      </w:r>
      <w:r w:rsidR="00252A3D" w:rsidRPr="00C0071D">
        <w:rPr>
          <w:rFonts w:ascii="Times New Roman" w:eastAsia="Times New Roman" w:hAnsi="Times New Roman" w:cs="Times New Roman"/>
          <w:color w:val="212121"/>
          <w:sz w:val="20"/>
          <w:szCs w:val="20"/>
          <w:lang w:val="en-US" w:eastAsia="uk-UA"/>
        </w:rPr>
        <w:t xml:space="preserve">tance of regional development of </w:t>
      </w:r>
      <w:r w:rsidR="00F61CC7" w:rsidRPr="00C0071D">
        <w:rPr>
          <w:rFonts w:ascii="Times New Roman" w:eastAsia="Times New Roman" w:hAnsi="Times New Roman" w:cs="Times New Roman"/>
          <w:color w:val="212121"/>
          <w:sz w:val="20"/>
          <w:szCs w:val="20"/>
          <w:lang w:val="en-US" w:eastAsia="uk-UA"/>
        </w:rPr>
        <w:t xml:space="preserve">Ukraine </w:t>
      </w:r>
      <w:r w:rsidR="00252A3D" w:rsidRPr="00C0071D">
        <w:rPr>
          <w:rFonts w:ascii="Times New Roman" w:hAnsi="Times New Roman" w:cs="Times New Roman"/>
          <w:color w:val="212121"/>
          <w:sz w:val="20"/>
          <w:szCs w:val="20"/>
          <w:lang w:val="en-US"/>
        </w:rPr>
        <w:t>in the context of globalization</w:t>
      </w:r>
      <w:r w:rsidR="00252A3D" w:rsidRPr="00C0071D">
        <w:rPr>
          <w:rFonts w:ascii="Times New Roman" w:eastAsia="Times New Roman" w:hAnsi="Times New Roman" w:cs="Times New Roman"/>
          <w:color w:val="212121"/>
          <w:sz w:val="20"/>
          <w:szCs w:val="20"/>
          <w:lang w:val="en-US" w:eastAsia="uk-UA"/>
        </w:rPr>
        <w:t xml:space="preserve"> and d</w:t>
      </w:r>
      <w:r w:rsidR="00F61CC7" w:rsidRPr="00C0071D">
        <w:rPr>
          <w:rFonts w:ascii="Times New Roman" w:eastAsia="Times New Roman" w:hAnsi="Times New Roman" w:cs="Times New Roman"/>
          <w:color w:val="212121"/>
          <w:sz w:val="20"/>
          <w:szCs w:val="20"/>
          <w:lang w:val="en-US" w:eastAsia="uk-UA"/>
        </w:rPr>
        <w:t xml:space="preserve">irections </w:t>
      </w:r>
      <w:r w:rsidR="00252A3D" w:rsidRPr="00C0071D">
        <w:rPr>
          <w:rFonts w:ascii="Times New Roman" w:eastAsia="Times New Roman" w:hAnsi="Times New Roman" w:cs="Times New Roman"/>
          <w:color w:val="212121"/>
          <w:sz w:val="20"/>
          <w:szCs w:val="20"/>
          <w:lang w:val="en-US" w:eastAsia="uk-UA"/>
        </w:rPr>
        <w:t xml:space="preserve">of </w:t>
      </w:r>
      <w:r w:rsidR="00F61CC7" w:rsidRPr="00C0071D">
        <w:rPr>
          <w:rFonts w:ascii="Times New Roman" w:eastAsia="Times New Roman" w:hAnsi="Times New Roman" w:cs="Times New Roman"/>
          <w:color w:val="212121"/>
          <w:sz w:val="20"/>
          <w:szCs w:val="20"/>
          <w:lang w:val="en-US" w:eastAsia="uk-UA"/>
        </w:rPr>
        <w:t xml:space="preserve">modernization of state regional policy </w:t>
      </w:r>
      <w:r w:rsidR="00252A3D" w:rsidRPr="00C0071D">
        <w:rPr>
          <w:rFonts w:ascii="Times New Roman" w:eastAsia="Times New Roman" w:hAnsi="Times New Roman" w:cs="Times New Roman"/>
          <w:color w:val="212121"/>
          <w:sz w:val="20"/>
          <w:szCs w:val="20"/>
          <w:lang w:val="en-US" w:eastAsia="uk-UA"/>
        </w:rPr>
        <w:t xml:space="preserve">based </w:t>
      </w:r>
      <w:r w:rsidR="00F61CC7" w:rsidRPr="00C0071D">
        <w:rPr>
          <w:rFonts w:ascii="Times New Roman" w:eastAsia="Times New Roman" w:hAnsi="Times New Roman" w:cs="Times New Roman"/>
          <w:color w:val="212121"/>
          <w:sz w:val="20"/>
          <w:szCs w:val="20"/>
          <w:lang w:val="en-US" w:eastAsia="uk-UA"/>
        </w:rPr>
        <w:t xml:space="preserve">on the experience of institutional support </w:t>
      </w:r>
      <w:r w:rsidR="00252A3D" w:rsidRPr="00C0071D">
        <w:rPr>
          <w:rFonts w:ascii="Times New Roman" w:eastAsia="Times New Roman" w:hAnsi="Times New Roman" w:cs="Times New Roman"/>
          <w:color w:val="212121"/>
          <w:sz w:val="20"/>
          <w:szCs w:val="20"/>
          <w:lang w:val="en-US" w:eastAsia="uk-UA"/>
        </w:rPr>
        <w:t>of the regional policy of the EU.</w:t>
      </w:r>
    </w:p>
    <w:p w:rsidR="00F61CC7" w:rsidRPr="00C0071D" w:rsidRDefault="00252A3D" w:rsidP="00C0071D">
      <w:pPr>
        <w:spacing w:after="0" w:line="240" w:lineRule="auto"/>
        <w:ind w:firstLine="709"/>
        <w:contextualSpacing/>
        <w:jc w:val="both"/>
        <w:rPr>
          <w:rFonts w:ascii="Times New Roman" w:hAnsi="Times New Roman" w:cs="Times New Roman"/>
          <w:color w:val="212121"/>
          <w:sz w:val="20"/>
          <w:szCs w:val="20"/>
        </w:rPr>
      </w:pPr>
      <w:r w:rsidRPr="00C0071D">
        <w:rPr>
          <w:rFonts w:ascii="Times New Roman" w:hAnsi="Times New Roman" w:cs="Times New Roman"/>
          <w:b/>
          <w:color w:val="212121"/>
          <w:sz w:val="20"/>
          <w:szCs w:val="20"/>
          <w:lang w:val="en-US"/>
        </w:rPr>
        <w:t>Keywords:</w:t>
      </w:r>
      <w:r w:rsidRPr="00C0071D">
        <w:rPr>
          <w:rFonts w:ascii="Times New Roman" w:hAnsi="Times New Roman" w:cs="Times New Roman"/>
          <w:color w:val="212121"/>
          <w:sz w:val="20"/>
          <w:szCs w:val="20"/>
          <w:lang w:val="en-US"/>
        </w:rPr>
        <w:t xml:space="preserve"> regional development</w:t>
      </w:r>
      <w:r w:rsidR="00F61CC7" w:rsidRPr="00C0071D">
        <w:rPr>
          <w:rFonts w:ascii="Times New Roman" w:hAnsi="Times New Roman" w:cs="Times New Roman"/>
          <w:color w:val="212121"/>
          <w:sz w:val="20"/>
          <w:szCs w:val="20"/>
          <w:lang w:val="en-US"/>
        </w:rPr>
        <w:t xml:space="preserve">, the state regional policy, regional development strategy, </w:t>
      </w:r>
      <w:r w:rsidRPr="00C0071D">
        <w:rPr>
          <w:rFonts w:ascii="Times New Roman" w:hAnsi="Times New Roman" w:cs="Times New Roman"/>
          <w:color w:val="212121"/>
          <w:sz w:val="20"/>
          <w:szCs w:val="20"/>
          <w:lang w:val="en-US"/>
        </w:rPr>
        <w:t>globalization,</w:t>
      </w:r>
      <w:r w:rsidR="004B5FD0" w:rsidRPr="00C0071D">
        <w:rPr>
          <w:rFonts w:ascii="Times New Roman" w:hAnsi="Times New Roman" w:cs="Times New Roman"/>
          <w:color w:val="212121"/>
          <w:sz w:val="20"/>
          <w:szCs w:val="20"/>
          <w:lang w:val="en-US"/>
        </w:rPr>
        <w:t xml:space="preserve"> regionalization,</w:t>
      </w:r>
      <w:r w:rsidR="00F61CC7" w:rsidRPr="00C0071D">
        <w:rPr>
          <w:rFonts w:ascii="Times New Roman" w:hAnsi="Times New Roman" w:cs="Times New Roman"/>
          <w:color w:val="212121"/>
          <w:sz w:val="20"/>
          <w:szCs w:val="20"/>
          <w:lang w:val="en-US"/>
        </w:rPr>
        <w:t xml:space="preserve"> European </w:t>
      </w:r>
      <w:r w:rsidRPr="00C0071D">
        <w:rPr>
          <w:rFonts w:ascii="Times New Roman" w:hAnsi="Times New Roman" w:cs="Times New Roman"/>
          <w:color w:val="212121"/>
          <w:sz w:val="20"/>
          <w:szCs w:val="20"/>
          <w:lang w:val="en-US"/>
        </w:rPr>
        <w:t>integration.</w:t>
      </w:r>
    </w:p>
    <w:p w:rsidR="00C0071D" w:rsidRPr="009C301A" w:rsidRDefault="00C0071D" w:rsidP="00C0071D">
      <w:pPr>
        <w:spacing w:after="0" w:line="240" w:lineRule="auto"/>
        <w:jc w:val="both"/>
        <w:rPr>
          <w:rFonts w:ascii="Times New Roman" w:eastAsia="Times New Roman" w:hAnsi="Times New Roman" w:cs="Times New Roman"/>
          <w:sz w:val="20"/>
          <w:szCs w:val="20"/>
          <w:lang w:val="en-US" w:eastAsia="ru-RU"/>
        </w:rPr>
      </w:pPr>
    </w:p>
    <w:p w:rsidR="00AA27FA" w:rsidRPr="00C0071D" w:rsidRDefault="00481629" w:rsidP="00C0071D">
      <w:pPr>
        <w:spacing w:after="0" w:line="240" w:lineRule="auto"/>
        <w:ind w:firstLine="709"/>
        <w:contextualSpacing/>
        <w:jc w:val="both"/>
        <w:rPr>
          <w:rFonts w:ascii="Times New Roman" w:hAnsi="Times New Roman" w:cs="Times New Roman"/>
          <w:color w:val="212121"/>
          <w:sz w:val="20"/>
          <w:szCs w:val="20"/>
        </w:rPr>
      </w:pPr>
      <w:r w:rsidRPr="00C0071D">
        <w:rPr>
          <w:rFonts w:ascii="Times New Roman" w:hAnsi="Times New Roman" w:cs="Times New Roman"/>
          <w:b/>
          <w:color w:val="212121"/>
          <w:sz w:val="20"/>
          <w:szCs w:val="20"/>
        </w:rPr>
        <w:t xml:space="preserve">Постановка проблеми. </w:t>
      </w:r>
      <w:r w:rsidR="002B6C57" w:rsidRPr="00C0071D">
        <w:rPr>
          <w:rFonts w:ascii="Times New Roman" w:hAnsi="Times New Roman" w:cs="Times New Roman"/>
          <w:color w:val="212121"/>
          <w:sz w:val="20"/>
          <w:szCs w:val="20"/>
        </w:rPr>
        <w:t>Розробка раціонального інституційного забезпечення державної регіональної політики набуває особливого значення для сучасної України. Оскільки пріоритетом для України офіційно визнано курс на євроінтеграцію,принципи,засади та певною мірою завдання щодо регіонального розвитку мають відповідати основним європейським нормам та принципам.</w:t>
      </w:r>
      <w:r w:rsidR="00C0071D">
        <w:rPr>
          <w:rFonts w:ascii="Times New Roman" w:hAnsi="Times New Roman" w:cs="Times New Roman"/>
          <w:color w:val="212121"/>
          <w:sz w:val="20"/>
          <w:szCs w:val="20"/>
          <w:lang w:val="ru-RU"/>
        </w:rPr>
        <w:t xml:space="preserve"> </w:t>
      </w:r>
      <w:r w:rsidR="002B6C57" w:rsidRPr="00C0071D">
        <w:rPr>
          <w:rFonts w:ascii="Times New Roman" w:hAnsi="Times New Roman" w:cs="Times New Roman"/>
          <w:color w:val="212121"/>
          <w:sz w:val="20"/>
          <w:szCs w:val="20"/>
        </w:rPr>
        <w:t>Досвід господарювання розвинутих країн ЄС свідчить, що регіональна економіка залишається найбільш складним об’єктом державного управління. А через збільшення диспропорцій соціально-економічного розвитку регіонів та низьку конкурентоспроможність економіки України стає складніше регулювати регіональний розвиток держави. Євроінтеграційні прагнення України потребують великої державотворчої роботи у сфері наближення правових, соціально-економічних та психологічних інститутів суспільного розвитку до стандартів ЄС. Тому, одним з напрямків такої роботи є узгодження стратегічних пріоритетів української та європейської регіональної політики щодо її формування та реалізації.</w:t>
      </w:r>
    </w:p>
    <w:p w:rsidR="004C6ABB" w:rsidRPr="00C0071D" w:rsidRDefault="00481629" w:rsidP="00C0071D">
      <w:pPr>
        <w:spacing w:after="0" w:line="240" w:lineRule="auto"/>
        <w:ind w:firstLine="709"/>
        <w:contextualSpacing/>
        <w:jc w:val="both"/>
        <w:rPr>
          <w:rFonts w:ascii="Times New Roman" w:hAnsi="Times New Roman" w:cs="Times New Roman"/>
          <w:color w:val="212121"/>
          <w:sz w:val="20"/>
          <w:szCs w:val="20"/>
        </w:rPr>
      </w:pPr>
      <w:r w:rsidRPr="00C0071D">
        <w:rPr>
          <w:rFonts w:ascii="Times New Roman" w:hAnsi="Times New Roman" w:cs="Times New Roman"/>
          <w:b/>
          <w:color w:val="212121"/>
          <w:sz w:val="20"/>
          <w:szCs w:val="20"/>
        </w:rPr>
        <w:t>Аналіз останніх досліджень і публікацій</w:t>
      </w:r>
      <w:r w:rsidR="002B6C57" w:rsidRPr="00C0071D">
        <w:rPr>
          <w:rFonts w:ascii="Times New Roman" w:hAnsi="Times New Roman" w:cs="Times New Roman"/>
          <w:b/>
          <w:color w:val="212121"/>
          <w:sz w:val="20"/>
          <w:szCs w:val="20"/>
        </w:rPr>
        <w:t>.</w:t>
      </w:r>
      <w:r w:rsidR="00DC7480" w:rsidRPr="00C0071D">
        <w:rPr>
          <w:rFonts w:ascii="Times New Roman" w:hAnsi="Times New Roman" w:cs="Times New Roman"/>
          <w:color w:val="212121"/>
          <w:sz w:val="20"/>
          <w:szCs w:val="20"/>
        </w:rPr>
        <w:t>Значний вклад щодо вивчення регіональної політики та регіонально</w:t>
      </w:r>
      <w:r w:rsidR="00AA27FA" w:rsidRPr="00C0071D">
        <w:rPr>
          <w:rFonts w:ascii="Times New Roman" w:hAnsi="Times New Roman" w:cs="Times New Roman"/>
          <w:color w:val="212121"/>
          <w:sz w:val="20"/>
          <w:szCs w:val="20"/>
        </w:rPr>
        <w:t xml:space="preserve">го розвитку, зокрема України, зробили вітчизняні </w:t>
      </w:r>
      <w:r w:rsidR="00DC7480" w:rsidRPr="00C0071D">
        <w:rPr>
          <w:rFonts w:ascii="Times New Roman" w:hAnsi="Times New Roman" w:cs="Times New Roman"/>
          <w:color w:val="212121"/>
          <w:sz w:val="20"/>
          <w:szCs w:val="20"/>
        </w:rPr>
        <w:t xml:space="preserve">вчені </w:t>
      </w:r>
      <w:r w:rsidR="00AA27FA" w:rsidRPr="00C0071D">
        <w:rPr>
          <w:rFonts w:ascii="Times New Roman" w:hAnsi="Times New Roman" w:cs="Times New Roman"/>
          <w:color w:val="212121"/>
          <w:sz w:val="20"/>
          <w:szCs w:val="20"/>
        </w:rPr>
        <w:t xml:space="preserve">такі </w:t>
      </w:r>
      <w:r w:rsidR="00DC7480" w:rsidRPr="00C0071D">
        <w:rPr>
          <w:rFonts w:ascii="Times New Roman" w:hAnsi="Times New Roman" w:cs="Times New Roman"/>
          <w:color w:val="212121"/>
          <w:sz w:val="20"/>
          <w:szCs w:val="20"/>
        </w:rPr>
        <w:t xml:space="preserve">як: </w:t>
      </w:r>
      <w:r w:rsidR="00430D8E" w:rsidRPr="00C0071D">
        <w:rPr>
          <w:rFonts w:ascii="Times New Roman" w:hAnsi="Times New Roman" w:cs="Times New Roman"/>
          <w:color w:val="212121"/>
          <w:sz w:val="20"/>
          <w:szCs w:val="20"/>
        </w:rPr>
        <w:t xml:space="preserve">В. </w:t>
      </w:r>
      <w:proofErr w:type="spellStart"/>
      <w:r w:rsidR="00430D8E" w:rsidRPr="00C0071D">
        <w:rPr>
          <w:rFonts w:ascii="Times New Roman" w:hAnsi="Times New Roman" w:cs="Times New Roman"/>
          <w:color w:val="212121"/>
          <w:sz w:val="20"/>
          <w:szCs w:val="20"/>
        </w:rPr>
        <w:t>Бакуменко</w:t>
      </w:r>
      <w:proofErr w:type="spellEnd"/>
      <w:r w:rsidR="00430D8E" w:rsidRPr="00C0071D">
        <w:rPr>
          <w:rFonts w:ascii="Times New Roman" w:hAnsi="Times New Roman" w:cs="Times New Roman"/>
          <w:color w:val="212121"/>
          <w:sz w:val="20"/>
          <w:szCs w:val="20"/>
        </w:rPr>
        <w:t xml:space="preserve">, О. </w:t>
      </w:r>
      <w:proofErr w:type="spellStart"/>
      <w:r w:rsidR="00430D8E" w:rsidRPr="00C0071D">
        <w:rPr>
          <w:rFonts w:ascii="Times New Roman" w:hAnsi="Times New Roman" w:cs="Times New Roman"/>
          <w:color w:val="212121"/>
          <w:sz w:val="20"/>
          <w:szCs w:val="20"/>
        </w:rPr>
        <w:t>Берданова</w:t>
      </w:r>
      <w:proofErr w:type="spellEnd"/>
      <w:r w:rsidR="00430D8E" w:rsidRPr="00C0071D">
        <w:rPr>
          <w:rFonts w:ascii="Times New Roman" w:hAnsi="Times New Roman" w:cs="Times New Roman"/>
          <w:color w:val="212121"/>
          <w:sz w:val="20"/>
          <w:szCs w:val="20"/>
        </w:rPr>
        <w:t xml:space="preserve">, </w:t>
      </w:r>
      <w:proofErr w:type="spellStart"/>
      <w:r w:rsidR="00430D8E" w:rsidRPr="00C0071D">
        <w:rPr>
          <w:rFonts w:ascii="Times New Roman" w:hAnsi="Times New Roman" w:cs="Times New Roman"/>
          <w:color w:val="212121"/>
          <w:sz w:val="20"/>
          <w:szCs w:val="20"/>
        </w:rPr>
        <w:t>В.</w:t>
      </w:r>
      <w:r w:rsidR="00AA27FA" w:rsidRPr="00C0071D">
        <w:rPr>
          <w:rFonts w:ascii="Times New Roman" w:hAnsi="Times New Roman" w:cs="Times New Roman"/>
          <w:color w:val="212121"/>
          <w:sz w:val="20"/>
          <w:szCs w:val="20"/>
        </w:rPr>
        <w:t> </w:t>
      </w:r>
      <w:r w:rsidR="00430D8E" w:rsidRPr="00C0071D">
        <w:rPr>
          <w:rFonts w:ascii="Times New Roman" w:hAnsi="Times New Roman" w:cs="Times New Roman"/>
          <w:color w:val="212121"/>
          <w:sz w:val="20"/>
          <w:szCs w:val="20"/>
        </w:rPr>
        <w:t>Бод</w:t>
      </w:r>
      <w:proofErr w:type="spellEnd"/>
      <w:r w:rsidR="00430D8E" w:rsidRPr="00C0071D">
        <w:rPr>
          <w:rFonts w:ascii="Times New Roman" w:hAnsi="Times New Roman" w:cs="Times New Roman"/>
          <w:color w:val="212121"/>
          <w:sz w:val="20"/>
          <w:szCs w:val="20"/>
        </w:rPr>
        <w:t>ров,</w:t>
      </w:r>
      <w:r w:rsidR="004C6ABB" w:rsidRPr="00C0071D">
        <w:rPr>
          <w:rFonts w:ascii="Times New Roman" w:hAnsi="Times New Roman" w:cs="Times New Roman"/>
          <w:color w:val="212121"/>
          <w:sz w:val="20"/>
          <w:szCs w:val="20"/>
        </w:rPr>
        <w:t xml:space="preserve">Л. Зайцева, Ф.Заставний, </w:t>
      </w:r>
      <w:r w:rsidR="00DC7480" w:rsidRPr="00C0071D">
        <w:rPr>
          <w:rFonts w:ascii="Times New Roman" w:hAnsi="Times New Roman" w:cs="Times New Roman"/>
          <w:color w:val="212121"/>
          <w:sz w:val="20"/>
          <w:szCs w:val="20"/>
        </w:rPr>
        <w:t>М. Долішній,</w:t>
      </w:r>
      <w:r w:rsidR="004C6ABB" w:rsidRPr="00C0071D">
        <w:rPr>
          <w:rFonts w:ascii="Times New Roman" w:hAnsi="Times New Roman" w:cs="Times New Roman"/>
          <w:color w:val="212121"/>
          <w:sz w:val="20"/>
          <w:szCs w:val="20"/>
        </w:rPr>
        <w:t xml:space="preserve">В. </w:t>
      </w:r>
      <w:proofErr w:type="spellStart"/>
      <w:r w:rsidR="004C6ABB" w:rsidRPr="00C0071D">
        <w:rPr>
          <w:rFonts w:ascii="Times New Roman" w:hAnsi="Times New Roman" w:cs="Times New Roman"/>
          <w:color w:val="212121"/>
          <w:sz w:val="20"/>
          <w:szCs w:val="20"/>
        </w:rPr>
        <w:t>Керецман</w:t>
      </w:r>
      <w:proofErr w:type="spellEnd"/>
      <w:r w:rsidR="004C6ABB" w:rsidRPr="00C0071D">
        <w:rPr>
          <w:rFonts w:ascii="Times New Roman" w:hAnsi="Times New Roman" w:cs="Times New Roman"/>
          <w:color w:val="212121"/>
          <w:sz w:val="20"/>
          <w:szCs w:val="20"/>
        </w:rPr>
        <w:t xml:space="preserve">, О. Нижник, </w:t>
      </w:r>
      <w:r w:rsidR="00C0071D">
        <w:rPr>
          <w:rFonts w:ascii="Times New Roman" w:hAnsi="Times New Roman" w:cs="Times New Roman"/>
          <w:color w:val="212121"/>
          <w:sz w:val="20"/>
          <w:szCs w:val="20"/>
        </w:rPr>
        <w:t xml:space="preserve">В. </w:t>
      </w:r>
      <w:proofErr w:type="spellStart"/>
      <w:r w:rsidR="00C0071D">
        <w:rPr>
          <w:rFonts w:ascii="Times New Roman" w:hAnsi="Times New Roman" w:cs="Times New Roman"/>
          <w:color w:val="212121"/>
          <w:sz w:val="20"/>
          <w:szCs w:val="20"/>
        </w:rPr>
        <w:t>Поповкін</w:t>
      </w:r>
      <w:proofErr w:type="spellEnd"/>
      <w:r w:rsidR="00C0071D">
        <w:rPr>
          <w:rFonts w:ascii="Times New Roman" w:hAnsi="Times New Roman" w:cs="Times New Roman"/>
          <w:color w:val="212121"/>
          <w:sz w:val="20"/>
          <w:szCs w:val="20"/>
        </w:rPr>
        <w:t>,</w:t>
      </w:r>
      <w:r w:rsidR="00C0071D" w:rsidRPr="00C0071D">
        <w:rPr>
          <w:rFonts w:ascii="Times New Roman" w:hAnsi="Times New Roman" w:cs="Times New Roman"/>
          <w:color w:val="212121"/>
          <w:sz w:val="20"/>
          <w:szCs w:val="20"/>
        </w:rPr>
        <w:t xml:space="preserve"> С. </w:t>
      </w:r>
      <w:r w:rsidR="004C6ABB" w:rsidRPr="00C0071D">
        <w:rPr>
          <w:rFonts w:ascii="Times New Roman" w:hAnsi="Times New Roman" w:cs="Times New Roman"/>
          <w:color w:val="212121"/>
          <w:sz w:val="20"/>
          <w:szCs w:val="20"/>
        </w:rPr>
        <w:t>Романюк,</w:t>
      </w:r>
      <w:r w:rsidR="00C0071D" w:rsidRPr="00C0071D">
        <w:rPr>
          <w:rFonts w:ascii="Times New Roman" w:hAnsi="Times New Roman" w:cs="Times New Roman"/>
          <w:color w:val="212121"/>
          <w:sz w:val="20"/>
          <w:szCs w:val="20"/>
        </w:rPr>
        <w:t xml:space="preserve"> </w:t>
      </w:r>
      <w:r w:rsidR="00DC7480" w:rsidRPr="00C0071D">
        <w:rPr>
          <w:rFonts w:ascii="Times New Roman" w:hAnsi="Times New Roman" w:cs="Times New Roman"/>
          <w:color w:val="212121"/>
          <w:sz w:val="20"/>
          <w:szCs w:val="20"/>
        </w:rPr>
        <w:t>В.</w:t>
      </w:r>
      <w:r w:rsidR="00AA27FA" w:rsidRPr="00C0071D">
        <w:rPr>
          <w:rFonts w:ascii="Times New Roman" w:hAnsi="Times New Roman" w:cs="Times New Roman"/>
          <w:color w:val="212121"/>
          <w:sz w:val="20"/>
          <w:szCs w:val="20"/>
        </w:rPr>
        <w:t> </w:t>
      </w:r>
      <w:r w:rsidR="00DC7480" w:rsidRPr="00C0071D">
        <w:rPr>
          <w:rFonts w:ascii="Times New Roman" w:hAnsi="Times New Roman" w:cs="Times New Roman"/>
          <w:color w:val="212121"/>
          <w:sz w:val="20"/>
          <w:szCs w:val="20"/>
        </w:rPr>
        <w:t>Симоненко</w:t>
      </w:r>
      <w:r w:rsidR="004C6ABB" w:rsidRPr="00C0071D">
        <w:rPr>
          <w:rFonts w:ascii="Times New Roman" w:hAnsi="Times New Roman" w:cs="Times New Roman"/>
          <w:color w:val="212121"/>
          <w:sz w:val="20"/>
          <w:szCs w:val="20"/>
        </w:rPr>
        <w:t xml:space="preserve">, В. Удовиченко, </w:t>
      </w:r>
      <w:r w:rsidR="00DC7480" w:rsidRPr="00C0071D">
        <w:rPr>
          <w:rFonts w:ascii="Times New Roman" w:hAnsi="Times New Roman" w:cs="Times New Roman"/>
          <w:color w:val="212121"/>
          <w:sz w:val="20"/>
          <w:szCs w:val="20"/>
        </w:rPr>
        <w:t>А.</w:t>
      </w:r>
      <w:r w:rsidR="00C0071D" w:rsidRPr="00C0071D">
        <w:rPr>
          <w:rFonts w:ascii="Times New Roman" w:hAnsi="Times New Roman" w:cs="Times New Roman"/>
          <w:color w:val="212121"/>
          <w:sz w:val="20"/>
          <w:szCs w:val="20"/>
        </w:rPr>
        <w:t xml:space="preserve"> </w:t>
      </w:r>
      <w:proofErr w:type="spellStart"/>
      <w:r w:rsidR="004C6ABB" w:rsidRPr="00C0071D">
        <w:rPr>
          <w:rFonts w:ascii="Times New Roman" w:hAnsi="Times New Roman" w:cs="Times New Roman"/>
          <w:color w:val="212121"/>
          <w:sz w:val="20"/>
          <w:szCs w:val="20"/>
        </w:rPr>
        <w:t>Філіпенко</w:t>
      </w:r>
      <w:proofErr w:type="spellEnd"/>
      <w:r w:rsidR="004C6ABB" w:rsidRPr="00C0071D">
        <w:rPr>
          <w:rFonts w:ascii="Times New Roman" w:hAnsi="Times New Roman" w:cs="Times New Roman"/>
          <w:color w:val="212121"/>
          <w:sz w:val="20"/>
          <w:szCs w:val="20"/>
        </w:rPr>
        <w:t>, Л.</w:t>
      </w:r>
      <w:r w:rsidR="00C0071D" w:rsidRPr="00C0071D">
        <w:rPr>
          <w:rFonts w:ascii="Times New Roman" w:hAnsi="Times New Roman" w:cs="Times New Roman"/>
          <w:color w:val="212121"/>
          <w:sz w:val="20"/>
          <w:szCs w:val="20"/>
        </w:rPr>
        <w:t xml:space="preserve"> </w:t>
      </w:r>
      <w:proofErr w:type="spellStart"/>
      <w:r w:rsidR="004C6ABB" w:rsidRPr="00C0071D">
        <w:rPr>
          <w:rFonts w:ascii="Times New Roman" w:hAnsi="Times New Roman" w:cs="Times New Roman"/>
          <w:color w:val="212121"/>
          <w:sz w:val="20"/>
          <w:szCs w:val="20"/>
        </w:rPr>
        <w:t>Хоміч</w:t>
      </w:r>
      <w:proofErr w:type="spellEnd"/>
      <w:r w:rsidR="00AA27FA" w:rsidRPr="00C0071D">
        <w:rPr>
          <w:rFonts w:ascii="Times New Roman" w:hAnsi="Times New Roman" w:cs="Times New Roman"/>
          <w:color w:val="212121"/>
          <w:sz w:val="20"/>
          <w:szCs w:val="20"/>
        </w:rPr>
        <w:t xml:space="preserve">, О. </w:t>
      </w:r>
      <w:proofErr w:type="spellStart"/>
      <w:r w:rsidR="00AA27FA" w:rsidRPr="00C0071D">
        <w:rPr>
          <w:rFonts w:ascii="Times New Roman" w:hAnsi="Times New Roman" w:cs="Times New Roman"/>
          <w:color w:val="212121"/>
          <w:sz w:val="20"/>
          <w:szCs w:val="20"/>
        </w:rPr>
        <w:t>Шаблій</w:t>
      </w:r>
      <w:proofErr w:type="spellEnd"/>
      <w:r w:rsidR="00AA27FA" w:rsidRPr="00C0071D">
        <w:rPr>
          <w:rFonts w:ascii="Times New Roman" w:hAnsi="Times New Roman" w:cs="Times New Roman"/>
          <w:color w:val="212121"/>
          <w:sz w:val="20"/>
          <w:szCs w:val="20"/>
        </w:rPr>
        <w:t>, О. Білору</w:t>
      </w:r>
      <w:r w:rsidR="00C0071D">
        <w:rPr>
          <w:rFonts w:ascii="Times New Roman" w:hAnsi="Times New Roman" w:cs="Times New Roman"/>
          <w:color w:val="212121"/>
          <w:sz w:val="20"/>
          <w:szCs w:val="20"/>
        </w:rPr>
        <w:t>с, Д. Лук’яненко, А. Поручник</w:t>
      </w:r>
      <w:r w:rsidR="00C0071D" w:rsidRPr="00C0071D">
        <w:rPr>
          <w:rFonts w:ascii="Times New Roman" w:hAnsi="Times New Roman" w:cs="Times New Roman"/>
          <w:color w:val="212121"/>
          <w:sz w:val="20"/>
          <w:szCs w:val="20"/>
        </w:rPr>
        <w:t>.</w:t>
      </w:r>
      <w:r w:rsidR="00AA27FA" w:rsidRPr="00C0071D">
        <w:rPr>
          <w:rFonts w:ascii="Times New Roman" w:hAnsi="Times New Roman" w:cs="Times New Roman"/>
          <w:color w:val="212121"/>
          <w:sz w:val="20"/>
          <w:szCs w:val="20"/>
        </w:rPr>
        <w:t xml:space="preserve"> </w:t>
      </w:r>
      <w:r w:rsidR="00DC7480" w:rsidRPr="00C0071D">
        <w:rPr>
          <w:rFonts w:ascii="Times New Roman" w:hAnsi="Times New Roman" w:cs="Times New Roman"/>
          <w:color w:val="212121"/>
          <w:sz w:val="20"/>
          <w:szCs w:val="20"/>
        </w:rPr>
        <w:t>Проблемам якісної та ефективної державної регіональної політики були присвячені наукові дослідження таких зарубіжних вчених, як: А. Вебер, Т.</w:t>
      </w:r>
      <w:r w:rsidR="00C0071D" w:rsidRPr="00C0071D">
        <w:rPr>
          <w:rFonts w:ascii="Times New Roman" w:hAnsi="Times New Roman" w:cs="Times New Roman"/>
          <w:color w:val="212121"/>
          <w:sz w:val="20"/>
          <w:szCs w:val="20"/>
        </w:rPr>
        <w:t xml:space="preserve"> </w:t>
      </w:r>
      <w:proofErr w:type="spellStart"/>
      <w:r w:rsidR="00DC7480" w:rsidRPr="00C0071D">
        <w:rPr>
          <w:rFonts w:ascii="Times New Roman" w:hAnsi="Times New Roman" w:cs="Times New Roman"/>
          <w:color w:val="212121"/>
          <w:sz w:val="20"/>
          <w:szCs w:val="20"/>
        </w:rPr>
        <w:t>Паландер</w:t>
      </w:r>
      <w:proofErr w:type="spellEnd"/>
      <w:r w:rsidR="00DC7480" w:rsidRPr="00C0071D">
        <w:rPr>
          <w:rFonts w:ascii="Times New Roman" w:hAnsi="Times New Roman" w:cs="Times New Roman"/>
          <w:color w:val="212121"/>
          <w:sz w:val="20"/>
          <w:szCs w:val="20"/>
        </w:rPr>
        <w:t xml:space="preserve">, Г. </w:t>
      </w:r>
      <w:proofErr w:type="spellStart"/>
      <w:r w:rsidR="00DC7480" w:rsidRPr="00C0071D">
        <w:rPr>
          <w:rFonts w:ascii="Times New Roman" w:hAnsi="Times New Roman" w:cs="Times New Roman"/>
          <w:color w:val="212121"/>
          <w:sz w:val="20"/>
          <w:szCs w:val="20"/>
        </w:rPr>
        <w:t>Хоутлінг</w:t>
      </w:r>
      <w:proofErr w:type="spellEnd"/>
      <w:r w:rsidR="00DC7480" w:rsidRPr="00C0071D">
        <w:rPr>
          <w:rFonts w:ascii="Times New Roman" w:hAnsi="Times New Roman" w:cs="Times New Roman"/>
          <w:color w:val="212121"/>
          <w:sz w:val="20"/>
          <w:szCs w:val="20"/>
        </w:rPr>
        <w:t xml:space="preserve">, П. </w:t>
      </w:r>
      <w:proofErr w:type="spellStart"/>
      <w:r w:rsidR="00DC7480" w:rsidRPr="00C0071D">
        <w:rPr>
          <w:rFonts w:ascii="Times New Roman" w:hAnsi="Times New Roman" w:cs="Times New Roman"/>
          <w:color w:val="212121"/>
          <w:sz w:val="20"/>
          <w:szCs w:val="20"/>
        </w:rPr>
        <w:t>Робсон</w:t>
      </w:r>
      <w:proofErr w:type="spellEnd"/>
      <w:r w:rsidR="00DC7480" w:rsidRPr="00C0071D">
        <w:rPr>
          <w:rFonts w:ascii="Times New Roman" w:hAnsi="Times New Roman" w:cs="Times New Roman"/>
          <w:color w:val="212121"/>
          <w:sz w:val="20"/>
          <w:szCs w:val="20"/>
        </w:rPr>
        <w:t xml:space="preserve">, С. </w:t>
      </w:r>
      <w:proofErr w:type="spellStart"/>
      <w:r w:rsidR="00DC7480" w:rsidRPr="00C0071D">
        <w:rPr>
          <w:rFonts w:ascii="Times New Roman" w:hAnsi="Times New Roman" w:cs="Times New Roman"/>
          <w:color w:val="212121"/>
          <w:sz w:val="20"/>
          <w:szCs w:val="20"/>
        </w:rPr>
        <w:t>Поллард</w:t>
      </w:r>
      <w:proofErr w:type="spellEnd"/>
      <w:r w:rsidR="00DC7480" w:rsidRPr="00C0071D">
        <w:rPr>
          <w:rFonts w:ascii="Times New Roman" w:hAnsi="Times New Roman" w:cs="Times New Roman"/>
          <w:color w:val="212121"/>
          <w:sz w:val="20"/>
          <w:szCs w:val="20"/>
        </w:rPr>
        <w:t>, Е. Гувер.</w:t>
      </w:r>
      <w:r w:rsidR="00C0071D" w:rsidRPr="00C0071D">
        <w:rPr>
          <w:rFonts w:ascii="Times New Roman" w:hAnsi="Times New Roman" w:cs="Times New Roman"/>
          <w:color w:val="212121"/>
          <w:sz w:val="20"/>
          <w:szCs w:val="20"/>
        </w:rPr>
        <w:t xml:space="preserve"> </w:t>
      </w:r>
      <w:r w:rsidR="004C6ABB" w:rsidRPr="00C0071D">
        <w:rPr>
          <w:rFonts w:ascii="Times New Roman" w:hAnsi="Times New Roman" w:cs="Times New Roman"/>
          <w:color w:val="212121"/>
          <w:sz w:val="20"/>
          <w:szCs w:val="20"/>
        </w:rPr>
        <w:t>Але, незважаючи на значну кількість праць, присвячених питанням регіональногорозвитку, подальшої уваги науковців потребують питання аналізу відповідності нормта принципів регіональної політики України Європейським стандартам та принципам, оскільки євроінтеграційні прагнення України спрямовані на вдосконалення національного регіонального розвитку держави.</w:t>
      </w:r>
    </w:p>
    <w:p w:rsidR="00481629" w:rsidRPr="00C0071D" w:rsidRDefault="00481629" w:rsidP="00C0071D">
      <w:pPr>
        <w:spacing w:after="0" w:line="240" w:lineRule="auto"/>
        <w:ind w:firstLine="709"/>
        <w:contextualSpacing/>
        <w:jc w:val="both"/>
        <w:rPr>
          <w:rFonts w:ascii="Times New Roman" w:hAnsi="Times New Roman" w:cs="Times New Roman"/>
          <w:color w:val="212121"/>
          <w:sz w:val="20"/>
          <w:szCs w:val="20"/>
        </w:rPr>
      </w:pPr>
      <w:r w:rsidRPr="00C0071D">
        <w:rPr>
          <w:rFonts w:ascii="Times New Roman" w:hAnsi="Times New Roman" w:cs="Times New Roman"/>
          <w:b/>
          <w:color w:val="212121"/>
          <w:sz w:val="20"/>
          <w:szCs w:val="20"/>
        </w:rPr>
        <w:t xml:space="preserve">Мета статті. </w:t>
      </w:r>
      <w:r w:rsidR="00753E4E" w:rsidRPr="00C0071D">
        <w:rPr>
          <w:rFonts w:ascii="Times New Roman" w:hAnsi="Times New Roman" w:cs="Times New Roman"/>
          <w:color w:val="212121"/>
          <w:sz w:val="20"/>
          <w:szCs w:val="20"/>
        </w:rPr>
        <w:t>Метою статті є дослідження сутності регіоналізації світової економіки</w:t>
      </w:r>
      <w:r w:rsidR="00C0071D" w:rsidRPr="00C0071D">
        <w:rPr>
          <w:rFonts w:ascii="Times New Roman" w:hAnsi="Times New Roman" w:cs="Times New Roman"/>
          <w:color w:val="212121"/>
          <w:sz w:val="20"/>
          <w:szCs w:val="20"/>
        </w:rPr>
        <w:t xml:space="preserve">, </w:t>
      </w:r>
      <w:r w:rsidR="00753E4E" w:rsidRPr="00C0071D">
        <w:rPr>
          <w:rFonts w:ascii="Times New Roman" w:hAnsi="Times New Roman" w:cs="Times New Roman"/>
          <w:color w:val="212121"/>
          <w:sz w:val="20"/>
          <w:szCs w:val="20"/>
        </w:rPr>
        <w:t>визначення ролі державної регіональної</w:t>
      </w:r>
      <w:r w:rsidR="00C0071D">
        <w:rPr>
          <w:rFonts w:ascii="Times New Roman" w:hAnsi="Times New Roman" w:cs="Times New Roman"/>
          <w:color w:val="212121"/>
          <w:sz w:val="20"/>
          <w:szCs w:val="20"/>
        </w:rPr>
        <w:t xml:space="preserve"> політики в умовах глобалізації</w:t>
      </w:r>
      <w:r w:rsidR="00753E4E" w:rsidRPr="00C0071D">
        <w:rPr>
          <w:rFonts w:ascii="Times New Roman" w:hAnsi="Times New Roman" w:cs="Times New Roman"/>
          <w:color w:val="212121"/>
          <w:sz w:val="20"/>
          <w:szCs w:val="20"/>
        </w:rPr>
        <w:t xml:space="preserve"> </w:t>
      </w:r>
      <w:r w:rsidR="00C0071D" w:rsidRPr="00C0071D">
        <w:rPr>
          <w:rFonts w:ascii="Times New Roman" w:hAnsi="Times New Roman" w:cs="Times New Roman"/>
          <w:color w:val="212121"/>
          <w:sz w:val="20"/>
          <w:szCs w:val="20"/>
        </w:rPr>
        <w:t xml:space="preserve">та </w:t>
      </w:r>
      <w:r w:rsidR="00753E4E" w:rsidRPr="00C0071D">
        <w:rPr>
          <w:rFonts w:ascii="Times New Roman" w:hAnsi="Times New Roman" w:cs="Times New Roman"/>
          <w:color w:val="212121"/>
          <w:sz w:val="20"/>
          <w:szCs w:val="20"/>
        </w:rPr>
        <w:t>аналіз напрямів модернізації державної регіональної політики в Україні в умовах євроінтеграції.</w:t>
      </w:r>
    </w:p>
    <w:p w:rsidR="005F4FF9" w:rsidRPr="00C0071D" w:rsidRDefault="00481629" w:rsidP="00C0071D">
      <w:pPr>
        <w:spacing w:after="0" w:line="240" w:lineRule="auto"/>
        <w:ind w:firstLine="709"/>
        <w:contextualSpacing/>
        <w:jc w:val="both"/>
        <w:rPr>
          <w:rFonts w:ascii="Times New Roman" w:hAnsi="Times New Roman" w:cs="Times New Roman"/>
          <w:sz w:val="20"/>
          <w:szCs w:val="20"/>
          <w:shd w:val="clear" w:color="auto" w:fill="FFFFFF"/>
        </w:rPr>
      </w:pPr>
      <w:r w:rsidRPr="00C0071D">
        <w:rPr>
          <w:rFonts w:ascii="Times New Roman" w:hAnsi="Times New Roman" w:cs="Times New Roman"/>
          <w:b/>
          <w:color w:val="212121"/>
          <w:sz w:val="20"/>
          <w:szCs w:val="20"/>
        </w:rPr>
        <w:t>Виклад основного матеріалу дослідження.</w:t>
      </w:r>
      <w:r w:rsidR="00C0071D" w:rsidRPr="00C0071D">
        <w:rPr>
          <w:rFonts w:ascii="Times New Roman" w:hAnsi="Times New Roman" w:cs="Times New Roman"/>
          <w:b/>
          <w:color w:val="212121"/>
          <w:sz w:val="20"/>
          <w:szCs w:val="20"/>
        </w:rPr>
        <w:t xml:space="preserve"> </w:t>
      </w:r>
      <w:r w:rsidR="005F4FF9" w:rsidRPr="00C0071D">
        <w:rPr>
          <w:rFonts w:ascii="Times New Roman" w:hAnsi="Times New Roman" w:cs="Times New Roman"/>
          <w:sz w:val="20"/>
          <w:szCs w:val="20"/>
          <w:shd w:val="clear" w:color="auto" w:fill="FFFFFF"/>
        </w:rPr>
        <w:t xml:space="preserve">Глобалізація світової економіки означає тісну взаємодію і сплетіння економічних, політичних, соціальних, правових, інформаційних, культурних та інших трансакцій на </w:t>
      </w:r>
      <w:r w:rsidR="005F4FF9" w:rsidRPr="00C0071D">
        <w:rPr>
          <w:rFonts w:ascii="Times New Roman" w:hAnsi="Times New Roman" w:cs="Times New Roman"/>
          <w:sz w:val="20"/>
          <w:szCs w:val="20"/>
          <w:shd w:val="clear" w:color="auto" w:fill="FFFFFF"/>
        </w:rPr>
        <w:lastRenderedPageBreak/>
        <w:t xml:space="preserve">світовій арені.В умовах активного включення України до світових процесів глобалізації та регіоналізації особливого значення набувають регіональні аспекти стратегії соціального-економічного зростання держави. </w:t>
      </w:r>
    </w:p>
    <w:p w:rsidR="005F4FF9" w:rsidRPr="00C0071D" w:rsidRDefault="005F4FF9" w:rsidP="00C0071D">
      <w:pPr>
        <w:spacing w:after="0" w:line="240" w:lineRule="auto"/>
        <w:ind w:firstLine="709"/>
        <w:contextualSpacing/>
        <w:jc w:val="both"/>
        <w:rPr>
          <w:rFonts w:ascii="Times New Roman" w:hAnsi="Times New Roman" w:cs="Times New Roman"/>
          <w:sz w:val="20"/>
          <w:szCs w:val="20"/>
          <w:shd w:val="clear" w:color="auto" w:fill="FFFFFF"/>
        </w:rPr>
      </w:pPr>
      <w:r w:rsidRPr="00C0071D">
        <w:rPr>
          <w:rFonts w:ascii="Times New Roman" w:hAnsi="Times New Roman" w:cs="Times New Roman"/>
          <w:sz w:val="20"/>
          <w:szCs w:val="20"/>
          <w:shd w:val="clear" w:color="auto" w:fill="FFFFFF"/>
        </w:rPr>
        <w:t>Сьогодні досить актуальними є питання економічного та соціального розвитку регіонів на основі структурних зрушень галузевої, просторової та функціональної систем, відновлення й зміцнення ефективного співробітництва регіонів, зменшення міжрегіональних диспропорцій, раціонального використання економічного потенціалу кожного регіону, вдосконалення правової та інституційної бази, її розробк</w:t>
      </w:r>
      <w:r w:rsidR="00C0071D" w:rsidRPr="00C0071D">
        <w:rPr>
          <w:rFonts w:ascii="Times New Roman" w:hAnsi="Times New Roman" w:cs="Times New Roman"/>
          <w:sz w:val="20"/>
          <w:szCs w:val="20"/>
          <w:shd w:val="clear" w:color="auto" w:fill="FFFFFF"/>
        </w:rPr>
        <w:t>а</w:t>
      </w:r>
      <w:r w:rsidR="00C0071D">
        <w:rPr>
          <w:rFonts w:ascii="Times New Roman" w:hAnsi="Times New Roman" w:cs="Times New Roman"/>
          <w:sz w:val="20"/>
          <w:szCs w:val="20"/>
          <w:shd w:val="clear" w:color="auto" w:fill="FFFFFF"/>
        </w:rPr>
        <w:t xml:space="preserve"> та реалізаці</w:t>
      </w:r>
      <w:r w:rsidR="00C0071D" w:rsidRPr="00C0071D">
        <w:rPr>
          <w:rFonts w:ascii="Times New Roman" w:hAnsi="Times New Roman" w:cs="Times New Roman"/>
          <w:sz w:val="20"/>
          <w:szCs w:val="20"/>
          <w:shd w:val="clear" w:color="auto" w:fill="FFFFFF"/>
        </w:rPr>
        <w:t>я</w:t>
      </w:r>
      <w:r w:rsidRPr="00C0071D">
        <w:rPr>
          <w:rFonts w:ascii="Times New Roman" w:hAnsi="Times New Roman" w:cs="Times New Roman"/>
          <w:sz w:val="20"/>
          <w:szCs w:val="20"/>
          <w:shd w:val="clear" w:color="auto" w:fill="FFFFFF"/>
        </w:rPr>
        <w:t>.</w:t>
      </w:r>
    </w:p>
    <w:p w:rsidR="005F4FF9" w:rsidRPr="00C0071D" w:rsidRDefault="005F4FF9" w:rsidP="00C0071D">
      <w:pPr>
        <w:spacing w:after="0" w:line="240" w:lineRule="auto"/>
        <w:ind w:firstLine="709"/>
        <w:jc w:val="both"/>
        <w:rPr>
          <w:rFonts w:ascii="Times New Roman" w:hAnsi="Times New Roman" w:cs="Times New Roman"/>
          <w:sz w:val="20"/>
          <w:szCs w:val="20"/>
        </w:rPr>
      </w:pPr>
      <w:r w:rsidRPr="00C0071D">
        <w:rPr>
          <w:rFonts w:ascii="Times New Roman" w:hAnsi="Times New Roman" w:cs="Times New Roman"/>
          <w:sz w:val="20"/>
          <w:szCs w:val="20"/>
        </w:rPr>
        <w:t xml:space="preserve">Однією з глобальних тенденцій світового господарства є регіоналізація управління національними економіками, тобто демократизація господарського управління шляхом розширення прав і компетенції регіонів місцевої влади в управлінні економікою території [3, </w:t>
      </w:r>
      <w:r w:rsidRPr="00C0071D">
        <w:rPr>
          <w:rFonts w:ascii="Times New Roman" w:hAnsi="Times New Roman" w:cs="Times New Roman"/>
          <w:sz w:val="20"/>
          <w:szCs w:val="20"/>
          <w:lang w:val="en-US"/>
        </w:rPr>
        <w:t>c</w:t>
      </w:r>
      <w:r w:rsidRPr="00C0071D">
        <w:rPr>
          <w:rFonts w:ascii="Times New Roman" w:hAnsi="Times New Roman" w:cs="Times New Roman"/>
          <w:sz w:val="20"/>
          <w:szCs w:val="20"/>
        </w:rPr>
        <w:t xml:space="preserve">.114].Експерти зазначають, що сучасна регіональна політика має ґрунтуватися на теоретичних, методологічних і методичних засадах, які детермінують формування високорозвинених територіальних господарських структур, можливості участі кожної з них в створенні національного продукту за інноваційно-інвестиційною моделлю[3, </w:t>
      </w:r>
      <w:r w:rsidRPr="00C0071D">
        <w:rPr>
          <w:rFonts w:ascii="Times New Roman" w:hAnsi="Times New Roman" w:cs="Times New Roman"/>
          <w:sz w:val="20"/>
          <w:szCs w:val="20"/>
          <w:lang w:val="en-US"/>
        </w:rPr>
        <w:t>c</w:t>
      </w:r>
      <w:r w:rsidRPr="00C0071D">
        <w:rPr>
          <w:rFonts w:ascii="Times New Roman" w:hAnsi="Times New Roman" w:cs="Times New Roman"/>
          <w:sz w:val="20"/>
          <w:szCs w:val="20"/>
        </w:rPr>
        <w:t>.115].Результатом регіональної політики має бути вирівнювання життєвих умов населення різних регіонів, їх соціально-економічних потенціалів, поєднання глобального і локального.</w:t>
      </w:r>
    </w:p>
    <w:p w:rsidR="005F4FF9" w:rsidRPr="00C0071D" w:rsidRDefault="005F4FF9" w:rsidP="00C0071D">
      <w:pPr>
        <w:spacing w:after="0" w:line="240" w:lineRule="auto"/>
        <w:ind w:firstLine="709"/>
        <w:jc w:val="both"/>
        <w:rPr>
          <w:rFonts w:ascii="Times New Roman" w:hAnsi="Times New Roman" w:cs="Times New Roman"/>
          <w:sz w:val="20"/>
          <w:szCs w:val="20"/>
          <w:vertAlign w:val="superscript"/>
        </w:rPr>
      </w:pPr>
      <w:r w:rsidRPr="00C0071D">
        <w:rPr>
          <w:rFonts w:ascii="Times New Roman" w:hAnsi="Times New Roman" w:cs="Times New Roman"/>
          <w:sz w:val="20"/>
          <w:szCs w:val="20"/>
        </w:rPr>
        <w:t>Національна  регіоналізація економічних регіонів всередині разом з економічною глобалізацією віддзеркалюють сучасні умови та способи розвитку продуктивних сил. Саме ці процеси  спонукають до пошуку нових форматів господарської діяльності, оптимальних форматів розгортання та взаємодії господарських і соціальних процесів.</w:t>
      </w:r>
      <w:r w:rsidR="00C0071D" w:rsidRPr="00C0071D">
        <w:rPr>
          <w:rFonts w:ascii="Times New Roman" w:hAnsi="Times New Roman" w:cs="Times New Roman"/>
          <w:sz w:val="20"/>
          <w:szCs w:val="20"/>
        </w:rPr>
        <w:t xml:space="preserve"> </w:t>
      </w:r>
      <w:r w:rsidRPr="00C0071D">
        <w:rPr>
          <w:rFonts w:ascii="Times New Roman" w:hAnsi="Times New Roman" w:cs="Times New Roman"/>
          <w:sz w:val="20"/>
          <w:szCs w:val="20"/>
        </w:rPr>
        <w:t xml:space="preserve">Регіоналізація, яка супроводжується особливими формами соціально-економічної взаємодії, відіграє важливу роль в умовах демократичних змін саме як  процес зростання суспільної інтеграції всередині регіону. Однак, сьогодні проблеми регіоналізму пов’язані з потребою ефективної противаги централізації держави або надмірної </w:t>
      </w:r>
      <w:proofErr w:type="spellStart"/>
      <w:r w:rsidRPr="00C0071D">
        <w:rPr>
          <w:rFonts w:ascii="Times New Roman" w:hAnsi="Times New Roman" w:cs="Times New Roman"/>
          <w:sz w:val="20"/>
          <w:szCs w:val="20"/>
        </w:rPr>
        <w:t>унітаризації</w:t>
      </w:r>
      <w:proofErr w:type="spellEnd"/>
      <w:r w:rsidRPr="00C0071D">
        <w:rPr>
          <w:rFonts w:ascii="Times New Roman" w:hAnsi="Times New Roman" w:cs="Times New Roman"/>
          <w:sz w:val="20"/>
          <w:szCs w:val="20"/>
        </w:rPr>
        <w:t xml:space="preserve"> її та ефективного запровадження демократичних норм і процедур</w:t>
      </w:r>
      <w:r w:rsidR="00C0071D" w:rsidRPr="00C0071D">
        <w:rPr>
          <w:rFonts w:ascii="Times New Roman" w:hAnsi="Times New Roman" w:cs="Times New Roman"/>
          <w:sz w:val="20"/>
          <w:szCs w:val="20"/>
        </w:rPr>
        <w:t xml:space="preserve"> </w:t>
      </w:r>
      <w:r w:rsidRPr="00C0071D">
        <w:rPr>
          <w:rFonts w:ascii="Times New Roman" w:hAnsi="Times New Roman" w:cs="Times New Roman"/>
          <w:color w:val="212121"/>
          <w:sz w:val="20"/>
          <w:szCs w:val="20"/>
        </w:rPr>
        <w:t xml:space="preserve">[7, </w:t>
      </w:r>
      <w:r w:rsidRPr="00C0071D">
        <w:rPr>
          <w:rFonts w:ascii="Times New Roman" w:hAnsi="Times New Roman" w:cs="Times New Roman"/>
          <w:color w:val="212121"/>
          <w:sz w:val="20"/>
          <w:szCs w:val="20"/>
          <w:lang w:val="en-US"/>
        </w:rPr>
        <w:t>c</w:t>
      </w:r>
      <w:r w:rsidRPr="00C0071D">
        <w:rPr>
          <w:rFonts w:ascii="Times New Roman" w:hAnsi="Times New Roman" w:cs="Times New Roman"/>
          <w:color w:val="212121"/>
          <w:sz w:val="20"/>
          <w:szCs w:val="20"/>
        </w:rPr>
        <w:t>.167].</w:t>
      </w:r>
    </w:p>
    <w:p w:rsidR="005F4FF9" w:rsidRPr="00C0071D" w:rsidRDefault="005F4FF9" w:rsidP="00C0071D">
      <w:pPr>
        <w:spacing w:after="0" w:line="240" w:lineRule="auto"/>
        <w:ind w:firstLine="709"/>
        <w:contextualSpacing/>
        <w:jc w:val="both"/>
        <w:rPr>
          <w:rFonts w:ascii="Times New Roman" w:hAnsi="Times New Roman" w:cs="Times New Roman"/>
          <w:color w:val="212121"/>
          <w:sz w:val="20"/>
          <w:szCs w:val="20"/>
        </w:rPr>
      </w:pPr>
      <w:r w:rsidRPr="00C0071D">
        <w:rPr>
          <w:rFonts w:ascii="Times New Roman" w:hAnsi="Times New Roman" w:cs="Times New Roman"/>
          <w:color w:val="212121"/>
          <w:sz w:val="20"/>
          <w:szCs w:val="20"/>
        </w:rPr>
        <w:t xml:space="preserve">Метою регіональної політики є створення умов для динамічного, збалансованого соціально-економічного розвитку регіонів, поглиблення процесів ринкової трансформації, підвищення рівня життя населення, забезпечення гарантованих державою соціальних стандартів для кожного її громадянина[8, </w:t>
      </w:r>
      <w:r w:rsidRPr="00C0071D">
        <w:rPr>
          <w:rFonts w:ascii="Times New Roman" w:hAnsi="Times New Roman" w:cs="Times New Roman"/>
          <w:color w:val="212121"/>
          <w:sz w:val="20"/>
          <w:szCs w:val="20"/>
          <w:lang w:val="en-US"/>
        </w:rPr>
        <w:t>c</w:t>
      </w:r>
      <w:r w:rsidRPr="00C0071D">
        <w:rPr>
          <w:rFonts w:ascii="Times New Roman" w:hAnsi="Times New Roman" w:cs="Times New Roman"/>
          <w:color w:val="212121"/>
          <w:sz w:val="20"/>
          <w:szCs w:val="20"/>
        </w:rPr>
        <w:t xml:space="preserve">.201]. Активна регіональна політика </w:t>
      </w:r>
      <w:r w:rsidR="00C0071D">
        <w:rPr>
          <w:rFonts w:ascii="Times New Roman" w:hAnsi="Times New Roman" w:cs="Times New Roman"/>
          <w:color w:val="212121"/>
          <w:sz w:val="20"/>
          <w:szCs w:val="20"/>
          <w:lang w:val="ru-RU"/>
        </w:rPr>
        <w:t>д</w:t>
      </w:r>
      <w:r w:rsidRPr="00C0071D">
        <w:rPr>
          <w:rFonts w:ascii="Times New Roman" w:hAnsi="Times New Roman" w:cs="Times New Roman"/>
          <w:color w:val="212121"/>
          <w:sz w:val="20"/>
          <w:szCs w:val="20"/>
        </w:rPr>
        <w:t xml:space="preserve">ля України саме цей аспект є важливим стратегічним пріоритетом регіональної політики для забезпечення загальнодержавних інтересів. </w:t>
      </w:r>
    </w:p>
    <w:p w:rsidR="005F4FF9" w:rsidRPr="00C0071D" w:rsidRDefault="005F4FF9" w:rsidP="00C0071D">
      <w:pPr>
        <w:spacing w:after="0" w:line="240" w:lineRule="auto"/>
        <w:ind w:firstLine="709"/>
        <w:jc w:val="both"/>
        <w:rPr>
          <w:rFonts w:ascii="Times New Roman" w:hAnsi="Times New Roman" w:cs="Times New Roman"/>
          <w:sz w:val="20"/>
          <w:szCs w:val="20"/>
        </w:rPr>
      </w:pPr>
      <w:r w:rsidRPr="00C0071D">
        <w:rPr>
          <w:rFonts w:ascii="Times New Roman" w:eastAsia="Times New Roman" w:hAnsi="Times New Roman" w:cs="Times New Roman"/>
          <w:sz w:val="20"/>
          <w:szCs w:val="20"/>
          <w:lang w:eastAsia="ru-RU"/>
        </w:rPr>
        <w:t xml:space="preserve">Проблема економічної безпеки впродовж багатьох років залишається надзвичайно важливою, передусім, з точки зору забезпечення стійкого та збалансованого розвитку країни в довгостроковій перспективі. </w:t>
      </w:r>
      <w:r w:rsidRPr="00C0071D">
        <w:rPr>
          <w:rFonts w:ascii="Times New Roman" w:hAnsi="Times New Roman" w:cs="Times New Roman"/>
          <w:sz w:val="20"/>
          <w:szCs w:val="20"/>
        </w:rPr>
        <w:t>На стан економічної безпеки регіону впливаєвелика кількість факторів із різнополярним вектором дії, тобто вони перешкоджають або сприяють забезпеченню безпеки. Для того, щоб реагувати на економічні, соціальні та політичні зміни, які впливають на стан економічної безпеки регіону, проводять постійний моніторинг його стану. За результатами індексу конкурентоспроможності регіонів України, який розраховує Фонд «Ефективне управління», індекс за методологією розрахунку Індексу глобальної</w:t>
      </w:r>
      <w:r w:rsidR="00C0071D" w:rsidRPr="00C0071D">
        <w:rPr>
          <w:rFonts w:ascii="Times New Roman" w:hAnsi="Times New Roman" w:cs="Times New Roman"/>
          <w:sz w:val="20"/>
          <w:szCs w:val="20"/>
        </w:rPr>
        <w:t xml:space="preserve"> </w:t>
      </w:r>
      <w:r w:rsidRPr="00C0071D">
        <w:rPr>
          <w:rFonts w:ascii="Times New Roman" w:hAnsi="Times New Roman" w:cs="Times New Roman"/>
          <w:sz w:val="20"/>
          <w:szCs w:val="20"/>
        </w:rPr>
        <w:t xml:space="preserve">конкурентоспроможності </w:t>
      </w:r>
      <w:r w:rsidR="00C0071D">
        <w:rPr>
          <w:rFonts w:ascii="Times New Roman" w:hAnsi="Times New Roman" w:cs="Times New Roman"/>
          <w:sz w:val="20"/>
          <w:szCs w:val="20"/>
        </w:rPr>
        <w:t>Всесвітнього економічного</w:t>
      </w:r>
      <w:r w:rsidR="00C0071D" w:rsidRPr="00C0071D">
        <w:rPr>
          <w:rFonts w:ascii="Times New Roman" w:hAnsi="Times New Roman" w:cs="Times New Roman"/>
          <w:sz w:val="20"/>
          <w:szCs w:val="20"/>
        </w:rPr>
        <w:t xml:space="preserve"> </w:t>
      </w:r>
      <w:r w:rsidR="00C0071D">
        <w:rPr>
          <w:rFonts w:ascii="Times New Roman" w:hAnsi="Times New Roman" w:cs="Times New Roman"/>
          <w:sz w:val="20"/>
          <w:szCs w:val="20"/>
        </w:rPr>
        <w:t>форуму</w:t>
      </w:r>
      <w:r w:rsidR="00C0071D" w:rsidRPr="00C0071D">
        <w:rPr>
          <w:rFonts w:ascii="Times New Roman" w:hAnsi="Times New Roman" w:cs="Times New Roman"/>
          <w:sz w:val="20"/>
          <w:szCs w:val="20"/>
        </w:rPr>
        <w:t xml:space="preserve"> </w:t>
      </w:r>
      <w:r w:rsidRPr="00C0071D">
        <w:rPr>
          <w:rFonts w:ascii="Times New Roman" w:hAnsi="Times New Roman" w:cs="Times New Roman"/>
          <w:sz w:val="20"/>
          <w:szCs w:val="20"/>
        </w:rPr>
        <w:t>[8].</w:t>
      </w:r>
    </w:p>
    <w:p w:rsidR="005F4FF9" w:rsidRPr="00C0071D" w:rsidRDefault="005F4FF9" w:rsidP="00C0071D">
      <w:pPr>
        <w:spacing w:after="0" w:line="240" w:lineRule="auto"/>
        <w:ind w:firstLine="709"/>
        <w:jc w:val="both"/>
        <w:rPr>
          <w:rFonts w:ascii="Times New Roman" w:hAnsi="Times New Roman" w:cs="Times New Roman"/>
          <w:sz w:val="20"/>
          <w:szCs w:val="20"/>
        </w:rPr>
      </w:pPr>
      <w:r w:rsidRPr="00C0071D">
        <w:rPr>
          <w:rFonts w:ascii="Times New Roman" w:hAnsi="Times New Roman" w:cs="Times New Roman"/>
          <w:sz w:val="20"/>
          <w:szCs w:val="20"/>
        </w:rPr>
        <w:t>Для зростання конкурентоспроможності регіонів досить важливим фактором є рівень розвитку інституцій. Хоча за складовою інституцій середня оцінка регіонів України (3,83 бала), нижча, ніж середня оцінка у світі (3,98 бала), вона вища ніж в країнах Центрально-Східної Європи (3,75 бала)</w:t>
      </w:r>
      <w:r w:rsidR="00A46F98">
        <w:rPr>
          <w:rFonts w:ascii="Times New Roman" w:hAnsi="Times New Roman" w:cs="Times New Roman"/>
          <w:sz w:val="20"/>
          <w:szCs w:val="20"/>
          <w:lang w:val="ru-RU"/>
        </w:rPr>
        <w:t xml:space="preserve"> (див. </w:t>
      </w:r>
      <w:proofErr w:type="spellStart"/>
      <w:r w:rsidRPr="00C0071D">
        <w:rPr>
          <w:rFonts w:ascii="Times New Roman" w:hAnsi="Times New Roman" w:cs="Times New Roman"/>
          <w:sz w:val="20"/>
          <w:szCs w:val="20"/>
        </w:rPr>
        <w:t>табл</w:t>
      </w:r>
      <w:proofErr w:type="spellEnd"/>
      <w:r w:rsidR="00A46F98">
        <w:rPr>
          <w:rFonts w:ascii="Times New Roman" w:hAnsi="Times New Roman" w:cs="Times New Roman"/>
          <w:sz w:val="20"/>
          <w:szCs w:val="20"/>
          <w:lang w:val="ru-RU"/>
        </w:rPr>
        <w:t>.</w:t>
      </w:r>
      <w:r w:rsidRPr="00C0071D">
        <w:rPr>
          <w:rFonts w:ascii="Times New Roman" w:hAnsi="Times New Roman" w:cs="Times New Roman"/>
          <w:sz w:val="20"/>
          <w:szCs w:val="20"/>
        </w:rPr>
        <w:t xml:space="preserve"> 1</w:t>
      </w:r>
      <w:r w:rsidR="00A46F98">
        <w:rPr>
          <w:rFonts w:ascii="Times New Roman" w:hAnsi="Times New Roman" w:cs="Times New Roman"/>
          <w:sz w:val="20"/>
          <w:szCs w:val="20"/>
          <w:lang w:val="ru-RU"/>
        </w:rPr>
        <w:t>)</w:t>
      </w:r>
      <w:r w:rsidRPr="00C0071D">
        <w:rPr>
          <w:rFonts w:ascii="Times New Roman" w:hAnsi="Times New Roman" w:cs="Times New Roman"/>
          <w:sz w:val="20"/>
          <w:szCs w:val="20"/>
        </w:rPr>
        <w:t xml:space="preserve">. </w:t>
      </w:r>
    </w:p>
    <w:p w:rsidR="005F4FF9" w:rsidRPr="00A46F98" w:rsidRDefault="005F4FF9" w:rsidP="00C0071D">
      <w:pPr>
        <w:spacing w:after="0" w:line="240" w:lineRule="auto"/>
        <w:ind w:firstLine="567"/>
        <w:jc w:val="right"/>
        <w:rPr>
          <w:rFonts w:ascii="Times New Roman" w:hAnsi="Times New Roman" w:cs="Times New Roman"/>
          <w:b/>
          <w:i/>
          <w:sz w:val="20"/>
          <w:szCs w:val="20"/>
        </w:rPr>
      </w:pPr>
      <w:r w:rsidRPr="00A46F98">
        <w:rPr>
          <w:rFonts w:ascii="Times New Roman" w:hAnsi="Times New Roman" w:cs="Times New Roman"/>
          <w:b/>
          <w:i/>
          <w:sz w:val="20"/>
          <w:szCs w:val="20"/>
        </w:rPr>
        <w:t>Таблиця 1</w:t>
      </w:r>
    </w:p>
    <w:p w:rsidR="005F4FF9" w:rsidRPr="00C0071D" w:rsidRDefault="005F4FF9" w:rsidP="00C0071D">
      <w:pPr>
        <w:spacing w:after="0" w:line="240" w:lineRule="auto"/>
        <w:ind w:firstLine="567"/>
        <w:jc w:val="center"/>
        <w:rPr>
          <w:rFonts w:ascii="Times New Roman" w:hAnsi="Times New Roman" w:cs="Times New Roman"/>
          <w:b/>
          <w:sz w:val="20"/>
          <w:szCs w:val="20"/>
        </w:rPr>
      </w:pPr>
      <w:r w:rsidRPr="00C0071D">
        <w:rPr>
          <w:rFonts w:ascii="Times New Roman" w:hAnsi="Times New Roman" w:cs="Times New Roman"/>
          <w:b/>
          <w:sz w:val="20"/>
          <w:szCs w:val="20"/>
        </w:rPr>
        <w:t>Середні результати регіонів України за Індексом конкурентоспроможності регіонів та його складових у 2011-2013 рр.</w:t>
      </w:r>
    </w:p>
    <w:tbl>
      <w:tblPr>
        <w:tblStyle w:val="a4"/>
        <w:tblW w:w="0" w:type="auto"/>
        <w:tblInd w:w="108" w:type="dxa"/>
        <w:tblLook w:val="04A0" w:firstRow="1" w:lastRow="0" w:firstColumn="1" w:lastColumn="0" w:noHBand="0" w:noVBand="1"/>
      </w:tblPr>
      <w:tblGrid>
        <w:gridCol w:w="5670"/>
        <w:gridCol w:w="1418"/>
        <w:gridCol w:w="1276"/>
        <w:gridCol w:w="1275"/>
      </w:tblGrid>
      <w:tr w:rsidR="005F4FF9" w:rsidRPr="00C0071D" w:rsidTr="00EB3895">
        <w:tc>
          <w:tcPr>
            <w:tcW w:w="5670" w:type="dxa"/>
          </w:tcPr>
          <w:p w:rsidR="005F4FF9" w:rsidRPr="00C0071D" w:rsidRDefault="005F4FF9" w:rsidP="00C0071D">
            <w:pPr>
              <w:jc w:val="center"/>
              <w:rPr>
                <w:rFonts w:ascii="Times New Roman" w:hAnsi="Times New Roman" w:cs="Times New Roman"/>
                <w:b/>
                <w:sz w:val="20"/>
                <w:szCs w:val="20"/>
              </w:rPr>
            </w:pPr>
          </w:p>
        </w:tc>
        <w:tc>
          <w:tcPr>
            <w:tcW w:w="1418" w:type="dxa"/>
          </w:tcPr>
          <w:p w:rsidR="005F4FF9" w:rsidRPr="00C0071D" w:rsidRDefault="005F4FF9" w:rsidP="00C0071D">
            <w:pPr>
              <w:jc w:val="center"/>
              <w:rPr>
                <w:rFonts w:ascii="Times New Roman" w:hAnsi="Times New Roman" w:cs="Times New Roman"/>
                <w:b/>
                <w:sz w:val="20"/>
                <w:szCs w:val="20"/>
              </w:rPr>
            </w:pPr>
            <w:r w:rsidRPr="00C0071D">
              <w:rPr>
                <w:rFonts w:ascii="Times New Roman" w:hAnsi="Times New Roman" w:cs="Times New Roman"/>
                <w:b/>
                <w:sz w:val="20"/>
                <w:szCs w:val="20"/>
              </w:rPr>
              <w:t>2011</w:t>
            </w:r>
          </w:p>
        </w:tc>
        <w:tc>
          <w:tcPr>
            <w:tcW w:w="1276" w:type="dxa"/>
          </w:tcPr>
          <w:p w:rsidR="005F4FF9" w:rsidRPr="00C0071D" w:rsidRDefault="005F4FF9" w:rsidP="00C0071D">
            <w:pPr>
              <w:jc w:val="center"/>
              <w:rPr>
                <w:rFonts w:ascii="Times New Roman" w:hAnsi="Times New Roman" w:cs="Times New Roman"/>
                <w:b/>
                <w:sz w:val="20"/>
                <w:szCs w:val="20"/>
              </w:rPr>
            </w:pPr>
            <w:r w:rsidRPr="00C0071D">
              <w:rPr>
                <w:rFonts w:ascii="Times New Roman" w:hAnsi="Times New Roman" w:cs="Times New Roman"/>
                <w:b/>
                <w:sz w:val="20"/>
                <w:szCs w:val="20"/>
              </w:rPr>
              <w:t>2012</w:t>
            </w:r>
          </w:p>
        </w:tc>
        <w:tc>
          <w:tcPr>
            <w:tcW w:w="1275" w:type="dxa"/>
          </w:tcPr>
          <w:p w:rsidR="005F4FF9" w:rsidRPr="00C0071D" w:rsidRDefault="005F4FF9" w:rsidP="00C0071D">
            <w:pPr>
              <w:jc w:val="center"/>
              <w:rPr>
                <w:rFonts w:ascii="Times New Roman" w:hAnsi="Times New Roman" w:cs="Times New Roman"/>
                <w:b/>
                <w:sz w:val="20"/>
                <w:szCs w:val="20"/>
              </w:rPr>
            </w:pPr>
            <w:r w:rsidRPr="00C0071D">
              <w:rPr>
                <w:rFonts w:ascii="Times New Roman" w:hAnsi="Times New Roman" w:cs="Times New Roman"/>
                <w:b/>
                <w:sz w:val="20"/>
                <w:szCs w:val="20"/>
              </w:rPr>
              <w:t>2013</w:t>
            </w:r>
          </w:p>
        </w:tc>
      </w:tr>
      <w:tr w:rsidR="005F4FF9" w:rsidRPr="00C0071D" w:rsidTr="00EB3895">
        <w:tc>
          <w:tcPr>
            <w:tcW w:w="5670" w:type="dxa"/>
          </w:tcPr>
          <w:p w:rsidR="005F4FF9" w:rsidRPr="00C0071D" w:rsidRDefault="005F4FF9" w:rsidP="00C0071D">
            <w:pPr>
              <w:rPr>
                <w:rFonts w:ascii="Times New Roman" w:hAnsi="Times New Roman" w:cs="Times New Roman"/>
                <w:sz w:val="20"/>
                <w:szCs w:val="20"/>
              </w:rPr>
            </w:pPr>
            <w:r w:rsidRPr="00C0071D">
              <w:rPr>
                <w:rFonts w:ascii="Times New Roman" w:hAnsi="Times New Roman" w:cs="Times New Roman"/>
                <w:sz w:val="20"/>
                <w:szCs w:val="20"/>
              </w:rPr>
              <w:t>Індекс конкурентоспроможності регіонів України</w:t>
            </w:r>
          </w:p>
        </w:tc>
        <w:tc>
          <w:tcPr>
            <w:tcW w:w="1418"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3,87</w:t>
            </w:r>
          </w:p>
        </w:tc>
        <w:tc>
          <w:tcPr>
            <w:tcW w:w="1276"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4,00</w:t>
            </w:r>
          </w:p>
        </w:tc>
        <w:tc>
          <w:tcPr>
            <w:tcW w:w="1275"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4,01</w:t>
            </w:r>
          </w:p>
        </w:tc>
      </w:tr>
      <w:tr w:rsidR="005F4FF9" w:rsidRPr="00C0071D" w:rsidTr="00EB3895">
        <w:tc>
          <w:tcPr>
            <w:tcW w:w="5670" w:type="dxa"/>
          </w:tcPr>
          <w:p w:rsidR="005F4FF9" w:rsidRPr="00C0071D" w:rsidRDefault="005F4FF9" w:rsidP="00C0071D">
            <w:pPr>
              <w:rPr>
                <w:rFonts w:ascii="Times New Roman" w:hAnsi="Times New Roman" w:cs="Times New Roman"/>
                <w:b/>
                <w:sz w:val="20"/>
                <w:szCs w:val="20"/>
              </w:rPr>
            </w:pPr>
            <w:r w:rsidRPr="00C0071D">
              <w:rPr>
                <w:rFonts w:ascii="Times New Roman" w:hAnsi="Times New Roman" w:cs="Times New Roman"/>
                <w:color w:val="333333"/>
                <w:sz w:val="20"/>
                <w:szCs w:val="20"/>
                <w:shd w:val="clear" w:color="auto" w:fill="FFFFFF"/>
              </w:rPr>
              <w:t>Інституції</w:t>
            </w:r>
          </w:p>
        </w:tc>
        <w:tc>
          <w:tcPr>
            <w:tcW w:w="1418"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3,69</w:t>
            </w:r>
          </w:p>
        </w:tc>
        <w:tc>
          <w:tcPr>
            <w:tcW w:w="1276"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3,77</w:t>
            </w:r>
          </w:p>
        </w:tc>
        <w:tc>
          <w:tcPr>
            <w:tcW w:w="1275"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3,83</w:t>
            </w:r>
          </w:p>
        </w:tc>
      </w:tr>
      <w:tr w:rsidR="005F4FF9" w:rsidRPr="00C0071D" w:rsidTr="00EB3895">
        <w:tc>
          <w:tcPr>
            <w:tcW w:w="5670" w:type="dxa"/>
          </w:tcPr>
          <w:p w:rsidR="005F4FF9" w:rsidRPr="00C0071D" w:rsidRDefault="005F4FF9" w:rsidP="00C0071D">
            <w:pPr>
              <w:rPr>
                <w:rFonts w:ascii="Times New Roman" w:hAnsi="Times New Roman" w:cs="Times New Roman"/>
                <w:b/>
                <w:sz w:val="20"/>
                <w:szCs w:val="20"/>
              </w:rPr>
            </w:pPr>
            <w:r w:rsidRPr="00C0071D">
              <w:rPr>
                <w:rFonts w:ascii="Times New Roman" w:hAnsi="Times New Roman" w:cs="Times New Roman"/>
                <w:color w:val="333333"/>
                <w:sz w:val="20"/>
                <w:szCs w:val="20"/>
                <w:shd w:val="clear" w:color="auto" w:fill="FFFFFF"/>
              </w:rPr>
              <w:t>Інфраструктура</w:t>
            </w:r>
          </w:p>
        </w:tc>
        <w:tc>
          <w:tcPr>
            <w:tcW w:w="1418"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3,77</w:t>
            </w:r>
          </w:p>
        </w:tc>
        <w:tc>
          <w:tcPr>
            <w:tcW w:w="1276"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3,81</w:t>
            </w:r>
          </w:p>
        </w:tc>
        <w:tc>
          <w:tcPr>
            <w:tcW w:w="1275"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3,90</w:t>
            </w:r>
          </w:p>
        </w:tc>
      </w:tr>
      <w:tr w:rsidR="005F4FF9" w:rsidRPr="00C0071D" w:rsidTr="00EB3895">
        <w:tc>
          <w:tcPr>
            <w:tcW w:w="5670" w:type="dxa"/>
          </w:tcPr>
          <w:p w:rsidR="005F4FF9" w:rsidRPr="00C0071D" w:rsidRDefault="005F4FF9" w:rsidP="00C0071D">
            <w:pPr>
              <w:rPr>
                <w:rFonts w:ascii="Times New Roman" w:hAnsi="Times New Roman" w:cs="Times New Roman"/>
                <w:b/>
                <w:sz w:val="20"/>
                <w:szCs w:val="20"/>
              </w:rPr>
            </w:pPr>
            <w:r w:rsidRPr="00C0071D">
              <w:rPr>
                <w:rFonts w:ascii="Times New Roman" w:hAnsi="Times New Roman" w:cs="Times New Roman"/>
                <w:color w:val="333333"/>
                <w:sz w:val="20"/>
                <w:szCs w:val="20"/>
                <w:shd w:val="clear" w:color="auto" w:fill="FFFFFF"/>
              </w:rPr>
              <w:t>Макроекономічне середовище</w:t>
            </w:r>
          </w:p>
        </w:tc>
        <w:tc>
          <w:tcPr>
            <w:tcW w:w="1418"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4,03</w:t>
            </w:r>
          </w:p>
        </w:tc>
        <w:tc>
          <w:tcPr>
            <w:tcW w:w="1276"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4,52</w:t>
            </w:r>
          </w:p>
        </w:tc>
        <w:tc>
          <w:tcPr>
            <w:tcW w:w="1275"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4,20</w:t>
            </w:r>
          </w:p>
        </w:tc>
      </w:tr>
      <w:tr w:rsidR="005F4FF9" w:rsidRPr="00C0071D" w:rsidTr="00EB3895">
        <w:tc>
          <w:tcPr>
            <w:tcW w:w="5670" w:type="dxa"/>
          </w:tcPr>
          <w:p w:rsidR="005F4FF9" w:rsidRPr="00C0071D" w:rsidRDefault="005F4FF9" w:rsidP="00C0071D">
            <w:pPr>
              <w:rPr>
                <w:rFonts w:ascii="Times New Roman" w:hAnsi="Times New Roman" w:cs="Times New Roman"/>
                <w:b/>
                <w:sz w:val="20"/>
                <w:szCs w:val="20"/>
              </w:rPr>
            </w:pPr>
            <w:r w:rsidRPr="00C0071D">
              <w:rPr>
                <w:rFonts w:ascii="Times New Roman" w:hAnsi="Times New Roman" w:cs="Times New Roman"/>
                <w:color w:val="333333"/>
                <w:sz w:val="20"/>
                <w:szCs w:val="20"/>
                <w:shd w:val="clear" w:color="auto" w:fill="FFFFFF"/>
              </w:rPr>
              <w:t>Охорона здоров’я та початкова освіта</w:t>
            </w:r>
          </w:p>
        </w:tc>
        <w:tc>
          <w:tcPr>
            <w:tcW w:w="1418"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5,75</w:t>
            </w:r>
          </w:p>
        </w:tc>
        <w:tc>
          <w:tcPr>
            <w:tcW w:w="1276"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5,76</w:t>
            </w:r>
          </w:p>
        </w:tc>
        <w:tc>
          <w:tcPr>
            <w:tcW w:w="1275"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5,75</w:t>
            </w:r>
          </w:p>
        </w:tc>
      </w:tr>
      <w:tr w:rsidR="005F4FF9" w:rsidRPr="00C0071D" w:rsidTr="00EB3895">
        <w:tc>
          <w:tcPr>
            <w:tcW w:w="5670" w:type="dxa"/>
          </w:tcPr>
          <w:p w:rsidR="005F4FF9" w:rsidRPr="00C0071D" w:rsidRDefault="005F4FF9" w:rsidP="00C0071D">
            <w:pPr>
              <w:rPr>
                <w:rFonts w:ascii="Times New Roman" w:hAnsi="Times New Roman" w:cs="Times New Roman"/>
                <w:b/>
                <w:sz w:val="20"/>
                <w:szCs w:val="20"/>
              </w:rPr>
            </w:pPr>
            <w:r w:rsidRPr="00C0071D">
              <w:rPr>
                <w:rFonts w:ascii="Times New Roman" w:hAnsi="Times New Roman" w:cs="Times New Roman"/>
                <w:color w:val="333333"/>
                <w:sz w:val="20"/>
                <w:szCs w:val="20"/>
                <w:shd w:val="clear" w:color="auto" w:fill="FFFFFF"/>
              </w:rPr>
              <w:t>Вища освіта та професійна підготовка</w:t>
            </w:r>
          </w:p>
        </w:tc>
        <w:tc>
          <w:tcPr>
            <w:tcW w:w="1418"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4,45</w:t>
            </w:r>
          </w:p>
        </w:tc>
        <w:tc>
          <w:tcPr>
            <w:tcW w:w="1276"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4,49</w:t>
            </w:r>
          </w:p>
        </w:tc>
        <w:tc>
          <w:tcPr>
            <w:tcW w:w="1275"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4,55</w:t>
            </w:r>
          </w:p>
        </w:tc>
      </w:tr>
      <w:tr w:rsidR="005F4FF9" w:rsidRPr="00C0071D" w:rsidTr="00EB3895">
        <w:tc>
          <w:tcPr>
            <w:tcW w:w="5670" w:type="dxa"/>
          </w:tcPr>
          <w:p w:rsidR="005F4FF9" w:rsidRPr="00C0071D" w:rsidRDefault="005F4FF9" w:rsidP="00C0071D">
            <w:pPr>
              <w:rPr>
                <w:rFonts w:ascii="Times New Roman" w:hAnsi="Times New Roman" w:cs="Times New Roman"/>
                <w:b/>
                <w:sz w:val="20"/>
                <w:szCs w:val="20"/>
              </w:rPr>
            </w:pPr>
            <w:r w:rsidRPr="00C0071D">
              <w:rPr>
                <w:rFonts w:ascii="Times New Roman" w:hAnsi="Times New Roman" w:cs="Times New Roman"/>
                <w:color w:val="333333"/>
                <w:sz w:val="20"/>
                <w:szCs w:val="20"/>
                <w:shd w:val="clear" w:color="auto" w:fill="FFFFFF"/>
              </w:rPr>
              <w:t>Ефективність ринку товарів</w:t>
            </w:r>
          </w:p>
        </w:tc>
        <w:tc>
          <w:tcPr>
            <w:tcW w:w="1418"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3,79</w:t>
            </w:r>
          </w:p>
        </w:tc>
        <w:tc>
          <w:tcPr>
            <w:tcW w:w="1276"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3,94</w:t>
            </w:r>
          </w:p>
        </w:tc>
        <w:tc>
          <w:tcPr>
            <w:tcW w:w="1275"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4,12</w:t>
            </w:r>
          </w:p>
        </w:tc>
      </w:tr>
      <w:tr w:rsidR="005F4FF9" w:rsidRPr="00C0071D" w:rsidTr="00EB3895">
        <w:tc>
          <w:tcPr>
            <w:tcW w:w="5670" w:type="dxa"/>
          </w:tcPr>
          <w:p w:rsidR="005F4FF9" w:rsidRPr="00C0071D" w:rsidRDefault="005F4FF9" w:rsidP="00C0071D">
            <w:pPr>
              <w:rPr>
                <w:rFonts w:ascii="Times New Roman" w:hAnsi="Times New Roman" w:cs="Times New Roman"/>
                <w:b/>
                <w:sz w:val="20"/>
                <w:szCs w:val="20"/>
              </w:rPr>
            </w:pPr>
            <w:r w:rsidRPr="00C0071D">
              <w:rPr>
                <w:rFonts w:ascii="Times New Roman" w:hAnsi="Times New Roman" w:cs="Times New Roman"/>
                <w:color w:val="333333"/>
                <w:sz w:val="20"/>
                <w:szCs w:val="20"/>
                <w:shd w:val="clear" w:color="auto" w:fill="FFFFFF"/>
              </w:rPr>
              <w:t>Ефективність ринку праці</w:t>
            </w:r>
          </w:p>
        </w:tc>
        <w:tc>
          <w:tcPr>
            <w:tcW w:w="1418"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4,77</w:t>
            </w:r>
          </w:p>
        </w:tc>
        <w:tc>
          <w:tcPr>
            <w:tcW w:w="1276"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4,78</w:t>
            </w:r>
          </w:p>
        </w:tc>
        <w:tc>
          <w:tcPr>
            <w:tcW w:w="1275"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4,63</w:t>
            </w:r>
          </w:p>
        </w:tc>
      </w:tr>
      <w:tr w:rsidR="005F4FF9" w:rsidRPr="00C0071D" w:rsidTr="00EB3895">
        <w:tc>
          <w:tcPr>
            <w:tcW w:w="5670" w:type="dxa"/>
          </w:tcPr>
          <w:p w:rsidR="005F4FF9" w:rsidRPr="00C0071D" w:rsidRDefault="005F4FF9" w:rsidP="00C0071D">
            <w:pPr>
              <w:rPr>
                <w:rFonts w:ascii="Times New Roman" w:hAnsi="Times New Roman" w:cs="Times New Roman"/>
                <w:b/>
                <w:sz w:val="20"/>
                <w:szCs w:val="20"/>
              </w:rPr>
            </w:pPr>
            <w:r w:rsidRPr="00C0071D">
              <w:rPr>
                <w:rFonts w:ascii="Times New Roman" w:hAnsi="Times New Roman" w:cs="Times New Roman"/>
                <w:color w:val="333333"/>
                <w:sz w:val="20"/>
                <w:szCs w:val="20"/>
                <w:shd w:val="clear" w:color="auto" w:fill="FFFFFF"/>
              </w:rPr>
              <w:t>Рівень розвитку фінансового ринку</w:t>
            </w:r>
          </w:p>
        </w:tc>
        <w:tc>
          <w:tcPr>
            <w:tcW w:w="1418"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3,83</w:t>
            </w:r>
          </w:p>
        </w:tc>
        <w:tc>
          <w:tcPr>
            <w:tcW w:w="1276"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4,00</w:t>
            </w:r>
          </w:p>
        </w:tc>
        <w:tc>
          <w:tcPr>
            <w:tcW w:w="1275"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4,12</w:t>
            </w:r>
          </w:p>
        </w:tc>
      </w:tr>
      <w:tr w:rsidR="005F4FF9" w:rsidRPr="00C0071D" w:rsidTr="00EB3895">
        <w:tc>
          <w:tcPr>
            <w:tcW w:w="5670" w:type="dxa"/>
          </w:tcPr>
          <w:p w:rsidR="005F4FF9" w:rsidRPr="00C0071D" w:rsidRDefault="005F4FF9" w:rsidP="00C0071D">
            <w:pPr>
              <w:rPr>
                <w:rFonts w:ascii="Times New Roman" w:hAnsi="Times New Roman" w:cs="Times New Roman"/>
                <w:b/>
                <w:sz w:val="20"/>
                <w:szCs w:val="20"/>
              </w:rPr>
            </w:pPr>
            <w:r w:rsidRPr="00C0071D">
              <w:rPr>
                <w:rFonts w:ascii="Times New Roman" w:hAnsi="Times New Roman" w:cs="Times New Roman"/>
                <w:color w:val="333333"/>
                <w:sz w:val="20"/>
                <w:szCs w:val="20"/>
                <w:shd w:val="clear" w:color="auto" w:fill="FFFFFF"/>
              </w:rPr>
              <w:t>Технологічна готовність</w:t>
            </w:r>
          </w:p>
        </w:tc>
        <w:tc>
          <w:tcPr>
            <w:tcW w:w="1418"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2,95</w:t>
            </w:r>
          </w:p>
        </w:tc>
        <w:tc>
          <w:tcPr>
            <w:tcW w:w="1276"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3,10</w:t>
            </w:r>
          </w:p>
        </w:tc>
        <w:tc>
          <w:tcPr>
            <w:tcW w:w="1275"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3,11</w:t>
            </w:r>
          </w:p>
        </w:tc>
      </w:tr>
      <w:tr w:rsidR="005F4FF9" w:rsidRPr="00C0071D" w:rsidTr="00EB3895">
        <w:tc>
          <w:tcPr>
            <w:tcW w:w="5670" w:type="dxa"/>
          </w:tcPr>
          <w:p w:rsidR="005F4FF9" w:rsidRPr="00C0071D" w:rsidRDefault="005F4FF9" w:rsidP="00C0071D">
            <w:pPr>
              <w:rPr>
                <w:rFonts w:ascii="Times New Roman" w:hAnsi="Times New Roman" w:cs="Times New Roman"/>
                <w:b/>
                <w:sz w:val="20"/>
                <w:szCs w:val="20"/>
              </w:rPr>
            </w:pPr>
            <w:r w:rsidRPr="00C0071D">
              <w:rPr>
                <w:rFonts w:ascii="Times New Roman" w:hAnsi="Times New Roman" w:cs="Times New Roman"/>
                <w:color w:val="333333"/>
                <w:sz w:val="20"/>
                <w:szCs w:val="20"/>
                <w:shd w:val="clear" w:color="auto" w:fill="FFFFFF"/>
              </w:rPr>
              <w:t>Рівень розвитку бізнесу</w:t>
            </w:r>
          </w:p>
        </w:tc>
        <w:tc>
          <w:tcPr>
            <w:tcW w:w="1418"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3,81</w:t>
            </w:r>
          </w:p>
        </w:tc>
        <w:tc>
          <w:tcPr>
            <w:tcW w:w="1276"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3,89</w:t>
            </w:r>
          </w:p>
        </w:tc>
        <w:tc>
          <w:tcPr>
            <w:tcW w:w="1275"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3,96</w:t>
            </w:r>
          </w:p>
        </w:tc>
      </w:tr>
      <w:tr w:rsidR="005F4FF9" w:rsidRPr="00C0071D" w:rsidTr="00EB3895">
        <w:tc>
          <w:tcPr>
            <w:tcW w:w="5670" w:type="dxa"/>
          </w:tcPr>
          <w:p w:rsidR="005F4FF9" w:rsidRPr="00C0071D" w:rsidRDefault="005F4FF9" w:rsidP="00C0071D">
            <w:pPr>
              <w:rPr>
                <w:rFonts w:ascii="Times New Roman" w:hAnsi="Times New Roman" w:cs="Times New Roman"/>
                <w:b/>
                <w:sz w:val="20"/>
                <w:szCs w:val="20"/>
              </w:rPr>
            </w:pPr>
            <w:r w:rsidRPr="00C0071D">
              <w:rPr>
                <w:rFonts w:ascii="Times New Roman" w:hAnsi="Times New Roman" w:cs="Times New Roman"/>
                <w:color w:val="333333"/>
                <w:sz w:val="20"/>
                <w:szCs w:val="20"/>
                <w:shd w:val="clear" w:color="auto" w:fill="FFFFFF"/>
              </w:rPr>
              <w:t>Інновації</w:t>
            </w:r>
          </w:p>
        </w:tc>
        <w:tc>
          <w:tcPr>
            <w:tcW w:w="1418"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2,91</w:t>
            </w:r>
          </w:p>
        </w:tc>
        <w:tc>
          <w:tcPr>
            <w:tcW w:w="1276"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2,99</w:t>
            </w:r>
          </w:p>
        </w:tc>
        <w:tc>
          <w:tcPr>
            <w:tcW w:w="1275"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3,04</w:t>
            </w:r>
          </w:p>
        </w:tc>
      </w:tr>
      <w:tr w:rsidR="005F4FF9" w:rsidRPr="00C0071D" w:rsidTr="00EB3895">
        <w:tc>
          <w:tcPr>
            <w:tcW w:w="5670" w:type="dxa"/>
          </w:tcPr>
          <w:p w:rsidR="005F4FF9" w:rsidRPr="00C0071D" w:rsidRDefault="005F4FF9" w:rsidP="00C0071D">
            <w:pPr>
              <w:rPr>
                <w:rFonts w:ascii="Times New Roman" w:hAnsi="Times New Roman" w:cs="Times New Roman"/>
                <w:b/>
                <w:sz w:val="20"/>
                <w:szCs w:val="20"/>
              </w:rPr>
            </w:pPr>
            <w:r w:rsidRPr="00C0071D">
              <w:rPr>
                <w:rFonts w:ascii="Times New Roman" w:hAnsi="Times New Roman" w:cs="Times New Roman"/>
                <w:color w:val="333333"/>
                <w:sz w:val="20"/>
                <w:szCs w:val="20"/>
                <w:shd w:val="clear" w:color="auto" w:fill="FFFFFF"/>
              </w:rPr>
              <w:t>Розмір ринку</w:t>
            </w:r>
          </w:p>
        </w:tc>
        <w:tc>
          <w:tcPr>
            <w:tcW w:w="1418"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1,91</w:t>
            </w:r>
          </w:p>
        </w:tc>
        <w:tc>
          <w:tcPr>
            <w:tcW w:w="1276"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2,10</w:t>
            </w:r>
          </w:p>
        </w:tc>
        <w:tc>
          <w:tcPr>
            <w:tcW w:w="1275" w:type="dxa"/>
          </w:tcPr>
          <w:p w:rsidR="005F4FF9" w:rsidRPr="00C0071D" w:rsidRDefault="005F4FF9" w:rsidP="00C0071D">
            <w:pPr>
              <w:jc w:val="center"/>
              <w:rPr>
                <w:rFonts w:ascii="Times New Roman" w:hAnsi="Times New Roman" w:cs="Times New Roman"/>
                <w:sz w:val="20"/>
                <w:szCs w:val="20"/>
              </w:rPr>
            </w:pPr>
            <w:r w:rsidRPr="00C0071D">
              <w:rPr>
                <w:rFonts w:ascii="Times New Roman" w:hAnsi="Times New Roman" w:cs="Times New Roman"/>
                <w:sz w:val="20"/>
                <w:szCs w:val="20"/>
              </w:rPr>
              <w:t>2,21</w:t>
            </w:r>
          </w:p>
        </w:tc>
      </w:tr>
    </w:tbl>
    <w:p w:rsidR="005F4FF9" w:rsidRPr="00A46F98" w:rsidRDefault="005F4FF9" w:rsidP="00C0071D">
      <w:pPr>
        <w:spacing w:after="0" w:line="240" w:lineRule="auto"/>
        <w:jc w:val="both"/>
        <w:rPr>
          <w:rFonts w:ascii="Times New Roman" w:hAnsi="Times New Roman" w:cs="Times New Roman"/>
          <w:i/>
          <w:sz w:val="20"/>
          <w:szCs w:val="20"/>
        </w:rPr>
      </w:pPr>
      <w:r w:rsidRPr="00A46F98">
        <w:rPr>
          <w:rFonts w:ascii="Times New Roman" w:hAnsi="Times New Roman" w:cs="Times New Roman"/>
          <w:b/>
          <w:i/>
          <w:sz w:val="20"/>
          <w:szCs w:val="20"/>
        </w:rPr>
        <w:t>Примітка.</w:t>
      </w:r>
      <w:r w:rsidRPr="00A46F98">
        <w:rPr>
          <w:rFonts w:ascii="Times New Roman" w:hAnsi="Times New Roman" w:cs="Times New Roman"/>
          <w:i/>
          <w:sz w:val="20"/>
          <w:szCs w:val="20"/>
        </w:rPr>
        <w:t xml:space="preserve"> Побудовано автором за даними Індекс конкурентоспроможності регіонів України, 2011-2013 рр.</w:t>
      </w:r>
    </w:p>
    <w:p w:rsidR="005F4FF9" w:rsidRPr="00C0071D" w:rsidRDefault="005F4FF9" w:rsidP="00C0071D">
      <w:pPr>
        <w:spacing w:after="0" w:line="240" w:lineRule="auto"/>
        <w:jc w:val="both"/>
        <w:rPr>
          <w:rFonts w:ascii="Times New Roman" w:hAnsi="Times New Roman" w:cs="Times New Roman"/>
          <w:sz w:val="20"/>
          <w:szCs w:val="20"/>
        </w:rPr>
      </w:pPr>
    </w:p>
    <w:p w:rsidR="005F4FF9" w:rsidRPr="00C0071D" w:rsidRDefault="005F4FF9" w:rsidP="00C0071D">
      <w:pPr>
        <w:autoSpaceDE w:val="0"/>
        <w:autoSpaceDN w:val="0"/>
        <w:adjustRightInd w:val="0"/>
        <w:spacing w:after="0" w:line="240" w:lineRule="auto"/>
        <w:ind w:firstLine="709"/>
        <w:jc w:val="both"/>
        <w:rPr>
          <w:rFonts w:ascii="Times New Roman" w:hAnsi="Times New Roman" w:cs="Times New Roman"/>
          <w:sz w:val="20"/>
          <w:szCs w:val="20"/>
        </w:rPr>
      </w:pPr>
      <w:r w:rsidRPr="00C0071D">
        <w:rPr>
          <w:rFonts w:ascii="Times New Roman" w:hAnsi="Times New Roman" w:cs="Times New Roman"/>
          <w:sz w:val="20"/>
          <w:szCs w:val="20"/>
        </w:rPr>
        <w:t xml:space="preserve">В 2013 році за показником інфраструктури столиця України випередила усі регіони на 30%, а </w:t>
      </w:r>
      <w:proofErr w:type="spellStart"/>
      <w:r w:rsidR="00B0726F">
        <w:rPr>
          <w:rFonts w:ascii="Times New Roman" w:hAnsi="Times New Roman" w:cs="Times New Roman"/>
          <w:sz w:val="20"/>
          <w:szCs w:val="20"/>
          <w:lang w:val="ru-RU"/>
        </w:rPr>
        <w:t>країна</w:t>
      </w:r>
      <w:proofErr w:type="spellEnd"/>
      <w:r w:rsidR="00B0726F">
        <w:rPr>
          <w:rFonts w:ascii="Times New Roman" w:hAnsi="Times New Roman" w:cs="Times New Roman"/>
          <w:sz w:val="20"/>
          <w:szCs w:val="20"/>
          <w:lang w:val="ru-RU"/>
        </w:rPr>
        <w:t xml:space="preserve"> </w:t>
      </w:r>
      <w:r w:rsidRPr="00C0071D">
        <w:rPr>
          <w:rFonts w:ascii="Times New Roman" w:hAnsi="Times New Roman" w:cs="Times New Roman"/>
          <w:sz w:val="20"/>
          <w:szCs w:val="20"/>
        </w:rPr>
        <w:t>зайняла 32 місце у с</w:t>
      </w:r>
      <w:r w:rsidR="00B0726F">
        <w:rPr>
          <w:rFonts w:ascii="Times New Roman" w:hAnsi="Times New Roman" w:cs="Times New Roman"/>
          <w:sz w:val="20"/>
          <w:szCs w:val="20"/>
        </w:rPr>
        <w:t>віті у порівнянні з 148</w:t>
      </w:r>
      <w:r w:rsidRPr="00C0071D">
        <w:rPr>
          <w:rFonts w:ascii="Times New Roman" w:hAnsi="Times New Roman" w:cs="Times New Roman"/>
          <w:sz w:val="20"/>
          <w:szCs w:val="20"/>
        </w:rPr>
        <w:t>. Регіони України найвищі оцінки отримали за показником охорони здоров’я та початкової освіти. У всіх регіонах України зазначені були високі оцінки якості залізничної</w:t>
      </w:r>
      <w:r w:rsidR="00B0726F">
        <w:rPr>
          <w:rFonts w:ascii="Times New Roman" w:hAnsi="Times New Roman" w:cs="Times New Roman"/>
          <w:sz w:val="20"/>
          <w:szCs w:val="20"/>
        </w:rPr>
        <w:t xml:space="preserve"> </w:t>
      </w:r>
      <w:r w:rsidRPr="00C0071D">
        <w:rPr>
          <w:rFonts w:ascii="Times New Roman" w:hAnsi="Times New Roman" w:cs="Times New Roman"/>
          <w:sz w:val="20"/>
          <w:szCs w:val="20"/>
        </w:rPr>
        <w:t>структури та погані оцінки за якістю автодоріг таінфраструктури портів та повітряних перевезень [8].</w:t>
      </w:r>
    </w:p>
    <w:p w:rsidR="005F4FF9" w:rsidRPr="00C0071D" w:rsidRDefault="005F4FF9" w:rsidP="00A46F98">
      <w:pPr>
        <w:spacing w:after="0" w:line="240" w:lineRule="auto"/>
        <w:ind w:firstLine="709"/>
        <w:contextualSpacing/>
        <w:jc w:val="both"/>
        <w:rPr>
          <w:rFonts w:ascii="Times New Roman" w:hAnsi="Times New Roman" w:cs="Times New Roman"/>
          <w:sz w:val="20"/>
          <w:szCs w:val="20"/>
        </w:rPr>
      </w:pPr>
      <w:r w:rsidRPr="00C0071D">
        <w:rPr>
          <w:rFonts w:ascii="Times New Roman" w:hAnsi="Times New Roman" w:cs="Times New Roman"/>
          <w:color w:val="212121"/>
          <w:sz w:val="20"/>
          <w:szCs w:val="20"/>
        </w:rPr>
        <w:lastRenderedPageBreak/>
        <w:t xml:space="preserve">На сьогоднішній день Україна проводить державну регіональну політику, засновану на європейських цінностях, засадах демократії та національної єдності, орієнтовану на підвищення економічних і соціальних стандартів життя населення кожного регіону [4, </w:t>
      </w:r>
      <w:r w:rsidRPr="00C0071D">
        <w:rPr>
          <w:rFonts w:ascii="Times New Roman" w:hAnsi="Times New Roman" w:cs="Times New Roman"/>
          <w:color w:val="212121"/>
          <w:sz w:val="20"/>
          <w:szCs w:val="20"/>
          <w:lang w:val="en-US"/>
        </w:rPr>
        <w:t>c</w:t>
      </w:r>
      <w:r w:rsidRPr="00C0071D">
        <w:rPr>
          <w:rFonts w:ascii="Times New Roman" w:hAnsi="Times New Roman" w:cs="Times New Roman"/>
          <w:color w:val="212121"/>
          <w:sz w:val="20"/>
          <w:szCs w:val="20"/>
        </w:rPr>
        <w:t>.203].</w:t>
      </w:r>
      <w:r w:rsidR="00B0726F">
        <w:rPr>
          <w:rFonts w:ascii="Times New Roman" w:hAnsi="Times New Roman" w:cs="Times New Roman"/>
          <w:color w:val="212121"/>
          <w:sz w:val="20"/>
          <w:szCs w:val="20"/>
        </w:rPr>
        <w:t xml:space="preserve"> </w:t>
      </w:r>
      <w:r w:rsidRPr="00C0071D">
        <w:rPr>
          <w:rFonts w:ascii="Times New Roman" w:hAnsi="Times New Roman" w:cs="Times New Roman"/>
          <w:color w:val="212121"/>
          <w:sz w:val="20"/>
          <w:szCs w:val="20"/>
        </w:rPr>
        <w:t>Хоча експерти Інституту громадянського суспільства зазначають, що не існує єдиного підходу до здійснення регіонального розвитку, все ж для всіх країн залишається єдиним завдання регіональної політики, яке полягає в створенні і зміцненні єдиного економічного простору, забезпеченні економічних, соціальних, правових і організаційних основ державності, а також в  ефективному використанні потенціалу регіонів та їх комплексному екологічному захисті [10].</w:t>
      </w:r>
      <w:r w:rsidR="00B0726F">
        <w:rPr>
          <w:rFonts w:ascii="Times New Roman" w:hAnsi="Times New Roman" w:cs="Times New Roman"/>
          <w:color w:val="212121"/>
          <w:sz w:val="20"/>
          <w:szCs w:val="20"/>
        </w:rPr>
        <w:t xml:space="preserve"> </w:t>
      </w:r>
    </w:p>
    <w:p w:rsidR="005F4FF9" w:rsidRPr="00C0071D" w:rsidRDefault="005F4FF9" w:rsidP="00C0071D">
      <w:pPr>
        <w:spacing w:after="0" w:line="240" w:lineRule="auto"/>
        <w:ind w:firstLine="709"/>
        <w:jc w:val="both"/>
        <w:rPr>
          <w:rFonts w:ascii="Times New Roman" w:hAnsi="Times New Roman" w:cs="Times New Roman"/>
          <w:sz w:val="20"/>
          <w:szCs w:val="20"/>
        </w:rPr>
      </w:pPr>
      <w:r w:rsidRPr="00C0071D">
        <w:rPr>
          <w:rFonts w:ascii="Times New Roman" w:hAnsi="Times New Roman" w:cs="Times New Roman"/>
          <w:sz w:val="20"/>
          <w:szCs w:val="20"/>
        </w:rPr>
        <w:t xml:space="preserve">Провідну роль щодо реалізації євроінтеграційних прагнень України відіграє розробка та впровадження дієвої регіональної політики, досягнення збалансованості і соціально-економічного розвитку регіонів. У 2014 року соціально-економічний розвиток більшості регіонів характеризувався спадом промислового виробництва; зменшенням інвестиційних ресурсів; скороченням обсягу експорту товарів, виконаних будівельних робіт; значним уповільненням приросту реальної заробітної плати. </w:t>
      </w:r>
    </w:p>
    <w:p w:rsidR="005F4FF9" w:rsidRPr="00C0071D" w:rsidRDefault="005F4FF9" w:rsidP="00C0071D">
      <w:pPr>
        <w:spacing w:after="0" w:line="240" w:lineRule="auto"/>
        <w:ind w:firstLine="709"/>
        <w:jc w:val="both"/>
        <w:rPr>
          <w:rFonts w:ascii="Times New Roman" w:hAnsi="Times New Roman" w:cs="Times New Roman"/>
          <w:sz w:val="20"/>
          <w:szCs w:val="20"/>
        </w:rPr>
      </w:pPr>
      <w:r w:rsidRPr="00C0071D">
        <w:rPr>
          <w:rFonts w:ascii="Times New Roman" w:hAnsi="Times New Roman" w:cs="Times New Roman"/>
          <w:sz w:val="20"/>
          <w:szCs w:val="20"/>
        </w:rPr>
        <w:t>Нестабільна суспільно-політична ситуація та терористичні акти на Сході України, а саме у Донецькій та Луганській областях, призвели до значного спаду промислового виробництва. Враховуючи, що вклад цих регіонів становить близько 16 % загального по Україні валового регіонального продукту, негативні тенденції у цих областях, анексія Автономної Республіки Крим та нестабільна загальна соціально-економічна ситуація посилюють загальні негативні тенденції розвитку регіонів та країни в цілому.</w:t>
      </w:r>
    </w:p>
    <w:p w:rsidR="005F4FF9" w:rsidRPr="00C0071D" w:rsidRDefault="005F4FF9" w:rsidP="00C0071D">
      <w:pPr>
        <w:spacing w:after="0" w:line="240" w:lineRule="auto"/>
        <w:ind w:firstLine="709"/>
        <w:jc w:val="both"/>
        <w:rPr>
          <w:rFonts w:ascii="Times New Roman" w:hAnsi="Times New Roman" w:cs="Times New Roman"/>
          <w:sz w:val="20"/>
          <w:szCs w:val="20"/>
        </w:rPr>
      </w:pPr>
      <w:r w:rsidRPr="00C0071D">
        <w:rPr>
          <w:rFonts w:ascii="Times New Roman" w:hAnsi="Times New Roman" w:cs="Times New Roman"/>
          <w:sz w:val="20"/>
          <w:szCs w:val="20"/>
        </w:rPr>
        <w:t xml:space="preserve">Хоча в Україні наявні значні просторові економічні та соціальні диспропорції, спостерігається  феномен невідповідності між економічною потужністю регіону та його показниками соціального благополуччя і якості життя. В регіонах з досить високими показниками </w:t>
      </w:r>
      <w:r w:rsidR="003F0EFF">
        <w:rPr>
          <w:rFonts w:ascii="Times New Roman" w:hAnsi="Times New Roman" w:cs="Times New Roman"/>
          <w:sz w:val="20"/>
          <w:szCs w:val="20"/>
        </w:rPr>
        <w:t xml:space="preserve"> ВР</w:t>
      </w:r>
      <w:r w:rsidRPr="00C0071D">
        <w:rPr>
          <w:rFonts w:ascii="Times New Roman" w:hAnsi="Times New Roman" w:cs="Times New Roman"/>
          <w:sz w:val="20"/>
          <w:szCs w:val="20"/>
        </w:rPr>
        <w:t>П на душу населення, промислового виробництва та експорту присутні найгостріші соціальні проблеми - найвищі рівні депопуляції, смертності (особливо серед чоловіків працездатного віку), еміграції, захворюваності, алкоголізму, тут неблагополучна криміногенна та екологічна ситуація.</w:t>
      </w:r>
    </w:p>
    <w:p w:rsidR="005F4FF9" w:rsidRPr="00C0071D" w:rsidRDefault="005F4FF9" w:rsidP="00C0071D">
      <w:pPr>
        <w:spacing w:after="0" w:line="240" w:lineRule="auto"/>
        <w:ind w:firstLine="709"/>
        <w:jc w:val="both"/>
        <w:rPr>
          <w:rFonts w:ascii="Times New Roman" w:hAnsi="Times New Roman" w:cs="Times New Roman"/>
          <w:sz w:val="20"/>
          <w:szCs w:val="20"/>
        </w:rPr>
      </w:pPr>
      <w:r w:rsidRPr="00C0071D">
        <w:rPr>
          <w:rFonts w:ascii="Times New Roman" w:hAnsi="Times New Roman" w:cs="Times New Roman"/>
          <w:sz w:val="20"/>
          <w:szCs w:val="20"/>
        </w:rPr>
        <w:t>Серед позитивних тенденцій розвитку регіонів України у січні-жовтні 2014 року можна виділити такі: зростання обсягів сільськогосподарського виробництва та позитивне сальдо зовнішньоторговельної діяльності. Т</w:t>
      </w:r>
      <w:r w:rsidR="003F0EFF">
        <w:rPr>
          <w:rFonts w:ascii="Times New Roman" w:hAnsi="Times New Roman" w:cs="Times New Roman"/>
          <w:sz w:val="20"/>
          <w:szCs w:val="20"/>
        </w:rPr>
        <w:t>ак, по Україні за</w:t>
      </w:r>
      <w:r w:rsidRPr="00C0071D">
        <w:rPr>
          <w:rFonts w:ascii="Times New Roman" w:hAnsi="Times New Roman" w:cs="Times New Roman"/>
          <w:sz w:val="20"/>
          <w:szCs w:val="20"/>
        </w:rPr>
        <w:t xml:space="preserve"> 2014 р. сільськогосподарське виробництво зросло на 7,5 % до відповідного 2013 р. Зростання сільськогосподарського виробництва у 2014 р. було зафіксовано у 22 регіонах України. Найбільше зростання відбулось у Сумській (21,8%), Вінницькій (на 15,3 %), Хмельницькій (на 16,8%), Херсонській (на 14,9 %), Харківській (13,6%) та Київській (на 13,2%) областях. Найбільше зниження відбулось у Миколаївській (на 2,7 %), Луганській (на 29,5%) областях. За підсумками січня-вересня 2014 р. позитивне сальдо зовнішньоторговельної діяльності України склало 4423369,8 тис. дол. Загалом від’ємне сальдо зовнішньоторговельної діяльності було зафіксовано у 4 регіонах України.Серед регіонів України найгіршим сальдо зовнішньоторговельної діяльності було в Полтавської, Черкаської, Дніпропетровської та Сумської областях [13].</w:t>
      </w:r>
    </w:p>
    <w:p w:rsidR="005F4FF9" w:rsidRPr="00C0071D" w:rsidRDefault="005F4FF9" w:rsidP="00C0071D">
      <w:pPr>
        <w:spacing w:after="0" w:line="240" w:lineRule="auto"/>
        <w:ind w:firstLine="709"/>
        <w:jc w:val="both"/>
        <w:rPr>
          <w:rFonts w:ascii="Times New Roman" w:hAnsi="Times New Roman" w:cs="Times New Roman"/>
          <w:sz w:val="20"/>
          <w:szCs w:val="20"/>
        </w:rPr>
      </w:pPr>
      <w:r w:rsidRPr="00C0071D">
        <w:rPr>
          <w:rFonts w:ascii="Times New Roman" w:hAnsi="Times New Roman" w:cs="Times New Roman"/>
          <w:sz w:val="20"/>
          <w:szCs w:val="20"/>
        </w:rPr>
        <w:t xml:space="preserve">Водночас з позитивними тенденціями відбувались зниження показників промислового виробництва, обсягів будівництва, капітальних інвестицій, реальної заробітної плати по всіх регіонах України, погіршення демографічної ситуації, активізації міграційних процесів та збільшення рівня безробіття тощо. </w:t>
      </w:r>
    </w:p>
    <w:p w:rsidR="005F4FF9" w:rsidRPr="00C0071D" w:rsidRDefault="005F4FF9" w:rsidP="00C0071D">
      <w:pPr>
        <w:spacing w:after="0" w:line="240" w:lineRule="auto"/>
        <w:ind w:firstLine="709"/>
        <w:jc w:val="both"/>
        <w:rPr>
          <w:rFonts w:ascii="Times New Roman" w:hAnsi="Times New Roman" w:cs="Times New Roman"/>
          <w:sz w:val="20"/>
          <w:szCs w:val="20"/>
          <w:lang w:val="ru-RU"/>
        </w:rPr>
      </w:pPr>
      <w:r w:rsidRPr="00C0071D">
        <w:rPr>
          <w:rFonts w:ascii="Times New Roman" w:hAnsi="Times New Roman" w:cs="Times New Roman"/>
          <w:sz w:val="20"/>
          <w:szCs w:val="20"/>
        </w:rPr>
        <w:t xml:space="preserve">Загалом, у більшості регіонів України протягом січня-жовтня 2014 р. відбулося падіння промислового виробництва. Найбільше зниження промислового виробництва мало місце у Луганській (на 44 %), Донецькій (на 27,6%), Сумській (на 12,3%) областях </w:t>
      </w:r>
      <w:r w:rsidR="00B0726F">
        <w:rPr>
          <w:rFonts w:ascii="Times New Roman" w:hAnsi="Times New Roman" w:cs="Times New Roman"/>
          <w:sz w:val="20"/>
          <w:szCs w:val="20"/>
        </w:rPr>
        <w:t xml:space="preserve">(див. </w:t>
      </w:r>
      <w:r w:rsidRPr="00C0071D">
        <w:rPr>
          <w:rFonts w:ascii="Times New Roman" w:hAnsi="Times New Roman" w:cs="Times New Roman"/>
          <w:sz w:val="20"/>
          <w:szCs w:val="20"/>
        </w:rPr>
        <w:t>рис. 1). Найбільше зростання промислового виробництва було зафіксовано у Тернопільській (на 15,5%), Житомирській (на 8,9%) та Волинській (на 4%) областях. За січень-жовтень 2014 р. відбулось зниження обсягів будівельних (18,6 % у порівнянні з аналогічним періодом 2013 р.). Зростання робіт було зафіксовано лише у 3 регіонах України: Чернігівській (на 43,6%), Рівненській (на 39,2%) та Тернопільській (на 6%) областях[13].</w:t>
      </w:r>
    </w:p>
    <w:p w:rsidR="005F4FF9" w:rsidRPr="00C0071D" w:rsidRDefault="005F4FF9" w:rsidP="00C0071D">
      <w:pPr>
        <w:spacing w:after="0" w:line="240" w:lineRule="auto"/>
        <w:ind w:firstLine="709"/>
        <w:jc w:val="both"/>
        <w:rPr>
          <w:rFonts w:ascii="Times New Roman" w:hAnsi="Times New Roman" w:cs="Times New Roman"/>
          <w:sz w:val="20"/>
          <w:szCs w:val="20"/>
        </w:rPr>
      </w:pPr>
    </w:p>
    <w:p w:rsidR="005F4FF9" w:rsidRPr="00C0071D" w:rsidRDefault="005F4FF9" w:rsidP="00C0071D">
      <w:pPr>
        <w:spacing w:after="0" w:line="240" w:lineRule="auto"/>
        <w:jc w:val="center"/>
        <w:rPr>
          <w:rFonts w:ascii="Times New Roman" w:hAnsi="Times New Roman" w:cs="Times New Roman"/>
          <w:sz w:val="20"/>
          <w:szCs w:val="20"/>
        </w:rPr>
      </w:pPr>
      <w:r w:rsidRPr="00C0071D">
        <w:rPr>
          <w:rFonts w:ascii="Times New Roman" w:hAnsi="Times New Roman" w:cs="Times New Roman"/>
          <w:noProof/>
          <w:sz w:val="20"/>
          <w:szCs w:val="20"/>
          <w:lang w:val="ru-RU" w:eastAsia="ru-RU"/>
        </w:rPr>
        <w:drawing>
          <wp:inline distT="0" distB="0" distL="0" distR="0">
            <wp:extent cx="5399405" cy="2066925"/>
            <wp:effectExtent l="19050" t="0" r="1079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F0EFF" w:rsidRDefault="003F0EFF" w:rsidP="00C0071D">
      <w:pPr>
        <w:spacing w:after="0" w:line="240" w:lineRule="auto"/>
        <w:jc w:val="both"/>
        <w:rPr>
          <w:rFonts w:ascii="Times New Roman" w:hAnsi="Times New Roman" w:cs="Times New Roman"/>
          <w:b/>
          <w:sz w:val="20"/>
          <w:szCs w:val="20"/>
        </w:rPr>
      </w:pPr>
    </w:p>
    <w:p w:rsidR="005F4FF9" w:rsidRPr="00C0071D" w:rsidRDefault="005F4FF9" w:rsidP="00C0071D">
      <w:pPr>
        <w:spacing w:after="0" w:line="240" w:lineRule="auto"/>
        <w:jc w:val="both"/>
        <w:rPr>
          <w:rFonts w:ascii="Times New Roman" w:hAnsi="Times New Roman" w:cs="Times New Roman"/>
          <w:b/>
          <w:sz w:val="20"/>
          <w:szCs w:val="20"/>
        </w:rPr>
      </w:pPr>
      <w:r w:rsidRPr="00C0071D">
        <w:rPr>
          <w:rFonts w:ascii="Times New Roman" w:hAnsi="Times New Roman" w:cs="Times New Roman"/>
          <w:b/>
          <w:sz w:val="20"/>
          <w:szCs w:val="20"/>
        </w:rPr>
        <w:t>Рис. 1. Індекс промислового виробництва окремих регіонів України у 2014 році, % до попереднього року.</w:t>
      </w:r>
    </w:p>
    <w:p w:rsidR="005F4FF9" w:rsidRPr="00B0726F" w:rsidRDefault="005F4FF9" w:rsidP="00C0071D">
      <w:pPr>
        <w:spacing w:after="0" w:line="240" w:lineRule="auto"/>
        <w:jc w:val="both"/>
        <w:rPr>
          <w:rFonts w:ascii="Times New Roman" w:hAnsi="Times New Roman" w:cs="Times New Roman"/>
          <w:i/>
          <w:sz w:val="20"/>
          <w:szCs w:val="20"/>
        </w:rPr>
      </w:pPr>
      <w:r w:rsidRPr="00B0726F">
        <w:rPr>
          <w:rFonts w:ascii="Times New Roman" w:hAnsi="Times New Roman" w:cs="Times New Roman"/>
          <w:b/>
          <w:i/>
          <w:sz w:val="20"/>
          <w:szCs w:val="20"/>
        </w:rPr>
        <w:t>Примітка.</w:t>
      </w:r>
      <w:r w:rsidRPr="00B0726F">
        <w:rPr>
          <w:rFonts w:ascii="Times New Roman" w:hAnsi="Times New Roman" w:cs="Times New Roman"/>
          <w:i/>
          <w:sz w:val="20"/>
          <w:szCs w:val="20"/>
        </w:rPr>
        <w:t xml:space="preserve"> Побудовано автором за даними Державної служби статистики України.</w:t>
      </w:r>
    </w:p>
    <w:p w:rsidR="006F72AA" w:rsidRPr="00C0071D" w:rsidRDefault="006F72AA" w:rsidP="00C0071D">
      <w:pPr>
        <w:spacing w:after="0" w:line="240" w:lineRule="auto"/>
        <w:jc w:val="both"/>
        <w:rPr>
          <w:rFonts w:ascii="Times New Roman" w:hAnsi="Times New Roman" w:cs="Times New Roman"/>
          <w:sz w:val="20"/>
          <w:szCs w:val="20"/>
        </w:rPr>
      </w:pPr>
    </w:p>
    <w:p w:rsidR="005F4FF9" w:rsidRPr="00C0071D" w:rsidRDefault="005F4FF9" w:rsidP="00C0071D">
      <w:pPr>
        <w:spacing w:after="0" w:line="240" w:lineRule="auto"/>
        <w:ind w:firstLine="708"/>
        <w:jc w:val="both"/>
        <w:rPr>
          <w:rFonts w:ascii="Times New Roman" w:hAnsi="Times New Roman" w:cs="Times New Roman"/>
          <w:sz w:val="20"/>
          <w:szCs w:val="20"/>
        </w:rPr>
      </w:pPr>
      <w:r w:rsidRPr="00C0071D">
        <w:rPr>
          <w:rFonts w:ascii="Times New Roman" w:hAnsi="Times New Roman" w:cs="Times New Roman"/>
          <w:sz w:val="20"/>
          <w:szCs w:val="20"/>
        </w:rPr>
        <w:lastRenderedPageBreak/>
        <w:t>За січень-вересень 2014 р. обсяги капітальних інвестицій знизилися на 23 % до відповідного періоду 2013 р. Найбільше зростання обсягів капітальних інвестицій у січні-вересні 2014 р. було зафіксовано в Івано-Франківській (на 26,9%) та Хмельницькій (на 10%) областях. Найбільше зниження відбулось у Луганській (51,2%), Донецькій (49,2%), Одеській (44,7%) та Миколаївській (39,8%)областях[13] (</w:t>
      </w:r>
      <w:r w:rsidR="00B0726F">
        <w:rPr>
          <w:rFonts w:ascii="Times New Roman" w:hAnsi="Times New Roman" w:cs="Times New Roman"/>
          <w:sz w:val="20"/>
          <w:szCs w:val="20"/>
        </w:rPr>
        <w:t xml:space="preserve">див. </w:t>
      </w:r>
      <w:r w:rsidRPr="00C0071D">
        <w:rPr>
          <w:rFonts w:ascii="Times New Roman" w:hAnsi="Times New Roman" w:cs="Times New Roman"/>
          <w:sz w:val="20"/>
          <w:szCs w:val="20"/>
        </w:rPr>
        <w:t>рис. 2).</w:t>
      </w:r>
    </w:p>
    <w:p w:rsidR="005F4FF9" w:rsidRPr="00C0071D" w:rsidRDefault="005F4FF9" w:rsidP="00C0071D">
      <w:pPr>
        <w:spacing w:after="0" w:line="240" w:lineRule="auto"/>
        <w:ind w:firstLine="708"/>
        <w:jc w:val="both"/>
        <w:rPr>
          <w:rFonts w:ascii="Times New Roman" w:hAnsi="Times New Roman" w:cs="Times New Roman"/>
          <w:sz w:val="20"/>
          <w:szCs w:val="20"/>
        </w:rPr>
      </w:pPr>
    </w:p>
    <w:p w:rsidR="005F4FF9" w:rsidRPr="00C0071D" w:rsidRDefault="005F4FF9" w:rsidP="00C0071D">
      <w:pPr>
        <w:spacing w:after="0" w:line="240" w:lineRule="auto"/>
        <w:jc w:val="center"/>
        <w:rPr>
          <w:rFonts w:ascii="Times New Roman" w:hAnsi="Times New Roman" w:cs="Times New Roman"/>
          <w:sz w:val="20"/>
          <w:szCs w:val="20"/>
        </w:rPr>
      </w:pPr>
      <w:r w:rsidRPr="00C0071D">
        <w:rPr>
          <w:rFonts w:ascii="Times New Roman" w:hAnsi="Times New Roman" w:cs="Times New Roman"/>
          <w:noProof/>
          <w:sz w:val="20"/>
          <w:szCs w:val="20"/>
          <w:lang w:val="ru-RU" w:eastAsia="ru-RU"/>
        </w:rPr>
        <w:drawing>
          <wp:inline distT="0" distB="0" distL="0" distR="0">
            <wp:extent cx="5400000" cy="2520000"/>
            <wp:effectExtent l="0" t="0" r="10795" b="139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F4FF9" w:rsidRPr="00C0071D" w:rsidRDefault="005F4FF9" w:rsidP="00C0071D">
      <w:pPr>
        <w:spacing w:after="0" w:line="240" w:lineRule="auto"/>
        <w:jc w:val="both"/>
        <w:rPr>
          <w:rFonts w:ascii="Times New Roman" w:hAnsi="Times New Roman" w:cs="Times New Roman"/>
          <w:b/>
          <w:sz w:val="20"/>
          <w:szCs w:val="20"/>
        </w:rPr>
      </w:pPr>
      <w:r w:rsidRPr="00C0071D">
        <w:rPr>
          <w:rFonts w:ascii="Times New Roman" w:hAnsi="Times New Roman" w:cs="Times New Roman"/>
          <w:b/>
          <w:sz w:val="20"/>
          <w:szCs w:val="20"/>
        </w:rPr>
        <w:t>Рис.2. Обсяги капітальних інвестицій за регіонами України, млн. грн.</w:t>
      </w:r>
    </w:p>
    <w:p w:rsidR="005F4FF9" w:rsidRPr="003F0EFF" w:rsidRDefault="005F4FF9" w:rsidP="00C0071D">
      <w:pPr>
        <w:spacing w:after="0" w:line="240" w:lineRule="auto"/>
        <w:jc w:val="both"/>
        <w:rPr>
          <w:rFonts w:ascii="Times New Roman" w:hAnsi="Times New Roman" w:cs="Times New Roman"/>
          <w:i/>
          <w:sz w:val="20"/>
          <w:szCs w:val="20"/>
        </w:rPr>
      </w:pPr>
      <w:r w:rsidRPr="003F0EFF">
        <w:rPr>
          <w:rFonts w:ascii="Times New Roman" w:hAnsi="Times New Roman" w:cs="Times New Roman"/>
          <w:b/>
          <w:i/>
          <w:sz w:val="20"/>
          <w:szCs w:val="20"/>
        </w:rPr>
        <w:t xml:space="preserve">Примітка. </w:t>
      </w:r>
      <w:r w:rsidRPr="003F0EFF">
        <w:rPr>
          <w:rFonts w:ascii="Times New Roman" w:hAnsi="Times New Roman" w:cs="Times New Roman"/>
          <w:i/>
          <w:sz w:val="20"/>
          <w:szCs w:val="20"/>
        </w:rPr>
        <w:t>Побудовано автором за даними Державної служби статистики України.</w:t>
      </w:r>
    </w:p>
    <w:p w:rsidR="005F4FF9" w:rsidRPr="00C0071D" w:rsidRDefault="005F4FF9" w:rsidP="00C0071D">
      <w:pPr>
        <w:spacing w:after="0" w:line="240" w:lineRule="auto"/>
        <w:jc w:val="both"/>
        <w:rPr>
          <w:rFonts w:ascii="Times New Roman" w:hAnsi="Times New Roman" w:cs="Times New Roman"/>
          <w:sz w:val="20"/>
          <w:szCs w:val="20"/>
        </w:rPr>
      </w:pPr>
    </w:p>
    <w:p w:rsidR="005F4FF9" w:rsidRPr="00C0071D" w:rsidRDefault="005F4FF9" w:rsidP="00C0071D">
      <w:pPr>
        <w:spacing w:after="0" w:line="240" w:lineRule="auto"/>
        <w:ind w:firstLine="709"/>
        <w:jc w:val="both"/>
        <w:rPr>
          <w:rFonts w:ascii="Times New Roman" w:hAnsi="Times New Roman" w:cs="Times New Roman"/>
          <w:sz w:val="20"/>
          <w:szCs w:val="20"/>
          <w:lang w:val="ru-RU"/>
        </w:rPr>
      </w:pPr>
      <w:r w:rsidRPr="00C0071D">
        <w:rPr>
          <w:rFonts w:ascii="Times New Roman" w:hAnsi="Times New Roman" w:cs="Times New Roman"/>
          <w:sz w:val="20"/>
          <w:szCs w:val="20"/>
        </w:rPr>
        <w:t>У більшості регіонів України погіршилась демографічна ситуація. Загалом населення України протягом січня-вересня 2014 р. скоротилось на 118079 осіб. Природний приріст населення спостерігався лише у 3 регіонах: у м. Києві (на 3977 осіб), у Рівненській (на 2020 осіб), Закарпатській (на 2789 осіб), Волинській (815 осіб) та Чернівецькій (на 253 особи) областях. Найбільше природне скорочення населення спостерігалось на Сході України: у Донецькій (на 24153 осіб), Луганській (на 11005 осіб), Дніпропетровській (на 11698 осіб) та Харківській (на 10141) областях[13].</w:t>
      </w:r>
    </w:p>
    <w:p w:rsidR="005F4FF9" w:rsidRPr="00C0071D" w:rsidRDefault="005F4FF9" w:rsidP="00C0071D">
      <w:pPr>
        <w:spacing w:after="0" w:line="240" w:lineRule="auto"/>
        <w:ind w:firstLine="709"/>
        <w:jc w:val="both"/>
        <w:rPr>
          <w:rFonts w:ascii="Times New Roman" w:hAnsi="Times New Roman" w:cs="Times New Roman"/>
          <w:sz w:val="20"/>
          <w:szCs w:val="20"/>
          <w:lang w:val="ru-RU"/>
        </w:rPr>
      </w:pPr>
      <w:r w:rsidRPr="00C0071D">
        <w:rPr>
          <w:rFonts w:ascii="Times New Roman" w:hAnsi="Times New Roman" w:cs="Times New Roman"/>
          <w:sz w:val="20"/>
          <w:szCs w:val="20"/>
        </w:rPr>
        <w:t>У 2014 році рівень безробіття населення у віці 15-70 років  (за методологією Міжнародної організації праці) у регіонах залишався високим. Серед регіонів найкраща ситуація традиційно спостерігалась  у м. Києві (рівень безробіття становив 6,7%), Одеській області  (6,7 %). Найгірша ситуація склалась у Житомирській (11,5%), Кіровоградській (11,2%), Луганській (11,4%), Полтавській (11,5 %), Тернопільській (11,3 %) та Чернігівській (11,2%) областях (рис. 3). Високий рівень безробіття у 19 регіонах супроводжується зменшенням протягом останніх шести років як кількості економічно активного населення, так і зайнятого[13].</w:t>
      </w:r>
    </w:p>
    <w:p w:rsidR="005F4FF9" w:rsidRPr="00C0071D" w:rsidRDefault="005F4FF9" w:rsidP="00C0071D">
      <w:pPr>
        <w:spacing w:after="0" w:line="240" w:lineRule="auto"/>
        <w:ind w:firstLine="709"/>
        <w:jc w:val="both"/>
        <w:rPr>
          <w:rFonts w:ascii="Times New Roman" w:hAnsi="Times New Roman" w:cs="Times New Roman"/>
          <w:sz w:val="20"/>
          <w:szCs w:val="20"/>
        </w:rPr>
      </w:pPr>
    </w:p>
    <w:p w:rsidR="005F4FF9" w:rsidRPr="00C0071D" w:rsidRDefault="005F4FF9" w:rsidP="00C0071D">
      <w:pPr>
        <w:spacing w:after="0" w:line="240" w:lineRule="auto"/>
        <w:ind w:firstLine="708"/>
        <w:jc w:val="both"/>
        <w:rPr>
          <w:rFonts w:ascii="Times New Roman" w:hAnsi="Times New Roman" w:cs="Times New Roman"/>
          <w:sz w:val="20"/>
          <w:szCs w:val="20"/>
        </w:rPr>
      </w:pPr>
      <w:r w:rsidRPr="00C0071D">
        <w:rPr>
          <w:rFonts w:ascii="Times New Roman" w:hAnsi="Times New Roman" w:cs="Times New Roman"/>
          <w:noProof/>
          <w:sz w:val="20"/>
          <w:szCs w:val="20"/>
          <w:lang w:val="ru-RU" w:eastAsia="ru-RU"/>
        </w:rPr>
        <w:drawing>
          <wp:inline distT="0" distB="0" distL="0" distR="0">
            <wp:extent cx="5400000" cy="2700000"/>
            <wp:effectExtent l="0" t="0" r="10795" b="247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4FF9" w:rsidRPr="00C0071D" w:rsidRDefault="005F4FF9" w:rsidP="00C0071D">
      <w:pPr>
        <w:spacing w:after="0" w:line="240" w:lineRule="auto"/>
        <w:jc w:val="both"/>
        <w:rPr>
          <w:rFonts w:ascii="Times New Roman" w:hAnsi="Times New Roman" w:cs="Times New Roman"/>
          <w:b/>
          <w:sz w:val="20"/>
          <w:szCs w:val="20"/>
        </w:rPr>
      </w:pPr>
      <w:r w:rsidRPr="00C0071D">
        <w:rPr>
          <w:rFonts w:ascii="Times New Roman" w:hAnsi="Times New Roman" w:cs="Times New Roman"/>
          <w:b/>
          <w:sz w:val="20"/>
          <w:szCs w:val="20"/>
        </w:rPr>
        <w:t xml:space="preserve">Рис. 3. Рівень безробіття населення (за методологією МОП) за регіонами, у % до економічно активного населення у віці від 15 до70 років. </w:t>
      </w:r>
    </w:p>
    <w:p w:rsidR="005F4FF9" w:rsidRPr="003F0EFF" w:rsidRDefault="005F4FF9" w:rsidP="00C0071D">
      <w:pPr>
        <w:spacing w:after="0" w:line="240" w:lineRule="auto"/>
        <w:jc w:val="both"/>
        <w:rPr>
          <w:rFonts w:ascii="Times New Roman" w:hAnsi="Times New Roman" w:cs="Times New Roman"/>
          <w:i/>
          <w:sz w:val="20"/>
          <w:szCs w:val="20"/>
        </w:rPr>
      </w:pPr>
      <w:r w:rsidRPr="003F0EFF">
        <w:rPr>
          <w:rFonts w:ascii="Times New Roman" w:hAnsi="Times New Roman" w:cs="Times New Roman"/>
          <w:b/>
          <w:i/>
          <w:sz w:val="20"/>
          <w:szCs w:val="20"/>
        </w:rPr>
        <w:t xml:space="preserve">Примітка. </w:t>
      </w:r>
      <w:r w:rsidRPr="003F0EFF">
        <w:rPr>
          <w:rFonts w:ascii="Times New Roman" w:hAnsi="Times New Roman" w:cs="Times New Roman"/>
          <w:i/>
          <w:sz w:val="20"/>
          <w:szCs w:val="20"/>
        </w:rPr>
        <w:t>Побудовано автором за даними Державної служби статистики України.</w:t>
      </w:r>
    </w:p>
    <w:p w:rsidR="005F4FF9" w:rsidRPr="00C0071D" w:rsidRDefault="005F4FF9" w:rsidP="00C0071D">
      <w:pPr>
        <w:spacing w:after="0" w:line="240" w:lineRule="auto"/>
        <w:jc w:val="both"/>
        <w:rPr>
          <w:rFonts w:ascii="Times New Roman" w:hAnsi="Times New Roman" w:cs="Times New Roman"/>
          <w:b/>
          <w:sz w:val="20"/>
          <w:szCs w:val="20"/>
        </w:rPr>
      </w:pPr>
    </w:p>
    <w:p w:rsidR="005F4FF9" w:rsidRPr="00C0071D" w:rsidRDefault="005F4FF9" w:rsidP="00C0071D">
      <w:pPr>
        <w:spacing w:after="0" w:line="240" w:lineRule="auto"/>
        <w:ind w:firstLine="708"/>
        <w:jc w:val="both"/>
        <w:rPr>
          <w:rFonts w:ascii="Times New Roman" w:hAnsi="Times New Roman" w:cs="Times New Roman"/>
          <w:sz w:val="20"/>
          <w:szCs w:val="20"/>
          <w:lang w:val="ru-RU"/>
        </w:rPr>
      </w:pPr>
      <w:r w:rsidRPr="00C0071D">
        <w:rPr>
          <w:rFonts w:ascii="Times New Roman" w:hAnsi="Times New Roman" w:cs="Times New Roman"/>
          <w:sz w:val="20"/>
          <w:szCs w:val="20"/>
        </w:rPr>
        <w:t xml:space="preserve">Зростає заборгованість з виплати заробітної плати. Так, станом на березень  2015 р. заборгованість із виплати заробітної плати загалом по Україні складала 1574,8 млн. грн. Найбільша заборгованість з початку </w:t>
      </w:r>
      <w:r w:rsidRPr="00C0071D">
        <w:rPr>
          <w:rFonts w:ascii="Times New Roman" w:hAnsi="Times New Roman" w:cs="Times New Roman"/>
          <w:sz w:val="20"/>
          <w:szCs w:val="20"/>
        </w:rPr>
        <w:lastRenderedPageBreak/>
        <w:t>року по березень 2015 р. була зафіксована у Донецькій (396,1 млн. грн.), Дніпропетровській (132,0 млн. грн.), Київській (136,9 млн. грн.), Луганській (131,7 млн. грн.), Львівській (106,0 млн. грн.), Харківській (142,5 млн. грн.) областях. Найменша заборгованість за березень 2015 року зафіксована у Закарпатській області – 3,9 млн. грн. Якщо порівняти статистичні дані за березень 2015 та 2014 року, то можна побачити значне збільшення обсягу заборгованості з 930,2 до 1574,8 млн. грн. (в 1,6 разів) [13].</w:t>
      </w:r>
    </w:p>
    <w:p w:rsidR="005F4FF9" w:rsidRPr="00C0071D" w:rsidRDefault="005F4FF9" w:rsidP="00C0071D">
      <w:pPr>
        <w:spacing w:after="0" w:line="240" w:lineRule="auto"/>
        <w:ind w:firstLine="708"/>
        <w:jc w:val="both"/>
        <w:rPr>
          <w:rFonts w:ascii="Times New Roman" w:hAnsi="Times New Roman" w:cs="Times New Roman"/>
          <w:sz w:val="20"/>
          <w:szCs w:val="20"/>
        </w:rPr>
      </w:pPr>
      <w:r w:rsidRPr="00C0071D">
        <w:rPr>
          <w:rFonts w:ascii="Times New Roman" w:hAnsi="Times New Roman" w:cs="Times New Roman"/>
          <w:sz w:val="20"/>
          <w:szCs w:val="20"/>
        </w:rPr>
        <w:t xml:space="preserve">Таким чином, огляд статистичних даних за регіонами України свідчить про збереження диспропорцій, які зросли у кризовий період.При цьому екстенсивні методи господарювання та традиційні методи регіонального управління вже не виконують завдання регулювання пропорцій регіонального розвитку. Завданням нової регіональної політики має бути пошук нових методів структурних змін у господарстві регіонів та нових інструментів реалізації регіональної політики. </w:t>
      </w:r>
    </w:p>
    <w:p w:rsidR="005F4FF9" w:rsidRPr="00C0071D" w:rsidRDefault="005F4FF9" w:rsidP="00C0071D">
      <w:pPr>
        <w:spacing w:after="0" w:line="240" w:lineRule="auto"/>
        <w:ind w:firstLine="708"/>
        <w:jc w:val="both"/>
        <w:rPr>
          <w:rFonts w:ascii="Times New Roman" w:hAnsi="Times New Roman" w:cs="Times New Roman"/>
          <w:sz w:val="20"/>
          <w:szCs w:val="20"/>
        </w:rPr>
      </w:pPr>
      <w:r w:rsidRPr="00C0071D">
        <w:rPr>
          <w:rFonts w:ascii="Times New Roman" w:hAnsi="Times New Roman" w:cs="Times New Roman"/>
          <w:sz w:val="20"/>
          <w:szCs w:val="20"/>
        </w:rPr>
        <w:t xml:space="preserve">За останнє десятиліття розвиток регіонів характеризується диспропорційністю тапоступовим зосередженням економічного зростання, а також виробничого,інвестиційного, фінансового, трудового потенціалу у незначній кількості регіонів. Серед базових диспропорцій регіонального розвитку України можна виділити: більш динамічний економічний розвиток у великих містах та переважно промислових районах, ніж в аграрному секторі;вища заробітна плата в обласних центрах, ніж у мешканців сільських територій; вищий рівень доступу до публічних послуг, інформаційних комунікацій в мешканців великих міст; ускладнений розвиток підприємництва у віддалених від обласного центру місцевостях; розвинена логістична мережа, переважно, навколо великих міст та промислових територій тощо. Більш чітко диспропорції регіонального розвитку можна побачити, розглянувши такий показник, як валовий регіональний продукт (ВРП). </w:t>
      </w:r>
    </w:p>
    <w:p w:rsidR="005F4FF9" w:rsidRPr="00C0071D" w:rsidRDefault="005F4FF9" w:rsidP="00C0071D">
      <w:pPr>
        <w:spacing w:after="0" w:line="240" w:lineRule="auto"/>
        <w:ind w:firstLine="708"/>
        <w:jc w:val="both"/>
        <w:rPr>
          <w:rFonts w:ascii="Times New Roman" w:hAnsi="Times New Roman" w:cs="Times New Roman"/>
          <w:sz w:val="20"/>
          <w:szCs w:val="20"/>
        </w:rPr>
      </w:pPr>
      <w:r w:rsidRPr="00C0071D">
        <w:rPr>
          <w:rFonts w:ascii="Times New Roman" w:hAnsi="Times New Roman" w:cs="Times New Roman"/>
          <w:sz w:val="20"/>
          <w:szCs w:val="20"/>
        </w:rPr>
        <w:t xml:space="preserve">В 2013 році найбільше зростання за ВРП у фактичних цінах продемонстрували такі області: Дніпропетровська та Донецька області (152905 та 164926 грн.) відповідно. За цим же показником м. Київ отримало 312552 грн. За ВРП на душу населення найбільший показний був в м. Києві – 109402 </w:t>
      </w:r>
      <w:proofErr w:type="spellStart"/>
      <w:r w:rsidRPr="00C0071D">
        <w:rPr>
          <w:rFonts w:ascii="Times New Roman" w:hAnsi="Times New Roman" w:cs="Times New Roman"/>
          <w:sz w:val="20"/>
          <w:szCs w:val="20"/>
        </w:rPr>
        <w:t>грн</w:t>
      </w:r>
      <w:proofErr w:type="spellEnd"/>
      <w:r w:rsidRPr="00C0071D">
        <w:rPr>
          <w:rFonts w:ascii="Times New Roman" w:hAnsi="Times New Roman" w:cs="Times New Roman"/>
          <w:sz w:val="20"/>
          <w:szCs w:val="20"/>
        </w:rPr>
        <w:t>, Дніпропетровській області - 46333 грн. [13](рис. 4).</w:t>
      </w:r>
    </w:p>
    <w:p w:rsidR="005F4FF9" w:rsidRPr="00C0071D" w:rsidRDefault="005F4FF9" w:rsidP="00C0071D">
      <w:pPr>
        <w:spacing w:after="0" w:line="240" w:lineRule="auto"/>
        <w:ind w:firstLine="708"/>
        <w:jc w:val="center"/>
        <w:rPr>
          <w:rFonts w:ascii="Times New Roman" w:hAnsi="Times New Roman" w:cs="Times New Roman"/>
          <w:sz w:val="20"/>
          <w:szCs w:val="20"/>
        </w:rPr>
      </w:pPr>
      <w:r w:rsidRPr="00C0071D">
        <w:rPr>
          <w:rFonts w:ascii="Times New Roman" w:hAnsi="Times New Roman" w:cs="Times New Roman"/>
          <w:noProof/>
          <w:sz w:val="20"/>
          <w:szCs w:val="20"/>
          <w:lang w:val="ru-RU" w:eastAsia="ru-RU"/>
        </w:rPr>
        <w:drawing>
          <wp:anchor distT="0" distB="0" distL="114300" distR="114300" simplePos="0" relativeHeight="251659264" behindDoc="0" locked="0" layoutInCell="1" allowOverlap="1">
            <wp:simplePos x="0" y="0"/>
            <wp:positionH relativeFrom="column">
              <wp:posOffset>520700</wp:posOffset>
            </wp:positionH>
            <wp:positionV relativeFrom="paragraph">
              <wp:posOffset>109220</wp:posOffset>
            </wp:positionV>
            <wp:extent cx="5399405" cy="2232000"/>
            <wp:effectExtent l="0" t="0" r="10795" b="1651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F4FF9" w:rsidRPr="00C0071D" w:rsidRDefault="005F4FF9" w:rsidP="00C0071D">
      <w:pPr>
        <w:spacing w:after="0" w:line="240" w:lineRule="auto"/>
        <w:ind w:firstLine="708"/>
        <w:jc w:val="center"/>
        <w:rPr>
          <w:rFonts w:ascii="Times New Roman" w:hAnsi="Times New Roman" w:cs="Times New Roman"/>
          <w:sz w:val="20"/>
          <w:szCs w:val="20"/>
        </w:rPr>
      </w:pPr>
    </w:p>
    <w:p w:rsidR="005F4FF9" w:rsidRPr="00C0071D" w:rsidRDefault="005F4FF9" w:rsidP="00C0071D">
      <w:pPr>
        <w:spacing w:after="0" w:line="240" w:lineRule="auto"/>
        <w:ind w:firstLine="708"/>
        <w:jc w:val="center"/>
        <w:rPr>
          <w:rFonts w:ascii="Times New Roman" w:hAnsi="Times New Roman" w:cs="Times New Roman"/>
          <w:sz w:val="20"/>
          <w:szCs w:val="20"/>
        </w:rPr>
      </w:pPr>
    </w:p>
    <w:p w:rsidR="005F4FF9" w:rsidRPr="00C0071D" w:rsidRDefault="005F4FF9" w:rsidP="00C0071D">
      <w:pPr>
        <w:spacing w:after="0" w:line="240" w:lineRule="auto"/>
        <w:ind w:firstLine="708"/>
        <w:jc w:val="center"/>
        <w:rPr>
          <w:rFonts w:ascii="Times New Roman" w:hAnsi="Times New Roman" w:cs="Times New Roman"/>
          <w:sz w:val="20"/>
          <w:szCs w:val="20"/>
        </w:rPr>
      </w:pPr>
    </w:p>
    <w:p w:rsidR="005F4FF9" w:rsidRPr="00C0071D" w:rsidRDefault="005F4FF9" w:rsidP="00C0071D">
      <w:pPr>
        <w:spacing w:after="0" w:line="240" w:lineRule="auto"/>
        <w:jc w:val="both"/>
        <w:rPr>
          <w:rFonts w:ascii="Times New Roman" w:hAnsi="Times New Roman" w:cs="Times New Roman"/>
          <w:b/>
          <w:sz w:val="20"/>
          <w:szCs w:val="20"/>
        </w:rPr>
      </w:pPr>
      <w:r w:rsidRPr="00C0071D">
        <w:rPr>
          <w:rFonts w:ascii="Times New Roman" w:hAnsi="Times New Roman" w:cs="Times New Roman"/>
          <w:sz w:val="20"/>
          <w:szCs w:val="20"/>
        </w:rPr>
        <w:br w:type="textWrapping" w:clear="all"/>
      </w:r>
      <w:r w:rsidRPr="00C0071D">
        <w:rPr>
          <w:rFonts w:ascii="Times New Roman" w:hAnsi="Times New Roman" w:cs="Times New Roman"/>
          <w:b/>
          <w:sz w:val="20"/>
          <w:szCs w:val="20"/>
        </w:rPr>
        <w:t>Рис. 4. Валовий регіональний продукт за 2013 рік у розрахунку на одну особу, грн.</w:t>
      </w:r>
    </w:p>
    <w:p w:rsidR="005F4FF9" w:rsidRPr="005B4D52" w:rsidRDefault="005F4FF9" w:rsidP="00C0071D">
      <w:pPr>
        <w:spacing w:after="0" w:line="240" w:lineRule="auto"/>
        <w:jc w:val="both"/>
        <w:rPr>
          <w:rFonts w:ascii="Times New Roman" w:hAnsi="Times New Roman" w:cs="Times New Roman"/>
          <w:i/>
          <w:sz w:val="20"/>
          <w:szCs w:val="20"/>
        </w:rPr>
      </w:pPr>
      <w:r w:rsidRPr="005B4D52">
        <w:rPr>
          <w:rFonts w:ascii="Times New Roman" w:hAnsi="Times New Roman" w:cs="Times New Roman"/>
          <w:b/>
          <w:i/>
          <w:sz w:val="20"/>
          <w:szCs w:val="20"/>
        </w:rPr>
        <w:t>Примітка.</w:t>
      </w:r>
      <w:r w:rsidRPr="005B4D52">
        <w:rPr>
          <w:rFonts w:ascii="Times New Roman" w:hAnsi="Times New Roman" w:cs="Times New Roman"/>
          <w:i/>
          <w:sz w:val="20"/>
          <w:szCs w:val="20"/>
        </w:rPr>
        <w:t xml:space="preserve"> Побудовано автором за даними Державної служби статистики України.</w:t>
      </w:r>
    </w:p>
    <w:p w:rsidR="005B4D52" w:rsidRDefault="005B4D52" w:rsidP="00C0071D">
      <w:pPr>
        <w:tabs>
          <w:tab w:val="left" w:pos="0"/>
        </w:tabs>
        <w:spacing w:after="0" w:line="240" w:lineRule="auto"/>
        <w:ind w:firstLine="709"/>
        <w:rPr>
          <w:rFonts w:ascii="Times New Roman" w:hAnsi="Times New Roman" w:cs="Times New Roman"/>
          <w:sz w:val="20"/>
          <w:szCs w:val="20"/>
        </w:rPr>
      </w:pPr>
    </w:p>
    <w:p w:rsidR="005F4FF9" w:rsidRPr="00C0071D" w:rsidRDefault="005F4FF9" w:rsidP="005B4D52">
      <w:pPr>
        <w:tabs>
          <w:tab w:val="left" w:pos="0"/>
        </w:tabs>
        <w:spacing w:after="0" w:line="240" w:lineRule="auto"/>
        <w:ind w:firstLine="709"/>
        <w:jc w:val="both"/>
        <w:rPr>
          <w:rFonts w:ascii="Times New Roman" w:hAnsi="Times New Roman" w:cs="Times New Roman"/>
          <w:sz w:val="20"/>
          <w:szCs w:val="20"/>
        </w:rPr>
      </w:pPr>
      <w:r w:rsidRPr="00C0071D">
        <w:rPr>
          <w:rFonts w:ascii="Times New Roman" w:hAnsi="Times New Roman" w:cs="Times New Roman"/>
          <w:sz w:val="20"/>
          <w:szCs w:val="20"/>
        </w:rPr>
        <w:t>Якщо розглядати відсоткову частку розміщення ВРП, то можна простежити значні диспропорції за регіонами. Адже серед усіх регіонів України найбільша частка у відсотках до підсумку припадає на м. Київ -20,5 %, Дніпропетровська область – 10,0</w:t>
      </w:r>
      <w:r w:rsidR="005B4D52">
        <w:rPr>
          <w:rFonts w:ascii="Times New Roman" w:hAnsi="Times New Roman" w:cs="Times New Roman"/>
          <w:sz w:val="20"/>
          <w:szCs w:val="20"/>
        </w:rPr>
        <w:t xml:space="preserve"> </w:t>
      </w:r>
      <w:r w:rsidRPr="00C0071D">
        <w:rPr>
          <w:rFonts w:ascii="Times New Roman" w:hAnsi="Times New Roman" w:cs="Times New Roman"/>
          <w:sz w:val="20"/>
          <w:szCs w:val="20"/>
        </w:rPr>
        <w:t>% та Донецька область – 10,8</w:t>
      </w:r>
      <w:r w:rsidR="005B4D52">
        <w:rPr>
          <w:rFonts w:ascii="Times New Roman" w:hAnsi="Times New Roman" w:cs="Times New Roman"/>
          <w:sz w:val="20"/>
          <w:szCs w:val="20"/>
        </w:rPr>
        <w:t xml:space="preserve"> </w:t>
      </w:r>
      <w:r w:rsidRPr="00C0071D">
        <w:rPr>
          <w:rFonts w:ascii="Times New Roman" w:hAnsi="Times New Roman" w:cs="Times New Roman"/>
          <w:sz w:val="20"/>
          <w:szCs w:val="20"/>
        </w:rPr>
        <w:t>%. На всі інші регіони припадає менше 5</w:t>
      </w:r>
      <w:r w:rsidR="005B4D52">
        <w:rPr>
          <w:rFonts w:ascii="Times New Roman" w:hAnsi="Times New Roman" w:cs="Times New Roman"/>
          <w:sz w:val="20"/>
          <w:szCs w:val="20"/>
        </w:rPr>
        <w:t> </w:t>
      </w:r>
      <w:r w:rsidRPr="00C0071D">
        <w:rPr>
          <w:rFonts w:ascii="Times New Roman" w:hAnsi="Times New Roman" w:cs="Times New Roman"/>
          <w:sz w:val="20"/>
          <w:szCs w:val="20"/>
        </w:rPr>
        <w:t xml:space="preserve">% на кожний. </w:t>
      </w:r>
    </w:p>
    <w:p w:rsidR="005F4FF9" w:rsidRPr="00C0071D" w:rsidRDefault="005F4FF9" w:rsidP="005B4D52">
      <w:pPr>
        <w:spacing w:after="0" w:line="240" w:lineRule="auto"/>
        <w:ind w:firstLine="709"/>
        <w:jc w:val="both"/>
        <w:rPr>
          <w:rFonts w:ascii="Times New Roman" w:hAnsi="Times New Roman" w:cs="Times New Roman"/>
          <w:sz w:val="20"/>
          <w:szCs w:val="20"/>
        </w:rPr>
      </w:pPr>
      <w:r w:rsidRPr="00C0071D">
        <w:rPr>
          <w:rFonts w:ascii="Times New Roman" w:hAnsi="Times New Roman" w:cs="Times New Roman"/>
          <w:sz w:val="20"/>
          <w:szCs w:val="20"/>
        </w:rPr>
        <w:t>Не менш важливим показником розвитку регіону є людський капітал. Людський потенціал є найважливішим чинником реформування держави ісуспільства, що прагнуть включитися у світові потоки сучасних технологічних,</w:t>
      </w:r>
      <w:r w:rsidR="005B4D52">
        <w:rPr>
          <w:rFonts w:ascii="Times New Roman" w:hAnsi="Times New Roman" w:cs="Times New Roman"/>
          <w:sz w:val="20"/>
          <w:szCs w:val="20"/>
        </w:rPr>
        <w:t xml:space="preserve"> </w:t>
      </w:r>
      <w:r w:rsidRPr="00C0071D">
        <w:rPr>
          <w:rFonts w:ascii="Times New Roman" w:hAnsi="Times New Roman" w:cs="Times New Roman"/>
          <w:sz w:val="20"/>
          <w:szCs w:val="20"/>
        </w:rPr>
        <w:t>інфраструктурних, інституціональних, соціально-гуманітарних і інших перетворень.</w:t>
      </w:r>
      <w:r w:rsidR="005B4D52">
        <w:rPr>
          <w:rFonts w:ascii="Times New Roman" w:hAnsi="Times New Roman" w:cs="Times New Roman"/>
          <w:sz w:val="20"/>
          <w:szCs w:val="20"/>
        </w:rPr>
        <w:t xml:space="preserve"> </w:t>
      </w:r>
      <w:r w:rsidRPr="00C0071D">
        <w:rPr>
          <w:rFonts w:ascii="Times New Roman" w:hAnsi="Times New Roman" w:cs="Times New Roman"/>
          <w:sz w:val="20"/>
          <w:szCs w:val="20"/>
        </w:rPr>
        <w:t>Людський розвиток можна визначити як надання людям можливості повністюрозвивати свій потенціал, жити продуктивно і творчо в гармонії з їхніми потребами</w:t>
      </w:r>
      <w:r w:rsidR="005B4D52">
        <w:rPr>
          <w:rFonts w:ascii="Times New Roman" w:hAnsi="Times New Roman" w:cs="Times New Roman"/>
          <w:sz w:val="20"/>
          <w:szCs w:val="20"/>
        </w:rPr>
        <w:t xml:space="preserve"> </w:t>
      </w:r>
      <w:r w:rsidRPr="00C0071D">
        <w:rPr>
          <w:rFonts w:ascii="Times New Roman" w:hAnsi="Times New Roman" w:cs="Times New Roman"/>
          <w:sz w:val="20"/>
          <w:szCs w:val="20"/>
        </w:rPr>
        <w:t>та інтересами.</w:t>
      </w:r>
      <w:r w:rsidR="005B4D52">
        <w:rPr>
          <w:rFonts w:ascii="Times New Roman" w:hAnsi="Times New Roman" w:cs="Times New Roman"/>
          <w:sz w:val="20"/>
          <w:szCs w:val="20"/>
        </w:rPr>
        <w:t xml:space="preserve"> </w:t>
      </w:r>
      <w:r w:rsidRPr="00C0071D">
        <w:rPr>
          <w:rFonts w:ascii="Times New Roman" w:hAnsi="Times New Roman" w:cs="Times New Roman"/>
          <w:sz w:val="20"/>
          <w:szCs w:val="20"/>
        </w:rPr>
        <w:t xml:space="preserve">Якість людського капіталу </w:t>
      </w:r>
      <w:r w:rsidR="005B4D52">
        <w:rPr>
          <w:rFonts w:ascii="Times New Roman" w:hAnsi="Times New Roman" w:cs="Times New Roman"/>
          <w:sz w:val="20"/>
          <w:szCs w:val="20"/>
        </w:rPr>
        <w:t>(</w:t>
      </w:r>
      <w:r w:rsidRPr="00C0071D">
        <w:rPr>
          <w:rFonts w:ascii="Times New Roman" w:hAnsi="Times New Roman" w:cs="Times New Roman"/>
          <w:sz w:val="20"/>
          <w:szCs w:val="20"/>
        </w:rPr>
        <w:t xml:space="preserve">освіта і навички) сильно варіює між регіонами і є найвищою у </w:t>
      </w:r>
      <w:proofErr w:type="spellStart"/>
      <w:r w:rsidRPr="00C0071D">
        <w:rPr>
          <w:rFonts w:ascii="Times New Roman" w:hAnsi="Times New Roman" w:cs="Times New Roman"/>
          <w:sz w:val="20"/>
          <w:szCs w:val="20"/>
        </w:rPr>
        <w:t>високоурбанізованих</w:t>
      </w:r>
      <w:proofErr w:type="spellEnd"/>
      <w:r w:rsidRPr="00C0071D">
        <w:rPr>
          <w:rFonts w:ascii="Times New Roman" w:hAnsi="Times New Roman" w:cs="Times New Roman"/>
          <w:sz w:val="20"/>
          <w:szCs w:val="20"/>
        </w:rPr>
        <w:t xml:space="preserve"> регіонах, де сконцентрована значна кількість ВНЗ та робочих місць вищого професійно-кваліфікаційного рівня. Нові й креативні робочі місця зазвичай з'являються у найбільших містах України із порівняно високою якістю життя </w:t>
      </w:r>
      <w:r w:rsidR="005B4D52" w:rsidRPr="00C0071D">
        <w:rPr>
          <w:rFonts w:ascii="Times New Roman" w:hAnsi="Times New Roman" w:cs="Times New Roman"/>
          <w:sz w:val="20"/>
          <w:szCs w:val="20"/>
        </w:rPr>
        <w:t>–</w:t>
      </w:r>
      <w:r w:rsidRPr="00C0071D">
        <w:rPr>
          <w:rFonts w:ascii="Times New Roman" w:hAnsi="Times New Roman" w:cs="Times New Roman"/>
          <w:sz w:val="20"/>
          <w:szCs w:val="20"/>
        </w:rPr>
        <w:t xml:space="preserve"> Києві, Львові, Одесі.</w:t>
      </w:r>
      <w:r w:rsidR="005B4D52">
        <w:rPr>
          <w:rFonts w:ascii="Times New Roman" w:hAnsi="Times New Roman" w:cs="Times New Roman"/>
          <w:sz w:val="20"/>
          <w:szCs w:val="20"/>
        </w:rPr>
        <w:t xml:space="preserve"> </w:t>
      </w:r>
      <w:r w:rsidRPr="00C0071D">
        <w:rPr>
          <w:rFonts w:ascii="Times New Roman" w:hAnsi="Times New Roman" w:cs="Times New Roman"/>
          <w:sz w:val="20"/>
          <w:szCs w:val="20"/>
        </w:rPr>
        <w:t>За даними Звіту про людський розвиток 2014 ««Забезпечення сталогопрогресу людства: зменшення уразливості та формування життєстійкості», значення</w:t>
      </w:r>
      <w:r w:rsidR="005B4D52">
        <w:rPr>
          <w:rFonts w:ascii="Times New Roman" w:hAnsi="Times New Roman" w:cs="Times New Roman"/>
          <w:sz w:val="20"/>
          <w:szCs w:val="20"/>
        </w:rPr>
        <w:t xml:space="preserve"> </w:t>
      </w:r>
      <w:r w:rsidRPr="00C0071D">
        <w:rPr>
          <w:rFonts w:ascii="Times New Roman" w:hAnsi="Times New Roman" w:cs="Times New Roman"/>
          <w:sz w:val="20"/>
          <w:szCs w:val="20"/>
        </w:rPr>
        <w:t xml:space="preserve">ІЛР України дорівнює 0,734 – цей показник належить до високої категоріїлюдського розвитку – що ставить країну на 83 позицію з 187 країн і територій </w:t>
      </w:r>
      <w:r w:rsidR="005B4D52">
        <w:rPr>
          <w:rFonts w:ascii="Times New Roman" w:hAnsi="Times New Roman" w:cs="Times New Roman"/>
          <w:sz w:val="20"/>
          <w:szCs w:val="20"/>
        </w:rPr>
        <w:t xml:space="preserve">(див. </w:t>
      </w:r>
      <w:r w:rsidR="005B4D52" w:rsidRPr="00C0071D">
        <w:rPr>
          <w:rFonts w:ascii="Times New Roman" w:hAnsi="Times New Roman" w:cs="Times New Roman"/>
          <w:sz w:val="20"/>
          <w:szCs w:val="20"/>
        </w:rPr>
        <w:t>рис.5)</w:t>
      </w:r>
      <w:r w:rsidR="005B4D52">
        <w:rPr>
          <w:rFonts w:ascii="Times New Roman" w:hAnsi="Times New Roman" w:cs="Times New Roman"/>
          <w:sz w:val="20"/>
          <w:szCs w:val="20"/>
        </w:rPr>
        <w:t xml:space="preserve"> </w:t>
      </w:r>
      <w:r w:rsidRPr="00C0071D">
        <w:rPr>
          <w:rFonts w:ascii="Times New Roman" w:hAnsi="Times New Roman" w:cs="Times New Roman"/>
          <w:sz w:val="20"/>
          <w:szCs w:val="20"/>
        </w:rPr>
        <w:t>[12].</w:t>
      </w:r>
    </w:p>
    <w:p w:rsidR="005F4FF9" w:rsidRPr="00C0071D" w:rsidRDefault="005F4FF9" w:rsidP="00C0071D">
      <w:pPr>
        <w:spacing w:after="0" w:line="240" w:lineRule="auto"/>
        <w:jc w:val="center"/>
        <w:rPr>
          <w:rFonts w:ascii="Times New Roman" w:hAnsi="Times New Roman" w:cs="Times New Roman"/>
          <w:sz w:val="20"/>
          <w:szCs w:val="20"/>
          <w:vertAlign w:val="superscript"/>
        </w:rPr>
      </w:pPr>
      <w:r w:rsidRPr="00C0071D">
        <w:rPr>
          <w:rFonts w:ascii="Times New Roman" w:hAnsi="Times New Roman" w:cs="Times New Roman"/>
          <w:noProof/>
          <w:sz w:val="20"/>
          <w:szCs w:val="20"/>
          <w:vertAlign w:val="superscript"/>
          <w:lang w:val="ru-RU" w:eastAsia="ru-RU"/>
        </w:rPr>
        <w:lastRenderedPageBreak/>
        <w:drawing>
          <wp:inline distT="0" distB="0" distL="0" distR="0">
            <wp:extent cx="5486400" cy="203835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4D52" w:rsidRDefault="005B4D52" w:rsidP="00C0071D">
      <w:pPr>
        <w:spacing w:after="0" w:line="240" w:lineRule="auto"/>
        <w:jc w:val="both"/>
        <w:rPr>
          <w:rFonts w:ascii="Times New Roman" w:hAnsi="Times New Roman" w:cs="Times New Roman"/>
          <w:b/>
          <w:sz w:val="20"/>
          <w:szCs w:val="20"/>
        </w:rPr>
      </w:pPr>
    </w:p>
    <w:p w:rsidR="005F4FF9" w:rsidRPr="00C0071D" w:rsidRDefault="005F4FF9" w:rsidP="00C0071D">
      <w:pPr>
        <w:spacing w:after="0" w:line="240" w:lineRule="auto"/>
        <w:jc w:val="both"/>
        <w:rPr>
          <w:rFonts w:ascii="Times New Roman" w:hAnsi="Times New Roman" w:cs="Times New Roman"/>
          <w:b/>
          <w:sz w:val="20"/>
          <w:szCs w:val="20"/>
        </w:rPr>
      </w:pPr>
      <w:r w:rsidRPr="00C0071D">
        <w:rPr>
          <w:rFonts w:ascii="Times New Roman" w:hAnsi="Times New Roman" w:cs="Times New Roman"/>
          <w:b/>
          <w:sz w:val="20"/>
          <w:szCs w:val="20"/>
        </w:rPr>
        <w:t>Рис. 5. Інтегральна оцінка регіонального людського розвитку у 2013 р.</w:t>
      </w:r>
    </w:p>
    <w:p w:rsidR="005F4FF9" w:rsidRPr="005B4D52" w:rsidRDefault="005F4FF9" w:rsidP="00C0071D">
      <w:pPr>
        <w:spacing w:after="0" w:line="240" w:lineRule="auto"/>
        <w:jc w:val="both"/>
        <w:rPr>
          <w:rFonts w:ascii="Times New Roman" w:hAnsi="Times New Roman" w:cs="Times New Roman"/>
          <w:i/>
          <w:sz w:val="20"/>
          <w:szCs w:val="20"/>
        </w:rPr>
      </w:pPr>
      <w:r w:rsidRPr="005B4D52">
        <w:rPr>
          <w:rFonts w:ascii="Times New Roman" w:hAnsi="Times New Roman" w:cs="Times New Roman"/>
          <w:i/>
          <w:sz w:val="20"/>
          <w:szCs w:val="20"/>
        </w:rPr>
        <w:t>Примітка. Побудовано автором за даними Державної служби статистики України.</w:t>
      </w:r>
    </w:p>
    <w:p w:rsidR="005F4FF9" w:rsidRPr="00C0071D" w:rsidRDefault="006F72AA" w:rsidP="00C0071D">
      <w:pPr>
        <w:spacing w:after="0" w:line="240" w:lineRule="auto"/>
        <w:ind w:firstLine="709"/>
        <w:jc w:val="both"/>
        <w:rPr>
          <w:rFonts w:ascii="Times New Roman" w:hAnsi="Times New Roman" w:cs="Times New Roman"/>
          <w:sz w:val="20"/>
          <w:szCs w:val="20"/>
        </w:rPr>
      </w:pPr>
      <w:r w:rsidRPr="00C0071D">
        <w:rPr>
          <w:rFonts w:ascii="Times New Roman" w:hAnsi="Times New Roman" w:cs="Times New Roman"/>
          <w:sz w:val="20"/>
          <w:szCs w:val="20"/>
        </w:rPr>
        <w:t>У 20</w:t>
      </w:r>
      <w:r w:rsidR="005F4FF9" w:rsidRPr="00C0071D">
        <w:rPr>
          <w:rFonts w:ascii="Times New Roman" w:hAnsi="Times New Roman" w:cs="Times New Roman"/>
          <w:sz w:val="20"/>
          <w:szCs w:val="20"/>
        </w:rPr>
        <w:t>1</w:t>
      </w:r>
      <w:r w:rsidRPr="00C0071D">
        <w:rPr>
          <w:rFonts w:ascii="Times New Roman" w:hAnsi="Times New Roman" w:cs="Times New Roman"/>
          <w:sz w:val="20"/>
          <w:szCs w:val="20"/>
        </w:rPr>
        <w:t>3</w:t>
      </w:r>
      <w:r w:rsidR="005F4FF9" w:rsidRPr="00C0071D">
        <w:rPr>
          <w:rFonts w:ascii="Times New Roman" w:hAnsi="Times New Roman" w:cs="Times New Roman"/>
          <w:sz w:val="20"/>
          <w:szCs w:val="20"/>
        </w:rPr>
        <w:t xml:space="preserve"> році за індексом регіонального людського розвитку можна виділити три групи регіонів:</w:t>
      </w:r>
    </w:p>
    <w:p w:rsidR="005F4FF9" w:rsidRPr="00C0071D" w:rsidRDefault="005F4FF9" w:rsidP="00C0071D">
      <w:pPr>
        <w:pStyle w:val="a3"/>
        <w:numPr>
          <w:ilvl w:val="0"/>
          <w:numId w:val="11"/>
        </w:numPr>
        <w:tabs>
          <w:tab w:val="left" w:pos="993"/>
        </w:tabs>
        <w:spacing w:after="0" w:line="240" w:lineRule="auto"/>
        <w:ind w:left="0" w:firstLine="709"/>
        <w:jc w:val="both"/>
        <w:rPr>
          <w:rFonts w:ascii="Times New Roman" w:hAnsi="Times New Roman" w:cs="Times New Roman"/>
          <w:sz w:val="20"/>
          <w:szCs w:val="20"/>
        </w:rPr>
      </w:pPr>
      <w:r w:rsidRPr="00C0071D">
        <w:rPr>
          <w:rFonts w:ascii="Times New Roman" w:hAnsi="Times New Roman" w:cs="Times New Roman"/>
          <w:sz w:val="20"/>
          <w:szCs w:val="20"/>
        </w:rPr>
        <w:t>регіони-лідери (індекс більше 4), до яких належать Харківська, Львівська та Чернівецька області. У цих регіонах простежуються певні відмінності щодо складових, які сприяють людському розвитку або стримують ці процеси. Так, Харківська область належить до п’яти лідерів за індексами блоків «Освіта» та «Добробут», Львівська – «Соціальне середовище», Чернівецька –«Соціальне середовище» та «Добробут». Однак негативним чинником у цих регіонах є низький розвиток за індексом блоку «Добробут» у Львівській і «Освіта» у Чернівецькій областях;</w:t>
      </w:r>
    </w:p>
    <w:p w:rsidR="005F4FF9" w:rsidRPr="00C0071D" w:rsidRDefault="005F4FF9" w:rsidP="00C0071D">
      <w:pPr>
        <w:pStyle w:val="a3"/>
        <w:numPr>
          <w:ilvl w:val="0"/>
          <w:numId w:val="11"/>
        </w:numPr>
        <w:tabs>
          <w:tab w:val="left" w:pos="993"/>
        </w:tabs>
        <w:spacing w:after="0" w:line="240" w:lineRule="auto"/>
        <w:ind w:left="0" w:firstLine="709"/>
        <w:jc w:val="both"/>
        <w:rPr>
          <w:rFonts w:ascii="Times New Roman" w:hAnsi="Times New Roman" w:cs="Times New Roman"/>
          <w:sz w:val="20"/>
          <w:szCs w:val="20"/>
        </w:rPr>
      </w:pPr>
      <w:r w:rsidRPr="00C0071D">
        <w:rPr>
          <w:rFonts w:ascii="Times New Roman" w:hAnsi="Times New Roman" w:cs="Times New Roman"/>
          <w:sz w:val="20"/>
          <w:szCs w:val="20"/>
        </w:rPr>
        <w:t>регіони основної групи (18 регіонів), індекс яких становить 3,6658—3,9988;</w:t>
      </w:r>
    </w:p>
    <w:p w:rsidR="005F4FF9" w:rsidRPr="00C0071D" w:rsidRDefault="005F4FF9" w:rsidP="00C0071D">
      <w:pPr>
        <w:pStyle w:val="a3"/>
        <w:numPr>
          <w:ilvl w:val="0"/>
          <w:numId w:val="11"/>
        </w:numPr>
        <w:tabs>
          <w:tab w:val="left" w:pos="993"/>
        </w:tabs>
        <w:spacing w:after="0" w:line="240" w:lineRule="auto"/>
        <w:ind w:left="0" w:firstLine="709"/>
        <w:jc w:val="both"/>
        <w:rPr>
          <w:rFonts w:ascii="Times New Roman" w:hAnsi="Times New Roman" w:cs="Times New Roman"/>
          <w:sz w:val="20"/>
          <w:szCs w:val="20"/>
        </w:rPr>
      </w:pPr>
      <w:r w:rsidRPr="00C0071D">
        <w:rPr>
          <w:rFonts w:ascii="Times New Roman" w:hAnsi="Times New Roman" w:cs="Times New Roman"/>
          <w:sz w:val="20"/>
          <w:szCs w:val="20"/>
        </w:rPr>
        <w:t>регіони-аутсайдери (індекс менше 3,6), до яких належать Херсонська, Кіровоградська і Житомирська області. Зазначені регіони помітно відстають за індексом регіонального людського розвитку від більшості регіонів України. Зокрема, для Кіровоградської і Херсонської областей характерний низький індекс за блоком «Соціальне середовище», для Житомирської –</w:t>
      </w:r>
      <w:r w:rsidR="005B4D52">
        <w:rPr>
          <w:rFonts w:ascii="Times New Roman" w:hAnsi="Times New Roman" w:cs="Times New Roman"/>
          <w:sz w:val="20"/>
          <w:szCs w:val="20"/>
        </w:rPr>
        <w:t xml:space="preserve"> </w:t>
      </w:r>
      <w:r w:rsidRPr="00C0071D">
        <w:rPr>
          <w:rFonts w:ascii="Times New Roman" w:hAnsi="Times New Roman" w:cs="Times New Roman"/>
          <w:sz w:val="20"/>
          <w:szCs w:val="20"/>
        </w:rPr>
        <w:t>«Добробут», «Гідна праця». Крім того, у Кіровоградській області низький індекс за блоком «Відтворення населення»</w:t>
      </w:r>
      <w:r w:rsidRPr="00C0071D">
        <w:rPr>
          <w:rFonts w:ascii="Times New Roman" w:hAnsi="Times New Roman" w:cs="Times New Roman"/>
          <w:sz w:val="20"/>
          <w:szCs w:val="20"/>
          <w:lang w:val="ru-RU"/>
        </w:rPr>
        <w:t xml:space="preserve"> [12].</w:t>
      </w:r>
    </w:p>
    <w:p w:rsidR="005F4FF9" w:rsidRPr="00C0071D" w:rsidRDefault="005B4D52" w:rsidP="00C0071D">
      <w:pPr>
        <w:pStyle w:val="a3"/>
        <w:tabs>
          <w:tab w:val="left" w:pos="993"/>
        </w:tabs>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Н</w:t>
      </w:r>
      <w:r w:rsidR="005F4FF9" w:rsidRPr="00C0071D">
        <w:rPr>
          <w:rFonts w:ascii="Times New Roman" w:hAnsi="Times New Roman" w:cs="Times New Roman"/>
          <w:sz w:val="20"/>
          <w:szCs w:val="20"/>
        </w:rPr>
        <w:t>айважливішим завданням регіонального управління економічними процесами є забезпечення сталого розвитку регіональної економіки та комплексне поєднання галузево-секторального та просторового виміру регіональної політики, підвищення ефективності державного управління регіональним розвитком та дієздатності місцевого самоврядування. З метою спостереження перебігу цього процесу доцільно запровадити у регіоні систему моніторингу з використанням</w:t>
      </w:r>
      <w:r>
        <w:rPr>
          <w:rFonts w:ascii="Times New Roman" w:hAnsi="Times New Roman" w:cs="Times New Roman"/>
          <w:sz w:val="20"/>
          <w:szCs w:val="20"/>
        </w:rPr>
        <w:t xml:space="preserve"> </w:t>
      </w:r>
      <w:r w:rsidR="005F4FF9" w:rsidRPr="00C0071D">
        <w:rPr>
          <w:rFonts w:ascii="Times New Roman" w:hAnsi="Times New Roman" w:cs="Times New Roman"/>
          <w:sz w:val="20"/>
          <w:szCs w:val="20"/>
        </w:rPr>
        <w:t>певних індикаторів (</w:t>
      </w:r>
      <w:r>
        <w:rPr>
          <w:rFonts w:ascii="Times New Roman" w:hAnsi="Times New Roman" w:cs="Times New Roman"/>
          <w:sz w:val="20"/>
          <w:szCs w:val="20"/>
        </w:rPr>
        <w:t xml:space="preserve">див. </w:t>
      </w:r>
      <w:r w:rsidR="005F4FF9" w:rsidRPr="00C0071D">
        <w:rPr>
          <w:rFonts w:ascii="Times New Roman" w:hAnsi="Times New Roman" w:cs="Times New Roman"/>
          <w:sz w:val="20"/>
          <w:szCs w:val="20"/>
        </w:rPr>
        <w:t>рис.6).</w:t>
      </w:r>
    </w:p>
    <w:p w:rsidR="005F4FF9" w:rsidRPr="00C0071D" w:rsidRDefault="00165E91" w:rsidP="00C0071D">
      <w:pPr>
        <w:pStyle w:val="a3"/>
        <w:tabs>
          <w:tab w:val="left" w:pos="993"/>
        </w:tabs>
        <w:spacing w:after="0" w:line="240" w:lineRule="auto"/>
        <w:ind w:left="0" w:firstLine="709"/>
        <w:jc w:val="both"/>
        <w:rPr>
          <w:rFonts w:ascii="Times New Roman" w:hAnsi="Times New Roman" w:cs="Times New Roman"/>
          <w:sz w:val="20"/>
          <w:szCs w:val="20"/>
        </w:rPr>
      </w:pPr>
      <w:r>
        <w:rPr>
          <w:rFonts w:ascii="Times New Roman" w:hAnsi="Times New Roman" w:cs="Times New Roman"/>
          <w:noProof/>
          <w:sz w:val="20"/>
          <w:szCs w:val="20"/>
          <w:lang w:val="ru-RU" w:eastAsia="ru-RU"/>
        </w:rPr>
        <w:pict>
          <v:rect id="Прямоугольник 7" o:spid="_x0000_s1026" style="position:absolute;left:0;text-align:left;margin-left:100.2pt;margin-top:6.3pt;width:288.7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" fillcolor="white [3201]" strokecolor="black [3200]" strokeweight="2pt">
            <v:textbox style="mso-next-textbox:#Прямоугольник 7">
              <w:txbxContent>
                <w:p w:rsidR="005F4FF9" w:rsidRPr="005B4D52" w:rsidRDefault="005F4FF9" w:rsidP="005F4FF9">
                  <w:pPr>
                    <w:jc w:val="center"/>
                    <w:rPr>
                      <w:rFonts w:ascii="Times New Roman" w:hAnsi="Times New Roman" w:cs="Times New Roman"/>
                      <w:b/>
                      <w:sz w:val="20"/>
                      <w:szCs w:val="20"/>
                    </w:rPr>
                  </w:pPr>
                  <w:r w:rsidRPr="005B4D52">
                    <w:rPr>
                      <w:rFonts w:ascii="Times New Roman" w:hAnsi="Times New Roman" w:cs="Times New Roman"/>
                      <w:b/>
                      <w:sz w:val="20"/>
                      <w:szCs w:val="20"/>
                    </w:rPr>
                    <w:t>Індикатори сталого розвитку економіки регіону</w:t>
                  </w:r>
                </w:p>
              </w:txbxContent>
            </v:textbox>
          </v:rect>
        </w:pict>
      </w:r>
    </w:p>
    <w:p w:rsidR="005F4FF9" w:rsidRPr="00C0071D" w:rsidRDefault="005F4FF9" w:rsidP="00C0071D">
      <w:pPr>
        <w:tabs>
          <w:tab w:val="left" w:pos="993"/>
        </w:tabs>
        <w:spacing w:after="0" w:line="240" w:lineRule="auto"/>
        <w:jc w:val="both"/>
        <w:rPr>
          <w:rFonts w:ascii="Times New Roman" w:hAnsi="Times New Roman" w:cs="Times New Roman"/>
          <w:sz w:val="20"/>
          <w:szCs w:val="20"/>
        </w:rPr>
      </w:pPr>
    </w:p>
    <w:p w:rsidR="005F4FF9" w:rsidRPr="00C0071D" w:rsidRDefault="00165E91" w:rsidP="00C0071D">
      <w:pPr>
        <w:pStyle w:val="a3"/>
        <w:tabs>
          <w:tab w:val="left" w:pos="993"/>
        </w:tabs>
        <w:spacing w:after="0" w:line="240" w:lineRule="auto"/>
        <w:ind w:left="709"/>
        <w:jc w:val="both"/>
        <w:rPr>
          <w:rFonts w:ascii="Times New Roman" w:hAnsi="Times New Roman" w:cs="Times New Roman"/>
          <w:sz w:val="20"/>
          <w:szCs w:val="20"/>
        </w:rPr>
      </w:pPr>
      <w:r>
        <w:rPr>
          <w:rFonts w:ascii="Times New Roman" w:hAnsi="Times New Roman" w:cs="Times New Roman"/>
          <w:noProof/>
          <w:sz w:val="20"/>
          <w:szCs w:val="20"/>
          <w:lang w:val="ru-RU" w:eastAsia="ru-RU"/>
        </w:rPr>
        <w:pict>
          <v:rect id="Прямоугольник 61" o:spid="_x0000_s1027" style="position:absolute;left:0;text-align:left;margin-left:331.2pt;margin-top:203.4pt;width:117.5pt;height:4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" fillcolor="white [3201]" strokecolor="black [3200]" strokeweight="2pt">
            <v:textbox style="mso-next-textbox:#Прямоугольник 61">
              <w:txbxContent>
                <w:p w:rsidR="005F4FF9" w:rsidRPr="00FC570D" w:rsidRDefault="005F4FF9" w:rsidP="005F4FF9">
                  <w:pPr>
                    <w:spacing w:after="0" w:line="240" w:lineRule="auto"/>
                    <w:jc w:val="center"/>
                    <w:rPr>
                      <w:rFonts w:ascii="Times New Roman" w:hAnsi="Times New Roman" w:cs="Times New Roman"/>
                      <w:sz w:val="20"/>
                      <w:szCs w:val="20"/>
                    </w:rPr>
                  </w:pPr>
                  <w:r w:rsidRPr="005B4D52">
                    <w:rPr>
                      <w:rFonts w:ascii="Times New Roman" w:hAnsi="Times New Roman" w:cs="Times New Roman"/>
                      <w:sz w:val="16"/>
                      <w:szCs w:val="16"/>
                    </w:rPr>
                    <w:t>Використання</w:t>
                  </w:r>
                  <w:r>
                    <w:rPr>
                      <w:rFonts w:ascii="Times New Roman" w:hAnsi="Times New Roman" w:cs="Times New Roman"/>
                      <w:sz w:val="20"/>
                      <w:szCs w:val="20"/>
                    </w:rPr>
                    <w:t xml:space="preserve"> вихідних або вторинних ресурсів</w:t>
                  </w:r>
                </w:p>
              </w:txbxContent>
            </v:textbox>
          </v:rect>
        </w:pict>
      </w:r>
      <w:r>
        <w:rPr>
          <w:rFonts w:ascii="Times New Roman" w:hAnsi="Times New Roman" w:cs="Times New Roman"/>
          <w:noProof/>
          <w:sz w:val="20"/>
          <w:szCs w:val="20"/>
          <w:lang w:val="ru-RU" w:eastAsia="ru-RU"/>
        </w:rPr>
        <w:pict>
          <v:rect id="Прямоугольник 63" o:spid="_x0000_s1028" style="position:absolute;left:0;text-align:left;margin-left:327.3pt;margin-top:167.05pt;width:117.5pt;height:2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" fillcolor="white [3201]" strokecolor="black [3200]" strokeweight="2pt">
            <v:textbox style="mso-next-textbox:#Прямоугольник 63">
              <w:txbxContent>
                <w:p w:rsidR="005F4FF9" w:rsidRPr="00FC570D" w:rsidRDefault="005F4FF9" w:rsidP="005F4FF9">
                  <w:pPr>
                    <w:spacing w:after="0" w:line="240" w:lineRule="auto"/>
                    <w:jc w:val="center"/>
                    <w:rPr>
                      <w:rFonts w:ascii="Times New Roman" w:hAnsi="Times New Roman" w:cs="Times New Roman"/>
                      <w:sz w:val="20"/>
                      <w:szCs w:val="20"/>
                    </w:rPr>
                  </w:pPr>
                  <w:r w:rsidRPr="005B4D52">
                    <w:rPr>
                      <w:rFonts w:ascii="Times New Roman" w:hAnsi="Times New Roman" w:cs="Times New Roman"/>
                      <w:sz w:val="16"/>
                      <w:szCs w:val="16"/>
                    </w:rPr>
                    <w:t>Використання</w:t>
                  </w:r>
                  <w:r>
                    <w:rPr>
                      <w:rFonts w:ascii="Times New Roman" w:hAnsi="Times New Roman" w:cs="Times New Roman"/>
                      <w:sz w:val="20"/>
                      <w:szCs w:val="20"/>
                    </w:rPr>
                    <w:t xml:space="preserve"> природних ресурсів</w:t>
                  </w:r>
                  <w:r w:rsidRPr="00FC570D">
                    <w:rPr>
                      <w:rFonts w:ascii="Times New Roman" w:hAnsi="Times New Roman" w:cs="Times New Roman"/>
                      <w:noProof/>
                      <w:sz w:val="20"/>
                      <w:szCs w:val="20"/>
                      <w:lang w:val="ru-RU" w:eastAsia="ru-RU"/>
                    </w:rPr>
                    <w:drawing>
                      <wp:inline distT="0" distB="0" distL="0" distR="0">
                        <wp:extent cx="1283970" cy="233596"/>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970" cy="233596"/>
                                </a:xfrm>
                                <a:prstGeom prst="rect">
                                  <a:avLst/>
                                </a:prstGeom>
                                <a:noFill/>
                                <a:ln>
                                  <a:noFill/>
                                </a:ln>
                              </pic:spPr>
                            </pic:pic>
                          </a:graphicData>
                        </a:graphic>
                      </wp:inline>
                    </w:drawing>
                  </w:r>
                </w:p>
              </w:txbxContent>
            </v:textbox>
          </v:rect>
        </w:pict>
      </w:r>
      <w:r>
        <w:rPr>
          <w:rFonts w:ascii="Times New Roman" w:hAnsi="Times New Roman" w:cs="Times New Roman"/>
          <w:noProof/>
          <w:sz w:val="20"/>
          <w:szCs w:val="20"/>
          <w:lang w:val="ru-RU" w:eastAsia="ru-RU"/>
        </w:rPr>
        <w:pict>
          <v:line id="Прямая соединительная линия 60" o:spid="_x0000_s1064"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35pt,160.9pt" to="382.3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" strokecolor="black [3200]" strokeweight="2pt">
            <v:shadow on="t" color="black" opacity="24903f" origin=",.5" offset="0,.55556mm"/>
          </v:line>
        </w:pict>
      </w:r>
      <w:r>
        <w:rPr>
          <w:rFonts w:ascii="Times New Roman" w:hAnsi="Times New Roman" w:cs="Times New Roman"/>
          <w:noProof/>
          <w:sz w:val="20"/>
          <w:szCs w:val="20"/>
          <w:lang w:val="ru-RU" w:eastAsia="ru-RU"/>
        </w:rPr>
        <w:pict>
          <v:rect id="Прямоугольник 65" o:spid="_x0000_s1029" style="position:absolute;left:0;text-align:left;margin-left:327.05pt;margin-top:115.8pt;width:117.5pt;height:44.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" fillcolor="white [3201]" strokecolor="black [3200]" strokeweight="2pt">
            <v:textbox style="mso-next-textbox:#Прямоугольник 65">
              <w:txbxContent>
                <w:p w:rsidR="005F4FF9" w:rsidRPr="00FC570D" w:rsidRDefault="005F4FF9" w:rsidP="005F4FF9">
                  <w:pPr>
                    <w:spacing w:after="0" w:line="240" w:lineRule="auto"/>
                    <w:jc w:val="center"/>
                    <w:rPr>
                      <w:rFonts w:ascii="Times New Roman" w:hAnsi="Times New Roman" w:cs="Times New Roman"/>
                      <w:sz w:val="20"/>
                      <w:szCs w:val="20"/>
                    </w:rPr>
                  </w:pPr>
                  <w:r w:rsidRPr="005B4D52">
                    <w:rPr>
                      <w:rFonts w:ascii="Times New Roman" w:hAnsi="Times New Roman" w:cs="Times New Roman"/>
                      <w:sz w:val="16"/>
                      <w:szCs w:val="16"/>
                    </w:rPr>
                    <w:t>Антропогенного впливу на природне середовище</w:t>
                  </w:r>
                </w:p>
              </w:txbxContent>
            </v:textbox>
          </v:rect>
        </w:pict>
      </w:r>
      <w:r>
        <w:rPr>
          <w:rFonts w:ascii="Times New Roman" w:hAnsi="Times New Roman" w:cs="Times New Roman"/>
          <w:noProof/>
          <w:sz w:val="20"/>
          <w:szCs w:val="20"/>
          <w:lang w:val="ru-RU" w:eastAsia="ru-RU"/>
        </w:rPr>
        <w:pict>
          <v:line id="Прямая соединительная линия 70" o:spid="_x0000_s1063"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65pt,197.4pt" to="387.65pt,2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" strokecolor="black [3200]" strokeweight="2pt">
            <v:shadow on="t" color="black" opacity="24903f" origin=",.5" offset="0,.55556mm"/>
          </v:line>
        </w:pict>
      </w:r>
      <w:r>
        <w:rPr>
          <w:rFonts w:ascii="Times New Roman" w:hAnsi="Times New Roman" w:cs="Times New Roman"/>
          <w:noProof/>
          <w:sz w:val="20"/>
          <w:szCs w:val="20"/>
          <w:lang w:val="ru-RU" w:eastAsia="ru-RU"/>
        </w:rPr>
        <w:pict>
          <v:line id="Прямая соединительная линия 69" o:spid="_x0000_s1062"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25pt,110.5pt" to="382.25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" strokecolor="black [3200]" strokeweight="2pt">
            <v:shadow on="t" color="black" opacity="24903f" origin=",.5" offset="0,.55556mm"/>
          </v:line>
        </w:pict>
      </w:r>
      <w:r>
        <w:rPr>
          <w:rFonts w:ascii="Times New Roman" w:hAnsi="Times New Roman" w:cs="Times New Roman"/>
          <w:noProof/>
          <w:sz w:val="20"/>
          <w:szCs w:val="20"/>
          <w:lang w:val="ru-RU" w:eastAsia="ru-RU"/>
        </w:rPr>
        <w:pict>
          <v:rect id="Прямоугольник 67" o:spid="_x0000_s1030" style="position:absolute;left:0;text-align:left;margin-left:326.85pt;margin-top:78.9pt;width:117.5pt;height:2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" fillcolor="white [3201]" strokecolor="black [3200]" strokeweight="2pt">
            <v:textbox style="mso-next-textbox:#Прямоугольник 67">
              <w:txbxContent>
                <w:p w:rsidR="005F4FF9" w:rsidRPr="00FC570D" w:rsidRDefault="005F4FF9" w:rsidP="005F4FF9">
                  <w:pPr>
                    <w:spacing w:after="0" w:line="240" w:lineRule="auto"/>
                    <w:jc w:val="center"/>
                    <w:rPr>
                      <w:rFonts w:ascii="Times New Roman" w:hAnsi="Times New Roman" w:cs="Times New Roman"/>
                      <w:sz w:val="20"/>
                      <w:szCs w:val="20"/>
                    </w:rPr>
                  </w:pPr>
                  <w:r w:rsidRPr="005B4D52">
                    <w:rPr>
                      <w:rFonts w:ascii="Times New Roman" w:hAnsi="Times New Roman" w:cs="Times New Roman"/>
                      <w:sz w:val="16"/>
                      <w:szCs w:val="16"/>
                    </w:rPr>
                    <w:t>Стану природного середовища</w:t>
                  </w:r>
                </w:p>
              </w:txbxContent>
            </v:textbox>
          </v:rect>
        </w:pict>
      </w:r>
      <w:r>
        <w:rPr>
          <w:rFonts w:ascii="Times New Roman" w:hAnsi="Times New Roman" w:cs="Times New Roman"/>
          <w:noProof/>
          <w:sz w:val="20"/>
          <w:szCs w:val="20"/>
          <w:lang w:val="ru-RU" w:eastAsia="ru-RU"/>
        </w:rPr>
        <w:pict>
          <v:line id="Прямая соединительная линия 59" o:spid="_x0000_s1061"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95pt,233.9pt" to="248.95pt,2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" strokecolor="black [3200]" strokeweight="2pt">
            <v:shadow on="t" color="black" opacity="24903f" origin=",.5" offset="0,.55556mm"/>
          </v:line>
        </w:pict>
      </w:r>
      <w:r>
        <w:rPr>
          <w:rFonts w:ascii="Times New Roman" w:hAnsi="Times New Roman" w:cs="Times New Roman"/>
          <w:noProof/>
          <w:sz w:val="20"/>
          <w:szCs w:val="20"/>
          <w:lang w:val="ru-RU" w:eastAsia="ru-RU"/>
        </w:rPr>
        <w:pict>
          <v:line id="Прямая соединительная линия 58" o:spid="_x0000_s1060"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15pt,207.6pt" to="247.15pt,2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" strokecolor="black [3200]" strokeweight="2pt">
            <v:shadow on="t" color="black" opacity="24903f" origin=",.5" offset="0,.55556mm"/>
          </v:line>
        </w:pict>
      </w:r>
      <w:r>
        <w:rPr>
          <w:rFonts w:ascii="Times New Roman" w:hAnsi="Times New Roman" w:cs="Times New Roman"/>
          <w:noProof/>
          <w:sz w:val="20"/>
          <w:szCs w:val="20"/>
          <w:lang w:val="ru-RU" w:eastAsia="ru-RU"/>
        </w:rPr>
        <w:pict>
          <v:line id="Прямая соединительная линия 57" o:spid="_x0000_s1059"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4pt,182.75pt" to="247.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" strokecolor="black [3200]" strokeweight="2pt">
            <v:shadow on="t" color="black" opacity="24903f" origin=",.5" offset="0,.55556mm"/>
          </v:line>
        </w:pict>
      </w:r>
      <w:r>
        <w:rPr>
          <w:rFonts w:ascii="Times New Roman" w:hAnsi="Times New Roman" w:cs="Times New Roman"/>
          <w:noProof/>
          <w:sz w:val="20"/>
          <w:szCs w:val="20"/>
          <w:lang w:val="ru-RU" w:eastAsia="ru-RU"/>
        </w:rPr>
        <w:pict>
          <v:line id="Прямая соединительная линия 56" o:spid="_x0000_s1058"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95pt,145.6pt" to="246.95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" strokecolor="black [3200]" strokeweight="2pt">
            <v:shadow on="t" color="black" opacity="24903f" origin=",.5" offset="0,.55556mm"/>
          </v:line>
        </w:pict>
      </w:r>
      <w:r>
        <w:rPr>
          <w:rFonts w:ascii="Times New Roman" w:hAnsi="Times New Roman" w:cs="Times New Roman"/>
          <w:noProof/>
          <w:sz w:val="20"/>
          <w:szCs w:val="20"/>
          <w:lang w:val="ru-RU" w:eastAsia="ru-RU"/>
        </w:rPr>
        <w:pict>
          <v:rect id="Прямоугольник 44" o:spid="_x0000_s1031" style="position:absolute;left:0;text-align:left;margin-left:185.85pt;margin-top:79.1pt;width:117.5pt;height:2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" fillcolor="white [3201]" strokecolor="black [3200]" strokeweight="2pt">
            <v:textbox style="mso-next-textbox:#Прямоугольник 44">
              <w:txbxContent>
                <w:p w:rsidR="005F4FF9" w:rsidRPr="00FC570D" w:rsidRDefault="005F4FF9" w:rsidP="005F4F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Життєвого рівня населення</w:t>
                  </w:r>
                  <w:r w:rsidRPr="00FC570D">
                    <w:rPr>
                      <w:rFonts w:ascii="Times New Roman" w:hAnsi="Times New Roman" w:cs="Times New Roman"/>
                      <w:noProof/>
                      <w:sz w:val="20"/>
                      <w:szCs w:val="20"/>
                      <w:lang w:val="ru-RU" w:eastAsia="ru-RU"/>
                    </w:rPr>
                    <w:drawing>
                      <wp:inline distT="0" distB="0" distL="0" distR="0">
                        <wp:extent cx="1283970" cy="233596"/>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970" cy="233596"/>
                                </a:xfrm>
                                <a:prstGeom prst="rect">
                                  <a:avLst/>
                                </a:prstGeom>
                                <a:noFill/>
                                <a:ln>
                                  <a:noFill/>
                                </a:ln>
                              </pic:spPr>
                            </pic:pic>
                          </a:graphicData>
                        </a:graphic>
                      </wp:inline>
                    </w:drawing>
                  </w:r>
                </w:p>
              </w:txbxContent>
            </v:textbox>
          </v:rect>
        </w:pict>
      </w:r>
      <w:r>
        <w:rPr>
          <w:rFonts w:ascii="Times New Roman" w:hAnsi="Times New Roman" w:cs="Times New Roman"/>
          <w:noProof/>
          <w:sz w:val="20"/>
          <w:szCs w:val="20"/>
          <w:lang w:val="ru-RU" w:eastAsia="ru-RU"/>
        </w:rPr>
        <w:pict>
          <v:line id="Прямая соединительная линия 43" o:spid="_x0000_s1057"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09.15pt" to="246.5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" strokecolor="black [3200]" strokeweight="2pt">
            <v:shadow on="t" color="black" opacity="24903f" origin=",.5" offset="0,.55556mm"/>
          </v:line>
        </w:pict>
      </w:r>
      <w:r>
        <w:rPr>
          <w:rFonts w:ascii="Times New Roman" w:hAnsi="Times New Roman" w:cs="Times New Roman"/>
          <w:noProof/>
          <w:sz w:val="20"/>
          <w:szCs w:val="20"/>
          <w:lang w:val="ru-RU" w:eastAsia="ru-RU"/>
        </w:rPr>
        <w:pict>
          <v:rect id="Прямоугольник 54" o:spid="_x0000_s1032" style="position:absolute;left:0;text-align:left;margin-left:189.15pt;margin-top:238.65pt;width:117.5pt;height:1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" fillcolor="white [3201]" strokecolor="black [3200]" strokeweight="2pt">
            <v:textbox style="mso-next-textbox:#Прямоугольник 54">
              <w:txbxContent>
                <w:p w:rsidR="005F4FF9" w:rsidRPr="00FC570D" w:rsidRDefault="005F4FF9" w:rsidP="005F4FF9">
                  <w:pPr>
                    <w:jc w:val="center"/>
                    <w:rPr>
                      <w:rFonts w:ascii="Times New Roman" w:hAnsi="Times New Roman" w:cs="Times New Roman"/>
                      <w:sz w:val="20"/>
                      <w:szCs w:val="20"/>
                    </w:rPr>
                  </w:pPr>
                  <w:r>
                    <w:rPr>
                      <w:rFonts w:ascii="Times New Roman" w:hAnsi="Times New Roman" w:cs="Times New Roman"/>
                      <w:sz w:val="20"/>
                      <w:szCs w:val="20"/>
                    </w:rPr>
                    <w:t>Криміногенної ситуації</w:t>
                  </w:r>
                  <w:r w:rsidRPr="00FC570D">
                    <w:rPr>
                      <w:rFonts w:ascii="Times New Roman" w:hAnsi="Times New Roman" w:cs="Times New Roman"/>
                      <w:noProof/>
                      <w:sz w:val="20"/>
                      <w:szCs w:val="20"/>
                      <w:lang w:val="ru-RU" w:eastAsia="ru-RU"/>
                    </w:rPr>
                    <w:drawing>
                      <wp:inline distT="0" distB="0" distL="0" distR="0">
                        <wp:extent cx="1283970" cy="233596"/>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970" cy="233596"/>
                                </a:xfrm>
                                <a:prstGeom prst="rect">
                                  <a:avLst/>
                                </a:prstGeom>
                                <a:noFill/>
                                <a:ln>
                                  <a:noFill/>
                                </a:ln>
                              </pic:spPr>
                            </pic:pic>
                          </a:graphicData>
                        </a:graphic>
                      </wp:inline>
                    </w:drawing>
                  </w:r>
                </w:p>
              </w:txbxContent>
            </v:textbox>
          </v:rect>
        </w:pict>
      </w:r>
      <w:r>
        <w:rPr>
          <w:rFonts w:ascii="Times New Roman" w:hAnsi="Times New Roman" w:cs="Times New Roman"/>
          <w:noProof/>
          <w:sz w:val="20"/>
          <w:szCs w:val="20"/>
          <w:lang w:val="ru-RU" w:eastAsia="ru-RU"/>
        </w:rPr>
        <w:pict>
          <v:rect id="Прямоугольник 52" o:spid="_x0000_s1033" style="position:absolute;left:0;text-align:left;margin-left:189.35pt;margin-top:214.45pt;width:117.5pt;height:1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" fillcolor="white [3201]" strokecolor="black [3200]" strokeweight="2pt">
            <v:textbox style="mso-next-textbox:#Прямоугольник 52">
              <w:txbxContent>
                <w:p w:rsidR="005F4FF9" w:rsidRPr="00FC570D" w:rsidRDefault="005F4FF9" w:rsidP="005F4FF9">
                  <w:pPr>
                    <w:jc w:val="center"/>
                    <w:rPr>
                      <w:rFonts w:ascii="Times New Roman" w:hAnsi="Times New Roman" w:cs="Times New Roman"/>
                      <w:sz w:val="20"/>
                      <w:szCs w:val="20"/>
                    </w:rPr>
                  </w:pPr>
                  <w:r>
                    <w:rPr>
                      <w:rFonts w:ascii="Times New Roman" w:hAnsi="Times New Roman" w:cs="Times New Roman"/>
                      <w:sz w:val="20"/>
                      <w:szCs w:val="20"/>
                    </w:rPr>
                    <w:t>Демографічної ситуації</w:t>
                  </w:r>
                  <w:r w:rsidRPr="00FC570D">
                    <w:rPr>
                      <w:rFonts w:ascii="Times New Roman" w:hAnsi="Times New Roman" w:cs="Times New Roman"/>
                      <w:noProof/>
                      <w:sz w:val="20"/>
                      <w:szCs w:val="20"/>
                      <w:lang w:val="ru-RU" w:eastAsia="ru-RU"/>
                    </w:rPr>
                    <w:drawing>
                      <wp:inline distT="0" distB="0" distL="0" distR="0">
                        <wp:extent cx="1283970" cy="233596"/>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970" cy="233596"/>
                                </a:xfrm>
                                <a:prstGeom prst="rect">
                                  <a:avLst/>
                                </a:prstGeom>
                                <a:noFill/>
                                <a:ln>
                                  <a:noFill/>
                                </a:ln>
                              </pic:spPr>
                            </pic:pic>
                          </a:graphicData>
                        </a:graphic>
                      </wp:inline>
                    </w:drawing>
                  </w:r>
                </w:p>
              </w:txbxContent>
            </v:textbox>
          </v:rect>
        </w:pict>
      </w:r>
      <w:r>
        <w:rPr>
          <w:rFonts w:ascii="Times New Roman" w:hAnsi="Times New Roman" w:cs="Times New Roman"/>
          <w:noProof/>
          <w:sz w:val="20"/>
          <w:szCs w:val="20"/>
          <w:lang w:val="ru-RU" w:eastAsia="ru-RU"/>
        </w:rPr>
        <w:pict>
          <v:rect id="Прямоугольник 50" o:spid="_x0000_s1034" style="position:absolute;left:0;text-align:left;margin-left:187.6pt;margin-top:187.5pt;width:117.5pt;height:1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" fillcolor="white [3201]" strokecolor="black [3200]" strokeweight="2pt">
            <v:textbox style="mso-next-textbox:#Прямоугольник 50">
              <w:txbxContent>
                <w:p w:rsidR="005F4FF9" w:rsidRPr="00FC570D" w:rsidRDefault="005F4FF9" w:rsidP="005F4FF9">
                  <w:pPr>
                    <w:jc w:val="center"/>
                    <w:rPr>
                      <w:rFonts w:ascii="Times New Roman" w:hAnsi="Times New Roman" w:cs="Times New Roman"/>
                      <w:sz w:val="20"/>
                      <w:szCs w:val="20"/>
                    </w:rPr>
                  </w:pPr>
                  <w:r>
                    <w:rPr>
                      <w:rFonts w:ascii="Times New Roman" w:hAnsi="Times New Roman" w:cs="Times New Roman"/>
                      <w:sz w:val="20"/>
                      <w:szCs w:val="20"/>
                    </w:rPr>
                    <w:t>Здоров’я населення</w:t>
                  </w:r>
                  <w:r w:rsidRPr="00FC570D">
                    <w:rPr>
                      <w:rFonts w:ascii="Times New Roman" w:hAnsi="Times New Roman" w:cs="Times New Roman"/>
                      <w:noProof/>
                      <w:sz w:val="20"/>
                      <w:szCs w:val="20"/>
                      <w:lang w:val="ru-RU" w:eastAsia="ru-RU"/>
                    </w:rPr>
                    <w:drawing>
                      <wp:inline distT="0" distB="0" distL="0" distR="0">
                        <wp:extent cx="1283970" cy="233596"/>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970" cy="233596"/>
                                </a:xfrm>
                                <a:prstGeom prst="rect">
                                  <a:avLst/>
                                </a:prstGeom>
                                <a:noFill/>
                                <a:ln>
                                  <a:noFill/>
                                </a:ln>
                              </pic:spPr>
                            </pic:pic>
                          </a:graphicData>
                        </a:graphic>
                      </wp:inline>
                    </w:drawing>
                  </w:r>
                </w:p>
              </w:txbxContent>
            </v:textbox>
          </v:rect>
        </w:pict>
      </w:r>
      <w:r>
        <w:rPr>
          <w:rFonts w:ascii="Times New Roman" w:hAnsi="Times New Roman" w:cs="Times New Roman"/>
          <w:noProof/>
          <w:sz w:val="20"/>
          <w:szCs w:val="20"/>
          <w:lang w:val="ru-RU" w:eastAsia="ru-RU"/>
        </w:rPr>
        <w:pict>
          <v:rect id="Прямоугольник 48" o:spid="_x0000_s1035" style="position:absolute;left:0;text-align:left;margin-left:187.85pt;margin-top:150.4pt;width:117.5pt;height:3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" fillcolor="white [3201]" strokecolor="black [3200]" strokeweight="2pt">
            <v:textbox style="mso-next-textbox:#Прямоугольник 48">
              <w:txbxContent>
                <w:p w:rsidR="005F4FF9" w:rsidRPr="00FC570D" w:rsidRDefault="005F4FF9" w:rsidP="005F4FF9">
                  <w:pPr>
                    <w:jc w:val="center"/>
                    <w:rPr>
                      <w:rFonts w:ascii="Times New Roman" w:hAnsi="Times New Roman" w:cs="Times New Roman"/>
                      <w:sz w:val="20"/>
                      <w:szCs w:val="20"/>
                    </w:rPr>
                  </w:pPr>
                  <w:r>
                    <w:rPr>
                      <w:rFonts w:ascii="Times New Roman" w:hAnsi="Times New Roman" w:cs="Times New Roman"/>
                      <w:sz w:val="20"/>
                      <w:szCs w:val="20"/>
                    </w:rPr>
                    <w:t>Стану трудових ресурсів</w:t>
                  </w:r>
                  <w:r w:rsidRPr="00FC570D">
                    <w:rPr>
                      <w:rFonts w:ascii="Times New Roman" w:hAnsi="Times New Roman" w:cs="Times New Roman"/>
                      <w:noProof/>
                      <w:sz w:val="20"/>
                      <w:szCs w:val="20"/>
                      <w:lang w:val="ru-RU" w:eastAsia="ru-RU"/>
                    </w:rPr>
                    <w:drawing>
                      <wp:inline distT="0" distB="0" distL="0" distR="0">
                        <wp:extent cx="1283970" cy="233596"/>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970" cy="233596"/>
                                </a:xfrm>
                                <a:prstGeom prst="rect">
                                  <a:avLst/>
                                </a:prstGeom>
                                <a:noFill/>
                                <a:ln>
                                  <a:noFill/>
                                </a:ln>
                              </pic:spPr>
                            </pic:pic>
                          </a:graphicData>
                        </a:graphic>
                      </wp:inline>
                    </w:drawing>
                  </w:r>
                </w:p>
              </w:txbxContent>
            </v:textbox>
          </v:rect>
        </w:pict>
      </w:r>
      <w:r>
        <w:rPr>
          <w:rFonts w:ascii="Times New Roman" w:hAnsi="Times New Roman" w:cs="Times New Roman"/>
          <w:noProof/>
          <w:sz w:val="20"/>
          <w:szCs w:val="20"/>
          <w:lang w:val="ru-RU" w:eastAsia="ru-RU"/>
        </w:rPr>
        <w:pict>
          <v:rect id="Прямоугольник 46" o:spid="_x0000_s1036" style="position:absolute;left:0;text-align:left;margin-left:185.85pt;margin-top:114.4pt;width:117.5pt;height:3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" fillcolor="white [3201]" strokecolor="black [3200]" strokeweight="2pt">
            <v:textbox style="mso-next-textbox:#Прямоугольник 46">
              <w:txbxContent>
                <w:p w:rsidR="005F4FF9" w:rsidRPr="00FC570D" w:rsidRDefault="005F4FF9" w:rsidP="005B4D52">
                  <w:pPr>
                    <w:spacing w:line="240" w:lineRule="auto"/>
                    <w:jc w:val="center"/>
                    <w:rPr>
                      <w:rFonts w:ascii="Times New Roman" w:hAnsi="Times New Roman" w:cs="Times New Roman"/>
                      <w:sz w:val="20"/>
                      <w:szCs w:val="20"/>
                    </w:rPr>
                  </w:pPr>
                  <w:r w:rsidRPr="005B4D52">
                    <w:rPr>
                      <w:rFonts w:ascii="Times New Roman" w:hAnsi="Times New Roman" w:cs="Times New Roman"/>
                      <w:sz w:val="16"/>
                      <w:szCs w:val="16"/>
                    </w:rPr>
                    <w:t>Соціальної</w:t>
                  </w:r>
                  <w:r>
                    <w:rPr>
                      <w:rFonts w:ascii="Times New Roman" w:hAnsi="Times New Roman" w:cs="Times New Roman"/>
                      <w:sz w:val="20"/>
                      <w:szCs w:val="20"/>
                    </w:rPr>
                    <w:t xml:space="preserve"> інфраструктури</w:t>
                  </w:r>
                </w:p>
              </w:txbxContent>
            </v:textbox>
          </v:rect>
        </w:pict>
      </w:r>
      <w:r>
        <w:rPr>
          <w:rFonts w:ascii="Times New Roman" w:hAnsi="Times New Roman" w:cs="Times New Roman"/>
          <w:noProof/>
          <w:sz w:val="20"/>
          <w:szCs w:val="20"/>
          <w:lang w:val="ru-RU" w:eastAsia="ru-RU"/>
        </w:rPr>
        <w:pict>
          <v:rect id="Прямоугольник 23" o:spid="_x0000_s1037" style="position:absolute;left:0;text-align:left;margin-left:47.15pt;margin-top:224.35pt;width:117.5pt;height:3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" fillcolor="white [3201]" strokecolor="black [3200]" strokeweight="2pt">
            <v:textbox style="mso-next-textbox:#Прямоугольник 23">
              <w:txbxContent>
                <w:p w:rsidR="005F4FF9" w:rsidRPr="00FC570D" w:rsidRDefault="005F4FF9" w:rsidP="005F4FF9">
                  <w:pPr>
                    <w:spacing w:after="0" w:line="240" w:lineRule="auto"/>
                    <w:jc w:val="center"/>
                    <w:rPr>
                      <w:rFonts w:ascii="Times New Roman" w:hAnsi="Times New Roman" w:cs="Times New Roman"/>
                      <w:sz w:val="20"/>
                      <w:szCs w:val="20"/>
                    </w:rPr>
                  </w:pPr>
                  <w:r w:rsidRPr="00FC570D">
                    <w:rPr>
                      <w:rFonts w:ascii="Times New Roman" w:hAnsi="Times New Roman" w:cs="Times New Roman"/>
                      <w:noProof/>
                      <w:sz w:val="20"/>
                      <w:szCs w:val="20"/>
                      <w:lang w:eastAsia="uk-UA"/>
                    </w:rPr>
                    <w:t>Зовнішньоекономічної діяльності</w:t>
                  </w:r>
                </w:p>
              </w:txbxContent>
            </v:textbox>
          </v:rect>
        </w:pict>
      </w:r>
      <w:r>
        <w:rPr>
          <w:rFonts w:ascii="Times New Roman" w:hAnsi="Times New Roman" w:cs="Times New Roman"/>
          <w:noProof/>
          <w:sz w:val="20"/>
          <w:szCs w:val="20"/>
          <w:lang w:val="ru-RU" w:eastAsia="ru-RU"/>
        </w:rPr>
        <w:pict>
          <v:line id="Прямая соединительная линия 42" o:spid="_x0000_s105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45pt,219.4pt" to="105.45pt,2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" strokecolor="black [3200]" strokeweight="2pt">
            <v:shadow on="t" color="black" opacity="24903f" origin=",.5" offset="0,.55556mm"/>
          </v:line>
        </w:pict>
      </w:r>
      <w:r>
        <w:rPr>
          <w:rFonts w:ascii="Times New Roman" w:hAnsi="Times New Roman" w:cs="Times New Roman"/>
          <w:noProof/>
          <w:sz w:val="20"/>
          <w:szCs w:val="20"/>
          <w:lang w:val="ru-RU" w:eastAsia="ru-RU"/>
        </w:rPr>
        <w:pict>
          <v:line id="Прямая соединительная линия 41" o:spid="_x0000_s1055"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65pt,180.9pt" to="105.65pt,1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" strokecolor="black [3200]" strokeweight="2pt">
            <v:shadow on="t" color="black" opacity="24903f" origin=",.5" offset="0,.55556mm"/>
          </v:line>
        </w:pict>
      </w:r>
      <w:r>
        <w:rPr>
          <w:rFonts w:ascii="Times New Roman" w:hAnsi="Times New Roman" w:cs="Times New Roman"/>
          <w:noProof/>
          <w:sz w:val="20"/>
          <w:szCs w:val="20"/>
          <w:lang w:val="ru-RU" w:eastAsia="ru-RU"/>
        </w:rPr>
        <w:pict>
          <v:line id="Прямая соединительная линия 40" o:spid="_x0000_s1054"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155.35pt" to="104.5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" strokecolor="black [3200]" strokeweight="2pt">
            <v:shadow on="t" color="black" opacity="24903f" origin=",.5" offset="0,.55556mm"/>
          </v:line>
        </w:pict>
      </w:r>
      <w:r>
        <w:rPr>
          <w:rFonts w:ascii="Times New Roman" w:hAnsi="Times New Roman" w:cs="Times New Roman"/>
          <w:noProof/>
          <w:sz w:val="20"/>
          <w:szCs w:val="20"/>
          <w:lang w:val="ru-RU" w:eastAsia="ru-RU"/>
        </w:rPr>
        <w:pict>
          <v:line id="Прямая соединительная линия 39" o:spid="_x0000_s1053"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1pt,128.35pt" to="106.1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" strokecolor="black [3200]" strokeweight="2pt">
            <v:shadow on="t" color="black" opacity="24903f" origin=",.5" offset="0,.55556mm"/>
          </v:line>
        </w:pict>
      </w:r>
      <w:r>
        <w:rPr>
          <w:rFonts w:ascii="Times New Roman" w:hAnsi="Times New Roman" w:cs="Times New Roman"/>
          <w:noProof/>
          <w:sz w:val="20"/>
          <w:szCs w:val="20"/>
          <w:lang w:val="ru-RU" w:eastAsia="ru-RU"/>
        </w:rPr>
        <w:pict>
          <v:line id="Прямая соединительная линия 33" o:spid="_x0000_s1052"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65pt,100.75pt" to="105.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" strokecolor="black [3200]" strokeweight="2pt">
            <v:shadow on="t" color="black" opacity="24903f" origin=",.5" offset="0,.55556mm"/>
          </v:line>
        </w:pict>
      </w:r>
      <w:r>
        <w:rPr>
          <w:rFonts w:ascii="Times New Roman" w:hAnsi="Times New Roman" w:cs="Times New Roman"/>
          <w:noProof/>
          <w:sz w:val="20"/>
          <w:szCs w:val="20"/>
          <w:lang w:val="ru-RU" w:eastAsia="ru-RU"/>
        </w:rPr>
        <w:pict>
          <v:rect id="Прямоугольник 31" o:spid="_x0000_s1038" style="position:absolute;left:0;text-align:left;margin-left:47.3pt;margin-top:187.8pt;width:117.5pt;height:3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" fillcolor="white [3201]" strokecolor="black [3200]" strokeweight="2pt">
            <v:textbox style="mso-next-textbox:#Прямоугольник 31">
              <w:txbxContent>
                <w:p w:rsidR="005F4FF9" w:rsidRPr="00FC570D" w:rsidRDefault="005F4FF9" w:rsidP="005F4FF9">
                  <w:pPr>
                    <w:spacing w:after="0" w:line="240" w:lineRule="auto"/>
                    <w:jc w:val="center"/>
                    <w:rPr>
                      <w:rFonts w:ascii="Times New Roman" w:hAnsi="Times New Roman" w:cs="Times New Roman"/>
                      <w:sz w:val="20"/>
                      <w:szCs w:val="20"/>
                    </w:rPr>
                  </w:pPr>
                  <w:r w:rsidRPr="00FC570D">
                    <w:rPr>
                      <w:rFonts w:ascii="Times New Roman" w:hAnsi="Times New Roman" w:cs="Times New Roman"/>
                      <w:sz w:val="20"/>
                      <w:szCs w:val="20"/>
                    </w:rPr>
                    <w:t>Науково-технічного потенціалу</w:t>
                  </w:r>
                  <w:r w:rsidRPr="00FC570D">
                    <w:rPr>
                      <w:rFonts w:ascii="Times New Roman" w:hAnsi="Times New Roman" w:cs="Times New Roman"/>
                      <w:noProof/>
                      <w:sz w:val="20"/>
                      <w:szCs w:val="20"/>
                      <w:lang w:val="ru-RU" w:eastAsia="ru-RU"/>
                    </w:rPr>
                    <w:drawing>
                      <wp:inline distT="0" distB="0" distL="0" distR="0">
                        <wp:extent cx="1283970" cy="233596"/>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970" cy="233596"/>
                                </a:xfrm>
                                <a:prstGeom prst="rect">
                                  <a:avLst/>
                                </a:prstGeom>
                                <a:noFill/>
                                <a:ln>
                                  <a:noFill/>
                                </a:ln>
                              </pic:spPr>
                            </pic:pic>
                          </a:graphicData>
                        </a:graphic>
                      </wp:inline>
                    </w:drawing>
                  </w:r>
                </w:p>
              </w:txbxContent>
            </v:textbox>
          </v:rect>
        </w:pict>
      </w:r>
      <w:r>
        <w:rPr>
          <w:rFonts w:ascii="Times New Roman" w:hAnsi="Times New Roman" w:cs="Times New Roman"/>
          <w:noProof/>
          <w:sz w:val="20"/>
          <w:szCs w:val="20"/>
          <w:lang w:val="ru-RU" w:eastAsia="ru-RU"/>
        </w:rPr>
        <w:pict>
          <v:rect id="Прямоугольник 29" o:spid="_x0000_s1039" style="position:absolute;left:0;text-align:left;margin-left:47.45pt;margin-top:161.45pt;width:117.5pt;height:1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" fillcolor="white [3201]" strokecolor="black [3200]" strokeweight="2pt">
            <v:textbox style="mso-next-textbox:#Прямоугольник 29">
              <w:txbxContent>
                <w:p w:rsidR="005F4FF9" w:rsidRPr="00FC570D" w:rsidRDefault="005F4FF9" w:rsidP="005F4FF9">
                  <w:pPr>
                    <w:jc w:val="center"/>
                    <w:rPr>
                      <w:rFonts w:ascii="Times New Roman" w:hAnsi="Times New Roman" w:cs="Times New Roman"/>
                      <w:sz w:val="20"/>
                      <w:szCs w:val="20"/>
                    </w:rPr>
                  </w:pPr>
                  <w:r w:rsidRPr="00FC570D">
                    <w:rPr>
                      <w:rFonts w:ascii="Times New Roman" w:hAnsi="Times New Roman" w:cs="Times New Roman"/>
                      <w:sz w:val="20"/>
                      <w:szCs w:val="20"/>
                    </w:rPr>
                    <w:t>Фінансові</w:t>
                  </w:r>
                  <w:r w:rsidRPr="00FC570D">
                    <w:rPr>
                      <w:rFonts w:ascii="Times New Roman" w:hAnsi="Times New Roman" w:cs="Times New Roman"/>
                      <w:noProof/>
                      <w:sz w:val="20"/>
                      <w:szCs w:val="20"/>
                      <w:lang w:val="ru-RU" w:eastAsia="ru-RU"/>
                    </w:rPr>
                    <w:drawing>
                      <wp:inline distT="0" distB="0" distL="0" distR="0">
                        <wp:extent cx="1283970" cy="233596"/>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970" cy="233596"/>
                                </a:xfrm>
                                <a:prstGeom prst="rect">
                                  <a:avLst/>
                                </a:prstGeom>
                                <a:noFill/>
                                <a:ln>
                                  <a:noFill/>
                                </a:ln>
                              </pic:spPr>
                            </pic:pic>
                          </a:graphicData>
                        </a:graphic>
                      </wp:inline>
                    </w:drawing>
                  </w:r>
                </w:p>
              </w:txbxContent>
            </v:textbox>
          </v:rect>
        </w:pict>
      </w:r>
      <w:r>
        <w:rPr>
          <w:rFonts w:ascii="Times New Roman" w:hAnsi="Times New Roman" w:cs="Times New Roman"/>
          <w:noProof/>
          <w:sz w:val="20"/>
          <w:szCs w:val="20"/>
          <w:lang w:val="ru-RU" w:eastAsia="ru-RU"/>
        </w:rPr>
        <w:pict>
          <v:rect id="Прямоугольник 27" o:spid="_x0000_s1040" style="position:absolute;left:0;text-align:left;margin-left:47pt;margin-top:133.9pt;width:117.5pt;height:1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" fillcolor="white [3201]" strokecolor="black [3200]" strokeweight="2pt">
            <v:textbox style="mso-next-textbox:#Прямоугольник 27">
              <w:txbxContent>
                <w:p w:rsidR="005F4FF9" w:rsidRDefault="005F4FF9" w:rsidP="005F4FF9">
                  <w:pPr>
                    <w:jc w:val="center"/>
                  </w:pPr>
                  <w:r>
                    <w:rPr>
                      <w:rFonts w:ascii="Times New Roman" w:hAnsi="Times New Roman" w:cs="Times New Roman"/>
                      <w:sz w:val="20"/>
                      <w:szCs w:val="20"/>
                    </w:rPr>
                    <w:t>Інвестиційні</w:t>
                  </w:r>
                  <w:r>
                    <w:rPr>
                      <w:noProof/>
                      <w:lang w:val="ru-RU" w:eastAsia="ru-RU"/>
                    </w:rPr>
                    <w:drawing>
                      <wp:inline distT="0" distB="0" distL="0" distR="0">
                        <wp:extent cx="1283970" cy="233596"/>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970" cy="233596"/>
                                </a:xfrm>
                                <a:prstGeom prst="rect">
                                  <a:avLst/>
                                </a:prstGeom>
                                <a:noFill/>
                                <a:ln>
                                  <a:noFill/>
                                </a:ln>
                              </pic:spPr>
                            </pic:pic>
                          </a:graphicData>
                        </a:graphic>
                      </wp:inline>
                    </w:drawing>
                  </w:r>
                </w:p>
              </w:txbxContent>
            </v:textbox>
          </v:rect>
        </w:pict>
      </w:r>
      <w:r>
        <w:rPr>
          <w:rFonts w:ascii="Times New Roman" w:hAnsi="Times New Roman" w:cs="Times New Roman"/>
          <w:noProof/>
          <w:sz w:val="20"/>
          <w:szCs w:val="20"/>
          <w:lang w:val="ru-RU" w:eastAsia="ru-RU"/>
        </w:rPr>
        <w:pict>
          <v:rect id="Прямоугольник 25" o:spid="_x0000_s1041" style="position:absolute;left:0;text-align:left;margin-left:47.15pt;margin-top:107pt;width:117.5pt;height:1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" fillcolor="white [3201]" strokecolor="black [3200]" strokeweight="2pt">
            <v:textbox style="mso-next-textbox:#Прямоугольник 25">
              <w:txbxContent>
                <w:p w:rsidR="005F4FF9" w:rsidRDefault="005F4FF9" w:rsidP="005F4FF9">
                  <w:pPr>
                    <w:jc w:val="center"/>
                  </w:pPr>
                  <w:r w:rsidRPr="00FC570D">
                    <w:rPr>
                      <w:rFonts w:ascii="Times New Roman" w:hAnsi="Times New Roman" w:cs="Times New Roman"/>
                      <w:sz w:val="20"/>
                      <w:szCs w:val="20"/>
                    </w:rPr>
                    <w:t>Структурні</w:t>
                  </w:r>
                  <w:r>
                    <w:rPr>
                      <w:noProof/>
                      <w:lang w:val="ru-RU" w:eastAsia="ru-RU"/>
                    </w:rPr>
                    <w:drawing>
                      <wp:inline distT="0" distB="0" distL="0" distR="0">
                        <wp:extent cx="1283970" cy="233596"/>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970" cy="233596"/>
                                </a:xfrm>
                                <a:prstGeom prst="rect">
                                  <a:avLst/>
                                </a:prstGeom>
                                <a:noFill/>
                                <a:ln>
                                  <a:noFill/>
                                </a:ln>
                              </pic:spPr>
                            </pic:pic>
                          </a:graphicData>
                        </a:graphic>
                      </wp:inline>
                    </w:drawing>
                  </w:r>
                </w:p>
              </w:txbxContent>
            </v:textbox>
          </v:rect>
        </w:pict>
      </w:r>
      <w:r>
        <w:rPr>
          <w:rFonts w:ascii="Times New Roman" w:hAnsi="Times New Roman" w:cs="Times New Roman"/>
          <w:noProof/>
          <w:sz w:val="20"/>
          <w:szCs w:val="20"/>
          <w:lang w:val="ru-RU" w:eastAsia="ru-RU"/>
        </w:rPr>
        <w:pict>
          <v:rect id="Прямоугольник 21" o:spid="_x0000_s1042" style="position:absolute;left:0;text-align:left;margin-left:47pt;margin-top:80.85pt;width:117.5pt;height:1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" fillcolor="white [3201]" strokecolor="black [3200]" strokeweight="2pt">
            <v:textbox style="mso-next-textbox:#Прямоугольник 21">
              <w:txbxContent>
                <w:p w:rsidR="005F4FF9" w:rsidRPr="00FC570D" w:rsidRDefault="005F4FF9" w:rsidP="005F4FF9">
                  <w:pPr>
                    <w:jc w:val="center"/>
                    <w:rPr>
                      <w:rFonts w:ascii="Times New Roman" w:hAnsi="Times New Roman" w:cs="Times New Roman"/>
                      <w:sz w:val="20"/>
                      <w:szCs w:val="20"/>
                    </w:rPr>
                  </w:pPr>
                  <w:r w:rsidRPr="00FC570D">
                    <w:rPr>
                      <w:rFonts w:ascii="Times New Roman" w:hAnsi="Times New Roman" w:cs="Times New Roman"/>
                      <w:sz w:val="20"/>
                      <w:szCs w:val="20"/>
                    </w:rPr>
                    <w:t>Виробничо-економічні</w:t>
                  </w:r>
                  <w:r w:rsidRPr="00FC570D">
                    <w:rPr>
                      <w:rFonts w:ascii="Times New Roman" w:hAnsi="Times New Roman" w:cs="Times New Roman"/>
                      <w:noProof/>
                      <w:sz w:val="20"/>
                      <w:szCs w:val="20"/>
                      <w:lang w:val="ru-RU" w:eastAsia="ru-RU"/>
                    </w:rPr>
                    <w:drawing>
                      <wp:inline distT="0" distB="0" distL="0" distR="0">
                        <wp:extent cx="1283970" cy="233596"/>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970" cy="233596"/>
                                </a:xfrm>
                                <a:prstGeom prst="rect">
                                  <a:avLst/>
                                </a:prstGeom>
                                <a:noFill/>
                                <a:ln>
                                  <a:noFill/>
                                </a:ln>
                              </pic:spPr>
                            </pic:pic>
                          </a:graphicData>
                        </a:graphic>
                      </wp:inline>
                    </w:drawing>
                  </w:r>
                </w:p>
              </w:txbxContent>
            </v:textbox>
          </v:rect>
        </w:pict>
      </w:r>
      <w:r>
        <w:rPr>
          <w:rFonts w:ascii="Times New Roman" w:hAnsi="Times New Roman" w:cs="Times New Roman"/>
          <w:noProof/>
          <w:sz w:val="20"/>
          <w:szCs w:val="20"/>
          <w:lang w:val="ru-RU" w:eastAsia="ru-RU"/>
        </w:rPr>
        <w:pict>
          <v:shapetype id="_x0000_t32" coordsize="21600,21600" o:spt="32" o:oned="t" path="m,l21600,21600e" filled="f">
            <v:path arrowok="t" fillok="f" o:connecttype="none"/>
            <o:lock v:ext="edit" shapetype="t"/>
          </v:shapetype>
          <v:shape id="Прямая со стрелкой 20" o:spid="_x0000_s1051" type="#_x0000_t32" style="position:absolute;left:0;text-align:left;margin-left:382.35pt;margin-top:58.85pt;width:0;height:18.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" strokecolor="black [3200]" strokeweight="2pt">
            <v:stroke endarrow="open"/>
            <v:shadow on="t" color="black" opacity="24903f" origin=",.5" offset="0,.55556mm"/>
          </v:shape>
        </w:pict>
      </w:r>
      <w:r>
        <w:rPr>
          <w:rFonts w:ascii="Times New Roman" w:hAnsi="Times New Roman" w:cs="Times New Roman"/>
          <w:noProof/>
          <w:sz w:val="20"/>
          <w:szCs w:val="20"/>
          <w:lang w:val="ru-RU" w:eastAsia="ru-RU"/>
        </w:rPr>
        <w:pict>
          <v:shape id="Прямая со стрелкой 19" o:spid="_x0000_s1050" type="#_x0000_t32" style="position:absolute;left:0;text-align:left;margin-left:245.35pt;margin-top:59.15pt;width:0;height:18.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" strokecolor="black [3200]" strokeweight="2pt">
            <v:stroke endarrow="open"/>
            <v:shadow on="t" color="black" opacity="24903f" origin=",.5" offset="0,.55556mm"/>
          </v:shape>
        </w:pict>
      </w:r>
      <w:r>
        <w:rPr>
          <w:rFonts w:ascii="Times New Roman" w:hAnsi="Times New Roman" w:cs="Times New Roman"/>
          <w:noProof/>
          <w:sz w:val="20"/>
          <w:szCs w:val="20"/>
          <w:lang w:val="ru-RU" w:eastAsia="ru-RU"/>
        </w:rPr>
        <w:pict>
          <v:shape id="Прямая со стрелкой 18" o:spid="_x0000_s1049" type="#_x0000_t32" style="position:absolute;left:0;text-align:left;margin-left:106.4pt;margin-top:59.4pt;width:0;height:18.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" strokecolor="black [3200]" strokeweight="2pt">
            <v:stroke endarrow="open"/>
            <v:shadow on="t" color="black" opacity="24903f" origin=",.5" offset="0,.55556mm"/>
          </v:shape>
        </w:pict>
      </w:r>
      <w:r>
        <w:rPr>
          <w:rFonts w:ascii="Times New Roman" w:hAnsi="Times New Roman" w:cs="Times New Roman"/>
          <w:noProof/>
          <w:sz w:val="20"/>
          <w:szCs w:val="20"/>
          <w:lang w:val="ru-RU" w:eastAsia="ru-RU"/>
        </w:rPr>
        <w:pict>
          <v:rect id="Прямоугольник 11" o:spid="_x0000_s1043" style="position:absolute;left:0;text-align:left;margin-left:47.25pt;margin-top:39pt;width:117.5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" fillcolor="white [3201]" strokecolor="black [3200]" strokeweight="2pt">
            <v:textbox style="mso-next-textbox:#Прямоугольник 11">
              <w:txbxContent>
                <w:p w:rsidR="005F4FF9" w:rsidRDefault="005F4FF9" w:rsidP="005F4FF9">
                  <w:pPr>
                    <w:jc w:val="center"/>
                  </w:pPr>
                  <w:r w:rsidRPr="005B4D52">
                    <w:rPr>
                      <w:rFonts w:ascii="Times New Roman" w:hAnsi="Times New Roman" w:cs="Times New Roman"/>
                      <w:i/>
                      <w:sz w:val="20"/>
                      <w:szCs w:val="20"/>
                    </w:rPr>
                    <w:t>Економічні</w:t>
                  </w:r>
                  <w:r>
                    <w:rPr>
                      <w:noProof/>
                      <w:lang w:val="ru-RU" w:eastAsia="ru-RU"/>
                    </w:rPr>
                    <w:drawing>
                      <wp:inline distT="0" distB="0" distL="0" distR="0">
                        <wp:extent cx="1283970" cy="23359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970" cy="233596"/>
                                </a:xfrm>
                                <a:prstGeom prst="rect">
                                  <a:avLst/>
                                </a:prstGeom>
                                <a:noFill/>
                                <a:ln>
                                  <a:noFill/>
                                </a:ln>
                              </pic:spPr>
                            </pic:pic>
                          </a:graphicData>
                        </a:graphic>
                      </wp:inline>
                    </w:drawing>
                  </w:r>
                </w:p>
              </w:txbxContent>
            </v:textbox>
          </v:rect>
        </w:pict>
      </w:r>
      <w:r>
        <w:rPr>
          <w:rFonts w:ascii="Times New Roman" w:hAnsi="Times New Roman" w:cs="Times New Roman"/>
          <w:noProof/>
          <w:sz w:val="20"/>
          <w:szCs w:val="20"/>
          <w:lang w:val="ru-RU" w:eastAsia="ru-RU"/>
        </w:rPr>
        <w:pict>
          <v:rect id="Прямоугольник 14" o:spid="_x0000_s1044" style="position:absolute;left:0;text-align:left;margin-left:186.05pt;margin-top:38.7pt;width:117.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" fillcolor="white [3201]" strokecolor="black [3200]" strokeweight="2pt">
            <v:textbox style="mso-next-textbox:#Прямоугольник 14">
              <w:txbxContent>
                <w:p w:rsidR="005F4FF9" w:rsidRPr="00FC570D" w:rsidRDefault="005F4FF9" w:rsidP="005F4FF9">
                  <w:pPr>
                    <w:jc w:val="center"/>
                    <w:rPr>
                      <w:rFonts w:ascii="Times New Roman" w:hAnsi="Times New Roman" w:cs="Times New Roman"/>
                    </w:rPr>
                  </w:pPr>
                  <w:r w:rsidRPr="005B4D52">
                    <w:rPr>
                      <w:rFonts w:ascii="Times New Roman" w:hAnsi="Times New Roman" w:cs="Times New Roman"/>
                      <w:i/>
                      <w:sz w:val="20"/>
                      <w:szCs w:val="20"/>
                    </w:rPr>
                    <w:t>Соціальні</w:t>
                  </w:r>
                </w:p>
              </w:txbxContent>
            </v:textbox>
          </v:rect>
        </w:pict>
      </w:r>
      <w:r>
        <w:rPr>
          <w:rFonts w:ascii="Times New Roman" w:hAnsi="Times New Roman" w:cs="Times New Roman"/>
          <w:noProof/>
          <w:sz w:val="20"/>
          <w:szCs w:val="20"/>
          <w:lang w:val="ru-RU" w:eastAsia="ru-RU"/>
        </w:rPr>
        <w:pict>
          <v:rect id="Прямоугольник 16" o:spid="_x0000_s1045" style="position:absolute;left:0;text-align:left;margin-left:322.75pt;margin-top:39.45pt;width:117.5pt;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" fillcolor="white [3201]" strokecolor="black [3200]" strokeweight="2pt">
            <v:textbox style="mso-next-textbox:#Прямоугольник 16">
              <w:txbxContent>
                <w:p w:rsidR="005F4FF9" w:rsidRDefault="005F4FF9" w:rsidP="005F4FF9">
                  <w:pPr>
                    <w:jc w:val="center"/>
                  </w:pPr>
                  <w:r w:rsidRPr="005B4D52">
                    <w:rPr>
                      <w:rFonts w:ascii="Times New Roman" w:hAnsi="Times New Roman" w:cs="Times New Roman"/>
                      <w:i/>
                      <w:sz w:val="20"/>
                      <w:szCs w:val="20"/>
                    </w:rPr>
                    <w:t>Екологічні</w:t>
                  </w:r>
                  <w:r>
                    <w:rPr>
                      <w:noProof/>
                      <w:lang w:val="ru-RU" w:eastAsia="ru-RU"/>
                    </w:rPr>
                    <w:drawing>
                      <wp:inline distT="0" distB="0" distL="0" distR="0">
                        <wp:extent cx="1283970" cy="233596"/>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970" cy="233596"/>
                                </a:xfrm>
                                <a:prstGeom prst="rect">
                                  <a:avLst/>
                                </a:prstGeom>
                                <a:noFill/>
                                <a:ln>
                                  <a:noFill/>
                                </a:ln>
                              </pic:spPr>
                            </pic:pic>
                          </a:graphicData>
                        </a:graphic>
                      </wp:inline>
                    </w:drawing>
                  </w:r>
                </w:p>
              </w:txbxContent>
            </v:textbox>
          </v:rect>
        </w:pict>
      </w:r>
      <w:r>
        <w:rPr>
          <w:rFonts w:ascii="Times New Roman" w:hAnsi="Times New Roman" w:cs="Times New Roman"/>
          <w:noProof/>
          <w:sz w:val="20"/>
          <w:szCs w:val="20"/>
          <w:lang w:val="ru-RU" w:eastAsia="ru-RU"/>
        </w:rPr>
        <w:pict>
          <v:shape id="Прямая со стрелкой 10" o:spid="_x0000_s1048" type="#_x0000_t32" style="position:absolute;left:0;text-align:left;margin-left:313.55pt;margin-top:3.7pt;width:57.7pt;height:3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" strokecolor="black [3200]" strokeweight="2pt">
            <v:stroke endarrow="open"/>
            <v:shadow on="t" color="black" opacity="24903f" origin=",.5" offset="0,.55556mm"/>
          </v:shape>
        </w:pict>
      </w:r>
      <w:r>
        <w:rPr>
          <w:rFonts w:ascii="Times New Roman" w:hAnsi="Times New Roman" w:cs="Times New Roman"/>
          <w:noProof/>
          <w:sz w:val="20"/>
          <w:szCs w:val="20"/>
          <w:lang w:val="ru-RU" w:eastAsia="ru-RU"/>
        </w:rPr>
        <w:pict>
          <v:shape id="Прямая со стрелкой 9" o:spid="_x0000_s1047" type="#_x0000_t32" style="position:absolute;left:0;text-align:left;margin-left:245.55pt;margin-top:4.35pt;width:0;height:31.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" strokecolor="black [3200]" strokeweight="2pt">
            <v:stroke endarrow="open"/>
            <v:shadow on="t" color="black" opacity="24903f" origin=",.5" offset="0,.55556mm"/>
          </v:shape>
        </w:pict>
      </w:r>
      <w:r>
        <w:rPr>
          <w:rFonts w:ascii="Times New Roman" w:hAnsi="Times New Roman" w:cs="Times New Roman"/>
          <w:noProof/>
          <w:sz w:val="20"/>
          <w:szCs w:val="20"/>
          <w:lang w:val="ru-RU" w:eastAsia="ru-RU"/>
        </w:rPr>
        <w:pict>
          <v:shape id="Прямая со стрелкой 8" o:spid="_x0000_s1046" type="#_x0000_t32" style="position:absolute;left:0;text-align:left;margin-left:106.35pt;margin-top:4.35pt;width:76pt;height:31.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" strokecolor="black [3200]" strokeweight="2pt">
            <v:stroke endarrow="open"/>
            <v:shadow on="t" color="black" opacity="24903f" origin=",.5" offset="0,.55556mm"/>
          </v:shape>
        </w:pict>
      </w:r>
    </w:p>
    <w:p w:rsidR="005F4FF9" w:rsidRPr="00C0071D" w:rsidRDefault="005F4FF9" w:rsidP="00C0071D">
      <w:pPr>
        <w:spacing w:line="240" w:lineRule="auto"/>
        <w:rPr>
          <w:rFonts w:ascii="Times New Roman" w:hAnsi="Times New Roman" w:cs="Times New Roman"/>
          <w:sz w:val="20"/>
          <w:szCs w:val="20"/>
        </w:rPr>
      </w:pPr>
    </w:p>
    <w:p w:rsidR="005F4FF9" w:rsidRPr="00C0071D" w:rsidRDefault="005F4FF9" w:rsidP="00C0071D">
      <w:pPr>
        <w:spacing w:line="240" w:lineRule="auto"/>
        <w:rPr>
          <w:rFonts w:ascii="Times New Roman" w:hAnsi="Times New Roman" w:cs="Times New Roman"/>
          <w:sz w:val="20"/>
          <w:szCs w:val="20"/>
        </w:rPr>
      </w:pPr>
    </w:p>
    <w:p w:rsidR="005F4FF9" w:rsidRPr="00C0071D" w:rsidRDefault="005F4FF9" w:rsidP="00C0071D">
      <w:pPr>
        <w:spacing w:line="240" w:lineRule="auto"/>
        <w:rPr>
          <w:rFonts w:ascii="Times New Roman" w:hAnsi="Times New Roman" w:cs="Times New Roman"/>
          <w:sz w:val="20"/>
          <w:szCs w:val="20"/>
        </w:rPr>
      </w:pPr>
    </w:p>
    <w:p w:rsidR="005F4FF9" w:rsidRPr="00C0071D" w:rsidRDefault="005F4FF9" w:rsidP="00C0071D">
      <w:pPr>
        <w:spacing w:line="240" w:lineRule="auto"/>
        <w:rPr>
          <w:rFonts w:ascii="Times New Roman" w:hAnsi="Times New Roman" w:cs="Times New Roman"/>
          <w:sz w:val="20"/>
          <w:szCs w:val="20"/>
        </w:rPr>
      </w:pPr>
    </w:p>
    <w:p w:rsidR="005F4FF9" w:rsidRPr="00C0071D" w:rsidRDefault="005F4FF9" w:rsidP="00C0071D">
      <w:pPr>
        <w:spacing w:line="240" w:lineRule="auto"/>
        <w:rPr>
          <w:rFonts w:ascii="Times New Roman" w:hAnsi="Times New Roman" w:cs="Times New Roman"/>
          <w:sz w:val="20"/>
          <w:szCs w:val="20"/>
        </w:rPr>
      </w:pPr>
    </w:p>
    <w:p w:rsidR="005F4FF9" w:rsidRPr="00C0071D" w:rsidRDefault="005F4FF9" w:rsidP="00C0071D">
      <w:pPr>
        <w:spacing w:line="240" w:lineRule="auto"/>
        <w:rPr>
          <w:rFonts w:ascii="Times New Roman" w:hAnsi="Times New Roman" w:cs="Times New Roman"/>
          <w:sz w:val="20"/>
          <w:szCs w:val="20"/>
        </w:rPr>
      </w:pPr>
    </w:p>
    <w:p w:rsidR="005F4FF9" w:rsidRPr="00C0071D" w:rsidRDefault="005F4FF9" w:rsidP="00C0071D">
      <w:pPr>
        <w:spacing w:line="240" w:lineRule="auto"/>
        <w:rPr>
          <w:rFonts w:ascii="Times New Roman" w:hAnsi="Times New Roman" w:cs="Times New Roman"/>
          <w:sz w:val="20"/>
          <w:szCs w:val="20"/>
        </w:rPr>
      </w:pPr>
    </w:p>
    <w:p w:rsidR="005F4FF9" w:rsidRPr="00C0071D" w:rsidRDefault="005F4FF9" w:rsidP="00C0071D">
      <w:pPr>
        <w:spacing w:line="240" w:lineRule="auto"/>
        <w:rPr>
          <w:rFonts w:ascii="Times New Roman" w:hAnsi="Times New Roman" w:cs="Times New Roman"/>
          <w:sz w:val="20"/>
          <w:szCs w:val="20"/>
        </w:rPr>
      </w:pPr>
    </w:p>
    <w:p w:rsidR="005F4FF9" w:rsidRPr="00C0071D" w:rsidRDefault="005F4FF9" w:rsidP="00C0071D">
      <w:pPr>
        <w:spacing w:line="240" w:lineRule="auto"/>
        <w:rPr>
          <w:rFonts w:ascii="Times New Roman" w:hAnsi="Times New Roman" w:cs="Times New Roman"/>
          <w:sz w:val="20"/>
          <w:szCs w:val="20"/>
        </w:rPr>
      </w:pPr>
    </w:p>
    <w:p w:rsidR="005F4FF9" w:rsidRPr="00C0071D" w:rsidRDefault="005F4FF9" w:rsidP="00C0071D">
      <w:pPr>
        <w:spacing w:line="240" w:lineRule="auto"/>
        <w:rPr>
          <w:rFonts w:ascii="Times New Roman" w:hAnsi="Times New Roman" w:cs="Times New Roman"/>
          <w:sz w:val="20"/>
          <w:szCs w:val="20"/>
        </w:rPr>
      </w:pPr>
    </w:p>
    <w:p w:rsidR="005B4D52" w:rsidRDefault="005B4D52" w:rsidP="00C0071D">
      <w:pPr>
        <w:spacing w:after="0" w:line="240" w:lineRule="auto"/>
        <w:jc w:val="both"/>
        <w:rPr>
          <w:rFonts w:ascii="Times New Roman" w:hAnsi="Times New Roman" w:cs="Times New Roman"/>
          <w:b/>
          <w:sz w:val="20"/>
          <w:szCs w:val="20"/>
        </w:rPr>
      </w:pPr>
    </w:p>
    <w:p w:rsidR="005B4D52" w:rsidRDefault="005B4D52" w:rsidP="00C0071D">
      <w:pPr>
        <w:spacing w:after="0" w:line="240" w:lineRule="auto"/>
        <w:jc w:val="both"/>
        <w:rPr>
          <w:rFonts w:ascii="Times New Roman" w:hAnsi="Times New Roman" w:cs="Times New Roman"/>
          <w:b/>
          <w:sz w:val="20"/>
          <w:szCs w:val="20"/>
        </w:rPr>
      </w:pPr>
    </w:p>
    <w:p w:rsidR="005B4D52" w:rsidRDefault="005B4D52" w:rsidP="00C0071D">
      <w:pPr>
        <w:spacing w:after="0" w:line="240" w:lineRule="auto"/>
        <w:jc w:val="both"/>
        <w:rPr>
          <w:rFonts w:ascii="Times New Roman" w:hAnsi="Times New Roman" w:cs="Times New Roman"/>
          <w:b/>
          <w:sz w:val="20"/>
          <w:szCs w:val="20"/>
        </w:rPr>
      </w:pPr>
    </w:p>
    <w:p w:rsidR="005F4FF9" w:rsidRPr="00C0071D" w:rsidRDefault="005F4FF9" w:rsidP="00C0071D">
      <w:pPr>
        <w:spacing w:after="0" w:line="240" w:lineRule="auto"/>
        <w:jc w:val="both"/>
        <w:rPr>
          <w:rFonts w:ascii="Times New Roman" w:hAnsi="Times New Roman" w:cs="Times New Roman"/>
          <w:b/>
          <w:sz w:val="20"/>
          <w:szCs w:val="20"/>
        </w:rPr>
      </w:pPr>
      <w:r w:rsidRPr="00C0071D">
        <w:rPr>
          <w:rFonts w:ascii="Times New Roman" w:hAnsi="Times New Roman" w:cs="Times New Roman"/>
          <w:b/>
          <w:sz w:val="20"/>
          <w:szCs w:val="20"/>
        </w:rPr>
        <w:t>Рис.6. Система індикаторів сталого розвитку економіки регіону.</w:t>
      </w:r>
    </w:p>
    <w:p w:rsidR="005F4FF9" w:rsidRPr="005B4D52" w:rsidRDefault="005F4FF9" w:rsidP="00C0071D">
      <w:pPr>
        <w:spacing w:after="0" w:line="240" w:lineRule="auto"/>
        <w:jc w:val="both"/>
        <w:rPr>
          <w:rFonts w:ascii="Times New Roman" w:hAnsi="Times New Roman" w:cs="Times New Roman"/>
          <w:i/>
          <w:sz w:val="20"/>
          <w:szCs w:val="20"/>
        </w:rPr>
      </w:pPr>
      <w:r w:rsidRPr="005B4D52">
        <w:rPr>
          <w:rFonts w:ascii="Times New Roman" w:hAnsi="Times New Roman" w:cs="Times New Roman"/>
          <w:b/>
          <w:i/>
          <w:sz w:val="20"/>
          <w:szCs w:val="20"/>
        </w:rPr>
        <w:t xml:space="preserve">Примітка. </w:t>
      </w:r>
      <w:r w:rsidRPr="005B4D52">
        <w:rPr>
          <w:rFonts w:ascii="Times New Roman" w:hAnsi="Times New Roman" w:cs="Times New Roman"/>
          <w:i/>
          <w:sz w:val="20"/>
          <w:szCs w:val="20"/>
        </w:rPr>
        <w:t>Побудовано за даними</w:t>
      </w:r>
      <w:r w:rsidR="005B4D52">
        <w:rPr>
          <w:rFonts w:ascii="Times New Roman" w:hAnsi="Times New Roman" w:cs="Times New Roman"/>
          <w:i/>
          <w:sz w:val="20"/>
          <w:szCs w:val="20"/>
        </w:rPr>
        <w:t xml:space="preserve"> </w:t>
      </w:r>
      <w:proofErr w:type="spellStart"/>
      <w:r w:rsidRPr="005B4D52">
        <w:rPr>
          <w:rFonts w:ascii="Times New Roman" w:hAnsi="Times New Roman" w:cs="Times New Roman"/>
          <w:i/>
          <w:sz w:val="20"/>
          <w:szCs w:val="20"/>
        </w:rPr>
        <w:t>Варналія</w:t>
      </w:r>
      <w:proofErr w:type="spellEnd"/>
      <w:r w:rsidRPr="005B4D52">
        <w:rPr>
          <w:rFonts w:ascii="Times New Roman" w:hAnsi="Times New Roman" w:cs="Times New Roman"/>
          <w:i/>
          <w:sz w:val="20"/>
          <w:szCs w:val="20"/>
        </w:rPr>
        <w:t xml:space="preserve"> З.С. Державна регіональна політика України: особливості та стратегічні пріоритети: [Монографія] / за ред. З. С. </w:t>
      </w:r>
      <w:proofErr w:type="spellStart"/>
      <w:r w:rsidRPr="005B4D52">
        <w:rPr>
          <w:rFonts w:ascii="Times New Roman" w:hAnsi="Times New Roman" w:cs="Times New Roman"/>
          <w:i/>
          <w:sz w:val="20"/>
          <w:szCs w:val="20"/>
        </w:rPr>
        <w:t>Варналія</w:t>
      </w:r>
      <w:proofErr w:type="spellEnd"/>
      <w:r w:rsidRPr="005B4D52">
        <w:rPr>
          <w:rFonts w:ascii="Times New Roman" w:hAnsi="Times New Roman" w:cs="Times New Roman"/>
          <w:i/>
          <w:sz w:val="20"/>
          <w:szCs w:val="20"/>
        </w:rPr>
        <w:t xml:space="preserve"> ― К.: НІСД, 2007. ― 768 с.</w:t>
      </w:r>
    </w:p>
    <w:p w:rsidR="005F4FF9" w:rsidRPr="00C0071D" w:rsidRDefault="005F4FF9" w:rsidP="00C0071D">
      <w:pPr>
        <w:spacing w:after="0" w:line="240" w:lineRule="auto"/>
        <w:ind w:firstLine="708"/>
        <w:jc w:val="both"/>
        <w:rPr>
          <w:rFonts w:ascii="Times New Roman" w:hAnsi="Times New Roman" w:cs="Times New Roman"/>
          <w:sz w:val="20"/>
          <w:szCs w:val="20"/>
        </w:rPr>
      </w:pPr>
      <w:r w:rsidRPr="00C0071D">
        <w:rPr>
          <w:rFonts w:ascii="Times New Roman" w:hAnsi="Times New Roman" w:cs="Times New Roman"/>
          <w:sz w:val="20"/>
          <w:szCs w:val="20"/>
        </w:rPr>
        <w:lastRenderedPageBreak/>
        <w:t>Одним із важливих завдань регіональної політики України на сучасному етапі є</w:t>
      </w:r>
      <w:r w:rsidR="00165E91">
        <w:rPr>
          <w:rFonts w:ascii="Times New Roman" w:hAnsi="Times New Roman" w:cs="Times New Roman"/>
          <w:sz w:val="20"/>
          <w:szCs w:val="20"/>
        </w:rPr>
        <w:t xml:space="preserve"> </w:t>
      </w:r>
      <w:r w:rsidRPr="00C0071D">
        <w:rPr>
          <w:rFonts w:ascii="Times New Roman" w:hAnsi="Times New Roman" w:cs="Times New Roman"/>
          <w:sz w:val="20"/>
          <w:szCs w:val="20"/>
        </w:rPr>
        <w:t>врахування європейських орієнтирів регіонального розвитку та приведення</w:t>
      </w:r>
      <w:r w:rsidR="00165E91">
        <w:rPr>
          <w:rFonts w:ascii="Times New Roman" w:hAnsi="Times New Roman" w:cs="Times New Roman"/>
          <w:sz w:val="20"/>
          <w:szCs w:val="20"/>
        </w:rPr>
        <w:t xml:space="preserve"> </w:t>
      </w:r>
      <w:r w:rsidRPr="00C0071D">
        <w:rPr>
          <w:rFonts w:ascii="Times New Roman" w:hAnsi="Times New Roman" w:cs="Times New Roman"/>
          <w:sz w:val="20"/>
          <w:szCs w:val="20"/>
        </w:rPr>
        <w:t>вітчизняної нормативно-правової бази у відповідність з нормативними документами</w:t>
      </w:r>
      <w:r w:rsidR="00165E91">
        <w:rPr>
          <w:rFonts w:ascii="Times New Roman" w:hAnsi="Times New Roman" w:cs="Times New Roman"/>
          <w:sz w:val="20"/>
          <w:szCs w:val="20"/>
        </w:rPr>
        <w:t xml:space="preserve"> </w:t>
      </w:r>
      <w:bookmarkStart w:id="0" w:name="_GoBack"/>
      <w:bookmarkEnd w:id="0"/>
      <w:r w:rsidRPr="00C0071D">
        <w:rPr>
          <w:rFonts w:ascii="Times New Roman" w:hAnsi="Times New Roman" w:cs="Times New Roman"/>
          <w:sz w:val="20"/>
          <w:szCs w:val="20"/>
        </w:rPr>
        <w:t xml:space="preserve">ЄС, Ради Європи та інших нормотворчих міжнародних організацій. Для цього в 2014 році було розроблено «Державна стратегія регіонального розвитку до 2020 року» як складову євроінтеграції України. Розроблення Стратегії відбувалось з урахуванням змін, які відбулися в розвитку регіонів держави за останні роки, для підвищення конкурентоспроможності регіонів і забезпечення збалансованого регіонального розвитку, для територіальної соціально-економічної інтеграції і просторового  розвитку, а також для ефективного державного управління у сфері регіонального розвитку [6, </w:t>
      </w:r>
      <w:r w:rsidRPr="00C0071D">
        <w:rPr>
          <w:rFonts w:ascii="Times New Roman" w:hAnsi="Times New Roman" w:cs="Times New Roman"/>
          <w:sz w:val="20"/>
          <w:szCs w:val="20"/>
          <w:lang w:val="en-US"/>
        </w:rPr>
        <w:t>c</w:t>
      </w:r>
      <w:r w:rsidRPr="00C0071D">
        <w:rPr>
          <w:rFonts w:ascii="Times New Roman" w:hAnsi="Times New Roman" w:cs="Times New Roman"/>
          <w:sz w:val="20"/>
          <w:szCs w:val="20"/>
        </w:rPr>
        <w:t>. 654].</w:t>
      </w:r>
      <w:r w:rsidR="005B4D52">
        <w:rPr>
          <w:rFonts w:ascii="Times New Roman" w:hAnsi="Times New Roman" w:cs="Times New Roman"/>
          <w:sz w:val="20"/>
          <w:szCs w:val="20"/>
        </w:rPr>
        <w:t xml:space="preserve"> </w:t>
      </w:r>
      <w:r w:rsidRPr="00C0071D">
        <w:rPr>
          <w:rFonts w:ascii="Times New Roman" w:hAnsi="Times New Roman" w:cs="Times New Roman"/>
          <w:sz w:val="20"/>
          <w:szCs w:val="20"/>
        </w:rPr>
        <w:t xml:space="preserve">Стратегія спрямована на визначення завдань та інструментів для розв’язання соціальних проблем, підвищення рівня економічного потенціалу територій, продуктивності їх економіки, прибутковості бізнесу та доходів населення і, як наслідок, створення умов для загального підвищення соціальних стандартів, якості життя та розвитку бізнес-середовища. </w:t>
      </w:r>
    </w:p>
    <w:p w:rsidR="005F4FF9" w:rsidRPr="00C0071D" w:rsidRDefault="005F4FF9" w:rsidP="00C0071D">
      <w:pPr>
        <w:spacing w:after="0" w:line="240" w:lineRule="auto"/>
        <w:ind w:firstLine="708"/>
        <w:jc w:val="both"/>
        <w:rPr>
          <w:rFonts w:ascii="Times New Roman" w:hAnsi="Times New Roman" w:cs="Times New Roman"/>
          <w:sz w:val="20"/>
          <w:szCs w:val="20"/>
        </w:rPr>
      </w:pPr>
      <w:r w:rsidRPr="00C0071D">
        <w:rPr>
          <w:rFonts w:ascii="Times New Roman" w:hAnsi="Times New Roman" w:cs="Times New Roman"/>
          <w:sz w:val="20"/>
          <w:szCs w:val="20"/>
        </w:rPr>
        <w:t>Стратегічною метою реалізації державної регіональної політики є створення умов для динамічного, збалансованого розвитку регіонів України з метою забезпечення соціальної та економічної єдності держави, підвищення рівня конкурентоспроможності регіонів, активізації економічної діяльності, підвищення рівня життя населення, додержання гарантованих державою соціальних та інших стандартів для кожного громадянина незалежно від місця проживання.</w:t>
      </w:r>
    </w:p>
    <w:p w:rsidR="005F4FF9" w:rsidRPr="00C0071D" w:rsidRDefault="005F4FF9" w:rsidP="00C0071D">
      <w:pPr>
        <w:spacing w:after="0" w:line="240" w:lineRule="auto"/>
        <w:ind w:firstLine="708"/>
        <w:jc w:val="both"/>
        <w:rPr>
          <w:rFonts w:ascii="Times New Roman" w:hAnsi="Times New Roman" w:cs="Times New Roman"/>
          <w:sz w:val="20"/>
          <w:szCs w:val="20"/>
        </w:rPr>
      </w:pPr>
      <w:r w:rsidRPr="00C0071D">
        <w:rPr>
          <w:rFonts w:ascii="Times New Roman" w:hAnsi="Times New Roman" w:cs="Times New Roman"/>
          <w:sz w:val="20"/>
          <w:szCs w:val="20"/>
        </w:rPr>
        <w:t>Стратегічне бачення регіонального розвитку та країни в цілому полягає в розв’язанні існуючих проблем шляхом  використання внутрішніх та зовнішніх можливостей регіонів та територій і є результатом стратегічного спрямування державної регіональної політики, метою якої є: розвиток та єдність, орієнтовані на людину;</w:t>
      </w:r>
      <w:r w:rsidR="005B4D52">
        <w:rPr>
          <w:rFonts w:ascii="Times New Roman" w:hAnsi="Times New Roman" w:cs="Times New Roman"/>
          <w:sz w:val="20"/>
          <w:szCs w:val="20"/>
        </w:rPr>
        <w:t xml:space="preserve"> </w:t>
      </w:r>
      <w:r w:rsidRPr="00C0071D">
        <w:rPr>
          <w:rFonts w:ascii="Times New Roman" w:hAnsi="Times New Roman" w:cs="Times New Roman"/>
          <w:sz w:val="20"/>
          <w:szCs w:val="20"/>
        </w:rPr>
        <w:t>досягнення економічного зростання регіонів шляхом використання власного потенціалу та реалізації ефективної державної регіональної політики і, як наслідок, підвищення рівня життя населення;</w:t>
      </w:r>
      <w:r w:rsidR="005B4D52">
        <w:rPr>
          <w:rFonts w:ascii="Times New Roman" w:hAnsi="Times New Roman" w:cs="Times New Roman"/>
          <w:sz w:val="20"/>
          <w:szCs w:val="20"/>
        </w:rPr>
        <w:t xml:space="preserve"> </w:t>
      </w:r>
      <w:r w:rsidRPr="00C0071D">
        <w:rPr>
          <w:rFonts w:ascii="Times New Roman" w:hAnsi="Times New Roman" w:cs="Times New Roman"/>
          <w:sz w:val="20"/>
          <w:szCs w:val="20"/>
        </w:rPr>
        <w:t>інтеграція регіонального економічного, інформаційного, освітнього, культурного простору до  загальноукраїнського простору, в якому особа має змогу для самореалізації та підвищення якості життя незалежно від місця проживання (єдність загальноукраїнського простору).</w:t>
      </w:r>
      <w:r w:rsidR="005B4D52">
        <w:rPr>
          <w:rFonts w:ascii="Times New Roman" w:hAnsi="Times New Roman" w:cs="Times New Roman"/>
          <w:sz w:val="20"/>
          <w:szCs w:val="20"/>
        </w:rPr>
        <w:t xml:space="preserve"> </w:t>
      </w:r>
      <w:r w:rsidRPr="00C0071D">
        <w:rPr>
          <w:rFonts w:ascii="Times New Roman" w:hAnsi="Times New Roman" w:cs="Times New Roman"/>
          <w:sz w:val="20"/>
          <w:szCs w:val="20"/>
        </w:rPr>
        <w:t xml:space="preserve">Досягнення зазначеної мети дасть можливість стати регіонам  до 2020 року економічно сильнішими, взаємно інтегрованими, а також більш самостійними у результаті запровадження ефективної моделі управління на основі децентралізації, </w:t>
      </w:r>
      <w:proofErr w:type="spellStart"/>
      <w:r w:rsidRPr="00C0071D">
        <w:rPr>
          <w:rFonts w:ascii="Times New Roman" w:hAnsi="Times New Roman" w:cs="Times New Roman"/>
          <w:sz w:val="20"/>
          <w:szCs w:val="20"/>
        </w:rPr>
        <w:t>деконцентрації</w:t>
      </w:r>
      <w:proofErr w:type="spellEnd"/>
      <w:r w:rsidRPr="00C0071D">
        <w:rPr>
          <w:rFonts w:ascii="Times New Roman" w:hAnsi="Times New Roman" w:cs="Times New Roman"/>
          <w:sz w:val="20"/>
          <w:szCs w:val="20"/>
        </w:rPr>
        <w:t xml:space="preserve"> та </w:t>
      </w:r>
      <w:proofErr w:type="spellStart"/>
      <w:r w:rsidRPr="00C0071D">
        <w:rPr>
          <w:rFonts w:ascii="Times New Roman" w:hAnsi="Times New Roman" w:cs="Times New Roman"/>
          <w:sz w:val="20"/>
          <w:szCs w:val="20"/>
        </w:rPr>
        <w:t>субсидіарності</w:t>
      </w:r>
      <w:proofErr w:type="spellEnd"/>
      <w:r w:rsidRPr="00C0071D">
        <w:rPr>
          <w:rFonts w:ascii="Times New Roman" w:hAnsi="Times New Roman" w:cs="Times New Roman"/>
          <w:sz w:val="20"/>
          <w:szCs w:val="20"/>
        </w:rPr>
        <w:t xml:space="preserve"> [2]. Стандарти і якість життя людей досягнуть вищого рівня, зростуть можливості для створення та ефективного функціонування партнерських відносин між суспільством, державою і бізнесом.</w:t>
      </w:r>
    </w:p>
    <w:p w:rsidR="005F4FF9" w:rsidRPr="00C0071D" w:rsidRDefault="005F4FF9" w:rsidP="00C0071D">
      <w:pPr>
        <w:spacing w:after="0" w:line="240" w:lineRule="auto"/>
        <w:ind w:firstLine="708"/>
        <w:jc w:val="both"/>
        <w:rPr>
          <w:rFonts w:ascii="Times New Roman" w:hAnsi="Times New Roman" w:cs="Times New Roman"/>
          <w:sz w:val="20"/>
          <w:szCs w:val="20"/>
        </w:rPr>
      </w:pPr>
      <w:r w:rsidRPr="00C0071D">
        <w:rPr>
          <w:rFonts w:ascii="Times New Roman" w:hAnsi="Times New Roman" w:cs="Times New Roman"/>
          <w:sz w:val="20"/>
          <w:szCs w:val="20"/>
        </w:rPr>
        <w:t>Починаючи з 2013 року виконується програма Європейського Союзу “Підтримка реалізації політики регіонального  розвитку в Україні” (бюджет проекту перевищує 20 млн. євро). Пріоритетами цього проекту є: інституційна підтримка формування нової регіональної політики в Україні; інституційна підтримка модернізації Державної стратегії регіонального розвитку до 2020 року; створення та забезпечення функціонування професійно орієнтованої соціальної мережі для фахівців-практиків з питань регіонального розвитку. Готується програма Європейського Союзу “Місцевий розвиток, орієнтований на громадськість, етап III”, індикативний бюджет якої становитиме 23,8 млн. євро.</w:t>
      </w:r>
      <w:r w:rsidR="005B4D52">
        <w:rPr>
          <w:rFonts w:ascii="Times New Roman" w:hAnsi="Times New Roman" w:cs="Times New Roman"/>
          <w:sz w:val="20"/>
          <w:szCs w:val="20"/>
        </w:rPr>
        <w:t xml:space="preserve"> </w:t>
      </w:r>
      <w:r w:rsidRPr="00C0071D">
        <w:rPr>
          <w:rFonts w:ascii="Times New Roman" w:hAnsi="Times New Roman" w:cs="Times New Roman"/>
          <w:sz w:val="20"/>
          <w:szCs w:val="20"/>
        </w:rPr>
        <w:t>Крім того, на сьогодні проводиться робота із започаткування програми секторальної бюджетної підтримки у сфері регіонального розвитку (50 млн. євро), фінансування якої передбачено за рахунок коштів бюджету Європейської Комісії. У разі прийняття рішення щодо її виконання в Україні кошти зазначеної програми також спрямовуються на реалізацію Стратегії.</w:t>
      </w:r>
    </w:p>
    <w:p w:rsidR="005F4FF9" w:rsidRPr="00C0071D" w:rsidRDefault="005F4FF9" w:rsidP="00C0071D">
      <w:pPr>
        <w:spacing w:after="0" w:line="240" w:lineRule="auto"/>
        <w:ind w:firstLine="567"/>
        <w:jc w:val="both"/>
        <w:rPr>
          <w:rFonts w:ascii="Times New Roman" w:hAnsi="Times New Roman" w:cs="Times New Roman"/>
          <w:sz w:val="20"/>
          <w:szCs w:val="20"/>
        </w:rPr>
      </w:pPr>
      <w:r w:rsidRPr="00C0071D">
        <w:rPr>
          <w:rFonts w:ascii="Times New Roman" w:hAnsi="Times New Roman" w:cs="Times New Roman"/>
          <w:b/>
          <w:sz w:val="20"/>
          <w:szCs w:val="20"/>
        </w:rPr>
        <w:t>Висновки.</w:t>
      </w:r>
      <w:r w:rsidRPr="00C0071D">
        <w:rPr>
          <w:rFonts w:ascii="Times New Roman" w:hAnsi="Times New Roman" w:cs="Times New Roman"/>
          <w:sz w:val="20"/>
          <w:szCs w:val="20"/>
        </w:rPr>
        <w:t>На сьогоднішній день через активну участь України в процесах глобалізації та регіоналізації важливого значення набувають регіональні аспекти стратегії соціального-економічного зростання держави. Необхідно зміцнити співробітництво регіонів, зменшити регіональні диспропорції для підвищення економічної конкурентоспроможності України та раціонально використовувати потенціал кожного регіону. Сьогодні в Україні зберігаються суттєва регіональна диференціація між регіонами в структурі виробництва валової доданої вартості та диференціація за результатами діяльності промисловості.Необхідно створювати привабливий інвестиційний клімат, тобто вживати рішучих заходів щодо всебічної реструктуризації підприємств кожного регіону, що зумовить істотне зростання ринкової ціни їх активів і зробить їх привабливими для потенційних інвесторів.</w:t>
      </w:r>
    </w:p>
    <w:p w:rsidR="005F4FF9" w:rsidRPr="00C0071D" w:rsidRDefault="005F4FF9" w:rsidP="00C0071D">
      <w:pPr>
        <w:spacing w:after="0" w:line="240" w:lineRule="auto"/>
        <w:ind w:firstLine="567"/>
        <w:jc w:val="both"/>
        <w:rPr>
          <w:rFonts w:ascii="Times New Roman" w:hAnsi="Times New Roman" w:cs="Times New Roman"/>
          <w:sz w:val="20"/>
          <w:szCs w:val="20"/>
        </w:rPr>
      </w:pPr>
      <w:r w:rsidRPr="00C0071D">
        <w:rPr>
          <w:rFonts w:ascii="Times New Roman" w:hAnsi="Times New Roman" w:cs="Times New Roman"/>
          <w:sz w:val="20"/>
          <w:szCs w:val="20"/>
        </w:rPr>
        <w:t xml:space="preserve">Для трансформації та забезпечення економічного зростання регіонів України необхідним є перебудова управління регіональним розвитком у напрямі розширення прав і самостійності регіонів щодо вирішення багатьох питань економічного й соціального характеру. Вкрай необхідними для розвитку регіонів є розвиток інноваційних процесів на регіональному рівні, за діяння інноваційних механізмів та інструментів регіонального розвитку, диверсифікація регіональної економіки, досягнення збалансованого соціально-економічного розвитку регіонів та інфраструктурне забезпечення регіонального розвитку держави. Для ефективної діяльності органів виконавчої влади та органів місцевого самоврядування мають бути задіяні громадянське суспільство та громадська ініціатива. </w:t>
      </w:r>
    </w:p>
    <w:p w:rsidR="005F4FF9" w:rsidRPr="00C0071D" w:rsidRDefault="005F4FF9" w:rsidP="00C0071D">
      <w:pPr>
        <w:spacing w:after="0" w:line="240" w:lineRule="auto"/>
        <w:ind w:firstLine="567"/>
        <w:jc w:val="both"/>
        <w:rPr>
          <w:rFonts w:ascii="Times New Roman" w:hAnsi="Times New Roman" w:cs="Times New Roman"/>
          <w:sz w:val="20"/>
          <w:szCs w:val="20"/>
        </w:rPr>
      </w:pPr>
      <w:r w:rsidRPr="00C0071D">
        <w:rPr>
          <w:rFonts w:ascii="Times New Roman" w:hAnsi="Times New Roman" w:cs="Times New Roman"/>
          <w:sz w:val="20"/>
          <w:szCs w:val="20"/>
        </w:rPr>
        <w:t>Подальші наукові розробки мають</w:t>
      </w:r>
      <w:r w:rsidR="005B4D52">
        <w:rPr>
          <w:rFonts w:ascii="Times New Roman" w:hAnsi="Times New Roman" w:cs="Times New Roman"/>
          <w:sz w:val="20"/>
          <w:szCs w:val="20"/>
        </w:rPr>
        <w:t xml:space="preserve"> </w:t>
      </w:r>
      <w:r w:rsidRPr="00C0071D">
        <w:rPr>
          <w:rFonts w:ascii="Times New Roman" w:hAnsi="Times New Roman" w:cs="Times New Roman"/>
          <w:sz w:val="20"/>
          <w:szCs w:val="20"/>
        </w:rPr>
        <w:t>бути присвячені саме вирішенню стратегічних пріоритетів,зазначених в Державній стратегії регіонального розвитку, спрямованих на євроінтеграційних шлях держави. Завдання</w:t>
      </w:r>
      <w:r w:rsidR="005B4D52">
        <w:rPr>
          <w:rFonts w:ascii="Times New Roman" w:hAnsi="Times New Roman" w:cs="Times New Roman"/>
          <w:sz w:val="20"/>
          <w:szCs w:val="20"/>
        </w:rPr>
        <w:t xml:space="preserve"> </w:t>
      </w:r>
      <w:r w:rsidRPr="00C0071D">
        <w:rPr>
          <w:rFonts w:ascii="Times New Roman" w:hAnsi="Times New Roman" w:cs="Times New Roman"/>
          <w:sz w:val="20"/>
          <w:szCs w:val="20"/>
        </w:rPr>
        <w:t xml:space="preserve">держави полягає в тому, щоб створити та забезпечити всі умови (нормативно-правові,організаційні, фінансові тощо) для повноцінного регіонального розвитку України з використанням таких інструментів стимулювання цього розвитку, як: механізми розвитку малого та середнього бізнесу, активізація підприємництва, державно-приватне партнерство, розвиток кооперації, формування </w:t>
      </w:r>
      <w:proofErr w:type="spellStart"/>
      <w:r w:rsidRPr="00C0071D">
        <w:rPr>
          <w:rFonts w:ascii="Times New Roman" w:hAnsi="Times New Roman" w:cs="Times New Roman"/>
          <w:sz w:val="20"/>
          <w:szCs w:val="20"/>
        </w:rPr>
        <w:t>кластерних</w:t>
      </w:r>
      <w:proofErr w:type="spellEnd"/>
      <w:r w:rsidRPr="00C0071D">
        <w:rPr>
          <w:rFonts w:ascii="Times New Roman" w:hAnsi="Times New Roman" w:cs="Times New Roman"/>
          <w:sz w:val="20"/>
          <w:szCs w:val="20"/>
        </w:rPr>
        <w:t xml:space="preserve"> об’єднань, міжрегіональне співробітництво, механізми активізації інфраструктурного, інформаційного забезпечення.</w:t>
      </w:r>
    </w:p>
    <w:p w:rsidR="008B6CE2" w:rsidRPr="00C0071D" w:rsidRDefault="008B6CE2" w:rsidP="00C0071D">
      <w:pPr>
        <w:spacing w:after="0" w:line="240" w:lineRule="auto"/>
        <w:ind w:firstLine="567"/>
        <w:jc w:val="center"/>
        <w:rPr>
          <w:rFonts w:ascii="Times New Roman" w:hAnsi="Times New Roman" w:cs="Times New Roman"/>
          <w:b/>
          <w:sz w:val="20"/>
          <w:szCs w:val="20"/>
        </w:rPr>
      </w:pPr>
      <w:r w:rsidRPr="00C0071D">
        <w:rPr>
          <w:rFonts w:ascii="Times New Roman" w:hAnsi="Times New Roman" w:cs="Times New Roman"/>
          <w:b/>
          <w:sz w:val="20"/>
          <w:szCs w:val="20"/>
        </w:rPr>
        <w:lastRenderedPageBreak/>
        <w:t>Список використаних джерел</w:t>
      </w:r>
    </w:p>
    <w:p w:rsidR="005F4FF9" w:rsidRPr="00C0071D" w:rsidRDefault="005F4FF9" w:rsidP="00C0071D">
      <w:pPr>
        <w:pStyle w:val="a3"/>
        <w:numPr>
          <w:ilvl w:val="0"/>
          <w:numId w:val="13"/>
        </w:numPr>
        <w:spacing w:after="0" w:line="240" w:lineRule="auto"/>
        <w:ind w:left="0" w:firstLine="709"/>
        <w:jc w:val="both"/>
        <w:rPr>
          <w:rFonts w:ascii="Times New Roman" w:eastAsia="Times New Roman" w:hAnsi="Times New Roman" w:cs="Times New Roman"/>
          <w:color w:val="000000" w:themeColor="text1"/>
          <w:sz w:val="20"/>
          <w:szCs w:val="20"/>
          <w:shd w:val="clear" w:color="auto" w:fill="FFFFFF"/>
          <w:lang w:eastAsia="ru-RU"/>
        </w:rPr>
      </w:pPr>
      <w:r w:rsidRPr="00C0071D">
        <w:rPr>
          <w:rFonts w:ascii="Times New Roman" w:eastAsia="Times New Roman" w:hAnsi="Times New Roman" w:cs="Times New Roman"/>
          <w:color w:val="000000" w:themeColor="text1"/>
          <w:sz w:val="20"/>
          <w:szCs w:val="20"/>
          <w:shd w:val="clear" w:color="auto" w:fill="FFFFFF"/>
          <w:lang w:eastAsia="ru-RU"/>
        </w:rPr>
        <w:t>Закон України</w:t>
      </w:r>
      <w:r w:rsidRPr="00C0071D">
        <w:rPr>
          <w:rFonts w:ascii="Times New Roman" w:hAnsi="Times New Roman" w:cs="Times New Roman"/>
          <w:sz w:val="20"/>
          <w:szCs w:val="20"/>
        </w:rPr>
        <w:t xml:space="preserve"> «Про засади державної регіональної політики» </w:t>
      </w:r>
      <w:r w:rsidRPr="00C0071D">
        <w:rPr>
          <w:rFonts w:ascii="Times New Roman" w:eastAsia="Times New Roman" w:hAnsi="Times New Roman" w:cs="Times New Roman"/>
          <w:color w:val="000000" w:themeColor="text1"/>
          <w:sz w:val="20"/>
          <w:szCs w:val="20"/>
          <w:shd w:val="clear" w:color="auto" w:fill="FFFFFF"/>
          <w:lang w:eastAsia="ru-RU"/>
        </w:rPr>
        <w:t>) // Відомості Верховної Ради України (ВВР). –  2015. – № 13. – с.90.</w:t>
      </w:r>
    </w:p>
    <w:p w:rsidR="005F4FF9" w:rsidRPr="00C0071D" w:rsidRDefault="005F4FF9" w:rsidP="00C0071D">
      <w:pPr>
        <w:pStyle w:val="a3"/>
        <w:numPr>
          <w:ilvl w:val="0"/>
          <w:numId w:val="13"/>
        </w:numPr>
        <w:spacing w:after="0" w:line="240" w:lineRule="auto"/>
        <w:ind w:left="0" w:firstLine="709"/>
        <w:jc w:val="both"/>
        <w:rPr>
          <w:rFonts w:ascii="Times New Roman" w:eastAsia="Times New Roman" w:hAnsi="Times New Roman" w:cs="Times New Roman"/>
          <w:color w:val="000000" w:themeColor="text1"/>
          <w:sz w:val="20"/>
          <w:szCs w:val="20"/>
          <w:shd w:val="clear" w:color="auto" w:fill="FFFFFF"/>
          <w:lang w:eastAsia="ru-RU"/>
        </w:rPr>
      </w:pPr>
      <w:r w:rsidRPr="00C0071D">
        <w:rPr>
          <w:rFonts w:ascii="Times New Roman" w:eastAsia="Times New Roman" w:hAnsi="Times New Roman" w:cs="Times New Roman"/>
          <w:color w:val="000000" w:themeColor="text1"/>
          <w:sz w:val="20"/>
          <w:szCs w:val="20"/>
          <w:shd w:val="clear" w:color="auto" w:fill="FFFFFF"/>
          <w:lang w:eastAsia="ru-RU"/>
        </w:rPr>
        <w:t>Постанова КМУ «Про затвердження Державної стратегії регіонального розвитку на період до 2020 року» ). –  2014. – № 385.</w:t>
      </w:r>
    </w:p>
    <w:p w:rsidR="005F4FF9" w:rsidRPr="00C0071D" w:rsidRDefault="005F4FF9" w:rsidP="00C0071D">
      <w:pPr>
        <w:pStyle w:val="a3"/>
        <w:numPr>
          <w:ilvl w:val="0"/>
          <w:numId w:val="13"/>
        </w:numPr>
        <w:spacing w:after="0" w:line="240" w:lineRule="auto"/>
        <w:ind w:left="0" w:firstLine="709"/>
        <w:jc w:val="both"/>
        <w:rPr>
          <w:rFonts w:ascii="Times New Roman" w:hAnsi="Times New Roman" w:cs="Times New Roman"/>
          <w:sz w:val="20"/>
          <w:szCs w:val="20"/>
        </w:rPr>
      </w:pPr>
      <w:proofErr w:type="spellStart"/>
      <w:r w:rsidRPr="00C0071D">
        <w:rPr>
          <w:rFonts w:ascii="Times New Roman" w:hAnsi="Times New Roman" w:cs="Times New Roman"/>
          <w:sz w:val="20"/>
          <w:szCs w:val="20"/>
        </w:rPr>
        <w:t>Акімов</w:t>
      </w:r>
      <w:proofErr w:type="spellEnd"/>
      <w:r w:rsidRPr="00C0071D">
        <w:rPr>
          <w:rFonts w:ascii="Times New Roman" w:hAnsi="Times New Roman" w:cs="Times New Roman"/>
          <w:sz w:val="20"/>
          <w:szCs w:val="20"/>
        </w:rPr>
        <w:t xml:space="preserve"> О. О. Шляхи реалізації державного управління економічними процесами: регіональні аспекти / О. О. </w:t>
      </w:r>
      <w:proofErr w:type="spellStart"/>
      <w:r w:rsidRPr="00C0071D">
        <w:rPr>
          <w:rFonts w:ascii="Times New Roman" w:hAnsi="Times New Roman" w:cs="Times New Roman"/>
          <w:sz w:val="20"/>
          <w:szCs w:val="20"/>
        </w:rPr>
        <w:t>Акімов</w:t>
      </w:r>
      <w:proofErr w:type="spellEnd"/>
      <w:r w:rsidRPr="00C0071D">
        <w:rPr>
          <w:rFonts w:ascii="Times New Roman" w:hAnsi="Times New Roman" w:cs="Times New Roman"/>
          <w:sz w:val="20"/>
          <w:szCs w:val="20"/>
        </w:rPr>
        <w:t xml:space="preserve"> // Вісник Академії митної служби України. Сер. : Державне управління. - 2014. - № 1. - С. 112-120.</w:t>
      </w:r>
    </w:p>
    <w:p w:rsidR="005F4FF9" w:rsidRPr="00C0071D" w:rsidRDefault="005F4FF9" w:rsidP="00C0071D">
      <w:pPr>
        <w:pStyle w:val="a3"/>
        <w:numPr>
          <w:ilvl w:val="0"/>
          <w:numId w:val="13"/>
        </w:numPr>
        <w:spacing w:after="0" w:line="240" w:lineRule="auto"/>
        <w:ind w:left="0" w:firstLine="709"/>
        <w:jc w:val="both"/>
        <w:rPr>
          <w:rFonts w:ascii="Times New Roman" w:hAnsi="Times New Roman" w:cs="Times New Roman"/>
          <w:sz w:val="20"/>
          <w:szCs w:val="20"/>
        </w:rPr>
      </w:pPr>
      <w:proofErr w:type="spellStart"/>
      <w:r w:rsidRPr="00C0071D">
        <w:rPr>
          <w:rFonts w:ascii="Times New Roman" w:hAnsi="Times New Roman" w:cs="Times New Roman"/>
          <w:sz w:val="20"/>
          <w:szCs w:val="20"/>
        </w:rPr>
        <w:t>Артьомов</w:t>
      </w:r>
      <w:proofErr w:type="spellEnd"/>
      <w:r w:rsidRPr="00C0071D">
        <w:rPr>
          <w:rFonts w:ascii="Times New Roman" w:hAnsi="Times New Roman" w:cs="Times New Roman"/>
          <w:sz w:val="20"/>
          <w:szCs w:val="20"/>
        </w:rPr>
        <w:t xml:space="preserve"> І.В., </w:t>
      </w:r>
      <w:proofErr w:type="spellStart"/>
      <w:r w:rsidRPr="00C0071D">
        <w:rPr>
          <w:rFonts w:ascii="Times New Roman" w:hAnsi="Times New Roman" w:cs="Times New Roman"/>
          <w:sz w:val="20"/>
          <w:szCs w:val="20"/>
        </w:rPr>
        <w:t>Діус</w:t>
      </w:r>
      <w:proofErr w:type="spellEnd"/>
      <w:r w:rsidRPr="00C0071D">
        <w:rPr>
          <w:rFonts w:ascii="Times New Roman" w:hAnsi="Times New Roman" w:cs="Times New Roman"/>
          <w:sz w:val="20"/>
          <w:szCs w:val="20"/>
        </w:rPr>
        <w:t xml:space="preserve"> Н.О. </w:t>
      </w:r>
      <w:proofErr w:type="spellStart"/>
      <w:r w:rsidRPr="00C0071D">
        <w:rPr>
          <w:rFonts w:ascii="Times New Roman" w:hAnsi="Times New Roman" w:cs="Times New Roman"/>
          <w:sz w:val="20"/>
          <w:szCs w:val="20"/>
        </w:rPr>
        <w:t>Єврорегіональне</w:t>
      </w:r>
      <w:proofErr w:type="spellEnd"/>
      <w:r w:rsidRPr="00C0071D">
        <w:rPr>
          <w:rFonts w:ascii="Times New Roman" w:hAnsi="Times New Roman" w:cs="Times New Roman"/>
          <w:sz w:val="20"/>
          <w:szCs w:val="20"/>
        </w:rPr>
        <w:t xml:space="preserve"> співробітництво України: проблеми і перспективи: </w:t>
      </w:r>
      <w:proofErr w:type="spellStart"/>
      <w:r w:rsidRPr="00C0071D">
        <w:rPr>
          <w:rFonts w:ascii="Times New Roman" w:hAnsi="Times New Roman" w:cs="Times New Roman"/>
          <w:sz w:val="20"/>
          <w:szCs w:val="20"/>
        </w:rPr>
        <w:t>Навч</w:t>
      </w:r>
      <w:proofErr w:type="spellEnd"/>
      <w:r w:rsidRPr="00C0071D">
        <w:rPr>
          <w:rFonts w:ascii="Times New Roman" w:hAnsi="Times New Roman" w:cs="Times New Roman"/>
          <w:sz w:val="20"/>
          <w:szCs w:val="20"/>
        </w:rPr>
        <w:t xml:space="preserve">. </w:t>
      </w:r>
      <w:proofErr w:type="spellStart"/>
      <w:r w:rsidRPr="00C0071D">
        <w:rPr>
          <w:rFonts w:ascii="Times New Roman" w:hAnsi="Times New Roman" w:cs="Times New Roman"/>
          <w:sz w:val="20"/>
          <w:szCs w:val="20"/>
        </w:rPr>
        <w:t>посіб</w:t>
      </w:r>
      <w:proofErr w:type="spellEnd"/>
      <w:r w:rsidRPr="00C0071D">
        <w:rPr>
          <w:rFonts w:ascii="Times New Roman" w:hAnsi="Times New Roman" w:cs="Times New Roman"/>
          <w:sz w:val="20"/>
          <w:szCs w:val="20"/>
        </w:rPr>
        <w:t xml:space="preserve">. / І.В. </w:t>
      </w:r>
      <w:proofErr w:type="spellStart"/>
      <w:r w:rsidRPr="00C0071D">
        <w:rPr>
          <w:rFonts w:ascii="Times New Roman" w:hAnsi="Times New Roman" w:cs="Times New Roman"/>
          <w:sz w:val="20"/>
          <w:szCs w:val="20"/>
        </w:rPr>
        <w:t>Артьомов</w:t>
      </w:r>
      <w:proofErr w:type="spellEnd"/>
      <w:r w:rsidRPr="00C0071D">
        <w:rPr>
          <w:rFonts w:ascii="Times New Roman" w:hAnsi="Times New Roman" w:cs="Times New Roman"/>
          <w:sz w:val="20"/>
          <w:szCs w:val="20"/>
        </w:rPr>
        <w:t xml:space="preserve">, Н.О. </w:t>
      </w:r>
      <w:proofErr w:type="spellStart"/>
      <w:r w:rsidRPr="00C0071D">
        <w:rPr>
          <w:rFonts w:ascii="Times New Roman" w:hAnsi="Times New Roman" w:cs="Times New Roman"/>
          <w:sz w:val="20"/>
          <w:szCs w:val="20"/>
        </w:rPr>
        <w:t>Діус</w:t>
      </w:r>
      <w:proofErr w:type="spellEnd"/>
      <w:r w:rsidRPr="00C0071D">
        <w:rPr>
          <w:rFonts w:ascii="Times New Roman" w:hAnsi="Times New Roman" w:cs="Times New Roman"/>
          <w:sz w:val="20"/>
          <w:szCs w:val="20"/>
        </w:rPr>
        <w:t>. – Ужгород: ПП «Шарк», 2014. – 368 с.</w:t>
      </w:r>
    </w:p>
    <w:p w:rsidR="005F4FF9" w:rsidRPr="00C0071D" w:rsidRDefault="005F4FF9" w:rsidP="00C0071D">
      <w:pPr>
        <w:pStyle w:val="a3"/>
        <w:numPr>
          <w:ilvl w:val="0"/>
          <w:numId w:val="13"/>
        </w:numPr>
        <w:spacing w:after="0" w:line="240" w:lineRule="auto"/>
        <w:ind w:left="0" w:firstLine="709"/>
        <w:jc w:val="both"/>
        <w:rPr>
          <w:rFonts w:ascii="Times New Roman" w:hAnsi="Times New Roman" w:cs="Times New Roman"/>
          <w:sz w:val="20"/>
          <w:szCs w:val="20"/>
        </w:rPr>
      </w:pPr>
      <w:r w:rsidRPr="00C0071D">
        <w:rPr>
          <w:rFonts w:ascii="Times New Roman" w:hAnsi="Times New Roman" w:cs="Times New Roman"/>
          <w:sz w:val="20"/>
          <w:szCs w:val="20"/>
        </w:rPr>
        <w:t xml:space="preserve">Біла С.О. Регіональний вимір соціально-економічного розвитку і засади нової регіональної політики </w:t>
      </w:r>
      <w:r w:rsidRPr="00C0071D">
        <w:rPr>
          <w:rFonts w:ascii="Times New Roman" w:eastAsia="Times New Roman" w:hAnsi="Times New Roman" w:cs="Times New Roman"/>
          <w:color w:val="000000" w:themeColor="text1"/>
          <w:sz w:val="20"/>
          <w:szCs w:val="20"/>
          <w:lang w:eastAsia="ru-RU"/>
        </w:rPr>
        <w:t>/ С.О.Біла// Аналітична доповідь НІСД. – К.: НІСД, 2013.– 82 с.</w:t>
      </w:r>
    </w:p>
    <w:p w:rsidR="005F4FF9" w:rsidRPr="00C0071D" w:rsidRDefault="005F4FF9" w:rsidP="00C0071D">
      <w:pPr>
        <w:pStyle w:val="a3"/>
        <w:numPr>
          <w:ilvl w:val="0"/>
          <w:numId w:val="13"/>
        </w:numPr>
        <w:tabs>
          <w:tab w:val="left" w:pos="0"/>
        </w:tabs>
        <w:spacing w:after="0" w:line="240" w:lineRule="auto"/>
        <w:ind w:left="0" w:firstLine="709"/>
        <w:jc w:val="both"/>
        <w:rPr>
          <w:rFonts w:ascii="Times New Roman" w:hAnsi="Times New Roman" w:cs="Times New Roman"/>
          <w:color w:val="333333"/>
          <w:sz w:val="20"/>
          <w:szCs w:val="20"/>
          <w:shd w:val="clear" w:color="auto" w:fill="FFFFFF"/>
        </w:rPr>
      </w:pPr>
      <w:proofErr w:type="spellStart"/>
      <w:r w:rsidRPr="00C0071D">
        <w:rPr>
          <w:rFonts w:ascii="Times New Roman" w:hAnsi="Times New Roman" w:cs="Times New Roman"/>
          <w:color w:val="333333"/>
          <w:sz w:val="20"/>
          <w:szCs w:val="20"/>
          <w:shd w:val="clear" w:color="auto" w:fill="FFFFFF"/>
        </w:rPr>
        <w:t>Варналій</w:t>
      </w:r>
      <w:proofErr w:type="spellEnd"/>
      <w:r w:rsidRPr="00C0071D">
        <w:rPr>
          <w:rFonts w:ascii="Times New Roman" w:hAnsi="Times New Roman" w:cs="Times New Roman"/>
          <w:color w:val="333333"/>
          <w:sz w:val="20"/>
          <w:szCs w:val="20"/>
          <w:shd w:val="clear" w:color="auto" w:fill="FFFFFF"/>
        </w:rPr>
        <w:t xml:space="preserve"> З.С. Державна регіональна політика України: особливості та стратегічні пріоритети : [Монографія] / за ред. З. С. </w:t>
      </w:r>
      <w:proofErr w:type="spellStart"/>
      <w:r w:rsidRPr="00C0071D">
        <w:rPr>
          <w:rFonts w:ascii="Times New Roman" w:hAnsi="Times New Roman" w:cs="Times New Roman"/>
          <w:color w:val="333333"/>
          <w:sz w:val="20"/>
          <w:szCs w:val="20"/>
          <w:shd w:val="clear" w:color="auto" w:fill="FFFFFF"/>
        </w:rPr>
        <w:t>Варналія</w:t>
      </w:r>
      <w:proofErr w:type="spellEnd"/>
      <w:r w:rsidRPr="00C0071D">
        <w:rPr>
          <w:rFonts w:ascii="Times New Roman" w:hAnsi="Times New Roman" w:cs="Times New Roman"/>
          <w:color w:val="333333"/>
          <w:sz w:val="20"/>
          <w:szCs w:val="20"/>
          <w:shd w:val="clear" w:color="auto" w:fill="FFFFFF"/>
        </w:rPr>
        <w:t xml:space="preserve"> ― К.: НІСД, 2007. ― 768 с.</w:t>
      </w:r>
    </w:p>
    <w:p w:rsidR="005F4FF9" w:rsidRPr="00C0071D" w:rsidRDefault="005F4FF9" w:rsidP="00C0071D">
      <w:pPr>
        <w:pStyle w:val="a3"/>
        <w:numPr>
          <w:ilvl w:val="0"/>
          <w:numId w:val="13"/>
        </w:numPr>
        <w:spacing w:after="0" w:line="240" w:lineRule="auto"/>
        <w:ind w:left="0" w:firstLine="709"/>
        <w:jc w:val="both"/>
        <w:rPr>
          <w:rFonts w:ascii="Times New Roman" w:hAnsi="Times New Roman" w:cs="Times New Roman"/>
          <w:sz w:val="20"/>
          <w:szCs w:val="20"/>
        </w:rPr>
      </w:pPr>
      <w:r w:rsidRPr="00C0071D">
        <w:rPr>
          <w:rFonts w:ascii="Times New Roman" w:hAnsi="Times New Roman" w:cs="Times New Roman"/>
          <w:sz w:val="20"/>
          <w:szCs w:val="20"/>
        </w:rPr>
        <w:t>Долішній М. Регіональна політика на рубежі ХХ–ХХІ століття: нові пріоритети / М. Долішній. – К. : Наукова думка, 2006. – 236 с.</w:t>
      </w:r>
    </w:p>
    <w:p w:rsidR="005F4FF9" w:rsidRPr="00C0071D" w:rsidRDefault="005F4FF9" w:rsidP="00C0071D">
      <w:pPr>
        <w:pStyle w:val="a3"/>
        <w:numPr>
          <w:ilvl w:val="0"/>
          <w:numId w:val="13"/>
        </w:numPr>
        <w:spacing w:after="0" w:line="240" w:lineRule="auto"/>
        <w:ind w:left="0" w:firstLine="709"/>
        <w:jc w:val="both"/>
        <w:rPr>
          <w:rFonts w:ascii="Times New Roman" w:eastAsia="Times New Roman" w:hAnsi="Times New Roman" w:cs="Times New Roman"/>
          <w:sz w:val="20"/>
          <w:szCs w:val="20"/>
          <w:lang w:eastAsia="ru-RU"/>
        </w:rPr>
      </w:pPr>
      <w:r w:rsidRPr="00C0071D">
        <w:rPr>
          <w:rFonts w:ascii="Times New Roman" w:hAnsi="Times New Roman" w:cs="Times New Roman"/>
          <w:bCs/>
          <w:sz w:val="20"/>
          <w:szCs w:val="20"/>
        </w:rPr>
        <w:t>Звіт про конкурентоспроможність регіонів України. Назустріч економічному зростанню та процвітанню.</w:t>
      </w:r>
      <w:r w:rsidRPr="00C0071D">
        <w:rPr>
          <w:rFonts w:ascii="Times New Roman" w:eastAsia="Times New Roman" w:hAnsi="Times New Roman" w:cs="Times New Roman"/>
          <w:color w:val="000000" w:themeColor="text1"/>
          <w:sz w:val="20"/>
          <w:szCs w:val="20"/>
          <w:shd w:val="clear" w:color="auto" w:fill="FFFFFF"/>
          <w:lang w:eastAsia="ru-RU"/>
        </w:rPr>
        <w:t xml:space="preserve">– </w:t>
      </w:r>
      <w:r w:rsidRPr="00C0071D">
        <w:rPr>
          <w:rFonts w:ascii="Times New Roman" w:eastAsia="Times New Roman" w:hAnsi="Times New Roman" w:cs="Times New Roman"/>
          <w:color w:val="000000" w:themeColor="text1"/>
          <w:sz w:val="20"/>
          <w:szCs w:val="20"/>
          <w:lang w:eastAsia="ru-RU"/>
        </w:rPr>
        <w:t>Фонд «Ефективне управління», Україна. – 2013. – 234 с.</w:t>
      </w:r>
    </w:p>
    <w:p w:rsidR="005F4FF9" w:rsidRPr="00C0071D" w:rsidRDefault="005F4FF9" w:rsidP="00C0071D">
      <w:pPr>
        <w:pStyle w:val="a3"/>
        <w:numPr>
          <w:ilvl w:val="0"/>
          <w:numId w:val="13"/>
        </w:numPr>
        <w:spacing w:after="0" w:line="240" w:lineRule="auto"/>
        <w:ind w:left="0" w:firstLine="709"/>
        <w:jc w:val="both"/>
        <w:rPr>
          <w:rFonts w:ascii="Times New Roman" w:hAnsi="Times New Roman" w:cs="Times New Roman"/>
          <w:sz w:val="20"/>
          <w:szCs w:val="20"/>
        </w:rPr>
      </w:pPr>
      <w:proofErr w:type="spellStart"/>
      <w:r w:rsidRPr="00C0071D">
        <w:rPr>
          <w:rFonts w:ascii="Times New Roman" w:hAnsi="Times New Roman" w:cs="Times New Roman"/>
          <w:sz w:val="20"/>
          <w:szCs w:val="20"/>
        </w:rPr>
        <w:t>Калетнік</w:t>
      </w:r>
      <w:proofErr w:type="spellEnd"/>
      <w:r w:rsidRPr="00C0071D">
        <w:rPr>
          <w:rFonts w:ascii="Times New Roman" w:hAnsi="Times New Roman" w:cs="Times New Roman"/>
          <w:sz w:val="20"/>
          <w:szCs w:val="20"/>
        </w:rPr>
        <w:t xml:space="preserve">, Г. М. Державне регулювання економіки : </w:t>
      </w:r>
      <w:proofErr w:type="spellStart"/>
      <w:r w:rsidRPr="00C0071D">
        <w:rPr>
          <w:rFonts w:ascii="Times New Roman" w:hAnsi="Times New Roman" w:cs="Times New Roman"/>
          <w:sz w:val="20"/>
          <w:szCs w:val="20"/>
        </w:rPr>
        <w:t>навч</w:t>
      </w:r>
      <w:proofErr w:type="spellEnd"/>
      <w:r w:rsidRPr="00C0071D">
        <w:rPr>
          <w:rFonts w:ascii="Times New Roman" w:hAnsi="Times New Roman" w:cs="Times New Roman"/>
          <w:sz w:val="20"/>
          <w:szCs w:val="20"/>
        </w:rPr>
        <w:t xml:space="preserve">. </w:t>
      </w:r>
      <w:proofErr w:type="spellStart"/>
      <w:r w:rsidRPr="00C0071D">
        <w:rPr>
          <w:rFonts w:ascii="Times New Roman" w:hAnsi="Times New Roman" w:cs="Times New Roman"/>
          <w:sz w:val="20"/>
          <w:szCs w:val="20"/>
        </w:rPr>
        <w:t>посіб</w:t>
      </w:r>
      <w:proofErr w:type="spellEnd"/>
      <w:r w:rsidRPr="00C0071D">
        <w:rPr>
          <w:rFonts w:ascii="Times New Roman" w:hAnsi="Times New Roman" w:cs="Times New Roman"/>
          <w:sz w:val="20"/>
          <w:szCs w:val="20"/>
        </w:rPr>
        <w:t xml:space="preserve">. / Г. М. </w:t>
      </w:r>
      <w:proofErr w:type="spellStart"/>
      <w:r w:rsidRPr="00C0071D">
        <w:rPr>
          <w:rFonts w:ascii="Times New Roman" w:hAnsi="Times New Roman" w:cs="Times New Roman"/>
          <w:sz w:val="20"/>
          <w:szCs w:val="20"/>
        </w:rPr>
        <w:t>Калетнік</w:t>
      </w:r>
      <w:proofErr w:type="spellEnd"/>
      <w:r w:rsidRPr="00C0071D">
        <w:rPr>
          <w:rFonts w:ascii="Times New Roman" w:hAnsi="Times New Roman" w:cs="Times New Roman"/>
          <w:sz w:val="20"/>
          <w:szCs w:val="20"/>
        </w:rPr>
        <w:t xml:space="preserve">, А. Г. Мазур, О. Г. </w:t>
      </w:r>
      <w:proofErr w:type="spellStart"/>
      <w:r w:rsidRPr="00C0071D">
        <w:rPr>
          <w:rFonts w:ascii="Times New Roman" w:hAnsi="Times New Roman" w:cs="Times New Roman"/>
          <w:sz w:val="20"/>
          <w:szCs w:val="20"/>
        </w:rPr>
        <w:t>Кубай</w:t>
      </w:r>
      <w:proofErr w:type="spellEnd"/>
      <w:r w:rsidRPr="00C0071D">
        <w:rPr>
          <w:rFonts w:ascii="Times New Roman" w:hAnsi="Times New Roman" w:cs="Times New Roman"/>
          <w:sz w:val="20"/>
          <w:szCs w:val="20"/>
        </w:rPr>
        <w:t xml:space="preserve"> ; М-во освіти і науки, молоді та спорту України, М-во </w:t>
      </w:r>
      <w:proofErr w:type="spellStart"/>
      <w:r w:rsidRPr="00C0071D">
        <w:rPr>
          <w:rFonts w:ascii="Times New Roman" w:hAnsi="Times New Roman" w:cs="Times New Roman"/>
          <w:sz w:val="20"/>
          <w:szCs w:val="20"/>
        </w:rPr>
        <w:t>аграр</w:t>
      </w:r>
      <w:proofErr w:type="spellEnd"/>
      <w:r w:rsidRPr="00C0071D">
        <w:rPr>
          <w:rFonts w:ascii="Times New Roman" w:hAnsi="Times New Roman" w:cs="Times New Roman"/>
          <w:sz w:val="20"/>
          <w:szCs w:val="20"/>
        </w:rPr>
        <w:t>. політики і продовольства України, ВНАУ. – К. : Хай–Тек Прес, 2011. – 427 с.</w:t>
      </w:r>
    </w:p>
    <w:p w:rsidR="005F4FF9" w:rsidRPr="00C0071D" w:rsidRDefault="005F4FF9" w:rsidP="00C0071D">
      <w:pPr>
        <w:pStyle w:val="a3"/>
        <w:numPr>
          <w:ilvl w:val="0"/>
          <w:numId w:val="13"/>
        </w:numPr>
        <w:spacing w:after="0" w:line="240" w:lineRule="auto"/>
        <w:ind w:left="0" w:firstLine="709"/>
        <w:jc w:val="both"/>
        <w:rPr>
          <w:rFonts w:ascii="Times New Roman" w:hAnsi="Times New Roman" w:cs="Times New Roman"/>
          <w:sz w:val="20"/>
          <w:szCs w:val="20"/>
        </w:rPr>
      </w:pPr>
      <w:r w:rsidRPr="00C0071D">
        <w:rPr>
          <w:rFonts w:ascii="Times New Roman" w:hAnsi="Times New Roman" w:cs="Times New Roman"/>
          <w:sz w:val="20"/>
          <w:szCs w:val="20"/>
        </w:rPr>
        <w:t xml:space="preserve">Регіональна політика: правове регулювання. Світовий та український </w:t>
      </w:r>
      <w:proofErr w:type="spellStart"/>
      <w:r w:rsidRPr="00C0071D">
        <w:rPr>
          <w:rFonts w:ascii="Times New Roman" w:hAnsi="Times New Roman" w:cs="Times New Roman"/>
          <w:sz w:val="20"/>
          <w:szCs w:val="20"/>
        </w:rPr>
        <w:t>дос-від</w:t>
      </w:r>
      <w:proofErr w:type="spellEnd"/>
      <w:r w:rsidRPr="00C0071D">
        <w:rPr>
          <w:rFonts w:ascii="Times New Roman" w:hAnsi="Times New Roman" w:cs="Times New Roman"/>
          <w:sz w:val="20"/>
          <w:szCs w:val="20"/>
        </w:rPr>
        <w:t xml:space="preserve">. Видання друге, доповнене / за </w:t>
      </w:r>
      <w:proofErr w:type="spellStart"/>
      <w:r w:rsidRPr="00C0071D">
        <w:rPr>
          <w:rFonts w:ascii="Times New Roman" w:hAnsi="Times New Roman" w:cs="Times New Roman"/>
          <w:sz w:val="20"/>
          <w:szCs w:val="20"/>
        </w:rPr>
        <w:t>заг</w:t>
      </w:r>
      <w:proofErr w:type="spellEnd"/>
      <w:r w:rsidRPr="00C0071D">
        <w:rPr>
          <w:rFonts w:ascii="Times New Roman" w:hAnsi="Times New Roman" w:cs="Times New Roman"/>
          <w:sz w:val="20"/>
          <w:szCs w:val="20"/>
        </w:rPr>
        <w:t xml:space="preserve">. ред. А.Ткачука. – К.: </w:t>
      </w:r>
      <w:proofErr w:type="spellStart"/>
      <w:r w:rsidRPr="00C0071D">
        <w:rPr>
          <w:rFonts w:ascii="Times New Roman" w:hAnsi="Times New Roman" w:cs="Times New Roman"/>
          <w:sz w:val="20"/>
          <w:szCs w:val="20"/>
        </w:rPr>
        <w:t>Леста</w:t>
      </w:r>
      <w:proofErr w:type="spellEnd"/>
      <w:r w:rsidRPr="00C0071D">
        <w:rPr>
          <w:rFonts w:ascii="Times New Roman" w:hAnsi="Times New Roman" w:cs="Times New Roman"/>
          <w:sz w:val="20"/>
          <w:szCs w:val="20"/>
        </w:rPr>
        <w:t xml:space="preserve">, 2011. – С.10-11.  </w:t>
      </w:r>
    </w:p>
    <w:p w:rsidR="005F4FF9" w:rsidRPr="00C0071D" w:rsidRDefault="005F4FF9" w:rsidP="00C0071D">
      <w:pPr>
        <w:pStyle w:val="a3"/>
        <w:numPr>
          <w:ilvl w:val="0"/>
          <w:numId w:val="13"/>
        </w:numPr>
        <w:tabs>
          <w:tab w:val="left" w:pos="0"/>
        </w:tabs>
        <w:spacing w:after="0" w:line="240" w:lineRule="auto"/>
        <w:ind w:left="0" w:firstLine="709"/>
        <w:jc w:val="both"/>
        <w:rPr>
          <w:rFonts w:ascii="Times New Roman" w:hAnsi="Times New Roman" w:cs="Times New Roman"/>
          <w:sz w:val="20"/>
          <w:szCs w:val="20"/>
        </w:rPr>
      </w:pPr>
      <w:r w:rsidRPr="00C0071D">
        <w:rPr>
          <w:rFonts w:ascii="Times New Roman" w:hAnsi="Times New Roman" w:cs="Times New Roman"/>
          <w:sz w:val="20"/>
          <w:szCs w:val="20"/>
        </w:rPr>
        <w:t xml:space="preserve">Регіональний розвиток та державна регіональна політика України: стан і перспективи змін у контексті глобальних викликів та європейських стандартів політики. Аналітичний звіт [Електронний ресурс]. – Режим доступу: http://surdp.eu/Analytical-Report </w:t>
      </w:r>
    </w:p>
    <w:p w:rsidR="005F4FF9" w:rsidRPr="00C0071D" w:rsidRDefault="005F4FF9" w:rsidP="00C0071D">
      <w:pPr>
        <w:pStyle w:val="a3"/>
        <w:numPr>
          <w:ilvl w:val="0"/>
          <w:numId w:val="13"/>
        </w:numPr>
        <w:spacing w:after="0" w:line="240" w:lineRule="auto"/>
        <w:ind w:left="0" w:firstLine="709"/>
        <w:jc w:val="both"/>
        <w:rPr>
          <w:rFonts w:ascii="Times New Roman" w:hAnsi="Times New Roman" w:cs="Times New Roman"/>
          <w:sz w:val="20"/>
          <w:szCs w:val="20"/>
        </w:rPr>
      </w:pPr>
      <w:proofErr w:type="spellStart"/>
      <w:r w:rsidRPr="00C0071D">
        <w:rPr>
          <w:rFonts w:ascii="Times New Roman" w:hAnsi="Times New Roman" w:cs="Times New Roman"/>
          <w:sz w:val="20"/>
          <w:szCs w:val="20"/>
        </w:rPr>
        <w:t>HumanDevelopmentReport</w:t>
      </w:r>
      <w:proofErr w:type="spellEnd"/>
      <w:r w:rsidRPr="00C0071D">
        <w:rPr>
          <w:rFonts w:ascii="Times New Roman" w:hAnsi="Times New Roman" w:cs="Times New Roman"/>
          <w:sz w:val="20"/>
          <w:szCs w:val="20"/>
        </w:rPr>
        <w:t xml:space="preserve"> 2014 [Електронний ресурс]. – Режим доступу: http://hdr.undp.org/sites/default/files/hdr14-report-en-1.pdf </w:t>
      </w:r>
    </w:p>
    <w:p w:rsidR="005F4FF9" w:rsidRPr="00C0071D" w:rsidRDefault="005F4FF9" w:rsidP="00C0071D">
      <w:pPr>
        <w:pStyle w:val="a3"/>
        <w:numPr>
          <w:ilvl w:val="0"/>
          <w:numId w:val="13"/>
        </w:numPr>
        <w:spacing w:after="0" w:line="240" w:lineRule="auto"/>
        <w:ind w:left="0" w:firstLine="709"/>
        <w:jc w:val="both"/>
        <w:rPr>
          <w:rFonts w:ascii="Times New Roman" w:hAnsi="Times New Roman" w:cs="Times New Roman"/>
          <w:sz w:val="20"/>
          <w:szCs w:val="20"/>
        </w:rPr>
      </w:pPr>
      <w:proofErr w:type="spellStart"/>
      <w:r w:rsidRPr="00C0071D">
        <w:rPr>
          <w:rFonts w:ascii="Times New Roman" w:hAnsi="Times New Roman" w:cs="Times New Roman"/>
          <w:sz w:val="20"/>
          <w:szCs w:val="20"/>
        </w:rPr>
        <w:t>www.ukrstat.gov.ua</w:t>
      </w:r>
      <w:proofErr w:type="spellEnd"/>
      <w:r w:rsidRPr="00C0071D">
        <w:rPr>
          <w:rFonts w:ascii="Times New Roman" w:hAnsi="Times New Roman" w:cs="Times New Roman"/>
          <w:sz w:val="20"/>
          <w:szCs w:val="20"/>
        </w:rPr>
        <w:t xml:space="preserve"> – офіційний сайт Державної служби статистики України.</w:t>
      </w:r>
    </w:p>
    <w:p w:rsidR="005F4FF9" w:rsidRPr="00C0071D" w:rsidRDefault="005F4FF9" w:rsidP="00C0071D">
      <w:pPr>
        <w:tabs>
          <w:tab w:val="left" w:pos="5340"/>
        </w:tabs>
        <w:spacing w:after="0" w:line="240" w:lineRule="auto"/>
        <w:ind w:firstLine="709"/>
        <w:jc w:val="both"/>
        <w:rPr>
          <w:rFonts w:ascii="Times New Roman" w:hAnsi="Times New Roman" w:cs="Times New Roman"/>
          <w:sz w:val="20"/>
          <w:szCs w:val="20"/>
        </w:rPr>
      </w:pPr>
    </w:p>
    <w:p w:rsidR="005F4FF9" w:rsidRPr="00C0071D" w:rsidRDefault="005F4FF9" w:rsidP="00C0071D">
      <w:pPr>
        <w:tabs>
          <w:tab w:val="left" w:pos="5340"/>
        </w:tabs>
        <w:spacing w:after="0" w:line="240" w:lineRule="auto"/>
        <w:ind w:firstLine="709"/>
        <w:jc w:val="both"/>
        <w:rPr>
          <w:rFonts w:ascii="Times New Roman" w:hAnsi="Times New Roman" w:cs="Times New Roman"/>
          <w:sz w:val="20"/>
          <w:szCs w:val="20"/>
        </w:rPr>
      </w:pPr>
    </w:p>
    <w:p w:rsidR="005F4FF9" w:rsidRPr="00C0071D" w:rsidRDefault="005F4FF9" w:rsidP="00C0071D">
      <w:pPr>
        <w:spacing w:after="0" w:line="240" w:lineRule="auto"/>
        <w:ind w:firstLine="567"/>
        <w:jc w:val="both"/>
        <w:rPr>
          <w:rFonts w:ascii="Times New Roman" w:hAnsi="Times New Roman" w:cs="Times New Roman"/>
          <w:sz w:val="20"/>
          <w:szCs w:val="20"/>
        </w:rPr>
      </w:pPr>
    </w:p>
    <w:p w:rsidR="005F4FF9" w:rsidRPr="00C0071D" w:rsidRDefault="005F4FF9" w:rsidP="00C0071D">
      <w:pPr>
        <w:spacing w:after="0" w:line="240" w:lineRule="auto"/>
        <w:ind w:firstLine="708"/>
        <w:jc w:val="both"/>
        <w:rPr>
          <w:rFonts w:ascii="Times New Roman" w:hAnsi="Times New Roman" w:cs="Times New Roman"/>
          <w:sz w:val="20"/>
          <w:szCs w:val="20"/>
        </w:rPr>
      </w:pPr>
    </w:p>
    <w:p w:rsidR="00D72917" w:rsidRPr="00C0071D" w:rsidRDefault="00D72917" w:rsidP="00C0071D">
      <w:pPr>
        <w:spacing w:after="0" w:line="240" w:lineRule="auto"/>
        <w:ind w:firstLine="709"/>
        <w:contextualSpacing/>
        <w:jc w:val="both"/>
        <w:rPr>
          <w:rFonts w:ascii="Times New Roman" w:hAnsi="Times New Roman" w:cs="Times New Roman"/>
          <w:sz w:val="20"/>
          <w:szCs w:val="20"/>
        </w:rPr>
      </w:pPr>
    </w:p>
    <w:p w:rsidR="00D72917" w:rsidRPr="00C0071D" w:rsidRDefault="00D72917" w:rsidP="00C0071D">
      <w:pPr>
        <w:pStyle w:val="a3"/>
        <w:spacing w:after="0" w:line="240" w:lineRule="auto"/>
        <w:ind w:left="709" w:firstLine="567"/>
        <w:jc w:val="both"/>
        <w:rPr>
          <w:rFonts w:ascii="Times New Roman" w:hAnsi="Times New Roman" w:cs="Times New Roman"/>
          <w:sz w:val="20"/>
          <w:szCs w:val="20"/>
        </w:rPr>
      </w:pPr>
    </w:p>
    <w:p w:rsidR="00C01B3E" w:rsidRPr="00C0071D" w:rsidRDefault="00C01B3E" w:rsidP="00C0071D">
      <w:pPr>
        <w:spacing w:after="0" w:line="240" w:lineRule="auto"/>
        <w:ind w:firstLine="567"/>
        <w:jc w:val="both"/>
        <w:rPr>
          <w:rFonts w:ascii="Times New Roman" w:hAnsi="Times New Roman" w:cs="Times New Roman"/>
          <w:sz w:val="20"/>
          <w:szCs w:val="20"/>
        </w:rPr>
      </w:pPr>
    </w:p>
    <w:p w:rsidR="00C01B3E" w:rsidRPr="00C0071D" w:rsidRDefault="00C01B3E" w:rsidP="00C0071D">
      <w:pPr>
        <w:spacing w:after="0" w:line="240" w:lineRule="auto"/>
        <w:ind w:firstLine="567"/>
        <w:jc w:val="both"/>
        <w:rPr>
          <w:rFonts w:ascii="Times New Roman" w:hAnsi="Times New Roman" w:cs="Times New Roman"/>
          <w:b/>
          <w:sz w:val="20"/>
          <w:szCs w:val="20"/>
        </w:rPr>
      </w:pPr>
    </w:p>
    <w:p w:rsidR="00C01B3E" w:rsidRPr="00C0071D" w:rsidRDefault="00C01B3E" w:rsidP="00C0071D">
      <w:pPr>
        <w:spacing w:after="0" w:line="240" w:lineRule="auto"/>
        <w:ind w:firstLine="567"/>
        <w:jc w:val="both"/>
        <w:rPr>
          <w:rFonts w:ascii="Times New Roman" w:hAnsi="Times New Roman" w:cs="Times New Roman"/>
          <w:b/>
          <w:sz w:val="20"/>
          <w:szCs w:val="20"/>
        </w:rPr>
      </w:pPr>
    </w:p>
    <w:p w:rsidR="00481629" w:rsidRPr="00C0071D" w:rsidRDefault="00481629" w:rsidP="00C0071D">
      <w:pPr>
        <w:spacing w:after="0" w:line="240" w:lineRule="auto"/>
        <w:ind w:firstLine="567"/>
        <w:jc w:val="both"/>
        <w:rPr>
          <w:rFonts w:ascii="Times New Roman" w:hAnsi="Times New Roman" w:cs="Times New Roman"/>
          <w:b/>
          <w:sz w:val="20"/>
          <w:szCs w:val="20"/>
        </w:rPr>
      </w:pPr>
    </w:p>
    <w:p w:rsidR="00753E4E" w:rsidRPr="00C0071D" w:rsidRDefault="00753E4E" w:rsidP="00C0071D">
      <w:pPr>
        <w:spacing w:after="0" w:line="240" w:lineRule="auto"/>
        <w:ind w:firstLine="567"/>
        <w:jc w:val="both"/>
        <w:rPr>
          <w:rFonts w:ascii="Times New Roman" w:hAnsi="Times New Roman" w:cs="Times New Roman"/>
          <w:b/>
          <w:i/>
          <w:sz w:val="20"/>
          <w:szCs w:val="20"/>
        </w:rPr>
      </w:pPr>
    </w:p>
    <w:p w:rsidR="00753E4E" w:rsidRPr="00C0071D" w:rsidRDefault="00753E4E" w:rsidP="00C0071D">
      <w:pPr>
        <w:spacing w:after="0" w:line="240" w:lineRule="auto"/>
        <w:ind w:firstLine="567"/>
        <w:jc w:val="both"/>
        <w:rPr>
          <w:rFonts w:ascii="Times New Roman" w:hAnsi="Times New Roman" w:cs="Times New Roman"/>
          <w:b/>
          <w:i/>
          <w:sz w:val="20"/>
          <w:szCs w:val="20"/>
        </w:rPr>
      </w:pPr>
    </w:p>
    <w:p w:rsidR="00DB442B" w:rsidRPr="00C0071D" w:rsidRDefault="00DB442B" w:rsidP="00C0071D">
      <w:pPr>
        <w:spacing w:after="0" w:line="240" w:lineRule="auto"/>
        <w:ind w:firstLine="567"/>
        <w:jc w:val="center"/>
        <w:rPr>
          <w:rFonts w:ascii="Times New Roman" w:hAnsi="Times New Roman" w:cs="Times New Roman"/>
          <w:b/>
          <w:i/>
          <w:sz w:val="20"/>
          <w:szCs w:val="20"/>
        </w:rPr>
      </w:pPr>
    </w:p>
    <w:p w:rsidR="00C0071D" w:rsidRPr="00C0071D" w:rsidRDefault="00C0071D">
      <w:pPr>
        <w:spacing w:after="0" w:line="240" w:lineRule="auto"/>
        <w:ind w:firstLine="567"/>
        <w:jc w:val="center"/>
        <w:rPr>
          <w:rFonts w:ascii="Times New Roman" w:hAnsi="Times New Roman" w:cs="Times New Roman"/>
          <w:b/>
          <w:i/>
          <w:sz w:val="20"/>
          <w:szCs w:val="20"/>
        </w:rPr>
      </w:pPr>
    </w:p>
    <w:sectPr w:rsidR="00C0071D" w:rsidRPr="00C0071D" w:rsidSect="00C0071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1B3"/>
    <w:multiLevelType w:val="hybridMultilevel"/>
    <w:tmpl w:val="AA782DC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1FDB4F87"/>
    <w:multiLevelType w:val="hybridMultilevel"/>
    <w:tmpl w:val="5402423C"/>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23610ACB"/>
    <w:multiLevelType w:val="hybridMultilevel"/>
    <w:tmpl w:val="59A0B37E"/>
    <w:lvl w:ilvl="0" w:tplc="259C4FF6">
      <w:start w:val="2"/>
      <w:numFmt w:val="bullet"/>
      <w:lvlText w:val="-"/>
      <w:lvlJc w:val="left"/>
      <w:pPr>
        <w:ind w:left="1429" w:hanging="360"/>
      </w:pPr>
      <w:rPr>
        <w:rFonts w:ascii="Calibri" w:eastAsiaTheme="minorHAnsi" w:hAnsi="Calibri" w:cs="Calibri"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2B5A58A8"/>
    <w:multiLevelType w:val="hybridMultilevel"/>
    <w:tmpl w:val="BCF22FE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2E0B19B7"/>
    <w:multiLevelType w:val="hybridMultilevel"/>
    <w:tmpl w:val="5D90C9C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30D23255"/>
    <w:multiLevelType w:val="hybridMultilevel"/>
    <w:tmpl w:val="2D1623BA"/>
    <w:lvl w:ilvl="0" w:tplc="50C648D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3DF51DD0"/>
    <w:multiLevelType w:val="hybridMultilevel"/>
    <w:tmpl w:val="C410399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3F986E12"/>
    <w:multiLevelType w:val="hybridMultilevel"/>
    <w:tmpl w:val="D6D40014"/>
    <w:lvl w:ilvl="0" w:tplc="0422000F">
      <w:start w:val="1"/>
      <w:numFmt w:val="decimal"/>
      <w:lvlText w:val="%1."/>
      <w:lvlJc w:val="left"/>
      <w:pPr>
        <w:ind w:left="1560"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8">
    <w:nsid w:val="3FD22467"/>
    <w:multiLevelType w:val="hybridMultilevel"/>
    <w:tmpl w:val="2E46795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4A642F09"/>
    <w:multiLevelType w:val="hybridMultilevel"/>
    <w:tmpl w:val="70BC4312"/>
    <w:lvl w:ilvl="0" w:tplc="50C648DA">
      <w:start w:val="1"/>
      <w:numFmt w:val="decimal"/>
      <w:lvlText w:val="%1."/>
      <w:lvlJc w:val="left"/>
      <w:pPr>
        <w:ind w:left="1560"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0">
    <w:nsid w:val="593C1293"/>
    <w:multiLevelType w:val="hybridMultilevel"/>
    <w:tmpl w:val="AF0ABCFC"/>
    <w:lvl w:ilvl="0" w:tplc="2E66637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5DFF4CA6"/>
    <w:multiLevelType w:val="hybridMultilevel"/>
    <w:tmpl w:val="787A7DDA"/>
    <w:lvl w:ilvl="0" w:tplc="259C4FF6">
      <w:start w:val="2"/>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6C9C5C45"/>
    <w:multiLevelType w:val="hybridMultilevel"/>
    <w:tmpl w:val="3A9244AE"/>
    <w:lvl w:ilvl="0" w:tplc="259C4FF6">
      <w:start w:val="2"/>
      <w:numFmt w:val="bullet"/>
      <w:lvlText w:val="-"/>
      <w:lvlJc w:val="left"/>
      <w:pPr>
        <w:ind w:left="720" w:hanging="360"/>
      </w:pPr>
      <w:rPr>
        <w:rFonts w:ascii="Calibri" w:eastAsiaTheme="minorHAnsi" w:hAnsi="Calibri" w:cs="Calibri" w:hint="default"/>
      </w:rPr>
    </w:lvl>
    <w:lvl w:ilvl="1" w:tplc="259C4FF6">
      <w:start w:val="2"/>
      <w:numFmt w:val="bullet"/>
      <w:lvlText w:val="-"/>
      <w:lvlJc w:val="left"/>
      <w:pPr>
        <w:ind w:left="1440" w:hanging="360"/>
      </w:pPr>
      <w:rPr>
        <w:rFonts w:ascii="Calibri" w:eastAsiaTheme="minorHAnsi"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5"/>
  </w:num>
  <w:num w:numId="5">
    <w:abstractNumId w:val="9"/>
  </w:num>
  <w:num w:numId="6">
    <w:abstractNumId w:val="7"/>
  </w:num>
  <w:num w:numId="7">
    <w:abstractNumId w:val="3"/>
  </w:num>
  <w:num w:numId="8">
    <w:abstractNumId w:val="11"/>
  </w:num>
  <w:num w:numId="9">
    <w:abstractNumId w:val="1"/>
  </w:num>
  <w:num w:numId="10">
    <w:abstractNumId w:val="12"/>
  </w:num>
  <w:num w:numId="11">
    <w:abstractNumId w:va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F48E2"/>
    <w:rsid w:val="00080244"/>
    <w:rsid w:val="000A68A6"/>
    <w:rsid w:val="000F5E85"/>
    <w:rsid w:val="001141CE"/>
    <w:rsid w:val="00124AE8"/>
    <w:rsid w:val="00165E91"/>
    <w:rsid w:val="00236533"/>
    <w:rsid w:val="00243F99"/>
    <w:rsid w:val="00252A3D"/>
    <w:rsid w:val="00261C94"/>
    <w:rsid w:val="002801C6"/>
    <w:rsid w:val="002B6C57"/>
    <w:rsid w:val="00356D9A"/>
    <w:rsid w:val="003F0EFF"/>
    <w:rsid w:val="003F48E2"/>
    <w:rsid w:val="00430D8E"/>
    <w:rsid w:val="00455454"/>
    <w:rsid w:val="00481629"/>
    <w:rsid w:val="004B5FD0"/>
    <w:rsid w:val="004C6ABB"/>
    <w:rsid w:val="00541885"/>
    <w:rsid w:val="005B4D52"/>
    <w:rsid w:val="005F4FF9"/>
    <w:rsid w:val="006F72AA"/>
    <w:rsid w:val="00743500"/>
    <w:rsid w:val="00753E4E"/>
    <w:rsid w:val="007E51A3"/>
    <w:rsid w:val="007F0085"/>
    <w:rsid w:val="00894A10"/>
    <w:rsid w:val="008B6CE2"/>
    <w:rsid w:val="00943D40"/>
    <w:rsid w:val="00A40249"/>
    <w:rsid w:val="00A46F98"/>
    <w:rsid w:val="00A90C4E"/>
    <w:rsid w:val="00AA27FA"/>
    <w:rsid w:val="00AD7E34"/>
    <w:rsid w:val="00B0726F"/>
    <w:rsid w:val="00BF7031"/>
    <w:rsid w:val="00C0071D"/>
    <w:rsid w:val="00C01B3E"/>
    <w:rsid w:val="00D410AA"/>
    <w:rsid w:val="00D72917"/>
    <w:rsid w:val="00D82840"/>
    <w:rsid w:val="00DB442B"/>
    <w:rsid w:val="00DC7480"/>
    <w:rsid w:val="00DD63EE"/>
    <w:rsid w:val="00F61CC7"/>
    <w:rsid w:val="00FD6AA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Прямая со стрелкой 20"/>
        <o:r id="V:Rule2" type="connector" idref="#Прямая со стрелкой 18"/>
        <o:r id="V:Rule3" type="connector" idref="#Прямая со стрелкой 19"/>
        <o:r id="V:Rule4" type="connector" idref="#Прямая со стрелкой 8"/>
        <o:r id="V:Rule5" type="connector" idref="#Прямая со стрелкой 10"/>
        <o:r id="V:Rule6"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8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6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F61CC7"/>
    <w:rPr>
      <w:rFonts w:ascii="Courier New" w:eastAsia="Times New Roman" w:hAnsi="Courier New" w:cs="Courier New"/>
      <w:sz w:val="20"/>
      <w:szCs w:val="20"/>
      <w:lang w:eastAsia="uk-UA"/>
    </w:rPr>
  </w:style>
  <w:style w:type="paragraph" w:styleId="a3">
    <w:name w:val="List Paragraph"/>
    <w:basedOn w:val="a"/>
    <w:uiPriority w:val="34"/>
    <w:qFormat/>
    <w:rsid w:val="00D72917"/>
    <w:pPr>
      <w:ind w:left="720"/>
      <w:contextualSpacing/>
    </w:pPr>
  </w:style>
  <w:style w:type="character" w:customStyle="1" w:styleId="hps">
    <w:name w:val="hps"/>
    <w:basedOn w:val="a0"/>
    <w:rsid w:val="007E51A3"/>
  </w:style>
  <w:style w:type="table" w:styleId="a4">
    <w:name w:val="Table Grid"/>
    <w:basedOn w:val="a1"/>
    <w:uiPriority w:val="59"/>
    <w:rsid w:val="005F4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F4F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4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6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F61CC7"/>
    <w:rPr>
      <w:rFonts w:ascii="Courier New" w:eastAsia="Times New Roman" w:hAnsi="Courier New" w:cs="Courier New"/>
      <w:sz w:val="20"/>
      <w:szCs w:val="20"/>
      <w:lang w:eastAsia="uk-UA"/>
    </w:rPr>
  </w:style>
  <w:style w:type="paragraph" w:styleId="a3">
    <w:name w:val="List Paragraph"/>
    <w:basedOn w:val="a"/>
    <w:uiPriority w:val="34"/>
    <w:qFormat/>
    <w:rsid w:val="00D72917"/>
    <w:pPr>
      <w:ind w:left="720"/>
      <w:contextualSpacing/>
    </w:pPr>
  </w:style>
  <w:style w:type="character" w:customStyle="1" w:styleId="hps">
    <w:name w:val="hps"/>
    <w:basedOn w:val="a0"/>
    <w:rsid w:val="007E51A3"/>
  </w:style>
  <w:style w:type="table" w:styleId="a4">
    <w:name w:val="Table Grid"/>
    <w:basedOn w:val="a1"/>
    <w:uiPriority w:val="59"/>
    <w:rsid w:val="005F4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F4F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4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6053">
      <w:bodyDiv w:val="1"/>
      <w:marLeft w:val="0"/>
      <w:marRight w:val="0"/>
      <w:marTop w:val="0"/>
      <w:marBottom w:val="0"/>
      <w:divBdr>
        <w:top w:val="none" w:sz="0" w:space="0" w:color="auto"/>
        <w:left w:val="none" w:sz="0" w:space="0" w:color="auto"/>
        <w:bottom w:val="none" w:sz="0" w:space="0" w:color="auto"/>
        <w:right w:val="none" w:sz="0" w:space="0" w:color="auto"/>
      </w:divBdr>
    </w:div>
    <w:div w:id="108355468">
      <w:bodyDiv w:val="1"/>
      <w:marLeft w:val="0"/>
      <w:marRight w:val="0"/>
      <w:marTop w:val="0"/>
      <w:marBottom w:val="0"/>
      <w:divBdr>
        <w:top w:val="none" w:sz="0" w:space="0" w:color="auto"/>
        <w:left w:val="none" w:sz="0" w:space="0" w:color="auto"/>
        <w:bottom w:val="none" w:sz="0" w:space="0" w:color="auto"/>
        <w:right w:val="none" w:sz="0" w:space="0" w:color="auto"/>
      </w:divBdr>
    </w:div>
    <w:div w:id="178660940">
      <w:bodyDiv w:val="1"/>
      <w:marLeft w:val="0"/>
      <w:marRight w:val="0"/>
      <w:marTop w:val="0"/>
      <w:marBottom w:val="0"/>
      <w:divBdr>
        <w:top w:val="none" w:sz="0" w:space="0" w:color="auto"/>
        <w:left w:val="none" w:sz="0" w:space="0" w:color="auto"/>
        <w:bottom w:val="none" w:sz="0" w:space="0" w:color="auto"/>
        <w:right w:val="none" w:sz="0" w:space="0" w:color="auto"/>
      </w:divBdr>
    </w:div>
    <w:div w:id="707218950">
      <w:bodyDiv w:val="1"/>
      <w:marLeft w:val="0"/>
      <w:marRight w:val="0"/>
      <w:marTop w:val="0"/>
      <w:marBottom w:val="0"/>
      <w:divBdr>
        <w:top w:val="none" w:sz="0" w:space="0" w:color="auto"/>
        <w:left w:val="none" w:sz="0" w:space="0" w:color="auto"/>
        <w:bottom w:val="none" w:sz="0" w:space="0" w:color="auto"/>
        <w:right w:val="none" w:sz="0" w:space="0" w:color="auto"/>
      </w:divBdr>
      <w:divsChild>
        <w:div w:id="134418354">
          <w:marLeft w:val="0"/>
          <w:marRight w:val="0"/>
          <w:marTop w:val="0"/>
          <w:marBottom w:val="0"/>
          <w:divBdr>
            <w:top w:val="none" w:sz="0" w:space="0" w:color="auto"/>
            <w:left w:val="none" w:sz="0" w:space="0" w:color="auto"/>
            <w:bottom w:val="none" w:sz="0" w:space="0" w:color="auto"/>
            <w:right w:val="none" w:sz="0" w:space="0" w:color="auto"/>
          </w:divBdr>
        </w:div>
      </w:divsChild>
    </w:div>
    <w:div w:id="862090315">
      <w:bodyDiv w:val="1"/>
      <w:marLeft w:val="0"/>
      <w:marRight w:val="0"/>
      <w:marTop w:val="0"/>
      <w:marBottom w:val="0"/>
      <w:divBdr>
        <w:top w:val="none" w:sz="0" w:space="0" w:color="auto"/>
        <w:left w:val="none" w:sz="0" w:space="0" w:color="auto"/>
        <w:bottom w:val="none" w:sz="0" w:space="0" w:color="auto"/>
        <w:right w:val="none" w:sz="0" w:space="0" w:color="auto"/>
      </w:divBdr>
    </w:div>
    <w:div w:id="894967975">
      <w:bodyDiv w:val="1"/>
      <w:marLeft w:val="0"/>
      <w:marRight w:val="0"/>
      <w:marTop w:val="0"/>
      <w:marBottom w:val="0"/>
      <w:divBdr>
        <w:top w:val="none" w:sz="0" w:space="0" w:color="auto"/>
        <w:left w:val="none" w:sz="0" w:space="0" w:color="auto"/>
        <w:bottom w:val="none" w:sz="0" w:space="0" w:color="auto"/>
        <w:right w:val="none" w:sz="0" w:space="0" w:color="auto"/>
      </w:divBdr>
    </w:div>
    <w:div w:id="1934314454">
      <w:bodyDiv w:val="1"/>
      <w:marLeft w:val="0"/>
      <w:marRight w:val="0"/>
      <w:marTop w:val="0"/>
      <w:marBottom w:val="0"/>
      <w:divBdr>
        <w:top w:val="none" w:sz="0" w:space="0" w:color="auto"/>
        <w:left w:val="none" w:sz="0" w:space="0" w:color="auto"/>
        <w:bottom w:val="none" w:sz="0" w:space="0" w:color="auto"/>
        <w:right w:val="none" w:sz="0" w:space="0" w:color="auto"/>
      </w:divBdr>
    </w:div>
    <w:div w:id="20934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Лист1!$B$1</c:f>
              <c:strCache>
                <c:ptCount val="1"/>
                <c:pt idx="0">
                  <c:v>Дніпропетровська</c:v>
                </c:pt>
              </c:strCache>
            </c:strRef>
          </c:tx>
          <c:cat>
            <c:strRef>
              <c:f>Лист1!$A$2:$A$13</c:f>
              <c:strCache>
                <c:ptCount val="12"/>
                <c:pt idx="0">
                  <c:v>січень</c:v>
                </c:pt>
                <c:pt idx="1">
                  <c:v>січень-лютий</c:v>
                </c:pt>
                <c:pt idx="2">
                  <c:v>січень-березень</c:v>
                </c:pt>
                <c:pt idx="3">
                  <c:v>січень-квітень</c:v>
                </c:pt>
                <c:pt idx="4">
                  <c:v>січень-травень</c:v>
                </c:pt>
                <c:pt idx="5">
                  <c:v>січень-червень</c:v>
                </c:pt>
                <c:pt idx="6">
                  <c:v>січень-липень</c:v>
                </c:pt>
                <c:pt idx="7">
                  <c:v>січень-серпень</c:v>
                </c:pt>
                <c:pt idx="8">
                  <c:v>січень-вересень</c:v>
                </c:pt>
                <c:pt idx="9">
                  <c:v>січень-жовтень</c:v>
                </c:pt>
                <c:pt idx="10">
                  <c:v>січень-листопад</c:v>
                </c:pt>
                <c:pt idx="11">
                  <c:v>січень-грудень</c:v>
                </c:pt>
              </c:strCache>
            </c:strRef>
          </c:cat>
          <c:val>
            <c:numRef>
              <c:f>Лист1!$B$2:$B$13</c:f>
              <c:numCache>
                <c:formatCode>General</c:formatCode>
                <c:ptCount val="12"/>
                <c:pt idx="0">
                  <c:v>93.4</c:v>
                </c:pt>
                <c:pt idx="1">
                  <c:v>92.3</c:v>
                </c:pt>
                <c:pt idx="2">
                  <c:v>92.2</c:v>
                </c:pt>
                <c:pt idx="3">
                  <c:v>92.3</c:v>
                </c:pt>
                <c:pt idx="4">
                  <c:v>93.8</c:v>
                </c:pt>
                <c:pt idx="5">
                  <c:v>94.5</c:v>
                </c:pt>
                <c:pt idx="6">
                  <c:v>94.2</c:v>
                </c:pt>
                <c:pt idx="7">
                  <c:v>93.6</c:v>
                </c:pt>
                <c:pt idx="8">
                  <c:v>93.2</c:v>
                </c:pt>
                <c:pt idx="9">
                  <c:v>93.2</c:v>
                </c:pt>
                <c:pt idx="10">
                  <c:v>92.9</c:v>
                </c:pt>
                <c:pt idx="11">
                  <c:v>92.5</c:v>
                </c:pt>
              </c:numCache>
            </c:numRef>
          </c:val>
          <c:smooth val="0"/>
        </c:ser>
        <c:ser>
          <c:idx val="1"/>
          <c:order val="1"/>
          <c:tx>
            <c:strRef>
              <c:f>Лист1!$C$1</c:f>
              <c:strCache>
                <c:ptCount val="1"/>
                <c:pt idx="0">
                  <c:v>Донецька</c:v>
                </c:pt>
              </c:strCache>
            </c:strRef>
          </c:tx>
          <c:cat>
            <c:strRef>
              <c:f>Лист1!$A$2:$A$13</c:f>
              <c:strCache>
                <c:ptCount val="12"/>
                <c:pt idx="0">
                  <c:v>січень</c:v>
                </c:pt>
                <c:pt idx="1">
                  <c:v>січень-лютий</c:v>
                </c:pt>
                <c:pt idx="2">
                  <c:v>січень-березень</c:v>
                </c:pt>
                <c:pt idx="3">
                  <c:v>січень-квітень</c:v>
                </c:pt>
                <c:pt idx="4">
                  <c:v>січень-травень</c:v>
                </c:pt>
                <c:pt idx="5">
                  <c:v>січень-червень</c:v>
                </c:pt>
                <c:pt idx="6">
                  <c:v>січень-липень</c:v>
                </c:pt>
                <c:pt idx="7">
                  <c:v>січень-серпень</c:v>
                </c:pt>
                <c:pt idx="8">
                  <c:v>січень-вересень</c:v>
                </c:pt>
                <c:pt idx="9">
                  <c:v>січень-жовтень</c:v>
                </c:pt>
                <c:pt idx="10">
                  <c:v>січень-листопад</c:v>
                </c:pt>
                <c:pt idx="11">
                  <c:v>січень-грудень</c:v>
                </c:pt>
              </c:strCache>
            </c:strRef>
          </c:cat>
          <c:val>
            <c:numRef>
              <c:f>Лист1!$C$2:$C$13</c:f>
              <c:numCache>
                <c:formatCode>General</c:formatCode>
                <c:ptCount val="12"/>
                <c:pt idx="0">
                  <c:v>92.4</c:v>
                </c:pt>
                <c:pt idx="1">
                  <c:v>90.9</c:v>
                </c:pt>
                <c:pt idx="2">
                  <c:v>87</c:v>
                </c:pt>
                <c:pt idx="3">
                  <c:v>87.1</c:v>
                </c:pt>
                <c:pt idx="4">
                  <c:v>87.9</c:v>
                </c:pt>
                <c:pt idx="5">
                  <c:v>87.7</c:v>
                </c:pt>
                <c:pt idx="6">
                  <c:v>85.3</c:v>
                </c:pt>
                <c:pt idx="7">
                  <c:v>80.2</c:v>
                </c:pt>
                <c:pt idx="8">
                  <c:v>75.7</c:v>
                </c:pt>
                <c:pt idx="9">
                  <c:v>72.400000000000006</c:v>
                </c:pt>
                <c:pt idx="10">
                  <c:v>70.2</c:v>
                </c:pt>
                <c:pt idx="11">
                  <c:v>68.5</c:v>
                </c:pt>
              </c:numCache>
            </c:numRef>
          </c:val>
          <c:smooth val="0"/>
        </c:ser>
        <c:ser>
          <c:idx val="2"/>
          <c:order val="2"/>
          <c:tx>
            <c:strRef>
              <c:f>Лист1!$D$1</c:f>
              <c:strCache>
                <c:ptCount val="1"/>
                <c:pt idx="0">
                  <c:v>Луганська</c:v>
                </c:pt>
              </c:strCache>
            </c:strRef>
          </c:tx>
          <c:cat>
            <c:strRef>
              <c:f>Лист1!$A$2:$A$13</c:f>
              <c:strCache>
                <c:ptCount val="12"/>
                <c:pt idx="0">
                  <c:v>січень</c:v>
                </c:pt>
                <c:pt idx="1">
                  <c:v>січень-лютий</c:v>
                </c:pt>
                <c:pt idx="2">
                  <c:v>січень-березень</c:v>
                </c:pt>
                <c:pt idx="3">
                  <c:v>січень-квітень</c:v>
                </c:pt>
                <c:pt idx="4">
                  <c:v>січень-травень</c:v>
                </c:pt>
                <c:pt idx="5">
                  <c:v>січень-червень</c:v>
                </c:pt>
                <c:pt idx="6">
                  <c:v>січень-липень</c:v>
                </c:pt>
                <c:pt idx="7">
                  <c:v>січень-серпень</c:v>
                </c:pt>
                <c:pt idx="8">
                  <c:v>січень-вересень</c:v>
                </c:pt>
                <c:pt idx="9">
                  <c:v>січень-жовтень</c:v>
                </c:pt>
                <c:pt idx="10">
                  <c:v>січень-листопад</c:v>
                </c:pt>
                <c:pt idx="11">
                  <c:v>січень-грудень</c:v>
                </c:pt>
              </c:strCache>
            </c:strRef>
          </c:cat>
          <c:val>
            <c:numRef>
              <c:f>Лист1!$D$2:$D$13</c:f>
              <c:numCache>
                <c:formatCode>General</c:formatCode>
                <c:ptCount val="12"/>
                <c:pt idx="0">
                  <c:v>93.6</c:v>
                </c:pt>
                <c:pt idx="1">
                  <c:v>95.3</c:v>
                </c:pt>
                <c:pt idx="2">
                  <c:v>98.4</c:v>
                </c:pt>
                <c:pt idx="3">
                  <c:v>99.2</c:v>
                </c:pt>
                <c:pt idx="4">
                  <c:v>98.1</c:v>
                </c:pt>
                <c:pt idx="5">
                  <c:v>95</c:v>
                </c:pt>
                <c:pt idx="6">
                  <c:v>87</c:v>
                </c:pt>
                <c:pt idx="7">
                  <c:v>77</c:v>
                </c:pt>
                <c:pt idx="8">
                  <c:v>71</c:v>
                </c:pt>
                <c:pt idx="9">
                  <c:v>66</c:v>
                </c:pt>
                <c:pt idx="10">
                  <c:v>62</c:v>
                </c:pt>
                <c:pt idx="11">
                  <c:v>58</c:v>
                </c:pt>
              </c:numCache>
            </c:numRef>
          </c:val>
          <c:smooth val="0"/>
        </c:ser>
        <c:ser>
          <c:idx val="3"/>
          <c:order val="3"/>
          <c:tx>
            <c:strRef>
              <c:f>Лист1!$E$1</c:f>
              <c:strCache>
                <c:ptCount val="1"/>
                <c:pt idx="0">
                  <c:v>Волинська</c:v>
                </c:pt>
              </c:strCache>
            </c:strRef>
          </c:tx>
          <c:cat>
            <c:strRef>
              <c:f>Лист1!$A$2:$A$13</c:f>
              <c:strCache>
                <c:ptCount val="12"/>
                <c:pt idx="0">
                  <c:v>січень</c:v>
                </c:pt>
                <c:pt idx="1">
                  <c:v>січень-лютий</c:v>
                </c:pt>
                <c:pt idx="2">
                  <c:v>січень-березень</c:v>
                </c:pt>
                <c:pt idx="3">
                  <c:v>січень-квітень</c:v>
                </c:pt>
                <c:pt idx="4">
                  <c:v>січень-травень</c:v>
                </c:pt>
                <c:pt idx="5">
                  <c:v>січень-червень</c:v>
                </c:pt>
                <c:pt idx="6">
                  <c:v>січень-липень</c:v>
                </c:pt>
                <c:pt idx="7">
                  <c:v>січень-серпень</c:v>
                </c:pt>
                <c:pt idx="8">
                  <c:v>січень-вересень</c:v>
                </c:pt>
                <c:pt idx="9">
                  <c:v>січень-жовтень</c:v>
                </c:pt>
                <c:pt idx="10">
                  <c:v>січень-листопад</c:v>
                </c:pt>
                <c:pt idx="11">
                  <c:v>січень-грудень</c:v>
                </c:pt>
              </c:strCache>
            </c:strRef>
          </c:cat>
          <c:val>
            <c:numRef>
              <c:f>Лист1!$E$2:$E$13</c:f>
              <c:numCache>
                <c:formatCode>General</c:formatCode>
                <c:ptCount val="12"/>
                <c:pt idx="0">
                  <c:v>102.1</c:v>
                </c:pt>
                <c:pt idx="1">
                  <c:v>99.9</c:v>
                </c:pt>
                <c:pt idx="2">
                  <c:v>101.1</c:v>
                </c:pt>
                <c:pt idx="3">
                  <c:v>99.9</c:v>
                </c:pt>
                <c:pt idx="4">
                  <c:v>102.6</c:v>
                </c:pt>
                <c:pt idx="5">
                  <c:v>103.3</c:v>
                </c:pt>
                <c:pt idx="6">
                  <c:v>103.7</c:v>
                </c:pt>
                <c:pt idx="7">
                  <c:v>103</c:v>
                </c:pt>
                <c:pt idx="8">
                  <c:v>104.2</c:v>
                </c:pt>
                <c:pt idx="9">
                  <c:v>104.2</c:v>
                </c:pt>
                <c:pt idx="10">
                  <c:v>103.5</c:v>
                </c:pt>
                <c:pt idx="11">
                  <c:v>103.2</c:v>
                </c:pt>
              </c:numCache>
            </c:numRef>
          </c:val>
          <c:smooth val="0"/>
        </c:ser>
        <c:ser>
          <c:idx val="4"/>
          <c:order val="4"/>
          <c:tx>
            <c:strRef>
              <c:f>Лист1!$F$1</c:f>
              <c:strCache>
                <c:ptCount val="1"/>
                <c:pt idx="0">
                  <c:v>Столбец1</c:v>
                </c:pt>
              </c:strCache>
            </c:strRef>
          </c:tx>
          <c:cat>
            <c:strRef>
              <c:f>Лист1!$A$2:$A$13</c:f>
              <c:strCache>
                <c:ptCount val="12"/>
                <c:pt idx="0">
                  <c:v>січень</c:v>
                </c:pt>
                <c:pt idx="1">
                  <c:v>січень-лютий</c:v>
                </c:pt>
                <c:pt idx="2">
                  <c:v>січень-березень</c:v>
                </c:pt>
                <c:pt idx="3">
                  <c:v>січень-квітень</c:v>
                </c:pt>
                <c:pt idx="4">
                  <c:v>січень-травень</c:v>
                </c:pt>
                <c:pt idx="5">
                  <c:v>січень-червень</c:v>
                </c:pt>
                <c:pt idx="6">
                  <c:v>січень-липень</c:v>
                </c:pt>
                <c:pt idx="7">
                  <c:v>січень-серпень</c:v>
                </c:pt>
                <c:pt idx="8">
                  <c:v>січень-вересень</c:v>
                </c:pt>
                <c:pt idx="9">
                  <c:v>січень-жовтень</c:v>
                </c:pt>
                <c:pt idx="10">
                  <c:v>січень-листопад</c:v>
                </c:pt>
                <c:pt idx="11">
                  <c:v>січень-грудень</c:v>
                </c:pt>
              </c:strCache>
            </c:strRef>
          </c:cat>
          <c:val>
            <c:numRef>
              <c:f>Лист1!$F$2:$F$13</c:f>
              <c:numCache>
                <c:formatCode>General</c:formatCode>
                <c:ptCount val="12"/>
              </c:numCache>
            </c:numRef>
          </c:val>
          <c:smooth val="0"/>
        </c:ser>
        <c:dLbls>
          <c:showLegendKey val="0"/>
          <c:showVal val="0"/>
          <c:showCatName val="0"/>
          <c:showSerName val="0"/>
          <c:showPercent val="0"/>
          <c:showBubbleSize val="0"/>
        </c:dLbls>
        <c:marker val="1"/>
        <c:smooth val="0"/>
        <c:axId val="147643008"/>
        <c:axId val="147648896"/>
      </c:lineChart>
      <c:catAx>
        <c:axId val="147643008"/>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47648896"/>
        <c:crosses val="autoZero"/>
        <c:auto val="1"/>
        <c:lblAlgn val="ctr"/>
        <c:lblOffset val="100"/>
        <c:noMultiLvlLbl val="0"/>
      </c:catAx>
      <c:valAx>
        <c:axId val="147648896"/>
        <c:scaling>
          <c:orientation val="minMax"/>
          <c:max val="110"/>
          <c:min val="40"/>
        </c:scaling>
        <c:delete val="0"/>
        <c:axPos val="l"/>
        <c:majorGridlines/>
        <c:numFmt formatCode="General" sourceLinked="1"/>
        <c:majorTickMark val="out"/>
        <c:minorTickMark val="none"/>
        <c:tickLblPos val="nextTo"/>
        <c:txPr>
          <a:bodyPr/>
          <a:lstStyle/>
          <a:p>
            <a:pPr>
              <a:defRPr b="0">
                <a:latin typeface="Times New Roman" panose="02020603050405020304" pitchFamily="18" charset="0"/>
                <a:cs typeface="Times New Roman" panose="02020603050405020304" pitchFamily="18" charset="0"/>
              </a:defRPr>
            </a:pPr>
            <a:endParaRPr lang="ru-RU"/>
          </a:p>
        </c:txPr>
        <c:crossAx val="147643008"/>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Лист1!$B$1</c:f>
              <c:strCache>
                <c:ptCount val="1"/>
                <c:pt idx="0">
                  <c:v>січень-вересень 2013 р.</c:v>
                </c:pt>
              </c:strCache>
            </c:strRef>
          </c:tx>
          <c:invertIfNegative val="0"/>
          <c:dLbls>
            <c:dLbl>
              <c:idx val="4"/>
              <c:layout>
                <c:manualLayout>
                  <c:x val="-4.7035852430382793E-3"/>
                  <c:y val="1.008371468169008E-2"/>
                </c:manualLayout>
              </c:layout>
              <c:showLegendKey val="0"/>
              <c:showVal val="1"/>
              <c:showCatName val="0"/>
              <c:showSerName val="0"/>
              <c:showPercent val="0"/>
              <c:showBubbleSize val="0"/>
            </c:dLbl>
            <c:txPr>
              <a:bodyPr/>
              <a:lstStyle/>
              <a:p>
                <a:pPr>
                  <a:defRPr sz="9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Лист1!$A$2:$A$9</c:f>
              <c:strCache>
                <c:ptCount val="8"/>
                <c:pt idx="0">
                  <c:v>Дніпропетровська </c:v>
                </c:pt>
                <c:pt idx="1">
                  <c:v>Донецька</c:v>
                </c:pt>
                <c:pt idx="2">
                  <c:v>Івано-Франківська</c:v>
                </c:pt>
                <c:pt idx="3">
                  <c:v>Луганська</c:v>
                </c:pt>
                <c:pt idx="4">
                  <c:v>Миколаївська</c:v>
                </c:pt>
                <c:pt idx="5">
                  <c:v>Одеська</c:v>
                </c:pt>
                <c:pt idx="6">
                  <c:v>Хмельницька</c:v>
                </c:pt>
                <c:pt idx="7">
                  <c:v>Чернівецька</c:v>
                </c:pt>
              </c:strCache>
            </c:strRef>
          </c:cat>
          <c:val>
            <c:numRef>
              <c:f>Лист1!$B$2:$B$9</c:f>
              <c:numCache>
                <c:formatCode>General</c:formatCode>
                <c:ptCount val="8"/>
                <c:pt idx="0">
                  <c:v>13336.5</c:v>
                </c:pt>
                <c:pt idx="1">
                  <c:v>17395.8</c:v>
                </c:pt>
                <c:pt idx="2">
                  <c:v>2998.8</c:v>
                </c:pt>
                <c:pt idx="3">
                  <c:v>7169.1</c:v>
                </c:pt>
                <c:pt idx="4">
                  <c:v>3505.2</c:v>
                </c:pt>
                <c:pt idx="5">
                  <c:v>7743.6</c:v>
                </c:pt>
                <c:pt idx="6">
                  <c:v>1964</c:v>
                </c:pt>
                <c:pt idx="7">
                  <c:v>1243.0999999999999</c:v>
                </c:pt>
              </c:numCache>
            </c:numRef>
          </c:val>
        </c:ser>
        <c:ser>
          <c:idx val="1"/>
          <c:order val="1"/>
          <c:tx>
            <c:strRef>
              <c:f>Лист1!$C$1</c:f>
              <c:strCache>
                <c:ptCount val="1"/>
                <c:pt idx="0">
                  <c:v>січень-вересень 2014 р.</c:v>
                </c:pt>
              </c:strCache>
            </c:strRef>
          </c:tx>
          <c:invertIfNegative val="0"/>
          <c:dLbls>
            <c:dLbl>
              <c:idx val="0"/>
              <c:layout>
                <c:manualLayout>
                  <c:x val="8.6231399969878497E-17"/>
                  <c:y val="-1.0083714681689986E-2"/>
                </c:manualLayout>
              </c:layout>
              <c:dLblPos val="outEnd"/>
              <c:showLegendKey val="0"/>
              <c:showVal val="1"/>
              <c:showCatName val="0"/>
              <c:showSerName val="0"/>
              <c:showPercent val="0"/>
              <c:showBubbleSize val="0"/>
            </c:dLbl>
            <c:dLbl>
              <c:idx val="4"/>
              <c:layout>
                <c:manualLayout>
                  <c:x val="4.7035852430383236E-3"/>
                  <c:y val="5.0418573408450391E-3"/>
                </c:manualLayout>
              </c:layout>
              <c:dLblPos val="outEnd"/>
              <c:showLegendKey val="0"/>
              <c:showVal val="1"/>
              <c:showCatName val="0"/>
              <c:showSerName val="0"/>
              <c:showPercent val="0"/>
              <c:showBubbleSize val="0"/>
            </c:dLbl>
            <c:txPr>
              <a:bodyPr/>
              <a:lstStyle/>
              <a:p>
                <a:pPr>
                  <a:defRPr sz="9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cat>
            <c:strRef>
              <c:f>Лист1!$A$2:$A$9</c:f>
              <c:strCache>
                <c:ptCount val="8"/>
                <c:pt idx="0">
                  <c:v>Дніпропетровська </c:v>
                </c:pt>
                <c:pt idx="1">
                  <c:v>Донецька</c:v>
                </c:pt>
                <c:pt idx="2">
                  <c:v>Івано-Франківська</c:v>
                </c:pt>
                <c:pt idx="3">
                  <c:v>Луганська</c:v>
                </c:pt>
                <c:pt idx="4">
                  <c:v>Миколаївська</c:v>
                </c:pt>
                <c:pt idx="5">
                  <c:v>Одеська</c:v>
                </c:pt>
                <c:pt idx="6">
                  <c:v>Хмельницька</c:v>
                </c:pt>
                <c:pt idx="7">
                  <c:v>Чернівецька</c:v>
                </c:pt>
              </c:strCache>
            </c:strRef>
          </c:cat>
          <c:val>
            <c:numRef>
              <c:f>Лист1!$C$2:$C$9</c:f>
              <c:numCache>
                <c:formatCode>General</c:formatCode>
                <c:ptCount val="8"/>
                <c:pt idx="0">
                  <c:v>12861</c:v>
                </c:pt>
                <c:pt idx="1">
                  <c:v>9496.1</c:v>
                </c:pt>
                <c:pt idx="2">
                  <c:v>4284.4000000000005</c:v>
                </c:pt>
                <c:pt idx="3">
                  <c:v>3949</c:v>
                </c:pt>
                <c:pt idx="4">
                  <c:v>2349.8000000000002</c:v>
                </c:pt>
                <c:pt idx="5">
                  <c:v>5107.4000000000005</c:v>
                </c:pt>
                <c:pt idx="6">
                  <c:v>2548.3000000000002</c:v>
                </c:pt>
                <c:pt idx="7">
                  <c:v>986.4</c:v>
                </c:pt>
              </c:numCache>
            </c:numRef>
          </c:val>
        </c:ser>
        <c:dLbls>
          <c:showLegendKey val="0"/>
          <c:showVal val="0"/>
          <c:showCatName val="0"/>
          <c:showSerName val="0"/>
          <c:showPercent val="0"/>
          <c:showBubbleSize val="0"/>
        </c:dLbls>
        <c:gapWidth val="75"/>
        <c:overlap val="-25"/>
        <c:axId val="149198336"/>
        <c:axId val="149199872"/>
      </c:barChart>
      <c:catAx>
        <c:axId val="149198336"/>
        <c:scaling>
          <c:orientation val="minMax"/>
        </c:scaling>
        <c:delete val="0"/>
        <c:axPos val="l"/>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49199872"/>
        <c:crosses val="autoZero"/>
        <c:auto val="1"/>
        <c:lblAlgn val="ctr"/>
        <c:lblOffset val="100"/>
        <c:noMultiLvlLbl val="0"/>
      </c:catAx>
      <c:valAx>
        <c:axId val="149199872"/>
        <c:scaling>
          <c:orientation val="minMax"/>
        </c:scaling>
        <c:delete val="0"/>
        <c:axPos val="b"/>
        <c:majorGridlines/>
        <c:numFmt formatCode="General" sourceLinked="1"/>
        <c:majorTickMark val="none"/>
        <c:minorTickMark val="none"/>
        <c:tickLblPos val="nextTo"/>
        <c:spPr>
          <a:ln w="9525">
            <a:noFill/>
          </a:ln>
        </c:spPr>
        <c:txPr>
          <a:bodyPr/>
          <a:lstStyle/>
          <a:p>
            <a:pPr>
              <a:defRPr>
                <a:latin typeface="Times New Roman" panose="02020603050405020304" pitchFamily="18" charset="0"/>
                <a:cs typeface="Times New Roman" panose="02020603050405020304" pitchFamily="18" charset="0"/>
              </a:defRPr>
            </a:pPr>
            <a:endParaRPr lang="ru-RU"/>
          </a:p>
        </c:txPr>
        <c:crossAx val="149198336"/>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2014 р.</c:v>
                </c:pt>
              </c:strCache>
            </c:strRef>
          </c:tx>
          <c:marker>
            <c:symbol val="none"/>
          </c:marker>
          <c:cat>
            <c:strRef>
              <c:f>Лист1!$A$2:$A$26</c:f>
              <c:strCache>
                <c:ptCount val="25"/>
                <c:pt idx="0">
                  <c:v>Вінницька</c:v>
                </c:pt>
                <c:pt idx="1">
                  <c:v>Волинська</c:v>
                </c:pt>
                <c:pt idx="2">
                  <c:v>Дніпропетровька</c:v>
                </c:pt>
                <c:pt idx="3">
                  <c:v>Донецька</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Херсонська</c:v>
                </c:pt>
                <c:pt idx="20">
                  <c:v>Хмельницька</c:v>
                </c:pt>
                <c:pt idx="21">
                  <c:v>Черкаська</c:v>
                </c:pt>
                <c:pt idx="22">
                  <c:v>Чернівецька</c:v>
                </c:pt>
                <c:pt idx="23">
                  <c:v>Чернігівська</c:v>
                </c:pt>
                <c:pt idx="24">
                  <c:v>м. Київ </c:v>
                </c:pt>
              </c:strCache>
            </c:strRef>
          </c:cat>
          <c:val>
            <c:numRef>
              <c:f>Лист1!$B$2:$B$26</c:f>
              <c:numCache>
                <c:formatCode>General</c:formatCode>
                <c:ptCount val="25"/>
                <c:pt idx="0">
                  <c:v>10.5</c:v>
                </c:pt>
                <c:pt idx="1">
                  <c:v>9.9</c:v>
                </c:pt>
                <c:pt idx="2">
                  <c:v>8</c:v>
                </c:pt>
                <c:pt idx="3">
                  <c:v>11</c:v>
                </c:pt>
                <c:pt idx="4">
                  <c:v>11.5</c:v>
                </c:pt>
                <c:pt idx="5">
                  <c:v>9.2000000000000011</c:v>
                </c:pt>
                <c:pt idx="6">
                  <c:v>8.4</c:v>
                </c:pt>
                <c:pt idx="7">
                  <c:v>8.1</c:v>
                </c:pt>
                <c:pt idx="8">
                  <c:v>8</c:v>
                </c:pt>
                <c:pt idx="9">
                  <c:v>11.2</c:v>
                </c:pt>
                <c:pt idx="10">
                  <c:v>11.4</c:v>
                </c:pt>
                <c:pt idx="11">
                  <c:v>8.6</c:v>
                </c:pt>
                <c:pt idx="12">
                  <c:v>9.1</c:v>
                </c:pt>
                <c:pt idx="13">
                  <c:v>6.7</c:v>
                </c:pt>
                <c:pt idx="14" formatCode="0.00">
                  <c:v>11.5</c:v>
                </c:pt>
                <c:pt idx="15">
                  <c:v>10.6</c:v>
                </c:pt>
                <c:pt idx="16">
                  <c:v>9.5</c:v>
                </c:pt>
                <c:pt idx="17">
                  <c:v>11.3</c:v>
                </c:pt>
                <c:pt idx="18">
                  <c:v>7.8</c:v>
                </c:pt>
                <c:pt idx="19">
                  <c:v>9.9</c:v>
                </c:pt>
                <c:pt idx="20">
                  <c:v>9.4</c:v>
                </c:pt>
                <c:pt idx="21">
                  <c:v>10.200000000000001</c:v>
                </c:pt>
                <c:pt idx="22">
                  <c:v>9</c:v>
                </c:pt>
                <c:pt idx="23">
                  <c:v>11.2</c:v>
                </c:pt>
                <c:pt idx="24">
                  <c:v>6.7</c:v>
                </c:pt>
              </c:numCache>
            </c:numRef>
          </c:val>
        </c:ser>
        <c:ser>
          <c:idx val="1"/>
          <c:order val="1"/>
          <c:tx>
            <c:strRef>
              <c:f>Лист1!$C$1</c:f>
              <c:strCache>
                <c:ptCount val="1"/>
                <c:pt idx="0">
                  <c:v>2013 р.</c:v>
                </c:pt>
              </c:strCache>
            </c:strRef>
          </c:tx>
          <c:marker>
            <c:symbol val="none"/>
          </c:marker>
          <c:cat>
            <c:strRef>
              <c:f>Лист1!$A$2:$A$26</c:f>
              <c:strCache>
                <c:ptCount val="25"/>
                <c:pt idx="0">
                  <c:v>Вінницька</c:v>
                </c:pt>
                <c:pt idx="1">
                  <c:v>Волинська</c:v>
                </c:pt>
                <c:pt idx="2">
                  <c:v>Дніпропетровька</c:v>
                </c:pt>
                <c:pt idx="3">
                  <c:v>Донецька</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Херсонська</c:v>
                </c:pt>
                <c:pt idx="20">
                  <c:v>Хмельницька</c:v>
                </c:pt>
                <c:pt idx="21">
                  <c:v>Черкаська</c:v>
                </c:pt>
                <c:pt idx="22">
                  <c:v>Чернівецька</c:v>
                </c:pt>
                <c:pt idx="23">
                  <c:v>Чернігівська</c:v>
                </c:pt>
                <c:pt idx="24">
                  <c:v>м. Київ </c:v>
                </c:pt>
              </c:strCache>
            </c:strRef>
          </c:cat>
          <c:val>
            <c:numRef>
              <c:f>Лист1!$C$2:$C$26</c:f>
              <c:numCache>
                <c:formatCode>General</c:formatCode>
                <c:ptCount val="25"/>
                <c:pt idx="0">
                  <c:v>9.2000000000000011</c:v>
                </c:pt>
                <c:pt idx="1">
                  <c:v>8.4</c:v>
                </c:pt>
                <c:pt idx="2">
                  <c:v>6.8</c:v>
                </c:pt>
                <c:pt idx="3">
                  <c:v>8.2000000000000011</c:v>
                </c:pt>
                <c:pt idx="4">
                  <c:v>10.200000000000001</c:v>
                </c:pt>
                <c:pt idx="5">
                  <c:v>8.2000000000000011</c:v>
                </c:pt>
                <c:pt idx="6">
                  <c:v>7</c:v>
                </c:pt>
                <c:pt idx="7">
                  <c:v>7.8</c:v>
                </c:pt>
                <c:pt idx="8">
                  <c:v>6.4</c:v>
                </c:pt>
                <c:pt idx="9">
                  <c:v>8.5</c:v>
                </c:pt>
                <c:pt idx="10">
                  <c:v>6.7</c:v>
                </c:pt>
                <c:pt idx="11">
                  <c:v>7.5</c:v>
                </c:pt>
                <c:pt idx="12">
                  <c:v>7.8</c:v>
                </c:pt>
                <c:pt idx="13">
                  <c:v>5.7</c:v>
                </c:pt>
                <c:pt idx="14">
                  <c:v>8.7000000000000011</c:v>
                </c:pt>
                <c:pt idx="15">
                  <c:v>10.3</c:v>
                </c:pt>
                <c:pt idx="16">
                  <c:v>8.5</c:v>
                </c:pt>
                <c:pt idx="17">
                  <c:v>10.3</c:v>
                </c:pt>
                <c:pt idx="18">
                  <c:v>6.8</c:v>
                </c:pt>
                <c:pt idx="19">
                  <c:v>9.1</c:v>
                </c:pt>
                <c:pt idx="20">
                  <c:v>8.7000000000000011</c:v>
                </c:pt>
                <c:pt idx="21">
                  <c:v>9.5</c:v>
                </c:pt>
                <c:pt idx="22">
                  <c:v>8.6</c:v>
                </c:pt>
                <c:pt idx="23">
                  <c:v>10.3</c:v>
                </c:pt>
                <c:pt idx="24">
                  <c:v>5.7</c:v>
                </c:pt>
              </c:numCache>
            </c:numRef>
          </c:val>
        </c:ser>
        <c:dLbls>
          <c:showLegendKey val="0"/>
          <c:showVal val="0"/>
          <c:showCatName val="0"/>
          <c:showSerName val="0"/>
          <c:showPercent val="0"/>
          <c:showBubbleSize val="0"/>
        </c:dLbls>
        <c:axId val="149224832"/>
        <c:axId val="149185664"/>
      </c:radarChart>
      <c:catAx>
        <c:axId val="149224832"/>
        <c:scaling>
          <c:orientation val="minMax"/>
        </c:scaling>
        <c:delete val="0"/>
        <c:axPos val="b"/>
        <c:majorGridlines/>
        <c:numFmt formatCode="dd/mm/yyyy" sourceLinked="1"/>
        <c:majorTickMark val="none"/>
        <c:minorTickMark val="none"/>
        <c:tickLblPos val="nextTo"/>
        <c:spPr>
          <a:ln w="9525">
            <a:noFill/>
          </a:ln>
        </c:spPr>
        <c:txPr>
          <a:bodyPr/>
          <a:lstStyle/>
          <a:p>
            <a:pPr>
              <a:defRPr sz="950">
                <a:latin typeface="Times New Roman" panose="02020603050405020304" pitchFamily="18" charset="0"/>
                <a:cs typeface="Times New Roman" panose="02020603050405020304" pitchFamily="18" charset="0"/>
              </a:defRPr>
            </a:pPr>
            <a:endParaRPr lang="ru-RU"/>
          </a:p>
        </c:txPr>
        <c:crossAx val="149185664"/>
        <c:crosses val="autoZero"/>
        <c:auto val="1"/>
        <c:lblAlgn val="ctr"/>
        <c:lblOffset val="100"/>
        <c:noMultiLvlLbl val="0"/>
      </c:catAx>
      <c:valAx>
        <c:axId val="149185664"/>
        <c:scaling>
          <c:orientation val="minMax"/>
        </c:scaling>
        <c:delete val="0"/>
        <c:axPos val="l"/>
        <c:majorGridlines/>
        <c:numFmt formatCode="General" sourceLinked="1"/>
        <c:majorTickMark val="none"/>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49224832"/>
        <c:crosses val="autoZero"/>
        <c:crossBetween val="between"/>
      </c:valAx>
    </c:plotArea>
    <c:legend>
      <c:legendPos val="r"/>
      <c:overlay val="0"/>
      <c:txPr>
        <a:bodyPr/>
        <a:lstStyle/>
        <a:p>
          <a:pPr rtl="0">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w="9525"/>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2013р.</c:v>
                </c:pt>
              </c:strCache>
            </c:strRef>
          </c:tx>
          <c:invertIfNegative val="0"/>
          <c:dLbls>
            <c:dLbl>
              <c:idx val="24"/>
              <c:layout>
                <c:manualLayout>
                  <c:x val="-4.9387645051902414E-2"/>
                  <c:y val="3.025114404507024E-2"/>
                </c:manualLayout>
              </c:layout>
              <c:showLegendKey val="0"/>
              <c:showVal val="1"/>
              <c:showCatName val="0"/>
              <c:showSerName val="0"/>
              <c:showPercent val="0"/>
              <c:showBubbleSize val="0"/>
            </c:dLbl>
            <c:showLegendKey val="0"/>
            <c:showVal val="0"/>
            <c:showCatName val="0"/>
            <c:showSerName val="0"/>
            <c:showPercent val="0"/>
            <c:showBubbleSize val="0"/>
          </c:dLbls>
          <c:cat>
            <c:strRef>
              <c:f>Лист1!$A$2:$A$26</c:f>
              <c:strCache>
                <c:ptCount val="25"/>
                <c:pt idx="0">
                  <c:v>Вінницька</c:v>
                </c:pt>
                <c:pt idx="1">
                  <c:v>Волинська</c:v>
                </c:pt>
                <c:pt idx="2">
                  <c:v>Дніпропетровька</c:v>
                </c:pt>
                <c:pt idx="3">
                  <c:v>Донецька</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Херсонська</c:v>
                </c:pt>
                <c:pt idx="20">
                  <c:v>Хмельницька</c:v>
                </c:pt>
                <c:pt idx="21">
                  <c:v>Черкаська</c:v>
                </c:pt>
                <c:pt idx="22">
                  <c:v>Чернівецька</c:v>
                </c:pt>
                <c:pt idx="23">
                  <c:v>Чернігівська</c:v>
                </c:pt>
                <c:pt idx="24">
                  <c:v>м. Київ </c:v>
                </c:pt>
              </c:strCache>
            </c:strRef>
          </c:cat>
          <c:val>
            <c:numRef>
              <c:f>Лист1!$B$2:$B$26</c:f>
              <c:numCache>
                <c:formatCode>General</c:formatCode>
                <c:ptCount val="25"/>
                <c:pt idx="0">
                  <c:v>22303</c:v>
                </c:pt>
                <c:pt idx="1">
                  <c:v>19817</c:v>
                </c:pt>
                <c:pt idx="2">
                  <c:v>46333</c:v>
                </c:pt>
                <c:pt idx="3">
                  <c:v>37830</c:v>
                </c:pt>
                <c:pt idx="4">
                  <c:v>20286</c:v>
                </c:pt>
                <c:pt idx="5">
                  <c:v>17044</c:v>
                </c:pt>
                <c:pt idx="6">
                  <c:v>30526</c:v>
                </c:pt>
                <c:pt idx="7">
                  <c:v>24022</c:v>
                </c:pt>
                <c:pt idx="8">
                  <c:v>39988</c:v>
                </c:pt>
                <c:pt idx="9">
                  <c:v>25533</c:v>
                </c:pt>
                <c:pt idx="10">
                  <c:v>24514</c:v>
                </c:pt>
                <c:pt idx="11">
                  <c:v>24937</c:v>
                </c:pt>
                <c:pt idx="12">
                  <c:v>27355</c:v>
                </c:pt>
                <c:pt idx="13">
                  <c:v>29118</c:v>
                </c:pt>
                <c:pt idx="14">
                  <c:v>39962</c:v>
                </c:pt>
                <c:pt idx="15">
                  <c:v>19003</c:v>
                </c:pt>
                <c:pt idx="16">
                  <c:v>23517</c:v>
                </c:pt>
                <c:pt idx="17">
                  <c:v>16819</c:v>
                </c:pt>
                <c:pt idx="18">
                  <c:v>31128</c:v>
                </c:pt>
                <c:pt idx="19">
                  <c:v>19311</c:v>
                </c:pt>
                <c:pt idx="20">
                  <c:v>20165</c:v>
                </c:pt>
                <c:pt idx="21">
                  <c:v>26168</c:v>
                </c:pt>
                <c:pt idx="22">
                  <c:v>15154</c:v>
                </c:pt>
                <c:pt idx="23">
                  <c:v>22603</c:v>
                </c:pt>
                <c:pt idx="24">
                  <c:v>109402</c:v>
                </c:pt>
              </c:numCache>
            </c:numRef>
          </c:val>
        </c:ser>
        <c:dLbls>
          <c:showLegendKey val="0"/>
          <c:showVal val="0"/>
          <c:showCatName val="0"/>
          <c:showSerName val="0"/>
          <c:showPercent val="0"/>
          <c:showBubbleSize val="0"/>
        </c:dLbls>
        <c:gapWidth val="150"/>
        <c:shape val="cylinder"/>
        <c:axId val="149214720"/>
        <c:axId val="149216256"/>
        <c:axId val="0"/>
      </c:bar3DChart>
      <c:catAx>
        <c:axId val="149214720"/>
        <c:scaling>
          <c:orientation val="minMax"/>
        </c:scaling>
        <c:delete val="0"/>
        <c:axPos val="b"/>
        <c:majorTickMark val="none"/>
        <c:minorTickMark val="none"/>
        <c:tickLblPos val="nextTo"/>
        <c:crossAx val="149216256"/>
        <c:crosses val="autoZero"/>
        <c:auto val="1"/>
        <c:lblAlgn val="ctr"/>
        <c:lblOffset val="100"/>
        <c:noMultiLvlLbl val="0"/>
      </c:catAx>
      <c:valAx>
        <c:axId val="149216256"/>
        <c:scaling>
          <c:orientation val="minMax"/>
        </c:scaling>
        <c:delete val="0"/>
        <c:axPos val="l"/>
        <c:majorGridlines/>
        <c:numFmt formatCode="General" sourceLinked="1"/>
        <c:majorTickMark val="none"/>
        <c:minorTickMark val="none"/>
        <c:tickLblPos val="nextTo"/>
        <c:crossAx val="149214720"/>
        <c:crosses val="autoZero"/>
        <c:crossBetween val="between"/>
      </c:valAx>
    </c:plotArea>
    <c:plotVisOnly val="1"/>
    <c:dispBlanksAs val="gap"/>
    <c:showDLblsOverMax val="0"/>
  </c:chart>
  <c:txPr>
    <a:bodyPr/>
    <a:lstStyle/>
    <a:p>
      <a:pPr algn="just">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cked"/>
        <c:varyColors val="0"/>
        <c:ser>
          <c:idx val="0"/>
          <c:order val="0"/>
          <c:tx>
            <c:strRef>
              <c:f>Лист1!$B$1</c:f>
              <c:strCache>
                <c:ptCount val="1"/>
                <c:pt idx="0">
                  <c:v>Столбец1</c:v>
                </c:pt>
              </c:strCache>
            </c:strRef>
          </c:tx>
          <c:dLbls>
            <c:dLbl>
              <c:idx val="1"/>
              <c:layout>
                <c:manualLayout>
                  <c:x val="-5.8449074074074056E-2"/>
                  <c:y val="-4.8611111111111084E-2"/>
                </c:manualLayout>
              </c:layout>
              <c:dLblPos val="r"/>
              <c:showLegendKey val="0"/>
              <c:showVal val="1"/>
              <c:showCatName val="0"/>
              <c:showSerName val="0"/>
              <c:showPercent val="0"/>
              <c:showBubbleSize val="0"/>
            </c:dLbl>
            <c:dLbl>
              <c:idx val="2"/>
              <c:layout>
                <c:manualLayout>
                  <c:x val="-2.1412037037037038E-2"/>
                  <c:y val="-2.984462418748338E-2"/>
                </c:manualLayout>
              </c:layout>
              <c:dLblPos val="r"/>
              <c:showLegendKey val="0"/>
              <c:showVal val="1"/>
              <c:showCatName val="0"/>
              <c:showSerName val="0"/>
              <c:showPercent val="0"/>
              <c:showBubbleSize val="0"/>
            </c:dLbl>
            <c:dLbl>
              <c:idx val="3"/>
              <c:layout>
                <c:manualLayout>
                  <c:x val="-7.9282407407407426E-2"/>
                  <c:y val="4.2658730158730174E-2"/>
                </c:manualLayout>
              </c:layout>
              <c:dLblPos val="r"/>
              <c:showLegendKey val="0"/>
              <c:showVal val="1"/>
              <c:showCatName val="0"/>
              <c:showSerName val="0"/>
              <c:showPercent val="0"/>
              <c:showBubbleSize val="0"/>
            </c:dLbl>
            <c:dLbl>
              <c:idx val="4"/>
              <c:layout>
                <c:manualLayout>
                  <c:x val="-3.5300925925925937E-2"/>
                  <c:y val="3.8690476190476192E-2"/>
                </c:manualLayout>
              </c:layout>
              <c:dLblPos val="r"/>
              <c:showLegendKey val="0"/>
              <c:showVal val="1"/>
              <c:showCatName val="0"/>
              <c:showSerName val="0"/>
              <c:showPercent val="0"/>
              <c:showBubbleSize val="0"/>
            </c:dLbl>
            <c:dLbl>
              <c:idx val="5"/>
              <c:layout>
                <c:manualLayout>
                  <c:x val="-7.0023148148148154E-2"/>
                  <c:y val="-3.273809523809524E-2"/>
                </c:manualLayout>
              </c:layout>
              <c:dLblPos val="r"/>
              <c:showLegendKey val="0"/>
              <c:showVal val="1"/>
              <c:showCatName val="0"/>
              <c:showSerName val="0"/>
              <c:showPercent val="0"/>
              <c:showBubbleSize val="0"/>
            </c:dLbl>
            <c:dLbl>
              <c:idx val="6"/>
              <c:layout>
                <c:manualLayout>
                  <c:x val="-3.0671296296296301E-2"/>
                  <c:y val="-4.067491563554556E-2"/>
                </c:manualLayout>
              </c:layout>
              <c:dLblPos val="r"/>
              <c:showLegendKey val="0"/>
              <c:showVal val="1"/>
              <c:showCatName val="0"/>
              <c:showSerName val="0"/>
              <c:showPercent val="0"/>
              <c:showBubbleSize val="0"/>
            </c:dLbl>
            <c:dLbl>
              <c:idx val="7"/>
              <c:layout>
                <c:manualLayout>
                  <c:x val="-9.7800925925925986E-2"/>
                  <c:y val="6.9444444444444458E-3"/>
                </c:manualLayout>
              </c:layout>
              <c:dLblPos val="r"/>
              <c:showLegendKey val="0"/>
              <c:showVal val="1"/>
              <c:showCatName val="0"/>
              <c:showSerName val="0"/>
              <c:showPercent val="0"/>
              <c:showBubbleSize val="0"/>
            </c:dLbl>
            <c:dLbl>
              <c:idx val="8"/>
              <c:layout>
                <c:manualLayout>
                  <c:x val="-2.9513888888888888E-2"/>
                  <c:y val="-3.6706349206349215E-2"/>
                </c:manualLayout>
              </c:layout>
              <c:dLblPos val="r"/>
              <c:showLegendKey val="0"/>
              <c:showVal val="1"/>
              <c:showCatName val="0"/>
              <c:showSerName val="0"/>
              <c:showPercent val="0"/>
              <c:showBubbleSize val="0"/>
            </c:dLbl>
            <c:dLbl>
              <c:idx val="9"/>
              <c:layout>
                <c:manualLayout>
                  <c:x val="-5.844907407407407E-2"/>
                  <c:y val="3.9074394391549055E-2"/>
                </c:manualLayout>
              </c:layout>
              <c:dLblPos val="r"/>
              <c:showLegendKey val="0"/>
              <c:showVal val="1"/>
              <c:showCatName val="0"/>
              <c:showSerName val="0"/>
              <c:showPercent val="0"/>
              <c:showBubbleSize val="0"/>
            </c:dLbl>
            <c:dLbl>
              <c:idx val="10"/>
              <c:layout>
                <c:manualLayout>
                  <c:x val="-7.0023148148148154E-2"/>
                  <c:y val="-3.1511608380281546E-2"/>
                </c:manualLayout>
              </c:layout>
              <c:dLblPos val="r"/>
              <c:showLegendKey val="0"/>
              <c:showVal val="1"/>
              <c:showCatName val="0"/>
              <c:showSerName val="0"/>
              <c:showPercent val="0"/>
              <c:showBubbleSize val="0"/>
            </c:dLbl>
            <c:dLbl>
              <c:idx val="11"/>
              <c:layout>
                <c:manualLayout>
                  <c:x val="-3.7615740740740748E-2"/>
                  <c:y val="-4.4642857142857137E-2"/>
                </c:manualLayout>
              </c:layout>
              <c:dLblPos val="r"/>
              <c:showLegendKey val="0"/>
              <c:showVal val="1"/>
              <c:showCatName val="0"/>
              <c:showSerName val="0"/>
              <c:showPercent val="0"/>
              <c:showBubbleSize val="0"/>
            </c:dLbl>
            <c:dLbl>
              <c:idx val="12"/>
              <c:layout>
                <c:manualLayout>
                  <c:x val="-7.2337962962962979E-2"/>
                  <c:y val="5.9184259241982597E-2"/>
                </c:manualLayout>
              </c:layout>
              <c:dLblPos val="r"/>
              <c:showLegendKey val="0"/>
              <c:showVal val="1"/>
              <c:showCatName val="0"/>
              <c:showSerName val="0"/>
              <c:showPercent val="0"/>
              <c:showBubbleSize val="0"/>
            </c:dLbl>
            <c:dLbl>
              <c:idx val="13"/>
              <c:layout>
                <c:manualLayout>
                  <c:x val="-3.5300925925925937E-2"/>
                  <c:y val="5.059523809523811E-2"/>
                </c:manualLayout>
              </c:layout>
              <c:dLblPos val="r"/>
              <c:showLegendKey val="0"/>
              <c:showVal val="1"/>
              <c:showCatName val="0"/>
              <c:showSerName val="0"/>
              <c:showPercent val="0"/>
              <c:showBubbleSize val="0"/>
            </c:dLbl>
            <c:dLbl>
              <c:idx val="14"/>
              <c:layout>
                <c:manualLayout>
                  <c:x val="-4.2245370370370357E-2"/>
                  <c:y val="-3.6706349206349242E-2"/>
                </c:manualLayout>
              </c:layout>
              <c:dLblPos val="r"/>
              <c:showLegendKey val="0"/>
              <c:showVal val="1"/>
              <c:showCatName val="0"/>
              <c:showSerName val="0"/>
              <c:showPercent val="0"/>
              <c:showBubbleSize val="0"/>
            </c:dLbl>
            <c:dLbl>
              <c:idx val="16"/>
              <c:layout>
                <c:manualLayout>
                  <c:x val="-9.837962962962965E-3"/>
                  <c:y val="3.4722222222222224E-2"/>
                </c:manualLayout>
              </c:layout>
              <c:dLblPos val="r"/>
              <c:showLegendKey val="0"/>
              <c:showVal val="1"/>
              <c:showCatName val="0"/>
              <c:showSerName val="0"/>
              <c:showPercent val="0"/>
              <c:showBubbleSize val="0"/>
            </c:dLbl>
            <c:dLbl>
              <c:idx val="17"/>
              <c:layout>
                <c:manualLayout>
                  <c:x val="-8.6226851851851749E-2"/>
                  <c:y val="-4.0674603174603211E-2"/>
                </c:manualLayout>
              </c:layout>
              <c:dLblPos val="r"/>
              <c:showLegendKey val="0"/>
              <c:showVal val="1"/>
              <c:showCatName val="0"/>
              <c:showSerName val="0"/>
              <c:showPercent val="0"/>
              <c:showBubbleSize val="0"/>
            </c:dLbl>
            <c:dLbl>
              <c:idx val="18"/>
              <c:layout>
                <c:manualLayout>
                  <c:x val="-5.1504629629629636E-2"/>
                  <c:y val="-3.6706349206349194E-2"/>
                </c:manualLayout>
              </c:layout>
              <c:dLblPos val="r"/>
              <c:showLegendKey val="0"/>
              <c:showVal val="1"/>
              <c:showCatName val="0"/>
              <c:showSerName val="0"/>
              <c:showPercent val="0"/>
              <c:showBubbleSize val="0"/>
            </c:dLbl>
            <c:dLbl>
              <c:idx val="19"/>
              <c:layout>
                <c:manualLayout>
                  <c:x val="-3.7615740740740748E-2"/>
                  <c:y val="4.6626984126984128E-2"/>
                </c:manualLayout>
              </c:layout>
              <c:dLblPos val="r"/>
              <c:showLegendKey val="0"/>
              <c:showVal val="1"/>
              <c:showCatName val="0"/>
              <c:showSerName val="0"/>
              <c:showPercent val="0"/>
              <c:showBubbleSize val="0"/>
            </c:dLbl>
            <c:dLbl>
              <c:idx val="20"/>
              <c:layout>
                <c:manualLayout>
                  <c:x val="-3.0671296296296301E-2"/>
                  <c:y val="4.6626984126984128E-2"/>
                </c:manualLayout>
              </c:layout>
              <c:dLblPos val="r"/>
              <c:showLegendKey val="0"/>
              <c:showVal val="1"/>
              <c:showCatName val="0"/>
              <c:showSerName val="0"/>
              <c:showPercent val="0"/>
              <c:showBubbleSize val="0"/>
            </c:dLbl>
            <c:dLbl>
              <c:idx val="21"/>
              <c:layout>
                <c:manualLayout>
                  <c:x val="-8.3912037037037035E-2"/>
                  <c:y val="-5.6873738791296077E-2"/>
                </c:manualLayout>
              </c:layout>
              <c:dLblPos val="r"/>
              <c:showLegendKey val="0"/>
              <c:showVal val="1"/>
              <c:showCatName val="0"/>
              <c:showSerName val="0"/>
              <c:showPercent val="0"/>
              <c:showBubbleSize val="0"/>
            </c:dLbl>
            <c:dLbl>
              <c:idx val="22"/>
              <c:layout>
                <c:manualLayout>
                  <c:x val="-4.3488079615048122E-2"/>
                  <c:y val="-3.6706349206349215E-2"/>
                </c:manualLayout>
              </c:layout>
              <c:dLblPos val="r"/>
              <c:showLegendKey val="0"/>
              <c:showVal val="1"/>
              <c:showCatName val="0"/>
              <c:showSerName val="0"/>
              <c:showPercent val="0"/>
              <c:showBubbleSize val="0"/>
            </c:dLbl>
            <c:dLbl>
              <c:idx val="23"/>
              <c:layout>
                <c:manualLayout>
                  <c:x val="-9.9300087489063863E-4"/>
                  <c:y val="2.6785714285714291E-2"/>
                </c:manualLayout>
              </c:layout>
              <c:dLblPos val="r"/>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ru-RU"/>
              </a:p>
            </c:txPr>
            <c:dLblPos val="b"/>
            <c:showLegendKey val="0"/>
            <c:showVal val="1"/>
            <c:showCatName val="0"/>
            <c:showSerName val="0"/>
            <c:showPercent val="0"/>
            <c:showBubbleSize val="0"/>
            <c:showLeaderLines val="0"/>
          </c:dLbls>
          <c:cat>
            <c:strRef>
              <c:f>Лист1!$A$2:$A$25</c:f>
              <c:strCache>
                <c:ptCount val="24"/>
                <c:pt idx="0">
                  <c:v>Вінницька</c:v>
                </c:pt>
                <c:pt idx="1">
                  <c:v>Волинська</c:v>
                </c:pt>
                <c:pt idx="2">
                  <c:v>Дніпропетровька</c:v>
                </c:pt>
                <c:pt idx="3">
                  <c:v>Донецька</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Херсонська</c:v>
                </c:pt>
                <c:pt idx="20">
                  <c:v>Хмельницька</c:v>
                </c:pt>
                <c:pt idx="21">
                  <c:v>Черкаська</c:v>
                </c:pt>
                <c:pt idx="22">
                  <c:v>Чернівецька</c:v>
                </c:pt>
                <c:pt idx="23">
                  <c:v>Чернігівська</c:v>
                </c:pt>
              </c:strCache>
            </c:strRef>
          </c:cat>
          <c:val>
            <c:numRef>
              <c:f>Лист1!$B$2:$B$25</c:f>
              <c:numCache>
                <c:formatCode>General</c:formatCode>
                <c:ptCount val="24"/>
                <c:pt idx="0">
                  <c:v>3.6484000000000001</c:v>
                </c:pt>
                <c:pt idx="1">
                  <c:v>3.7416999999999998</c:v>
                </c:pt>
                <c:pt idx="2">
                  <c:v>3.7212999999999998</c:v>
                </c:pt>
                <c:pt idx="3">
                  <c:v>3.6421999999999999</c:v>
                </c:pt>
                <c:pt idx="4">
                  <c:v>3.4995999999999996</c:v>
                </c:pt>
                <c:pt idx="5">
                  <c:v>3.9817</c:v>
                </c:pt>
                <c:pt idx="6">
                  <c:v>3.9062999999999994</c:v>
                </c:pt>
                <c:pt idx="7">
                  <c:v>3.6301000000000001</c:v>
                </c:pt>
                <c:pt idx="8">
                  <c:v>3.8709999999999996</c:v>
                </c:pt>
                <c:pt idx="9">
                  <c:v>3.5567999999999995</c:v>
                </c:pt>
                <c:pt idx="10">
                  <c:v>3.7046000000000001</c:v>
                </c:pt>
                <c:pt idx="11">
                  <c:v>4.01</c:v>
                </c:pt>
                <c:pt idx="12">
                  <c:v>3.7436000000000003</c:v>
                </c:pt>
                <c:pt idx="13">
                  <c:v>3.8187999999999995</c:v>
                </c:pt>
                <c:pt idx="14">
                  <c:v>3.8331999999999997</c:v>
                </c:pt>
                <c:pt idx="15">
                  <c:v>3.6480999999999999</c:v>
                </c:pt>
                <c:pt idx="16">
                  <c:v>3.6025</c:v>
                </c:pt>
                <c:pt idx="17">
                  <c:v>3.7734999999999999</c:v>
                </c:pt>
                <c:pt idx="18">
                  <c:v>4.2097000000000007</c:v>
                </c:pt>
                <c:pt idx="19">
                  <c:v>3.5027999999999997</c:v>
                </c:pt>
                <c:pt idx="20">
                  <c:v>3.7275000000000005</c:v>
                </c:pt>
                <c:pt idx="21">
                  <c:v>3.7667000000000002</c:v>
                </c:pt>
                <c:pt idx="22">
                  <c:v>4.1620999999999988</c:v>
                </c:pt>
                <c:pt idx="23">
                  <c:v>3.6884000000000001</c:v>
                </c:pt>
              </c:numCache>
            </c:numRef>
          </c:val>
          <c:smooth val="1"/>
        </c:ser>
        <c:dLbls>
          <c:showLegendKey val="0"/>
          <c:showVal val="0"/>
          <c:showCatName val="0"/>
          <c:showSerName val="0"/>
          <c:showPercent val="0"/>
          <c:showBubbleSize val="0"/>
        </c:dLbls>
        <c:marker val="1"/>
        <c:smooth val="0"/>
        <c:axId val="149604992"/>
        <c:axId val="149758336"/>
      </c:lineChart>
      <c:catAx>
        <c:axId val="149604992"/>
        <c:scaling>
          <c:orientation val="minMax"/>
        </c:scaling>
        <c:delete val="0"/>
        <c:axPos val="b"/>
        <c:numFmt formatCode="dd/mm/yyyy"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49758336"/>
        <c:crosses val="autoZero"/>
        <c:auto val="1"/>
        <c:lblAlgn val="ctr"/>
        <c:lblOffset val="100"/>
        <c:noMultiLvlLbl val="0"/>
      </c:catAx>
      <c:valAx>
        <c:axId val="149758336"/>
        <c:scaling>
          <c:orientation val="minMax"/>
          <c:max val="4.5"/>
          <c:min val="3"/>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49604992"/>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8</Pages>
  <Words>4505</Words>
  <Characters>25682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Home</cp:lastModifiedBy>
  <cp:revision>9</cp:revision>
  <dcterms:created xsi:type="dcterms:W3CDTF">2015-04-07T20:53:00Z</dcterms:created>
  <dcterms:modified xsi:type="dcterms:W3CDTF">2015-05-09T09:26:00Z</dcterms:modified>
</cp:coreProperties>
</file>