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A1" w:rsidRPr="00851CA1" w:rsidRDefault="00851CA1" w:rsidP="00FA7EA0">
      <w:pPr>
        <w:spacing w:after="0" w:line="360" w:lineRule="auto"/>
        <w:jc w:val="right"/>
        <w:rPr>
          <w:rFonts w:eastAsia="Calibri"/>
          <w:b/>
          <w:sz w:val="28"/>
          <w:szCs w:val="28"/>
          <w:lang w:val="uk-UA"/>
        </w:rPr>
      </w:pPr>
      <w:r w:rsidRPr="00851CA1">
        <w:rPr>
          <w:rFonts w:eastAsia="Calibri"/>
          <w:b/>
          <w:sz w:val="28"/>
          <w:szCs w:val="28"/>
        </w:rPr>
        <w:t xml:space="preserve">             </w:t>
      </w:r>
      <w:r>
        <w:rPr>
          <w:rFonts w:eastAsia="Calibri"/>
          <w:b/>
          <w:sz w:val="28"/>
          <w:szCs w:val="28"/>
        </w:rPr>
        <w:t xml:space="preserve">                           </w:t>
      </w:r>
      <w:r>
        <w:rPr>
          <w:rFonts w:eastAsia="Calibri"/>
          <w:b/>
          <w:sz w:val="28"/>
          <w:szCs w:val="28"/>
          <w:lang w:val="uk-UA"/>
        </w:rPr>
        <w:t>БИСТРОВА</w:t>
      </w:r>
      <w:r w:rsidRPr="00851CA1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>Богдана</w:t>
      </w:r>
      <w:r w:rsidRPr="00851CA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>Василівна</w:t>
      </w:r>
    </w:p>
    <w:p w:rsidR="007E5F18" w:rsidRPr="007E5F18" w:rsidRDefault="00FA7EA0" w:rsidP="00FA7EA0">
      <w:pPr>
        <w:spacing w:after="0" w:line="360" w:lineRule="auto"/>
        <w:ind w:left="4253"/>
        <w:jc w:val="center"/>
        <w:rPr>
          <w:rFonts w:eastAsia="Calibri"/>
          <w:sz w:val="28"/>
          <w:szCs w:val="28"/>
        </w:rPr>
      </w:pPr>
      <w:r w:rsidRPr="00FA7EA0">
        <w:rPr>
          <w:rFonts w:eastAsia="Calibri"/>
          <w:sz w:val="28"/>
          <w:szCs w:val="28"/>
        </w:rPr>
        <w:t xml:space="preserve">      </w:t>
      </w:r>
      <w:r w:rsidR="00851CA1">
        <w:rPr>
          <w:rFonts w:eastAsia="Calibri"/>
          <w:sz w:val="28"/>
          <w:szCs w:val="28"/>
          <w:lang w:val="uk-UA"/>
        </w:rPr>
        <w:t>старший викладач</w:t>
      </w:r>
      <w:r w:rsidR="00851CA1" w:rsidRPr="00851CA1">
        <w:rPr>
          <w:rFonts w:eastAsia="Calibri"/>
          <w:sz w:val="28"/>
          <w:szCs w:val="28"/>
          <w:lang w:val="uk-UA"/>
        </w:rPr>
        <w:t xml:space="preserve"> кафедри</w:t>
      </w:r>
      <w:r w:rsidR="00851CA1">
        <w:rPr>
          <w:rFonts w:eastAsia="Calibri"/>
          <w:sz w:val="28"/>
          <w:szCs w:val="28"/>
          <w:lang w:val="uk-UA"/>
        </w:rPr>
        <w:t xml:space="preserve"> </w:t>
      </w:r>
    </w:p>
    <w:p w:rsidR="00851CA1" w:rsidRPr="00851CA1" w:rsidRDefault="00FA7EA0" w:rsidP="00FA7EA0">
      <w:pPr>
        <w:spacing w:after="0" w:line="360" w:lineRule="auto"/>
        <w:ind w:left="4253"/>
        <w:rPr>
          <w:rFonts w:eastAsia="Calibri"/>
          <w:sz w:val="28"/>
          <w:szCs w:val="28"/>
          <w:lang w:val="uk-UA"/>
        </w:rPr>
      </w:pPr>
      <w:r w:rsidRPr="00FA7EA0">
        <w:rPr>
          <w:rFonts w:eastAsia="Calibri"/>
          <w:sz w:val="28"/>
          <w:szCs w:val="28"/>
        </w:rPr>
        <w:t xml:space="preserve">                  </w:t>
      </w:r>
      <w:r w:rsidR="00851CA1">
        <w:rPr>
          <w:rFonts w:eastAsia="Calibri"/>
          <w:sz w:val="28"/>
          <w:szCs w:val="28"/>
          <w:lang w:val="uk-UA"/>
        </w:rPr>
        <w:t>авіаційної англійської мови</w:t>
      </w:r>
    </w:p>
    <w:p w:rsidR="007E5F18" w:rsidRPr="00FA7EA0" w:rsidRDefault="00FA7EA0" w:rsidP="00FA7EA0">
      <w:pPr>
        <w:spacing w:after="0" w:line="360" w:lineRule="auto"/>
        <w:ind w:left="4253"/>
        <w:rPr>
          <w:rFonts w:eastAsia="Calibri"/>
          <w:sz w:val="28"/>
          <w:szCs w:val="28"/>
        </w:rPr>
      </w:pPr>
      <w:r w:rsidRPr="00FA7EA0">
        <w:rPr>
          <w:rFonts w:eastAsia="Calibri"/>
          <w:sz w:val="28"/>
          <w:szCs w:val="28"/>
        </w:rPr>
        <w:t xml:space="preserve">                  </w:t>
      </w:r>
      <w:r w:rsidR="00465000">
        <w:rPr>
          <w:rFonts w:eastAsia="Calibri"/>
          <w:sz w:val="28"/>
          <w:szCs w:val="28"/>
          <w:lang w:val="uk-UA"/>
        </w:rPr>
        <w:t>Київського</w:t>
      </w:r>
      <w:r w:rsidR="00851CA1" w:rsidRPr="00851CA1">
        <w:rPr>
          <w:rFonts w:eastAsia="Calibri"/>
          <w:sz w:val="28"/>
          <w:szCs w:val="28"/>
          <w:lang w:val="uk-UA"/>
        </w:rPr>
        <w:t xml:space="preserve"> національного </w:t>
      </w:r>
    </w:p>
    <w:p w:rsidR="00851CA1" w:rsidRPr="00851CA1" w:rsidRDefault="00FA7EA0" w:rsidP="00FA7EA0">
      <w:pPr>
        <w:spacing w:after="0" w:line="360" w:lineRule="auto"/>
        <w:ind w:left="4253"/>
        <w:jc w:val="center"/>
        <w:rPr>
          <w:rFonts w:eastAsia="Calibri"/>
          <w:sz w:val="28"/>
          <w:szCs w:val="28"/>
          <w:lang w:val="uk-UA"/>
        </w:rPr>
      </w:pPr>
      <w:r w:rsidRPr="00FA7EA0">
        <w:rPr>
          <w:rFonts w:eastAsia="Calibri"/>
          <w:sz w:val="28"/>
          <w:szCs w:val="28"/>
        </w:rPr>
        <w:t xml:space="preserve">  </w:t>
      </w:r>
      <w:r w:rsidR="00465000">
        <w:rPr>
          <w:rFonts w:eastAsia="Calibri"/>
          <w:sz w:val="28"/>
          <w:szCs w:val="28"/>
          <w:lang w:val="uk-UA"/>
        </w:rPr>
        <w:t xml:space="preserve">авіаційного </w:t>
      </w:r>
      <w:r w:rsidR="00851CA1" w:rsidRPr="00851CA1">
        <w:rPr>
          <w:rFonts w:eastAsia="Calibri"/>
          <w:sz w:val="28"/>
          <w:szCs w:val="28"/>
          <w:lang w:val="uk-UA"/>
        </w:rPr>
        <w:t xml:space="preserve">університету </w:t>
      </w:r>
    </w:p>
    <w:p w:rsidR="00851CA1" w:rsidRPr="00851CA1" w:rsidRDefault="00FA7EA0" w:rsidP="00FA7EA0">
      <w:pPr>
        <w:spacing w:after="0" w:line="360" w:lineRule="auto"/>
        <w:ind w:left="4253"/>
        <w:jc w:val="center"/>
        <w:rPr>
          <w:rFonts w:eastAsia="Calibri"/>
          <w:sz w:val="28"/>
          <w:szCs w:val="28"/>
        </w:rPr>
      </w:pPr>
      <w:r w:rsidRPr="00FA7EA0">
        <w:rPr>
          <w:rFonts w:eastAsia="Calibri"/>
          <w:sz w:val="28"/>
          <w:szCs w:val="28"/>
        </w:rPr>
        <w:t xml:space="preserve">              </w:t>
      </w:r>
      <w:r w:rsidR="007E5F18" w:rsidRPr="00851CA1">
        <w:rPr>
          <w:rFonts w:eastAsia="Calibri"/>
          <w:sz w:val="28"/>
          <w:szCs w:val="28"/>
          <w:lang w:val="en-US"/>
        </w:rPr>
        <w:t>E</w:t>
      </w:r>
      <w:r w:rsidR="007E5F18" w:rsidRPr="007E5F18">
        <w:rPr>
          <w:rFonts w:eastAsia="Calibri"/>
          <w:sz w:val="28"/>
          <w:szCs w:val="28"/>
        </w:rPr>
        <w:t>-</w:t>
      </w:r>
      <w:r w:rsidR="007E5F18" w:rsidRPr="00851CA1">
        <w:rPr>
          <w:rFonts w:eastAsia="Calibri"/>
          <w:sz w:val="28"/>
          <w:szCs w:val="28"/>
          <w:lang w:val="en-US"/>
        </w:rPr>
        <w:t>mail</w:t>
      </w:r>
      <w:r w:rsidR="00851CA1" w:rsidRPr="00851CA1">
        <w:rPr>
          <w:rFonts w:eastAsia="Calibri"/>
          <w:sz w:val="28"/>
          <w:szCs w:val="28"/>
          <w:lang w:val="uk-UA"/>
        </w:rPr>
        <w:t xml:space="preserve">: </w:t>
      </w:r>
      <w:r w:rsidR="007E5F18">
        <w:rPr>
          <w:rFonts w:eastAsia="Calibri"/>
          <w:sz w:val="28"/>
          <w:szCs w:val="28"/>
          <w:lang w:val="en-US"/>
        </w:rPr>
        <w:t>DanaUkraine</w:t>
      </w:r>
      <w:r w:rsidR="007E5F18" w:rsidRPr="007E5F18">
        <w:rPr>
          <w:rFonts w:eastAsia="Calibri"/>
          <w:sz w:val="28"/>
          <w:szCs w:val="28"/>
        </w:rPr>
        <w:t>@</w:t>
      </w:r>
      <w:r w:rsidR="007E5F18">
        <w:rPr>
          <w:rFonts w:eastAsia="Calibri"/>
          <w:sz w:val="28"/>
          <w:szCs w:val="28"/>
          <w:lang w:val="en-US"/>
        </w:rPr>
        <w:t>yandex</w:t>
      </w:r>
      <w:r w:rsidR="007E5F18" w:rsidRPr="007E5F18">
        <w:rPr>
          <w:rFonts w:eastAsia="Calibri"/>
          <w:sz w:val="28"/>
          <w:szCs w:val="28"/>
        </w:rPr>
        <w:t>.</w:t>
      </w:r>
      <w:r w:rsidR="007E5F18">
        <w:rPr>
          <w:rFonts w:eastAsia="Calibri"/>
          <w:sz w:val="28"/>
          <w:szCs w:val="28"/>
          <w:lang w:val="en-US"/>
        </w:rPr>
        <w:t>ru</w:t>
      </w:r>
    </w:p>
    <w:p w:rsidR="00851CA1" w:rsidRPr="007E5F18" w:rsidRDefault="00B16D91" w:rsidP="00B16D91">
      <w:pPr>
        <w:tabs>
          <w:tab w:val="left" w:pos="1005"/>
        </w:tabs>
        <w:spacing w:after="0"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1111C" w:rsidRDefault="007E5F18" w:rsidP="00AC65CC">
      <w:pPr>
        <w:spacing w:after="0"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ОСОБЛИВОСТІ Ф</w:t>
      </w:r>
      <w:r w:rsidRPr="00E42E9A">
        <w:rPr>
          <w:b/>
          <w:sz w:val="28"/>
          <w:szCs w:val="28"/>
          <w:lang w:val="uk-UA"/>
        </w:rPr>
        <w:t xml:space="preserve">ОРМУВАННЯ </w:t>
      </w:r>
      <w:r w:rsidR="0031111C" w:rsidRPr="0031111C">
        <w:rPr>
          <w:b/>
          <w:sz w:val="28"/>
          <w:szCs w:val="28"/>
          <w:lang w:val="uk-UA"/>
        </w:rPr>
        <w:t xml:space="preserve">СИСТЕМИ </w:t>
      </w:r>
      <w:r w:rsidR="00B16D91" w:rsidRPr="00B16D91">
        <w:rPr>
          <w:b/>
          <w:sz w:val="28"/>
          <w:szCs w:val="28"/>
        </w:rPr>
        <w:t>ПРОФЕСІЙНОЇ</w:t>
      </w:r>
      <w:r w:rsidR="00B16D91" w:rsidRPr="00E42E9A">
        <w:rPr>
          <w:b/>
          <w:sz w:val="28"/>
          <w:szCs w:val="28"/>
          <w:lang w:val="uk-UA"/>
        </w:rPr>
        <w:t xml:space="preserve"> </w:t>
      </w:r>
      <w:r w:rsidRPr="00E42E9A">
        <w:rPr>
          <w:b/>
          <w:sz w:val="28"/>
          <w:szCs w:val="28"/>
          <w:lang w:val="uk-UA"/>
        </w:rPr>
        <w:t xml:space="preserve">ПІДГОТОВКИ </w:t>
      </w:r>
      <w:r w:rsidR="00B16D91">
        <w:rPr>
          <w:b/>
          <w:sz w:val="28"/>
          <w:szCs w:val="28"/>
          <w:lang w:val="uk-UA"/>
        </w:rPr>
        <w:t xml:space="preserve">МАЙБУТНІХ </w:t>
      </w:r>
    </w:p>
    <w:p w:rsidR="001A6ACE" w:rsidRPr="00AC65CC" w:rsidRDefault="0050719B" w:rsidP="00AC65CC">
      <w:pPr>
        <w:spacing w:after="0"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БАКАЛАВРІВ</w:t>
      </w:r>
      <w:r w:rsidRPr="00E42E9A">
        <w:rPr>
          <w:b/>
          <w:sz w:val="28"/>
          <w:szCs w:val="28"/>
          <w:lang w:val="uk-UA"/>
        </w:rPr>
        <w:t xml:space="preserve"> </w:t>
      </w:r>
      <w:r w:rsidR="00AC65CC">
        <w:rPr>
          <w:b/>
          <w:sz w:val="28"/>
          <w:szCs w:val="28"/>
          <w:lang w:val="uk-UA"/>
        </w:rPr>
        <w:t xml:space="preserve">З </w:t>
      </w:r>
      <w:r w:rsidR="00B16D91">
        <w:rPr>
          <w:b/>
          <w:sz w:val="28"/>
          <w:szCs w:val="28"/>
          <w:lang w:val="uk-UA"/>
        </w:rPr>
        <w:t>КІБЕР</w:t>
      </w:r>
      <w:r w:rsidR="00361873">
        <w:rPr>
          <w:b/>
          <w:sz w:val="28"/>
          <w:szCs w:val="28"/>
          <w:lang w:val="uk-UA"/>
        </w:rPr>
        <w:t>БЕЗПЕКИ</w:t>
      </w:r>
      <w:r w:rsidR="00815B1F" w:rsidRPr="00815B1F">
        <w:t xml:space="preserve"> </w:t>
      </w:r>
      <w:r w:rsidR="00AC65CC" w:rsidRPr="00AC65CC">
        <w:rPr>
          <w:b/>
          <w:sz w:val="28"/>
          <w:szCs w:val="28"/>
          <w:lang w:val="uk-UA"/>
        </w:rPr>
        <w:t>У</w:t>
      </w:r>
      <w:r w:rsidR="00AC65CC">
        <w:rPr>
          <w:b/>
          <w:sz w:val="28"/>
          <w:szCs w:val="28"/>
          <w:lang w:val="uk-UA"/>
        </w:rPr>
        <w:t xml:space="preserve"> </w:t>
      </w:r>
      <w:r w:rsidR="00815B1F" w:rsidRPr="00815B1F">
        <w:rPr>
          <w:b/>
          <w:sz w:val="28"/>
          <w:szCs w:val="28"/>
          <w:lang w:val="uk-UA"/>
        </w:rPr>
        <w:t>ВНЗ США</w:t>
      </w:r>
    </w:p>
    <w:p w:rsidR="00B16D91" w:rsidRDefault="00B16D91" w:rsidP="000E41B3">
      <w:pPr>
        <w:spacing w:after="0" w:line="360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E06B2F" w:rsidRPr="00FA7EA0" w:rsidRDefault="00FA7EA0" w:rsidP="00C05395">
      <w:pPr>
        <w:spacing w:after="0"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FA7EA0">
        <w:rPr>
          <w:b/>
          <w:i/>
          <w:sz w:val="28"/>
          <w:szCs w:val="28"/>
          <w:lang w:val="uk-UA"/>
        </w:rPr>
        <w:t>Анотація.</w:t>
      </w:r>
      <w:r w:rsidRPr="00FA7EA0">
        <w:rPr>
          <w:b/>
          <w:i/>
          <w:sz w:val="28"/>
          <w:szCs w:val="28"/>
        </w:rPr>
        <w:t xml:space="preserve"> </w:t>
      </w:r>
      <w:r w:rsidR="00A02D01" w:rsidRPr="00FA7EA0">
        <w:rPr>
          <w:i/>
          <w:sz w:val="28"/>
          <w:szCs w:val="28"/>
          <w:lang w:val="uk-UA"/>
        </w:rPr>
        <w:t xml:space="preserve">У статті розглядаються </w:t>
      </w:r>
      <w:r w:rsidR="00597196">
        <w:rPr>
          <w:i/>
          <w:sz w:val="28"/>
          <w:szCs w:val="28"/>
          <w:lang w:val="uk-UA"/>
        </w:rPr>
        <w:t>особливості</w:t>
      </w:r>
      <w:r w:rsidR="00A02D01" w:rsidRPr="00FA7EA0">
        <w:rPr>
          <w:i/>
          <w:sz w:val="28"/>
          <w:szCs w:val="28"/>
          <w:lang w:val="uk-UA"/>
        </w:rPr>
        <w:t xml:space="preserve"> </w:t>
      </w:r>
      <w:r w:rsidR="00597196">
        <w:rPr>
          <w:i/>
          <w:sz w:val="28"/>
          <w:szCs w:val="28"/>
          <w:lang w:val="uk-UA"/>
        </w:rPr>
        <w:t>формування</w:t>
      </w:r>
      <w:r w:rsidR="00A02D01" w:rsidRPr="00FA7EA0">
        <w:rPr>
          <w:i/>
          <w:sz w:val="28"/>
          <w:szCs w:val="28"/>
          <w:lang w:val="uk-UA"/>
        </w:rPr>
        <w:t xml:space="preserve"> </w:t>
      </w:r>
      <w:r w:rsidR="00C05395" w:rsidRPr="00C05395">
        <w:rPr>
          <w:i/>
          <w:sz w:val="28"/>
          <w:szCs w:val="28"/>
          <w:lang w:val="uk-UA"/>
        </w:rPr>
        <w:t>системи професійної підготовки майбутніх бакалаврів з кібербезпеки у ВНЗ США.</w:t>
      </w:r>
      <w:r w:rsidR="00A02D01" w:rsidRPr="00FA7EA0">
        <w:rPr>
          <w:i/>
          <w:sz w:val="28"/>
          <w:szCs w:val="28"/>
          <w:lang w:val="uk-UA"/>
        </w:rPr>
        <w:t xml:space="preserve"> Актуальність застосування підходу </w:t>
      </w:r>
      <w:r w:rsidR="00E06B2F" w:rsidRPr="00FA7EA0">
        <w:rPr>
          <w:i/>
          <w:sz w:val="28"/>
          <w:szCs w:val="28"/>
          <w:lang w:val="uk-UA"/>
        </w:rPr>
        <w:t>визначається</w:t>
      </w:r>
      <w:r w:rsidR="00A02D01" w:rsidRPr="00FA7EA0">
        <w:rPr>
          <w:i/>
          <w:sz w:val="28"/>
          <w:szCs w:val="28"/>
          <w:lang w:val="uk-UA"/>
        </w:rPr>
        <w:t xml:space="preserve"> динамікою </w:t>
      </w:r>
      <w:r w:rsidR="00E06B2F" w:rsidRPr="00FA7EA0">
        <w:rPr>
          <w:i/>
          <w:sz w:val="28"/>
          <w:szCs w:val="28"/>
          <w:lang w:val="uk-UA"/>
        </w:rPr>
        <w:t>сучасного технологічного розвитку. Інноваційний підхід стає в сучасних умовах методологічною платформою для організації дослідницької та проектної роботи студентів, їх наукового спілкування з професійним співтовариством.</w:t>
      </w:r>
    </w:p>
    <w:p w:rsidR="00FA7EA0" w:rsidRPr="000370B5" w:rsidRDefault="00597196" w:rsidP="00597196">
      <w:pPr>
        <w:spacing w:after="0"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 w:rsidR="00FA7EA0" w:rsidRPr="00FA7EA0">
        <w:rPr>
          <w:b/>
          <w:i/>
          <w:sz w:val="28"/>
          <w:szCs w:val="28"/>
        </w:rPr>
        <w:t>Ключові слова:</w:t>
      </w:r>
      <w:r w:rsidR="00C05395" w:rsidRPr="00C05395">
        <w:t xml:space="preserve"> </w:t>
      </w:r>
      <w:r w:rsidR="00C05395">
        <w:rPr>
          <w:i/>
          <w:sz w:val="28"/>
          <w:szCs w:val="28"/>
          <w:lang w:val="uk-UA"/>
        </w:rPr>
        <w:t>Б</w:t>
      </w:r>
      <w:r w:rsidR="00C05395" w:rsidRPr="00C05395">
        <w:rPr>
          <w:i/>
          <w:sz w:val="28"/>
          <w:szCs w:val="28"/>
        </w:rPr>
        <w:t>акалавр</w:t>
      </w:r>
      <w:r w:rsidR="00C05395">
        <w:rPr>
          <w:b/>
          <w:i/>
          <w:sz w:val="28"/>
          <w:szCs w:val="28"/>
          <w:lang w:val="uk-UA"/>
        </w:rPr>
        <w:t>,</w:t>
      </w:r>
      <w:r w:rsidR="000370B5">
        <w:rPr>
          <w:b/>
          <w:i/>
          <w:sz w:val="28"/>
          <w:szCs w:val="28"/>
          <w:lang w:val="uk-UA"/>
        </w:rPr>
        <w:t xml:space="preserve"> </w:t>
      </w:r>
      <w:r w:rsidR="009F61BA">
        <w:rPr>
          <w:i/>
          <w:sz w:val="28"/>
          <w:szCs w:val="28"/>
          <w:lang w:val="uk-UA"/>
        </w:rPr>
        <w:t>к</w:t>
      </w:r>
      <w:r w:rsidR="009F61BA" w:rsidRPr="000370B5">
        <w:rPr>
          <w:i/>
          <w:sz w:val="28"/>
          <w:szCs w:val="28"/>
          <w:lang w:val="uk-UA"/>
        </w:rPr>
        <w:t>ібербезпек</w:t>
      </w:r>
      <w:r w:rsidR="009F61BA">
        <w:rPr>
          <w:i/>
          <w:sz w:val="28"/>
          <w:szCs w:val="28"/>
          <w:lang w:val="uk-UA"/>
        </w:rPr>
        <w:t>а</w:t>
      </w:r>
      <w:r w:rsidR="000370B5" w:rsidRPr="000370B5">
        <w:rPr>
          <w:i/>
          <w:sz w:val="28"/>
          <w:szCs w:val="28"/>
          <w:lang w:val="uk-UA"/>
        </w:rPr>
        <w:t xml:space="preserve">, професійна підготовка, </w:t>
      </w:r>
      <w:r w:rsidR="00B16D91" w:rsidRPr="00B16D91">
        <w:rPr>
          <w:i/>
          <w:sz w:val="28"/>
          <w:szCs w:val="28"/>
          <w:lang w:val="uk-UA"/>
        </w:rPr>
        <w:t>кібернетичний прост</w:t>
      </w:r>
      <w:r w:rsidR="00B16D91">
        <w:rPr>
          <w:i/>
          <w:sz w:val="28"/>
          <w:szCs w:val="28"/>
          <w:lang w:val="uk-UA"/>
        </w:rPr>
        <w:t>ір,</w:t>
      </w:r>
      <w:r w:rsidR="009F61BA" w:rsidRPr="009F61BA">
        <w:t xml:space="preserve"> </w:t>
      </w:r>
      <w:r w:rsidR="009F61BA" w:rsidRPr="009F61BA">
        <w:rPr>
          <w:i/>
          <w:sz w:val="28"/>
          <w:szCs w:val="28"/>
          <w:lang w:val="uk-UA"/>
        </w:rPr>
        <w:t>Аген</w:t>
      </w:r>
      <w:r w:rsidR="009F61BA">
        <w:rPr>
          <w:i/>
          <w:sz w:val="28"/>
          <w:szCs w:val="28"/>
          <w:lang w:val="uk-UA"/>
        </w:rPr>
        <w:t>тство національної безпеки (</w:t>
      </w:r>
      <w:proofErr w:type="spellStart"/>
      <w:r w:rsidR="009F61BA">
        <w:rPr>
          <w:i/>
          <w:sz w:val="28"/>
          <w:szCs w:val="28"/>
          <w:lang w:val="uk-UA"/>
        </w:rPr>
        <w:t>АНБ</w:t>
      </w:r>
      <w:proofErr w:type="spellEnd"/>
      <w:r w:rsidR="009F61BA">
        <w:rPr>
          <w:i/>
          <w:sz w:val="28"/>
          <w:szCs w:val="28"/>
          <w:lang w:val="uk-UA"/>
        </w:rPr>
        <w:t>).</w:t>
      </w:r>
    </w:p>
    <w:p w:rsidR="00FA7EA0" w:rsidRPr="005734B4" w:rsidRDefault="00FA7EA0" w:rsidP="009F61BA">
      <w:pPr>
        <w:tabs>
          <w:tab w:val="center" w:pos="5102"/>
        </w:tabs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FA7EA0">
        <w:rPr>
          <w:b/>
          <w:sz w:val="28"/>
          <w:szCs w:val="28"/>
        </w:rPr>
        <w:t>Постановка проблеми.</w:t>
      </w:r>
      <w:r w:rsidR="005734B4" w:rsidRPr="00FA25A5">
        <w:rPr>
          <w:b/>
          <w:sz w:val="28"/>
          <w:szCs w:val="28"/>
        </w:rPr>
        <w:t xml:space="preserve"> </w:t>
      </w:r>
      <w:r w:rsidR="009F61BA">
        <w:rPr>
          <w:b/>
          <w:sz w:val="28"/>
          <w:szCs w:val="28"/>
          <w:lang w:val="uk-UA"/>
        </w:rPr>
        <w:t xml:space="preserve"> </w:t>
      </w:r>
      <w:r w:rsidR="009F61BA">
        <w:rPr>
          <w:sz w:val="28"/>
          <w:szCs w:val="28"/>
          <w:lang w:val="uk-UA"/>
        </w:rPr>
        <w:t>Д</w:t>
      </w:r>
      <w:r w:rsidR="009F61BA" w:rsidRPr="009F61BA">
        <w:rPr>
          <w:sz w:val="28"/>
          <w:szCs w:val="28"/>
          <w:lang w:val="uk-UA"/>
        </w:rPr>
        <w:t>етально проаналізувати</w:t>
      </w:r>
      <w:r w:rsidR="009F61BA" w:rsidRPr="009F61BA">
        <w:t xml:space="preserve"> </w:t>
      </w:r>
      <w:r w:rsidR="009F61BA" w:rsidRPr="009F61BA">
        <w:rPr>
          <w:sz w:val="28"/>
          <w:szCs w:val="28"/>
          <w:lang w:val="uk-UA"/>
        </w:rPr>
        <w:t>особливості формування системи професійної підготовки майбутніх бак</w:t>
      </w:r>
      <w:r w:rsidR="009F61BA">
        <w:rPr>
          <w:sz w:val="28"/>
          <w:szCs w:val="28"/>
          <w:lang w:val="uk-UA"/>
        </w:rPr>
        <w:t>алаврів з кібербезпеки у ВНЗ США.</w:t>
      </w:r>
      <w:r w:rsidR="009F61BA">
        <w:rPr>
          <w:sz w:val="28"/>
          <w:szCs w:val="28"/>
          <w:lang w:val="uk-UA"/>
        </w:rPr>
        <w:tab/>
      </w:r>
    </w:p>
    <w:p w:rsidR="008E208D" w:rsidRPr="008E208D" w:rsidRDefault="00FA7EA0" w:rsidP="008E208D">
      <w:pPr>
        <w:spacing w:after="0" w:line="360" w:lineRule="auto"/>
        <w:ind w:firstLine="567"/>
        <w:jc w:val="both"/>
        <w:rPr>
          <w:rFonts w:eastAsia="Calibri"/>
          <w:spacing w:val="-4"/>
          <w:sz w:val="28"/>
          <w:szCs w:val="28"/>
          <w:lang w:val="uk-UA"/>
        </w:rPr>
      </w:pPr>
      <w:r w:rsidRPr="00FA7EA0">
        <w:rPr>
          <w:rFonts w:eastAsia="Calibri"/>
          <w:b/>
          <w:spacing w:val="-4"/>
          <w:sz w:val="28"/>
          <w:szCs w:val="28"/>
          <w:lang w:val="uk-UA"/>
        </w:rPr>
        <w:t xml:space="preserve">Аналіз останніх досліджень та публікацій. </w:t>
      </w:r>
      <w:r w:rsidR="008E208D">
        <w:rPr>
          <w:rFonts w:eastAsia="Calibri"/>
          <w:spacing w:val="-4"/>
          <w:sz w:val="28"/>
          <w:szCs w:val="28"/>
          <w:lang w:val="uk-UA"/>
        </w:rPr>
        <w:t>В</w:t>
      </w:r>
      <w:r w:rsidR="008E208D" w:rsidRPr="008E208D">
        <w:rPr>
          <w:rFonts w:eastAsia="Calibri"/>
          <w:spacing w:val="-4"/>
          <w:sz w:val="28"/>
          <w:szCs w:val="28"/>
          <w:lang w:val="uk-UA"/>
        </w:rPr>
        <w:t xml:space="preserve">агоме значення мали праці відомих вітчизняних та зарубіжних учених щодо дослідження сучасних процесів глобалізації, інформатизації суспільства, впровадження новітніх інформаційних технологій у навчальний процес (С. Дорогунцов, П. </w:t>
      </w:r>
      <w:proofErr w:type="spellStart"/>
      <w:r w:rsidR="008E208D" w:rsidRPr="008E208D">
        <w:rPr>
          <w:rFonts w:eastAsia="Calibri"/>
          <w:spacing w:val="-4"/>
          <w:sz w:val="28"/>
          <w:szCs w:val="28"/>
          <w:lang w:val="uk-UA"/>
        </w:rPr>
        <w:t>Дракер</w:t>
      </w:r>
      <w:proofErr w:type="spellEnd"/>
      <w:r w:rsidR="008E208D" w:rsidRPr="008E208D">
        <w:rPr>
          <w:rFonts w:eastAsia="Calibri"/>
          <w:spacing w:val="-4"/>
          <w:sz w:val="28"/>
          <w:szCs w:val="28"/>
          <w:lang w:val="uk-UA"/>
        </w:rPr>
        <w:t xml:space="preserve">, М. </w:t>
      </w:r>
      <w:proofErr w:type="spellStart"/>
      <w:r w:rsidR="008E208D" w:rsidRPr="008E208D">
        <w:rPr>
          <w:rFonts w:eastAsia="Calibri"/>
          <w:spacing w:val="-4"/>
          <w:sz w:val="28"/>
          <w:szCs w:val="28"/>
          <w:lang w:val="uk-UA"/>
        </w:rPr>
        <w:t>Кастельс</w:t>
      </w:r>
      <w:proofErr w:type="spellEnd"/>
      <w:r w:rsidR="008E208D" w:rsidRPr="008E208D">
        <w:rPr>
          <w:rFonts w:eastAsia="Calibri"/>
          <w:spacing w:val="-4"/>
          <w:sz w:val="28"/>
          <w:szCs w:val="28"/>
          <w:lang w:val="uk-UA"/>
        </w:rPr>
        <w:t xml:space="preserve">, К. Колін, К. </w:t>
      </w:r>
      <w:proofErr w:type="spellStart"/>
      <w:r w:rsidR="008E208D" w:rsidRPr="008E208D">
        <w:rPr>
          <w:rFonts w:eastAsia="Calibri"/>
          <w:spacing w:val="-4"/>
          <w:sz w:val="28"/>
          <w:szCs w:val="28"/>
          <w:lang w:val="uk-UA"/>
        </w:rPr>
        <w:t>Мей</w:t>
      </w:r>
      <w:proofErr w:type="spellEnd"/>
      <w:r w:rsidR="008E208D" w:rsidRPr="008E208D">
        <w:rPr>
          <w:rFonts w:eastAsia="Calibri"/>
          <w:spacing w:val="-4"/>
          <w:sz w:val="28"/>
          <w:szCs w:val="28"/>
          <w:lang w:val="uk-UA"/>
        </w:rPr>
        <w:t xml:space="preserve">, В. Нечитайло, М. </w:t>
      </w:r>
      <w:proofErr w:type="spellStart"/>
      <w:r w:rsidR="008E208D" w:rsidRPr="008E208D">
        <w:rPr>
          <w:rFonts w:eastAsia="Calibri"/>
          <w:spacing w:val="-4"/>
          <w:sz w:val="28"/>
          <w:szCs w:val="28"/>
          <w:lang w:val="uk-UA"/>
        </w:rPr>
        <w:t>Онопрієнко</w:t>
      </w:r>
      <w:proofErr w:type="spellEnd"/>
      <w:r w:rsidR="008E208D" w:rsidRPr="008E208D">
        <w:rPr>
          <w:rFonts w:eastAsia="Calibri"/>
          <w:spacing w:val="-4"/>
          <w:sz w:val="28"/>
          <w:szCs w:val="28"/>
          <w:lang w:val="uk-UA"/>
        </w:rPr>
        <w:t xml:space="preserve">, Р. Роберт, П. </w:t>
      </w:r>
      <w:proofErr w:type="spellStart"/>
      <w:r w:rsidR="008E208D" w:rsidRPr="008E208D">
        <w:rPr>
          <w:rFonts w:eastAsia="Calibri"/>
          <w:spacing w:val="-4"/>
          <w:sz w:val="28"/>
          <w:szCs w:val="28"/>
          <w:lang w:val="uk-UA"/>
        </w:rPr>
        <w:t>Саух</w:t>
      </w:r>
      <w:proofErr w:type="spellEnd"/>
      <w:r w:rsidR="008E208D" w:rsidRPr="008E208D">
        <w:rPr>
          <w:rFonts w:eastAsia="Calibri"/>
          <w:spacing w:val="-4"/>
          <w:sz w:val="28"/>
          <w:szCs w:val="28"/>
          <w:lang w:val="uk-UA"/>
        </w:rPr>
        <w:t xml:space="preserve">, А. Чернов та ін.). Проблеми професійної підготовки фахівців за кордоном знайшли висвітлення у дослідженнях вітчизняних науковців з проблем порівняльної професійної педагогіки </w:t>
      </w:r>
      <w:r w:rsidR="008E208D">
        <w:rPr>
          <w:rFonts w:eastAsia="Calibri"/>
          <w:spacing w:val="-4"/>
          <w:sz w:val="28"/>
          <w:szCs w:val="28"/>
          <w:lang w:val="uk-UA"/>
        </w:rPr>
        <w:t xml:space="preserve"> </w:t>
      </w:r>
      <w:r w:rsidR="008E208D" w:rsidRPr="008E208D">
        <w:rPr>
          <w:rFonts w:eastAsia="Calibri"/>
          <w:spacing w:val="-4"/>
          <w:sz w:val="28"/>
          <w:szCs w:val="28"/>
          <w:lang w:val="uk-UA"/>
        </w:rPr>
        <w:t xml:space="preserve">. Бідюк, Т. </w:t>
      </w:r>
      <w:proofErr w:type="spellStart"/>
      <w:r w:rsidR="008E208D" w:rsidRPr="008E208D">
        <w:rPr>
          <w:rFonts w:eastAsia="Calibri"/>
          <w:spacing w:val="-4"/>
          <w:sz w:val="28"/>
          <w:szCs w:val="28"/>
          <w:lang w:val="uk-UA"/>
        </w:rPr>
        <w:t>Десятова</w:t>
      </w:r>
      <w:proofErr w:type="spellEnd"/>
      <w:r w:rsidR="008E208D" w:rsidRPr="008E208D">
        <w:rPr>
          <w:rFonts w:eastAsia="Calibri"/>
          <w:spacing w:val="-4"/>
          <w:sz w:val="28"/>
          <w:szCs w:val="28"/>
          <w:lang w:val="uk-UA"/>
        </w:rPr>
        <w:t xml:space="preserve">, В. Коваленко, Т. Кошманової, К. Корсака, Н. </w:t>
      </w:r>
      <w:proofErr w:type="spellStart"/>
      <w:r w:rsidR="008E208D" w:rsidRPr="008E208D">
        <w:rPr>
          <w:rFonts w:eastAsia="Calibri"/>
          <w:spacing w:val="-4"/>
          <w:sz w:val="28"/>
          <w:szCs w:val="28"/>
          <w:lang w:val="uk-UA"/>
        </w:rPr>
        <w:t>Пацевко</w:t>
      </w:r>
      <w:proofErr w:type="spellEnd"/>
      <w:r w:rsidR="008E208D" w:rsidRPr="008E208D">
        <w:rPr>
          <w:rFonts w:eastAsia="Calibri"/>
          <w:spacing w:val="-4"/>
          <w:sz w:val="28"/>
          <w:szCs w:val="28"/>
          <w:lang w:val="uk-UA"/>
        </w:rPr>
        <w:t xml:space="preserve">, Л. </w:t>
      </w:r>
      <w:proofErr w:type="spellStart"/>
      <w:r w:rsidR="008E208D" w:rsidRPr="008E208D">
        <w:rPr>
          <w:rFonts w:eastAsia="Calibri"/>
          <w:spacing w:val="-4"/>
          <w:sz w:val="28"/>
          <w:szCs w:val="28"/>
          <w:lang w:val="uk-UA"/>
        </w:rPr>
        <w:t>Пуховської</w:t>
      </w:r>
      <w:proofErr w:type="spellEnd"/>
      <w:r w:rsidR="008E208D" w:rsidRPr="008E208D">
        <w:rPr>
          <w:rFonts w:eastAsia="Calibri"/>
          <w:spacing w:val="-4"/>
          <w:sz w:val="28"/>
          <w:szCs w:val="28"/>
          <w:lang w:val="uk-UA"/>
        </w:rPr>
        <w:t xml:space="preserve">, А. </w:t>
      </w:r>
      <w:proofErr w:type="spellStart"/>
      <w:r w:rsidR="008E208D" w:rsidRPr="008E208D">
        <w:rPr>
          <w:rFonts w:eastAsia="Calibri"/>
          <w:spacing w:val="-4"/>
          <w:sz w:val="28"/>
          <w:szCs w:val="28"/>
          <w:lang w:val="uk-UA"/>
        </w:rPr>
        <w:t>Сбруєвої</w:t>
      </w:r>
      <w:proofErr w:type="spellEnd"/>
      <w:r w:rsidR="008E208D" w:rsidRPr="008E208D">
        <w:rPr>
          <w:rFonts w:eastAsia="Calibri"/>
          <w:spacing w:val="-4"/>
          <w:sz w:val="28"/>
          <w:szCs w:val="28"/>
          <w:lang w:val="uk-UA"/>
        </w:rPr>
        <w:t xml:space="preserve">, Н. </w:t>
      </w:r>
      <w:proofErr w:type="spellStart"/>
      <w:r w:rsidR="008E208D" w:rsidRPr="008E208D">
        <w:rPr>
          <w:rFonts w:eastAsia="Calibri"/>
          <w:spacing w:val="-4"/>
          <w:sz w:val="28"/>
          <w:szCs w:val="28"/>
          <w:lang w:val="uk-UA"/>
        </w:rPr>
        <w:t>Собчак</w:t>
      </w:r>
      <w:proofErr w:type="spellEnd"/>
      <w:r w:rsidR="008E208D" w:rsidRPr="008E208D">
        <w:rPr>
          <w:rFonts w:eastAsia="Calibri"/>
          <w:spacing w:val="-4"/>
          <w:sz w:val="28"/>
          <w:szCs w:val="28"/>
          <w:lang w:val="uk-UA"/>
        </w:rPr>
        <w:t xml:space="preserve">, Б. Шуневича та ін. </w:t>
      </w:r>
    </w:p>
    <w:p w:rsidR="00D9781E" w:rsidRDefault="00FA7EA0" w:rsidP="00D9781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BE25A4">
        <w:rPr>
          <w:b/>
          <w:sz w:val="28"/>
          <w:szCs w:val="28"/>
        </w:rPr>
        <w:lastRenderedPageBreak/>
        <w:t>Мета статті –</w:t>
      </w:r>
      <w:r w:rsidR="008A5C51" w:rsidRPr="008A5C51">
        <w:rPr>
          <w:b/>
          <w:sz w:val="28"/>
          <w:szCs w:val="28"/>
          <w:lang w:val="uk-UA"/>
        </w:rPr>
        <w:t xml:space="preserve"> </w:t>
      </w:r>
      <w:r w:rsidR="008A5C51" w:rsidRPr="008A5C51">
        <w:rPr>
          <w:sz w:val="28"/>
          <w:szCs w:val="28"/>
          <w:lang w:val="uk-UA"/>
        </w:rPr>
        <w:t xml:space="preserve">проаналізувати </w:t>
      </w:r>
      <w:r w:rsidR="00D9781E" w:rsidRPr="00D9781E">
        <w:rPr>
          <w:sz w:val="28"/>
          <w:szCs w:val="28"/>
          <w:lang w:val="uk-UA"/>
        </w:rPr>
        <w:t xml:space="preserve">особливості формування системи професійної </w:t>
      </w:r>
      <w:proofErr w:type="gramStart"/>
      <w:r w:rsidR="00D9781E" w:rsidRPr="00D9781E">
        <w:rPr>
          <w:sz w:val="28"/>
          <w:szCs w:val="28"/>
          <w:lang w:val="uk-UA"/>
        </w:rPr>
        <w:t>п</w:t>
      </w:r>
      <w:proofErr w:type="gramEnd"/>
      <w:r w:rsidR="00D9781E" w:rsidRPr="00D9781E">
        <w:rPr>
          <w:sz w:val="28"/>
          <w:szCs w:val="28"/>
          <w:lang w:val="uk-UA"/>
        </w:rPr>
        <w:t>ідготовки майбутніх бакалаврів з кібербезпеки у ВНЗ США</w:t>
      </w:r>
      <w:r w:rsidR="00D9781E">
        <w:rPr>
          <w:sz w:val="28"/>
          <w:szCs w:val="28"/>
          <w:lang w:val="uk-UA"/>
        </w:rPr>
        <w:t>.</w:t>
      </w:r>
    </w:p>
    <w:p w:rsidR="00D02E1B" w:rsidRPr="00432005" w:rsidRDefault="00FA7EA0" w:rsidP="00D9781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FA7EA0">
        <w:rPr>
          <w:b/>
          <w:sz w:val="28"/>
          <w:szCs w:val="28"/>
          <w:lang w:val="uk-UA"/>
        </w:rPr>
        <w:t>Виклад основного матеріалу дослідження.</w:t>
      </w:r>
      <w:r w:rsidRPr="00FA7EA0">
        <w:rPr>
          <w:sz w:val="28"/>
          <w:szCs w:val="28"/>
          <w:lang w:val="uk-UA"/>
        </w:rPr>
        <w:t xml:space="preserve"> </w:t>
      </w:r>
      <w:r w:rsidR="00961CA4" w:rsidRPr="00432005">
        <w:rPr>
          <w:sz w:val="28"/>
          <w:szCs w:val="28"/>
          <w:lang w:val="uk-UA"/>
        </w:rPr>
        <w:t>Науково-технічна революція спричинила в усьому</w:t>
      </w:r>
      <w:r w:rsidR="008279BA" w:rsidRPr="008A0B1C">
        <w:rPr>
          <w:sz w:val="28"/>
          <w:szCs w:val="28"/>
        </w:rPr>
        <w:t xml:space="preserve"> </w:t>
      </w:r>
      <w:r w:rsidR="00961CA4" w:rsidRPr="00432005">
        <w:rPr>
          <w:sz w:val="28"/>
          <w:szCs w:val="28"/>
          <w:lang w:val="uk-UA"/>
        </w:rPr>
        <w:t xml:space="preserve">світі глибокі системні перетворення. </w:t>
      </w:r>
      <w:r w:rsidR="00C954C9" w:rsidRPr="00432005">
        <w:rPr>
          <w:sz w:val="28"/>
          <w:szCs w:val="28"/>
          <w:lang w:val="uk-UA"/>
        </w:rPr>
        <w:t>Насамперед</w:t>
      </w:r>
      <w:r w:rsidR="00961CA4" w:rsidRPr="00432005">
        <w:rPr>
          <w:sz w:val="28"/>
          <w:szCs w:val="28"/>
          <w:lang w:val="uk-UA"/>
        </w:rPr>
        <w:t xml:space="preserve"> завдяки </w:t>
      </w:r>
      <w:r w:rsidR="00C954C9" w:rsidRPr="00432005">
        <w:rPr>
          <w:sz w:val="28"/>
          <w:szCs w:val="28"/>
          <w:lang w:val="uk-UA"/>
        </w:rPr>
        <w:t>удосконаленню</w:t>
      </w:r>
      <w:r w:rsidR="00961CA4" w:rsidRPr="00432005">
        <w:rPr>
          <w:sz w:val="28"/>
          <w:szCs w:val="28"/>
          <w:lang w:val="uk-UA"/>
        </w:rPr>
        <w:t xml:space="preserve"> досягнень</w:t>
      </w:r>
      <w:r w:rsidR="008279BA" w:rsidRPr="00432005">
        <w:rPr>
          <w:sz w:val="28"/>
          <w:szCs w:val="28"/>
          <w:lang w:val="uk-UA"/>
        </w:rPr>
        <w:t xml:space="preserve"> </w:t>
      </w:r>
      <w:r w:rsidR="00C954C9" w:rsidRPr="00432005">
        <w:rPr>
          <w:sz w:val="28"/>
          <w:szCs w:val="28"/>
          <w:lang w:val="uk-UA"/>
        </w:rPr>
        <w:t xml:space="preserve">у сфері новітніх інформаційних </w:t>
      </w:r>
      <w:r w:rsidR="00961CA4" w:rsidRPr="00432005">
        <w:rPr>
          <w:sz w:val="28"/>
          <w:szCs w:val="28"/>
          <w:lang w:val="uk-UA"/>
        </w:rPr>
        <w:t xml:space="preserve"> технологій із надбаннями, що постали на базі стрімкого розвитку інформаційно-телекомунікаційних</w:t>
      </w:r>
      <w:r w:rsidR="008279BA" w:rsidRPr="00432005">
        <w:rPr>
          <w:sz w:val="28"/>
          <w:szCs w:val="28"/>
          <w:lang w:val="uk-UA"/>
        </w:rPr>
        <w:t xml:space="preserve"> </w:t>
      </w:r>
      <w:r w:rsidR="00961CA4" w:rsidRPr="00432005">
        <w:rPr>
          <w:sz w:val="28"/>
          <w:szCs w:val="28"/>
          <w:lang w:val="uk-UA"/>
        </w:rPr>
        <w:t>систем, сформувалися принципово нові</w:t>
      </w:r>
      <w:r w:rsidR="008279BA" w:rsidRPr="00432005">
        <w:rPr>
          <w:sz w:val="28"/>
          <w:szCs w:val="28"/>
          <w:lang w:val="uk-UA"/>
        </w:rPr>
        <w:t xml:space="preserve"> </w:t>
      </w:r>
      <w:r w:rsidR="00C954C9" w:rsidRPr="00432005">
        <w:rPr>
          <w:sz w:val="28"/>
          <w:szCs w:val="28"/>
          <w:lang w:val="uk-UA"/>
        </w:rPr>
        <w:t>всеохоплюючі</w:t>
      </w:r>
      <w:r w:rsidR="008279BA" w:rsidRPr="00432005">
        <w:rPr>
          <w:sz w:val="28"/>
          <w:szCs w:val="28"/>
          <w:lang w:val="uk-UA"/>
        </w:rPr>
        <w:t xml:space="preserve"> </w:t>
      </w:r>
      <w:r w:rsidR="00C954C9" w:rsidRPr="00432005">
        <w:rPr>
          <w:sz w:val="28"/>
          <w:szCs w:val="28"/>
          <w:shd w:val="clear" w:color="auto" w:fill="FFFFFF"/>
          <w:lang w:val="uk-UA"/>
        </w:rPr>
        <w:t>матерії</w:t>
      </w:r>
      <w:r w:rsidR="008279BA" w:rsidRPr="00432005">
        <w:rPr>
          <w:sz w:val="28"/>
          <w:szCs w:val="28"/>
          <w:lang w:val="uk-UA"/>
        </w:rPr>
        <w:t xml:space="preserve"> — інформа</w:t>
      </w:r>
      <w:r w:rsidR="00961CA4" w:rsidRPr="00432005">
        <w:rPr>
          <w:sz w:val="28"/>
          <w:szCs w:val="28"/>
          <w:lang w:val="uk-UA"/>
        </w:rPr>
        <w:t>ційне суспільство, а також інформаційний та кібернетичний простори, які</w:t>
      </w:r>
      <w:r w:rsidR="008279BA" w:rsidRPr="00432005">
        <w:rPr>
          <w:sz w:val="28"/>
          <w:szCs w:val="28"/>
          <w:lang w:val="uk-UA"/>
        </w:rPr>
        <w:t xml:space="preserve"> </w:t>
      </w:r>
      <w:r w:rsidR="000370B5">
        <w:rPr>
          <w:sz w:val="28"/>
          <w:szCs w:val="28"/>
          <w:lang w:val="uk-UA"/>
        </w:rPr>
        <w:t xml:space="preserve">на сьогоднішній день охоплюють </w:t>
      </w:r>
      <w:r w:rsidR="00961CA4" w:rsidRPr="00432005">
        <w:rPr>
          <w:sz w:val="28"/>
          <w:szCs w:val="28"/>
          <w:lang w:val="uk-UA"/>
        </w:rPr>
        <w:t>практично необмежений потенціал і відіграють провідну роль в</w:t>
      </w:r>
      <w:r w:rsidR="008279BA" w:rsidRPr="00432005">
        <w:rPr>
          <w:sz w:val="28"/>
          <w:szCs w:val="28"/>
          <w:lang w:val="uk-UA"/>
        </w:rPr>
        <w:t xml:space="preserve"> </w:t>
      </w:r>
      <w:r w:rsidR="00961CA4" w:rsidRPr="00432005">
        <w:rPr>
          <w:sz w:val="28"/>
          <w:szCs w:val="28"/>
          <w:lang w:val="uk-UA"/>
        </w:rPr>
        <w:t>економічному та соціальному розвитку кожної країни світу.</w:t>
      </w:r>
    </w:p>
    <w:p w:rsidR="00432005" w:rsidRDefault="00432005" w:rsidP="00432005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C20995">
        <w:rPr>
          <w:sz w:val="28"/>
          <w:szCs w:val="28"/>
          <w:lang w:val="uk-UA"/>
        </w:rPr>
        <w:t>На сьогоднішній день існує необхідність у поглибленому аналізі інтеграційних процесів у різних галузях інформаційної безпеки, зокрема кібербезпеки, у зв'язку з розвитком ІТ-галузі і її проникненням в ключові компоненти професійної діяльності, так і в компоненти освітнього середовища самого</w:t>
      </w:r>
      <w:r w:rsidR="006A12A6">
        <w:rPr>
          <w:sz w:val="28"/>
          <w:szCs w:val="28"/>
          <w:lang w:val="uk-UA"/>
        </w:rPr>
        <w:t xml:space="preserve"> ВНЗ</w:t>
      </w:r>
      <w:r w:rsidRPr="00C2099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20995">
        <w:rPr>
          <w:sz w:val="28"/>
          <w:szCs w:val="28"/>
          <w:lang w:val="uk-UA"/>
        </w:rPr>
        <w:t>Крім того, стрімко розвиваються інноваційні розробки у напрямку інтелектуалізації інструментів професійної діяльності фахівця з кібербезпеки, що неминуче змушує задуматися про необхідність включення в освітнє середовище інфраструктурних компонентів розвитку інноваційної діяльності студентів та її вплив.</w:t>
      </w:r>
    </w:p>
    <w:p w:rsidR="00960CC9" w:rsidRDefault="008A008E" w:rsidP="00DF0557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077EC">
        <w:rPr>
          <w:sz w:val="28"/>
          <w:szCs w:val="28"/>
          <w:lang w:val="uk-UA"/>
        </w:rPr>
        <w:t>айбільш досконал</w:t>
      </w:r>
      <w:r>
        <w:rPr>
          <w:sz w:val="28"/>
          <w:szCs w:val="28"/>
          <w:lang w:val="uk-UA"/>
        </w:rPr>
        <w:t>о розвиненою</w:t>
      </w:r>
      <w:r w:rsidRPr="00D077EC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ою н</w:t>
      </w:r>
      <w:r w:rsidR="00E42E9A">
        <w:rPr>
          <w:sz w:val="28"/>
          <w:szCs w:val="28"/>
          <w:lang w:val="uk-UA"/>
        </w:rPr>
        <w:t xml:space="preserve">а сьогоднішній день </w:t>
      </w:r>
      <w:r w:rsidR="000E41B3">
        <w:rPr>
          <w:sz w:val="28"/>
          <w:szCs w:val="28"/>
          <w:lang w:val="uk-UA"/>
        </w:rPr>
        <w:t>є система</w:t>
      </w:r>
      <w:r w:rsidR="00D077EC" w:rsidRPr="00D077EC">
        <w:rPr>
          <w:sz w:val="28"/>
          <w:szCs w:val="28"/>
          <w:lang w:val="uk-UA"/>
        </w:rPr>
        <w:t xml:space="preserve"> кіберзахисту критично важливої</w:t>
      </w:r>
      <w:r w:rsidR="00D077EC" w:rsidRPr="008279BA">
        <w:rPr>
          <w:sz w:val="28"/>
          <w:szCs w:val="28"/>
          <w:lang w:val="uk-UA"/>
        </w:rPr>
        <w:t xml:space="preserve"> </w:t>
      </w:r>
      <w:r w:rsidR="00D077EC" w:rsidRPr="00D077EC">
        <w:rPr>
          <w:sz w:val="28"/>
          <w:szCs w:val="28"/>
          <w:lang w:val="uk-UA"/>
        </w:rPr>
        <w:t>інфраструктури</w:t>
      </w:r>
      <w:r w:rsidR="000E41B3">
        <w:rPr>
          <w:sz w:val="28"/>
          <w:szCs w:val="28"/>
          <w:lang w:val="uk-UA"/>
        </w:rPr>
        <w:t>, насам</w:t>
      </w:r>
      <w:r w:rsidR="00D077EC" w:rsidRPr="00D077EC">
        <w:rPr>
          <w:sz w:val="28"/>
          <w:szCs w:val="28"/>
          <w:lang w:val="uk-UA"/>
        </w:rPr>
        <w:t xml:space="preserve">перед інформаційної </w:t>
      </w:r>
      <w:r w:rsidR="000E41B3">
        <w:rPr>
          <w:sz w:val="28"/>
          <w:szCs w:val="28"/>
          <w:lang w:val="uk-UA"/>
        </w:rPr>
        <w:t>і</w:t>
      </w:r>
      <w:r w:rsidR="00E42E9A">
        <w:rPr>
          <w:sz w:val="28"/>
          <w:szCs w:val="28"/>
          <w:lang w:val="uk-UA"/>
        </w:rPr>
        <w:t xml:space="preserve"> кібернетично</w:t>
      </w:r>
      <w:r w:rsidR="0062198E">
        <w:rPr>
          <w:sz w:val="28"/>
          <w:szCs w:val="28"/>
          <w:lang w:val="uk-UA"/>
        </w:rPr>
        <w:t>ї</w:t>
      </w:r>
      <w:r w:rsidR="00D077EC" w:rsidRPr="00D077EC">
        <w:rPr>
          <w:sz w:val="28"/>
          <w:szCs w:val="28"/>
          <w:lang w:val="uk-UA"/>
        </w:rPr>
        <w:t xml:space="preserve">, </w:t>
      </w:r>
      <w:r w:rsidR="00E42E9A" w:rsidRPr="00D077EC">
        <w:rPr>
          <w:sz w:val="28"/>
          <w:szCs w:val="28"/>
          <w:lang w:val="uk-UA"/>
        </w:rPr>
        <w:t xml:space="preserve">знищення </w:t>
      </w:r>
      <w:r w:rsidR="00D077EC" w:rsidRPr="00D077EC">
        <w:rPr>
          <w:sz w:val="28"/>
          <w:szCs w:val="28"/>
          <w:lang w:val="uk-UA"/>
        </w:rPr>
        <w:t xml:space="preserve">або </w:t>
      </w:r>
      <w:r w:rsidR="00E42E9A" w:rsidRPr="00D077EC">
        <w:rPr>
          <w:sz w:val="28"/>
          <w:szCs w:val="28"/>
          <w:lang w:val="uk-UA"/>
        </w:rPr>
        <w:t xml:space="preserve">ураження </w:t>
      </w:r>
      <w:r w:rsidR="00D077EC" w:rsidRPr="00D077EC">
        <w:rPr>
          <w:sz w:val="28"/>
          <w:szCs w:val="28"/>
          <w:lang w:val="uk-UA"/>
        </w:rPr>
        <w:t xml:space="preserve">якої </w:t>
      </w:r>
      <w:r w:rsidR="000E41B3">
        <w:rPr>
          <w:sz w:val="28"/>
          <w:szCs w:val="28"/>
          <w:lang w:val="uk-UA"/>
        </w:rPr>
        <w:t>призводить</w:t>
      </w:r>
      <w:r w:rsidR="00D077EC">
        <w:rPr>
          <w:sz w:val="28"/>
          <w:szCs w:val="28"/>
          <w:lang w:val="uk-UA"/>
        </w:rPr>
        <w:t xml:space="preserve"> до втрати робото здатності</w:t>
      </w:r>
      <w:r w:rsidR="00D077EC" w:rsidRPr="008279BA">
        <w:rPr>
          <w:sz w:val="28"/>
          <w:szCs w:val="28"/>
          <w:lang w:val="uk-UA"/>
        </w:rPr>
        <w:t xml:space="preserve"> </w:t>
      </w:r>
      <w:r w:rsidR="00D077EC" w:rsidRPr="00D077EC">
        <w:rPr>
          <w:sz w:val="28"/>
          <w:szCs w:val="28"/>
          <w:lang w:val="uk-UA"/>
        </w:rPr>
        <w:t>відповідного простору й ставит</w:t>
      </w:r>
      <w:r w:rsidR="000E41B3">
        <w:rPr>
          <w:sz w:val="28"/>
          <w:szCs w:val="28"/>
          <w:lang w:val="uk-UA"/>
        </w:rPr>
        <w:t>ь</w:t>
      </w:r>
      <w:r w:rsidR="00D077EC" w:rsidRPr="00D077EC">
        <w:rPr>
          <w:sz w:val="28"/>
          <w:szCs w:val="28"/>
          <w:lang w:val="uk-UA"/>
        </w:rPr>
        <w:t xml:space="preserve"> під загроз</w:t>
      </w:r>
      <w:r w:rsidR="00D077EC">
        <w:rPr>
          <w:sz w:val="28"/>
          <w:szCs w:val="28"/>
          <w:lang w:val="uk-UA"/>
        </w:rPr>
        <w:t xml:space="preserve">у </w:t>
      </w:r>
      <w:r w:rsidR="000E41B3">
        <w:rPr>
          <w:sz w:val="28"/>
          <w:szCs w:val="28"/>
          <w:lang w:val="uk-UA"/>
        </w:rPr>
        <w:t xml:space="preserve">як </w:t>
      </w:r>
      <w:r w:rsidR="00D077EC">
        <w:rPr>
          <w:sz w:val="28"/>
          <w:szCs w:val="28"/>
          <w:lang w:val="uk-UA"/>
        </w:rPr>
        <w:t>суспільну та</w:t>
      </w:r>
      <w:r w:rsidR="000E41B3">
        <w:rPr>
          <w:sz w:val="28"/>
          <w:szCs w:val="28"/>
          <w:lang w:val="uk-UA"/>
        </w:rPr>
        <w:t>к і</w:t>
      </w:r>
      <w:r w:rsidR="00D077EC">
        <w:rPr>
          <w:sz w:val="28"/>
          <w:szCs w:val="28"/>
          <w:lang w:val="uk-UA"/>
        </w:rPr>
        <w:t xml:space="preserve"> державну безпеку</w:t>
      </w:r>
      <w:r w:rsidR="00D077EC" w:rsidRPr="008279BA">
        <w:rPr>
          <w:sz w:val="28"/>
          <w:szCs w:val="28"/>
          <w:lang w:val="uk-UA"/>
        </w:rPr>
        <w:t xml:space="preserve"> </w:t>
      </w:r>
      <w:r w:rsidR="000E41B3">
        <w:rPr>
          <w:sz w:val="28"/>
          <w:szCs w:val="28"/>
          <w:lang w:val="uk-UA"/>
        </w:rPr>
        <w:t>в цілому,</w:t>
      </w:r>
      <w:r w:rsidR="00D077EC" w:rsidRPr="00D077EC">
        <w:rPr>
          <w:sz w:val="28"/>
          <w:szCs w:val="28"/>
          <w:lang w:val="uk-UA"/>
        </w:rPr>
        <w:t xml:space="preserve"> функціонує у США. </w:t>
      </w:r>
      <w:r w:rsidR="006507A7" w:rsidRPr="006507A7">
        <w:rPr>
          <w:sz w:val="28"/>
          <w:szCs w:val="28"/>
          <w:lang w:val="uk-UA"/>
        </w:rPr>
        <w:t xml:space="preserve">Потреба у випускниках, здатних створювати інноваційний продукт або послугу, змушує вузи США формувати </w:t>
      </w:r>
      <w:r w:rsidR="00DF0557">
        <w:rPr>
          <w:sz w:val="28"/>
          <w:szCs w:val="28"/>
          <w:lang w:val="uk-UA"/>
        </w:rPr>
        <w:t>належну</w:t>
      </w:r>
      <w:r w:rsidR="006507A7" w:rsidRPr="006507A7">
        <w:rPr>
          <w:sz w:val="28"/>
          <w:szCs w:val="28"/>
          <w:lang w:val="uk-UA"/>
        </w:rPr>
        <w:t xml:space="preserve"> інноваційну інфраструктуру. Відповідно до цих позицій, розглянемо проблеми формування сучасного освітнього середовища у ВНЗ для підготовки бакалаврів в області кібербезпеки США. </w:t>
      </w:r>
      <w:r w:rsidR="006507A7">
        <w:rPr>
          <w:sz w:val="28"/>
          <w:szCs w:val="28"/>
          <w:lang w:val="uk-UA"/>
        </w:rPr>
        <w:t xml:space="preserve"> </w:t>
      </w:r>
      <w:r w:rsidR="000E41B3">
        <w:rPr>
          <w:sz w:val="28"/>
          <w:szCs w:val="28"/>
          <w:lang w:val="uk-UA"/>
        </w:rPr>
        <w:t>Слід зазначити, що н</w:t>
      </w:r>
      <w:r w:rsidR="00D077EC" w:rsidRPr="00D077EC">
        <w:rPr>
          <w:sz w:val="28"/>
          <w:szCs w:val="28"/>
          <w:lang w:val="uk-UA"/>
        </w:rPr>
        <w:t>аціональну пол</w:t>
      </w:r>
      <w:r w:rsidR="00D077EC">
        <w:rPr>
          <w:sz w:val="28"/>
          <w:szCs w:val="28"/>
          <w:lang w:val="uk-UA"/>
        </w:rPr>
        <w:t>ітику країни в цій сфері формує</w:t>
      </w:r>
      <w:r w:rsidR="00D077EC" w:rsidRPr="00D077EC">
        <w:rPr>
          <w:sz w:val="28"/>
          <w:szCs w:val="28"/>
          <w:lang w:val="uk-UA"/>
        </w:rPr>
        <w:t xml:space="preserve"> Агентство національної безпеки (АНБ), а </w:t>
      </w:r>
      <w:r w:rsidR="000E41B3">
        <w:rPr>
          <w:sz w:val="28"/>
          <w:szCs w:val="28"/>
          <w:lang w:val="uk-UA"/>
        </w:rPr>
        <w:t>першочергові</w:t>
      </w:r>
      <w:r w:rsidR="00D077EC">
        <w:rPr>
          <w:sz w:val="28"/>
          <w:szCs w:val="28"/>
          <w:lang w:val="uk-UA"/>
        </w:rPr>
        <w:t xml:space="preserve"> питання</w:t>
      </w:r>
      <w:r w:rsidR="00D077EC" w:rsidRPr="00D077EC">
        <w:rPr>
          <w:sz w:val="28"/>
          <w:szCs w:val="28"/>
          <w:lang w:val="uk-UA"/>
        </w:rPr>
        <w:t xml:space="preserve"> розв’язуються, як правило, на рівні </w:t>
      </w:r>
      <w:r w:rsidR="00D077EC" w:rsidRPr="00D077EC">
        <w:rPr>
          <w:sz w:val="28"/>
          <w:szCs w:val="28"/>
          <w:lang w:val="uk-UA"/>
        </w:rPr>
        <w:lastRenderedPageBreak/>
        <w:t>Ради нац</w:t>
      </w:r>
      <w:r w:rsidR="00D077EC">
        <w:rPr>
          <w:sz w:val="28"/>
          <w:szCs w:val="28"/>
          <w:lang w:val="uk-UA"/>
        </w:rPr>
        <w:t>іональної та внутрішньої безпе</w:t>
      </w:r>
      <w:r w:rsidR="00D077EC" w:rsidRPr="00D077EC">
        <w:rPr>
          <w:sz w:val="28"/>
          <w:szCs w:val="28"/>
          <w:lang w:val="uk-UA"/>
        </w:rPr>
        <w:t xml:space="preserve">ки країни. </w:t>
      </w:r>
      <w:r w:rsidR="00D077EC">
        <w:rPr>
          <w:sz w:val="28"/>
          <w:szCs w:val="28"/>
          <w:lang w:val="uk-UA"/>
        </w:rPr>
        <w:t>При цьо</w:t>
      </w:r>
      <w:r w:rsidR="00D077EC" w:rsidRPr="00D077EC">
        <w:rPr>
          <w:sz w:val="28"/>
          <w:szCs w:val="28"/>
          <w:lang w:val="uk-UA"/>
        </w:rPr>
        <w:t xml:space="preserve">му </w:t>
      </w:r>
      <w:r w:rsidR="005B2453" w:rsidRPr="00D077EC">
        <w:rPr>
          <w:sz w:val="28"/>
          <w:szCs w:val="28"/>
          <w:lang w:val="uk-UA"/>
        </w:rPr>
        <w:t>кібернетичний захист розглядає</w:t>
      </w:r>
      <w:r w:rsidR="005B2453">
        <w:rPr>
          <w:sz w:val="28"/>
          <w:szCs w:val="28"/>
          <w:lang w:val="uk-UA"/>
        </w:rPr>
        <w:t>ться</w:t>
      </w:r>
      <w:r w:rsidR="005B2453" w:rsidRPr="00D077EC">
        <w:rPr>
          <w:sz w:val="28"/>
          <w:szCs w:val="28"/>
          <w:lang w:val="uk-UA"/>
        </w:rPr>
        <w:t xml:space="preserve"> </w:t>
      </w:r>
      <w:r w:rsidR="0072790E" w:rsidRPr="0072790E">
        <w:rPr>
          <w:sz w:val="28"/>
          <w:szCs w:val="28"/>
          <w:lang w:val="uk-UA"/>
        </w:rPr>
        <w:t>АНБ</w:t>
      </w:r>
      <w:r w:rsidR="0072790E">
        <w:rPr>
          <w:sz w:val="28"/>
          <w:szCs w:val="28"/>
          <w:lang w:val="uk-UA"/>
        </w:rPr>
        <w:t xml:space="preserve"> </w:t>
      </w:r>
      <w:r w:rsidR="00D077EC" w:rsidRPr="00D077EC">
        <w:rPr>
          <w:sz w:val="28"/>
          <w:szCs w:val="28"/>
          <w:lang w:val="uk-UA"/>
        </w:rPr>
        <w:t>як</w:t>
      </w:r>
      <w:r w:rsidR="00D077EC">
        <w:rPr>
          <w:sz w:val="28"/>
          <w:szCs w:val="28"/>
          <w:lang w:val="uk-UA"/>
        </w:rPr>
        <w:t xml:space="preserve"> забезпечення конфіденційності,</w:t>
      </w:r>
      <w:r w:rsidR="00D077EC" w:rsidRPr="00D077EC">
        <w:rPr>
          <w:sz w:val="28"/>
          <w:szCs w:val="28"/>
          <w:lang w:val="uk-UA"/>
        </w:rPr>
        <w:t xml:space="preserve"> цілісності та доступності інформації, щ</w:t>
      </w:r>
      <w:r w:rsidR="00D077EC">
        <w:rPr>
          <w:sz w:val="28"/>
          <w:szCs w:val="28"/>
          <w:lang w:val="uk-UA"/>
        </w:rPr>
        <w:t>о циркулює в інформаційно-</w:t>
      </w:r>
      <w:r w:rsidR="00D077EC" w:rsidRPr="00D077EC">
        <w:rPr>
          <w:sz w:val="28"/>
          <w:szCs w:val="28"/>
          <w:lang w:val="uk-UA"/>
        </w:rPr>
        <w:t xml:space="preserve">комунікаційних системах. </w:t>
      </w:r>
      <w:r w:rsidR="005B2453">
        <w:rPr>
          <w:sz w:val="28"/>
          <w:szCs w:val="28"/>
          <w:lang w:val="uk-UA"/>
        </w:rPr>
        <w:t>Крім того, с</w:t>
      </w:r>
      <w:r w:rsidR="005B2453" w:rsidRPr="00E477D8">
        <w:rPr>
          <w:sz w:val="28"/>
          <w:szCs w:val="28"/>
          <w:lang w:val="uk-UA"/>
        </w:rPr>
        <w:t>учасна політика інформаційної безпеки США пов’язана з концепціями інформаційного протиборства і пріоритетами співробітництва у форматі «інформаційної парадигми», що передбачає інформаційно-технологічні переваги держави, здатні зберегти досягнуту в докризовий період стабільність і забезпечити посткризовий розвиток, зробити перебіг соціальних конфліктів</w:t>
      </w:r>
      <w:r w:rsidR="00E42E9A">
        <w:rPr>
          <w:sz w:val="28"/>
          <w:szCs w:val="28"/>
          <w:lang w:val="uk-UA"/>
        </w:rPr>
        <w:t xml:space="preserve"> більш прогнозованим</w:t>
      </w:r>
      <w:r w:rsidR="005B2453" w:rsidRPr="00E477D8">
        <w:rPr>
          <w:sz w:val="28"/>
          <w:szCs w:val="28"/>
          <w:lang w:val="uk-UA"/>
        </w:rPr>
        <w:t>, запобігти суперечностям у суспільстві [</w:t>
      </w:r>
      <w:r w:rsidR="00CC1999" w:rsidRPr="00CC1999">
        <w:rPr>
          <w:sz w:val="28"/>
          <w:szCs w:val="28"/>
          <w:lang w:val="uk-UA"/>
        </w:rPr>
        <w:t>1</w:t>
      </w:r>
      <w:r w:rsidR="005B2453" w:rsidRPr="00E477D8">
        <w:rPr>
          <w:sz w:val="28"/>
          <w:szCs w:val="28"/>
          <w:lang w:val="uk-UA"/>
        </w:rPr>
        <w:t>].</w:t>
      </w:r>
    </w:p>
    <w:p w:rsidR="000D04D9" w:rsidRDefault="00E1711C" w:rsidP="003C7232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розуміння як </w:t>
      </w:r>
      <w:r w:rsidR="007E09E0" w:rsidRPr="005734B4">
        <w:rPr>
          <w:sz w:val="28"/>
          <w:szCs w:val="28"/>
          <w:lang w:val="uk-UA"/>
        </w:rPr>
        <w:t>форму</w:t>
      </w:r>
      <w:r>
        <w:rPr>
          <w:sz w:val="28"/>
          <w:szCs w:val="28"/>
          <w:lang w:val="uk-UA"/>
        </w:rPr>
        <w:t>ється</w:t>
      </w:r>
      <w:r w:rsidR="007E09E0" w:rsidRPr="005734B4">
        <w:rPr>
          <w:sz w:val="28"/>
          <w:szCs w:val="28"/>
          <w:lang w:val="uk-UA"/>
        </w:rPr>
        <w:t xml:space="preserve"> сучасн</w:t>
      </w:r>
      <w:r>
        <w:rPr>
          <w:sz w:val="28"/>
          <w:szCs w:val="28"/>
          <w:lang w:val="uk-UA"/>
        </w:rPr>
        <w:t>е</w:t>
      </w:r>
      <w:r w:rsidR="007E09E0" w:rsidRPr="005734B4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є</w:t>
      </w:r>
      <w:r w:rsidR="007E09E0" w:rsidRPr="005734B4">
        <w:rPr>
          <w:sz w:val="28"/>
          <w:szCs w:val="28"/>
          <w:lang w:val="uk-UA"/>
        </w:rPr>
        <w:t xml:space="preserve"> середовищ</w:t>
      </w:r>
      <w:r>
        <w:rPr>
          <w:sz w:val="28"/>
          <w:szCs w:val="28"/>
          <w:lang w:val="uk-UA"/>
        </w:rPr>
        <w:t>е</w:t>
      </w:r>
      <w:r w:rsidR="007E09E0" w:rsidRPr="005734B4">
        <w:rPr>
          <w:sz w:val="28"/>
          <w:szCs w:val="28"/>
          <w:lang w:val="uk-UA"/>
        </w:rPr>
        <w:t xml:space="preserve"> у ВНЗ США для підготовки фахівців в області кібербезпеки </w:t>
      </w:r>
      <w:r>
        <w:rPr>
          <w:sz w:val="28"/>
          <w:szCs w:val="28"/>
          <w:lang w:val="uk-UA"/>
        </w:rPr>
        <w:t>с</w:t>
      </w:r>
      <w:r w:rsidR="00FF2F88">
        <w:rPr>
          <w:sz w:val="28"/>
          <w:szCs w:val="28"/>
          <w:lang w:val="uk-UA"/>
        </w:rPr>
        <w:t>лід р</w:t>
      </w:r>
      <w:r w:rsidR="00FF2F88" w:rsidRPr="00FF2F88">
        <w:rPr>
          <w:sz w:val="28"/>
          <w:szCs w:val="28"/>
          <w:lang w:val="uk-UA"/>
        </w:rPr>
        <w:t>озглян</w:t>
      </w:r>
      <w:r w:rsidR="00FF2F88">
        <w:rPr>
          <w:sz w:val="28"/>
          <w:szCs w:val="28"/>
          <w:lang w:val="uk-UA"/>
        </w:rPr>
        <w:t>ути</w:t>
      </w:r>
      <w:r w:rsidR="00FF2F88" w:rsidRPr="00FF2F88">
        <w:rPr>
          <w:sz w:val="28"/>
          <w:szCs w:val="28"/>
          <w:lang w:val="uk-UA"/>
        </w:rPr>
        <w:t xml:space="preserve"> національну систему вищої освіти [</w:t>
      </w:r>
      <w:r w:rsidR="00CC1999" w:rsidRPr="00CC1999">
        <w:rPr>
          <w:sz w:val="28"/>
          <w:szCs w:val="28"/>
          <w:lang w:val="uk-UA"/>
        </w:rPr>
        <w:t>2</w:t>
      </w:r>
      <w:r w:rsidR="00FF2F88" w:rsidRPr="00FF2F88">
        <w:rPr>
          <w:sz w:val="28"/>
          <w:szCs w:val="28"/>
          <w:lang w:val="uk-UA"/>
        </w:rPr>
        <w:t xml:space="preserve">], </w:t>
      </w:r>
      <w:r>
        <w:rPr>
          <w:sz w:val="28"/>
          <w:szCs w:val="28"/>
          <w:lang w:val="uk-UA"/>
        </w:rPr>
        <w:t xml:space="preserve">приділяючи </w:t>
      </w:r>
      <w:r w:rsidR="00FF2F88">
        <w:rPr>
          <w:sz w:val="28"/>
          <w:szCs w:val="28"/>
          <w:lang w:val="uk-UA"/>
        </w:rPr>
        <w:t xml:space="preserve">особливу увагу </w:t>
      </w:r>
      <w:r w:rsidR="00FF2F88" w:rsidRPr="00FF2F88">
        <w:rPr>
          <w:sz w:val="28"/>
          <w:szCs w:val="28"/>
          <w:lang w:val="uk-UA"/>
        </w:rPr>
        <w:t>освітні</w:t>
      </w:r>
      <w:r w:rsidR="00FF2F88">
        <w:rPr>
          <w:sz w:val="28"/>
          <w:szCs w:val="28"/>
          <w:lang w:val="uk-UA"/>
        </w:rPr>
        <w:t>м</w:t>
      </w:r>
      <w:r w:rsidR="00FF2F88" w:rsidRPr="00FF2F88">
        <w:rPr>
          <w:sz w:val="28"/>
          <w:szCs w:val="28"/>
          <w:lang w:val="uk-UA"/>
        </w:rPr>
        <w:t xml:space="preserve"> програм</w:t>
      </w:r>
      <w:r w:rsidR="00FF2F88">
        <w:rPr>
          <w:sz w:val="28"/>
          <w:szCs w:val="28"/>
          <w:lang w:val="uk-UA"/>
        </w:rPr>
        <w:t>ам</w:t>
      </w:r>
      <w:r w:rsidR="00FF2F88" w:rsidRPr="00FF2F88">
        <w:rPr>
          <w:sz w:val="28"/>
          <w:szCs w:val="28"/>
          <w:lang w:val="uk-UA"/>
        </w:rPr>
        <w:t xml:space="preserve"> бакалавр</w:t>
      </w:r>
      <w:r w:rsidR="00DF0557">
        <w:rPr>
          <w:sz w:val="28"/>
          <w:szCs w:val="28"/>
          <w:lang w:val="uk-UA"/>
        </w:rPr>
        <w:t>ів</w:t>
      </w:r>
      <w:r w:rsidR="00FF2F88" w:rsidRPr="00FF2F88">
        <w:rPr>
          <w:sz w:val="28"/>
          <w:szCs w:val="28"/>
          <w:lang w:val="uk-UA"/>
        </w:rPr>
        <w:t xml:space="preserve"> в </w:t>
      </w:r>
      <w:r w:rsidR="00FF2F88">
        <w:rPr>
          <w:sz w:val="28"/>
          <w:szCs w:val="28"/>
          <w:lang w:val="uk-UA"/>
        </w:rPr>
        <w:t>галузі</w:t>
      </w:r>
      <w:r w:rsidR="00FF2F88" w:rsidRPr="00FF2F88">
        <w:rPr>
          <w:sz w:val="28"/>
          <w:szCs w:val="28"/>
          <w:lang w:val="uk-UA"/>
        </w:rPr>
        <w:t xml:space="preserve"> </w:t>
      </w:r>
      <w:r w:rsidR="00DF0557">
        <w:rPr>
          <w:sz w:val="28"/>
          <w:szCs w:val="28"/>
          <w:lang w:val="uk-UA"/>
        </w:rPr>
        <w:t>кібербезпеки</w:t>
      </w:r>
      <w:r w:rsidR="00FF2F88">
        <w:rPr>
          <w:sz w:val="28"/>
          <w:szCs w:val="28"/>
          <w:lang w:val="uk-UA"/>
        </w:rPr>
        <w:t xml:space="preserve">  </w:t>
      </w:r>
      <w:r w:rsidR="00FF2F88" w:rsidRPr="00FF2F88">
        <w:rPr>
          <w:sz w:val="28"/>
          <w:szCs w:val="28"/>
          <w:lang w:val="uk-UA"/>
        </w:rPr>
        <w:t>США [</w:t>
      </w:r>
      <w:r w:rsidR="005734B4" w:rsidRPr="005734B4">
        <w:rPr>
          <w:sz w:val="28"/>
          <w:szCs w:val="28"/>
          <w:lang w:val="uk-UA"/>
        </w:rPr>
        <w:t>3</w:t>
      </w:r>
      <w:r w:rsidR="00FF2F88" w:rsidRPr="00FF2F88">
        <w:rPr>
          <w:sz w:val="28"/>
          <w:szCs w:val="28"/>
          <w:lang w:val="uk-UA"/>
        </w:rPr>
        <w:t xml:space="preserve">]. Система має </w:t>
      </w:r>
      <w:r w:rsidR="0013247A">
        <w:rPr>
          <w:sz w:val="28"/>
          <w:szCs w:val="28"/>
          <w:lang w:val="uk-UA"/>
        </w:rPr>
        <w:t xml:space="preserve">певну </w:t>
      </w:r>
      <w:r w:rsidR="00FF2F88" w:rsidRPr="00FF2F88">
        <w:rPr>
          <w:sz w:val="28"/>
          <w:szCs w:val="28"/>
          <w:lang w:val="uk-UA"/>
        </w:rPr>
        <w:t xml:space="preserve">особливість </w:t>
      </w:r>
      <w:r w:rsidR="0013247A">
        <w:rPr>
          <w:sz w:val="28"/>
          <w:szCs w:val="28"/>
          <w:lang w:val="uk-UA"/>
        </w:rPr>
        <w:t>що полягає у</w:t>
      </w:r>
      <w:r w:rsidR="00FF2F88" w:rsidRPr="00FF2F88">
        <w:rPr>
          <w:sz w:val="28"/>
          <w:szCs w:val="28"/>
          <w:lang w:val="uk-UA"/>
        </w:rPr>
        <w:t xml:space="preserve"> децентралізаці</w:t>
      </w:r>
      <w:r w:rsidR="0013247A">
        <w:rPr>
          <w:sz w:val="28"/>
          <w:szCs w:val="28"/>
          <w:lang w:val="uk-UA"/>
        </w:rPr>
        <w:t xml:space="preserve">ї </w:t>
      </w:r>
      <w:r w:rsidR="00FF2F88" w:rsidRPr="00FF2F88">
        <w:rPr>
          <w:sz w:val="28"/>
          <w:szCs w:val="28"/>
          <w:lang w:val="uk-UA"/>
        </w:rPr>
        <w:t>управління освітою на рівні штатів</w:t>
      </w:r>
      <w:r w:rsidR="0013247A">
        <w:rPr>
          <w:sz w:val="28"/>
          <w:szCs w:val="28"/>
          <w:lang w:val="uk-UA"/>
        </w:rPr>
        <w:t xml:space="preserve">. </w:t>
      </w:r>
      <w:r w:rsidR="0013247A" w:rsidRPr="0013247A">
        <w:rPr>
          <w:sz w:val="28"/>
          <w:szCs w:val="28"/>
          <w:lang w:val="uk-UA"/>
        </w:rPr>
        <w:t>Практично всі питання освітньої політики вирішуються саме на цьому рівні, хоча існують і окремі федеральні програми, що фінансуються і контрольовані Міністерством освіти США. Система вищої освіти включає в</w:t>
      </w:r>
      <w:r w:rsidR="00E74F08">
        <w:rPr>
          <w:sz w:val="28"/>
          <w:szCs w:val="28"/>
          <w:lang w:val="uk-UA"/>
        </w:rPr>
        <w:t xml:space="preserve"> </w:t>
      </w:r>
      <w:r w:rsidR="0013247A" w:rsidRPr="0013247A">
        <w:rPr>
          <w:sz w:val="28"/>
          <w:szCs w:val="28"/>
          <w:lang w:val="uk-UA"/>
        </w:rPr>
        <w:t>себе коледжі та університети, загальне число яких перевищує 4300.</w:t>
      </w:r>
      <w:r w:rsidR="00D87381">
        <w:rPr>
          <w:sz w:val="28"/>
          <w:szCs w:val="28"/>
          <w:lang w:val="uk-UA"/>
        </w:rPr>
        <w:t xml:space="preserve"> </w:t>
      </w:r>
      <w:r w:rsidR="00467E39" w:rsidRPr="00467E39">
        <w:rPr>
          <w:sz w:val="28"/>
          <w:szCs w:val="28"/>
          <w:lang w:val="uk-UA"/>
        </w:rPr>
        <w:t>Чотирирічн</w:t>
      </w:r>
      <w:r w:rsidR="00467E39">
        <w:rPr>
          <w:sz w:val="28"/>
          <w:szCs w:val="28"/>
          <w:lang w:val="uk-UA"/>
        </w:rPr>
        <w:t>а</w:t>
      </w:r>
      <w:r w:rsidR="00467E39" w:rsidRPr="00467E39">
        <w:rPr>
          <w:sz w:val="28"/>
          <w:szCs w:val="28"/>
          <w:lang w:val="uk-UA"/>
        </w:rPr>
        <w:t xml:space="preserve"> освіт</w:t>
      </w:r>
      <w:r w:rsidR="00467E39">
        <w:rPr>
          <w:sz w:val="28"/>
          <w:szCs w:val="28"/>
          <w:lang w:val="uk-UA"/>
        </w:rPr>
        <w:t>а</w:t>
      </w:r>
      <w:r w:rsidR="00467E39" w:rsidRPr="00467E39">
        <w:rPr>
          <w:sz w:val="28"/>
          <w:szCs w:val="28"/>
          <w:lang w:val="uk-UA"/>
        </w:rPr>
        <w:t xml:space="preserve"> в США дає можливість отримати академічні ступені бакалавра, професійні кваліфікації</w:t>
      </w:r>
      <w:r w:rsidR="0050719B">
        <w:rPr>
          <w:sz w:val="28"/>
          <w:szCs w:val="28"/>
          <w:lang w:val="uk-UA"/>
        </w:rPr>
        <w:t xml:space="preserve"> та </w:t>
      </w:r>
      <w:r w:rsidR="00467E39" w:rsidRPr="00467E39">
        <w:rPr>
          <w:sz w:val="28"/>
          <w:szCs w:val="28"/>
          <w:lang w:val="uk-UA"/>
        </w:rPr>
        <w:t xml:space="preserve">професійно-технічні кваліфікації. </w:t>
      </w:r>
      <w:r w:rsidR="00A8608F" w:rsidRPr="00A8608F">
        <w:rPr>
          <w:sz w:val="28"/>
          <w:szCs w:val="28"/>
          <w:lang w:val="uk-UA"/>
        </w:rPr>
        <w:t xml:space="preserve">Найбільш </w:t>
      </w:r>
      <w:r w:rsidR="0050719B" w:rsidRPr="0050719B">
        <w:rPr>
          <w:sz w:val="28"/>
          <w:szCs w:val="28"/>
          <w:lang w:val="uk-UA"/>
        </w:rPr>
        <w:t>конкурентоспроможними</w:t>
      </w:r>
      <w:r w:rsidR="0050719B">
        <w:rPr>
          <w:color w:val="FF0000"/>
          <w:sz w:val="28"/>
          <w:szCs w:val="28"/>
          <w:lang w:val="uk-UA"/>
        </w:rPr>
        <w:t xml:space="preserve"> </w:t>
      </w:r>
      <w:r w:rsidR="00A8608F" w:rsidRPr="00A8608F">
        <w:rPr>
          <w:sz w:val="28"/>
          <w:szCs w:val="28"/>
          <w:lang w:val="uk-UA"/>
        </w:rPr>
        <w:t xml:space="preserve"> </w:t>
      </w:r>
      <w:r w:rsidR="000D04D9">
        <w:rPr>
          <w:sz w:val="28"/>
          <w:szCs w:val="28"/>
          <w:lang w:val="uk-UA"/>
        </w:rPr>
        <w:t xml:space="preserve">освітніми </w:t>
      </w:r>
      <w:r w:rsidR="00A8608F" w:rsidRPr="00A8608F">
        <w:rPr>
          <w:sz w:val="28"/>
          <w:szCs w:val="28"/>
          <w:lang w:val="uk-UA"/>
        </w:rPr>
        <w:t xml:space="preserve">програмами </w:t>
      </w:r>
      <w:r w:rsidR="000D04D9">
        <w:rPr>
          <w:sz w:val="28"/>
          <w:szCs w:val="28"/>
          <w:lang w:val="uk-UA"/>
        </w:rPr>
        <w:t>серед бакалаврів</w:t>
      </w:r>
      <w:r w:rsidR="00A8608F" w:rsidRPr="00A8608F">
        <w:rPr>
          <w:sz w:val="28"/>
          <w:szCs w:val="28"/>
          <w:lang w:val="uk-UA"/>
        </w:rPr>
        <w:t xml:space="preserve"> є: «Розслідування комп'ютерних інцидентів», «Інформаційна безпека», «Комп'ютерна безпека», «Безпека </w:t>
      </w:r>
      <w:r w:rsidR="00220B3F">
        <w:rPr>
          <w:sz w:val="28"/>
          <w:szCs w:val="28"/>
          <w:lang w:val="uk-UA"/>
        </w:rPr>
        <w:t>комп’ютерних мереж»</w:t>
      </w:r>
      <w:r w:rsidR="008467CE">
        <w:rPr>
          <w:sz w:val="28"/>
          <w:szCs w:val="28"/>
          <w:lang w:val="uk-UA"/>
        </w:rPr>
        <w:t>.</w:t>
      </w:r>
    </w:p>
    <w:p w:rsidR="00C962F8" w:rsidRDefault="00C962F8" w:rsidP="00C962F8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Детальніше розглянемо підготовку</w:t>
      </w:r>
      <w:r w:rsidR="00960CC9" w:rsidRPr="00960CC9">
        <w:rPr>
          <w:sz w:val="28"/>
          <w:szCs w:val="28"/>
          <w:lang w:val="uk-UA"/>
        </w:rPr>
        <w:t xml:space="preserve"> бакалавр</w:t>
      </w:r>
      <w:r>
        <w:rPr>
          <w:sz w:val="28"/>
          <w:szCs w:val="28"/>
          <w:lang w:val="uk-UA"/>
        </w:rPr>
        <w:t>ів</w:t>
      </w:r>
      <w:r w:rsidR="00960CC9" w:rsidRPr="00960CC9">
        <w:rPr>
          <w:sz w:val="28"/>
          <w:szCs w:val="28"/>
          <w:lang w:val="uk-UA"/>
        </w:rPr>
        <w:t xml:space="preserve"> в області кібербезпеки</w:t>
      </w:r>
      <w:r>
        <w:rPr>
          <w:sz w:val="28"/>
          <w:szCs w:val="28"/>
          <w:lang w:val="uk-UA"/>
        </w:rPr>
        <w:t>. Перш за все вона</w:t>
      </w:r>
      <w:r w:rsidR="00960CC9" w:rsidRPr="00960CC9">
        <w:rPr>
          <w:sz w:val="28"/>
          <w:szCs w:val="28"/>
          <w:lang w:val="uk-UA"/>
        </w:rPr>
        <w:t xml:space="preserve"> базується на теоре</w:t>
      </w:r>
      <w:r>
        <w:rPr>
          <w:sz w:val="28"/>
          <w:szCs w:val="28"/>
          <w:lang w:val="uk-UA"/>
        </w:rPr>
        <w:t xml:space="preserve">тичній та практичній основі, що дає студентам можливість </w:t>
      </w:r>
      <w:r w:rsidRPr="00C962F8">
        <w:rPr>
          <w:sz w:val="28"/>
          <w:szCs w:val="28"/>
          <w:lang w:val="uk-UA"/>
        </w:rPr>
        <w:t xml:space="preserve">опановувати </w:t>
      </w:r>
      <w:r>
        <w:rPr>
          <w:sz w:val="28"/>
          <w:szCs w:val="28"/>
          <w:lang w:val="uk-UA"/>
        </w:rPr>
        <w:t xml:space="preserve"> технічні і </w:t>
      </w:r>
      <w:r w:rsidR="00960CC9" w:rsidRPr="00960CC9">
        <w:rPr>
          <w:sz w:val="28"/>
          <w:szCs w:val="28"/>
          <w:lang w:val="uk-UA"/>
        </w:rPr>
        <w:t>аналітичні можливості для захисту даних, файлів, ресурсів комп'ютера, комп'ютерної мережі, застосування розумної політики безпеки в бізнесі і державних органах, а також захист критично важливих національних електронних інфраструктур.</w:t>
      </w:r>
      <w:r>
        <w:rPr>
          <w:sz w:val="28"/>
          <w:szCs w:val="28"/>
          <w:lang w:val="uk-UA"/>
        </w:rPr>
        <w:t xml:space="preserve"> </w:t>
      </w:r>
      <w:r w:rsidR="00960CC9" w:rsidRPr="00960CC9">
        <w:rPr>
          <w:sz w:val="28"/>
          <w:szCs w:val="28"/>
          <w:lang w:val="uk-UA"/>
        </w:rPr>
        <w:t xml:space="preserve">Студенти навчаються установці програмного забезпечення систем безпеки, моніторингу </w:t>
      </w:r>
      <w:r w:rsidR="00960CC9" w:rsidRPr="00960CC9">
        <w:rPr>
          <w:sz w:val="28"/>
          <w:szCs w:val="28"/>
          <w:lang w:val="uk-UA"/>
        </w:rPr>
        <w:lastRenderedPageBreak/>
        <w:t xml:space="preserve">мережі з метою виявлення вторгнень, реагування на кібератаки, збору даних і доказів. </w:t>
      </w:r>
      <w:r w:rsidR="00232F45" w:rsidRPr="00F728A8">
        <w:rPr>
          <w:sz w:val="28"/>
          <w:szCs w:val="28"/>
          <w:lang w:val="uk-UA"/>
        </w:rPr>
        <w:t>[</w:t>
      </w:r>
      <w:r w:rsidR="00232F45">
        <w:rPr>
          <w:sz w:val="28"/>
          <w:szCs w:val="28"/>
          <w:lang w:val="uk-UA"/>
        </w:rPr>
        <w:t>4</w:t>
      </w:r>
      <w:r w:rsidR="00232F45" w:rsidRPr="00F728A8">
        <w:rPr>
          <w:sz w:val="28"/>
          <w:szCs w:val="28"/>
          <w:lang w:val="uk-UA"/>
        </w:rPr>
        <w:t>]</w:t>
      </w:r>
    </w:p>
    <w:p w:rsidR="00245859" w:rsidRDefault="00245859" w:rsidP="00C962F8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245859">
        <w:rPr>
          <w:sz w:val="28"/>
          <w:szCs w:val="28"/>
          <w:lang w:val="uk-UA"/>
        </w:rPr>
        <w:t>Слід зазначити, що особливістю освітніх програм США є відсутність дисциплін з фізичного захисту та інженерно-технічного захисту інформації, традиційні для українських освітніх програм (які орієнтовані на збереження конфіденційності інформації). Американські освітні програми багато часу відводять на вивчення дисциплін, пов'язаних із забезпеченням інформаційної безпеки у відкритих бізнес системах і електронної комерції.</w:t>
      </w:r>
    </w:p>
    <w:p w:rsidR="00F728A8" w:rsidRDefault="00C962F8" w:rsidP="008A008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C962F8">
        <w:rPr>
          <w:sz w:val="28"/>
          <w:szCs w:val="28"/>
          <w:lang w:val="uk-UA"/>
        </w:rPr>
        <w:t>Всі програми підготовки бакалаврів розраховані на чотири роки навчання, після чого присуджується ступінь бакалавра комп'ютерних наук зі спеціалізацією в обраній галузі. Вагома кількість предметів являють собою обов'язкові курси навчання, які є спеціалізованими.</w:t>
      </w:r>
      <w:r>
        <w:rPr>
          <w:sz w:val="28"/>
          <w:szCs w:val="28"/>
          <w:lang w:val="uk-UA"/>
        </w:rPr>
        <w:t xml:space="preserve"> </w:t>
      </w:r>
      <w:r w:rsidR="00960CC9" w:rsidRPr="00960CC9">
        <w:rPr>
          <w:sz w:val="28"/>
          <w:szCs w:val="28"/>
          <w:lang w:val="uk-UA"/>
        </w:rPr>
        <w:t>Для кожного напряму підготовки характерне поєднання дисциплін з різних областей. Наприклад, для напряму підготовки «</w:t>
      </w:r>
      <w:r w:rsidR="00381535">
        <w:rPr>
          <w:sz w:val="28"/>
          <w:szCs w:val="28"/>
          <w:lang w:val="uk-UA"/>
        </w:rPr>
        <w:t>Кібербезпека</w:t>
      </w:r>
      <w:r w:rsidR="00960CC9" w:rsidRPr="00960CC9">
        <w:rPr>
          <w:sz w:val="28"/>
          <w:szCs w:val="28"/>
          <w:lang w:val="uk-UA"/>
        </w:rPr>
        <w:t>» основними обов'язковими дисциплінами є: інформаційна безпека, розслідування комп'ютерних інцидентів, управління інформаційною безпекою, міжмережеві екрани і виявлення вторгнень, безпеку бездротових мереж, ІТ-аудит.</w:t>
      </w:r>
      <w:r w:rsidR="008A008E">
        <w:rPr>
          <w:sz w:val="28"/>
          <w:szCs w:val="28"/>
          <w:lang w:val="uk-UA"/>
        </w:rPr>
        <w:t xml:space="preserve"> </w:t>
      </w:r>
      <w:r w:rsidRPr="00C962F8">
        <w:rPr>
          <w:sz w:val="28"/>
          <w:szCs w:val="28"/>
          <w:lang w:val="uk-UA"/>
        </w:rPr>
        <w:t>Існують й дисципліни за власним вибором студента, що значно підвищує захопленість та цікавість студентів до змісту навчання. Студенти можуть самостійно вибрати невелику кількість дисциплін (3-4) за вибором, спрямованих на засвоєння додаткових знань та навичок в обраній галузі підготовки.</w:t>
      </w:r>
      <w:r>
        <w:rPr>
          <w:sz w:val="28"/>
          <w:szCs w:val="28"/>
          <w:lang w:val="uk-UA"/>
        </w:rPr>
        <w:t xml:space="preserve"> </w:t>
      </w:r>
      <w:r w:rsidR="00960CC9" w:rsidRPr="00960CC9">
        <w:rPr>
          <w:sz w:val="28"/>
          <w:szCs w:val="28"/>
          <w:lang w:val="uk-UA"/>
        </w:rPr>
        <w:t>До дисциплін за вибором відносяться: соціальні аспекти інформаційної безпеки, дані і інтелектуальний аналіз, безпеку розподілених баз даних, безпека електронної комерції, політика інформаційної безпеки, прикладна криптографія, практичні питання безпеки, спеціальні питання інформаційної безпеки, незалежні дослідження.</w:t>
      </w:r>
      <w:r w:rsidR="008A008E">
        <w:rPr>
          <w:sz w:val="28"/>
          <w:szCs w:val="28"/>
          <w:lang w:val="uk-UA"/>
        </w:rPr>
        <w:t xml:space="preserve"> Виходячи з цього, о</w:t>
      </w:r>
      <w:r w:rsidR="00960CC9" w:rsidRPr="00960CC9">
        <w:rPr>
          <w:sz w:val="28"/>
          <w:szCs w:val="28"/>
          <w:lang w:val="uk-UA"/>
        </w:rPr>
        <w:t xml:space="preserve">чевидно, що в американській системі навчання фахівців в області кібербезпеки дотримуються широкого профілю підготовки. </w:t>
      </w:r>
      <w:r w:rsidR="00232F45" w:rsidRPr="00232F45">
        <w:rPr>
          <w:sz w:val="28"/>
          <w:szCs w:val="28"/>
          <w:lang w:val="uk-UA"/>
        </w:rPr>
        <w:t>[</w:t>
      </w:r>
      <w:r w:rsidR="00232F45">
        <w:rPr>
          <w:sz w:val="28"/>
          <w:szCs w:val="28"/>
          <w:lang w:val="uk-UA"/>
        </w:rPr>
        <w:t>5</w:t>
      </w:r>
      <w:r w:rsidR="00232F45" w:rsidRPr="00232F45">
        <w:rPr>
          <w:sz w:val="28"/>
          <w:szCs w:val="28"/>
          <w:lang w:val="uk-UA"/>
        </w:rPr>
        <w:t>]</w:t>
      </w:r>
    </w:p>
    <w:p w:rsidR="00E5098C" w:rsidRDefault="00C962F8" w:rsidP="008A008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C962F8">
        <w:rPr>
          <w:sz w:val="28"/>
          <w:szCs w:val="28"/>
          <w:lang w:val="uk-UA"/>
        </w:rPr>
        <w:t xml:space="preserve">Як правило, студенти проходять практику протягом всього курсу навчання. У першому семестрі студенти в рамках практики проводять пошук літератури, складають план досліджень і ініціюють наукові дослідження або конструкторські роботи за фахом. Студенти старших курсів займаються вже </w:t>
      </w:r>
      <w:r w:rsidRPr="00C962F8">
        <w:rPr>
          <w:sz w:val="28"/>
          <w:szCs w:val="28"/>
          <w:lang w:val="uk-UA"/>
        </w:rPr>
        <w:lastRenderedPageBreak/>
        <w:t xml:space="preserve">безпосередньо дослідженням. Іншою частиною навчання є стажування, спрямоване на можливість придбання значущих навичок і професійних якостей і вивчення досвіду в промисловості, державних, приватних або бізнес структурах. </w:t>
      </w:r>
      <w:r w:rsidR="00E5098C">
        <w:rPr>
          <w:sz w:val="28"/>
          <w:szCs w:val="28"/>
          <w:lang w:val="uk-UA"/>
        </w:rPr>
        <w:t>Закінчується навчання</w:t>
      </w:r>
      <w:r w:rsidR="00E5098C" w:rsidRPr="00E5098C">
        <w:rPr>
          <w:sz w:val="28"/>
          <w:szCs w:val="28"/>
          <w:lang w:val="uk-UA"/>
        </w:rPr>
        <w:t xml:space="preserve"> </w:t>
      </w:r>
      <w:r w:rsidR="00E5098C">
        <w:rPr>
          <w:sz w:val="28"/>
          <w:szCs w:val="28"/>
          <w:lang w:val="uk-UA"/>
        </w:rPr>
        <w:t xml:space="preserve">в бакалавраті </w:t>
      </w:r>
      <w:r w:rsidR="00E5098C" w:rsidRPr="00E5098C">
        <w:rPr>
          <w:sz w:val="28"/>
          <w:szCs w:val="28"/>
          <w:lang w:val="uk-UA"/>
        </w:rPr>
        <w:t>виконанням бакалаврського проекту під керівництвом викладача або групи професорсько-викладацького складу. Як правило, в кінці бакалаврату студент має можливість отримати один з професійних сертифікатів, що підвищує його конкурентоспроможність на ринку праці.</w:t>
      </w:r>
    </w:p>
    <w:p w:rsidR="00960CC9" w:rsidRPr="00960CC9" w:rsidRDefault="00960CC9" w:rsidP="00960CC9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960CC9">
        <w:rPr>
          <w:sz w:val="28"/>
          <w:szCs w:val="28"/>
          <w:lang w:val="uk-UA"/>
        </w:rPr>
        <w:t xml:space="preserve">На основі виявлених ключових відмінностей в розглянутих освітніх </w:t>
      </w:r>
      <w:r w:rsidR="003C7232">
        <w:rPr>
          <w:sz w:val="28"/>
          <w:szCs w:val="28"/>
          <w:lang w:val="uk-UA"/>
        </w:rPr>
        <w:t>програмах</w:t>
      </w:r>
      <w:r w:rsidRPr="00960CC9">
        <w:rPr>
          <w:sz w:val="28"/>
          <w:szCs w:val="28"/>
          <w:lang w:val="uk-UA"/>
        </w:rPr>
        <w:t xml:space="preserve"> можна </w:t>
      </w:r>
      <w:r w:rsidR="003C7232">
        <w:rPr>
          <w:sz w:val="28"/>
          <w:szCs w:val="28"/>
          <w:lang w:val="uk-UA"/>
        </w:rPr>
        <w:t xml:space="preserve">виявити </w:t>
      </w:r>
      <w:r w:rsidR="003C7232" w:rsidRPr="003C7232">
        <w:rPr>
          <w:sz w:val="28"/>
          <w:szCs w:val="28"/>
          <w:lang w:val="uk-UA"/>
        </w:rPr>
        <w:t xml:space="preserve">особливості формування освітнього середовища для підготовки бакалаврів </w:t>
      </w:r>
      <w:r w:rsidR="003C7232">
        <w:rPr>
          <w:sz w:val="28"/>
          <w:szCs w:val="28"/>
          <w:lang w:val="uk-UA"/>
        </w:rPr>
        <w:t>з</w:t>
      </w:r>
      <w:r w:rsidR="003C7232" w:rsidRPr="003C7232">
        <w:rPr>
          <w:sz w:val="28"/>
          <w:szCs w:val="28"/>
          <w:lang w:val="uk-UA"/>
        </w:rPr>
        <w:t xml:space="preserve"> кібербезпеки</w:t>
      </w:r>
      <w:r w:rsidR="003C7232">
        <w:rPr>
          <w:sz w:val="28"/>
          <w:szCs w:val="28"/>
          <w:lang w:val="uk-UA"/>
        </w:rPr>
        <w:t xml:space="preserve"> в США</w:t>
      </w:r>
      <w:r w:rsidRPr="00960CC9">
        <w:rPr>
          <w:sz w:val="28"/>
          <w:szCs w:val="28"/>
          <w:lang w:val="uk-UA"/>
        </w:rPr>
        <w:t>:</w:t>
      </w:r>
    </w:p>
    <w:p w:rsidR="00960CC9" w:rsidRPr="00960CC9" w:rsidRDefault="00960CC9" w:rsidP="00960CC9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960CC9">
        <w:rPr>
          <w:sz w:val="28"/>
          <w:szCs w:val="28"/>
          <w:lang w:val="uk-UA"/>
        </w:rPr>
        <w:t>- Впровадження дисциплін, пов'язаних з розслідуванням комп'ютерних інцидентів;</w:t>
      </w:r>
    </w:p>
    <w:p w:rsidR="00960CC9" w:rsidRPr="00960CC9" w:rsidRDefault="00960CC9" w:rsidP="003C7232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960CC9">
        <w:rPr>
          <w:sz w:val="28"/>
          <w:szCs w:val="28"/>
          <w:lang w:val="uk-UA"/>
        </w:rPr>
        <w:t xml:space="preserve">- Збільшення частки матеріалу, орієнтованого на правозастосовні технології в області кібербезпеки, в тому числі </w:t>
      </w:r>
      <w:r w:rsidR="003C7232">
        <w:rPr>
          <w:sz w:val="28"/>
          <w:szCs w:val="28"/>
          <w:lang w:val="uk-UA"/>
        </w:rPr>
        <w:t>засновані на міжнародному праві</w:t>
      </w:r>
      <w:r w:rsidRPr="00960CC9">
        <w:rPr>
          <w:sz w:val="28"/>
          <w:szCs w:val="28"/>
          <w:lang w:val="uk-UA"/>
        </w:rPr>
        <w:t>;</w:t>
      </w:r>
    </w:p>
    <w:p w:rsidR="00C962F8" w:rsidRDefault="00960CC9" w:rsidP="00C962F8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960CC9">
        <w:rPr>
          <w:sz w:val="28"/>
          <w:szCs w:val="28"/>
          <w:lang w:val="uk-UA"/>
        </w:rPr>
        <w:t>- Включення дисциплін, пов'язаних з впровадженням технологій інформаційної безпеки в бізнес, електронну комерцію, комерційним застосуванням інтелектуальних прав.</w:t>
      </w:r>
    </w:p>
    <w:p w:rsidR="00A904C7" w:rsidRDefault="00960CC9" w:rsidP="00245859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цього слід узагальнити, що т</w:t>
      </w:r>
      <w:r w:rsidR="00BD30B1" w:rsidRPr="00BD30B1">
        <w:rPr>
          <w:sz w:val="28"/>
          <w:szCs w:val="28"/>
          <w:lang w:val="uk-UA"/>
        </w:rPr>
        <w:t xml:space="preserve">акий підхід до </w:t>
      </w:r>
      <w:r w:rsidR="00BD30B1">
        <w:rPr>
          <w:sz w:val="28"/>
          <w:szCs w:val="28"/>
          <w:lang w:val="uk-UA"/>
        </w:rPr>
        <w:t>організації</w:t>
      </w:r>
      <w:r w:rsidR="00BD30B1" w:rsidRPr="00BD30B1">
        <w:rPr>
          <w:sz w:val="28"/>
          <w:szCs w:val="28"/>
          <w:lang w:val="uk-UA"/>
        </w:rPr>
        <w:t xml:space="preserve"> навчання дозволяє випускникам володіти ключовими компетенціями: здатністю інсталювати і адмініструвати ресурси стандартних операційних систем і пристроїв зберігання даних, здатністю виконувати адміністративн</w:t>
      </w:r>
      <w:r w:rsidR="00BD30B1">
        <w:rPr>
          <w:sz w:val="28"/>
          <w:szCs w:val="28"/>
          <w:lang w:val="uk-UA"/>
        </w:rPr>
        <w:t xml:space="preserve">і функції, </w:t>
      </w:r>
      <w:r w:rsidR="00BD30B1" w:rsidRPr="00BD30B1">
        <w:rPr>
          <w:sz w:val="28"/>
          <w:szCs w:val="28"/>
          <w:lang w:val="uk-UA"/>
        </w:rPr>
        <w:t>пов'язані з доступністю інформації та інформаційни</w:t>
      </w:r>
      <w:r w:rsidR="00BD30B1">
        <w:rPr>
          <w:sz w:val="28"/>
          <w:szCs w:val="28"/>
          <w:lang w:val="uk-UA"/>
        </w:rPr>
        <w:t>ми</w:t>
      </w:r>
      <w:r w:rsidR="00BD30B1" w:rsidRPr="00BD30B1">
        <w:rPr>
          <w:sz w:val="28"/>
          <w:szCs w:val="28"/>
          <w:lang w:val="uk-UA"/>
        </w:rPr>
        <w:t xml:space="preserve"> технологі</w:t>
      </w:r>
      <w:r w:rsidR="00BD30B1">
        <w:rPr>
          <w:sz w:val="28"/>
          <w:szCs w:val="28"/>
          <w:lang w:val="uk-UA"/>
        </w:rPr>
        <w:t>ями</w:t>
      </w:r>
      <w:r w:rsidR="00BD30B1" w:rsidRPr="00BD30B1">
        <w:rPr>
          <w:sz w:val="28"/>
          <w:szCs w:val="28"/>
          <w:lang w:val="uk-UA"/>
        </w:rPr>
        <w:t xml:space="preserve">, здатністю визначити відносини між інформаційними технологіями та юридичним аспектом комп'ютерної експертизи, здатністю застосовувати навички, пов'язані з документуванням </w:t>
      </w:r>
      <w:r w:rsidR="003B4436">
        <w:rPr>
          <w:sz w:val="28"/>
          <w:szCs w:val="28"/>
          <w:lang w:val="uk-UA"/>
        </w:rPr>
        <w:t>обліку</w:t>
      </w:r>
      <w:r w:rsidR="00BD30B1" w:rsidRPr="00BD30B1">
        <w:rPr>
          <w:sz w:val="28"/>
          <w:szCs w:val="28"/>
          <w:lang w:val="uk-UA"/>
        </w:rPr>
        <w:t xml:space="preserve"> даних, отриманих з цифрових пристроїв, здатністю застосовувати фундаментальні судові методи в області інформаційних технологій, </w:t>
      </w:r>
      <w:r w:rsidR="004014BB" w:rsidRPr="004014BB">
        <w:rPr>
          <w:sz w:val="28"/>
          <w:szCs w:val="28"/>
          <w:lang w:val="uk-UA"/>
        </w:rPr>
        <w:t xml:space="preserve">здатністю застосовувати політику для захисту комп'ютерних систем від </w:t>
      </w:r>
      <w:r w:rsidR="004014BB">
        <w:rPr>
          <w:sz w:val="28"/>
          <w:szCs w:val="28"/>
          <w:lang w:val="uk-UA"/>
        </w:rPr>
        <w:t>кібер</w:t>
      </w:r>
      <w:r w:rsidR="004014BB" w:rsidRPr="004014BB">
        <w:rPr>
          <w:sz w:val="28"/>
          <w:szCs w:val="28"/>
          <w:lang w:val="uk-UA"/>
        </w:rPr>
        <w:t>загроз.</w:t>
      </w:r>
    </w:p>
    <w:p w:rsidR="00245859" w:rsidRPr="008E208D" w:rsidRDefault="000370B5" w:rsidP="00F04F0B">
      <w:pPr>
        <w:spacing w:after="0" w:line="360" w:lineRule="auto"/>
        <w:jc w:val="both"/>
        <w:rPr>
          <w:rFonts w:eastAsia="Calibri"/>
          <w:sz w:val="28"/>
          <w:szCs w:val="28"/>
          <w:lang w:val="uk-UA" w:eastAsia="ar-SA"/>
        </w:rPr>
      </w:pPr>
      <w:r w:rsidRPr="000370B5">
        <w:rPr>
          <w:b/>
          <w:sz w:val="28"/>
          <w:szCs w:val="28"/>
        </w:rPr>
        <w:lastRenderedPageBreak/>
        <w:t xml:space="preserve">Висновки і перспективи подальших </w:t>
      </w:r>
      <w:proofErr w:type="gramStart"/>
      <w:r w:rsidRPr="000370B5">
        <w:rPr>
          <w:b/>
          <w:sz w:val="28"/>
          <w:szCs w:val="28"/>
        </w:rPr>
        <w:t>досл</w:t>
      </w:r>
      <w:proofErr w:type="gramEnd"/>
      <w:r w:rsidRPr="000370B5">
        <w:rPr>
          <w:b/>
          <w:sz w:val="28"/>
          <w:szCs w:val="28"/>
        </w:rPr>
        <w:t>іджень.</w:t>
      </w:r>
      <w:r w:rsidR="00EF6383" w:rsidRPr="00EF6383">
        <w:rPr>
          <w:sz w:val="28"/>
          <w:szCs w:val="28"/>
        </w:rPr>
        <w:t xml:space="preserve"> </w:t>
      </w:r>
      <w:r w:rsidR="00FB4D03">
        <w:rPr>
          <w:rFonts w:eastAsia="Calibri"/>
          <w:sz w:val="28"/>
          <w:szCs w:val="28"/>
          <w:lang w:val="uk-UA" w:eastAsia="ar-SA"/>
        </w:rPr>
        <w:t>Проведений а</w:t>
      </w:r>
      <w:r w:rsidR="00FB4D03" w:rsidRPr="00FB4D03">
        <w:rPr>
          <w:rFonts w:eastAsia="Calibri"/>
          <w:sz w:val="28"/>
          <w:szCs w:val="28"/>
          <w:lang w:val="uk-UA" w:eastAsia="ar-SA"/>
        </w:rPr>
        <w:t xml:space="preserve">наліз американського досвіду професійної підготовки </w:t>
      </w:r>
      <w:r w:rsidR="00FB4D03">
        <w:rPr>
          <w:rFonts w:eastAsia="Calibri"/>
          <w:sz w:val="28"/>
          <w:szCs w:val="28"/>
          <w:lang w:val="uk-UA" w:eastAsia="ar-SA"/>
        </w:rPr>
        <w:t>бакалаврів у сфері кіберзахисту</w:t>
      </w:r>
      <w:r w:rsidR="00FB4D03" w:rsidRPr="00FB4D03">
        <w:rPr>
          <w:rFonts w:eastAsia="Calibri"/>
          <w:sz w:val="28"/>
          <w:szCs w:val="28"/>
          <w:lang w:val="uk-UA" w:eastAsia="ar-SA"/>
        </w:rPr>
        <w:t xml:space="preserve"> дозволи</w:t>
      </w:r>
      <w:r w:rsidR="008944AE">
        <w:rPr>
          <w:rFonts w:eastAsia="Calibri"/>
          <w:sz w:val="28"/>
          <w:szCs w:val="28"/>
          <w:lang w:val="uk-UA" w:eastAsia="ar-SA"/>
        </w:rPr>
        <w:t>ть у майбутньому</w:t>
      </w:r>
      <w:r w:rsidR="00FB4D03" w:rsidRPr="00FB4D03">
        <w:rPr>
          <w:rFonts w:eastAsia="Calibri"/>
          <w:sz w:val="28"/>
          <w:szCs w:val="28"/>
          <w:lang w:val="uk-UA" w:eastAsia="ar-SA"/>
        </w:rPr>
        <w:t xml:space="preserve"> окреслити можливості використання його прогресивних ідей у системі вищої освіти України, зокрема: </w:t>
      </w:r>
      <w:r w:rsidR="00FB4D03" w:rsidRPr="00FB4D03">
        <w:rPr>
          <w:rFonts w:eastAsia="Calibri"/>
          <w:bCs/>
          <w:iCs/>
          <w:sz w:val="28"/>
          <w:szCs w:val="28"/>
          <w:lang w:val="uk-UA" w:eastAsia="ar-SA"/>
        </w:rPr>
        <w:t xml:space="preserve">удосконалення галузевих стандартів вищої освіти для підготовки </w:t>
      </w:r>
      <w:r w:rsidR="002C3874">
        <w:rPr>
          <w:rFonts w:eastAsia="Calibri"/>
          <w:bCs/>
          <w:iCs/>
          <w:sz w:val="28"/>
          <w:szCs w:val="28"/>
          <w:lang w:val="uk-UA" w:eastAsia="ar-SA"/>
        </w:rPr>
        <w:t>бакалаврів з кібербезпеки</w:t>
      </w:r>
      <w:r w:rsidR="00FB4D03" w:rsidRPr="00FB4D03">
        <w:rPr>
          <w:rFonts w:eastAsia="Calibri"/>
          <w:bCs/>
          <w:iCs/>
          <w:sz w:val="28"/>
          <w:szCs w:val="28"/>
          <w:lang w:val="uk-UA" w:eastAsia="ar-SA"/>
        </w:rPr>
        <w:t xml:space="preserve"> (доповнення </w:t>
      </w:r>
      <w:r w:rsidR="002C3874">
        <w:rPr>
          <w:rFonts w:eastAsia="Calibri"/>
          <w:bCs/>
          <w:iCs/>
          <w:sz w:val="28"/>
          <w:szCs w:val="28"/>
          <w:lang w:val="uk-UA" w:eastAsia="ar-SA"/>
        </w:rPr>
        <w:t>та</w:t>
      </w:r>
      <w:r w:rsidR="00FB4D03" w:rsidRPr="00FB4D03">
        <w:rPr>
          <w:rFonts w:eastAsia="Calibri"/>
          <w:bCs/>
          <w:iCs/>
          <w:sz w:val="28"/>
          <w:szCs w:val="28"/>
          <w:lang w:val="uk-UA" w:eastAsia="ar-SA"/>
        </w:rPr>
        <w:t xml:space="preserve"> структурування переліку спеціальностей</w:t>
      </w:r>
      <w:r w:rsidR="002C3874">
        <w:rPr>
          <w:rFonts w:eastAsia="Calibri"/>
          <w:bCs/>
          <w:iCs/>
          <w:sz w:val="28"/>
          <w:szCs w:val="28"/>
          <w:lang w:val="uk-UA" w:eastAsia="ar-SA"/>
        </w:rPr>
        <w:t xml:space="preserve"> з кіберзахисту</w:t>
      </w:r>
      <w:r w:rsidR="00FB4D03" w:rsidRPr="00FB4D03">
        <w:rPr>
          <w:rFonts w:eastAsia="Calibri"/>
          <w:bCs/>
          <w:iCs/>
          <w:sz w:val="28"/>
          <w:szCs w:val="28"/>
          <w:lang w:val="uk-UA" w:eastAsia="ar-SA"/>
        </w:rPr>
        <w:t xml:space="preserve"> у національному класифікаторі); забезпечення інформаційної підтримки довідкових Інтернет ресурсів; розробка й удосконалення змісту навчальних планів і освітніх програм для підготовки </w:t>
      </w:r>
      <w:r w:rsidR="00FE4FC3">
        <w:rPr>
          <w:rFonts w:eastAsia="Calibri"/>
          <w:bCs/>
          <w:iCs/>
          <w:sz w:val="28"/>
          <w:szCs w:val="28"/>
          <w:lang w:val="uk-UA" w:eastAsia="ar-SA"/>
        </w:rPr>
        <w:t>бакалаврів з кіберзахисту</w:t>
      </w:r>
      <w:r w:rsidR="00FB4D03" w:rsidRPr="00FB4D03">
        <w:rPr>
          <w:rFonts w:eastAsia="Calibri"/>
          <w:bCs/>
          <w:iCs/>
          <w:sz w:val="28"/>
          <w:szCs w:val="28"/>
          <w:lang w:val="uk-UA" w:eastAsia="ar-SA"/>
        </w:rPr>
        <w:t xml:space="preserve">; удосконалення навчально-методичного забезпечення; ґрунтовне вивчення зарубіжного досвіду. </w:t>
      </w:r>
      <w:r w:rsidR="00FB4D03" w:rsidRPr="00FB4D03">
        <w:rPr>
          <w:rFonts w:eastAsia="Calibri"/>
          <w:sz w:val="28"/>
          <w:szCs w:val="28"/>
          <w:lang w:val="uk-UA" w:eastAsia="ar-SA"/>
        </w:rPr>
        <w:t>Успішна реалізація обґрунтованих можливостей сприятиме удосконаленню професійної підготовки вітчизняних фахівців</w:t>
      </w:r>
      <w:r w:rsidR="00FE4FC3">
        <w:rPr>
          <w:rFonts w:eastAsia="Calibri"/>
          <w:sz w:val="28"/>
          <w:szCs w:val="28"/>
          <w:lang w:val="uk-UA" w:eastAsia="ar-SA"/>
        </w:rPr>
        <w:t xml:space="preserve"> з кіберзахисту</w:t>
      </w:r>
      <w:r w:rsidR="00FB4D03" w:rsidRPr="00FB4D03">
        <w:rPr>
          <w:rFonts w:eastAsia="Calibri"/>
          <w:sz w:val="28"/>
          <w:szCs w:val="28"/>
          <w:lang w:val="uk-UA" w:eastAsia="ar-SA"/>
        </w:rPr>
        <w:t>, прискоренню процесу реформування вітчизняної системи вищої освіти, наближенню до світових освітніх стандартів, забезпеченню їх конкурентоздатності на сучасному ринку праці.</w:t>
      </w:r>
    </w:p>
    <w:p w:rsidR="007777B6" w:rsidRDefault="007777B6" w:rsidP="00F04F0B">
      <w:pPr>
        <w:spacing w:after="0" w:line="360" w:lineRule="auto"/>
        <w:ind w:firstLine="567"/>
        <w:jc w:val="center"/>
        <w:rPr>
          <w:sz w:val="28"/>
          <w:szCs w:val="28"/>
          <w:lang w:val="en-US"/>
        </w:rPr>
      </w:pPr>
    </w:p>
    <w:p w:rsidR="00F04F0B" w:rsidRPr="008F4425" w:rsidRDefault="000370B5" w:rsidP="00F04F0B">
      <w:pPr>
        <w:spacing w:after="0" w:line="360" w:lineRule="auto"/>
        <w:ind w:firstLine="567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0370B5">
        <w:rPr>
          <w:rFonts w:eastAsia="Calibri"/>
          <w:b/>
          <w:bCs/>
          <w:sz w:val="28"/>
          <w:szCs w:val="28"/>
          <w:lang w:val="uk-UA"/>
        </w:rPr>
        <w:t>Список використаної літератури</w:t>
      </w:r>
    </w:p>
    <w:p w:rsidR="0062198E" w:rsidRPr="00BB47ED" w:rsidRDefault="0062198E" w:rsidP="00D55DD0">
      <w:pPr>
        <w:spacing w:after="0" w:line="360" w:lineRule="auto"/>
        <w:jc w:val="both"/>
        <w:rPr>
          <w:sz w:val="28"/>
          <w:szCs w:val="28"/>
          <w:lang w:val="uk-UA"/>
        </w:rPr>
      </w:pPr>
      <w:r w:rsidRPr="00E477D8">
        <w:rPr>
          <w:sz w:val="28"/>
          <w:szCs w:val="28"/>
          <w:lang w:val="uk-UA"/>
        </w:rPr>
        <w:t>[</w:t>
      </w:r>
      <w:r w:rsidR="00CC1999" w:rsidRPr="00FA25A5">
        <w:rPr>
          <w:sz w:val="28"/>
          <w:szCs w:val="28"/>
          <w:lang w:val="uk-UA"/>
        </w:rPr>
        <w:t>1</w:t>
      </w:r>
      <w:r w:rsidRPr="00E477D8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  <w:r w:rsidRPr="00BB47ED">
        <w:rPr>
          <w:sz w:val="28"/>
          <w:szCs w:val="28"/>
          <w:lang w:val="uk-UA"/>
        </w:rPr>
        <w:t>Макаренко Є.А. Геополітіка и прагматика стратегії зміцнення світового лідерства США у ХХІ столітті / Є.А. Макаренко // Дослідже</w:t>
      </w:r>
      <w:r w:rsidR="00232F45">
        <w:rPr>
          <w:sz w:val="28"/>
          <w:szCs w:val="28"/>
          <w:lang w:val="uk-UA"/>
        </w:rPr>
        <w:t>ння світової політики. – 2012</w:t>
      </w:r>
      <w:r w:rsidRPr="00BB47ED">
        <w:rPr>
          <w:sz w:val="28"/>
          <w:szCs w:val="28"/>
          <w:lang w:val="uk-UA"/>
        </w:rPr>
        <w:t>. 4 (61). – С. 3–12.</w:t>
      </w:r>
    </w:p>
    <w:p w:rsidR="001B51E1" w:rsidRPr="00BB47ED" w:rsidRDefault="001B51E1" w:rsidP="00D55DD0">
      <w:pPr>
        <w:spacing w:after="0" w:line="360" w:lineRule="auto"/>
        <w:jc w:val="both"/>
        <w:rPr>
          <w:sz w:val="28"/>
          <w:szCs w:val="28"/>
          <w:lang w:val="uk-UA"/>
        </w:rPr>
      </w:pPr>
      <w:r w:rsidRPr="00BB47ED">
        <w:rPr>
          <w:sz w:val="28"/>
          <w:szCs w:val="28"/>
          <w:lang w:val="uk-UA"/>
        </w:rPr>
        <w:t>[2].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78369A" w:rsidRPr="00597196">
        <w:rPr>
          <w:sz w:val="28"/>
          <w:szCs w:val="28"/>
          <w:lang w:val="uk-UA"/>
        </w:rPr>
        <w:t>Чванова</w:t>
      </w:r>
      <w:proofErr w:type="spellEnd"/>
      <w:r w:rsidR="0078369A" w:rsidRPr="00597196">
        <w:rPr>
          <w:sz w:val="28"/>
          <w:szCs w:val="28"/>
          <w:lang w:val="uk-UA"/>
        </w:rPr>
        <w:t xml:space="preserve"> М.С., </w:t>
      </w:r>
      <w:proofErr w:type="spellStart"/>
      <w:r w:rsidR="0078369A" w:rsidRPr="00597196">
        <w:rPr>
          <w:sz w:val="28"/>
          <w:szCs w:val="28"/>
          <w:lang w:val="uk-UA"/>
        </w:rPr>
        <w:t>Анурьева</w:t>
      </w:r>
      <w:proofErr w:type="spellEnd"/>
      <w:r w:rsidR="0078369A" w:rsidRPr="00597196">
        <w:rPr>
          <w:sz w:val="28"/>
          <w:szCs w:val="28"/>
          <w:lang w:val="uk-UA"/>
        </w:rPr>
        <w:t xml:space="preserve"> М.С. </w:t>
      </w:r>
      <w:proofErr w:type="spellStart"/>
      <w:r w:rsidR="0078369A" w:rsidRPr="00597196">
        <w:rPr>
          <w:sz w:val="28"/>
          <w:szCs w:val="28"/>
          <w:lang w:val="uk-UA"/>
        </w:rPr>
        <w:t>Подготовка</w:t>
      </w:r>
      <w:proofErr w:type="spellEnd"/>
      <w:r w:rsidR="0078369A" w:rsidRPr="00597196">
        <w:rPr>
          <w:sz w:val="28"/>
          <w:szCs w:val="28"/>
          <w:lang w:val="uk-UA"/>
        </w:rPr>
        <w:t xml:space="preserve"> </w:t>
      </w:r>
      <w:proofErr w:type="spellStart"/>
      <w:r w:rsidR="0078369A" w:rsidRPr="00597196">
        <w:rPr>
          <w:sz w:val="28"/>
          <w:szCs w:val="28"/>
          <w:lang w:val="uk-UA"/>
        </w:rPr>
        <w:t>кадров</w:t>
      </w:r>
      <w:proofErr w:type="spellEnd"/>
      <w:r w:rsidR="0078369A" w:rsidRPr="00597196">
        <w:rPr>
          <w:sz w:val="28"/>
          <w:szCs w:val="28"/>
          <w:lang w:val="uk-UA"/>
        </w:rPr>
        <w:t xml:space="preserve"> в </w:t>
      </w:r>
      <w:proofErr w:type="spellStart"/>
      <w:r w:rsidR="0078369A" w:rsidRPr="00597196">
        <w:rPr>
          <w:sz w:val="28"/>
          <w:szCs w:val="28"/>
          <w:lang w:val="uk-UA"/>
        </w:rPr>
        <w:t>области</w:t>
      </w:r>
      <w:proofErr w:type="spellEnd"/>
      <w:r w:rsidR="0078369A" w:rsidRPr="00597196">
        <w:rPr>
          <w:sz w:val="28"/>
          <w:szCs w:val="28"/>
          <w:lang w:val="uk-UA"/>
        </w:rPr>
        <w:t xml:space="preserve"> </w:t>
      </w:r>
      <w:proofErr w:type="spellStart"/>
      <w:r w:rsidR="0078369A" w:rsidRPr="00597196">
        <w:rPr>
          <w:sz w:val="28"/>
          <w:szCs w:val="28"/>
          <w:lang w:val="uk-UA"/>
        </w:rPr>
        <w:t>информационной</w:t>
      </w:r>
      <w:proofErr w:type="spellEnd"/>
      <w:r w:rsidR="0078369A" w:rsidRPr="00597196">
        <w:rPr>
          <w:sz w:val="28"/>
          <w:szCs w:val="28"/>
          <w:lang w:val="uk-UA"/>
        </w:rPr>
        <w:t xml:space="preserve"> </w:t>
      </w:r>
      <w:proofErr w:type="spellStart"/>
      <w:r w:rsidR="0078369A" w:rsidRPr="00597196">
        <w:rPr>
          <w:sz w:val="28"/>
          <w:szCs w:val="28"/>
          <w:lang w:val="uk-UA"/>
        </w:rPr>
        <w:t>безопас-ности</w:t>
      </w:r>
      <w:proofErr w:type="spellEnd"/>
      <w:r w:rsidR="0078369A" w:rsidRPr="00597196">
        <w:rPr>
          <w:sz w:val="28"/>
          <w:szCs w:val="28"/>
          <w:lang w:val="uk-UA"/>
        </w:rPr>
        <w:t xml:space="preserve"> в США // </w:t>
      </w:r>
      <w:proofErr w:type="spellStart"/>
      <w:r w:rsidR="0078369A" w:rsidRPr="00597196">
        <w:rPr>
          <w:sz w:val="28"/>
          <w:szCs w:val="28"/>
          <w:lang w:val="uk-UA"/>
        </w:rPr>
        <w:t>Вестник</w:t>
      </w:r>
      <w:proofErr w:type="spellEnd"/>
      <w:r w:rsidR="0078369A" w:rsidRPr="00597196">
        <w:rPr>
          <w:sz w:val="28"/>
          <w:szCs w:val="28"/>
          <w:lang w:val="uk-UA"/>
        </w:rPr>
        <w:t xml:space="preserve"> </w:t>
      </w:r>
      <w:proofErr w:type="spellStart"/>
      <w:r w:rsidR="0078369A" w:rsidRPr="00597196">
        <w:rPr>
          <w:sz w:val="28"/>
          <w:szCs w:val="28"/>
          <w:lang w:val="uk-UA"/>
        </w:rPr>
        <w:t>Т</w:t>
      </w:r>
      <w:r w:rsidR="0078369A">
        <w:rPr>
          <w:sz w:val="28"/>
          <w:szCs w:val="28"/>
          <w:lang w:val="uk-UA"/>
        </w:rPr>
        <w:t>амбовского</w:t>
      </w:r>
      <w:proofErr w:type="spellEnd"/>
      <w:r w:rsidR="0078369A">
        <w:rPr>
          <w:sz w:val="28"/>
          <w:szCs w:val="28"/>
          <w:lang w:val="uk-UA"/>
        </w:rPr>
        <w:t xml:space="preserve"> </w:t>
      </w:r>
      <w:proofErr w:type="spellStart"/>
      <w:r w:rsidR="0078369A">
        <w:rPr>
          <w:sz w:val="28"/>
          <w:szCs w:val="28"/>
          <w:lang w:val="uk-UA"/>
        </w:rPr>
        <w:t>университета</w:t>
      </w:r>
      <w:proofErr w:type="spellEnd"/>
      <w:r w:rsidR="0078369A">
        <w:rPr>
          <w:sz w:val="28"/>
          <w:szCs w:val="28"/>
          <w:lang w:val="uk-UA"/>
        </w:rPr>
        <w:t xml:space="preserve">. Сер.: </w:t>
      </w:r>
      <w:proofErr w:type="spellStart"/>
      <w:r w:rsidR="0078369A" w:rsidRPr="00597196">
        <w:rPr>
          <w:sz w:val="28"/>
          <w:szCs w:val="28"/>
          <w:lang w:val="uk-UA"/>
        </w:rPr>
        <w:t>Гуманитарные</w:t>
      </w:r>
      <w:proofErr w:type="spellEnd"/>
      <w:r w:rsidR="0078369A" w:rsidRPr="00597196">
        <w:rPr>
          <w:sz w:val="28"/>
          <w:szCs w:val="28"/>
          <w:lang w:val="uk-UA"/>
        </w:rPr>
        <w:t xml:space="preserve"> науки. Тамбов,</w:t>
      </w:r>
      <w:r w:rsidR="0078369A">
        <w:rPr>
          <w:sz w:val="28"/>
          <w:szCs w:val="28"/>
          <w:lang w:val="uk-UA"/>
        </w:rPr>
        <w:t xml:space="preserve"> </w:t>
      </w:r>
      <w:r w:rsidR="0078369A" w:rsidRPr="00597196">
        <w:rPr>
          <w:sz w:val="28"/>
          <w:szCs w:val="28"/>
          <w:lang w:val="uk-UA"/>
        </w:rPr>
        <w:t>2012. 8 (112). С. 126-133.</w:t>
      </w:r>
    </w:p>
    <w:p w:rsidR="00E25A5C" w:rsidRDefault="00BB47ED" w:rsidP="00F728A8">
      <w:pPr>
        <w:spacing w:after="0" w:line="360" w:lineRule="auto"/>
        <w:jc w:val="both"/>
        <w:rPr>
          <w:sz w:val="28"/>
          <w:szCs w:val="28"/>
          <w:lang w:val="uk-UA"/>
        </w:rPr>
      </w:pPr>
      <w:r w:rsidRPr="00BB47ED">
        <w:rPr>
          <w:sz w:val="28"/>
          <w:szCs w:val="28"/>
          <w:lang w:val="uk-UA"/>
        </w:rPr>
        <w:t>[</w:t>
      </w:r>
      <w:r w:rsidR="0078369A">
        <w:rPr>
          <w:sz w:val="28"/>
          <w:szCs w:val="28"/>
          <w:lang w:val="uk-UA"/>
        </w:rPr>
        <w:t>3</w:t>
      </w:r>
      <w:r w:rsidR="00D55DD0">
        <w:rPr>
          <w:sz w:val="28"/>
          <w:szCs w:val="28"/>
          <w:lang w:val="uk-UA"/>
        </w:rPr>
        <w:t xml:space="preserve">]. </w:t>
      </w:r>
      <w:proofErr w:type="spellStart"/>
      <w:r w:rsidR="0078369A" w:rsidRPr="0078369A">
        <w:rPr>
          <w:sz w:val="28"/>
          <w:szCs w:val="28"/>
          <w:lang w:val="uk-UA"/>
        </w:rPr>
        <w:t>Master</w:t>
      </w:r>
      <w:proofErr w:type="spellEnd"/>
      <w:r w:rsidR="0078369A" w:rsidRPr="0078369A">
        <w:rPr>
          <w:sz w:val="28"/>
          <w:szCs w:val="28"/>
          <w:lang w:val="uk-UA"/>
        </w:rPr>
        <w:t xml:space="preserve"> </w:t>
      </w:r>
      <w:proofErr w:type="spellStart"/>
      <w:r w:rsidR="0078369A" w:rsidRPr="0078369A">
        <w:rPr>
          <w:sz w:val="28"/>
          <w:szCs w:val="28"/>
          <w:lang w:val="uk-UA"/>
        </w:rPr>
        <w:t>of</w:t>
      </w:r>
      <w:proofErr w:type="spellEnd"/>
      <w:r w:rsidR="0078369A" w:rsidRPr="0078369A">
        <w:rPr>
          <w:sz w:val="28"/>
          <w:szCs w:val="28"/>
          <w:lang w:val="uk-UA"/>
        </w:rPr>
        <w:t xml:space="preserve"> </w:t>
      </w:r>
      <w:proofErr w:type="spellStart"/>
      <w:r w:rsidR="0078369A" w:rsidRPr="0078369A">
        <w:rPr>
          <w:sz w:val="28"/>
          <w:szCs w:val="28"/>
          <w:lang w:val="uk-UA"/>
        </w:rPr>
        <w:t>Science</w:t>
      </w:r>
      <w:proofErr w:type="spellEnd"/>
      <w:r w:rsidR="0078369A" w:rsidRPr="0078369A">
        <w:rPr>
          <w:sz w:val="28"/>
          <w:szCs w:val="28"/>
          <w:lang w:val="uk-UA"/>
        </w:rPr>
        <w:t xml:space="preserve"> </w:t>
      </w:r>
      <w:proofErr w:type="spellStart"/>
      <w:r w:rsidR="0078369A" w:rsidRPr="0078369A">
        <w:rPr>
          <w:sz w:val="28"/>
          <w:szCs w:val="28"/>
          <w:lang w:val="uk-UA"/>
        </w:rPr>
        <w:t>in</w:t>
      </w:r>
      <w:proofErr w:type="spellEnd"/>
      <w:r w:rsidR="0078369A" w:rsidRPr="0078369A">
        <w:rPr>
          <w:sz w:val="28"/>
          <w:szCs w:val="28"/>
          <w:lang w:val="uk-UA"/>
        </w:rPr>
        <w:t xml:space="preserve"> </w:t>
      </w:r>
      <w:proofErr w:type="spellStart"/>
      <w:r w:rsidR="0078369A" w:rsidRPr="0078369A">
        <w:rPr>
          <w:sz w:val="28"/>
          <w:szCs w:val="28"/>
          <w:lang w:val="uk-UA"/>
        </w:rPr>
        <w:t>Information</w:t>
      </w:r>
      <w:proofErr w:type="spellEnd"/>
      <w:r w:rsidR="0078369A" w:rsidRPr="0078369A">
        <w:rPr>
          <w:sz w:val="28"/>
          <w:szCs w:val="28"/>
          <w:lang w:val="uk-UA"/>
        </w:rPr>
        <w:t xml:space="preserve"> </w:t>
      </w:r>
      <w:proofErr w:type="spellStart"/>
      <w:r w:rsidR="0078369A" w:rsidRPr="0078369A">
        <w:rPr>
          <w:sz w:val="28"/>
          <w:szCs w:val="28"/>
          <w:lang w:val="uk-UA"/>
        </w:rPr>
        <w:t>Assurance</w:t>
      </w:r>
      <w:proofErr w:type="spellEnd"/>
      <w:r w:rsidR="0078369A" w:rsidRPr="0078369A">
        <w:rPr>
          <w:sz w:val="28"/>
          <w:szCs w:val="28"/>
          <w:lang w:val="uk-UA"/>
        </w:rPr>
        <w:t xml:space="preserve"> </w:t>
      </w:r>
      <w:proofErr w:type="spellStart"/>
      <w:r w:rsidR="0078369A" w:rsidRPr="0078369A">
        <w:rPr>
          <w:sz w:val="28"/>
          <w:szCs w:val="28"/>
          <w:lang w:val="uk-UA"/>
        </w:rPr>
        <w:t>and</w:t>
      </w:r>
      <w:proofErr w:type="spellEnd"/>
      <w:r w:rsidR="0078369A" w:rsidRPr="0078369A">
        <w:rPr>
          <w:sz w:val="28"/>
          <w:szCs w:val="28"/>
          <w:lang w:val="uk-UA"/>
        </w:rPr>
        <w:t xml:space="preserve"> </w:t>
      </w:r>
      <w:proofErr w:type="spellStart"/>
      <w:r w:rsidR="0078369A" w:rsidRPr="0078369A">
        <w:rPr>
          <w:sz w:val="28"/>
          <w:szCs w:val="28"/>
          <w:lang w:val="uk-UA"/>
        </w:rPr>
        <w:t>Secur</w:t>
      </w:r>
      <w:r w:rsidR="0078369A">
        <w:rPr>
          <w:sz w:val="28"/>
          <w:szCs w:val="28"/>
          <w:lang w:val="uk-UA"/>
        </w:rPr>
        <w:t>ity</w:t>
      </w:r>
      <w:proofErr w:type="spellEnd"/>
      <w:r w:rsidR="0078369A">
        <w:rPr>
          <w:sz w:val="28"/>
          <w:szCs w:val="28"/>
          <w:lang w:val="uk-UA"/>
        </w:rPr>
        <w:t xml:space="preserve"> [</w:t>
      </w:r>
      <w:proofErr w:type="spellStart"/>
      <w:r w:rsidR="0078369A">
        <w:rPr>
          <w:sz w:val="28"/>
          <w:szCs w:val="28"/>
          <w:lang w:val="uk-UA"/>
        </w:rPr>
        <w:t>`</w:t>
      </w:r>
      <w:r w:rsidR="00C76138" w:rsidRPr="00C76138">
        <w:rPr>
          <w:sz w:val="28"/>
          <w:szCs w:val="28"/>
          <w:lang w:val="uk-UA"/>
        </w:rPr>
        <w:t>Electronic</w:t>
      </w:r>
      <w:proofErr w:type="spellEnd"/>
      <w:r w:rsidR="00C76138" w:rsidRPr="00C76138">
        <w:rPr>
          <w:sz w:val="28"/>
          <w:szCs w:val="28"/>
          <w:lang w:val="uk-UA"/>
        </w:rPr>
        <w:t xml:space="preserve"> </w:t>
      </w:r>
      <w:proofErr w:type="spellStart"/>
      <w:r w:rsidR="00C76138" w:rsidRPr="00C76138">
        <w:rPr>
          <w:sz w:val="28"/>
          <w:szCs w:val="28"/>
          <w:lang w:val="uk-UA"/>
        </w:rPr>
        <w:t>resource</w:t>
      </w:r>
      <w:proofErr w:type="spellEnd"/>
      <w:r w:rsidR="0078369A">
        <w:rPr>
          <w:sz w:val="28"/>
          <w:szCs w:val="28"/>
          <w:lang w:val="uk-UA"/>
        </w:rPr>
        <w:t>].</w:t>
      </w:r>
    </w:p>
    <w:p w:rsidR="00F728A8" w:rsidRDefault="0078369A" w:rsidP="00F728A8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URL:</w:t>
      </w:r>
      <w:r w:rsidRPr="0078369A">
        <w:rPr>
          <w:sz w:val="28"/>
          <w:szCs w:val="28"/>
          <w:lang w:val="uk-UA"/>
        </w:rPr>
        <w:t>https://www.mercy.edu/ac</w:t>
      </w:r>
      <w:r w:rsidR="00E25A5C">
        <w:rPr>
          <w:sz w:val="28"/>
          <w:szCs w:val="28"/>
          <w:lang w:val="uk-UA"/>
        </w:rPr>
        <w:t>ademics/school-of-liberal-arts/</w:t>
      </w:r>
      <w:r w:rsidRPr="0078369A">
        <w:rPr>
          <w:sz w:val="28"/>
          <w:szCs w:val="28"/>
          <w:lang w:val="uk-UA"/>
        </w:rPr>
        <w:t>http://www.mercy.edu/academics/school-of-libe-ral-arts/department-of-mathematics-and-cis/ms-in-informa-tion-assurance-and-security/ (data obra-</w:t>
      </w:r>
      <w:proofErr w:type="spellStart"/>
      <w:r w:rsidRPr="0078369A">
        <w:rPr>
          <w:sz w:val="28"/>
          <w:szCs w:val="28"/>
          <w:lang w:val="uk-UA"/>
        </w:rPr>
        <w:t>scheniya</w:t>
      </w:r>
      <w:proofErr w:type="spellEnd"/>
      <w:r w:rsidRPr="0078369A">
        <w:rPr>
          <w:sz w:val="28"/>
          <w:szCs w:val="28"/>
          <w:lang w:val="uk-UA"/>
        </w:rPr>
        <w:t xml:space="preserve"> 28.05.2015). </w:t>
      </w:r>
      <w:r w:rsidR="00ED50B1" w:rsidRPr="00ED50B1">
        <w:rPr>
          <w:sz w:val="28"/>
          <w:szCs w:val="28"/>
          <w:lang w:val="uk-UA"/>
        </w:rPr>
        <w:t>[</w:t>
      </w:r>
      <w:r w:rsidR="00C666B5">
        <w:rPr>
          <w:sz w:val="28"/>
          <w:szCs w:val="28"/>
          <w:lang w:val="uk-UA"/>
        </w:rPr>
        <w:t>4</w:t>
      </w:r>
      <w:r w:rsidR="00ED50B1" w:rsidRPr="00ED50B1">
        <w:rPr>
          <w:sz w:val="28"/>
          <w:szCs w:val="28"/>
          <w:lang w:val="uk-UA"/>
        </w:rPr>
        <w:t>]</w:t>
      </w:r>
      <w:r w:rsidR="00D55DD0">
        <w:rPr>
          <w:sz w:val="28"/>
          <w:szCs w:val="28"/>
          <w:lang w:val="uk-UA"/>
        </w:rPr>
        <w:t xml:space="preserve">. </w:t>
      </w:r>
      <w:r w:rsidR="00ED50B1">
        <w:rPr>
          <w:b/>
          <w:sz w:val="28"/>
          <w:szCs w:val="28"/>
          <w:lang w:val="uk-UA"/>
        </w:rPr>
        <w:t xml:space="preserve"> </w:t>
      </w:r>
      <w:r w:rsidR="00F728A8" w:rsidRPr="00F728A8">
        <w:rPr>
          <w:sz w:val="28"/>
          <w:szCs w:val="28"/>
          <w:lang w:val="uk-UA"/>
        </w:rPr>
        <w:t xml:space="preserve">NIST, </w:t>
      </w:r>
      <w:proofErr w:type="spellStart"/>
      <w:r w:rsidR="00F728A8" w:rsidRPr="00F728A8">
        <w:rPr>
          <w:sz w:val="28"/>
          <w:szCs w:val="28"/>
          <w:lang w:val="uk-UA"/>
        </w:rPr>
        <w:t>National</w:t>
      </w:r>
      <w:proofErr w:type="spellEnd"/>
      <w:r w:rsidR="00F728A8" w:rsidRPr="00F728A8">
        <w:rPr>
          <w:sz w:val="28"/>
          <w:szCs w:val="28"/>
          <w:lang w:val="uk-UA"/>
        </w:rPr>
        <w:t xml:space="preserve"> </w:t>
      </w:r>
      <w:proofErr w:type="spellStart"/>
      <w:r w:rsidR="00F728A8" w:rsidRPr="00F728A8">
        <w:rPr>
          <w:sz w:val="28"/>
          <w:szCs w:val="28"/>
          <w:lang w:val="uk-UA"/>
        </w:rPr>
        <w:t>Initiative</w:t>
      </w:r>
      <w:proofErr w:type="spellEnd"/>
      <w:r w:rsidR="00F728A8" w:rsidRPr="00F728A8">
        <w:rPr>
          <w:sz w:val="28"/>
          <w:szCs w:val="28"/>
          <w:lang w:val="uk-UA"/>
        </w:rPr>
        <w:t xml:space="preserve"> </w:t>
      </w:r>
      <w:proofErr w:type="spellStart"/>
      <w:r w:rsidR="00F728A8" w:rsidRPr="00F728A8">
        <w:rPr>
          <w:sz w:val="28"/>
          <w:szCs w:val="28"/>
          <w:lang w:val="uk-UA"/>
        </w:rPr>
        <w:t>for</w:t>
      </w:r>
      <w:proofErr w:type="spellEnd"/>
      <w:r w:rsidR="00F728A8">
        <w:rPr>
          <w:sz w:val="28"/>
          <w:szCs w:val="28"/>
          <w:lang w:val="uk-UA"/>
        </w:rPr>
        <w:t xml:space="preserve"> </w:t>
      </w:r>
      <w:proofErr w:type="spellStart"/>
      <w:r w:rsidR="00F728A8" w:rsidRPr="00F728A8">
        <w:rPr>
          <w:sz w:val="28"/>
          <w:szCs w:val="28"/>
          <w:lang w:val="uk-UA"/>
        </w:rPr>
        <w:t>Cybersecurity</w:t>
      </w:r>
      <w:proofErr w:type="spellEnd"/>
      <w:r w:rsidR="00F728A8" w:rsidRPr="00F728A8">
        <w:rPr>
          <w:sz w:val="28"/>
          <w:szCs w:val="28"/>
          <w:lang w:val="uk-UA"/>
        </w:rPr>
        <w:t xml:space="preserve"> </w:t>
      </w:r>
      <w:proofErr w:type="spellStart"/>
      <w:r w:rsidR="00F728A8" w:rsidRPr="00F728A8">
        <w:rPr>
          <w:sz w:val="28"/>
          <w:szCs w:val="28"/>
          <w:lang w:val="uk-UA"/>
        </w:rPr>
        <w:t>Education</w:t>
      </w:r>
      <w:proofErr w:type="spellEnd"/>
      <w:r w:rsidR="00F728A8" w:rsidRPr="00F728A8">
        <w:rPr>
          <w:sz w:val="28"/>
          <w:szCs w:val="28"/>
          <w:lang w:val="uk-UA"/>
        </w:rPr>
        <w:t xml:space="preserve"> </w:t>
      </w:r>
      <w:proofErr w:type="spellStart"/>
      <w:r w:rsidR="00F728A8" w:rsidRPr="00F728A8">
        <w:rPr>
          <w:sz w:val="28"/>
          <w:szCs w:val="28"/>
          <w:lang w:val="uk-UA"/>
        </w:rPr>
        <w:t>Strategic</w:t>
      </w:r>
      <w:proofErr w:type="spellEnd"/>
      <w:r w:rsidR="00F728A8">
        <w:rPr>
          <w:sz w:val="28"/>
          <w:szCs w:val="28"/>
          <w:lang w:val="uk-UA"/>
        </w:rPr>
        <w:t xml:space="preserve"> </w:t>
      </w:r>
      <w:proofErr w:type="spellStart"/>
      <w:r w:rsidR="00F728A8" w:rsidRPr="00F728A8">
        <w:rPr>
          <w:sz w:val="28"/>
          <w:szCs w:val="28"/>
          <w:lang w:val="uk-UA"/>
        </w:rPr>
        <w:t>Plan</w:t>
      </w:r>
      <w:proofErr w:type="spellEnd"/>
      <w:r w:rsidR="00F728A8" w:rsidRPr="00F728A8">
        <w:rPr>
          <w:sz w:val="28"/>
          <w:szCs w:val="28"/>
          <w:lang w:val="uk-UA"/>
        </w:rPr>
        <w:t xml:space="preserve">, </w:t>
      </w:r>
      <w:proofErr w:type="spellStart"/>
      <w:r w:rsidR="00F728A8" w:rsidRPr="00F728A8">
        <w:rPr>
          <w:sz w:val="28"/>
          <w:szCs w:val="28"/>
          <w:lang w:val="uk-UA"/>
        </w:rPr>
        <w:t>National</w:t>
      </w:r>
      <w:proofErr w:type="spellEnd"/>
      <w:r w:rsidR="00F728A8" w:rsidRPr="00F728A8">
        <w:rPr>
          <w:sz w:val="28"/>
          <w:szCs w:val="28"/>
          <w:lang w:val="uk-UA"/>
        </w:rPr>
        <w:t xml:space="preserve"> </w:t>
      </w:r>
      <w:proofErr w:type="spellStart"/>
      <w:r w:rsidR="00F728A8" w:rsidRPr="00F728A8">
        <w:rPr>
          <w:sz w:val="28"/>
          <w:szCs w:val="28"/>
          <w:lang w:val="uk-UA"/>
        </w:rPr>
        <w:t>Institute</w:t>
      </w:r>
      <w:proofErr w:type="spellEnd"/>
      <w:r w:rsidR="00F728A8" w:rsidRPr="00F728A8">
        <w:rPr>
          <w:sz w:val="28"/>
          <w:szCs w:val="28"/>
          <w:lang w:val="uk-UA"/>
        </w:rPr>
        <w:t xml:space="preserve"> </w:t>
      </w:r>
      <w:proofErr w:type="spellStart"/>
      <w:r w:rsidR="00F728A8" w:rsidRPr="00F728A8">
        <w:rPr>
          <w:sz w:val="28"/>
          <w:szCs w:val="28"/>
          <w:lang w:val="uk-UA"/>
        </w:rPr>
        <w:t>of</w:t>
      </w:r>
      <w:proofErr w:type="spellEnd"/>
      <w:r w:rsidR="00F728A8" w:rsidRPr="00F728A8">
        <w:rPr>
          <w:sz w:val="28"/>
          <w:szCs w:val="28"/>
          <w:lang w:val="uk-UA"/>
        </w:rPr>
        <w:t xml:space="preserve"> </w:t>
      </w:r>
      <w:proofErr w:type="spellStart"/>
      <w:r w:rsidR="00F728A8" w:rsidRPr="00F728A8">
        <w:rPr>
          <w:sz w:val="28"/>
          <w:szCs w:val="28"/>
          <w:lang w:val="uk-UA"/>
        </w:rPr>
        <w:t>Standards</w:t>
      </w:r>
      <w:proofErr w:type="spellEnd"/>
      <w:r w:rsidR="00F728A8">
        <w:rPr>
          <w:sz w:val="28"/>
          <w:szCs w:val="28"/>
          <w:lang w:val="uk-UA"/>
        </w:rPr>
        <w:t xml:space="preserve"> </w:t>
      </w:r>
      <w:proofErr w:type="spellStart"/>
      <w:r w:rsidR="00F728A8" w:rsidRPr="00F728A8">
        <w:rPr>
          <w:sz w:val="28"/>
          <w:szCs w:val="28"/>
          <w:lang w:val="uk-UA"/>
        </w:rPr>
        <w:t>and</w:t>
      </w:r>
      <w:proofErr w:type="spellEnd"/>
      <w:r w:rsidR="00F728A8" w:rsidRPr="00F728A8">
        <w:rPr>
          <w:sz w:val="28"/>
          <w:szCs w:val="28"/>
          <w:lang w:val="uk-UA"/>
        </w:rPr>
        <w:t xml:space="preserve"> </w:t>
      </w:r>
      <w:proofErr w:type="spellStart"/>
      <w:r w:rsidR="00F728A8" w:rsidRPr="00F728A8">
        <w:rPr>
          <w:sz w:val="28"/>
          <w:szCs w:val="28"/>
          <w:lang w:val="uk-UA"/>
        </w:rPr>
        <w:t>Technology</w:t>
      </w:r>
      <w:proofErr w:type="spellEnd"/>
      <w:r w:rsidR="00F728A8" w:rsidRPr="00F728A8">
        <w:rPr>
          <w:sz w:val="28"/>
          <w:szCs w:val="28"/>
          <w:lang w:val="uk-UA"/>
        </w:rPr>
        <w:t xml:space="preserve"> (NIST), </w:t>
      </w:r>
      <w:proofErr w:type="spellStart"/>
      <w:r w:rsidR="00F728A8" w:rsidRPr="00F728A8">
        <w:rPr>
          <w:sz w:val="28"/>
          <w:szCs w:val="28"/>
          <w:lang w:val="uk-UA"/>
        </w:rPr>
        <w:t>Editor</w:t>
      </w:r>
      <w:proofErr w:type="spellEnd"/>
      <w:r w:rsidR="00F728A8" w:rsidRPr="00F728A8">
        <w:rPr>
          <w:sz w:val="28"/>
          <w:szCs w:val="28"/>
          <w:lang w:val="uk-UA"/>
        </w:rPr>
        <w:t>.</w:t>
      </w:r>
      <w:r w:rsidR="00F728A8">
        <w:rPr>
          <w:sz w:val="28"/>
          <w:szCs w:val="28"/>
          <w:lang w:val="uk-UA"/>
        </w:rPr>
        <w:t xml:space="preserve"> </w:t>
      </w:r>
      <w:r w:rsidR="00F728A8" w:rsidRPr="00F728A8">
        <w:rPr>
          <w:sz w:val="28"/>
          <w:szCs w:val="28"/>
          <w:lang w:val="uk-UA"/>
        </w:rPr>
        <w:t>2012, NIST: Washington, DC. p. 26.</w:t>
      </w:r>
    </w:p>
    <w:p w:rsidR="001D0765" w:rsidRPr="00E25A5C" w:rsidRDefault="00232F45" w:rsidP="00E25A5C">
      <w:pPr>
        <w:spacing w:after="0" w:line="360" w:lineRule="auto"/>
        <w:jc w:val="both"/>
        <w:rPr>
          <w:sz w:val="28"/>
          <w:szCs w:val="28"/>
          <w:lang w:val="uk-UA"/>
        </w:rPr>
      </w:pPr>
      <w:r w:rsidRPr="00232F45">
        <w:rPr>
          <w:sz w:val="28"/>
          <w:szCs w:val="28"/>
          <w:lang w:val="uk-UA"/>
        </w:rPr>
        <w:lastRenderedPageBreak/>
        <w:t>[</w:t>
      </w:r>
      <w:r>
        <w:rPr>
          <w:sz w:val="28"/>
          <w:szCs w:val="28"/>
          <w:lang w:val="uk-UA"/>
        </w:rPr>
        <w:t>5</w:t>
      </w:r>
      <w:r w:rsidRPr="00232F45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 DHS </w:t>
      </w:r>
      <w:proofErr w:type="spellStart"/>
      <w:r>
        <w:rPr>
          <w:sz w:val="28"/>
          <w:szCs w:val="28"/>
          <w:lang w:val="uk-UA"/>
        </w:rPr>
        <w:t>Task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Force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CyberSkills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232F45">
        <w:rPr>
          <w:sz w:val="28"/>
          <w:szCs w:val="28"/>
          <w:lang w:val="uk-UA"/>
        </w:rPr>
        <w:t>CyberSkills</w:t>
      </w:r>
      <w:proofErr w:type="spellEnd"/>
      <w:r w:rsidRPr="00232F45">
        <w:rPr>
          <w:sz w:val="28"/>
          <w:szCs w:val="28"/>
          <w:lang w:val="uk-UA"/>
        </w:rPr>
        <w:t xml:space="preserve"> </w:t>
      </w:r>
      <w:proofErr w:type="spellStart"/>
      <w:r w:rsidRPr="00232F45">
        <w:rPr>
          <w:sz w:val="28"/>
          <w:szCs w:val="28"/>
          <w:lang w:val="uk-UA"/>
        </w:rPr>
        <w:t>Taks</w:t>
      </w:r>
      <w:proofErr w:type="spellEnd"/>
      <w:r w:rsidRPr="00232F45">
        <w:rPr>
          <w:sz w:val="28"/>
          <w:szCs w:val="28"/>
          <w:lang w:val="uk-UA"/>
        </w:rPr>
        <w:t xml:space="preserve"> </w:t>
      </w:r>
      <w:proofErr w:type="spellStart"/>
      <w:r w:rsidRPr="00232F45">
        <w:rPr>
          <w:sz w:val="28"/>
          <w:szCs w:val="28"/>
          <w:lang w:val="uk-UA"/>
        </w:rPr>
        <w:t>Force</w:t>
      </w:r>
      <w:proofErr w:type="spellEnd"/>
      <w:r w:rsidRPr="00232F45">
        <w:rPr>
          <w:sz w:val="28"/>
          <w:szCs w:val="28"/>
          <w:lang w:val="uk-UA"/>
        </w:rPr>
        <w:t xml:space="preserve"> </w:t>
      </w:r>
      <w:proofErr w:type="spellStart"/>
      <w:r w:rsidRPr="00232F45">
        <w:rPr>
          <w:sz w:val="28"/>
          <w:szCs w:val="28"/>
          <w:lang w:val="uk-UA"/>
        </w:rPr>
        <w:t>Report</w:t>
      </w:r>
      <w:proofErr w:type="spellEnd"/>
      <w:r w:rsidRPr="00232F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D.o.H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Security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Editor</w:t>
      </w:r>
      <w:proofErr w:type="spellEnd"/>
      <w:r>
        <w:rPr>
          <w:sz w:val="28"/>
          <w:szCs w:val="28"/>
          <w:lang w:val="uk-UA"/>
        </w:rPr>
        <w:t xml:space="preserve">. 2012: </w:t>
      </w:r>
      <w:r w:rsidRPr="00232F45">
        <w:rPr>
          <w:sz w:val="28"/>
          <w:szCs w:val="28"/>
          <w:lang w:val="uk-UA"/>
        </w:rPr>
        <w:t>Washington, DC. p. 1-41.</w:t>
      </w:r>
    </w:p>
    <w:p w:rsidR="00E25A5C" w:rsidRDefault="00E25A5C" w:rsidP="00EF47A9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3F748F" w:rsidRPr="00EF47A9" w:rsidRDefault="00C36A9B" w:rsidP="00EF47A9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0370B5">
        <w:rPr>
          <w:b/>
          <w:sz w:val="28"/>
          <w:szCs w:val="28"/>
          <w:lang w:val="uk-UA"/>
        </w:rPr>
        <w:t>References</w:t>
      </w:r>
      <w:proofErr w:type="spellEnd"/>
    </w:p>
    <w:p w:rsidR="00245859" w:rsidRDefault="00245859" w:rsidP="00597196">
      <w:pPr>
        <w:tabs>
          <w:tab w:val="left" w:pos="0"/>
        </w:tabs>
        <w:spacing w:after="0" w:line="360" w:lineRule="auto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245859">
        <w:rPr>
          <w:rFonts w:eastAsia="Times New Roman" w:cs="Arial"/>
          <w:sz w:val="28"/>
          <w:szCs w:val="28"/>
          <w:lang w:val="uk-UA" w:eastAsia="ru-RU"/>
        </w:rPr>
        <w:t>[1].</w:t>
      </w:r>
      <w:r w:rsidR="00004CFF" w:rsidRPr="00004CFF">
        <w:rPr>
          <w:lang w:val="en-US"/>
        </w:rPr>
        <w:t xml:space="preserve"> </w:t>
      </w:r>
      <w:r w:rsidR="00004CFF" w:rsidRPr="00004CFF">
        <w:rPr>
          <w:sz w:val="28"/>
          <w:szCs w:val="28"/>
          <w:shd w:val="clear" w:color="auto" w:fill="FFFFFF"/>
          <w:lang w:val="en-US"/>
        </w:rPr>
        <w:t>A.</w:t>
      </w:r>
      <w:r w:rsidR="00004CFF" w:rsidRPr="00004CFF"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Makarenko</w:t>
      </w:r>
      <w:r w:rsidR="00004CFF"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>.</w:t>
      </w:r>
      <w:r w:rsidR="00004CFF" w:rsidRPr="00004CFF">
        <w:rPr>
          <w:rFonts w:eastAsia="Times New Roman" w:cs="Arial"/>
          <w:sz w:val="28"/>
          <w:szCs w:val="28"/>
          <w:lang w:val="uk-UA" w:eastAsia="ru-RU"/>
        </w:rPr>
        <w:t xml:space="preserve"> </w:t>
      </w:r>
      <w:proofErr w:type="spellStart"/>
      <w:r w:rsidR="00004CFF" w:rsidRPr="00004CFF">
        <w:rPr>
          <w:rFonts w:eastAsia="Times New Roman" w:cs="Arial"/>
          <w:sz w:val="28"/>
          <w:szCs w:val="28"/>
          <w:lang w:val="uk-UA" w:eastAsia="ru-RU"/>
        </w:rPr>
        <w:t>Geopolitics</w:t>
      </w:r>
      <w:proofErr w:type="spellEnd"/>
      <w:r w:rsidR="00004CFF" w:rsidRPr="00004CFF">
        <w:rPr>
          <w:rFonts w:eastAsia="Times New Roman" w:cs="Arial"/>
          <w:sz w:val="28"/>
          <w:szCs w:val="28"/>
          <w:lang w:val="uk-UA" w:eastAsia="ru-RU"/>
        </w:rPr>
        <w:t xml:space="preserve"> </w:t>
      </w:r>
      <w:proofErr w:type="spellStart"/>
      <w:r w:rsidR="00004CFF" w:rsidRPr="00004CFF">
        <w:rPr>
          <w:rFonts w:eastAsia="Times New Roman" w:cs="Arial"/>
          <w:sz w:val="28"/>
          <w:szCs w:val="28"/>
          <w:lang w:val="uk-UA" w:eastAsia="ru-RU"/>
        </w:rPr>
        <w:t>and</w:t>
      </w:r>
      <w:proofErr w:type="spellEnd"/>
      <w:r w:rsidR="00004CFF" w:rsidRPr="00004CFF">
        <w:rPr>
          <w:rFonts w:eastAsia="Times New Roman" w:cs="Arial"/>
          <w:sz w:val="28"/>
          <w:szCs w:val="28"/>
          <w:lang w:val="uk-UA" w:eastAsia="ru-RU"/>
        </w:rPr>
        <w:t xml:space="preserve"> </w:t>
      </w:r>
      <w:proofErr w:type="spellStart"/>
      <w:r w:rsidR="00004CFF" w:rsidRPr="00004CFF">
        <w:rPr>
          <w:rFonts w:eastAsia="Times New Roman" w:cs="Arial"/>
          <w:sz w:val="28"/>
          <w:szCs w:val="28"/>
          <w:lang w:val="uk-UA" w:eastAsia="ru-RU"/>
        </w:rPr>
        <w:t>pragmatic</w:t>
      </w:r>
      <w:proofErr w:type="spellEnd"/>
      <w:r w:rsidR="00004CFF" w:rsidRPr="00004CFF">
        <w:rPr>
          <w:rFonts w:eastAsia="Times New Roman" w:cs="Arial"/>
          <w:sz w:val="28"/>
          <w:szCs w:val="28"/>
          <w:lang w:val="uk-UA" w:eastAsia="ru-RU"/>
        </w:rPr>
        <w:t xml:space="preserve"> </w:t>
      </w:r>
      <w:proofErr w:type="spellStart"/>
      <w:r w:rsidR="00004CFF" w:rsidRPr="00004CFF">
        <w:rPr>
          <w:rFonts w:eastAsia="Times New Roman" w:cs="Arial"/>
          <w:sz w:val="28"/>
          <w:szCs w:val="28"/>
          <w:lang w:val="uk-UA" w:eastAsia="ru-RU"/>
        </w:rPr>
        <w:t>strategies</w:t>
      </w:r>
      <w:proofErr w:type="spellEnd"/>
      <w:r w:rsidR="00004CFF" w:rsidRPr="00004CFF">
        <w:rPr>
          <w:rFonts w:eastAsia="Times New Roman" w:cs="Arial"/>
          <w:sz w:val="28"/>
          <w:szCs w:val="28"/>
          <w:lang w:val="uk-UA" w:eastAsia="ru-RU"/>
        </w:rPr>
        <w:t xml:space="preserve"> </w:t>
      </w:r>
      <w:proofErr w:type="spellStart"/>
      <w:r w:rsidR="00004CFF" w:rsidRPr="00004CFF">
        <w:rPr>
          <w:rFonts w:eastAsia="Times New Roman" w:cs="Arial"/>
          <w:sz w:val="28"/>
          <w:szCs w:val="28"/>
          <w:lang w:val="uk-UA" w:eastAsia="ru-RU"/>
        </w:rPr>
        <w:t>to</w:t>
      </w:r>
      <w:proofErr w:type="spellEnd"/>
      <w:r w:rsidR="00004CFF" w:rsidRPr="00004CFF">
        <w:rPr>
          <w:rFonts w:eastAsia="Times New Roman" w:cs="Arial"/>
          <w:sz w:val="28"/>
          <w:szCs w:val="28"/>
          <w:lang w:val="uk-UA" w:eastAsia="ru-RU"/>
        </w:rPr>
        <w:t xml:space="preserve"> </w:t>
      </w:r>
      <w:proofErr w:type="spellStart"/>
      <w:r w:rsidR="00004CFF" w:rsidRPr="00004CFF">
        <w:rPr>
          <w:rFonts w:eastAsia="Times New Roman" w:cs="Arial"/>
          <w:sz w:val="28"/>
          <w:szCs w:val="28"/>
          <w:lang w:val="uk-UA" w:eastAsia="ru-RU"/>
        </w:rPr>
        <w:t>strengthen</w:t>
      </w:r>
      <w:proofErr w:type="spellEnd"/>
      <w:r w:rsidR="00004CFF" w:rsidRPr="00004CFF">
        <w:rPr>
          <w:rFonts w:eastAsia="Times New Roman" w:cs="Arial"/>
          <w:sz w:val="28"/>
          <w:szCs w:val="28"/>
          <w:lang w:val="uk-UA" w:eastAsia="ru-RU"/>
        </w:rPr>
        <w:t xml:space="preserve"> </w:t>
      </w:r>
      <w:r w:rsidR="00004CFF">
        <w:rPr>
          <w:rFonts w:eastAsia="Times New Roman" w:cs="Arial"/>
          <w:sz w:val="28"/>
          <w:szCs w:val="28"/>
          <w:lang w:val="en-US" w:eastAsia="ru-RU"/>
        </w:rPr>
        <w:t xml:space="preserve">the </w:t>
      </w:r>
      <w:r w:rsidR="00004CFF" w:rsidRPr="00004CFF">
        <w:rPr>
          <w:rFonts w:eastAsia="Times New Roman" w:cs="Arial"/>
          <w:sz w:val="28"/>
          <w:szCs w:val="28"/>
          <w:lang w:val="uk-UA" w:eastAsia="ru-RU"/>
        </w:rPr>
        <w:t xml:space="preserve">US </w:t>
      </w:r>
      <w:proofErr w:type="spellStart"/>
      <w:r w:rsidR="00004CFF" w:rsidRPr="00004CFF">
        <w:rPr>
          <w:rFonts w:eastAsia="Times New Roman" w:cs="Arial"/>
          <w:sz w:val="28"/>
          <w:szCs w:val="28"/>
          <w:lang w:val="uk-UA" w:eastAsia="ru-RU"/>
        </w:rPr>
        <w:t>global</w:t>
      </w:r>
      <w:proofErr w:type="spellEnd"/>
      <w:r w:rsidR="00004CFF" w:rsidRPr="00004CFF">
        <w:rPr>
          <w:rFonts w:eastAsia="Times New Roman" w:cs="Arial"/>
          <w:sz w:val="28"/>
          <w:szCs w:val="28"/>
          <w:lang w:val="uk-UA" w:eastAsia="ru-RU"/>
        </w:rPr>
        <w:t xml:space="preserve"> </w:t>
      </w:r>
      <w:proofErr w:type="spellStart"/>
      <w:r w:rsidR="00004CFF" w:rsidRPr="00004CFF">
        <w:rPr>
          <w:rFonts w:eastAsia="Times New Roman" w:cs="Arial"/>
          <w:sz w:val="28"/>
          <w:szCs w:val="28"/>
          <w:lang w:val="uk-UA" w:eastAsia="ru-RU"/>
        </w:rPr>
        <w:t>leadership</w:t>
      </w:r>
      <w:proofErr w:type="spellEnd"/>
      <w:r w:rsidR="00004CFF" w:rsidRPr="00004CFF">
        <w:rPr>
          <w:rFonts w:eastAsia="Times New Roman" w:cs="Arial"/>
          <w:sz w:val="28"/>
          <w:szCs w:val="28"/>
          <w:lang w:val="uk-UA" w:eastAsia="ru-RU"/>
        </w:rPr>
        <w:t xml:space="preserve"> </w:t>
      </w:r>
      <w:proofErr w:type="spellStart"/>
      <w:r w:rsidR="00004CFF" w:rsidRPr="00004CFF">
        <w:rPr>
          <w:rFonts w:eastAsia="Times New Roman" w:cs="Arial"/>
          <w:sz w:val="28"/>
          <w:szCs w:val="28"/>
          <w:lang w:val="uk-UA" w:eastAsia="ru-RU"/>
        </w:rPr>
        <w:t>in</w:t>
      </w:r>
      <w:proofErr w:type="spellEnd"/>
      <w:r w:rsidR="00004CFF" w:rsidRPr="00004CFF">
        <w:rPr>
          <w:rFonts w:eastAsia="Times New Roman" w:cs="Arial"/>
          <w:sz w:val="28"/>
          <w:szCs w:val="28"/>
          <w:lang w:val="uk-UA" w:eastAsia="ru-RU"/>
        </w:rPr>
        <w:t xml:space="preserve"> </w:t>
      </w:r>
      <w:proofErr w:type="spellStart"/>
      <w:r w:rsidR="00004CFF" w:rsidRPr="00004CFF">
        <w:rPr>
          <w:rFonts w:eastAsia="Times New Roman" w:cs="Arial"/>
          <w:sz w:val="28"/>
          <w:szCs w:val="28"/>
          <w:lang w:val="uk-UA" w:eastAsia="ru-RU"/>
        </w:rPr>
        <w:t>the</w:t>
      </w:r>
      <w:proofErr w:type="spellEnd"/>
      <w:r w:rsidR="00004CFF" w:rsidRPr="00004CFF">
        <w:rPr>
          <w:rFonts w:eastAsia="Times New Roman" w:cs="Arial"/>
          <w:sz w:val="28"/>
          <w:szCs w:val="28"/>
          <w:lang w:val="uk-UA" w:eastAsia="ru-RU"/>
        </w:rPr>
        <w:t xml:space="preserve"> XXI </w:t>
      </w:r>
      <w:proofErr w:type="spellStart"/>
      <w:r w:rsidR="00004CFF" w:rsidRPr="00004CFF">
        <w:rPr>
          <w:rFonts w:eastAsia="Times New Roman" w:cs="Arial"/>
          <w:sz w:val="28"/>
          <w:szCs w:val="28"/>
          <w:lang w:val="uk-UA" w:eastAsia="ru-RU"/>
        </w:rPr>
        <w:t>century</w:t>
      </w:r>
      <w:proofErr w:type="spellEnd"/>
      <w:r w:rsidR="00004CFF" w:rsidRPr="00004CFF">
        <w:rPr>
          <w:rFonts w:eastAsia="Times New Roman" w:cs="Arial"/>
          <w:sz w:val="28"/>
          <w:szCs w:val="28"/>
          <w:lang w:val="uk-UA" w:eastAsia="ru-RU"/>
        </w:rPr>
        <w:t xml:space="preserve">/ </w:t>
      </w:r>
      <w:proofErr w:type="spellStart"/>
      <w:r w:rsidR="00004CFF" w:rsidRPr="00004CFF">
        <w:rPr>
          <w:rFonts w:eastAsia="Times New Roman" w:cs="Arial"/>
          <w:sz w:val="28"/>
          <w:szCs w:val="28"/>
          <w:lang w:val="uk-UA" w:eastAsia="ru-RU"/>
        </w:rPr>
        <w:t>A.Makarenko</w:t>
      </w:r>
      <w:proofErr w:type="spellEnd"/>
      <w:r w:rsidR="00004CFF" w:rsidRPr="00004CFF">
        <w:rPr>
          <w:rFonts w:eastAsia="Times New Roman" w:cs="Arial"/>
          <w:sz w:val="28"/>
          <w:szCs w:val="28"/>
          <w:lang w:val="uk-UA" w:eastAsia="ru-RU"/>
        </w:rPr>
        <w:t xml:space="preserve"> // </w:t>
      </w:r>
      <w:proofErr w:type="spellStart"/>
      <w:r w:rsidR="00610BF2" w:rsidRPr="00610BF2">
        <w:rPr>
          <w:rFonts w:eastAsia="Times New Roman" w:cs="Arial"/>
          <w:sz w:val="28"/>
          <w:szCs w:val="28"/>
          <w:lang w:val="uk-UA" w:eastAsia="ru-RU"/>
        </w:rPr>
        <w:t>Study</w:t>
      </w:r>
      <w:proofErr w:type="spellEnd"/>
      <w:r w:rsidR="00610BF2" w:rsidRPr="00610BF2">
        <w:rPr>
          <w:rFonts w:eastAsia="Times New Roman" w:cs="Arial"/>
          <w:sz w:val="28"/>
          <w:szCs w:val="28"/>
          <w:lang w:val="uk-UA" w:eastAsia="ru-RU"/>
        </w:rPr>
        <w:t xml:space="preserve"> </w:t>
      </w:r>
      <w:proofErr w:type="spellStart"/>
      <w:r w:rsidR="00610BF2" w:rsidRPr="00610BF2">
        <w:rPr>
          <w:rFonts w:eastAsia="Times New Roman" w:cs="Arial"/>
          <w:sz w:val="28"/>
          <w:szCs w:val="28"/>
          <w:lang w:val="uk-UA" w:eastAsia="ru-RU"/>
        </w:rPr>
        <w:t>of</w:t>
      </w:r>
      <w:proofErr w:type="spellEnd"/>
      <w:r w:rsidR="00610BF2" w:rsidRPr="00610BF2">
        <w:rPr>
          <w:rFonts w:eastAsia="Times New Roman" w:cs="Arial"/>
          <w:sz w:val="28"/>
          <w:szCs w:val="28"/>
          <w:lang w:val="uk-UA" w:eastAsia="ru-RU"/>
        </w:rPr>
        <w:t xml:space="preserve"> </w:t>
      </w:r>
      <w:proofErr w:type="spellStart"/>
      <w:r w:rsidR="00610BF2" w:rsidRPr="00610BF2">
        <w:rPr>
          <w:rFonts w:eastAsia="Times New Roman" w:cs="Arial"/>
          <w:sz w:val="28"/>
          <w:szCs w:val="28"/>
          <w:lang w:val="uk-UA" w:eastAsia="ru-RU"/>
        </w:rPr>
        <w:t>World</w:t>
      </w:r>
      <w:proofErr w:type="spellEnd"/>
      <w:r w:rsidR="00610BF2" w:rsidRPr="00610BF2">
        <w:rPr>
          <w:rFonts w:eastAsia="Times New Roman" w:cs="Arial"/>
          <w:sz w:val="28"/>
          <w:szCs w:val="28"/>
          <w:lang w:val="uk-UA" w:eastAsia="ru-RU"/>
        </w:rPr>
        <w:t xml:space="preserve"> </w:t>
      </w:r>
      <w:proofErr w:type="spellStart"/>
      <w:r w:rsidR="00610BF2" w:rsidRPr="00610BF2">
        <w:rPr>
          <w:rFonts w:eastAsia="Times New Roman" w:cs="Arial"/>
          <w:sz w:val="28"/>
          <w:szCs w:val="28"/>
          <w:lang w:val="uk-UA" w:eastAsia="ru-RU"/>
        </w:rPr>
        <w:t>Politics</w:t>
      </w:r>
      <w:proofErr w:type="spellEnd"/>
      <w:r w:rsidR="00004CFF" w:rsidRPr="00004CFF">
        <w:rPr>
          <w:rFonts w:eastAsia="Times New Roman" w:cs="Arial"/>
          <w:sz w:val="28"/>
          <w:szCs w:val="28"/>
          <w:lang w:val="uk-UA" w:eastAsia="ru-RU"/>
        </w:rPr>
        <w:t xml:space="preserve">. – 2012. 4 (61). – </w:t>
      </w:r>
      <w:r w:rsidR="00004CFF">
        <w:rPr>
          <w:rFonts w:eastAsia="Times New Roman" w:cs="Arial"/>
          <w:sz w:val="28"/>
          <w:szCs w:val="28"/>
          <w:lang w:val="en-US" w:eastAsia="ru-RU"/>
        </w:rPr>
        <w:t>P</w:t>
      </w:r>
      <w:r w:rsidR="00004CFF" w:rsidRPr="00004CFF">
        <w:rPr>
          <w:rFonts w:eastAsia="Times New Roman" w:cs="Arial"/>
          <w:sz w:val="28"/>
          <w:szCs w:val="28"/>
          <w:lang w:val="uk-UA" w:eastAsia="ru-RU"/>
        </w:rPr>
        <w:t>. 3–12.</w:t>
      </w:r>
    </w:p>
    <w:p w:rsidR="00E2547F" w:rsidRDefault="00245859" w:rsidP="00E2547F">
      <w:pPr>
        <w:tabs>
          <w:tab w:val="left" w:pos="0"/>
        </w:tabs>
        <w:spacing w:after="0" w:line="360" w:lineRule="auto"/>
        <w:jc w:val="both"/>
        <w:rPr>
          <w:rFonts w:eastAsia="Times New Roman" w:cs="Arial"/>
          <w:sz w:val="28"/>
          <w:szCs w:val="28"/>
          <w:lang w:val="en-US" w:eastAsia="ru-RU"/>
        </w:rPr>
      </w:pPr>
      <w:r w:rsidRPr="00245859">
        <w:rPr>
          <w:rFonts w:eastAsia="Times New Roman" w:cs="Arial"/>
          <w:sz w:val="28"/>
          <w:szCs w:val="28"/>
          <w:lang w:val="en-US" w:eastAsia="ru-RU"/>
        </w:rPr>
        <w:t xml:space="preserve">[2]. </w:t>
      </w:r>
      <w:r w:rsidR="00E2547F" w:rsidRPr="000B4DF1">
        <w:rPr>
          <w:rFonts w:eastAsia="Times New Roman" w:cs="Arial"/>
          <w:sz w:val="28"/>
          <w:szCs w:val="28"/>
          <w:lang w:val="en-US" w:eastAsia="ru-RU"/>
        </w:rPr>
        <w:t>M</w:t>
      </w:r>
      <w:r w:rsidR="00E2547F">
        <w:rPr>
          <w:rFonts w:eastAsia="Times New Roman" w:cs="Arial"/>
          <w:sz w:val="28"/>
          <w:szCs w:val="28"/>
          <w:lang w:val="en-US" w:eastAsia="ru-RU"/>
        </w:rPr>
        <w:t>.</w:t>
      </w:r>
      <w:r w:rsidR="00E2547F" w:rsidRPr="000B4DF1">
        <w:rPr>
          <w:rFonts w:eastAsia="Times New Roman" w:cs="Arial"/>
          <w:sz w:val="28"/>
          <w:szCs w:val="28"/>
          <w:lang w:val="en-US" w:eastAsia="ru-RU"/>
        </w:rPr>
        <w:t xml:space="preserve"> </w:t>
      </w:r>
      <w:proofErr w:type="spellStart"/>
      <w:r w:rsidR="000B4DF1" w:rsidRPr="000B4DF1">
        <w:rPr>
          <w:rFonts w:eastAsia="Times New Roman" w:cs="Arial"/>
          <w:sz w:val="28"/>
          <w:szCs w:val="28"/>
          <w:lang w:val="en-US" w:eastAsia="ru-RU"/>
        </w:rPr>
        <w:t>Chvanova</w:t>
      </w:r>
      <w:proofErr w:type="spellEnd"/>
      <w:r w:rsidR="000B4DF1" w:rsidRPr="000B4DF1">
        <w:rPr>
          <w:rFonts w:eastAsia="Times New Roman" w:cs="Arial"/>
          <w:sz w:val="28"/>
          <w:szCs w:val="28"/>
          <w:lang w:val="uk-UA" w:eastAsia="ru-RU"/>
        </w:rPr>
        <w:t xml:space="preserve">, </w:t>
      </w:r>
      <w:r w:rsidR="00E2547F" w:rsidRPr="000B4DF1">
        <w:rPr>
          <w:rFonts w:eastAsia="Times New Roman" w:cs="Arial"/>
          <w:sz w:val="28"/>
          <w:szCs w:val="28"/>
          <w:lang w:val="en-US" w:eastAsia="ru-RU"/>
        </w:rPr>
        <w:t>M</w:t>
      </w:r>
      <w:r w:rsidR="00E2547F" w:rsidRPr="000B4DF1">
        <w:rPr>
          <w:rFonts w:eastAsia="Times New Roman" w:cs="Arial"/>
          <w:sz w:val="28"/>
          <w:szCs w:val="28"/>
          <w:lang w:val="uk-UA" w:eastAsia="ru-RU"/>
        </w:rPr>
        <w:t>.</w:t>
      </w:r>
      <w:proofErr w:type="spellStart"/>
      <w:r w:rsidR="000B4DF1" w:rsidRPr="000B4DF1">
        <w:rPr>
          <w:rFonts w:eastAsia="Times New Roman" w:cs="Arial"/>
          <w:sz w:val="28"/>
          <w:szCs w:val="28"/>
          <w:lang w:val="en-US" w:eastAsia="ru-RU"/>
        </w:rPr>
        <w:t>Anureva</w:t>
      </w:r>
      <w:proofErr w:type="spellEnd"/>
      <w:r w:rsidR="00E2547F">
        <w:rPr>
          <w:rFonts w:eastAsia="Times New Roman" w:cs="Arial"/>
          <w:sz w:val="28"/>
          <w:szCs w:val="28"/>
          <w:lang w:val="en-US" w:eastAsia="ru-RU"/>
        </w:rPr>
        <w:t>. P</w:t>
      </w:r>
      <w:r w:rsidR="00E2547F" w:rsidRPr="00E2547F">
        <w:rPr>
          <w:rFonts w:eastAsia="Times New Roman" w:cs="Arial"/>
          <w:sz w:val="28"/>
          <w:szCs w:val="28"/>
          <w:lang w:val="en-US" w:eastAsia="ru-RU"/>
        </w:rPr>
        <w:t>ersonnel training in information security sphere in the U.S.A</w:t>
      </w:r>
      <w:r w:rsidR="00E2547F">
        <w:rPr>
          <w:rFonts w:eastAsia="Times New Roman" w:cs="Arial"/>
          <w:sz w:val="28"/>
          <w:szCs w:val="28"/>
          <w:lang w:val="en-US" w:eastAsia="ru-RU"/>
        </w:rPr>
        <w:t xml:space="preserve"> </w:t>
      </w:r>
      <w:r w:rsidR="00E2547F" w:rsidRPr="00E2547F">
        <w:rPr>
          <w:rFonts w:eastAsia="Times New Roman" w:cs="Arial"/>
          <w:sz w:val="28"/>
          <w:szCs w:val="28"/>
          <w:lang w:val="en-US" w:eastAsia="ru-RU"/>
        </w:rPr>
        <w:t xml:space="preserve">// </w:t>
      </w:r>
      <w:r w:rsidR="009E2D9C" w:rsidRPr="009E2D9C">
        <w:rPr>
          <w:rFonts w:eastAsia="Times New Roman" w:cs="Arial"/>
          <w:sz w:val="28"/>
          <w:szCs w:val="28"/>
          <w:lang w:val="en-US" w:eastAsia="ru-RU"/>
        </w:rPr>
        <w:t>Bulletin of the University of Tambov</w:t>
      </w:r>
      <w:r w:rsidR="00E837D7">
        <w:rPr>
          <w:rFonts w:eastAsia="Times New Roman" w:cs="Arial"/>
          <w:sz w:val="28"/>
          <w:szCs w:val="28"/>
          <w:lang w:val="en-US" w:eastAsia="ru-RU"/>
        </w:rPr>
        <w:t xml:space="preserve">. </w:t>
      </w:r>
      <w:r w:rsidR="00E837D7" w:rsidRPr="00E837D7">
        <w:rPr>
          <w:rFonts w:eastAsia="Times New Roman" w:cs="Arial"/>
          <w:sz w:val="28"/>
          <w:szCs w:val="28"/>
          <w:lang w:val="en-US" w:eastAsia="ru-RU"/>
        </w:rPr>
        <w:t xml:space="preserve">Series: Humanities, Tambov, 20128 (112). </w:t>
      </w:r>
      <w:r w:rsidR="00E837D7">
        <w:rPr>
          <w:rFonts w:eastAsia="Times New Roman" w:cs="Arial"/>
          <w:sz w:val="28"/>
          <w:szCs w:val="28"/>
          <w:lang w:val="en-US" w:eastAsia="ru-RU"/>
        </w:rPr>
        <w:t>P</w:t>
      </w:r>
      <w:r w:rsidR="00E837D7" w:rsidRPr="00E837D7">
        <w:rPr>
          <w:rFonts w:eastAsia="Times New Roman" w:cs="Arial"/>
          <w:sz w:val="28"/>
          <w:szCs w:val="28"/>
          <w:lang w:val="en-US" w:eastAsia="ru-RU"/>
        </w:rPr>
        <w:t>. 126-133.</w:t>
      </w:r>
    </w:p>
    <w:p w:rsidR="008F4425" w:rsidRDefault="00E2547F" w:rsidP="00E2547F">
      <w:pPr>
        <w:tabs>
          <w:tab w:val="left" w:pos="0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E2547F">
        <w:rPr>
          <w:sz w:val="28"/>
          <w:szCs w:val="28"/>
          <w:lang w:val="uk-UA"/>
        </w:rPr>
        <w:t xml:space="preserve">[3]. </w:t>
      </w:r>
      <w:proofErr w:type="spellStart"/>
      <w:r w:rsidRPr="00E2547F">
        <w:rPr>
          <w:sz w:val="28"/>
          <w:szCs w:val="28"/>
          <w:lang w:val="uk-UA"/>
        </w:rPr>
        <w:t>Master</w:t>
      </w:r>
      <w:proofErr w:type="spellEnd"/>
      <w:r w:rsidRPr="00E2547F">
        <w:rPr>
          <w:sz w:val="28"/>
          <w:szCs w:val="28"/>
          <w:lang w:val="uk-UA"/>
        </w:rPr>
        <w:t xml:space="preserve"> </w:t>
      </w:r>
      <w:proofErr w:type="spellStart"/>
      <w:r w:rsidRPr="00E2547F">
        <w:rPr>
          <w:sz w:val="28"/>
          <w:szCs w:val="28"/>
          <w:lang w:val="uk-UA"/>
        </w:rPr>
        <w:t>of</w:t>
      </w:r>
      <w:proofErr w:type="spellEnd"/>
      <w:r w:rsidRPr="00E2547F">
        <w:rPr>
          <w:sz w:val="28"/>
          <w:szCs w:val="28"/>
          <w:lang w:val="uk-UA"/>
        </w:rPr>
        <w:t xml:space="preserve"> </w:t>
      </w:r>
      <w:proofErr w:type="spellStart"/>
      <w:r w:rsidRPr="00E2547F">
        <w:rPr>
          <w:sz w:val="28"/>
          <w:szCs w:val="28"/>
          <w:lang w:val="uk-UA"/>
        </w:rPr>
        <w:t>Science</w:t>
      </w:r>
      <w:proofErr w:type="spellEnd"/>
      <w:r w:rsidRPr="00E2547F">
        <w:rPr>
          <w:sz w:val="28"/>
          <w:szCs w:val="28"/>
          <w:lang w:val="uk-UA"/>
        </w:rPr>
        <w:t xml:space="preserve"> </w:t>
      </w:r>
      <w:proofErr w:type="spellStart"/>
      <w:r w:rsidRPr="00E2547F">
        <w:rPr>
          <w:sz w:val="28"/>
          <w:szCs w:val="28"/>
          <w:lang w:val="uk-UA"/>
        </w:rPr>
        <w:t>in</w:t>
      </w:r>
      <w:proofErr w:type="spellEnd"/>
      <w:r w:rsidRPr="00E2547F">
        <w:rPr>
          <w:sz w:val="28"/>
          <w:szCs w:val="28"/>
          <w:lang w:val="uk-UA"/>
        </w:rPr>
        <w:t xml:space="preserve"> </w:t>
      </w:r>
      <w:proofErr w:type="spellStart"/>
      <w:r w:rsidRPr="00E2547F">
        <w:rPr>
          <w:sz w:val="28"/>
          <w:szCs w:val="28"/>
          <w:lang w:val="uk-UA"/>
        </w:rPr>
        <w:t>Information</w:t>
      </w:r>
      <w:proofErr w:type="spellEnd"/>
      <w:r w:rsidRPr="00E2547F">
        <w:rPr>
          <w:sz w:val="28"/>
          <w:szCs w:val="28"/>
          <w:lang w:val="uk-UA"/>
        </w:rPr>
        <w:t xml:space="preserve"> </w:t>
      </w:r>
      <w:proofErr w:type="spellStart"/>
      <w:r w:rsidRPr="00E2547F">
        <w:rPr>
          <w:sz w:val="28"/>
          <w:szCs w:val="28"/>
          <w:lang w:val="uk-UA"/>
        </w:rPr>
        <w:t>Assurance</w:t>
      </w:r>
      <w:proofErr w:type="spellEnd"/>
      <w:r w:rsidRPr="00E2547F">
        <w:rPr>
          <w:sz w:val="28"/>
          <w:szCs w:val="28"/>
          <w:lang w:val="uk-UA"/>
        </w:rPr>
        <w:t xml:space="preserve"> </w:t>
      </w:r>
      <w:proofErr w:type="spellStart"/>
      <w:r w:rsidRPr="00E2547F">
        <w:rPr>
          <w:sz w:val="28"/>
          <w:szCs w:val="28"/>
          <w:lang w:val="uk-UA"/>
        </w:rPr>
        <w:t>and</w:t>
      </w:r>
      <w:proofErr w:type="spellEnd"/>
      <w:r w:rsidRPr="00E2547F">
        <w:rPr>
          <w:sz w:val="28"/>
          <w:szCs w:val="28"/>
          <w:lang w:val="uk-UA"/>
        </w:rPr>
        <w:t xml:space="preserve"> </w:t>
      </w:r>
      <w:proofErr w:type="spellStart"/>
      <w:r w:rsidRPr="00E2547F">
        <w:rPr>
          <w:sz w:val="28"/>
          <w:szCs w:val="28"/>
          <w:lang w:val="uk-UA"/>
        </w:rPr>
        <w:t>Security</w:t>
      </w:r>
      <w:proofErr w:type="spellEnd"/>
      <w:r w:rsidRPr="00E2547F">
        <w:rPr>
          <w:sz w:val="28"/>
          <w:szCs w:val="28"/>
          <w:lang w:val="uk-UA"/>
        </w:rPr>
        <w:t xml:space="preserve"> [`</w:t>
      </w:r>
      <w:r w:rsidR="00F3392E">
        <w:rPr>
          <w:sz w:val="28"/>
          <w:szCs w:val="28"/>
          <w:lang w:val="en-US"/>
        </w:rPr>
        <w:t>E</w:t>
      </w:r>
      <w:proofErr w:type="spellStart"/>
      <w:r w:rsidR="00F3392E" w:rsidRPr="00F3392E">
        <w:rPr>
          <w:sz w:val="28"/>
          <w:szCs w:val="28"/>
          <w:lang w:val="uk-UA"/>
        </w:rPr>
        <w:t>lect</w:t>
      </w:r>
      <w:r w:rsidR="00F3392E">
        <w:rPr>
          <w:sz w:val="28"/>
          <w:szCs w:val="28"/>
          <w:lang w:val="uk-UA"/>
        </w:rPr>
        <w:t>ronic</w:t>
      </w:r>
      <w:proofErr w:type="spellEnd"/>
      <w:r w:rsidR="00F3392E">
        <w:rPr>
          <w:sz w:val="28"/>
          <w:szCs w:val="28"/>
          <w:lang w:val="uk-UA"/>
        </w:rPr>
        <w:t xml:space="preserve"> </w:t>
      </w:r>
      <w:proofErr w:type="spellStart"/>
      <w:r w:rsidR="00F3392E">
        <w:rPr>
          <w:sz w:val="28"/>
          <w:szCs w:val="28"/>
          <w:lang w:val="uk-UA"/>
        </w:rPr>
        <w:t>resource</w:t>
      </w:r>
      <w:proofErr w:type="spellEnd"/>
      <w:r w:rsidRPr="00E2547F">
        <w:rPr>
          <w:sz w:val="28"/>
          <w:szCs w:val="28"/>
          <w:lang w:val="uk-UA"/>
        </w:rPr>
        <w:t xml:space="preserve">]. URL:https://www.mercy.edu/academics/school-of-liberal-arts/ </w:t>
      </w:r>
      <w:hyperlink r:id="rId6" w:history="1">
        <w:r w:rsidR="008F4425" w:rsidRPr="00414CC5">
          <w:rPr>
            <w:rStyle w:val="a4"/>
            <w:sz w:val="28"/>
            <w:szCs w:val="28"/>
            <w:lang w:val="uk-UA"/>
          </w:rPr>
          <w:t>http://www.mercy.edu/academics/school-of-libe-ral-arts/department-of-mathematics-and-cis/ms-in-informa-tion-assurance-and-security/</w:t>
        </w:r>
      </w:hyperlink>
      <w:r w:rsidRPr="00E2547F">
        <w:rPr>
          <w:sz w:val="28"/>
          <w:szCs w:val="28"/>
          <w:lang w:val="uk-UA"/>
        </w:rPr>
        <w:t>.</w:t>
      </w:r>
    </w:p>
    <w:p w:rsidR="00E2547F" w:rsidRPr="00E2547F" w:rsidRDefault="00E2547F" w:rsidP="00E2547F">
      <w:pPr>
        <w:tabs>
          <w:tab w:val="left" w:pos="0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E2547F">
        <w:rPr>
          <w:sz w:val="28"/>
          <w:szCs w:val="28"/>
          <w:lang w:val="uk-UA"/>
        </w:rPr>
        <w:t xml:space="preserve"> [4].  NIST, National Initiative for Cybersecurity Education Strategic Plan, National Institute of Standards and Technology (NIST), Editor. 2012, NIST: Washington, DC. p. 26.</w:t>
      </w:r>
    </w:p>
    <w:p w:rsidR="008E208D" w:rsidRDefault="00E2547F" w:rsidP="00E10293">
      <w:pPr>
        <w:spacing w:after="0" w:line="360" w:lineRule="auto"/>
        <w:jc w:val="both"/>
        <w:rPr>
          <w:sz w:val="28"/>
          <w:szCs w:val="28"/>
          <w:lang w:val="en-US"/>
        </w:rPr>
      </w:pPr>
      <w:r w:rsidRPr="00E2547F">
        <w:rPr>
          <w:sz w:val="28"/>
          <w:szCs w:val="28"/>
          <w:lang w:val="uk-UA"/>
        </w:rPr>
        <w:t>[5]. DHS Task Force on CyberSkills, CyberSkills Taks Force Report, D.o.H. Security, Editor. 2012: Washington, DC. p. 1-41.</w:t>
      </w:r>
    </w:p>
    <w:p w:rsidR="00E10293" w:rsidRPr="00E10293" w:rsidRDefault="00E10293" w:rsidP="00E10293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EF6383" w:rsidRDefault="00EF6383" w:rsidP="00EF6383">
      <w:pPr>
        <w:rPr>
          <w:b/>
          <w:sz w:val="28"/>
          <w:szCs w:val="28"/>
          <w:lang w:val="en-US"/>
        </w:rPr>
      </w:pPr>
      <w:r w:rsidRPr="00EF6383">
        <w:rPr>
          <w:b/>
          <w:sz w:val="28"/>
          <w:szCs w:val="28"/>
          <w:lang w:val="en-US"/>
        </w:rPr>
        <w:t>BYSTROVA BogdanaVasylivna</w:t>
      </w:r>
    </w:p>
    <w:p w:rsidR="00EF6383" w:rsidRDefault="00EF6383" w:rsidP="00EF6383">
      <w:pPr>
        <w:rPr>
          <w:sz w:val="28"/>
          <w:szCs w:val="28"/>
          <w:lang w:val="en-US"/>
        </w:rPr>
      </w:pPr>
      <w:r w:rsidRPr="00EF6383">
        <w:rPr>
          <w:sz w:val="28"/>
          <w:szCs w:val="28"/>
          <w:lang w:val="en-US"/>
        </w:rPr>
        <w:t>Lecturer of the Department of Aviation English</w:t>
      </w:r>
      <w:r>
        <w:rPr>
          <w:sz w:val="28"/>
          <w:szCs w:val="28"/>
          <w:lang w:val="en-US"/>
        </w:rPr>
        <w:t xml:space="preserve"> </w:t>
      </w:r>
    </w:p>
    <w:p w:rsidR="00EF6383" w:rsidRDefault="00EF6383" w:rsidP="00EF6383">
      <w:pPr>
        <w:rPr>
          <w:sz w:val="28"/>
          <w:szCs w:val="28"/>
          <w:lang w:val="en-US"/>
        </w:rPr>
      </w:pPr>
      <w:r w:rsidRPr="00EF6383">
        <w:rPr>
          <w:sz w:val="28"/>
          <w:szCs w:val="28"/>
          <w:lang w:val="en-US"/>
        </w:rPr>
        <w:t>National Aviation University (Kyiv, UKRAINE)</w:t>
      </w:r>
    </w:p>
    <w:p w:rsidR="00B16D91" w:rsidRDefault="00EF6383" w:rsidP="00EF6383">
      <w:pPr>
        <w:rPr>
          <w:sz w:val="28"/>
          <w:szCs w:val="28"/>
          <w:lang w:val="en-US"/>
        </w:rPr>
      </w:pPr>
      <w:r w:rsidRPr="00EF6383">
        <w:rPr>
          <w:sz w:val="28"/>
          <w:szCs w:val="28"/>
          <w:lang w:val="en-US"/>
        </w:rPr>
        <w:t>E-mail: DanaUkraine@yandex.ru</w:t>
      </w:r>
    </w:p>
    <w:p w:rsidR="00E10293" w:rsidRDefault="00E10293" w:rsidP="007777B6">
      <w:pPr>
        <w:spacing w:after="0" w:line="360" w:lineRule="auto"/>
        <w:jc w:val="center"/>
        <w:rPr>
          <w:b/>
          <w:i/>
          <w:sz w:val="28"/>
          <w:szCs w:val="28"/>
          <w:lang w:val="en-US"/>
        </w:rPr>
      </w:pPr>
    </w:p>
    <w:p w:rsidR="00066DD4" w:rsidRDefault="00066DD4" w:rsidP="007777B6">
      <w:pPr>
        <w:spacing w:after="0" w:line="360" w:lineRule="auto"/>
        <w:jc w:val="center"/>
        <w:rPr>
          <w:b/>
          <w:i/>
          <w:sz w:val="28"/>
          <w:szCs w:val="28"/>
          <w:lang w:val="en-US"/>
        </w:rPr>
      </w:pPr>
    </w:p>
    <w:p w:rsidR="00066DD4" w:rsidRDefault="00066DD4" w:rsidP="007777B6">
      <w:pPr>
        <w:spacing w:after="0" w:line="360" w:lineRule="auto"/>
        <w:jc w:val="center"/>
        <w:rPr>
          <w:b/>
          <w:i/>
          <w:sz w:val="28"/>
          <w:szCs w:val="28"/>
          <w:lang w:val="en-US"/>
        </w:rPr>
      </w:pPr>
    </w:p>
    <w:p w:rsidR="00066DD4" w:rsidRDefault="00066DD4" w:rsidP="007777B6">
      <w:pPr>
        <w:spacing w:after="0" w:line="360" w:lineRule="auto"/>
        <w:jc w:val="center"/>
        <w:rPr>
          <w:b/>
          <w:i/>
          <w:sz w:val="28"/>
          <w:szCs w:val="28"/>
          <w:lang w:val="en-US"/>
        </w:rPr>
      </w:pPr>
    </w:p>
    <w:p w:rsidR="00066DD4" w:rsidRDefault="00066DD4" w:rsidP="007777B6">
      <w:pPr>
        <w:spacing w:after="0" w:line="360" w:lineRule="auto"/>
        <w:jc w:val="center"/>
        <w:rPr>
          <w:b/>
          <w:i/>
          <w:sz w:val="28"/>
          <w:szCs w:val="28"/>
          <w:lang w:val="en-US"/>
        </w:rPr>
      </w:pPr>
    </w:p>
    <w:p w:rsidR="007777B6" w:rsidRDefault="007777B6" w:rsidP="007777B6">
      <w:pPr>
        <w:spacing w:after="0" w:line="360" w:lineRule="auto"/>
        <w:jc w:val="center"/>
        <w:rPr>
          <w:b/>
          <w:i/>
          <w:sz w:val="28"/>
          <w:szCs w:val="28"/>
          <w:lang w:val="en-US"/>
        </w:rPr>
      </w:pPr>
      <w:r w:rsidRPr="007777B6">
        <w:rPr>
          <w:b/>
          <w:i/>
          <w:sz w:val="28"/>
          <w:szCs w:val="28"/>
          <w:lang w:val="en-US"/>
        </w:rPr>
        <w:lastRenderedPageBreak/>
        <w:t>PECULIARITIES</w:t>
      </w:r>
      <w:r w:rsidR="00F04F0B" w:rsidRPr="00AB72FB">
        <w:rPr>
          <w:b/>
          <w:i/>
          <w:sz w:val="28"/>
          <w:szCs w:val="28"/>
          <w:lang w:val="uk-UA"/>
        </w:rPr>
        <w:t xml:space="preserve"> </w:t>
      </w:r>
      <w:r w:rsidR="000B2B50">
        <w:rPr>
          <w:b/>
          <w:i/>
          <w:sz w:val="28"/>
          <w:szCs w:val="28"/>
          <w:lang w:val="en-US"/>
        </w:rPr>
        <w:t>OF</w:t>
      </w:r>
      <w:r w:rsidR="00F04F0B">
        <w:rPr>
          <w:b/>
          <w:i/>
          <w:sz w:val="28"/>
          <w:szCs w:val="28"/>
          <w:lang w:val="en-US"/>
        </w:rPr>
        <w:t xml:space="preserve"> THE</w:t>
      </w:r>
      <w:r w:rsidR="000B2B50">
        <w:rPr>
          <w:b/>
          <w:i/>
          <w:sz w:val="28"/>
          <w:szCs w:val="28"/>
          <w:lang w:val="en-US"/>
        </w:rPr>
        <w:t xml:space="preserve"> PROFES</w:t>
      </w:r>
      <w:r w:rsidR="00731BDA">
        <w:rPr>
          <w:b/>
          <w:i/>
          <w:sz w:val="28"/>
          <w:szCs w:val="28"/>
          <w:lang w:val="en-US"/>
        </w:rPr>
        <w:t xml:space="preserve">SIONAL TRAINING </w:t>
      </w:r>
      <w:r w:rsidR="00922DDF">
        <w:rPr>
          <w:b/>
          <w:i/>
          <w:sz w:val="28"/>
          <w:szCs w:val="28"/>
          <w:lang w:val="en-US"/>
        </w:rPr>
        <w:t xml:space="preserve">OF </w:t>
      </w:r>
      <w:r w:rsidR="00DA32AF" w:rsidRPr="00DA32AF">
        <w:rPr>
          <w:b/>
          <w:i/>
          <w:sz w:val="28"/>
          <w:szCs w:val="28"/>
          <w:lang w:val="en-US"/>
        </w:rPr>
        <w:t>CYBER</w:t>
      </w:r>
      <w:r w:rsidR="00DA32AF">
        <w:rPr>
          <w:b/>
          <w:i/>
          <w:sz w:val="28"/>
          <w:szCs w:val="28"/>
          <w:lang w:val="en-US"/>
        </w:rPr>
        <w:t xml:space="preserve"> </w:t>
      </w:r>
      <w:r w:rsidR="00DA32AF" w:rsidRPr="00DA32AF">
        <w:rPr>
          <w:b/>
          <w:i/>
          <w:sz w:val="28"/>
          <w:szCs w:val="28"/>
          <w:lang w:val="en-US"/>
        </w:rPr>
        <w:t>SECURITY BACHELOR'S DEGREE</w:t>
      </w:r>
      <w:r w:rsidR="00DA32AF">
        <w:rPr>
          <w:b/>
          <w:i/>
          <w:sz w:val="28"/>
          <w:szCs w:val="28"/>
          <w:lang w:val="en-US"/>
        </w:rPr>
        <w:t xml:space="preserve"> </w:t>
      </w:r>
    </w:p>
    <w:p w:rsidR="00E25A5C" w:rsidRDefault="00922DDF" w:rsidP="00066DD4">
      <w:pPr>
        <w:spacing w:after="0" w:line="360" w:lineRule="auto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IN THE </w:t>
      </w:r>
      <w:r w:rsidRPr="00922DDF">
        <w:rPr>
          <w:b/>
          <w:i/>
          <w:sz w:val="28"/>
          <w:szCs w:val="28"/>
          <w:lang w:val="en-US"/>
        </w:rPr>
        <w:t>U.S. HIGHER EDUCATION SYSTEM</w:t>
      </w:r>
    </w:p>
    <w:p w:rsidR="00066DD4" w:rsidRPr="00066DD4" w:rsidRDefault="00066DD4" w:rsidP="00066DD4">
      <w:pPr>
        <w:spacing w:after="0" w:line="360" w:lineRule="auto"/>
        <w:jc w:val="center"/>
        <w:rPr>
          <w:b/>
          <w:i/>
          <w:sz w:val="28"/>
          <w:szCs w:val="28"/>
          <w:lang w:val="en-US"/>
        </w:rPr>
      </w:pPr>
    </w:p>
    <w:p w:rsidR="0062198E" w:rsidRDefault="00B16D91" w:rsidP="00583BBD">
      <w:pPr>
        <w:spacing w:after="0" w:line="360" w:lineRule="auto"/>
        <w:jc w:val="both"/>
        <w:rPr>
          <w:i/>
          <w:sz w:val="28"/>
          <w:szCs w:val="28"/>
          <w:lang w:val="en-US"/>
        </w:rPr>
      </w:pPr>
      <w:r w:rsidRPr="00B16D91">
        <w:rPr>
          <w:b/>
          <w:i/>
          <w:sz w:val="28"/>
          <w:szCs w:val="28"/>
          <w:lang w:val="en-US"/>
        </w:rPr>
        <w:t>Summary.</w:t>
      </w:r>
      <w:r w:rsidR="00F04F0B" w:rsidRPr="00F04F0B">
        <w:rPr>
          <w:lang w:val="en-US"/>
        </w:rPr>
        <w:t xml:space="preserve"> </w:t>
      </w:r>
      <w:r w:rsidR="00064F6B">
        <w:rPr>
          <w:lang w:val="en-US"/>
        </w:rPr>
        <w:t xml:space="preserve"> </w:t>
      </w:r>
      <w:r w:rsidR="00B12E86">
        <w:rPr>
          <w:i/>
          <w:sz w:val="28"/>
          <w:szCs w:val="28"/>
          <w:lang w:val="en-US"/>
        </w:rPr>
        <w:t>This</w:t>
      </w:r>
      <w:r w:rsidR="00F04F0B" w:rsidRPr="00064F6B">
        <w:rPr>
          <w:i/>
          <w:sz w:val="28"/>
          <w:szCs w:val="28"/>
          <w:lang w:val="en-US"/>
        </w:rPr>
        <w:t xml:space="preserve"> </w:t>
      </w:r>
      <w:r w:rsidR="00B12E86">
        <w:rPr>
          <w:i/>
          <w:sz w:val="28"/>
          <w:szCs w:val="28"/>
          <w:lang w:val="en-US"/>
        </w:rPr>
        <w:t xml:space="preserve">paper </w:t>
      </w:r>
      <w:r w:rsidR="00F04F0B" w:rsidRPr="00064F6B">
        <w:rPr>
          <w:i/>
          <w:sz w:val="28"/>
          <w:szCs w:val="28"/>
          <w:lang w:val="en-US"/>
        </w:rPr>
        <w:t xml:space="preserve">deals with </w:t>
      </w:r>
      <w:r w:rsidR="00064F6B" w:rsidRPr="00064F6B">
        <w:rPr>
          <w:i/>
          <w:sz w:val="28"/>
          <w:szCs w:val="28"/>
          <w:lang w:val="en-US"/>
        </w:rPr>
        <w:t xml:space="preserve">the </w:t>
      </w:r>
      <w:r w:rsidR="00583BBD" w:rsidRPr="00583BBD">
        <w:rPr>
          <w:i/>
          <w:sz w:val="28"/>
          <w:szCs w:val="28"/>
          <w:lang w:val="en-US"/>
        </w:rPr>
        <w:t>peculiarities of the professional training of cyber security bachelor's degree in the U.S. higher education system</w:t>
      </w:r>
      <w:r w:rsidR="00583BBD">
        <w:rPr>
          <w:i/>
          <w:sz w:val="28"/>
          <w:szCs w:val="28"/>
          <w:lang w:val="en-US"/>
        </w:rPr>
        <w:t xml:space="preserve">. </w:t>
      </w:r>
      <w:r w:rsidR="00583BBD" w:rsidRPr="00064F6B">
        <w:rPr>
          <w:i/>
          <w:sz w:val="28"/>
          <w:szCs w:val="28"/>
          <w:lang w:val="en-US"/>
        </w:rPr>
        <w:t xml:space="preserve"> </w:t>
      </w:r>
      <w:r w:rsidR="00B12E86">
        <w:rPr>
          <w:i/>
          <w:sz w:val="28"/>
          <w:szCs w:val="28"/>
          <w:lang w:val="en-US"/>
        </w:rPr>
        <w:t xml:space="preserve">The </w:t>
      </w:r>
      <w:r w:rsidR="00B12E86" w:rsidRPr="00B12E86">
        <w:rPr>
          <w:i/>
          <w:sz w:val="28"/>
          <w:szCs w:val="28"/>
          <w:lang w:val="en-US"/>
        </w:rPr>
        <w:t xml:space="preserve">Relevance of </w:t>
      </w:r>
      <w:r w:rsidR="00B12E86">
        <w:rPr>
          <w:i/>
          <w:sz w:val="28"/>
          <w:szCs w:val="28"/>
          <w:lang w:val="en-US"/>
        </w:rPr>
        <w:t xml:space="preserve">this </w:t>
      </w:r>
      <w:r w:rsidR="00B12E86" w:rsidRPr="00B12E86">
        <w:rPr>
          <w:i/>
          <w:sz w:val="28"/>
          <w:szCs w:val="28"/>
          <w:lang w:val="en-US"/>
        </w:rPr>
        <w:t>approach</w:t>
      </w:r>
      <w:r w:rsidR="00B12E86">
        <w:rPr>
          <w:i/>
          <w:sz w:val="28"/>
          <w:szCs w:val="28"/>
          <w:lang w:val="en-US"/>
        </w:rPr>
        <w:t xml:space="preserve"> is </w:t>
      </w:r>
      <w:r w:rsidR="00B12E86" w:rsidRPr="00B12E86">
        <w:rPr>
          <w:i/>
          <w:sz w:val="28"/>
          <w:szCs w:val="28"/>
          <w:lang w:val="en-US"/>
        </w:rPr>
        <w:t>determined by the dynamics of technological advances.</w:t>
      </w:r>
      <w:r w:rsidR="003F748F" w:rsidRPr="003F748F">
        <w:rPr>
          <w:lang w:val="en-US"/>
        </w:rPr>
        <w:t xml:space="preserve"> </w:t>
      </w:r>
      <w:r w:rsidR="003F748F" w:rsidRPr="003F748F">
        <w:rPr>
          <w:i/>
          <w:sz w:val="28"/>
          <w:szCs w:val="28"/>
          <w:lang w:val="en-US"/>
        </w:rPr>
        <w:t>An innovative approach is a methodological platform for research and students’ project work, their communication with professional scientific community.</w:t>
      </w:r>
    </w:p>
    <w:p w:rsidR="00D72F6A" w:rsidRPr="007777B6" w:rsidRDefault="00D72F6A" w:rsidP="00E5285E">
      <w:pPr>
        <w:spacing w:after="0" w:line="360" w:lineRule="auto"/>
        <w:jc w:val="both"/>
        <w:rPr>
          <w:i/>
          <w:sz w:val="28"/>
          <w:szCs w:val="28"/>
          <w:lang w:val="en-US"/>
        </w:rPr>
      </w:pPr>
      <w:r w:rsidRPr="00D72F6A">
        <w:rPr>
          <w:b/>
          <w:i/>
          <w:sz w:val="28"/>
          <w:szCs w:val="28"/>
          <w:lang w:val="uk-UA"/>
        </w:rPr>
        <w:t xml:space="preserve">Purpose. </w:t>
      </w:r>
      <w:r w:rsidRPr="00D72F6A">
        <w:rPr>
          <w:i/>
          <w:sz w:val="28"/>
          <w:szCs w:val="28"/>
          <w:lang w:val="uk-UA"/>
        </w:rPr>
        <w:t>The purpose of the article is to analyse</w:t>
      </w:r>
      <w:r w:rsidR="009E6C46" w:rsidRPr="009E6C46">
        <w:rPr>
          <w:lang w:val="en-US"/>
        </w:rPr>
        <w:t xml:space="preserve"> </w:t>
      </w:r>
      <w:r w:rsidR="007925A9" w:rsidRPr="007925A9">
        <w:rPr>
          <w:i/>
          <w:sz w:val="28"/>
          <w:szCs w:val="28"/>
          <w:lang w:val="en-US"/>
        </w:rPr>
        <w:t>in detail the basic</w:t>
      </w:r>
      <w:r w:rsidR="007925A9" w:rsidRPr="007925A9">
        <w:rPr>
          <w:lang w:val="en-US"/>
        </w:rPr>
        <w:t xml:space="preserve"> </w:t>
      </w:r>
      <w:r w:rsidR="007777B6">
        <w:rPr>
          <w:i/>
          <w:sz w:val="28"/>
          <w:szCs w:val="28"/>
          <w:lang w:val="uk-UA"/>
        </w:rPr>
        <w:t>features of the</w:t>
      </w:r>
      <w:r w:rsidR="007777B6">
        <w:rPr>
          <w:i/>
          <w:sz w:val="28"/>
          <w:szCs w:val="28"/>
          <w:lang w:val="en-US"/>
        </w:rPr>
        <w:t xml:space="preserve"> </w:t>
      </w:r>
      <w:r w:rsidR="00FC1356" w:rsidRPr="009E6C46">
        <w:rPr>
          <w:i/>
          <w:sz w:val="28"/>
          <w:szCs w:val="28"/>
          <w:lang w:val="uk-UA"/>
        </w:rPr>
        <w:t xml:space="preserve">professional training of cyber security bachelor's degree in the </w:t>
      </w:r>
      <w:r w:rsidR="007777B6" w:rsidRPr="009E6C46">
        <w:rPr>
          <w:i/>
          <w:sz w:val="28"/>
          <w:szCs w:val="28"/>
          <w:lang w:val="uk-UA"/>
        </w:rPr>
        <w:t>U.S</w:t>
      </w:r>
      <w:r w:rsidR="00FC1356" w:rsidRPr="009E6C46">
        <w:rPr>
          <w:i/>
          <w:sz w:val="28"/>
          <w:szCs w:val="28"/>
          <w:lang w:val="uk-UA"/>
        </w:rPr>
        <w:t>. higher education system</w:t>
      </w:r>
      <w:r w:rsidR="007777B6">
        <w:rPr>
          <w:i/>
          <w:sz w:val="28"/>
          <w:szCs w:val="28"/>
          <w:lang w:val="en-US"/>
        </w:rPr>
        <w:t>.</w:t>
      </w:r>
    </w:p>
    <w:p w:rsidR="007777B6" w:rsidRPr="00D61687" w:rsidRDefault="007777B6" w:rsidP="00D61687">
      <w:pPr>
        <w:spacing w:after="0" w:line="360" w:lineRule="auto"/>
        <w:jc w:val="both"/>
        <w:rPr>
          <w:i/>
          <w:sz w:val="28"/>
          <w:szCs w:val="28"/>
          <w:lang w:val="en-US"/>
        </w:rPr>
      </w:pPr>
      <w:r w:rsidRPr="007777B6">
        <w:rPr>
          <w:b/>
          <w:i/>
          <w:sz w:val="28"/>
          <w:szCs w:val="28"/>
          <w:lang w:val="en-US"/>
        </w:rPr>
        <w:t>Conclusion.</w:t>
      </w:r>
      <w:r w:rsidRPr="007777B6">
        <w:rPr>
          <w:lang w:val="en-US"/>
        </w:rPr>
        <w:t xml:space="preserve"> </w:t>
      </w:r>
      <w:r w:rsidR="00AF0DD6">
        <w:rPr>
          <w:i/>
          <w:sz w:val="28"/>
          <w:szCs w:val="28"/>
          <w:lang w:val="en-US"/>
        </w:rPr>
        <w:t xml:space="preserve"> </w:t>
      </w:r>
      <w:r w:rsidR="00224289" w:rsidRPr="00224289">
        <w:rPr>
          <w:i/>
          <w:sz w:val="28"/>
          <w:szCs w:val="28"/>
          <w:lang w:val="en-US"/>
        </w:rPr>
        <w:t xml:space="preserve">The conducted research of </w:t>
      </w:r>
      <w:r w:rsidR="00AF0DD6">
        <w:rPr>
          <w:i/>
          <w:sz w:val="28"/>
          <w:szCs w:val="28"/>
          <w:lang w:val="en-US"/>
        </w:rPr>
        <w:t>American experience of</w:t>
      </w:r>
      <w:r w:rsidR="00224289" w:rsidRPr="00224289">
        <w:rPr>
          <w:i/>
          <w:sz w:val="28"/>
          <w:szCs w:val="28"/>
          <w:lang w:val="en-US"/>
        </w:rPr>
        <w:t xml:space="preserve"> </w:t>
      </w:r>
      <w:r w:rsidR="00AF0DD6" w:rsidRPr="00AF0DD6">
        <w:rPr>
          <w:i/>
          <w:sz w:val="28"/>
          <w:szCs w:val="28"/>
          <w:lang w:val="en-US"/>
        </w:rPr>
        <w:t xml:space="preserve">professional training </w:t>
      </w:r>
      <w:r w:rsidR="00AF0DD6">
        <w:rPr>
          <w:i/>
          <w:sz w:val="28"/>
          <w:szCs w:val="28"/>
          <w:lang w:val="en-US"/>
        </w:rPr>
        <w:t>in the field</w:t>
      </w:r>
      <w:r w:rsidR="00AF0DD6" w:rsidRPr="00AF0DD6">
        <w:rPr>
          <w:i/>
          <w:sz w:val="28"/>
          <w:szCs w:val="28"/>
          <w:lang w:val="en-US"/>
        </w:rPr>
        <w:t xml:space="preserve"> </w:t>
      </w:r>
      <w:r w:rsidR="00511B4D">
        <w:rPr>
          <w:i/>
          <w:sz w:val="28"/>
          <w:szCs w:val="28"/>
          <w:lang w:val="en-US"/>
        </w:rPr>
        <w:t xml:space="preserve">of </w:t>
      </w:r>
      <w:r w:rsidR="00AF0DD6" w:rsidRPr="00AF0DD6">
        <w:rPr>
          <w:i/>
          <w:sz w:val="28"/>
          <w:szCs w:val="28"/>
          <w:lang w:val="en-US"/>
        </w:rPr>
        <w:t>cyber security bachelor's degr</w:t>
      </w:r>
      <w:r w:rsidR="00AF0DD6">
        <w:rPr>
          <w:i/>
          <w:sz w:val="28"/>
          <w:szCs w:val="28"/>
          <w:lang w:val="en-US"/>
        </w:rPr>
        <w:t xml:space="preserve">ee </w:t>
      </w:r>
      <w:r w:rsidR="00224289" w:rsidRPr="00224289">
        <w:rPr>
          <w:i/>
          <w:sz w:val="28"/>
          <w:szCs w:val="28"/>
          <w:lang w:val="en-US"/>
        </w:rPr>
        <w:t>will</w:t>
      </w:r>
      <w:r w:rsidR="00AF0DD6" w:rsidRPr="00AF0DD6">
        <w:rPr>
          <w:lang w:val="en-US"/>
        </w:rPr>
        <w:t xml:space="preserve"> </w:t>
      </w:r>
      <w:r w:rsidR="00AF0DD6" w:rsidRPr="00AF0DD6">
        <w:rPr>
          <w:i/>
          <w:sz w:val="28"/>
          <w:szCs w:val="28"/>
          <w:lang w:val="en-US"/>
        </w:rPr>
        <w:t xml:space="preserve">enable </w:t>
      </w:r>
      <w:r w:rsidR="00AF0DD6">
        <w:rPr>
          <w:i/>
          <w:sz w:val="28"/>
          <w:szCs w:val="28"/>
          <w:lang w:val="en-US"/>
        </w:rPr>
        <w:t xml:space="preserve">to </w:t>
      </w:r>
      <w:r w:rsidR="00224289" w:rsidRPr="00224289">
        <w:rPr>
          <w:i/>
          <w:sz w:val="28"/>
          <w:szCs w:val="28"/>
          <w:lang w:val="en-US"/>
        </w:rPr>
        <w:t>determine the possibilit</w:t>
      </w:r>
      <w:r w:rsidR="00AF0DD6">
        <w:rPr>
          <w:i/>
          <w:sz w:val="28"/>
          <w:szCs w:val="28"/>
          <w:lang w:val="en-US"/>
        </w:rPr>
        <w:t>ies</w:t>
      </w:r>
      <w:r w:rsidR="00224289" w:rsidRPr="00224289">
        <w:rPr>
          <w:i/>
          <w:sz w:val="28"/>
          <w:szCs w:val="28"/>
          <w:lang w:val="en-US"/>
        </w:rPr>
        <w:t xml:space="preserve"> of </w:t>
      </w:r>
      <w:r w:rsidR="00AF0DD6">
        <w:rPr>
          <w:i/>
          <w:sz w:val="28"/>
          <w:szCs w:val="28"/>
          <w:lang w:val="en-US"/>
        </w:rPr>
        <w:t xml:space="preserve">its </w:t>
      </w:r>
      <w:r w:rsidR="00224289" w:rsidRPr="00224289">
        <w:rPr>
          <w:i/>
          <w:sz w:val="28"/>
          <w:szCs w:val="28"/>
          <w:lang w:val="en-US"/>
        </w:rPr>
        <w:t>progressive ideas</w:t>
      </w:r>
      <w:r w:rsidR="00AF0DD6">
        <w:rPr>
          <w:i/>
          <w:sz w:val="28"/>
          <w:szCs w:val="28"/>
          <w:lang w:val="en-US"/>
        </w:rPr>
        <w:t xml:space="preserve"> implementation </w:t>
      </w:r>
      <w:r w:rsidR="00AF0DD6" w:rsidRPr="00224289">
        <w:rPr>
          <w:i/>
          <w:sz w:val="28"/>
          <w:szCs w:val="28"/>
          <w:lang w:val="en-US"/>
        </w:rPr>
        <w:t>into</w:t>
      </w:r>
      <w:r w:rsidR="00AF0DD6">
        <w:rPr>
          <w:i/>
          <w:sz w:val="28"/>
          <w:szCs w:val="28"/>
          <w:lang w:val="en-US"/>
        </w:rPr>
        <w:t xml:space="preserve"> </w:t>
      </w:r>
      <w:r w:rsidR="00AF0DD6" w:rsidRPr="00224289">
        <w:rPr>
          <w:i/>
          <w:sz w:val="28"/>
          <w:szCs w:val="28"/>
          <w:lang w:val="en-US"/>
        </w:rPr>
        <w:t>Higher</w:t>
      </w:r>
      <w:r w:rsidR="00AF0DD6" w:rsidRPr="00AF0DD6">
        <w:rPr>
          <w:i/>
          <w:sz w:val="28"/>
          <w:szCs w:val="28"/>
          <w:lang w:val="en-US"/>
        </w:rPr>
        <w:t xml:space="preserve"> education </w:t>
      </w:r>
      <w:r w:rsidR="00AF0DD6">
        <w:rPr>
          <w:i/>
          <w:sz w:val="28"/>
          <w:szCs w:val="28"/>
          <w:lang w:val="en-US"/>
        </w:rPr>
        <w:t>of</w:t>
      </w:r>
      <w:r w:rsidR="00AF0DD6" w:rsidRPr="00AF0DD6">
        <w:rPr>
          <w:i/>
          <w:sz w:val="28"/>
          <w:szCs w:val="28"/>
          <w:lang w:val="en-US"/>
        </w:rPr>
        <w:t xml:space="preserve"> Ukraine</w:t>
      </w:r>
      <w:r w:rsidR="00AF0DD6">
        <w:rPr>
          <w:i/>
          <w:sz w:val="28"/>
          <w:szCs w:val="28"/>
          <w:lang w:val="en-US"/>
        </w:rPr>
        <w:t>.</w:t>
      </w:r>
      <w:r w:rsidR="00511B4D" w:rsidRPr="00511B4D">
        <w:rPr>
          <w:lang w:val="en-US"/>
        </w:rPr>
        <w:t xml:space="preserve"> </w:t>
      </w:r>
      <w:r w:rsidR="00511B4D">
        <w:rPr>
          <w:i/>
          <w:sz w:val="28"/>
          <w:szCs w:val="28"/>
          <w:lang w:val="en-US"/>
        </w:rPr>
        <w:t>I</w:t>
      </w:r>
      <w:r w:rsidR="00511B4D" w:rsidRPr="00511B4D">
        <w:rPr>
          <w:i/>
          <w:sz w:val="28"/>
          <w:szCs w:val="28"/>
          <w:lang w:val="en-US"/>
        </w:rPr>
        <w:t xml:space="preserve">n particular: the improvement of industry standards for </w:t>
      </w:r>
      <w:r w:rsidR="00FC7CC8" w:rsidRPr="00FC7CC8">
        <w:rPr>
          <w:i/>
          <w:sz w:val="28"/>
          <w:szCs w:val="28"/>
          <w:lang w:val="en-US"/>
        </w:rPr>
        <w:t>Cyber security bachelor's degree</w:t>
      </w:r>
      <w:r w:rsidR="00511B4D" w:rsidRPr="00511B4D">
        <w:rPr>
          <w:i/>
          <w:sz w:val="28"/>
          <w:szCs w:val="28"/>
          <w:lang w:val="en-US"/>
        </w:rPr>
        <w:t xml:space="preserve"> (additions and structuring the list of majors with the Cyber</w:t>
      </w:r>
      <w:r w:rsidR="006454D9" w:rsidRPr="006454D9">
        <w:rPr>
          <w:lang w:val="en-US"/>
        </w:rPr>
        <w:t xml:space="preserve"> </w:t>
      </w:r>
      <w:r w:rsidR="006454D9" w:rsidRPr="006454D9">
        <w:rPr>
          <w:i/>
          <w:sz w:val="28"/>
          <w:szCs w:val="28"/>
          <w:lang w:val="en-US"/>
        </w:rPr>
        <w:t>security</w:t>
      </w:r>
      <w:r w:rsidR="00511B4D" w:rsidRPr="00511B4D">
        <w:rPr>
          <w:i/>
          <w:sz w:val="28"/>
          <w:szCs w:val="28"/>
          <w:lang w:val="en-US"/>
        </w:rPr>
        <w:t xml:space="preserve"> in the national qualifier);</w:t>
      </w:r>
      <w:r w:rsidR="006454D9" w:rsidRPr="006454D9">
        <w:rPr>
          <w:i/>
          <w:sz w:val="28"/>
          <w:szCs w:val="28"/>
          <w:lang w:val="en-US"/>
        </w:rPr>
        <w:t xml:space="preserve"> providing </w:t>
      </w:r>
      <w:r w:rsidR="006F71C6">
        <w:rPr>
          <w:i/>
          <w:sz w:val="28"/>
          <w:szCs w:val="28"/>
          <w:lang w:val="en-US"/>
        </w:rPr>
        <w:t xml:space="preserve">the </w:t>
      </w:r>
      <w:r w:rsidR="006454D9" w:rsidRPr="006454D9">
        <w:rPr>
          <w:i/>
          <w:sz w:val="28"/>
          <w:szCs w:val="28"/>
          <w:lang w:val="en-US"/>
        </w:rPr>
        <w:t xml:space="preserve">information support </w:t>
      </w:r>
      <w:r w:rsidR="006F71C6">
        <w:rPr>
          <w:i/>
          <w:sz w:val="28"/>
          <w:szCs w:val="28"/>
          <w:lang w:val="en-US"/>
        </w:rPr>
        <w:t xml:space="preserve">of </w:t>
      </w:r>
      <w:r w:rsidR="006454D9" w:rsidRPr="006454D9">
        <w:rPr>
          <w:i/>
          <w:sz w:val="28"/>
          <w:szCs w:val="28"/>
          <w:lang w:val="en-US"/>
        </w:rPr>
        <w:t xml:space="preserve">Internet resources; development and improvement the content of curriculum and educational programs for training </w:t>
      </w:r>
      <w:r w:rsidR="006F71C6">
        <w:rPr>
          <w:i/>
          <w:sz w:val="28"/>
          <w:szCs w:val="28"/>
          <w:lang w:val="en-US"/>
        </w:rPr>
        <w:t>bachelor</w:t>
      </w:r>
      <w:r w:rsidR="006F71C6" w:rsidRPr="006F71C6">
        <w:rPr>
          <w:i/>
          <w:sz w:val="28"/>
          <w:szCs w:val="28"/>
          <w:lang w:val="en-US"/>
        </w:rPr>
        <w:t>s</w:t>
      </w:r>
      <w:r w:rsidR="006F71C6">
        <w:rPr>
          <w:i/>
          <w:sz w:val="28"/>
          <w:szCs w:val="28"/>
          <w:lang w:val="en-US"/>
        </w:rPr>
        <w:t xml:space="preserve"> of cyber security</w:t>
      </w:r>
      <w:r w:rsidR="006454D9" w:rsidRPr="006454D9">
        <w:rPr>
          <w:i/>
          <w:sz w:val="28"/>
          <w:szCs w:val="28"/>
          <w:lang w:val="en-US"/>
        </w:rPr>
        <w:t>;</w:t>
      </w:r>
      <w:r w:rsidR="006F71C6" w:rsidRPr="006F71C6">
        <w:rPr>
          <w:lang w:val="en-US"/>
        </w:rPr>
        <w:t xml:space="preserve"> </w:t>
      </w:r>
      <w:r w:rsidR="006F71C6" w:rsidRPr="006F71C6">
        <w:rPr>
          <w:i/>
          <w:sz w:val="28"/>
          <w:szCs w:val="28"/>
          <w:lang w:val="en-US"/>
        </w:rPr>
        <w:t>improvement of the educational and methodical</w:t>
      </w:r>
      <w:r w:rsidR="00464887" w:rsidRPr="00464887">
        <w:rPr>
          <w:lang w:val="en-US"/>
        </w:rPr>
        <w:t xml:space="preserve"> </w:t>
      </w:r>
      <w:r w:rsidR="00464887" w:rsidRPr="00464887">
        <w:rPr>
          <w:i/>
          <w:sz w:val="28"/>
          <w:szCs w:val="28"/>
          <w:lang w:val="en-US"/>
        </w:rPr>
        <w:t>implementation</w:t>
      </w:r>
      <w:r w:rsidR="006F71C6" w:rsidRPr="006F71C6">
        <w:rPr>
          <w:i/>
          <w:sz w:val="28"/>
          <w:szCs w:val="28"/>
          <w:lang w:val="en-US"/>
        </w:rPr>
        <w:t xml:space="preserve">; </w:t>
      </w:r>
      <w:r w:rsidR="00464887" w:rsidRPr="00464887">
        <w:rPr>
          <w:i/>
          <w:sz w:val="28"/>
          <w:szCs w:val="28"/>
          <w:lang w:val="en-US"/>
        </w:rPr>
        <w:t>advanced study</w:t>
      </w:r>
      <w:r w:rsidR="006F71C6" w:rsidRPr="006F71C6">
        <w:rPr>
          <w:i/>
          <w:sz w:val="28"/>
          <w:szCs w:val="28"/>
          <w:lang w:val="en-US"/>
        </w:rPr>
        <w:t xml:space="preserve"> of foreign experience.</w:t>
      </w:r>
      <w:r w:rsidR="00D61687">
        <w:rPr>
          <w:i/>
          <w:sz w:val="28"/>
          <w:szCs w:val="28"/>
          <w:lang w:val="en-US"/>
        </w:rPr>
        <w:t xml:space="preserve"> </w:t>
      </w:r>
      <w:r w:rsidR="00335A8D" w:rsidRPr="00D61687">
        <w:rPr>
          <w:i/>
          <w:sz w:val="28"/>
          <w:szCs w:val="28"/>
          <w:lang w:val="en-US"/>
        </w:rPr>
        <w:t>The s</w:t>
      </w:r>
      <w:r w:rsidR="004D7EC5" w:rsidRPr="00D61687">
        <w:rPr>
          <w:i/>
          <w:sz w:val="28"/>
          <w:szCs w:val="28"/>
          <w:lang w:val="en-US"/>
        </w:rPr>
        <w:t xml:space="preserve">uccessful implementation of reasonable opportunities </w:t>
      </w:r>
      <w:r w:rsidR="00335A8D" w:rsidRPr="00D61687">
        <w:rPr>
          <w:i/>
          <w:sz w:val="28"/>
          <w:szCs w:val="28"/>
          <w:lang w:val="en-US"/>
        </w:rPr>
        <w:t>will</w:t>
      </w:r>
      <w:r w:rsidR="004D7EC5" w:rsidRPr="00D61687">
        <w:rPr>
          <w:i/>
          <w:sz w:val="28"/>
          <w:szCs w:val="28"/>
          <w:lang w:val="en-US"/>
        </w:rPr>
        <w:t xml:space="preserve"> promote professional training </w:t>
      </w:r>
      <w:r w:rsidR="00335A8D" w:rsidRPr="00D61687">
        <w:rPr>
          <w:i/>
          <w:sz w:val="28"/>
          <w:szCs w:val="28"/>
          <w:lang w:val="en-US"/>
        </w:rPr>
        <w:t xml:space="preserve">of </w:t>
      </w:r>
      <w:r w:rsidR="004D7EC5" w:rsidRPr="00D61687">
        <w:rPr>
          <w:i/>
          <w:sz w:val="28"/>
          <w:szCs w:val="28"/>
          <w:lang w:val="en-US"/>
        </w:rPr>
        <w:t xml:space="preserve">national experts </w:t>
      </w:r>
      <w:r w:rsidR="00335A8D" w:rsidRPr="00D61687">
        <w:rPr>
          <w:i/>
          <w:sz w:val="28"/>
          <w:szCs w:val="28"/>
          <w:lang w:val="en-US"/>
        </w:rPr>
        <w:t xml:space="preserve">in the field </w:t>
      </w:r>
      <w:r w:rsidR="00D168D8" w:rsidRPr="00D61687">
        <w:rPr>
          <w:i/>
          <w:sz w:val="28"/>
          <w:szCs w:val="28"/>
          <w:lang w:val="en-US"/>
        </w:rPr>
        <w:t>of</w:t>
      </w:r>
      <w:r w:rsidR="004D7EC5" w:rsidRPr="00D61687">
        <w:rPr>
          <w:i/>
          <w:sz w:val="28"/>
          <w:szCs w:val="28"/>
          <w:lang w:val="en-US"/>
        </w:rPr>
        <w:t xml:space="preserve"> cyber </w:t>
      </w:r>
      <w:r w:rsidR="002235E0" w:rsidRPr="00D61687">
        <w:rPr>
          <w:i/>
          <w:sz w:val="28"/>
          <w:szCs w:val="28"/>
          <w:lang w:val="en-US"/>
        </w:rPr>
        <w:t>security</w:t>
      </w:r>
      <w:r w:rsidR="004D7EC5" w:rsidRPr="00D61687">
        <w:rPr>
          <w:i/>
          <w:sz w:val="28"/>
          <w:szCs w:val="28"/>
          <w:lang w:val="en-US"/>
        </w:rPr>
        <w:t xml:space="preserve">, accelerate the process of reform of the national higher education system, convergence </w:t>
      </w:r>
      <w:r w:rsidR="005B6B86" w:rsidRPr="00D61687">
        <w:rPr>
          <w:i/>
          <w:sz w:val="28"/>
          <w:szCs w:val="28"/>
          <w:lang w:val="en-US"/>
        </w:rPr>
        <w:t>of the</w:t>
      </w:r>
      <w:r w:rsidR="004D7EC5" w:rsidRPr="00D61687">
        <w:rPr>
          <w:i/>
          <w:sz w:val="28"/>
          <w:szCs w:val="28"/>
          <w:lang w:val="en-US"/>
        </w:rPr>
        <w:t xml:space="preserve"> international educational standards, </w:t>
      </w:r>
      <w:r w:rsidR="00691149" w:rsidRPr="00D61687">
        <w:rPr>
          <w:i/>
          <w:sz w:val="28"/>
          <w:szCs w:val="28"/>
          <w:lang w:val="en-US"/>
        </w:rPr>
        <w:t>and ensure</w:t>
      </w:r>
      <w:r w:rsidR="004D7EC5" w:rsidRPr="00D61687">
        <w:rPr>
          <w:i/>
          <w:sz w:val="28"/>
          <w:szCs w:val="28"/>
          <w:lang w:val="en-US"/>
        </w:rPr>
        <w:t xml:space="preserve"> </w:t>
      </w:r>
      <w:r w:rsidR="00691149" w:rsidRPr="00D61687">
        <w:rPr>
          <w:i/>
          <w:sz w:val="28"/>
          <w:szCs w:val="28"/>
          <w:lang w:val="en-US"/>
        </w:rPr>
        <w:t>its</w:t>
      </w:r>
      <w:r w:rsidR="004D7EC5" w:rsidRPr="00D61687">
        <w:rPr>
          <w:i/>
          <w:sz w:val="28"/>
          <w:szCs w:val="28"/>
          <w:lang w:val="en-US"/>
        </w:rPr>
        <w:t xml:space="preserve"> competitiveness in today's job market.</w:t>
      </w:r>
    </w:p>
    <w:p w:rsidR="00D61687" w:rsidRPr="00D61687" w:rsidRDefault="00D61687" w:rsidP="00D61687">
      <w:pPr>
        <w:spacing w:after="0" w:line="360" w:lineRule="auto"/>
        <w:jc w:val="both"/>
        <w:rPr>
          <w:i/>
          <w:sz w:val="28"/>
          <w:szCs w:val="28"/>
          <w:lang w:val="en-US"/>
        </w:rPr>
      </w:pPr>
    </w:p>
    <w:p w:rsidR="007777B6" w:rsidRPr="00224289" w:rsidRDefault="00224289" w:rsidP="00224289">
      <w:pPr>
        <w:rPr>
          <w:sz w:val="28"/>
          <w:szCs w:val="28"/>
          <w:lang w:val="en-US"/>
        </w:rPr>
      </w:pPr>
      <w:r w:rsidRPr="004D7EC5">
        <w:rPr>
          <w:b/>
          <w:sz w:val="28"/>
          <w:szCs w:val="28"/>
          <w:lang w:val="en-US"/>
        </w:rPr>
        <w:t>Keywords:</w:t>
      </w:r>
      <w:r w:rsidRPr="00224289">
        <w:rPr>
          <w:sz w:val="28"/>
          <w:szCs w:val="28"/>
          <w:lang w:val="en-US"/>
        </w:rPr>
        <w:t xml:space="preserve"> Bachelor, cyber security, training, cyber space, the National Security Agency (NSA).</w:t>
      </w:r>
    </w:p>
    <w:sectPr w:rsidR="007777B6" w:rsidRPr="00224289" w:rsidSect="00851C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6B6807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E9"/>
    <w:rsid w:val="00004CFF"/>
    <w:rsid w:val="000055B6"/>
    <w:rsid w:val="00027267"/>
    <w:rsid w:val="0003270B"/>
    <w:rsid w:val="000370B5"/>
    <w:rsid w:val="00047F6A"/>
    <w:rsid w:val="00053826"/>
    <w:rsid w:val="00055955"/>
    <w:rsid w:val="00061AD6"/>
    <w:rsid w:val="000621CC"/>
    <w:rsid w:val="00064F6B"/>
    <w:rsid w:val="00066DD4"/>
    <w:rsid w:val="000B2B50"/>
    <w:rsid w:val="000B4DF1"/>
    <w:rsid w:val="000C4DB2"/>
    <w:rsid w:val="000D04D9"/>
    <w:rsid w:val="000D638A"/>
    <w:rsid w:val="000E41B3"/>
    <w:rsid w:val="00115E0B"/>
    <w:rsid w:val="001206ED"/>
    <w:rsid w:val="00120BB8"/>
    <w:rsid w:val="00120F07"/>
    <w:rsid w:val="00125898"/>
    <w:rsid w:val="00125A62"/>
    <w:rsid w:val="0013247A"/>
    <w:rsid w:val="001516D4"/>
    <w:rsid w:val="0016366C"/>
    <w:rsid w:val="001763EF"/>
    <w:rsid w:val="00177235"/>
    <w:rsid w:val="00184E54"/>
    <w:rsid w:val="001940F5"/>
    <w:rsid w:val="001A6ACE"/>
    <w:rsid w:val="001B0AF9"/>
    <w:rsid w:val="001B51E1"/>
    <w:rsid w:val="001D0765"/>
    <w:rsid w:val="001D3671"/>
    <w:rsid w:val="001F07A8"/>
    <w:rsid w:val="00200F96"/>
    <w:rsid w:val="002073F1"/>
    <w:rsid w:val="00215EBF"/>
    <w:rsid w:val="00220B3F"/>
    <w:rsid w:val="002235E0"/>
    <w:rsid w:val="00224289"/>
    <w:rsid w:val="0023074A"/>
    <w:rsid w:val="00232F45"/>
    <w:rsid w:val="00243557"/>
    <w:rsid w:val="00244A79"/>
    <w:rsid w:val="00245859"/>
    <w:rsid w:val="00245B75"/>
    <w:rsid w:val="00270C01"/>
    <w:rsid w:val="002C3874"/>
    <w:rsid w:val="0031111C"/>
    <w:rsid w:val="00313801"/>
    <w:rsid w:val="0031707D"/>
    <w:rsid w:val="00335A8D"/>
    <w:rsid w:val="00337A08"/>
    <w:rsid w:val="003408F2"/>
    <w:rsid w:val="00352061"/>
    <w:rsid w:val="00353EB2"/>
    <w:rsid w:val="003560C9"/>
    <w:rsid w:val="00361873"/>
    <w:rsid w:val="003638CB"/>
    <w:rsid w:val="003710F8"/>
    <w:rsid w:val="00381535"/>
    <w:rsid w:val="00393537"/>
    <w:rsid w:val="003A64A5"/>
    <w:rsid w:val="003B4436"/>
    <w:rsid w:val="003B48B7"/>
    <w:rsid w:val="003C1C0D"/>
    <w:rsid w:val="003C7232"/>
    <w:rsid w:val="003E7E5B"/>
    <w:rsid w:val="003F0F0B"/>
    <w:rsid w:val="003F748F"/>
    <w:rsid w:val="004014BB"/>
    <w:rsid w:val="00401C6B"/>
    <w:rsid w:val="00424FB4"/>
    <w:rsid w:val="00432005"/>
    <w:rsid w:val="0045320D"/>
    <w:rsid w:val="00454C70"/>
    <w:rsid w:val="00455C56"/>
    <w:rsid w:val="004608A8"/>
    <w:rsid w:val="00461A74"/>
    <w:rsid w:val="00464887"/>
    <w:rsid w:val="00465000"/>
    <w:rsid w:val="00467E39"/>
    <w:rsid w:val="004716DD"/>
    <w:rsid w:val="00476EA1"/>
    <w:rsid w:val="00484488"/>
    <w:rsid w:val="004854D7"/>
    <w:rsid w:val="004B5E46"/>
    <w:rsid w:val="004D0F81"/>
    <w:rsid w:val="004D7EC5"/>
    <w:rsid w:val="004F6BE4"/>
    <w:rsid w:val="0050719B"/>
    <w:rsid w:val="00511B4D"/>
    <w:rsid w:val="00514713"/>
    <w:rsid w:val="00535529"/>
    <w:rsid w:val="00545AFC"/>
    <w:rsid w:val="0054703F"/>
    <w:rsid w:val="00550891"/>
    <w:rsid w:val="00552AA3"/>
    <w:rsid w:val="0055768D"/>
    <w:rsid w:val="005734B4"/>
    <w:rsid w:val="0057504F"/>
    <w:rsid w:val="00583BBD"/>
    <w:rsid w:val="00591603"/>
    <w:rsid w:val="00594B91"/>
    <w:rsid w:val="00597196"/>
    <w:rsid w:val="005A666E"/>
    <w:rsid w:val="005B00F4"/>
    <w:rsid w:val="005B2453"/>
    <w:rsid w:val="005B6B86"/>
    <w:rsid w:val="005C7B3F"/>
    <w:rsid w:val="005D306D"/>
    <w:rsid w:val="005E1CCD"/>
    <w:rsid w:val="005F4250"/>
    <w:rsid w:val="005F74F7"/>
    <w:rsid w:val="00607771"/>
    <w:rsid w:val="00610BF2"/>
    <w:rsid w:val="00616CB1"/>
    <w:rsid w:val="0062198E"/>
    <w:rsid w:val="006454D9"/>
    <w:rsid w:val="006507A7"/>
    <w:rsid w:val="00655813"/>
    <w:rsid w:val="006573F9"/>
    <w:rsid w:val="0066256A"/>
    <w:rsid w:val="00663FFE"/>
    <w:rsid w:val="00677526"/>
    <w:rsid w:val="006875AC"/>
    <w:rsid w:val="00691149"/>
    <w:rsid w:val="006A12A6"/>
    <w:rsid w:val="006C6C4F"/>
    <w:rsid w:val="006D4276"/>
    <w:rsid w:val="006D6F44"/>
    <w:rsid w:val="006E429E"/>
    <w:rsid w:val="006E4A8E"/>
    <w:rsid w:val="006E6EFF"/>
    <w:rsid w:val="006F71C6"/>
    <w:rsid w:val="007025F0"/>
    <w:rsid w:val="007044F8"/>
    <w:rsid w:val="007100CB"/>
    <w:rsid w:val="0071432A"/>
    <w:rsid w:val="0072348F"/>
    <w:rsid w:val="0072790E"/>
    <w:rsid w:val="00731BDA"/>
    <w:rsid w:val="00740F24"/>
    <w:rsid w:val="00756557"/>
    <w:rsid w:val="00756BC1"/>
    <w:rsid w:val="0076488C"/>
    <w:rsid w:val="00765CF0"/>
    <w:rsid w:val="007777B6"/>
    <w:rsid w:val="0078369A"/>
    <w:rsid w:val="0078392E"/>
    <w:rsid w:val="007920FC"/>
    <w:rsid w:val="007925A9"/>
    <w:rsid w:val="007A4257"/>
    <w:rsid w:val="007C569A"/>
    <w:rsid w:val="007C5813"/>
    <w:rsid w:val="007C78B4"/>
    <w:rsid w:val="007D57D8"/>
    <w:rsid w:val="007D719D"/>
    <w:rsid w:val="007E09E0"/>
    <w:rsid w:val="007E5E25"/>
    <w:rsid w:val="007E5F18"/>
    <w:rsid w:val="00800797"/>
    <w:rsid w:val="008110D2"/>
    <w:rsid w:val="00812548"/>
    <w:rsid w:val="00815B1F"/>
    <w:rsid w:val="00817ADA"/>
    <w:rsid w:val="008243B0"/>
    <w:rsid w:val="008279BA"/>
    <w:rsid w:val="0084668F"/>
    <w:rsid w:val="008467CE"/>
    <w:rsid w:val="008514C5"/>
    <w:rsid w:val="00851CA1"/>
    <w:rsid w:val="00854C3A"/>
    <w:rsid w:val="008578D3"/>
    <w:rsid w:val="00877FC5"/>
    <w:rsid w:val="00881F6E"/>
    <w:rsid w:val="00887023"/>
    <w:rsid w:val="008944AE"/>
    <w:rsid w:val="008970F6"/>
    <w:rsid w:val="008A008E"/>
    <w:rsid w:val="008A0B1C"/>
    <w:rsid w:val="008A5C51"/>
    <w:rsid w:val="008B5273"/>
    <w:rsid w:val="008D3737"/>
    <w:rsid w:val="008D7619"/>
    <w:rsid w:val="008E208D"/>
    <w:rsid w:val="008F4425"/>
    <w:rsid w:val="00902548"/>
    <w:rsid w:val="0091130C"/>
    <w:rsid w:val="00920C97"/>
    <w:rsid w:val="009225CD"/>
    <w:rsid w:val="00922DDF"/>
    <w:rsid w:val="00937FE9"/>
    <w:rsid w:val="00960CC9"/>
    <w:rsid w:val="00961CA4"/>
    <w:rsid w:val="009636AA"/>
    <w:rsid w:val="009738DD"/>
    <w:rsid w:val="009854C8"/>
    <w:rsid w:val="009945C0"/>
    <w:rsid w:val="009C0F02"/>
    <w:rsid w:val="009C68EB"/>
    <w:rsid w:val="009E2D9C"/>
    <w:rsid w:val="009E6C46"/>
    <w:rsid w:val="009F1EC3"/>
    <w:rsid w:val="009F61BA"/>
    <w:rsid w:val="00A02D01"/>
    <w:rsid w:val="00A23FDB"/>
    <w:rsid w:val="00A36730"/>
    <w:rsid w:val="00A44701"/>
    <w:rsid w:val="00A46226"/>
    <w:rsid w:val="00A47D44"/>
    <w:rsid w:val="00A76894"/>
    <w:rsid w:val="00A8608F"/>
    <w:rsid w:val="00A904C7"/>
    <w:rsid w:val="00A94C45"/>
    <w:rsid w:val="00AA3313"/>
    <w:rsid w:val="00AB72FB"/>
    <w:rsid w:val="00AC65CC"/>
    <w:rsid w:val="00AD13CF"/>
    <w:rsid w:val="00AE3462"/>
    <w:rsid w:val="00AE4872"/>
    <w:rsid w:val="00AF0DD6"/>
    <w:rsid w:val="00B00C76"/>
    <w:rsid w:val="00B12E86"/>
    <w:rsid w:val="00B14436"/>
    <w:rsid w:val="00B16D91"/>
    <w:rsid w:val="00B32D9E"/>
    <w:rsid w:val="00B35704"/>
    <w:rsid w:val="00B457CA"/>
    <w:rsid w:val="00B90023"/>
    <w:rsid w:val="00B92C5C"/>
    <w:rsid w:val="00B9638F"/>
    <w:rsid w:val="00BB47ED"/>
    <w:rsid w:val="00BC2844"/>
    <w:rsid w:val="00BD08E2"/>
    <w:rsid w:val="00BD30B1"/>
    <w:rsid w:val="00BD3904"/>
    <w:rsid w:val="00BD4E00"/>
    <w:rsid w:val="00BD50E5"/>
    <w:rsid w:val="00BE25A4"/>
    <w:rsid w:val="00C00A9E"/>
    <w:rsid w:val="00C05395"/>
    <w:rsid w:val="00C14D61"/>
    <w:rsid w:val="00C17687"/>
    <w:rsid w:val="00C20995"/>
    <w:rsid w:val="00C231AB"/>
    <w:rsid w:val="00C32915"/>
    <w:rsid w:val="00C36A9B"/>
    <w:rsid w:val="00C46CA0"/>
    <w:rsid w:val="00C46E46"/>
    <w:rsid w:val="00C47BBC"/>
    <w:rsid w:val="00C5211D"/>
    <w:rsid w:val="00C53506"/>
    <w:rsid w:val="00C627F8"/>
    <w:rsid w:val="00C6354B"/>
    <w:rsid w:val="00C666B5"/>
    <w:rsid w:val="00C70BF9"/>
    <w:rsid w:val="00C736FE"/>
    <w:rsid w:val="00C76138"/>
    <w:rsid w:val="00C8596B"/>
    <w:rsid w:val="00C90286"/>
    <w:rsid w:val="00C954C9"/>
    <w:rsid w:val="00C962F8"/>
    <w:rsid w:val="00CA0EE4"/>
    <w:rsid w:val="00CC1999"/>
    <w:rsid w:val="00CC1B15"/>
    <w:rsid w:val="00CC6261"/>
    <w:rsid w:val="00CE2032"/>
    <w:rsid w:val="00CE232E"/>
    <w:rsid w:val="00CE424B"/>
    <w:rsid w:val="00CE63D7"/>
    <w:rsid w:val="00CF4E9C"/>
    <w:rsid w:val="00D02E1B"/>
    <w:rsid w:val="00D077EC"/>
    <w:rsid w:val="00D168D8"/>
    <w:rsid w:val="00D26D06"/>
    <w:rsid w:val="00D46A5A"/>
    <w:rsid w:val="00D53794"/>
    <w:rsid w:val="00D54915"/>
    <w:rsid w:val="00D55DD0"/>
    <w:rsid w:val="00D61687"/>
    <w:rsid w:val="00D72F6A"/>
    <w:rsid w:val="00D74F8D"/>
    <w:rsid w:val="00D76E8D"/>
    <w:rsid w:val="00D87381"/>
    <w:rsid w:val="00D94278"/>
    <w:rsid w:val="00D9781E"/>
    <w:rsid w:val="00DA32AF"/>
    <w:rsid w:val="00DB0EA9"/>
    <w:rsid w:val="00DC21A7"/>
    <w:rsid w:val="00DC5F3F"/>
    <w:rsid w:val="00DF0557"/>
    <w:rsid w:val="00E06B2F"/>
    <w:rsid w:val="00E10231"/>
    <w:rsid w:val="00E10293"/>
    <w:rsid w:val="00E16FC1"/>
    <w:rsid w:val="00E1711C"/>
    <w:rsid w:val="00E2547F"/>
    <w:rsid w:val="00E25A5C"/>
    <w:rsid w:val="00E42E9A"/>
    <w:rsid w:val="00E46C87"/>
    <w:rsid w:val="00E477D8"/>
    <w:rsid w:val="00E47B8E"/>
    <w:rsid w:val="00E5049B"/>
    <w:rsid w:val="00E5098C"/>
    <w:rsid w:val="00E5285E"/>
    <w:rsid w:val="00E53620"/>
    <w:rsid w:val="00E536FA"/>
    <w:rsid w:val="00E61A5F"/>
    <w:rsid w:val="00E74F08"/>
    <w:rsid w:val="00E75BEC"/>
    <w:rsid w:val="00E82D67"/>
    <w:rsid w:val="00E837D7"/>
    <w:rsid w:val="00EA1569"/>
    <w:rsid w:val="00EB1CA2"/>
    <w:rsid w:val="00EB2E5D"/>
    <w:rsid w:val="00EC29B8"/>
    <w:rsid w:val="00ED01A4"/>
    <w:rsid w:val="00ED50B1"/>
    <w:rsid w:val="00ED7935"/>
    <w:rsid w:val="00EE397B"/>
    <w:rsid w:val="00EE4285"/>
    <w:rsid w:val="00EF47A9"/>
    <w:rsid w:val="00EF6383"/>
    <w:rsid w:val="00F02167"/>
    <w:rsid w:val="00F0478B"/>
    <w:rsid w:val="00F04F0B"/>
    <w:rsid w:val="00F14972"/>
    <w:rsid w:val="00F30836"/>
    <w:rsid w:val="00F333A5"/>
    <w:rsid w:val="00F3392E"/>
    <w:rsid w:val="00F728A8"/>
    <w:rsid w:val="00F72E11"/>
    <w:rsid w:val="00F73587"/>
    <w:rsid w:val="00F824D4"/>
    <w:rsid w:val="00FA25A5"/>
    <w:rsid w:val="00FA42A3"/>
    <w:rsid w:val="00FA48FC"/>
    <w:rsid w:val="00FA7EA0"/>
    <w:rsid w:val="00FB247A"/>
    <w:rsid w:val="00FB2DCD"/>
    <w:rsid w:val="00FB4D03"/>
    <w:rsid w:val="00FC1356"/>
    <w:rsid w:val="00FC7CC8"/>
    <w:rsid w:val="00FD02F5"/>
    <w:rsid w:val="00FD7DF3"/>
    <w:rsid w:val="00FE4FC3"/>
    <w:rsid w:val="00FF2F88"/>
    <w:rsid w:val="00FF61F9"/>
    <w:rsid w:val="00FF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4CFF"/>
    <w:rPr>
      <w:i/>
      <w:iCs/>
    </w:rPr>
  </w:style>
  <w:style w:type="character" w:styleId="a4">
    <w:name w:val="Hyperlink"/>
    <w:basedOn w:val="a0"/>
    <w:uiPriority w:val="99"/>
    <w:unhideWhenUsed/>
    <w:rsid w:val="008F4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rcy.edu/academics/school-of-libe-ral-arts/department-of-mathematics-and-cis/ms-in-informa-tion-assurance-and-secur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E25C6-7ADA-4DC1-8796-9C9D7B47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8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331</cp:revision>
  <cp:lastPrinted>2017-02-15T11:49:00Z</cp:lastPrinted>
  <dcterms:created xsi:type="dcterms:W3CDTF">2017-01-27T08:52:00Z</dcterms:created>
  <dcterms:modified xsi:type="dcterms:W3CDTF">2017-03-27T08:27:00Z</dcterms:modified>
</cp:coreProperties>
</file>