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2E" w:rsidRPr="00907481" w:rsidRDefault="0075772E" w:rsidP="0075772E">
      <w:pPr>
        <w:pStyle w:val="3"/>
        <w:rPr>
          <w:lang w:val="ru-RU"/>
        </w:rPr>
      </w:pPr>
      <w:r w:rsidRPr="00907481">
        <w:rPr>
          <w:lang w:val="ru-RU"/>
        </w:rPr>
        <w:t>Міністерство освіти і науки України</w:t>
      </w:r>
    </w:p>
    <w:p w:rsidR="0075772E" w:rsidRPr="00907481" w:rsidRDefault="0075772E" w:rsidP="0075772E">
      <w:pPr>
        <w:jc w:val="center"/>
        <w:rPr>
          <w:rFonts w:ascii="Times New Roman" w:hAnsi="Times New Roman"/>
          <w:b/>
          <w:caps/>
          <w:sz w:val="28"/>
          <w:szCs w:val="28"/>
          <w:lang w:val="ru-RU" w:eastAsia="ar-SA"/>
        </w:rPr>
      </w:pPr>
      <w:r w:rsidRPr="00907481">
        <w:rPr>
          <w:rFonts w:ascii="Times New Roman" w:hAnsi="Times New Roman"/>
          <w:b/>
          <w:caps/>
          <w:sz w:val="28"/>
          <w:szCs w:val="28"/>
          <w:lang w:val="ru-RU" w:eastAsia="ar-SA"/>
        </w:rPr>
        <w:t>Національний авіаційний університет</w:t>
      </w:r>
    </w:p>
    <w:p w:rsidR="0075772E" w:rsidRPr="00907481" w:rsidRDefault="0075772E" w:rsidP="0075772E">
      <w:pPr>
        <w:jc w:val="center"/>
        <w:rPr>
          <w:rFonts w:ascii="Times New Roman" w:hAnsi="Times New Roman"/>
          <w:b/>
          <w:caps/>
          <w:sz w:val="28"/>
          <w:szCs w:val="28"/>
          <w:lang w:val="ru-RU" w:eastAsia="ar-SA"/>
        </w:rPr>
      </w:pPr>
      <w:r w:rsidRPr="00907481">
        <w:rPr>
          <w:rFonts w:ascii="Times New Roman" w:hAnsi="Times New Roman"/>
          <w:b/>
          <w:caps/>
          <w:sz w:val="28"/>
          <w:szCs w:val="28"/>
          <w:lang w:val="ru-RU" w:eastAsia="ar-SA"/>
        </w:rPr>
        <w:t>Навчально-науковий Гуманітарний інститут</w:t>
      </w:r>
    </w:p>
    <w:p w:rsidR="0075772E" w:rsidRPr="00907481" w:rsidRDefault="0075772E" w:rsidP="0075772E">
      <w:pPr>
        <w:ind w:firstLine="709"/>
        <w:jc w:val="center"/>
        <w:rPr>
          <w:rFonts w:ascii="Times New Roman" w:hAnsi="Times New Roman"/>
          <w:b/>
          <w:caps/>
          <w:sz w:val="28"/>
          <w:szCs w:val="28"/>
          <w:lang w:val="ru-RU" w:eastAsia="ar-SA"/>
        </w:rPr>
      </w:pPr>
      <w:r w:rsidRPr="00907481">
        <w:rPr>
          <w:rFonts w:ascii="Times New Roman" w:hAnsi="Times New Roman"/>
          <w:b/>
          <w:caps/>
          <w:sz w:val="28"/>
          <w:szCs w:val="28"/>
          <w:lang w:val="ru-RU" w:eastAsia="ar-SA"/>
        </w:rPr>
        <w:t>КАФЕДРА АВІАЦІЙНОЇ ПСИХОЛОГІЇ</w:t>
      </w:r>
    </w:p>
    <w:p w:rsidR="0075772E" w:rsidRPr="00907481" w:rsidRDefault="0075772E" w:rsidP="0075772E">
      <w:pPr>
        <w:ind w:firstLine="709"/>
        <w:jc w:val="center"/>
        <w:rPr>
          <w:rFonts w:ascii="Times New Roman" w:hAnsi="Times New Roman"/>
          <w:sz w:val="28"/>
          <w:szCs w:val="28"/>
          <w:lang w:val="ru-RU" w:eastAsia="ar-SA"/>
        </w:rPr>
      </w:pPr>
    </w:p>
    <w:p w:rsidR="0075772E" w:rsidRPr="00907481" w:rsidRDefault="0075772E" w:rsidP="0075772E">
      <w:pPr>
        <w:ind w:firstLine="709"/>
        <w:jc w:val="center"/>
        <w:rPr>
          <w:rFonts w:ascii="Times New Roman" w:hAnsi="Times New Roman"/>
          <w:sz w:val="28"/>
          <w:szCs w:val="28"/>
          <w:lang w:val="ru-RU" w:eastAsia="ar-SA"/>
        </w:rPr>
      </w:pPr>
    </w:p>
    <w:p w:rsidR="0075772E" w:rsidRPr="00907481" w:rsidRDefault="0075772E" w:rsidP="0075772E">
      <w:pPr>
        <w:ind w:firstLine="709"/>
        <w:jc w:val="center"/>
        <w:rPr>
          <w:rFonts w:ascii="Times New Roman" w:hAnsi="Times New Roman"/>
          <w:sz w:val="28"/>
          <w:szCs w:val="28"/>
          <w:lang w:val="ru-RU" w:eastAsia="ar-SA"/>
        </w:rPr>
      </w:pPr>
    </w:p>
    <w:p w:rsidR="0075772E" w:rsidRPr="00907481" w:rsidRDefault="0075772E" w:rsidP="0075772E">
      <w:pPr>
        <w:ind w:firstLine="709"/>
        <w:jc w:val="center"/>
        <w:rPr>
          <w:rFonts w:ascii="Times New Roman" w:hAnsi="Times New Roman"/>
          <w:sz w:val="28"/>
          <w:szCs w:val="28"/>
          <w:lang w:val="ru-RU" w:eastAsia="ar-SA"/>
        </w:rPr>
      </w:pPr>
    </w:p>
    <w:p w:rsidR="0075772E" w:rsidRPr="00907481" w:rsidRDefault="0075772E" w:rsidP="0075772E">
      <w:pPr>
        <w:ind w:firstLine="709"/>
        <w:jc w:val="center"/>
        <w:rPr>
          <w:rFonts w:ascii="Times New Roman" w:hAnsi="Times New Roman"/>
          <w:sz w:val="28"/>
          <w:szCs w:val="28"/>
          <w:lang w:val="ru-RU" w:eastAsia="ar-SA"/>
        </w:rPr>
      </w:pPr>
    </w:p>
    <w:p w:rsidR="0075772E" w:rsidRPr="00907481" w:rsidRDefault="0075772E" w:rsidP="0075772E">
      <w:pPr>
        <w:ind w:firstLine="709"/>
        <w:jc w:val="center"/>
        <w:rPr>
          <w:rFonts w:ascii="Times New Roman" w:hAnsi="Times New Roman"/>
          <w:sz w:val="28"/>
          <w:szCs w:val="28"/>
          <w:lang w:val="ru-RU" w:eastAsia="ar-SA"/>
        </w:rPr>
      </w:pPr>
    </w:p>
    <w:p w:rsidR="0075772E" w:rsidRPr="00907481" w:rsidRDefault="0075772E" w:rsidP="0075772E">
      <w:pPr>
        <w:ind w:firstLine="709"/>
        <w:jc w:val="center"/>
        <w:rPr>
          <w:rFonts w:ascii="Times New Roman" w:hAnsi="Times New Roman"/>
          <w:sz w:val="28"/>
          <w:szCs w:val="28"/>
          <w:lang w:val="ru-RU" w:eastAsia="ar-SA"/>
        </w:rPr>
      </w:pPr>
    </w:p>
    <w:p w:rsidR="0075772E" w:rsidRPr="00907481" w:rsidRDefault="0075772E" w:rsidP="0075772E">
      <w:pPr>
        <w:ind w:firstLine="709"/>
        <w:jc w:val="center"/>
        <w:rPr>
          <w:rFonts w:ascii="Times New Roman" w:hAnsi="Times New Roman"/>
          <w:sz w:val="28"/>
          <w:szCs w:val="28"/>
          <w:lang w:val="ru-RU" w:eastAsia="ar-SA"/>
        </w:rPr>
      </w:pPr>
    </w:p>
    <w:p w:rsidR="0075772E" w:rsidRPr="00907481" w:rsidRDefault="0075772E" w:rsidP="0075772E">
      <w:pPr>
        <w:spacing w:line="360" w:lineRule="auto"/>
        <w:jc w:val="center"/>
        <w:rPr>
          <w:rFonts w:ascii="Times New Roman" w:hAnsi="Times New Roman"/>
          <w:b/>
          <w:caps/>
          <w:sz w:val="28"/>
          <w:szCs w:val="28"/>
          <w:lang w:val="ru-RU" w:eastAsia="ar-SA"/>
        </w:rPr>
      </w:pPr>
      <w:r w:rsidRPr="00907481">
        <w:rPr>
          <w:rFonts w:ascii="Times New Roman" w:hAnsi="Times New Roman"/>
          <w:b/>
          <w:caps/>
          <w:sz w:val="28"/>
          <w:szCs w:val="28"/>
          <w:lang w:val="ru-RU" w:eastAsia="ar-SA"/>
        </w:rPr>
        <w:t xml:space="preserve">Методичні рекомендації </w:t>
      </w:r>
      <w:r w:rsidRPr="00907481">
        <w:rPr>
          <w:rFonts w:ascii="Times New Roman" w:hAnsi="Times New Roman"/>
          <w:b/>
          <w:caps/>
          <w:sz w:val="28"/>
          <w:szCs w:val="28"/>
          <w:lang w:val="ru-RU" w:eastAsia="ar-SA"/>
        </w:rPr>
        <w:br/>
      </w:r>
      <w:proofErr w:type="gramStart"/>
      <w:r w:rsidRPr="00907481">
        <w:rPr>
          <w:rFonts w:ascii="Times New Roman" w:hAnsi="Times New Roman"/>
          <w:b/>
          <w:caps/>
          <w:sz w:val="28"/>
          <w:szCs w:val="28"/>
          <w:lang w:val="ru-RU" w:eastAsia="ar-SA"/>
        </w:rPr>
        <w:t>з</w:t>
      </w:r>
      <w:proofErr w:type="gramEnd"/>
      <w:r w:rsidRPr="00907481">
        <w:rPr>
          <w:rFonts w:ascii="Times New Roman" w:hAnsi="Times New Roman"/>
          <w:b/>
          <w:caps/>
          <w:sz w:val="28"/>
          <w:szCs w:val="28"/>
          <w:lang w:val="ru-RU" w:eastAsia="ar-SA"/>
        </w:rPr>
        <w:t xml:space="preserve"> самостійної р</w:t>
      </w:r>
      <w:r w:rsidRPr="00907481">
        <w:rPr>
          <w:rFonts w:ascii="Times New Roman" w:hAnsi="Times New Roman"/>
          <w:b/>
          <w:caps/>
          <w:sz w:val="28"/>
          <w:szCs w:val="28"/>
          <w:lang w:val="ru-RU" w:eastAsia="ar-SA"/>
        </w:rPr>
        <w:t>о</w:t>
      </w:r>
      <w:r w:rsidRPr="00907481">
        <w:rPr>
          <w:rFonts w:ascii="Times New Roman" w:hAnsi="Times New Roman"/>
          <w:b/>
          <w:caps/>
          <w:sz w:val="28"/>
          <w:szCs w:val="28"/>
          <w:lang w:val="ru-RU" w:eastAsia="ar-SA"/>
        </w:rPr>
        <w:t xml:space="preserve">боти студентів </w:t>
      </w:r>
      <w:r w:rsidRPr="00907481">
        <w:rPr>
          <w:rFonts w:ascii="Times New Roman" w:hAnsi="Times New Roman"/>
          <w:b/>
          <w:caps/>
          <w:sz w:val="28"/>
          <w:szCs w:val="28"/>
          <w:lang w:val="ru-RU" w:eastAsia="ar-SA"/>
        </w:rPr>
        <w:br/>
        <w:t>з опанування навчал</w:t>
      </w:r>
      <w:r w:rsidRPr="00907481">
        <w:rPr>
          <w:rFonts w:ascii="Times New Roman" w:hAnsi="Times New Roman"/>
          <w:b/>
          <w:caps/>
          <w:sz w:val="28"/>
          <w:szCs w:val="28"/>
          <w:lang w:val="ru-RU" w:eastAsia="ar-SA"/>
        </w:rPr>
        <w:t>ь</w:t>
      </w:r>
      <w:r w:rsidRPr="00907481">
        <w:rPr>
          <w:rFonts w:ascii="Times New Roman" w:hAnsi="Times New Roman"/>
          <w:b/>
          <w:caps/>
          <w:sz w:val="28"/>
          <w:szCs w:val="28"/>
          <w:lang w:val="ru-RU" w:eastAsia="ar-SA"/>
        </w:rPr>
        <w:t>ного матеріалу</w:t>
      </w:r>
    </w:p>
    <w:p w:rsidR="0075772E" w:rsidRPr="00907481" w:rsidRDefault="0075772E" w:rsidP="0075772E">
      <w:pPr>
        <w:ind w:firstLine="709"/>
        <w:jc w:val="center"/>
        <w:rPr>
          <w:rFonts w:ascii="Times New Roman" w:hAnsi="Times New Roman"/>
          <w:sz w:val="28"/>
          <w:szCs w:val="28"/>
          <w:lang w:val="ru-RU" w:eastAsia="ar-SA"/>
        </w:rPr>
      </w:pPr>
    </w:p>
    <w:p w:rsidR="0075772E" w:rsidRPr="00907481" w:rsidRDefault="0075772E" w:rsidP="0075772E">
      <w:pPr>
        <w:jc w:val="center"/>
        <w:rPr>
          <w:rFonts w:ascii="Times New Roman" w:hAnsi="Times New Roman"/>
          <w:sz w:val="28"/>
          <w:szCs w:val="28"/>
          <w:lang w:val="ru-RU" w:eastAsia="ar-SA"/>
        </w:rPr>
      </w:pPr>
      <w:r w:rsidRPr="00907481">
        <w:rPr>
          <w:rFonts w:ascii="Times New Roman" w:hAnsi="Times New Roman"/>
          <w:sz w:val="28"/>
          <w:szCs w:val="28"/>
          <w:lang w:val="ru-RU" w:eastAsia="ar-SA"/>
        </w:rPr>
        <w:t>з дисципліни «</w:t>
      </w:r>
      <w:r>
        <w:rPr>
          <w:rFonts w:ascii="Times New Roman" w:hAnsi="Times New Roman"/>
          <w:sz w:val="28"/>
          <w:szCs w:val="28"/>
          <w:lang w:val="ru-RU" w:eastAsia="ar-SA"/>
        </w:rPr>
        <w:t xml:space="preserve">Методика та організація наукових </w:t>
      </w:r>
      <w:proofErr w:type="gramStart"/>
      <w:r>
        <w:rPr>
          <w:rFonts w:ascii="Times New Roman" w:hAnsi="Times New Roman"/>
          <w:sz w:val="28"/>
          <w:szCs w:val="28"/>
          <w:lang w:val="ru-RU" w:eastAsia="ar-SA"/>
        </w:rPr>
        <w:t>досл</w:t>
      </w:r>
      <w:proofErr w:type="gramEnd"/>
      <w:r>
        <w:rPr>
          <w:rFonts w:ascii="Times New Roman" w:hAnsi="Times New Roman"/>
          <w:sz w:val="28"/>
          <w:szCs w:val="28"/>
          <w:lang w:val="ru-RU" w:eastAsia="ar-SA"/>
        </w:rPr>
        <w:t>іджень</w:t>
      </w:r>
      <w:r w:rsidRPr="00907481">
        <w:rPr>
          <w:rFonts w:ascii="Times New Roman" w:hAnsi="Times New Roman"/>
          <w:sz w:val="28"/>
          <w:szCs w:val="28"/>
          <w:lang w:val="ru-RU" w:eastAsia="ar-SA"/>
        </w:rPr>
        <w:t>»</w:t>
      </w:r>
    </w:p>
    <w:p w:rsidR="0075772E" w:rsidRPr="00907481" w:rsidRDefault="0075772E" w:rsidP="0075772E">
      <w:pPr>
        <w:jc w:val="center"/>
        <w:rPr>
          <w:rFonts w:ascii="Times New Roman" w:hAnsi="Times New Roman"/>
          <w:sz w:val="28"/>
          <w:szCs w:val="28"/>
          <w:lang w:val="ru-RU" w:eastAsia="ar-SA"/>
        </w:rPr>
      </w:pPr>
      <w:proofErr w:type="gramStart"/>
      <w:r w:rsidRPr="00907481">
        <w:rPr>
          <w:rFonts w:ascii="Times New Roman" w:hAnsi="Times New Roman"/>
          <w:sz w:val="28"/>
          <w:szCs w:val="28"/>
          <w:lang w:val="ru-RU" w:eastAsia="ar-SA"/>
        </w:rPr>
        <w:t>за</w:t>
      </w:r>
      <w:proofErr w:type="gramEnd"/>
      <w:r w:rsidRPr="00907481">
        <w:rPr>
          <w:rFonts w:ascii="Times New Roman" w:hAnsi="Times New Roman"/>
          <w:sz w:val="28"/>
          <w:szCs w:val="28"/>
          <w:lang w:val="ru-RU" w:eastAsia="ar-SA"/>
        </w:rPr>
        <w:t xml:space="preserve"> спеціальністю 053 «Психологія»</w:t>
      </w:r>
    </w:p>
    <w:p w:rsidR="0075772E" w:rsidRPr="00907481" w:rsidRDefault="0075772E" w:rsidP="0075772E">
      <w:pPr>
        <w:ind w:firstLine="3969"/>
        <w:jc w:val="right"/>
        <w:rPr>
          <w:rFonts w:ascii="Times New Roman" w:hAnsi="Times New Roman"/>
          <w:sz w:val="28"/>
          <w:szCs w:val="28"/>
          <w:lang w:val="ru-RU" w:eastAsia="ar-SA"/>
        </w:rPr>
      </w:pPr>
    </w:p>
    <w:p w:rsidR="0075772E" w:rsidRPr="00907481" w:rsidRDefault="0075772E" w:rsidP="0075772E">
      <w:pPr>
        <w:ind w:firstLine="3969"/>
        <w:jc w:val="right"/>
        <w:rPr>
          <w:rFonts w:ascii="Times New Roman" w:hAnsi="Times New Roman"/>
          <w:sz w:val="28"/>
          <w:szCs w:val="28"/>
          <w:lang w:val="ru-RU" w:eastAsia="ar-SA"/>
        </w:rPr>
      </w:pPr>
    </w:p>
    <w:p w:rsidR="0075772E" w:rsidRPr="00907481" w:rsidRDefault="0075772E" w:rsidP="0075772E">
      <w:pPr>
        <w:rPr>
          <w:rFonts w:ascii="Times New Roman" w:hAnsi="Times New Roman"/>
          <w:sz w:val="28"/>
          <w:szCs w:val="28"/>
          <w:lang w:val="ru-RU" w:eastAsia="ar-SA"/>
        </w:rPr>
      </w:pPr>
    </w:p>
    <w:p w:rsidR="0075772E" w:rsidRPr="00907481" w:rsidRDefault="0075772E" w:rsidP="0075772E">
      <w:pPr>
        <w:ind w:firstLine="3969"/>
        <w:jc w:val="right"/>
        <w:rPr>
          <w:rFonts w:ascii="Times New Roman" w:hAnsi="Times New Roman"/>
          <w:sz w:val="28"/>
          <w:szCs w:val="28"/>
          <w:lang w:val="ru-RU" w:eastAsia="ar-SA"/>
        </w:rPr>
      </w:pPr>
    </w:p>
    <w:p w:rsidR="0075772E" w:rsidRPr="00907481" w:rsidRDefault="0075772E" w:rsidP="0075772E">
      <w:pPr>
        <w:ind w:firstLine="2835"/>
        <w:rPr>
          <w:rFonts w:ascii="Times New Roman" w:hAnsi="Times New Roman"/>
          <w:sz w:val="28"/>
          <w:szCs w:val="28"/>
          <w:lang w:val="ru-RU" w:eastAsia="ar-SA"/>
        </w:rPr>
      </w:pPr>
      <w:r w:rsidRPr="00907481">
        <w:rPr>
          <w:rFonts w:ascii="Times New Roman" w:hAnsi="Times New Roman"/>
          <w:sz w:val="28"/>
          <w:szCs w:val="28"/>
          <w:lang w:val="ru-RU" w:eastAsia="ar-SA"/>
        </w:rPr>
        <w:t xml:space="preserve">      Укладач: </w:t>
      </w:r>
    </w:p>
    <w:p w:rsidR="0075772E" w:rsidRPr="00907481" w:rsidRDefault="0075772E" w:rsidP="0075772E">
      <w:pPr>
        <w:ind w:left="3119"/>
        <w:rPr>
          <w:rFonts w:ascii="Times New Roman" w:hAnsi="Times New Roman"/>
          <w:sz w:val="28"/>
          <w:szCs w:val="28"/>
          <w:lang w:val="ru-RU" w:eastAsia="ar-SA"/>
        </w:rPr>
      </w:pPr>
      <w:r w:rsidRPr="00907481">
        <w:rPr>
          <w:rFonts w:ascii="Times New Roman" w:hAnsi="Times New Roman"/>
          <w:sz w:val="28"/>
          <w:szCs w:val="28"/>
          <w:lang w:val="ru-RU" w:eastAsia="ar-SA"/>
        </w:rPr>
        <w:t>доцент кафедри авіаційної психології О.М.Назарук</w:t>
      </w:r>
    </w:p>
    <w:p w:rsidR="0075772E" w:rsidRPr="00907481" w:rsidRDefault="0075772E" w:rsidP="0075772E">
      <w:pPr>
        <w:ind w:left="3119" w:firstLine="3969"/>
        <w:rPr>
          <w:rFonts w:ascii="Times New Roman" w:hAnsi="Times New Roman"/>
          <w:sz w:val="28"/>
          <w:szCs w:val="28"/>
          <w:lang w:val="ru-RU" w:eastAsia="ar-SA"/>
        </w:rPr>
      </w:pPr>
    </w:p>
    <w:p w:rsidR="0075772E" w:rsidRPr="00907481" w:rsidRDefault="0075772E" w:rsidP="0075772E">
      <w:pPr>
        <w:ind w:left="3119" w:firstLine="3969"/>
        <w:rPr>
          <w:rFonts w:ascii="Times New Roman" w:hAnsi="Times New Roman"/>
          <w:sz w:val="28"/>
          <w:szCs w:val="28"/>
          <w:lang w:val="ru-RU" w:eastAsia="ar-SA"/>
        </w:rPr>
      </w:pPr>
    </w:p>
    <w:p w:rsidR="0075772E" w:rsidRPr="00907481" w:rsidRDefault="0075772E" w:rsidP="0075772E">
      <w:pPr>
        <w:ind w:left="3119"/>
        <w:rPr>
          <w:rFonts w:ascii="Times New Roman" w:hAnsi="Times New Roman"/>
          <w:sz w:val="28"/>
          <w:szCs w:val="28"/>
          <w:lang w:val="ru-RU" w:eastAsia="ar-SA"/>
        </w:rPr>
      </w:pPr>
      <w:r w:rsidRPr="00907481">
        <w:rPr>
          <w:rFonts w:ascii="Times New Roman" w:hAnsi="Times New Roman"/>
          <w:sz w:val="28"/>
          <w:szCs w:val="28"/>
          <w:lang w:val="ru-RU" w:eastAsia="ar-SA"/>
        </w:rPr>
        <w:t>Методичні рекомендації розглянуті та схвалені на засіданні кафедри авіаційної психології</w:t>
      </w:r>
    </w:p>
    <w:p w:rsidR="0075772E" w:rsidRPr="00907481" w:rsidRDefault="0075772E" w:rsidP="0075772E">
      <w:pPr>
        <w:rPr>
          <w:rFonts w:ascii="Times New Roman" w:hAnsi="Times New Roman"/>
          <w:sz w:val="28"/>
          <w:szCs w:val="28"/>
          <w:lang w:val="ru-RU" w:eastAsia="ar-SA"/>
        </w:rPr>
      </w:pPr>
    </w:p>
    <w:p w:rsidR="0075772E" w:rsidRPr="00907481" w:rsidRDefault="0075772E" w:rsidP="0075772E">
      <w:pPr>
        <w:rPr>
          <w:rFonts w:ascii="Times New Roman" w:hAnsi="Times New Roman"/>
          <w:sz w:val="28"/>
          <w:szCs w:val="28"/>
          <w:lang w:val="ru-RU" w:eastAsia="ar-SA"/>
        </w:rPr>
      </w:pPr>
      <w:r w:rsidRPr="00907481">
        <w:rPr>
          <w:rFonts w:ascii="Times New Roman" w:hAnsi="Times New Roman"/>
          <w:sz w:val="28"/>
          <w:szCs w:val="28"/>
          <w:lang w:val="ru-RU" w:eastAsia="ar-SA"/>
        </w:rPr>
        <w:t xml:space="preserve">                                        </w:t>
      </w:r>
      <w:r w:rsidRPr="00907481">
        <w:rPr>
          <w:rFonts w:ascii="Times New Roman" w:hAnsi="Times New Roman"/>
          <w:sz w:val="28"/>
          <w:szCs w:val="28"/>
          <w:lang w:val="ru-RU" w:eastAsia="ar-SA"/>
        </w:rPr>
        <w:tab/>
        <w:t xml:space="preserve">    Протокол № ____ від «___»________ 201</w:t>
      </w:r>
      <w:r>
        <w:rPr>
          <w:rFonts w:ascii="Times New Roman" w:hAnsi="Times New Roman"/>
          <w:sz w:val="28"/>
          <w:szCs w:val="28"/>
          <w:lang w:val="ru-RU" w:eastAsia="ar-SA"/>
        </w:rPr>
        <w:t>6</w:t>
      </w:r>
      <w:r w:rsidRPr="00907481">
        <w:rPr>
          <w:rFonts w:ascii="Times New Roman" w:hAnsi="Times New Roman"/>
          <w:sz w:val="28"/>
          <w:szCs w:val="28"/>
          <w:lang w:val="ru-RU" w:eastAsia="ar-SA"/>
        </w:rPr>
        <w:t xml:space="preserve"> р.</w:t>
      </w:r>
    </w:p>
    <w:p w:rsidR="0075772E" w:rsidRPr="00907481" w:rsidRDefault="0075772E" w:rsidP="0075772E">
      <w:pPr>
        <w:ind w:firstLine="3969"/>
        <w:jc w:val="right"/>
        <w:rPr>
          <w:rFonts w:ascii="Times New Roman" w:hAnsi="Times New Roman"/>
          <w:sz w:val="28"/>
          <w:szCs w:val="28"/>
          <w:lang w:val="ru-RU" w:eastAsia="ar-SA"/>
        </w:rPr>
      </w:pPr>
    </w:p>
    <w:p w:rsidR="0075772E" w:rsidRPr="00907481" w:rsidRDefault="0075772E" w:rsidP="0075772E">
      <w:pPr>
        <w:rPr>
          <w:rFonts w:ascii="Times New Roman" w:hAnsi="Times New Roman"/>
          <w:sz w:val="28"/>
          <w:szCs w:val="28"/>
          <w:lang w:val="ru-RU" w:eastAsia="ar-SA"/>
        </w:rPr>
      </w:pPr>
      <w:r w:rsidRPr="00907481">
        <w:rPr>
          <w:rFonts w:ascii="Times New Roman" w:hAnsi="Times New Roman"/>
          <w:sz w:val="28"/>
          <w:szCs w:val="28"/>
          <w:lang w:val="ru-RU" w:eastAsia="ar-SA"/>
        </w:rPr>
        <w:t xml:space="preserve">                                             Завідувач кафедри               Л.В.Помиткі</w:t>
      </w:r>
      <w:proofErr w:type="gramStart"/>
      <w:r w:rsidRPr="00907481">
        <w:rPr>
          <w:rFonts w:ascii="Times New Roman" w:hAnsi="Times New Roman"/>
          <w:sz w:val="28"/>
          <w:szCs w:val="28"/>
          <w:lang w:val="ru-RU" w:eastAsia="ar-SA"/>
        </w:rPr>
        <w:t>на</w:t>
      </w:r>
      <w:proofErr w:type="gramEnd"/>
      <w:r w:rsidRPr="00907481">
        <w:rPr>
          <w:rFonts w:ascii="Times New Roman" w:hAnsi="Times New Roman"/>
          <w:sz w:val="28"/>
          <w:szCs w:val="28"/>
          <w:lang w:val="ru-RU" w:eastAsia="ar-SA"/>
        </w:rPr>
        <w:t xml:space="preserve"> </w:t>
      </w:r>
    </w:p>
    <w:p w:rsidR="0075772E" w:rsidRPr="00907481" w:rsidRDefault="0075772E" w:rsidP="0075772E">
      <w:pPr>
        <w:rPr>
          <w:rFonts w:ascii="Times New Roman" w:hAnsi="Times New Roman"/>
          <w:sz w:val="32"/>
          <w:szCs w:val="28"/>
          <w:lang w:val="ru-RU" w:eastAsia="ar-SA"/>
        </w:rPr>
      </w:pPr>
    </w:p>
    <w:p w:rsidR="0075772E" w:rsidRPr="00907481" w:rsidRDefault="0075772E" w:rsidP="0075772E">
      <w:pPr>
        <w:rPr>
          <w:rFonts w:ascii="Times New Roman" w:hAnsi="Times New Roman"/>
          <w:lang w:val="ru-RU" w:eastAsia="ar-SA"/>
        </w:rPr>
      </w:pPr>
    </w:p>
    <w:p w:rsidR="0075772E" w:rsidRPr="00907481" w:rsidRDefault="0075772E" w:rsidP="0075772E">
      <w:pPr>
        <w:jc w:val="right"/>
        <w:rPr>
          <w:rFonts w:ascii="Times New Roman" w:hAnsi="Times New Roman"/>
          <w:b/>
          <w:lang w:val="ru-RU" w:eastAsia="ar-SA"/>
        </w:rPr>
      </w:pPr>
    </w:p>
    <w:p w:rsidR="0075772E" w:rsidRPr="00907481" w:rsidRDefault="0075772E" w:rsidP="0075772E">
      <w:pPr>
        <w:jc w:val="right"/>
        <w:rPr>
          <w:rFonts w:ascii="Times New Roman" w:hAnsi="Times New Roman"/>
          <w:b/>
          <w:lang w:val="ru-RU" w:eastAsia="ar-SA"/>
        </w:rPr>
      </w:pPr>
    </w:p>
    <w:p w:rsidR="0075772E" w:rsidRPr="00907481" w:rsidRDefault="0075772E" w:rsidP="0075772E">
      <w:pPr>
        <w:jc w:val="right"/>
        <w:rPr>
          <w:rFonts w:ascii="Times New Roman" w:hAnsi="Times New Roman"/>
          <w:b/>
          <w:lang w:val="ru-RU" w:eastAsia="ar-SA"/>
        </w:rPr>
      </w:pPr>
    </w:p>
    <w:p w:rsidR="0075772E" w:rsidRPr="00907481" w:rsidRDefault="0075772E" w:rsidP="0075772E">
      <w:pPr>
        <w:jc w:val="right"/>
        <w:rPr>
          <w:rFonts w:ascii="Times New Roman" w:hAnsi="Times New Roman"/>
          <w:b/>
          <w:lang w:val="ru-RU" w:eastAsia="ar-SA"/>
        </w:rPr>
      </w:pPr>
    </w:p>
    <w:p w:rsidR="0075772E" w:rsidRPr="00907481" w:rsidRDefault="0075772E" w:rsidP="0075772E">
      <w:pPr>
        <w:jc w:val="right"/>
        <w:rPr>
          <w:rFonts w:ascii="Times New Roman" w:hAnsi="Times New Roman"/>
          <w:b/>
          <w:lang w:val="ru-RU" w:eastAsia="ar-SA"/>
        </w:rPr>
      </w:pPr>
    </w:p>
    <w:p w:rsidR="0075772E" w:rsidRPr="00907481" w:rsidRDefault="0075772E" w:rsidP="0075772E">
      <w:pPr>
        <w:jc w:val="right"/>
        <w:rPr>
          <w:rFonts w:ascii="Times New Roman" w:hAnsi="Times New Roman"/>
          <w:b/>
          <w:lang w:val="ru-RU" w:eastAsia="ar-SA"/>
        </w:rPr>
      </w:pPr>
    </w:p>
    <w:p w:rsidR="0075772E" w:rsidRPr="00907481" w:rsidRDefault="0075772E" w:rsidP="0075772E">
      <w:pPr>
        <w:jc w:val="right"/>
        <w:rPr>
          <w:rFonts w:ascii="Times New Roman" w:hAnsi="Times New Roman"/>
          <w:b/>
          <w:lang w:val="ru-RU" w:eastAsia="ar-SA"/>
        </w:rPr>
      </w:pPr>
    </w:p>
    <w:p w:rsidR="0075772E" w:rsidRPr="00907481" w:rsidRDefault="0075772E" w:rsidP="0075772E">
      <w:pPr>
        <w:jc w:val="right"/>
        <w:rPr>
          <w:rFonts w:ascii="Times New Roman" w:hAnsi="Times New Roman"/>
          <w:b/>
          <w:lang w:val="ru-RU" w:eastAsia="ar-SA"/>
        </w:rPr>
      </w:pPr>
      <w:r w:rsidRPr="00907481">
        <w:rPr>
          <w:rFonts w:ascii="Times New Roman" w:hAnsi="Times New Roman"/>
          <w:b/>
          <w:lang w:val="ru-RU" w:eastAsia="ar-SA"/>
        </w:rPr>
        <w:t xml:space="preserve">Зразок методичних рекомендацій до </w:t>
      </w:r>
      <w:r w:rsidRPr="00907481">
        <w:rPr>
          <w:rFonts w:ascii="Times New Roman" w:hAnsi="Times New Roman"/>
          <w:b/>
          <w:lang w:val="ru-RU" w:eastAsia="ar-SA"/>
        </w:rPr>
        <w:br/>
        <w:t xml:space="preserve">виконання самостійної роботи </w:t>
      </w:r>
    </w:p>
    <w:p w:rsidR="0075772E" w:rsidRPr="00907481" w:rsidRDefault="0075772E" w:rsidP="0075772E">
      <w:pPr>
        <w:rPr>
          <w:rFonts w:ascii="Times New Roman" w:hAnsi="Times New Roman"/>
          <w:lang w:val="ru-RU" w:eastAsia="ar-SA"/>
        </w:rPr>
      </w:pPr>
    </w:p>
    <w:p w:rsidR="0075772E" w:rsidRPr="00E135FA" w:rsidRDefault="0075772E" w:rsidP="0075772E">
      <w:pPr>
        <w:ind w:firstLine="709"/>
        <w:jc w:val="center"/>
        <w:rPr>
          <w:rFonts w:ascii="Times New Roman" w:hAnsi="Times New Roman"/>
          <w:b/>
          <w:lang w:val="ru-RU"/>
        </w:rPr>
      </w:pPr>
      <w:r w:rsidRPr="00907481">
        <w:rPr>
          <w:rFonts w:ascii="Times New Roman" w:hAnsi="Times New Roman"/>
          <w:b/>
          <w:lang w:val="ru-RU"/>
        </w:rPr>
        <w:t>Тема 1.</w:t>
      </w:r>
      <w:r w:rsidRPr="0075772E">
        <w:rPr>
          <w:rFonts w:ascii="Times New Roman" w:hAnsi="Times New Roman"/>
          <w:b/>
          <w:lang w:val="ru-RU"/>
        </w:rPr>
        <w:t xml:space="preserve"> </w:t>
      </w:r>
      <w:r w:rsidRPr="00E135FA">
        <w:rPr>
          <w:rFonts w:ascii="Times New Roman" w:hAnsi="Times New Roman"/>
          <w:b/>
          <w:lang w:val="ru-RU"/>
        </w:rPr>
        <w:t xml:space="preserve">Специфіка наукового </w:t>
      </w:r>
      <w:proofErr w:type="gramStart"/>
      <w:r w:rsidRPr="00E135FA">
        <w:rPr>
          <w:rFonts w:ascii="Times New Roman" w:hAnsi="Times New Roman"/>
          <w:b/>
          <w:lang w:val="ru-RU"/>
        </w:rPr>
        <w:t>св</w:t>
      </w:r>
      <w:proofErr w:type="gramEnd"/>
      <w:r w:rsidRPr="00E135FA">
        <w:rPr>
          <w:rFonts w:ascii="Times New Roman" w:hAnsi="Times New Roman"/>
          <w:b/>
          <w:lang w:val="ru-RU"/>
        </w:rPr>
        <w:t>ітогляду та наукового пізнання</w:t>
      </w:r>
    </w:p>
    <w:p w:rsidR="0075772E" w:rsidRPr="00907481" w:rsidRDefault="0075772E" w:rsidP="0075772E">
      <w:pPr>
        <w:ind w:firstLine="709"/>
        <w:jc w:val="center"/>
        <w:rPr>
          <w:rFonts w:ascii="Times New Roman" w:hAnsi="Times New Roman"/>
          <w:b/>
          <w:bCs/>
          <w:lang w:val="ru-RU"/>
        </w:rPr>
      </w:pPr>
    </w:p>
    <w:p w:rsidR="0075772E" w:rsidRPr="00907481" w:rsidRDefault="0075772E" w:rsidP="0075772E">
      <w:pPr>
        <w:ind w:firstLine="709"/>
        <w:jc w:val="center"/>
        <w:rPr>
          <w:rFonts w:ascii="Times New Roman" w:hAnsi="Times New Roman"/>
          <w:b/>
          <w:lang w:val="ru-RU" w:eastAsia="ar-SA"/>
        </w:rPr>
      </w:pPr>
      <w:r w:rsidRPr="00907481">
        <w:rPr>
          <w:rFonts w:ascii="Times New Roman" w:hAnsi="Times New Roman"/>
          <w:b/>
          <w:bCs/>
          <w:lang w:val="ru-RU"/>
        </w:rPr>
        <w:t>План</w:t>
      </w:r>
    </w:p>
    <w:p w:rsidR="0075772E" w:rsidRPr="009B61D4" w:rsidRDefault="0075772E" w:rsidP="0075772E">
      <w:pPr>
        <w:widowControl w:val="0"/>
        <w:numPr>
          <w:ilvl w:val="0"/>
          <w:numId w:val="1"/>
        </w:numPr>
        <w:suppressAutoHyphens/>
        <w:ind w:left="0" w:firstLine="709"/>
        <w:jc w:val="both"/>
        <w:rPr>
          <w:rFonts w:ascii="Times New Roman" w:hAnsi="Times New Roman"/>
          <w:lang w:val="ru-RU"/>
        </w:rPr>
      </w:pPr>
      <w:r w:rsidRPr="009B61D4">
        <w:rPr>
          <w:rFonts w:ascii="Times New Roman" w:hAnsi="Times New Roman"/>
          <w:lang w:val="ru-RU"/>
        </w:rPr>
        <w:t xml:space="preserve">Наука як система знань про явища і закони об’єктивного </w:t>
      </w:r>
      <w:proofErr w:type="gramStart"/>
      <w:r w:rsidRPr="009B61D4">
        <w:rPr>
          <w:rFonts w:ascii="Times New Roman" w:hAnsi="Times New Roman"/>
          <w:lang w:val="ru-RU"/>
        </w:rPr>
        <w:t>св</w:t>
      </w:r>
      <w:proofErr w:type="gramEnd"/>
      <w:r w:rsidRPr="009B61D4">
        <w:rPr>
          <w:rFonts w:ascii="Times New Roman" w:hAnsi="Times New Roman"/>
          <w:lang w:val="ru-RU"/>
        </w:rPr>
        <w:t>іту</w:t>
      </w:r>
      <w:r>
        <w:rPr>
          <w:rFonts w:ascii="Times New Roman" w:hAnsi="Times New Roman"/>
          <w:lang w:val="ru-RU"/>
        </w:rPr>
        <w:t>.</w:t>
      </w:r>
      <w:r w:rsidRPr="009B61D4">
        <w:rPr>
          <w:rFonts w:ascii="Times New Roman" w:hAnsi="Times New Roman"/>
          <w:lang w:val="ru-RU"/>
        </w:rPr>
        <w:t xml:space="preserve"> </w:t>
      </w:r>
    </w:p>
    <w:p w:rsidR="0075772E" w:rsidRDefault="0075772E" w:rsidP="0075772E">
      <w:pPr>
        <w:widowControl w:val="0"/>
        <w:numPr>
          <w:ilvl w:val="0"/>
          <w:numId w:val="1"/>
        </w:numPr>
        <w:suppressAutoHyphens/>
        <w:ind w:left="0" w:firstLine="709"/>
        <w:jc w:val="both"/>
        <w:rPr>
          <w:rFonts w:ascii="Times New Roman" w:hAnsi="Times New Roman"/>
          <w:lang w:val="ru-RU"/>
        </w:rPr>
      </w:pPr>
      <w:r w:rsidRPr="009B61D4">
        <w:rPr>
          <w:rFonts w:ascii="Times New Roman" w:hAnsi="Times New Roman"/>
          <w:lang w:val="ru-RU"/>
        </w:rPr>
        <w:t xml:space="preserve">Ознаки наукового </w:t>
      </w:r>
      <w:proofErr w:type="gramStart"/>
      <w:r w:rsidRPr="009B61D4">
        <w:rPr>
          <w:rFonts w:ascii="Times New Roman" w:hAnsi="Times New Roman"/>
          <w:lang w:val="ru-RU"/>
        </w:rPr>
        <w:t>п</w:t>
      </w:r>
      <w:proofErr w:type="gramEnd"/>
      <w:r w:rsidRPr="009B61D4">
        <w:rPr>
          <w:rFonts w:ascii="Times New Roman" w:hAnsi="Times New Roman"/>
          <w:lang w:val="ru-RU"/>
        </w:rPr>
        <w:t>ізнання.</w:t>
      </w:r>
    </w:p>
    <w:p w:rsidR="0075772E" w:rsidRPr="009B61D4" w:rsidRDefault="0075772E" w:rsidP="0075772E">
      <w:pPr>
        <w:widowControl w:val="0"/>
        <w:numPr>
          <w:ilvl w:val="0"/>
          <w:numId w:val="1"/>
        </w:numPr>
        <w:suppressAutoHyphens/>
        <w:ind w:left="0" w:firstLine="709"/>
        <w:jc w:val="both"/>
        <w:rPr>
          <w:rFonts w:ascii="Times New Roman" w:hAnsi="Times New Roman"/>
          <w:lang w:val="ru-RU"/>
        </w:rPr>
      </w:pPr>
      <w:r w:rsidRPr="009B61D4">
        <w:rPr>
          <w:rFonts w:ascii="Times New Roman" w:hAnsi="Times New Roman"/>
          <w:lang w:val="uk-UA"/>
        </w:rPr>
        <w:t>Форми та рівні наукового пізнання.</w:t>
      </w:r>
    </w:p>
    <w:p w:rsidR="0075772E" w:rsidRDefault="0075772E" w:rsidP="0075772E">
      <w:pPr>
        <w:widowControl w:val="0"/>
        <w:tabs>
          <w:tab w:val="left" w:pos="396"/>
        </w:tabs>
        <w:ind w:firstLine="709"/>
        <w:jc w:val="both"/>
        <w:rPr>
          <w:rFonts w:ascii="Times New Roman" w:hAnsi="Times New Roman"/>
          <w:lang w:val="uk-UA"/>
        </w:rPr>
      </w:pPr>
    </w:p>
    <w:p w:rsidR="0075772E" w:rsidRPr="006C4F68" w:rsidRDefault="0075772E" w:rsidP="0075772E">
      <w:pPr>
        <w:widowControl w:val="0"/>
        <w:tabs>
          <w:tab w:val="left" w:pos="396"/>
        </w:tabs>
        <w:ind w:firstLine="709"/>
        <w:jc w:val="both"/>
        <w:rPr>
          <w:rFonts w:ascii="Times New Roman" w:hAnsi="Times New Roman"/>
          <w:highlight w:val="yellow"/>
          <w:lang w:val="ru-RU"/>
        </w:rPr>
      </w:pPr>
      <w:r>
        <w:rPr>
          <w:rFonts w:ascii="Times New Roman" w:hAnsi="Times New Roman"/>
          <w:lang w:val="uk-UA"/>
        </w:rPr>
        <w:t>В епоху докорінних перетворень важливу роль відіграє наука. Змінюється соціальна картина світу, рушійні сили розвитку суспільного виробництва і саме наука відіграє у цих процесах  суттєву роль. За минуле століття значення науки у житті суспільства неймовірно зросло. Наука перетворилась у безпосередню виробничу силу суспільства, у важливий елемент соціально-економічного та  технічного прогресу, у вагомий засіб соціального керування. Застосування досягнень науки дозволило людству прискореними темпами розвивати матеріальне та духовне виробництво, створювати матеріальні та духовні цінності. Сама ж наука перетворилась при цьому у величезний та складний соціальний організм. В цих умовах  питання подальшого розвитку науки, впорядкування системи наукових знань, підвищення ефективності наукових досліджень набули принципово нового значення з позицій не тільки самої науки, але й суспільної практики.</w:t>
      </w:r>
      <w:r w:rsidRPr="00B459A5">
        <w:rPr>
          <w:rFonts w:ascii="Times New Roman" w:hAnsi="Times New Roman"/>
          <w:lang w:val="uk-UA"/>
        </w:rPr>
        <w:t xml:space="preserve"> </w:t>
      </w:r>
      <w:r>
        <w:rPr>
          <w:rFonts w:ascii="Times New Roman" w:hAnsi="Times New Roman"/>
          <w:lang w:val="uk-UA"/>
        </w:rPr>
        <w:t>Однією з найважливіших умов , що забезпечує прискорення наукових досліджень, являється подальша розробка теорії та методології наукового пізнання та дослідження, що пояснюється з одного боку, потребами сучасного науково-технічного та соціального прогресу суспільства, а з іншого боку, ускладненням самого процесу наукового пізнання та дослідження та, крім цього, подальшою диференціацією та інтеграцією наукового знання. Ці суттєві зміни призводять до збільшення наукової ролі філософії як загальносвітоглядної, загальнотеоретичної та загальнометодологічної наукової дисципліни. Разом з тим досвід сучасного розвитку науки показує, що філософія тільки власними силами не в змозі виконати складні задачі синтезу та методологічної обробки всієї системи наукового знання.</w:t>
      </w:r>
    </w:p>
    <w:p w:rsidR="0075772E" w:rsidRDefault="0075772E" w:rsidP="0075772E">
      <w:pPr>
        <w:pStyle w:val="2"/>
        <w:spacing w:after="0" w:line="240" w:lineRule="auto"/>
        <w:ind w:left="0" w:firstLine="709"/>
        <w:jc w:val="both"/>
        <w:rPr>
          <w:rFonts w:ascii="Times New Roman" w:hAnsi="Times New Roman"/>
          <w:highlight w:val="yellow"/>
          <w:lang w:val="uk-UA"/>
        </w:rPr>
      </w:pPr>
      <w:r>
        <w:rPr>
          <w:rFonts w:ascii="Times New Roman" w:hAnsi="Times New Roman"/>
          <w:lang w:val="ru-RU" w:eastAsia="ar-SA"/>
        </w:rPr>
        <w:t xml:space="preserve">Наукове </w:t>
      </w:r>
      <w:proofErr w:type="gramStart"/>
      <w:r>
        <w:rPr>
          <w:rFonts w:ascii="Times New Roman" w:hAnsi="Times New Roman"/>
          <w:lang w:val="ru-RU" w:eastAsia="ar-SA"/>
        </w:rPr>
        <w:t>п</w:t>
      </w:r>
      <w:proofErr w:type="gramEnd"/>
      <w:r>
        <w:rPr>
          <w:rFonts w:ascii="Times New Roman" w:hAnsi="Times New Roman"/>
          <w:lang w:val="ru-RU" w:eastAsia="ar-SA"/>
        </w:rPr>
        <w:t xml:space="preserve">ізнання являє собою відносно самостійну, цілеспрямовану пізнавальну діяльність, яка складається із взаємодії таких компонентів: пізнавальної діяльності спеціально підготовлених груп людей; </w:t>
      </w:r>
      <w:r>
        <w:rPr>
          <w:rFonts w:ascii="Times New Roman" w:hAnsi="Times New Roman"/>
          <w:lang w:val="uk-UA" w:eastAsia="ar-SA"/>
        </w:rPr>
        <w:t>об’єктів пізнання; предмета пізнання; особливих методів та засобів пізнання; вже сформованих логічних форм пізнання та мовних засобів; результатів пізнання, що виражаються головним чином у законах, теоріях, наукових гіпотезах; цілей, що спрямовані на досягнення істинного та достовірного, систематизованого знання, здатного пояснити явища, передбачити їхні можливості зміни і бути застосованим практично. Таким чином, наукове пізнання – це цілеспрямований процес, який вирішує чітко визначені пізнавальні завдання, що визначаються цілями пізнання. Цілі пізнання, в свою чергу, детермінуються, з одного боку, практичними потребами суспільства, а з іншого – потребами розвитку самого наукового пізнання.</w:t>
      </w:r>
    </w:p>
    <w:p w:rsidR="0075772E" w:rsidRDefault="0075772E" w:rsidP="0075772E">
      <w:pPr>
        <w:pStyle w:val="2"/>
        <w:spacing w:after="0" w:line="240" w:lineRule="auto"/>
        <w:ind w:left="0" w:firstLine="709"/>
        <w:jc w:val="both"/>
        <w:rPr>
          <w:rFonts w:ascii="Times New Roman" w:hAnsi="Times New Roman"/>
          <w:highlight w:val="yellow"/>
          <w:lang w:val="ru-RU" w:eastAsia="ar-SA" w:bidi="ar-SA"/>
        </w:rPr>
      </w:pPr>
      <w:r>
        <w:rPr>
          <w:rFonts w:ascii="Times New Roman" w:hAnsi="Times New Roman"/>
          <w:lang w:val="uk-UA"/>
        </w:rPr>
        <w:t>В науковому пізнанні формуються і набувають самостійності такі форми, та засоби, як: ідея; проблема; гіпотеза; концепція, теорія. Усі форми та засоби наукового пізнання – ідея, проблема, гіпотеза, концепція, теорія діалектично взаємопов’язанні і взаємообумовлюють одна одну. У науковому пізнанні розрізняють 2 рівні: емпіричний та теоретичний. На емпіричному рівні здійснюється спостереження об’єктів, фіксуються факти, проводяться експерименти, встановлюються емпіричні співвідношення та закономірні зв’язки між окремими явищами. На теоретичному рівні об’єкт відображається з боку його внутрішніх зв’язків та закономірностей, які осягаються шляхом раціональної обробки даних емпіричного пізнання. Абстрактне мислення є тут не лише формою вираження результатів пізнавальної діяльності, а й засобом одержання нового знання.</w:t>
      </w:r>
      <w:r>
        <w:rPr>
          <w:rFonts w:ascii="Times New Roman" w:hAnsi="Times New Roman"/>
          <w:lang w:val="ru-RU"/>
        </w:rPr>
        <w:t xml:space="preserve">     </w:t>
      </w:r>
    </w:p>
    <w:p w:rsidR="0075772E" w:rsidRPr="00B459A5" w:rsidRDefault="0075772E" w:rsidP="0075772E">
      <w:pPr>
        <w:ind w:firstLine="709"/>
        <w:jc w:val="both"/>
        <w:rPr>
          <w:rFonts w:ascii="Times New Roman" w:hAnsi="Times New Roman"/>
          <w:b/>
          <w:highlight w:val="yellow"/>
          <w:lang w:val="uk-UA"/>
        </w:rPr>
      </w:pPr>
    </w:p>
    <w:p w:rsidR="0075772E" w:rsidRPr="0041534B" w:rsidRDefault="0075772E" w:rsidP="0075772E">
      <w:pPr>
        <w:widowControl w:val="0"/>
        <w:tabs>
          <w:tab w:val="left" w:pos="396"/>
        </w:tabs>
        <w:ind w:firstLine="709"/>
        <w:jc w:val="center"/>
        <w:rPr>
          <w:rFonts w:ascii="Times New Roman" w:hAnsi="Times New Roman"/>
          <w:b/>
          <w:sz w:val="28"/>
          <w:szCs w:val="28"/>
          <w:lang w:val="ru-RU"/>
        </w:rPr>
      </w:pPr>
      <w:r w:rsidRPr="0041534B">
        <w:rPr>
          <w:rFonts w:ascii="Times New Roman" w:hAnsi="Times New Roman"/>
          <w:b/>
          <w:sz w:val="28"/>
          <w:szCs w:val="28"/>
          <w:lang w:val="ru-RU"/>
        </w:rPr>
        <w:t>Література</w:t>
      </w:r>
    </w:p>
    <w:p w:rsidR="0075772E" w:rsidRPr="0075772E" w:rsidRDefault="0075772E" w:rsidP="0075772E">
      <w:pPr>
        <w:ind w:firstLine="567"/>
        <w:jc w:val="both"/>
        <w:rPr>
          <w:rFonts w:ascii="Times New Roman" w:hAnsi="Times New Roman"/>
          <w:lang w:val="ru-RU"/>
        </w:rPr>
      </w:pPr>
      <w:r w:rsidRPr="0041534B">
        <w:rPr>
          <w:rFonts w:ascii="Times New Roman" w:hAnsi="Times New Roman"/>
          <w:lang w:val="ru-RU"/>
        </w:rPr>
        <w:t>1. </w:t>
      </w:r>
      <w:r w:rsidRPr="0075772E">
        <w:rPr>
          <w:rFonts w:ascii="Times New Roman" w:hAnsi="Times New Roman"/>
          <w:lang w:val="ru-RU"/>
        </w:rPr>
        <w:t>Білуха</w:t>
      </w:r>
      <w:r w:rsidRPr="0041534B">
        <w:rPr>
          <w:rFonts w:ascii="Times New Roman" w:hAnsi="Times New Roman"/>
        </w:rPr>
        <w:t> </w:t>
      </w:r>
      <w:r w:rsidRPr="0075772E">
        <w:rPr>
          <w:rFonts w:ascii="Times New Roman" w:hAnsi="Times New Roman"/>
          <w:lang w:val="ru-RU"/>
        </w:rPr>
        <w:t xml:space="preserve">М.Т. Методологія наукових </w:t>
      </w:r>
      <w:proofErr w:type="gramStart"/>
      <w:r w:rsidRPr="0075772E">
        <w:rPr>
          <w:rFonts w:ascii="Times New Roman" w:hAnsi="Times New Roman"/>
          <w:lang w:val="ru-RU"/>
        </w:rPr>
        <w:t>досл</w:t>
      </w:r>
      <w:proofErr w:type="gramEnd"/>
      <w:r w:rsidRPr="0075772E">
        <w:rPr>
          <w:rFonts w:ascii="Times New Roman" w:hAnsi="Times New Roman"/>
          <w:lang w:val="ru-RU"/>
        </w:rPr>
        <w:t>іджень: Підручник. – К.: АБУ, 2002. – 480 с.</w:t>
      </w:r>
    </w:p>
    <w:p w:rsidR="0075772E" w:rsidRPr="0041534B" w:rsidRDefault="0075772E" w:rsidP="0075772E">
      <w:pPr>
        <w:ind w:firstLine="567"/>
        <w:jc w:val="both"/>
        <w:rPr>
          <w:rFonts w:ascii="Times New Roman" w:hAnsi="Times New Roman"/>
          <w:lang w:val="ru-RU"/>
        </w:rPr>
      </w:pPr>
      <w:r w:rsidRPr="0041534B">
        <w:rPr>
          <w:rFonts w:ascii="Times New Roman" w:hAnsi="Times New Roman"/>
          <w:lang w:val="ru-RU"/>
        </w:rPr>
        <w:lastRenderedPageBreak/>
        <w:t>2. Є</w:t>
      </w:r>
      <w:proofErr w:type="gramStart"/>
      <w:r w:rsidRPr="0041534B">
        <w:rPr>
          <w:rFonts w:ascii="Times New Roman" w:hAnsi="Times New Roman"/>
          <w:lang w:val="ru-RU"/>
        </w:rPr>
        <w:t>р</w:t>
      </w:r>
      <w:proofErr w:type="gramEnd"/>
      <w:r w:rsidRPr="0041534B">
        <w:rPr>
          <w:rFonts w:ascii="Times New Roman" w:hAnsi="Times New Roman"/>
          <w:lang w:val="ru-RU"/>
        </w:rPr>
        <w:t>іна</w:t>
      </w:r>
      <w:r w:rsidRPr="0041534B">
        <w:rPr>
          <w:rFonts w:ascii="Times New Roman" w:hAnsi="Times New Roman"/>
        </w:rPr>
        <w:t> </w:t>
      </w:r>
      <w:r w:rsidRPr="0041534B">
        <w:rPr>
          <w:rFonts w:ascii="Times New Roman" w:hAnsi="Times New Roman"/>
          <w:lang w:val="ru-RU"/>
        </w:rPr>
        <w:t>А.М. Методологія наукових досліджень. Навч</w:t>
      </w:r>
      <w:proofErr w:type="gramStart"/>
      <w:r w:rsidRPr="0041534B">
        <w:rPr>
          <w:rFonts w:ascii="Times New Roman" w:hAnsi="Times New Roman"/>
          <w:lang w:val="ru-RU"/>
        </w:rPr>
        <w:t>.п</w:t>
      </w:r>
      <w:proofErr w:type="gramEnd"/>
      <w:r w:rsidRPr="0041534B">
        <w:rPr>
          <w:rFonts w:ascii="Times New Roman" w:hAnsi="Times New Roman"/>
          <w:lang w:val="ru-RU"/>
        </w:rPr>
        <w:t>осібник. К.: МОН, - 2004.-216 с.</w:t>
      </w:r>
    </w:p>
    <w:p w:rsidR="0075772E" w:rsidRPr="0041534B" w:rsidRDefault="0075772E" w:rsidP="0075772E">
      <w:pPr>
        <w:ind w:firstLine="567"/>
        <w:jc w:val="both"/>
        <w:rPr>
          <w:rFonts w:ascii="Times New Roman" w:hAnsi="Times New Roman"/>
          <w:lang w:val="ru-RU"/>
        </w:rPr>
      </w:pPr>
      <w:r w:rsidRPr="0041534B">
        <w:rPr>
          <w:rFonts w:ascii="Times New Roman" w:hAnsi="Times New Roman"/>
          <w:lang w:val="ru-RU"/>
        </w:rPr>
        <w:t>3. Ковальчук</w:t>
      </w:r>
      <w:r w:rsidRPr="0041534B">
        <w:rPr>
          <w:rFonts w:ascii="Times New Roman" w:hAnsi="Times New Roman"/>
        </w:rPr>
        <w:t> </w:t>
      </w:r>
      <w:r w:rsidRPr="0041534B">
        <w:rPr>
          <w:rFonts w:ascii="Times New Roman" w:hAnsi="Times New Roman"/>
          <w:lang w:val="ru-RU"/>
        </w:rPr>
        <w:t xml:space="preserve">В.В. Основи наукових </w:t>
      </w:r>
      <w:proofErr w:type="gramStart"/>
      <w:r w:rsidRPr="0041534B">
        <w:rPr>
          <w:rFonts w:ascii="Times New Roman" w:hAnsi="Times New Roman"/>
          <w:lang w:val="ru-RU"/>
        </w:rPr>
        <w:t>досл</w:t>
      </w:r>
      <w:proofErr w:type="gramEnd"/>
      <w:r w:rsidRPr="0041534B">
        <w:rPr>
          <w:rFonts w:ascii="Times New Roman" w:hAnsi="Times New Roman"/>
          <w:lang w:val="ru-RU"/>
        </w:rPr>
        <w:t xml:space="preserve">іджень. Навч. </w:t>
      </w:r>
      <w:proofErr w:type="gramStart"/>
      <w:r w:rsidRPr="0041534B">
        <w:rPr>
          <w:rFonts w:ascii="Times New Roman" w:hAnsi="Times New Roman"/>
          <w:lang w:val="ru-RU"/>
        </w:rPr>
        <w:t>пос</w:t>
      </w:r>
      <w:proofErr w:type="gramEnd"/>
      <w:r w:rsidRPr="0041534B">
        <w:rPr>
          <w:rFonts w:ascii="Times New Roman" w:hAnsi="Times New Roman"/>
          <w:lang w:val="ru-RU"/>
        </w:rPr>
        <w:t>ібник. К.: Вища школа, 2004. – 208 с.</w:t>
      </w:r>
    </w:p>
    <w:p w:rsidR="0075772E" w:rsidRPr="0041534B" w:rsidRDefault="0075772E" w:rsidP="0075772E">
      <w:pPr>
        <w:ind w:firstLine="567"/>
        <w:jc w:val="both"/>
        <w:rPr>
          <w:rFonts w:ascii="Times New Roman" w:hAnsi="Times New Roman"/>
          <w:b/>
          <w:lang w:val="ru-RU"/>
        </w:rPr>
      </w:pPr>
      <w:r w:rsidRPr="0041534B">
        <w:rPr>
          <w:rFonts w:ascii="Times New Roman" w:hAnsi="Times New Roman"/>
          <w:lang w:val="ru-RU"/>
        </w:rPr>
        <w:t>4. Крушельницька</w:t>
      </w:r>
      <w:r w:rsidRPr="0041534B">
        <w:rPr>
          <w:rFonts w:ascii="Times New Roman" w:hAnsi="Times New Roman"/>
        </w:rPr>
        <w:t> </w:t>
      </w:r>
      <w:r w:rsidRPr="0041534B">
        <w:rPr>
          <w:rFonts w:ascii="Times New Roman" w:hAnsi="Times New Roman"/>
          <w:lang w:val="ru-RU"/>
        </w:rPr>
        <w:t xml:space="preserve">О.В. Методологія та організація наукових </w:t>
      </w:r>
      <w:proofErr w:type="gramStart"/>
      <w:r w:rsidRPr="0041534B">
        <w:rPr>
          <w:rFonts w:ascii="Times New Roman" w:hAnsi="Times New Roman"/>
          <w:lang w:val="ru-RU"/>
        </w:rPr>
        <w:t>досл</w:t>
      </w:r>
      <w:proofErr w:type="gramEnd"/>
      <w:r w:rsidRPr="0041534B">
        <w:rPr>
          <w:rFonts w:ascii="Times New Roman" w:hAnsi="Times New Roman"/>
          <w:lang w:val="ru-RU"/>
        </w:rPr>
        <w:t xml:space="preserve">іджень: Навч. </w:t>
      </w:r>
      <w:proofErr w:type="gramStart"/>
      <w:r w:rsidRPr="0041534B">
        <w:rPr>
          <w:rFonts w:ascii="Times New Roman" w:hAnsi="Times New Roman"/>
          <w:lang w:val="ru-RU"/>
        </w:rPr>
        <w:t>пос</w:t>
      </w:r>
      <w:proofErr w:type="gramEnd"/>
      <w:r w:rsidRPr="0041534B">
        <w:rPr>
          <w:rFonts w:ascii="Times New Roman" w:hAnsi="Times New Roman"/>
          <w:lang w:val="ru-RU"/>
        </w:rPr>
        <w:t>ібник / О.В.</w:t>
      </w:r>
      <w:r w:rsidRPr="0041534B">
        <w:rPr>
          <w:rFonts w:ascii="Times New Roman" w:hAnsi="Times New Roman"/>
        </w:rPr>
        <w:t> </w:t>
      </w:r>
      <w:r w:rsidRPr="0041534B">
        <w:rPr>
          <w:rFonts w:ascii="Times New Roman" w:hAnsi="Times New Roman"/>
          <w:lang w:val="ru-RU"/>
        </w:rPr>
        <w:t>Крушельницька. - К.: Кондор, 2003. - 192 с.</w:t>
      </w:r>
    </w:p>
    <w:p w:rsidR="0075772E" w:rsidRDefault="0075772E" w:rsidP="0075772E">
      <w:pPr>
        <w:pStyle w:val="a3"/>
        <w:spacing w:after="0" w:line="240" w:lineRule="auto"/>
        <w:ind w:firstLine="709"/>
        <w:jc w:val="center"/>
        <w:rPr>
          <w:b/>
          <w:szCs w:val="28"/>
          <w:lang w:val="uk-UA"/>
        </w:rPr>
      </w:pPr>
    </w:p>
    <w:p w:rsidR="0075772E" w:rsidRPr="0075772E" w:rsidRDefault="0075772E" w:rsidP="0075772E">
      <w:pPr>
        <w:pStyle w:val="a3"/>
        <w:spacing w:after="0" w:line="240" w:lineRule="auto"/>
        <w:ind w:firstLine="709"/>
        <w:jc w:val="center"/>
        <w:rPr>
          <w:b/>
          <w:szCs w:val="28"/>
          <w:lang w:val="uk-UA"/>
        </w:rPr>
      </w:pPr>
      <w:r w:rsidRPr="0075772E">
        <w:rPr>
          <w:b/>
          <w:szCs w:val="28"/>
          <w:lang w:val="uk-UA"/>
        </w:rPr>
        <w:t>Термінологічний словник</w:t>
      </w:r>
    </w:p>
    <w:p w:rsidR="0075772E" w:rsidRPr="0075772E" w:rsidRDefault="0075772E" w:rsidP="0075772E">
      <w:pPr>
        <w:ind w:firstLine="709"/>
        <w:jc w:val="both"/>
        <w:rPr>
          <w:rFonts w:ascii="Times New Roman" w:hAnsi="Times New Roman"/>
          <w:lang w:val="uk-UA"/>
        </w:rPr>
      </w:pPr>
      <w:r w:rsidRPr="0075772E">
        <w:rPr>
          <w:rFonts w:ascii="Times New Roman" w:hAnsi="Times New Roman"/>
          <w:lang w:val="uk-UA"/>
        </w:rPr>
        <w:t>Наука, науковий світогляд, наукове пізнання, пізнання, форми пізнання, рівні пізнання</w:t>
      </w:r>
    </w:p>
    <w:p w:rsidR="0075772E" w:rsidRPr="0075772E" w:rsidRDefault="0075772E" w:rsidP="0075772E">
      <w:pPr>
        <w:ind w:firstLine="709"/>
        <w:jc w:val="both"/>
        <w:rPr>
          <w:rFonts w:ascii="Times New Roman" w:hAnsi="Times New Roman"/>
          <w:highlight w:val="yellow"/>
          <w:lang w:val="uk-UA"/>
        </w:rPr>
      </w:pPr>
    </w:p>
    <w:p w:rsidR="0075772E" w:rsidRPr="0041534B" w:rsidRDefault="0075772E" w:rsidP="0075772E">
      <w:pPr>
        <w:ind w:firstLine="709"/>
        <w:jc w:val="center"/>
        <w:rPr>
          <w:rFonts w:ascii="Times New Roman" w:hAnsi="Times New Roman"/>
          <w:b/>
          <w:sz w:val="28"/>
          <w:szCs w:val="28"/>
          <w:lang w:val="ru-RU"/>
        </w:rPr>
      </w:pPr>
      <w:r w:rsidRPr="0041534B">
        <w:rPr>
          <w:rFonts w:ascii="Times New Roman" w:hAnsi="Times New Roman"/>
          <w:b/>
          <w:sz w:val="28"/>
          <w:szCs w:val="28"/>
          <w:lang w:val="ru-RU"/>
        </w:rPr>
        <w:t>Питання для самоперевірки</w:t>
      </w:r>
    </w:p>
    <w:p w:rsidR="0075772E" w:rsidRDefault="0075772E" w:rsidP="0075772E">
      <w:pPr>
        <w:ind w:firstLine="709"/>
        <w:jc w:val="both"/>
        <w:rPr>
          <w:rFonts w:ascii="Times New Roman" w:hAnsi="Times New Roman"/>
          <w:bCs/>
          <w:iCs/>
          <w:lang w:val="ru-RU"/>
        </w:rPr>
      </w:pPr>
      <w:r w:rsidRPr="0041534B">
        <w:rPr>
          <w:rFonts w:ascii="Times New Roman" w:hAnsi="Times New Roman"/>
          <w:lang w:val="ru-RU"/>
        </w:rPr>
        <w:t>1.</w:t>
      </w:r>
      <w:r>
        <w:rPr>
          <w:rFonts w:ascii="Times New Roman" w:hAnsi="Times New Roman"/>
          <w:lang w:val="ru-RU"/>
        </w:rPr>
        <w:t xml:space="preserve"> </w:t>
      </w:r>
      <w:r>
        <w:rPr>
          <w:rFonts w:ascii="Times New Roman" w:hAnsi="Times New Roman"/>
          <w:bCs/>
          <w:iCs/>
          <w:lang w:val="ru-RU"/>
        </w:rPr>
        <w:t>Розкрийте поняття «наука».</w:t>
      </w:r>
    </w:p>
    <w:p w:rsidR="0075772E" w:rsidRPr="0041534B" w:rsidRDefault="0075772E" w:rsidP="0075772E">
      <w:pPr>
        <w:ind w:firstLine="709"/>
        <w:jc w:val="both"/>
        <w:rPr>
          <w:rFonts w:ascii="Times New Roman" w:hAnsi="Times New Roman"/>
          <w:bCs/>
          <w:iCs/>
          <w:lang w:val="ru-RU"/>
        </w:rPr>
      </w:pPr>
      <w:r>
        <w:rPr>
          <w:rFonts w:ascii="Times New Roman" w:hAnsi="Times New Roman"/>
          <w:lang w:val="ru-RU"/>
        </w:rPr>
        <w:t xml:space="preserve">2.У чому полягає специфіка наукового </w:t>
      </w:r>
      <w:proofErr w:type="gramStart"/>
      <w:r>
        <w:rPr>
          <w:rFonts w:ascii="Times New Roman" w:hAnsi="Times New Roman"/>
          <w:lang w:val="ru-RU"/>
        </w:rPr>
        <w:t>п</w:t>
      </w:r>
      <w:proofErr w:type="gramEnd"/>
      <w:r>
        <w:rPr>
          <w:rFonts w:ascii="Times New Roman" w:hAnsi="Times New Roman"/>
          <w:lang w:val="ru-RU"/>
        </w:rPr>
        <w:t>ізнання?</w:t>
      </w:r>
    </w:p>
    <w:p w:rsidR="0075772E" w:rsidRPr="0041534B" w:rsidRDefault="0075772E" w:rsidP="0075772E">
      <w:pPr>
        <w:ind w:firstLine="709"/>
        <w:jc w:val="both"/>
        <w:rPr>
          <w:rFonts w:ascii="Times New Roman" w:hAnsi="Times New Roman"/>
          <w:lang w:val="ru-RU"/>
        </w:rPr>
      </w:pPr>
      <w:r>
        <w:rPr>
          <w:rFonts w:ascii="Times New Roman" w:hAnsi="Times New Roman"/>
          <w:lang w:val="ru-RU"/>
        </w:rPr>
        <w:t>3</w:t>
      </w:r>
      <w:r w:rsidRPr="0041534B">
        <w:rPr>
          <w:rFonts w:ascii="Times New Roman" w:hAnsi="Times New Roman"/>
          <w:lang w:val="ru-RU"/>
        </w:rPr>
        <w:t>.</w:t>
      </w:r>
      <w:r>
        <w:rPr>
          <w:rFonts w:ascii="Times New Roman" w:hAnsi="Times New Roman"/>
          <w:lang w:val="ru-RU"/>
        </w:rPr>
        <w:t xml:space="preserve"> </w:t>
      </w:r>
      <w:proofErr w:type="gramStart"/>
      <w:r>
        <w:rPr>
          <w:rFonts w:ascii="Times New Roman" w:hAnsi="Times New Roman"/>
          <w:lang w:val="ru-RU"/>
        </w:rPr>
        <w:t>Назв</w:t>
      </w:r>
      <w:proofErr w:type="gramEnd"/>
      <w:r>
        <w:rPr>
          <w:rFonts w:ascii="Times New Roman" w:hAnsi="Times New Roman"/>
          <w:lang w:val="ru-RU"/>
        </w:rPr>
        <w:t>іть ознаки наукового пізнання.</w:t>
      </w:r>
    </w:p>
    <w:p w:rsidR="0075772E" w:rsidRPr="0041534B" w:rsidRDefault="0075772E" w:rsidP="0075772E">
      <w:pPr>
        <w:pStyle w:val="BodyText2"/>
        <w:widowControl w:val="0"/>
        <w:spacing w:before="0"/>
        <w:ind w:firstLine="709"/>
        <w:rPr>
          <w:b w:val="0"/>
          <w:bCs/>
          <w:iCs/>
          <w:sz w:val="24"/>
          <w:szCs w:val="24"/>
          <w:lang w:val="ru-RU"/>
        </w:rPr>
      </w:pPr>
      <w:r>
        <w:rPr>
          <w:b w:val="0"/>
          <w:bCs/>
          <w:iCs/>
          <w:sz w:val="24"/>
          <w:szCs w:val="24"/>
          <w:lang w:val="ru-RU"/>
        </w:rPr>
        <w:t>4</w:t>
      </w:r>
      <w:r w:rsidRPr="0041534B">
        <w:rPr>
          <w:b w:val="0"/>
          <w:bCs/>
          <w:iCs/>
          <w:sz w:val="24"/>
          <w:szCs w:val="24"/>
          <w:lang w:val="ru-RU"/>
        </w:rPr>
        <w:t>.</w:t>
      </w:r>
      <w:r>
        <w:rPr>
          <w:b w:val="0"/>
          <w:bCs/>
          <w:iCs/>
          <w:sz w:val="24"/>
          <w:szCs w:val="24"/>
          <w:lang w:val="ru-RU"/>
        </w:rPr>
        <w:t xml:space="preserve"> Які форми наукового </w:t>
      </w:r>
      <w:proofErr w:type="gramStart"/>
      <w:r>
        <w:rPr>
          <w:b w:val="0"/>
          <w:bCs/>
          <w:iCs/>
          <w:sz w:val="24"/>
          <w:szCs w:val="24"/>
          <w:lang w:val="ru-RU"/>
        </w:rPr>
        <w:t>п</w:t>
      </w:r>
      <w:proofErr w:type="gramEnd"/>
      <w:r>
        <w:rPr>
          <w:b w:val="0"/>
          <w:bCs/>
          <w:iCs/>
          <w:sz w:val="24"/>
          <w:szCs w:val="24"/>
          <w:lang w:val="ru-RU"/>
        </w:rPr>
        <w:t>ізнання ви знаєте?</w:t>
      </w:r>
    </w:p>
    <w:p w:rsidR="0075772E" w:rsidRPr="0041534B" w:rsidRDefault="0075772E" w:rsidP="0075772E">
      <w:pPr>
        <w:pStyle w:val="BodyText2"/>
        <w:widowControl w:val="0"/>
        <w:spacing w:before="0"/>
        <w:ind w:firstLine="709"/>
        <w:rPr>
          <w:b w:val="0"/>
          <w:bCs/>
          <w:iCs/>
          <w:sz w:val="24"/>
          <w:szCs w:val="24"/>
          <w:lang w:val="ru-RU"/>
        </w:rPr>
      </w:pPr>
      <w:r>
        <w:rPr>
          <w:b w:val="0"/>
          <w:bCs/>
          <w:iCs/>
          <w:sz w:val="24"/>
          <w:szCs w:val="24"/>
          <w:lang w:val="ru-RU"/>
        </w:rPr>
        <w:t>5</w:t>
      </w:r>
      <w:r w:rsidRPr="0041534B">
        <w:rPr>
          <w:b w:val="0"/>
          <w:bCs/>
          <w:iCs/>
          <w:sz w:val="24"/>
          <w:szCs w:val="24"/>
          <w:lang w:val="ru-RU"/>
        </w:rPr>
        <w:t xml:space="preserve">. </w:t>
      </w:r>
      <w:r>
        <w:rPr>
          <w:b w:val="0"/>
          <w:bCs/>
          <w:iCs/>
          <w:sz w:val="24"/>
          <w:szCs w:val="24"/>
          <w:lang w:val="ru-RU"/>
        </w:rPr>
        <w:t xml:space="preserve">Розкрийте особливості </w:t>
      </w:r>
      <w:proofErr w:type="gramStart"/>
      <w:r>
        <w:rPr>
          <w:b w:val="0"/>
          <w:bCs/>
          <w:iCs/>
          <w:sz w:val="24"/>
          <w:szCs w:val="24"/>
          <w:lang w:val="ru-RU"/>
        </w:rPr>
        <w:t>р</w:t>
      </w:r>
      <w:proofErr w:type="gramEnd"/>
      <w:r>
        <w:rPr>
          <w:b w:val="0"/>
          <w:bCs/>
          <w:iCs/>
          <w:sz w:val="24"/>
          <w:szCs w:val="24"/>
          <w:lang w:val="ru-RU"/>
        </w:rPr>
        <w:t xml:space="preserve">івнів наукового пізнання. </w:t>
      </w:r>
    </w:p>
    <w:p w:rsidR="0075772E" w:rsidRPr="00907481" w:rsidRDefault="0075772E" w:rsidP="0075772E">
      <w:pPr>
        <w:pStyle w:val="BodyText2"/>
        <w:widowControl w:val="0"/>
        <w:spacing w:before="0"/>
        <w:ind w:firstLine="709"/>
        <w:rPr>
          <w:b w:val="0"/>
          <w:sz w:val="24"/>
          <w:szCs w:val="24"/>
          <w:lang w:val="ru-RU"/>
        </w:rPr>
      </w:pPr>
    </w:p>
    <w:p w:rsidR="00D63C55" w:rsidRPr="0075772E" w:rsidRDefault="0075772E" w:rsidP="0075772E">
      <w:pPr>
        <w:rPr>
          <w:lang w:val="ru-RU"/>
        </w:rPr>
      </w:pPr>
      <w:r w:rsidRPr="00907481">
        <w:rPr>
          <w:rFonts w:ascii="Times New Roman" w:hAnsi="Times New Roman"/>
          <w:lang w:val="ru-RU"/>
        </w:rPr>
        <w:br w:type="page"/>
      </w:r>
      <w:bookmarkStart w:id="0" w:name="_GoBack"/>
      <w:bookmarkEnd w:id="0"/>
    </w:p>
    <w:sectPr w:rsidR="00D63C55" w:rsidRPr="00757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A71B6"/>
    <w:multiLevelType w:val="multilevel"/>
    <w:tmpl w:val="000000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535"/>
        </w:tabs>
        <w:ind w:left="2535" w:hanging="55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2E"/>
    <w:rsid w:val="0075772E"/>
    <w:rsid w:val="00AB4B21"/>
    <w:rsid w:val="00AC4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72E"/>
    <w:pPr>
      <w:spacing w:after="0" w:line="240" w:lineRule="auto"/>
    </w:pPr>
    <w:rPr>
      <w:rFonts w:ascii="Calibri" w:eastAsia="Times New Roman" w:hAnsi="Calibri" w:cs="Times New Roman"/>
      <w:sz w:val="24"/>
      <w:szCs w:val="24"/>
      <w:lang w:val="en-US" w:bidi="en-US"/>
    </w:rPr>
  </w:style>
  <w:style w:type="paragraph" w:styleId="3">
    <w:name w:val="heading 3"/>
    <w:basedOn w:val="a"/>
    <w:next w:val="a"/>
    <w:link w:val="30"/>
    <w:autoRedefine/>
    <w:qFormat/>
    <w:rsid w:val="0075772E"/>
    <w:pPr>
      <w:keepNext/>
      <w:jc w:val="center"/>
      <w:outlineLvl w:val="2"/>
    </w:pPr>
    <w:rPr>
      <w:rFonts w:ascii="Times New Roman" w:hAnsi="Times New Roman"/>
      <w:b/>
      <w:bCs/>
      <w:caps/>
      <w:sz w:val="28"/>
      <w:szCs w:val="28"/>
      <w:lang w:val="uk-UA"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772E"/>
    <w:rPr>
      <w:rFonts w:ascii="Times New Roman" w:eastAsia="Times New Roman" w:hAnsi="Times New Roman" w:cs="Times New Roman"/>
      <w:b/>
      <w:bCs/>
      <w:caps/>
      <w:sz w:val="28"/>
      <w:szCs w:val="28"/>
      <w:lang w:val="uk-UA" w:eastAsia="ar-SA"/>
    </w:rPr>
  </w:style>
  <w:style w:type="paragraph" w:customStyle="1" w:styleId="BodyText2">
    <w:name w:val="Body Text 2"/>
    <w:basedOn w:val="a"/>
    <w:rsid w:val="0075772E"/>
    <w:pPr>
      <w:suppressAutoHyphens/>
      <w:spacing w:before="120"/>
      <w:ind w:firstLine="720"/>
      <w:jc w:val="both"/>
    </w:pPr>
    <w:rPr>
      <w:rFonts w:ascii="Times New Roman" w:hAnsi="Times New Roman"/>
      <w:b/>
      <w:kern w:val="1"/>
      <w:sz w:val="28"/>
      <w:szCs w:val="20"/>
      <w:lang w:val="uk-UA" w:eastAsia="ar-SA" w:bidi="ar-SA"/>
    </w:rPr>
  </w:style>
  <w:style w:type="paragraph" w:customStyle="1" w:styleId="a3">
    <w:name w:val="Стиль По ширине"/>
    <w:basedOn w:val="a"/>
    <w:rsid w:val="0075772E"/>
    <w:pPr>
      <w:spacing w:after="200" w:line="276" w:lineRule="auto"/>
      <w:jc w:val="both"/>
    </w:pPr>
    <w:rPr>
      <w:rFonts w:ascii="Times New Roman" w:hAnsi="Times New Roman"/>
      <w:sz w:val="28"/>
      <w:szCs w:val="20"/>
      <w:lang w:val="ru-RU" w:bidi="ar-SA"/>
    </w:rPr>
  </w:style>
  <w:style w:type="paragraph" w:styleId="2">
    <w:name w:val="Body Text Indent 2"/>
    <w:basedOn w:val="a"/>
    <w:link w:val="20"/>
    <w:rsid w:val="0075772E"/>
    <w:pPr>
      <w:spacing w:after="120" w:line="480" w:lineRule="auto"/>
      <w:ind w:left="283"/>
    </w:pPr>
  </w:style>
  <w:style w:type="character" w:customStyle="1" w:styleId="20">
    <w:name w:val="Основной текст с отступом 2 Знак"/>
    <w:basedOn w:val="a0"/>
    <w:link w:val="2"/>
    <w:rsid w:val="0075772E"/>
    <w:rPr>
      <w:rFonts w:ascii="Calibri" w:eastAsia="Times New Roman" w:hAnsi="Calibri"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72E"/>
    <w:pPr>
      <w:spacing w:after="0" w:line="240" w:lineRule="auto"/>
    </w:pPr>
    <w:rPr>
      <w:rFonts w:ascii="Calibri" w:eastAsia="Times New Roman" w:hAnsi="Calibri" w:cs="Times New Roman"/>
      <w:sz w:val="24"/>
      <w:szCs w:val="24"/>
      <w:lang w:val="en-US" w:bidi="en-US"/>
    </w:rPr>
  </w:style>
  <w:style w:type="paragraph" w:styleId="3">
    <w:name w:val="heading 3"/>
    <w:basedOn w:val="a"/>
    <w:next w:val="a"/>
    <w:link w:val="30"/>
    <w:autoRedefine/>
    <w:qFormat/>
    <w:rsid w:val="0075772E"/>
    <w:pPr>
      <w:keepNext/>
      <w:jc w:val="center"/>
      <w:outlineLvl w:val="2"/>
    </w:pPr>
    <w:rPr>
      <w:rFonts w:ascii="Times New Roman" w:hAnsi="Times New Roman"/>
      <w:b/>
      <w:bCs/>
      <w:caps/>
      <w:sz w:val="28"/>
      <w:szCs w:val="28"/>
      <w:lang w:val="uk-UA"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772E"/>
    <w:rPr>
      <w:rFonts w:ascii="Times New Roman" w:eastAsia="Times New Roman" w:hAnsi="Times New Roman" w:cs="Times New Roman"/>
      <w:b/>
      <w:bCs/>
      <w:caps/>
      <w:sz w:val="28"/>
      <w:szCs w:val="28"/>
      <w:lang w:val="uk-UA" w:eastAsia="ar-SA"/>
    </w:rPr>
  </w:style>
  <w:style w:type="paragraph" w:customStyle="1" w:styleId="BodyText2">
    <w:name w:val="Body Text 2"/>
    <w:basedOn w:val="a"/>
    <w:rsid w:val="0075772E"/>
    <w:pPr>
      <w:suppressAutoHyphens/>
      <w:spacing w:before="120"/>
      <w:ind w:firstLine="720"/>
      <w:jc w:val="both"/>
    </w:pPr>
    <w:rPr>
      <w:rFonts w:ascii="Times New Roman" w:hAnsi="Times New Roman"/>
      <w:b/>
      <w:kern w:val="1"/>
      <w:sz w:val="28"/>
      <w:szCs w:val="20"/>
      <w:lang w:val="uk-UA" w:eastAsia="ar-SA" w:bidi="ar-SA"/>
    </w:rPr>
  </w:style>
  <w:style w:type="paragraph" w:customStyle="1" w:styleId="a3">
    <w:name w:val="Стиль По ширине"/>
    <w:basedOn w:val="a"/>
    <w:rsid w:val="0075772E"/>
    <w:pPr>
      <w:spacing w:after="200" w:line="276" w:lineRule="auto"/>
      <w:jc w:val="both"/>
    </w:pPr>
    <w:rPr>
      <w:rFonts w:ascii="Times New Roman" w:hAnsi="Times New Roman"/>
      <w:sz w:val="28"/>
      <w:szCs w:val="20"/>
      <w:lang w:val="ru-RU" w:bidi="ar-SA"/>
    </w:rPr>
  </w:style>
  <w:style w:type="paragraph" w:styleId="2">
    <w:name w:val="Body Text Indent 2"/>
    <w:basedOn w:val="a"/>
    <w:link w:val="20"/>
    <w:rsid w:val="0075772E"/>
    <w:pPr>
      <w:spacing w:after="120" w:line="480" w:lineRule="auto"/>
      <w:ind w:left="283"/>
    </w:pPr>
  </w:style>
  <w:style w:type="character" w:customStyle="1" w:styleId="20">
    <w:name w:val="Основной текст с отступом 2 Знак"/>
    <w:basedOn w:val="a0"/>
    <w:link w:val="2"/>
    <w:rsid w:val="0075772E"/>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4346</Characters>
  <Application>Microsoft Office Word</Application>
  <DocSecurity>0</DocSecurity>
  <Lines>36</Lines>
  <Paragraphs>10</Paragraphs>
  <ScaleCrop>false</ScaleCrop>
  <Company>SPecialiST RePack</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2017-05-24T05:15:00Z</dcterms:created>
  <dcterms:modified xsi:type="dcterms:W3CDTF">2017-05-24T05:16:00Z</dcterms:modified>
</cp:coreProperties>
</file>