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EC" w:rsidRPr="00725E7D" w:rsidRDefault="00C611EC" w:rsidP="00C611EC">
      <w:pPr>
        <w:spacing w:after="0" w:line="240" w:lineRule="auto"/>
        <w:rPr>
          <w:rFonts w:ascii="Times New Roman" w:hAnsi="Times New Roman"/>
          <w:color w:val="000000"/>
          <w:sz w:val="28"/>
          <w:szCs w:val="28"/>
          <w:shd w:val="clear" w:color="auto" w:fill="FFFFFF"/>
          <w:lang w:val="uk-UA"/>
        </w:rPr>
      </w:pPr>
      <w:r w:rsidRPr="00725E7D">
        <w:rPr>
          <w:rFonts w:ascii="Times New Roman" w:hAnsi="Times New Roman"/>
          <w:color w:val="000000"/>
          <w:sz w:val="28"/>
          <w:szCs w:val="28"/>
          <w:shd w:val="clear" w:color="auto" w:fill="FFFFFF"/>
          <w:lang w:val="uk-UA"/>
        </w:rPr>
        <w:t>УДК 347.1:339.187.6(043.2)</w:t>
      </w:r>
    </w:p>
    <w:p w:rsidR="00C611EC" w:rsidRPr="00725E7D" w:rsidRDefault="00C611EC" w:rsidP="00C611EC">
      <w:pPr>
        <w:spacing w:after="0" w:line="240" w:lineRule="auto"/>
        <w:jc w:val="right"/>
        <w:rPr>
          <w:rFonts w:ascii="Times New Roman" w:hAnsi="Times New Roman"/>
          <w:sz w:val="28"/>
          <w:szCs w:val="28"/>
          <w:shd w:val="clear" w:color="auto" w:fill="FFFFFF"/>
          <w:lang w:val="uk-UA"/>
        </w:rPr>
      </w:pPr>
      <w:proofErr w:type="spellStart"/>
      <w:r w:rsidRPr="00725E7D">
        <w:rPr>
          <w:rFonts w:ascii="Times New Roman" w:hAnsi="Times New Roman"/>
          <w:b/>
          <w:sz w:val="28"/>
          <w:szCs w:val="28"/>
          <w:shd w:val="clear" w:color="auto" w:fill="FFFFFF"/>
          <w:lang w:val="uk-UA"/>
        </w:rPr>
        <w:t>Кривобок</w:t>
      </w:r>
      <w:proofErr w:type="spellEnd"/>
      <w:r w:rsidRPr="00725E7D">
        <w:rPr>
          <w:rFonts w:ascii="Times New Roman" w:hAnsi="Times New Roman"/>
          <w:b/>
          <w:sz w:val="28"/>
          <w:szCs w:val="28"/>
          <w:shd w:val="clear" w:color="auto" w:fill="FFFFFF"/>
          <w:lang w:val="uk-UA"/>
        </w:rPr>
        <w:t xml:space="preserve"> І.О., </w:t>
      </w:r>
      <w:r w:rsidRPr="00725E7D">
        <w:rPr>
          <w:rFonts w:ascii="Times New Roman" w:hAnsi="Times New Roman"/>
          <w:sz w:val="28"/>
          <w:szCs w:val="28"/>
          <w:shd w:val="clear" w:color="auto" w:fill="FFFFFF"/>
          <w:lang w:val="uk-UA"/>
        </w:rPr>
        <w:t>студентка,</w:t>
      </w:r>
    </w:p>
    <w:p w:rsidR="00C611EC" w:rsidRPr="00725E7D" w:rsidRDefault="00C611EC" w:rsidP="00C611EC">
      <w:pPr>
        <w:spacing w:after="0" w:line="240" w:lineRule="auto"/>
        <w:jc w:val="right"/>
        <w:rPr>
          <w:rFonts w:ascii="Times New Roman" w:hAnsi="Times New Roman"/>
          <w:color w:val="000000"/>
          <w:sz w:val="28"/>
          <w:szCs w:val="28"/>
          <w:shd w:val="clear" w:color="auto" w:fill="FFFFFF"/>
          <w:lang w:val="uk-UA"/>
        </w:rPr>
      </w:pPr>
      <w:r w:rsidRPr="00725E7D">
        <w:rPr>
          <w:rFonts w:ascii="Times New Roman" w:hAnsi="Times New Roman"/>
          <w:color w:val="000000"/>
          <w:sz w:val="28"/>
          <w:szCs w:val="28"/>
          <w:shd w:val="clear" w:color="auto" w:fill="FFFFFF"/>
          <w:lang w:val="uk-UA"/>
        </w:rPr>
        <w:t>Навчально-науковий юридичний інститут,</w:t>
      </w:r>
    </w:p>
    <w:p w:rsidR="00C611EC" w:rsidRPr="00725E7D" w:rsidRDefault="00C611EC" w:rsidP="00C611EC">
      <w:pPr>
        <w:spacing w:after="0" w:line="240" w:lineRule="auto"/>
        <w:jc w:val="right"/>
        <w:rPr>
          <w:rFonts w:ascii="Times New Roman" w:hAnsi="Times New Roman"/>
          <w:color w:val="000000"/>
          <w:sz w:val="28"/>
          <w:szCs w:val="28"/>
          <w:shd w:val="clear" w:color="auto" w:fill="FFFFFF"/>
          <w:lang w:val="uk-UA"/>
        </w:rPr>
      </w:pPr>
      <w:r w:rsidRPr="00725E7D">
        <w:rPr>
          <w:rFonts w:ascii="Times New Roman" w:hAnsi="Times New Roman"/>
          <w:color w:val="000000"/>
          <w:sz w:val="28"/>
          <w:szCs w:val="28"/>
          <w:shd w:val="clear" w:color="auto" w:fill="FFFFFF"/>
          <w:lang w:val="uk-UA"/>
        </w:rPr>
        <w:t>Національний авіаційний університет, м. Київ</w:t>
      </w:r>
    </w:p>
    <w:p w:rsidR="00C611EC" w:rsidRPr="00725E7D" w:rsidRDefault="00C611EC" w:rsidP="00C611EC">
      <w:pPr>
        <w:spacing w:after="0" w:line="240" w:lineRule="auto"/>
        <w:jc w:val="right"/>
        <w:rPr>
          <w:rFonts w:ascii="Times New Roman" w:hAnsi="Times New Roman"/>
          <w:sz w:val="28"/>
          <w:szCs w:val="28"/>
          <w:shd w:val="clear" w:color="auto" w:fill="FFFFFF"/>
          <w:lang w:val="uk-UA"/>
        </w:rPr>
      </w:pPr>
      <w:r w:rsidRPr="00725E7D">
        <w:rPr>
          <w:rFonts w:ascii="Times New Roman" w:hAnsi="Times New Roman"/>
          <w:color w:val="000000"/>
          <w:sz w:val="28"/>
          <w:szCs w:val="28"/>
          <w:shd w:val="clear" w:color="auto" w:fill="FFFFFF"/>
          <w:lang w:val="uk-UA"/>
        </w:rPr>
        <w:t xml:space="preserve">Науковий керівник: </w:t>
      </w:r>
      <w:r w:rsidRPr="00725E7D">
        <w:rPr>
          <w:rFonts w:ascii="Times New Roman" w:hAnsi="Times New Roman"/>
          <w:sz w:val="28"/>
          <w:szCs w:val="28"/>
          <w:shd w:val="clear" w:color="auto" w:fill="FFFFFF"/>
          <w:lang w:val="uk-UA"/>
        </w:rPr>
        <w:t>Білоусов В.М., старший викладач</w:t>
      </w:r>
    </w:p>
    <w:p w:rsidR="00C611EC" w:rsidRPr="00725E7D" w:rsidRDefault="00C611EC" w:rsidP="00C611EC">
      <w:pPr>
        <w:spacing w:after="0" w:line="240" w:lineRule="auto"/>
        <w:jc w:val="right"/>
        <w:rPr>
          <w:rFonts w:ascii="Times New Roman" w:hAnsi="Times New Roman"/>
          <w:b/>
          <w:sz w:val="28"/>
          <w:szCs w:val="28"/>
          <w:shd w:val="clear" w:color="auto" w:fill="FFFFFF"/>
          <w:lang w:val="uk-UA"/>
        </w:rPr>
      </w:pPr>
    </w:p>
    <w:p w:rsidR="00C611EC" w:rsidRPr="00725E7D" w:rsidRDefault="00C611EC" w:rsidP="00C611EC">
      <w:pPr>
        <w:spacing w:after="0" w:line="240" w:lineRule="auto"/>
        <w:ind w:firstLine="567"/>
        <w:jc w:val="center"/>
        <w:rPr>
          <w:rFonts w:ascii="Times New Roman" w:hAnsi="Times New Roman"/>
          <w:b/>
          <w:sz w:val="28"/>
          <w:szCs w:val="28"/>
          <w:lang w:val="uk-UA"/>
        </w:rPr>
      </w:pPr>
      <w:r w:rsidRPr="00725E7D">
        <w:rPr>
          <w:rFonts w:ascii="Times New Roman" w:hAnsi="Times New Roman"/>
          <w:b/>
          <w:sz w:val="28"/>
          <w:szCs w:val="28"/>
          <w:lang w:val="uk-UA"/>
        </w:rPr>
        <w:t>ПРАВОВА ПРИРОДА ДОГОВОРУ ЛІЗИНГУ</w:t>
      </w:r>
    </w:p>
    <w:p w:rsidR="00C611EC" w:rsidRPr="00725E7D" w:rsidRDefault="00C611EC" w:rsidP="00C611EC">
      <w:pPr>
        <w:spacing w:after="0" w:line="360" w:lineRule="auto"/>
        <w:jc w:val="center"/>
        <w:rPr>
          <w:rFonts w:ascii="Times New Roman" w:hAnsi="Times New Roman"/>
          <w:sz w:val="28"/>
          <w:szCs w:val="28"/>
          <w:lang w:val="uk-UA"/>
        </w:rPr>
      </w:pPr>
    </w:p>
    <w:p w:rsidR="00C611EC" w:rsidRPr="00725E7D" w:rsidRDefault="00C611EC" w:rsidP="00C611EC">
      <w:pPr>
        <w:autoSpaceDE w:val="0"/>
        <w:autoSpaceDN w:val="0"/>
        <w:spacing w:after="0" w:line="360" w:lineRule="auto"/>
        <w:ind w:firstLine="567"/>
        <w:jc w:val="both"/>
        <w:rPr>
          <w:rFonts w:ascii="Times New Roman" w:eastAsia="Times New Roman" w:hAnsi="Times New Roman"/>
          <w:color w:val="000000"/>
          <w:sz w:val="28"/>
          <w:szCs w:val="28"/>
          <w:lang w:val="uk-UA" w:eastAsia="ru-RU"/>
        </w:rPr>
      </w:pPr>
      <w:r w:rsidRPr="00725E7D">
        <w:rPr>
          <w:rFonts w:ascii="Times New Roman" w:eastAsia="Times New Roman" w:hAnsi="Times New Roman"/>
          <w:color w:val="000000"/>
          <w:sz w:val="28"/>
          <w:szCs w:val="28"/>
          <w:lang w:val="uk-UA" w:eastAsia="ru-RU"/>
        </w:rPr>
        <w:t>Сучасний етап становлення в Україні ринкових відносин характеризується посиленням ролі договору в опосередкуванні суспільних відносин у сфері підприємництва. Окреслюється тенденція до появи й утвердження договірних інститутів, які не були характерними для колишньої системи господарювання. Одним з таких є договір лізингу.</w:t>
      </w:r>
    </w:p>
    <w:p w:rsidR="00C611EC" w:rsidRPr="00725E7D" w:rsidRDefault="00C611EC" w:rsidP="00C611EC">
      <w:pPr>
        <w:autoSpaceDE w:val="0"/>
        <w:autoSpaceDN w:val="0"/>
        <w:spacing w:after="0" w:line="360" w:lineRule="auto"/>
        <w:ind w:firstLine="567"/>
        <w:jc w:val="both"/>
        <w:rPr>
          <w:rFonts w:ascii="Times New Roman" w:eastAsia="Times New Roman" w:hAnsi="Times New Roman"/>
          <w:color w:val="000000"/>
          <w:sz w:val="28"/>
          <w:szCs w:val="28"/>
          <w:lang w:val="uk-UA" w:eastAsia="ru-RU"/>
        </w:rPr>
      </w:pPr>
      <w:r w:rsidRPr="00725E7D">
        <w:rPr>
          <w:rFonts w:ascii="Times New Roman" w:eastAsia="Times New Roman" w:hAnsi="Times New Roman"/>
          <w:color w:val="000000"/>
          <w:sz w:val="28"/>
          <w:szCs w:val="28"/>
          <w:lang w:val="uk-UA" w:eastAsia="ru-RU"/>
        </w:rPr>
        <w:t xml:space="preserve">Значення лізингу для економіки України в сучасних умовах важко переоцінити, оскільки, як показує світова практика, він являє собою дієвий механізм, за допомогою якого забезпечується оновлення засобів виробництва та створюються умови для використання новітньої техніки. Водночас, становлення інституту лізингу в Україні неможливе без створення для цього належної правової бази. </w:t>
      </w:r>
    </w:p>
    <w:p w:rsidR="00C611EC" w:rsidRPr="00725E7D" w:rsidRDefault="00C611EC" w:rsidP="00C611EC">
      <w:pPr>
        <w:autoSpaceDE w:val="0"/>
        <w:autoSpaceDN w:val="0"/>
        <w:spacing w:after="0" w:line="360" w:lineRule="auto"/>
        <w:ind w:firstLine="567"/>
        <w:jc w:val="both"/>
        <w:rPr>
          <w:rFonts w:ascii="Times New Roman" w:eastAsia="Times New Roman" w:hAnsi="Times New Roman"/>
          <w:color w:val="000000"/>
          <w:sz w:val="28"/>
          <w:szCs w:val="28"/>
          <w:lang w:val="uk-UA" w:eastAsia="ru-RU"/>
        </w:rPr>
      </w:pPr>
      <w:r w:rsidRPr="00725E7D">
        <w:rPr>
          <w:rFonts w:ascii="Times New Roman" w:eastAsia="Times New Roman" w:hAnsi="Times New Roman"/>
          <w:color w:val="000000"/>
          <w:sz w:val="28"/>
          <w:szCs w:val="28"/>
          <w:lang w:val="uk-UA" w:eastAsia="ru-RU"/>
        </w:rPr>
        <w:t xml:space="preserve">Лізингові відносини в Україні набули свого легального статусу в 1997 р. із прийняттям Закону України «Про лізинг», який у редакції Закону України від 11 грудня 2003 р. отримав назву «Про фінансовий лізинг». Саме з 2004 р. розпочинається стрімкий розвиток лізингового бізнесу в Україні. </w:t>
      </w:r>
    </w:p>
    <w:p w:rsidR="00C611EC" w:rsidRPr="00725E7D" w:rsidRDefault="00C611EC" w:rsidP="00C611EC">
      <w:pPr>
        <w:autoSpaceDE w:val="0"/>
        <w:autoSpaceDN w:val="0"/>
        <w:spacing w:after="0" w:line="360" w:lineRule="auto"/>
        <w:ind w:firstLine="567"/>
        <w:jc w:val="both"/>
        <w:rPr>
          <w:rFonts w:ascii="Times New Roman" w:eastAsia="Times New Roman" w:hAnsi="Times New Roman"/>
          <w:color w:val="000000"/>
          <w:sz w:val="28"/>
          <w:szCs w:val="28"/>
          <w:lang w:val="uk-UA" w:eastAsia="ru-RU"/>
        </w:rPr>
      </w:pPr>
      <w:r w:rsidRPr="00725E7D">
        <w:rPr>
          <w:rFonts w:ascii="Times New Roman" w:eastAsia="Times New Roman" w:hAnsi="Times New Roman"/>
          <w:color w:val="000000"/>
          <w:sz w:val="28"/>
          <w:szCs w:val="28"/>
          <w:lang w:val="uk-UA" w:eastAsia="ru-RU"/>
        </w:rPr>
        <w:t>Відповідно до ст. 806 ЦК України за договором лізингу одна сторона (</w:t>
      </w:r>
      <w:proofErr w:type="spellStart"/>
      <w:r w:rsidRPr="00725E7D">
        <w:rPr>
          <w:rFonts w:ascii="Times New Roman" w:eastAsia="Times New Roman" w:hAnsi="Times New Roman"/>
          <w:color w:val="000000"/>
          <w:sz w:val="28"/>
          <w:szCs w:val="28"/>
          <w:lang w:val="uk-UA" w:eastAsia="ru-RU"/>
        </w:rPr>
        <w:t>лізингодавець</w:t>
      </w:r>
      <w:proofErr w:type="spellEnd"/>
      <w:r w:rsidRPr="00725E7D">
        <w:rPr>
          <w:rFonts w:ascii="Times New Roman" w:eastAsia="Times New Roman" w:hAnsi="Times New Roman"/>
          <w:color w:val="000000"/>
          <w:sz w:val="28"/>
          <w:szCs w:val="28"/>
          <w:lang w:val="uk-UA" w:eastAsia="ru-RU"/>
        </w:rPr>
        <w:t>) передає або зобов’язується передати другій стороні (</w:t>
      </w:r>
      <w:proofErr w:type="spellStart"/>
      <w:r w:rsidRPr="00725E7D">
        <w:rPr>
          <w:rFonts w:ascii="Times New Roman" w:eastAsia="Times New Roman" w:hAnsi="Times New Roman"/>
          <w:color w:val="000000"/>
          <w:sz w:val="28"/>
          <w:szCs w:val="28"/>
          <w:lang w:val="uk-UA" w:eastAsia="ru-RU"/>
        </w:rPr>
        <w:t>лізингоодержувачеві</w:t>
      </w:r>
      <w:proofErr w:type="spellEnd"/>
      <w:r w:rsidRPr="00725E7D">
        <w:rPr>
          <w:rFonts w:ascii="Times New Roman" w:eastAsia="Times New Roman" w:hAnsi="Times New Roman"/>
          <w:color w:val="000000"/>
          <w:sz w:val="28"/>
          <w:szCs w:val="28"/>
          <w:lang w:val="uk-UA" w:eastAsia="ru-RU"/>
        </w:rPr>
        <w:t>) у користу</w:t>
      </w:r>
      <w:r w:rsidRPr="00725E7D">
        <w:rPr>
          <w:rFonts w:ascii="Times New Roman" w:eastAsia="Times New Roman" w:hAnsi="Times New Roman"/>
          <w:color w:val="000000"/>
          <w:sz w:val="28"/>
          <w:szCs w:val="28"/>
          <w:lang w:val="uk-UA" w:eastAsia="ru-RU"/>
        </w:rPr>
        <w:softHyphen/>
        <w:t xml:space="preserve">вання майно, що належить </w:t>
      </w:r>
      <w:proofErr w:type="spellStart"/>
      <w:r w:rsidRPr="00725E7D">
        <w:rPr>
          <w:rFonts w:ascii="Times New Roman" w:eastAsia="Times New Roman" w:hAnsi="Times New Roman"/>
          <w:color w:val="000000"/>
          <w:sz w:val="28"/>
          <w:szCs w:val="28"/>
          <w:lang w:val="uk-UA" w:eastAsia="ru-RU"/>
        </w:rPr>
        <w:t>лізингодавцю</w:t>
      </w:r>
      <w:proofErr w:type="spellEnd"/>
      <w:r w:rsidRPr="00725E7D">
        <w:rPr>
          <w:rFonts w:ascii="Times New Roman" w:eastAsia="Times New Roman" w:hAnsi="Times New Roman"/>
          <w:color w:val="000000"/>
          <w:sz w:val="28"/>
          <w:szCs w:val="28"/>
          <w:lang w:val="uk-UA" w:eastAsia="ru-RU"/>
        </w:rPr>
        <w:t xml:space="preserve"> на праві власнос</w:t>
      </w:r>
      <w:r w:rsidRPr="00725E7D">
        <w:rPr>
          <w:rFonts w:ascii="Times New Roman" w:eastAsia="Times New Roman" w:hAnsi="Times New Roman"/>
          <w:color w:val="000000"/>
          <w:sz w:val="28"/>
          <w:szCs w:val="28"/>
          <w:lang w:val="uk-UA" w:eastAsia="ru-RU"/>
        </w:rPr>
        <w:softHyphen/>
        <w:t xml:space="preserve">ті і було набуте ним без попередньої домовленості із </w:t>
      </w:r>
      <w:proofErr w:type="spellStart"/>
      <w:r w:rsidRPr="00725E7D">
        <w:rPr>
          <w:rFonts w:ascii="Times New Roman" w:eastAsia="Times New Roman" w:hAnsi="Times New Roman"/>
          <w:color w:val="000000"/>
          <w:sz w:val="28"/>
          <w:szCs w:val="28"/>
          <w:lang w:val="uk-UA" w:eastAsia="ru-RU"/>
        </w:rPr>
        <w:t>лізингоодержувачем</w:t>
      </w:r>
      <w:proofErr w:type="spellEnd"/>
      <w:r w:rsidRPr="00725E7D">
        <w:rPr>
          <w:rFonts w:ascii="Times New Roman" w:eastAsia="Times New Roman" w:hAnsi="Times New Roman"/>
          <w:color w:val="000000"/>
          <w:sz w:val="28"/>
          <w:szCs w:val="28"/>
          <w:lang w:val="uk-UA" w:eastAsia="ru-RU"/>
        </w:rPr>
        <w:t xml:space="preserve"> (прямий лізинг), або майно, спеціально придбане </w:t>
      </w:r>
      <w:proofErr w:type="spellStart"/>
      <w:r w:rsidRPr="00725E7D">
        <w:rPr>
          <w:rFonts w:ascii="Times New Roman" w:eastAsia="Times New Roman" w:hAnsi="Times New Roman"/>
          <w:color w:val="000000"/>
          <w:sz w:val="28"/>
          <w:szCs w:val="28"/>
          <w:lang w:val="uk-UA" w:eastAsia="ru-RU"/>
        </w:rPr>
        <w:t>лізингодавцем</w:t>
      </w:r>
      <w:proofErr w:type="spellEnd"/>
      <w:r w:rsidRPr="00725E7D">
        <w:rPr>
          <w:rFonts w:ascii="Times New Roman" w:eastAsia="Times New Roman" w:hAnsi="Times New Roman"/>
          <w:color w:val="000000"/>
          <w:sz w:val="28"/>
          <w:szCs w:val="28"/>
          <w:lang w:val="uk-UA" w:eastAsia="ru-RU"/>
        </w:rPr>
        <w:t xml:space="preserve"> у продавця (постачальника) від</w:t>
      </w:r>
      <w:r w:rsidRPr="00725E7D">
        <w:rPr>
          <w:rFonts w:ascii="Times New Roman" w:eastAsia="Times New Roman" w:hAnsi="Times New Roman"/>
          <w:color w:val="000000"/>
          <w:sz w:val="28"/>
          <w:szCs w:val="28"/>
          <w:lang w:val="uk-UA" w:eastAsia="ru-RU"/>
        </w:rPr>
        <w:softHyphen/>
        <w:t xml:space="preserve">повідно до встановлених </w:t>
      </w:r>
      <w:proofErr w:type="spellStart"/>
      <w:r w:rsidRPr="00725E7D">
        <w:rPr>
          <w:rFonts w:ascii="Times New Roman" w:eastAsia="Times New Roman" w:hAnsi="Times New Roman"/>
          <w:color w:val="000000"/>
          <w:sz w:val="28"/>
          <w:szCs w:val="28"/>
          <w:lang w:val="uk-UA" w:eastAsia="ru-RU"/>
        </w:rPr>
        <w:t>лізингоодержувачем</w:t>
      </w:r>
      <w:proofErr w:type="spellEnd"/>
      <w:r w:rsidRPr="00725E7D">
        <w:rPr>
          <w:rFonts w:ascii="Times New Roman" w:eastAsia="Times New Roman" w:hAnsi="Times New Roman"/>
          <w:color w:val="000000"/>
          <w:sz w:val="28"/>
          <w:szCs w:val="28"/>
          <w:lang w:val="uk-UA" w:eastAsia="ru-RU"/>
        </w:rPr>
        <w:t xml:space="preserve"> специфіка</w:t>
      </w:r>
      <w:r w:rsidRPr="00725E7D">
        <w:rPr>
          <w:rFonts w:ascii="Times New Roman" w:eastAsia="Times New Roman" w:hAnsi="Times New Roman"/>
          <w:color w:val="000000"/>
          <w:sz w:val="28"/>
          <w:szCs w:val="28"/>
          <w:lang w:val="uk-UA" w:eastAsia="ru-RU"/>
        </w:rPr>
        <w:softHyphen/>
        <w:t>цій та умов (непрямий лізинг), на певний строк і за вста</w:t>
      </w:r>
      <w:r w:rsidRPr="00725E7D">
        <w:rPr>
          <w:rFonts w:ascii="Times New Roman" w:eastAsia="Times New Roman" w:hAnsi="Times New Roman"/>
          <w:color w:val="000000"/>
          <w:sz w:val="28"/>
          <w:szCs w:val="28"/>
          <w:lang w:val="uk-UA" w:eastAsia="ru-RU"/>
        </w:rPr>
        <w:softHyphen/>
        <w:t>новлену плату (лізингові платежі) [2].</w:t>
      </w:r>
    </w:p>
    <w:p w:rsidR="00C611EC" w:rsidRPr="00725E7D" w:rsidRDefault="00C611EC" w:rsidP="00C611EC">
      <w:pPr>
        <w:autoSpaceDE w:val="0"/>
        <w:autoSpaceDN w:val="0"/>
        <w:spacing w:after="0" w:line="360" w:lineRule="auto"/>
        <w:ind w:firstLine="567"/>
        <w:jc w:val="both"/>
        <w:rPr>
          <w:rFonts w:ascii="Times New Roman" w:eastAsia="Times New Roman" w:hAnsi="Times New Roman"/>
          <w:color w:val="000000"/>
          <w:sz w:val="28"/>
          <w:szCs w:val="28"/>
          <w:lang w:val="uk-UA" w:eastAsia="ru-RU"/>
        </w:rPr>
      </w:pPr>
      <w:r w:rsidRPr="00725E7D">
        <w:rPr>
          <w:rFonts w:ascii="Times New Roman" w:eastAsia="Times New Roman" w:hAnsi="Times New Roman"/>
          <w:color w:val="000000"/>
          <w:sz w:val="28"/>
          <w:szCs w:val="28"/>
          <w:lang w:val="uk-UA" w:eastAsia="ru-RU"/>
        </w:rPr>
        <w:lastRenderedPageBreak/>
        <w:t>Схоже визначення міститься у ст. 292 ГК України, де визначається, що лізинг – це господарська діяльність, спрямована на інвестування власних чи залучених фінан</w:t>
      </w:r>
      <w:r w:rsidRPr="00725E7D">
        <w:rPr>
          <w:rFonts w:ascii="Times New Roman" w:eastAsia="Times New Roman" w:hAnsi="Times New Roman"/>
          <w:color w:val="000000"/>
          <w:sz w:val="28"/>
          <w:szCs w:val="28"/>
          <w:lang w:val="uk-UA" w:eastAsia="ru-RU"/>
        </w:rPr>
        <w:softHyphen/>
        <w:t>сових коштів, яка полягає в наданні за договором лізингу однією стороною (</w:t>
      </w:r>
      <w:proofErr w:type="spellStart"/>
      <w:r w:rsidRPr="00725E7D">
        <w:rPr>
          <w:rFonts w:ascii="Times New Roman" w:eastAsia="Times New Roman" w:hAnsi="Times New Roman"/>
          <w:color w:val="000000"/>
          <w:sz w:val="28"/>
          <w:szCs w:val="28"/>
          <w:lang w:val="uk-UA" w:eastAsia="ru-RU"/>
        </w:rPr>
        <w:t>лізингодавцем</w:t>
      </w:r>
      <w:proofErr w:type="spellEnd"/>
      <w:r w:rsidRPr="00725E7D">
        <w:rPr>
          <w:rFonts w:ascii="Times New Roman" w:eastAsia="Times New Roman" w:hAnsi="Times New Roman"/>
          <w:color w:val="000000"/>
          <w:sz w:val="28"/>
          <w:szCs w:val="28"/>
          <w:lang w:val="uk-UA" w:eastAsia="ru-RU"/>
        </w:rPr>
        <w:t>) у виключне користу</w:t>
      </w:r>
      <w:r w:rsidRPr="00725E7D">
        <w:rPr>
          <w:rFonts w:ascii="Times New Roman" w:eastAsia="Times New Roman" w:hAnsi="Times New Roman"/>
          <w:color w:val="000000"/>
          <w:sz w:val="28"/>
          <w:szCs w:val="28"/>
          <w:lang w:val="uk-UA" w:eastAsia="ru-RU"/>
        </w:rPr>
        <w:softHyphen/>
        <w:t>вання другій стороні (</w:t>
      </w:r>
      <w:proofErr w:type="spellStart"/>
      <w:r w:rsidRPr="00725E7D">
        <w:rPr>
          <w:rFonts w:ascii="Times New Roman" w:eastAsia="Times New Roman" w:hAnsi="Times New Roman"/>
          <w:color w:val="000000"/>
          <w:sz w:val="28"/>
          <w:szCs w:val="28"/>
          <w:lang w:val="uk-UA" w:eastAsia="ru-RU"/>
        </w:rPr>
        <w:t>лізингоодержувачу</w:t>
      </w:r>
      <w:proofErr w:type="spellEnd"/>
      <w:r w:rsidRPr="00725E7D">
        <w:rPr>
          <w:rFonts w:ascii="Times New Roman" w:eastAsia="Times New Roman" w:hAnsi="Times New Roman"/>
          <w:color w:val="000000"/>
          <w:sz w:val="28"/>
          <w:szCs w:val="28"/>
          <w:lang w:val="uk-UA" w:eastAsia="ru-RU"/>
        </w:rPr>
        <w:t xml:space="preserve">) на визначений строк майна, що належить </w:t>
      </w:r>
      <w:proofErr w:type="spellStart"/>
      <w:r w:rsidRPr="00725E7D">
        <w:rPr>
          <w:rFonts w:ascii="Times New Roman" w:eastAsia="Times New Roman" w:hAnsi="Times New Roman"/>
          <w:color w:val="000000"/>
          <w:sz w:val="28"/>
          <w:szCs w:val="28"/>
          <w:lang w:val="uk-UA" w:eastAsia="ru-RU"/>
        </w:rPr>
        <w:t>лізингодавцю</w:t>
      </w:r>
      <w:proofErr w:type="spellEnd"/>
      <w:r w:rsidRPr="00725E7D">
        <w:rPr>
          <w:rFonts w:ascii="Times New Roman" w:eastAsia="Times New Roman" w:hAnsi="Times New Roman"/>
          <w:color w:val="000000"/>
          <w:sz w:val="28"/>
          <w:szCs w:val="28"/>
          <w:lang w:val="uk-UA" w:eastAsia="ru-RU"/>
        </w:rPr>
        <w:t xml:space="preserve"> або набувається ним у власність (господарське відання) за дорученням чи погодженням </w:t>
      </w:r>
      <w:proofErr w:type="spellStart"/>
      <w:r w:rsidRPr="00725E7D">
        <w:rPr>
          <w:rFonts w:ascii="Times New Roman" w:eastAsia="Times New Roman" w:hAnsi="Times New Roman"/>
          <w:color w:val="000000"/>
          <w:sz w:val="28"/>
          <w:szCs w:val="28"/>
          <w:lang w:val="uk-UA" w:eastAsia="ru-RU"/>
        </w:rPr>
        <w:t>лізингоодержувача</w:t>
      </w:r>
      <w:proofErr w:type="spellEnd"/>
      <w:r w:rsidRPr="00725E7D">
        <w:rPr>
          <w:rFonts w:ascii="Times New Roman" w:eastAsia="Times New Roman" w:hAnsi="Times New Roman"/>
          <w:color w:val="000000"/>
          <w:sz w:val="28"/>
          <w:szCs w:val="28"/>
          <w:lang w:val="uk-UA" w:eastAsia="ru-RU"/>
        </w:rPr>
        <w:t xml:space="preserve"> у відповідного поста</w:t>
      </w:r>
      <w:r w:rsidRPr="00725E7D">
        <w:rPr>
          <w:rFonts w:ascii="Times New Roman" w:eastAsia="Times New Roman" w:hAnsi="Times New Roman"/>
          <w:color w:val="000000"/>
          <w:sz w:val="28"/>
          <w:szCs w:val="28"/>
          <w:lang w:val="uk-UA" w:eastAsia="ru-RU"/>
        </w:rPr>
        <w:softHyphen/>
        <w:t xml:space="preserve">чальника (продавця) майна, за умови сплати </w:t>
      </w:r>
      <w:proofErr w:type="spellStart"/>
      <w:r w:rsidRPr="00725E7D">
        <w:rPr>
          <w:rFonts w:ascii="Times New Roman" w:eastAsia="Times New Roman" w:hAnsi="Times New Roman"/>
          <w:color w:val="000000"/>
          <w:sz w:val="28"/>
          <w:szCs w:val="28"/>
          <w:lang w:val="uk-UA" w:eastAsia="ru-RU"/>
        </w:rPr>
        <w:t>лізингоодер</w:t>
      </w:r>
      <w:r w:rsidRPr="00725E7D">
        <w:rPr>
          <w:rFonts w:ascii="Times New Roman" w:eastAsia="Times New Roman" w:hAnsi="Times New Roman"/>
          <w:color w:val="000000"/>
          <w:sz w:val="28"/>
          <w:szCs w:val="28"/>
          <w:lang w:val="uk-UA" w:eastAsia="ru-RU"/>
        </w:rPr>
        <w:softHyphen/>
        <w:t>жувачем</w:t>
      </w:r>
      <w:proofErr w:type="spellEnd"/>
      <w:r w:rsidRPr="00725E7D">
        <w:rPr>
          <w:rFonts w:ascii="Times New Roman" w:eastAsia="Times New Roman" w:hAnsi="Times New Roman"/>
          <w:color w:val="000000"/>
          <w:sz w:val="28"/>
          <w:szCs w:val="28"/>
          <w:lang w:val="uk-UA" w:eastAsia="ru-RU"/>
        </w:rPr>
        <w:t xml:space="preserve"> періодичних лізингових платежів [1].</w:t>
      </w:r>
    </w:p>
    <w:p w:rsidR="00C611EC" w:rsidRPr="00725E7D" w:rsidRDefault="00C611EC" w:rsidP="00C611EC">
      <w:pPr>
        <w:autoSpaceDE w:val="0"/>
        <w:autoSpaceDN w:val="0"/>
        <w:spacing w:after="0" w:line="360" w:lineRule="auto"/>
        <w:ind w:firstLine="567"/>
        <w:jc w:val="both"/>
        <w:rPr>
          <w:rFonts w:ascii="Times New Roman" w:eastAsia="Times New Roman" w:hAnsi="Times New Roman"/>
          <w:color w:val="000000"/>
          <w:sz w:val="28"/>
          <w:szCs w:val="28"/>
          <w:lang w:val="uk-UA" w:eastAsia="ru-RU"/>
        </w:rPr>
      </w:pPr>
      <w:r w:rsidRPr="00725E7D">
        <w:rPr>
          <w:rFonts w:ascii="Times New Roman" w:eastAsia="Times New Roman" w:hAnsi="Times New Roman"/>
          <w:color w:val="000000"/>
          <w:sz w:val="28"/>
          <w:szCs w:val="28"/>
          <w:lang w:val="uk-UA" w:eastAsia="ru-RU"/>
        </w:rPr>
        <w:t xml:space="preserve">Цивільний кодекс України називає передачу у лізинг майна, що належить </w:t>
      </w:r>
      <w:proofErr w:type="spellStart"/>
      <w:r w:rsidRPr="00725E7D">
        <w:rPr>
          <w:rFonts w:ascii="Times New Roman" w:eastAsia="Times New Roman" w:hAnsi="Times New Roman"/>
          <w:color w:val="000000"/>
          <w:sz w:val="28"/>
          <w:szCs w:val="28"/>
          <w:lang w:val="uk-UA" w:eastAsia="ru-RU"/>
        </w:rPr>
        <w:t>лізингодавцю</w:t>
      </w:r>
      <w:proofErr w:type="spellEnd"/>
      <w:r w:rsidRPr="00725E7D">
        <w:rPr>
          <w:rFonts w:ascii="Times New Roman" w:eastAsia="Times New Roman" w:hAnsi="Times New Roman"/>
          <w:color w:val="000000"/>
          <w:sz w:val="28"/>
          <w:szCs w:val="28"/>
          <w:lang w:val="uk-UA" w:eastAsia="ru-RU"/>
        </w:rPr>
        <w:t xml:space="preserve"> і було набуте ним без попередньої домовленості із </w:t>
      </w:r>
      <w:proofErr w:type="spellStart"/>
      <w:r w:rsidRPr="00725E7D">
        <w:rPr>
          <w:rFonts w:ascii="Times New Roman" w:eastAsia="Times New Roman" w:hAnsi="Times New Roman"/>
          <w:color w:val="000000"/>
          <w:sz w:val="28"/>
          <w:szCs w:val="28"/>
          <w:lang w:val="uk-UA" w:eastAsia="ru-RU"/>
        </w:rPr>
        <w:t>лізингоодержувачем</w:t>
      </w:r>
      <w:proofErr w:type="spellEnd"/>
      <w:r w:rsidRPr="00725E7D">
        <w:rPr>
          <w:rFonts w:ascii="Times New Roman" w:eastAsia="Times New Roman" w:hAnsi="Times New Roman"/>
          <w:color w:val="000000"/>
          <w:sz w:val="28"/>
          <w:szCs w:val="28"/>
          <w:lang w:val="uk-UA" w:eastAsia="ru-RU"/>
        </w:rPr>
        <w:t>, «пря</w:t>
      </w:r>
      <w:r w:rsidRPr="00725E7D">
        <w:rPr>
          <w:rFonts w:ascii="Times New Roman" w:eastAsia="Times New Roman" w:hAnsi="Times New Roman"/>
          <w:color w:val="000000"/>
          <w:sz w:val="28"/>
          <w:szCs w:val="28"/>
          <w:lang w:val="uk-UA" w:eastAsia="ru-RU"/>
        </w:rPr>
        <w:softHyphen/>
        <w:t xml:space="preserve">мим», а майна, що спеціально придбається для передачі у лізинг відомому </w:t>
      </w:r>
      <w:proofErr w:type="spellStart"/>
      <w:r w:rsidRPr="00725E7D">
        <w:rPr>
          <w:rFonts w:ascii="Times New Roman" w:eastAsia="Times New Roman" w:hAnsi="Times New Roman"/>
          <w:color w:val="000000"/>
          <w:sz w:val="28"/>
          <w:szCs w:val="28"/>
          <w:lang w:val="uk-UA" w:eastAsia="ru-RU"/>
        </w:rPr>
        <w:t>лізингоодержувачу</w:t>
      </w:r>
      <w:proofErr w:type="spellEnd"/>
      <w:r w:rsidRPr="00725E7D">
        <w:rPr>
          <w:rFonts w:ascii="Times New Roman" w:eastAsia="Times New Roman" w:hAnsi="Times New Roman"/>
          <w:color w:val="000000"/>
          <w:sz w:val="28"/>
          <w:szCs w:val="28"/>
          <w:lang w:val="uk-UA" w:eastAsia="ru-RU"/>
        </w:rPr>
        <w:t xml:space="preserve"> - «непрямим» лізин</w:t>
      </w:r>
      <w:r w:rsidRPr="00725E7D">
        <w:rPr>
          <w:rFonts w:ascii="Times New Roman" w:eastAsia="Times New Roman" w:hAnsi="Times New Roman"/>
          <w:color w:val="000000"/>
          <w:sz w:val="28"/>
          <w:szCs w:val="28"/>
          <w:lang w:val="uk-UA" w:eastAsia="ru-RU"/>
        </w:rPr>
        <w:softHyphen/>
        <w:t>гом. Якщо прямий лізинг безпосередньо регулюється нор</w:t>
      </w:r>
      <w:r w:rsidRPr="00725E7D">
        <w:rPr>
          <w:rFonts w:ascii="Times New Roman" w:eastAsia="Times New Roman" w:hAnsi="Times New Roman"/>
          <w:color w:val="000000"/>
          <w:sz w:val="28"/>
          <w:szCs w:val="28"/>
          <w:lang w:val="uk-UA" w:eastAsia="ru-RU"/>
        </w:rPr>
        <w:softHyphen/>
        <w:t>мами Цивільного і Господарського кодексами з урахуван</w:t>
      </w:r>
      <w:r w:rsidRPr="00725E7D">
        <w:rPr>
          <w:rFonts w:ascii="Times New Roman" w:eastAsia="Times New Roman" w:hAnsi="Times New Roman"/>
          <w:color w:val="000000"/>
          <w:sz w:val="28"/>
          <w:szCs w:val="28"/>
          <w:lang w:val="uk-UA" w:eastAsia="ru-RU"/>
        </w:rPr>
        <w:softHyphen/>
        <w:t>ням положень про найм (оренду), а також у відповідних випадках - загальних положень про купівлю-продаж та положень про договір поставки, то відносини непрямого лізинг у регулюються, окрім вищеназваних нормативних актів, спеціальним актом - Законом України «Про фінан</w:t>
      </w:r>
      <w:r w:rsidRPr="00725E7D">
        <w:rPr>
          <w:rFonts w:ascii="Times New Roman" w:eastAsia="Times New Roman" w:hAnsi="Times New Roman"/>
          <w:color w:val="000000"/>
          <w:sz w:val="28"/>
          <w:szCs w:val="28"/>
          <w:lang w:val="uk-UA" w:eastAsia="ru-RU"/>
        </w:rPr>
        <w:softHyphen/>
        <w:t>совий лізинг» [4, с. 562].</w:t>
      </w:r>
    </w:p>
    <w:p w:rsidR="00C611EC" w:rsidRPr="00725E7D" w:rsidRDefault="00C611EC" w:rsidP="00C611EC">
      <w:pPr>
        <w:autoSpaceDE w:val="0"/>
        <w:autoSpaceDN w:val="0"/>
        <w:spacing w:after="0" w:line="360" w:lineRule="auto"/>
        <w:ind w:firstLine="567"/>
        <w:jc w:val="both"/>
        <w:rPr>
          <w:rFonts w:ascii="Times New Roman" w:eastAsia="Times New Roman" w:hAnsi="Times New Roman"/>
          <w:color w:val="000000"/>
          <w:sz w:val="28"/>
          <w:szCs w:val="28"/>
          <w:lang w:val="uk-UA" w:eastAsia="ru-RU"/>
        </w:rPr>
      </w:pPr>
      <w:r w:rsidRPr="00725E7D">
        <w:rPr>
          <w:rFonts w:ascii="Times New Roman" w:eastAsia="Times New Roman" w:hAnsi="Times New Roman"/>
          <w:color w:val="000000"/>
          <w:sz w:val="28"/>
          <w:szCs w:val="28"/>
          <w:lang w:val="uk-UA" w:eastAsia="ru-RU"/>
        </w:rPr>
        <w:t>Так, згідно ст. 1 Закону України «Про фінансовий лі</w:t>
      </w:r>
      <w:r w:rsidRPr="00725E7D">
        <w:rPr>
          <w:rFonts w:ascii="Times New Roman" w:eastAsia="Times New Roman" w:hAnsi="Times New Roman"/>
          <w:color w:val="000000"/>
          <w:sz w:val="28"/>
          <w:szCs w:val="28"/>
          <w:lang w:val="uk-UA" w:eastAsia="ru-RU"/>
        </w:rPr>
        <w:softHyphen/>
        <w:t>зині», фінансовий лізинг (лізинг) – це вид цивільно-право</w:t>
      </w:r>
      <w:r w:rsidRPr="00725E7D">
        <w:rPr>
          <w:rFonts w:ascii="Times New Roman" w:eastAsia="Times New Roman" w:hAnsi="Times New Roman"/>
          <w:color w:val="000000"/>
          <w:sz w:val="28"/>
          <w:szCs w:val="28"/>
          <w:lang w:val="uk-UA" w:eastAsia="ru-RU"/>
        </w:rPr>
        <w:softHyphen/>
        <w:t>вих відносин, що виникають із договору фінансового лізин</w:t>
      </w:r>
      <w:r w:rsidRPr="00725E7D">
        <w:rPr>
          <w:rFonts w:ascii="Times New Roman" w:eastAsia="Times New Roman" w:hAnsi="Times New Roman"/>
          <w:color w:val="000000"/>
          <w:sz w:val="28"/>
          <w:szCs w:val="28"/>
          <w:lang w:val="uk-UA" w:eastAsia="ru-RU"/>
        </w:rPr>
        <w:softHyphen/>
        <w:t xml:space="preserve">гу [3]. </w:t>
      </w:r>
    </w:p>
    <w:p w:rsidR="00C611EC" w:rsidRPr="00725E7D" w:rsidRDefault="00C611EC" w:rsidP="00C611EC">
      <w:pPr>
        <w:spacing w:after="0" w:line="360" w:lineRule="auto"/>
        <w:ind w:firstLine="567"/>
        <w:jc w:val="both"/>
        <w:rPr>
          <w:rFonts w:ascii="Times New Roman" w:hAnsi="Times New Roman"/>
          <w:sz w:val="28"/>
          <w:szCs w:val="28"/>
          <w:lang w:val="uk-UA"/>
        </w:rPr>
      </w:pPr>
      <w:r w:rsidRPr="00725E7D">
        <w:rPr>
          <w:rFonts w:ascii="Times New Roman" w:hAnsi="Times New Roman"/>
          <w:sz w:val="28"/>
          <w:szCs w:val="28"/>
          <w:lang w:val="uk-UA"/>
        </w:rPr>
        <w:t xml:space="preserve">Предметом договору лізингу може бути </w:t>
      </w:r>
      <w:proofErr w:type="spellStart"/>
      <w:r w:rsidRPr="00725E7D">
        <w:rPr>
          <w:rFonts w:ascii="Times New Roman" w:hAnsi="Times New Roman"/>
          <w:sz w:val="28"/>
          <w:szCs w:val="28"/>
          <w:lang w:val="uk-UA"/>
        </w:rPr>
        <w:t>неспоживна</w:t>
      </w:r>
      <w:proofErr w:type="spellEnd"/>
      <w:r w:rsidRPr="00725E7D">
        <w:rPr>
          <w:rFonts w:ascii="Times New Roman" w:hAnsi="Times New Roman"/>
          <w:sz w:val="28"/>
          <w:szCs w:val="28"/>
          <w:lang w:val="uk-UA"/>
        </w:rPr>
        <w:t xml:space="preserve"> річ, визначена індивідуальними ознаками та віднесена відповідно до законодавства до основних фондів. Не можуть бути предметом лізингу земельні ділянки та інші природні об’єкти, єдині майнові комплекси підприємств та їхні відокремлені структурні підрозділи (філії, цехи, дільниці).</w:t>
      </w:r>
    </w:p>
    <w:p w:rsidR="00C611EC" w:rsidRPr="00725E7D" w:rsidRDefault="00C611EC" w:rsidP="00C611EC">
      <w:pPr>
        <w:spacing w:after="0" w:line="360" w:lineRule="auto"/>
        <w:ind w:firstLine="567"/>
        <w:jc w:val="both"/>
        <w:rPr>
          <w:rFonts w:ascii="Times New Roman" w:hAnsi="Times New Roman"/>
          <w:sz w:val="28"/>
          <w:szCs w:val="28"/>
          <w:lang w:val="uk-UA"/>
        </w:rPr>
      </w:pPr>
      <w:r w:rsidRPr="00725E7D">
        <w:rPr>
          <w:rFonts w:ascii="Times New Roman" w:eastAsia="Times New Roman" w:hAnsi="Times New Roman"/>
          <w:color w:val="000000"/>
          <w:sz w:val="28"/>
          <w:szCs w:val="28"/>
          <w:lang w:val="uk-UA" w:eastAsia="ru-RU"/>
        </w:rPr>
        <w:t xml:space="preserve">Недостатньо розуміють переваги лізингу вітчизняні підприємства, що є однією із причин гальмування розвитку лізингу. Лізинг є інноваційним для України інструментом залучення капіталу, має чимале значення у період </w:t>
      </w:r>
      <w:r w:rsidRPr="00725E7D">
        <w:rPr>
          <w:rFonts w:ascii="Times New Roman" w:eastAsia="Times New Roman" w:hAnsi="Times New Roman"/>
          <w:color w:val="000000"/>
          <w:sz w:val="28"/>
          <w:szCs w:val="28"/>
          <w:lang w:val="uk-UA" w:eastAsia="ru-RU"/>
        </w:rPr>
        <w:lastRenderedPageBreak/>
        <w:t xml:space="preserve">економічної кризи. Широке розповсюдження в світовій практиці лізинг отримав завдяки перевагам, які надаються суб'єктам угоди, а саме: </w:t>
      </w:r>
      <w:r w:rsidRPr="00725E7D">
        <w:rPr>
          <w:rFonts w:ascii="Times New Roman" w:eastAsia="Times New Roman" w:hAnsi="Times New Roman"/>
          <w:color w:val="000000"/>
          <w:sz w:val="28"/>
          <w:szCs w:val="28"/>
          <w:lang w:val="uk-UA" w:eastAsia="ru-RU"/>
        </w:rPr>
        <w:sym w:font="Symbol" w:char="F02D"/>
      </w:r>
      <w:r w:rsidRPr="00725E7D">
        <w:rPr>
          <w:rFonts w:ascii="Times New Roman" w:eastAsia="Times New Roman" w:hAnsi="Times New Roman"/>
          <w:color w:val="000000"/>
          <w:sz w:val="28"/>
          <w:szCs w:val="28"/>
          <w:lang w:val="uk-UA" w:eastAsia="ru-RU"/>
        </w:rPr>
        <w:t xml:space="preserve"> можливе використання нової, дорогої техніки, високих технологій без значних одноразових витрат, оскільки при лізингу виробниче обладнання передається в користування без попереднього викупу, тобто є можливість налагодити виробництво при обмежених витратах фінансових (а при міжнародному лізингу – валютних) засобів; </w:t>
      </w:r>
      <w:r w:rsidRPr="00725E7D">
        <w:rPr>
          <w:rFonts w:ascii="Times New Roman" w:eastAsia="Times New Roman" w:hAnsi="Times New Roman"/>
          <w:color w:val="000000"/>
          <w:sz w:val="28"/>
          <w:szCs w:val="28"/>
          <w:lang w:val="uk-UA" w:eastAsia="ru-RU"/>
        </w:rPr>
        <w:sym w:font="Symbol" w:char="F02D"/>
      </w:r>
      <w:r w:rsidRPr="00725E7D">
        <w:rPr>
          <w:rFonts w:ascii="Times New Roman" w:eastAsia="Times New Roman" w:hAnsi="Times New Roman"/>
          <w:color w:val="000000"/>
          <w:sz w:val="28"/>
          <w:szCs w:val="28"/>
          <w:lang w:val="uk-UA" w:eastAsia="ru-RU"/>
        </w:rPr>
        <w:t xml:space="preserve"> лізинг припускає 100% кредитування і, як правило, не потребує негайного початку платежів; при використанні звичайного кредиту підприємство повинно було б частину вартості покупки оплатити за рахунок власних коштів; </w:t>
      </w:r>
      <w:r w:rsidRPr="00725E7D">
        <w:rPr>
          <w:rFonts w:ascii="Times New Roman" w:eastAsia="Times New Roman" w:hAnsi="Times New Roman"/>
          <w:color w:val="000000"/>
          <w:sz w:val="28"/>
          <w:szCs w:val="28"/>
          <w:lang w:val="uk-UA" w:eastAsia="ru-RU"/>
        </w:rPr>
        <w:sym w:font="Symbol" w:char="F02D"/>
      </w:r>
      <w:r w:rsidRPr="00725E7D">
        <w:rPr>
          <w:rFonts w:ascii="Times New Roman" w:eastAsia="Times New Roman" w:hAnsi="Times New Roman"/>
          <w:color w:val="000000"/>
          <w:sz w:val="28"/>
          <w:szCs w:val="28"/>
          <w:lang w:val="uk-UA" w:eastAsia="ru-RU"/>
        </w:rPr>
        <w:t xml:space="preserve"> лізинг дозволяє підприємству запобігти витратам, пов'язаним із моральним старінням машин і устаткування, і сприяє використанню найновіших об'єктів лізингу, що підвищує конкурентоспроможність </w:t>
      </w:r>
      <w:proofErr w:type="spellStart"/>
      <w:r w:rsidRPr="00725E7D">
        <w:rPr>
          <w:rFonts w:ascii="Times New Roman" w:eastAsia="Times New Roman" w:hAnsi="Times New Roman"/>
          <w:color w:val="000000"/>
          <w:sz w:val="28"/>
          <w:szCs w:val="28"/>
          <w:lang w:val="uk-UA" w:eastAsia="ru-RU"/>
        </w:rPr>
        <w:t>лізингоодержувача</w:t>
      </w:r>
      <w:proofErr w:type="spellEnd"/>
      <w:r w:rsidRPr="00725E7D">
        <w:rPr>
          <w:rFonts w:ascii="Times New Roman" w:eastAsia="Times New Roman" w:hAnsi="Times New Roman"/>
          <w:color w:val="000000"/>
          <w:sz w:val="28"/>
          <w:szCs w:val="28"/>
          <w:lang w:val="uk-UA" w:eastAsia="ru-RU"/>
        </w:rPr>
        <w:t xml:space="preserve">; </w:t>
      </w:r>
      <w:r w:rsidRPr="00725E7D">
        <w:rPr>
          <w:rFonts w:ascii="Times New Roman" w:eastAsia="Times New Roman" w:hAnsi="Times New Roman"/>
          <w:color w:val="000000"/>
          <w:sz w:val="28"/>
          <w:szCs w:val="28"/>
          <w:lang w:val="uk-UA" w:eastAsia="ru-RU"/>
        </w:rPr>
        <w:sym w:font="Symbol" w:char="F02D"/>
      </w:r>
      <w:r w:rsidRPr="00725E7D">
        <w:rPr>
          <w:rFonts w:ascii="Times New Roman" w:eastAsia="Times New Roman" w:hAnsi="Times New Roman"/>
          <w:color w:val="000000"/>
          <w:sz w:val="28"/>
          <w:szCs w:val="28"/>
          <w:lang w:val="uk-UA" w:eastAsia="ru-RU"/>
        </w:rPr>
        <w:t xml:space="preserve"> майно за лізинговою угодою не зараховується на баланс </w:t>
      </w:r>
      <w:proofErr w:type="spellStart"/>
      <w:r w:rsidRPr="00725E7D">
        <w:rPr>
          <w:rFonts w:ascii="Times New Roman" w:eastAsia="Times New Roman" w:hAnsi="Times New Roman"/>
          <w:color w:val="000000"/>
          <w:sz w:val="28"/>
          <w:szCs w:val="28"/>
          <w:lang w:val="uk-UA" w:eastAsia="ru-RU"/>
        </w:rPr>
        <w:t>лізингоодержувача</w:t>
      </w:r>
      <w:proofErr w:type="spellEnd"/>
      <w:r w:rsidRPr="00725E7D">
        <w:rPr>
          <w:rFonts w:ascii="Times New Roman" w:eastAsia="Times New Roman" w:hAnsi="Times New Roman"/>
          <w:color w:val="000000"/>
          <w:sz w:val="28"/>
          <w:szCs w:val="28"/>
          <w:lang w:val="uk-UA" w:eastAsia="ru-RU"/>
        </w:rPr>
        <w:t xml:space="preserve">, що не збільшує його активів і звільняє від сплати податку на майно; </w:t>
      </w:r>
      <w:r w:rsidRPr="00725E7D">
        <w:rPr>
          <w:rFonts w:ascii="Times New Roman" w:eastAsia="Times New Roman" w:hAnsi="Times New Roman"/>
          <w:color w:val="000000"/>
          <w:sz w:val="28"/>
          <w:szCs w:val="28"/>
          <w:lang w:val="uk-UA" w:eastAsia="ru-RU"/>
        </w:rPr>
        <w:sym w:font="Symbol" w:char="F02D"/>
      </w:r>
      <w:r w:rsidRPr="00725E7D">
        <w:rPr>
          <w:rFonts w:ascii="Times New Roman" w:eastAsia="Times New Roman" w:hAnsi="Times New Roman"/>
          <w:color w:val="000000"/>
          <w:sz w:val="28"/>
          <w:szCs w:val="28"/>
          <w:lang w:val="uk-UA" w:eastAsia="ru-RU"/>
        </w:rPr>
        <w:t xml:space="preserve"> порядок здійснення лізингових платежів гнучкіший, ніж за кредитними угодами (</w:t>
      </w:r>
      <w:proofErr w:type="spellStart"/>
      <w:r w:rsidRPr="00725E7D">
        <w:rPr>
          <w:rFonts w:ascii="Times New Roman" w:eastAsia="Times New Roman" w:hAnsi="Times New Roman"/>
          <w:color w:val="000000"/>
          <w:sz w:val="28"/>
          <w:szCs w:val="28"/>
          <w:lang w:val="uk-UA" w:eastAsia="ru-RU"/>
        </w:rPr>
        <w:t>лізингоодержувач</w:t>
      </w:r>
      <w:proofErr w:type="spellEnd"/>
      <w:r w:rsidRPr="00725E7D">
        <w:rPr>
          <w:rFonts w:ascii="Times New Roman" w:eastAsia="Times New Roman" w:hAnsi="Times New Roman"/>
          <w:color w:val="000000"/>
          <w:sz w:val="28"/>
          <w:szCs w:val="28"/>
          <w:lang w:val="uk-UA" w:eastAsia="ru-RU"/>
        </w:rPr>
        <w:t xml:space="preserve"> може розрахувати надходження своїх доходів і разом із </w:t>
      </w:r>
      <w:proofErr w:type="spellStart"/>
      <w:r w:rsidRPr="00725E7D">
        <w:rPr>
          <w:rFonts w:ascii="Times New Roman" w:eastAsia="Times New Roman" w:hAnsi="Times New Roman"/>
          <w:color w:val="000000"/>
          <w:sz w:val="28"/>
          <w:szCs w:val="28"/>
          <w:lang w:val="uk-UA" w:eastAsia="ru-RU"/>
        </w:rPr>
        <w:t>лізингодавцем</w:t>
      </w:r>
      <w:proofErr w:type="spellEnd"/>
      <w:r w:rsidRPr="00725E7D">
        <w:rPr>
          <w:rFonts w:ascii="Times New Roman" w:eastAsia="Times New Roman" w:hAnsi="Times New Roman"/>
          <w:color w:val="000000"/>
          <w:sz w:val="28"/>
          <w:szCs w:val="28"/>
          <w:lang w:val="uk-UA" w:eastAsia="ru-RU"/>
        </w:rPr>
        <w:t xml:space="preserve"> розробити зручну схему платежів.</w:t>
      </w:r>
    </w:p>
    <w:p w:rsidR="00C611EC" w:rsidRPr="00725E7D" w:rsidRDefault="00C611EC" w:rsidP="00C611EC">
      <w:pPr>
        <w:spacing w:after="0" w:line="240" w:lineRule="auto"/>
        <w:jc w:val="center"/>
        <w:rPr>
          <w:rFonts w:ascii="Times New Roman" w:hAnsi="Times New Roman"/>
          <w:i/>
          <w:sz w:val="28"/>
          <w:szCs w:val="28"/>
          <w:lang w:val="uk-UA"/>
        </w:rPr>
      </w:pPr>
      <w:r w:rsidRPr="00725E7D">
        <w:rPr>
          <w:rFonts w:ascii="Times New Roman" w:hAnsi="Times New Roman"/>
          <w:i/>
          <w:sz w:val="28"/>
          <w:szCs w:val="28"/>
          <w:lang w:val="uk-UA"/>
        </w:rPr>
        <w:t>Література</w:t>
      </w:r>
    </w:p>
    <w:p w:rsidR="00C611EC" w:rsidRPr="00725E7D" w:rsidRDefault="00C611EC" w:rsidP="00C611EC">
      <w:pPr>
        <w:spacing w:after="0" w:line="240" w:lineRule="auto"/>
        <w:ind w:firstLine="567"/>
        <w:jc w:val="both"/>
        <w:rPr>
          <w:rFonts w:ascii="Times New Roman" w:hAnsi="Times New Roman"/>
          <w:sz w:val="28"/>
          <w:szCs w:val="28"/>
          <w:lang w:val="uk-UA"/>
        </w:rPr>
      </w:pPr>
      <w:r w:rsidRPr="00725E7D">
        <w:rPr>
          <w:rFonts w:ascii="Times New Roman" w:hAnsi="Times New Roman"/>
          <w:sz w:val="28"/>
          <w:szCs w:val="28"/>
          <w:lang w:val="uk-UA"/>
        </w:rPr>
        <w:t>1. Господарський кодекс України від 16.01.2003 р. // Відомості Верховної Ради України. – 2003. –  №18, № 19-20, № 21-22. – Ст.144</w:t>
      </w:r>
    </w:p>
    <w:p w:rsidR="00C611EC" w:rsidRPr="00725E7D" w:rsidRDefault="00C611EC" w:rsidP="00C611EC">
      <w:pPr>
        <w:spacing w:after="0" w:line="240" w:lineRule="auto"/>
        <w:ind w:firstLine="567"/>
        <w:jc w:val="both"/>
        <w:rPr>
          <w:rFonts w:ascii="Times New Roman" w:hAnsi="Times New Roman"/>
          <w:sz w:val="28"/>
          <w:szCs w:val="28"/>
          <w:lang w:val="uk-UA"/>
        </w:rPr>
      </w:pPr>
      <w:r w:rsidRPr="00725E7D">
        <w:rPr>
          <w:rFonts w:ascii="Times New Roman" w:hAnsi="Times New Roman"/>
          <w:sz w:val="28"/>
          <w:szCs w:val="28"/>
          <w:lang w:val="uk-UA"/>
        </w:rPr>
        <w:t>2. Цивільний кодекс України від 16.01.2003 р. // Відомості Верховної Ради України. – 2003. –  № 40-44. – Ст.356</w:t>
      </w:r>
    </w:p>
    <w:p w:rsidR="00C611EC" w:rsidRPr="00725E7D" w:rsidRDefault="00C611EC" w:rsidP="00C611EC">
      <w:pPr>
        <w:spacing w:after="0" w:line="240" w:lineRule="auto"/>
        <w:ind w:firstLine="567"/>
        <w:jc w:val="both"/>
        <w:rPr>
          <w:rFonts w:ascii="Times New Roman" w:hAnsi="Times New Roman"/>
          <w:sz w:val="28"/>
          <w:szCs w:val="28"/>
          <w:lang w:val="uk-UA"/>
        </w:rPr>
      </w:pPr>
      <w:r w:rsidRPr="00725E7D">
        <w:rPr>
          <w:rFonts w:ascii="Times New Roman" w:hAnsi="Times New Roman"/>
          <w:sz w:val="28"/>
          <w:szCs w:val="28"/>
          <w:lang w:val="uk-UA"/>
        </w:rPr>
        <w:t>3. Про фінансовий лізинг: Закон України від 16.12.1997 р. // Відомості Верховної Ради України. – 1998. –  №16. –  Ст.68</w:t>
      </w:r>
    </w:p>
    <w:p w:rsidR="009C3EFB" w:rsidRDefault="00C611EC" w:rsidP="00C611EC">
      <w:r w:rsidRPr="00725E7D">
        <w:rPr>
          <w:rFonts w:ascii="Times New Roman" w:hAnsi="Times New Roman"/>
          <w:sz w:val="28"/>
          <w:szCs w:val="28"/>
          <w:lang w:val="uk-UA"/>
        </w:rPr>
        <w:t xml:space="preserve">4. </w:t>
      </w:r>
      <w:proofErr w:type="spellStart"/>
      <w:r w:rsidRPr="00725E7D">
        <w:rPr>
          <w:rFonts w:ascii="Times New Roman" w:hAnsi="Times New Roman"/>
          <w:sz w:val="28"/>
          <w:szCs w:val="28"/>
          <w:lang w:val="uk-UA"/>
        </w:rPr>
        <w:t>Харитонов</w:t>
      </w:r>
      <w:proofErr w:type="spellEnd"/>
      <w:r w:rsidRPr="00725E7D">
        <w:rPr>
          <w:rFonts w:ascii="Times New Roman" w:hAnsi="Times New Roman"/>
          <w:sz w:val="28"/>
          <w:szCs w:val="28"/>
          <w:lang w:val="uk-UA"/>
        </w:rPr>
        <w:t xml:space="preserve"> Є. О. Цивільне право України: підручник / Є. О. </w:t>
      </w:r>
      <w:proofErr w:type="spellStart"/>
      <w:r w:rsidRPr="00725E7D">
        <w:rPr>
          <w:rFonts w:ascii="Times New Roman" w:hAnsi="Times New Roman"/>
          <w:sz w:val="28"/>
          <w:szCs w:val="28"/>
          <w:lang w:val="uk-UA"/>
        </w:rPr>
        <w:t>Харитонов</w:t>
      </w:r>
      <w:proofErr w:type="spellEnd"/>
      <w:r w:rsidRPr="00725E7D">
        <w:rPr>
          <w:rFonts w:ascii="Times New Roman" w:hAnsi="Times New Roman"/>
          <w:sz w:val="28"/>
          <w:szCs w:val="28"/>
          <w:lang w:val="uk-UA"/>
        </w:rPr>
        <w:t>, О. І. Харитонова, О. В.</w:t>
      </w:r>
      <w:proofErr w:type="spellStart"/>
      <w:r w:rsidRPr="00725E7D">
        <w:rPr>
          <w:rFonts w:ascii="Times New Roman" w:hAnsi="Times New Roman"/>
          <w:sz w:val="28"/>
          <w:szCs w:val="28"/>
          <w:lang w:val="uk-UA"/>
        </w:rPr>
        <w:t>Старцев</w:t>
      </w:r>
      <w:proofErr w:type="spellEnd"/>
      <w:r w:rsidRPr="00725E7D">
        <w:rPr>
          <w:rFonts w:ascii="Times New Roman" w:hAnsi="Times New Roman"/>
          <w:sz w:val="28"/>
          <w:szCs w:val="28"/>
          <w:lang w:val="uk-UA"/>
        </w:rPr>
        <w:t>. – К. : Істина, 2011. -808 с.</w:t>
      </w:r>
    </w:p>
    <w:sectPr w:rsidR="009C3EFB" w:rsidSect="009C3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611EC"/>
    <w:rsid w:val="00765807"/>
    <w:rsid w:val="007E64A5"/>
    <w:rsid w:val="009C3EFB"/>
    <w:rsid w:val="00C611EC"/>
    <w:rsid w:val="00D54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1E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4630</Characters>
  <Application>Microsoft Office Word</Application>
  <DocSecurity>0</DocSecurity>
  <Lines>38</Lines>
  <Paragraphs>10</Paragraphs>
  <ScaleCrop>false</ScaleCrop>
  <Company>Microsoft</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2017-05-19T08:06:00Z</dcterms:created>
  <dcterms:modified xsi:type="dcterms:W3CDTF">2017-05-19T08:06:00Z</dcterms:modified>
</cp:coreProperties>
</file>