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925" w:rsidRPr="00F26CD9" w:rsidRDefault="00F81925" w:rsidP="00A75226">
      <w:pPr>
        <w:spacing w:after="0" w:line="240" w:lineRule="auto"/>
        <w:jc w:val="right"/>
        <w:rPr>
          <w:rFonts w:ascii="Times New Roman" w:hAnsi="Times New Roman"/>
          <w:sz w:val="16"/>
          <w:szCs w:val="16"/>
        </w:rPr>
      </w:pPr>
    </w:p>
    <w:p w:rsidR="00F81925" w:rsidRPr="00F26CD9" w:rsidRDefault="00F81925" w:rsidP="00A75226">
      <w:pPr>
        <w:spacing w:after="0" w:line="240" w:lineRule="auto"/>
        <w:jc w:val="right"/>
        <w:rPr>
          <w:rFonts w:ascii="Times New Roman" w:hAnsi="Times New Roman"/>
          <w:b/>
          <w:i/>
          <w:sz w:val="16"/>
          <w:szCs w:val="16"/>
          <w:lang w:val="uk-UA"/>
        </w:rPr>
      </w:pPr>
      <w:r w:rsidRPr="00F26CD9">
        <w:rPr>
          <w:rFonts w:ascii="Times New Roman" w:hAnsi="Times New Roman"/>
          <w:b/>
          <w:i/>
          <w:sz w:val="16"/>
          <w:szCs w:val="16"/>
        </w:rPr>
        <w:t>Лілія Барановська</w:t>
      </w:r>
      <w:r w:rsidRPr="00F26CD9">
        <w:rPr>
          <w:rFonts w:ascii="Times New Roman" w:hAnsi="Times New Roman"/>
          <w:b/>
          <w:i/>
          <w:sz w:val="16"/>
          <w:szCs w:val="16"/>
          <w:lang w:val="uk-UA"/>
        </w:rPr>
        <w:t>,</w:t>
      </w:r>
    </w:p>
    <w:p w:rsidR="00F81925" w:rsidRPr="00F26CD9" w:rsidRDefault="00F81925" w:rsidP="00A75226">
      <w:pPr>
        <w:spacing w:after="0" w:line="240" w:lineRule="auto"/>
        <w:jc w:val="right"/>
        <w:rPr>
          <w:rFonts w:ascii="Times New Roman" w:hAnsi="Times New Roman"/>
          <w:b/>
          <w:i/>
          <w:sz w:val="16"/>
          <w:szCs w:val="16"/>
          <w:lang w:val="uk-UA"/>
        </w:rPr>
      </w:pPr>
      <w:r w:rsidRPr="00F26CD9">
        <w:rPr>
          <w:rFonts w:ascii="Times New Roman" w:hAnsi="Times New Roman"/>
          <w:b/>
          <w:i/>
          <w:sz w:val="16"/>
          <w:szCs w:val="16"/>
          <w:lang w:val="uk-UA"/>
        </w:rPr>
        <w:t>д. пед.н., професор, м. Київ</w:t>
      </w:r>
    </w:p>
    <w:p w:rsidR="00F81925" w:rsidRPr="00F26CD9" w:rsidRDefault="00F81925" w:rsidP="00A75226">
      <w:pPr>
        <w:spacing w:after="0" w:line="240" w:lineRule="auto"/>
        <w:jc w:val="right"/>
        <w:rPr>
          <w:rFonts w:ascii="Times New Roman" w:hAnsi="Times New Roman"/>
          <w:b/>
          <w:i/>
          <w:sz w:val="16"/>
          <w:szCs w:val="16"/>
          <w:lang w:val="uk-UA"/>
        </w:rPr>
      </w:pPr>
      <w:r w:rsidRPr="00F26CD9">
        <w:rPr>
          <w:rFonts w:ascii="Times New Roman" w:hAnsi="Times New Roman"/>
          <w:b/>
          <w:i/>
          <w:sz w:val="16"/>
          <w:szCs w:val="16"/>
          <w:lang w:val="uk-UA"/>
        </w:rPr>
        <w:t xml:space="preserve">Марія Костюк, </w:t>
      </w:r>
    </w:p>
    <w:p w:rsidR="00F81925" w:rsidRDefault="00F81925" w:rsidP="00A75226">
      <w:pPr>
        <w:spacing w:after="0" w:line="240" w:lineRule="auto"/>
        <w:jc w:val="right"/>
        <w:rPr>
          <w:rFonts w:ascii="Times New Roman" w:hAnsi="Times New Roman"/>
          <w:b/>
          <w:i/>
          <w:sz w:val="16"/>
          <w:szCs w:val="16"/>
          <w:lang w:val="uk-UA"/>
        </w:rPr>
      </w:pPr>
      <w:r w:rsidRPr="00F26CD9">
        <w:rPr>
          <w:rFonts w:ascii="Times New Roman" w:hAnsi="Times New Roman"/>
          <w:b/>
          <w:i/>
          <w:sz w:val="16"/>
          <w:szCs w:val="16"/>
          <w:lang w:val="uk-UA"/>
        </w:rPr>
        <w:t xml:space="preserve">м. Біла Церква  </w:t>
      </w:r>
    </w:p>
    <w:p w:rsidR="00F81925" w:rsidRPr="00F26CD9" w:rsidRDefault="00F81925" w:rsidP="00A75226">
      <w:pPr>
        <w:spacing w:after="0" w:line="240" w:lineRule="auto"/>
        <w:jc w:val="right"/>
        <w:rPr>
          <w:rFonts w:ascii="Times New Roman" w:hAnsi="Times New Roman"/>
          <w:i/>
          <w:sz w:val="16"/>
          <w:szCs w:val="16"/>
          <w:lang w:val="uk-UA"/>
        </w:rPr>
      </w:pPr>
    </w:p>
    <w:p w:rsidR="00F81925" w:rsidRPr="00F26CD9" w:rsidRDefault="00F81925" w:rsidP="00A75226">
      <w:pPr>
        <w:spacing w:after="0" w:line="240" w:lineRule="auto"/>
        <w:jc w:val="center"/>
        <w:rPr>
          <w:rFonts w:ascii="Times New Roman" w:hAnsi="Times New Roman"/>
          <w:b/>
          <w:sz w:val="16"/>
          <w:szCs w:val="16"/>
          <w:lang w:val="uk-UA"/>
        </w:rPr>
      </w:pPr>
      <w:r w:rsidRPr="00F26CD9">
        <w:rPr>
          <w:rFonts w:ascii="Times New Roman" w:hAnsi="Times New Roman"/>
          <w:b/>
          <w:sz w:val="16"/>
          <w:szCs w:val="16"/>
          <w:lang w:val="uk-UA"/>
        </w:rPr>
        <w:t xml:space="preserve"> Компетентнісна парадигма підготовки   філологів до  майбутньої професійної  діяльності</w:t>
      </w:r>
    </w:p>
    <w:p w:rsidR="00F81925" w:rsidRDefault="00F81925" w:rsidP="00A75226">
      <w:pPr>
        <w:spacing w:after="0" w:line="240" w:lineRule="auto"/>
        <w:ind w:firstLine="708"/>
        <w:jc w:val="both"/>
        <w:rPr>
          <w:rFonts w:ascii="Times New Roman" w:hAnsi="Times New Roman"/>
          <w:sz w:val="16"/>
          <w:szCs w:val="16"/>
          <w:lang w:val="uk-UA"/>
        </w:rPr>
      </w:pPr>
      <w:r w:rsidRPr="00F26CD9">
        <w:rPr>
          <w:rFonts w:ascii="Times New Roman" w:hAnsi="Times New Roman"/>
          <w:sz w:val="16"/>
          <w:szCs w:val="16"/>
          <w:lang w:val="uk-UA"/>
        </w:rPr>
        <w:t xml:space="preserve"> Сучасний випускник філологічного факультету має бути грамотним мовознавцем, умілим співрозмовником, творчою й толерантною  особистістю, людиноцентрованим педагогом, компетентним перекладачем.  Важливими засобами формування такого інтегрованого фахівця є фахово концентрований зміст його навчання, гуманістична векторність методів засвоєння цього змісту, використання світового досвіду підготовки філолога, спрямованість на формування професійно важливих якостей. </w:t>
      </w:r>
    </w:p>
    <w:p w:rsidR="00F81925" w:rsidRPr="00F26CD9" w:rsidRDefault="00F81925" w:rsidP="00A75226">
      <w:pPr>
        <w:spacing w:after="0" w:line="240" w:lineRule="auto"/>
        <w:ind w:firstLine="708"/>
        <w:jc w:val="both"/>
        <w:rPr>
          <w:rFonts w:ascii="Times New Roman" w:hAnsi="Times New Roman"/>
          <w:sz w:val="16"/>
          <w:szCs w:val="16"/>
          <w:lang w:val="uk-UA"/>
        </w:rPr>
      </w:pPr>
      <w:r w:rsidRPr="00F26CD9">
        <w:rPr>
          <w:rFonts w:ascii="Times New Roman" w:hAnsi="Times New Roman"/>
          <w:sz w:val="16"/>
          <w:szCs w:val="16"/>
          <w:lang w:val="uk-UA"/>
        </w:rPr>
        <w:t xml:space="preserve"> Майбутній фахівець  з філології в Україні готується в класичних, лінгвістичному</w:t>
      </w:r>
      <w:r>
        <w:rPr>
          <w:rFonts w:ascii="Times New Roman" w:hAnsi="Times New Roman"/>
          <w:sz w:val="16"/>
          <w:szCs w:val="16"/>
          <w:lang w:val="uk-UA"/>
        </w:rPr>
        <w:t xml:space="preserve"> та галузевих</w:t>
      </w:r>
      <w:r w:rsidRPr="00F26CD9">
        <w:rPr>
          <w:rFonts w:ascii="Times New Roman" w:hAnsi="Times New Roman"/>
          <w:sz w:val="16"/>
          <w:szCs w:val="16"/>
          <w:lang w:val="uk-UA"/>
        </w:rPr>
        <w:t xml:space="preserve"> університетах. Після закінчення ВНЗ йому присвоюється кваліфікація вчителя, викладача, перекладача. Проблему його професійної підготовки на різних рівнях досліджували  О. Біляєв,  Г. Волкова, Л. Мацько, Л. Паламар,  Г. Сагач, О. Семеног, М. Пентилюк (в аспекті формування його як мовної, мовленнєвої, риторичної  особистості на засадах культури мови та культури мовлення);  І. Білодід, С. Єрмоленко, К. Плиско,    Т. Симоненко (у напрямі формування його лінгвістичної компетентності); Ф. Бацевич, Н. Волошина, С. Караман, В.</w:t>
      </w:r>
      <w:r>
        <w:rPr>
          <w:rFonts w:ascii="Times New Roman" w:hAnsi="Times New Roman"/>
          <w:sz w:val="16"/>
          <w:szCs w:val="16"/>
          <w:lang w:val="uk-UA"/>
        </w:rPr>
        <w:t xml:space="preserve"> Мельничайко,      М. Плющ,</w:t>
      </w:r>
      <w:r w:rsidRPr="00F26CD9">
        <w:rPr>
          <w:rFonts w:ascii="Times New Roman" w:hAnsi="Times New Roman"/>
          <w:sz w:val="16"/>
          <w:szCs w:val="16"/>
          <w:lang w:val="uk-UA"/>
        </w:rPr>
        <w:t xml:space="preserve"> Л. Скуратівський (формування лінгводидактичної, методичної компетентності); Н. Баландіна, Л. Бірюк,   С. Омельчук, </w:t>
      </w:r>
      <w:r>
        <w:rPr>
          <w:rFonts w:ascii="Times New Roman" w:hAnsi="Times New Roman"/>
          <w:sz w:val="16"/>
          <w:szCs w:val="16"/>
          <w:lang w:val="uk-UA"/>
        </w:rPr>
        <w:t xml:space="preserve">          </w:t>
      </w:r>
      <w:r w:rsidRPr="00F26CD9">
        <w:rPr>
          <w:rFonts w:ascii="Times New Roman" w:hAnsi="Times New Roman"/>
          <w:sz w:val="16"/>
          <w:szCs w:val="16"/>
          <w:lang w:val="uk-UA"/>
        </w:rPr>
        <w:t>І. Плужник, Г. Шелехова (формування комунікативної компетентності).  Результати досліджен</w:t>
      </w:r>
      <w:r>
        <w:rPr>
          <w:rFonts w:ascii="Times New Roman" w:hAnsi="Times New Roman"/>
          <w:sz w:val="16"/>
          <w:szCs w:val="16"/>
          <w:lang w:val="uk-UA"/>
        </w:rPr>
        <w:t>ь у</w:t>
      </w:r>
      <w:r w:rsidRPr="00F26CD9">
        <w:rPr>
          <w:rFonts w:ascii="Times New Roman" w:hAnsi="Times New Roman"/>
          <w:sz w:val="16"/>
          <w:szCs w:val="16"/>
          <w:lang w:val="uk-UA"/>
        </w:rPr>
        <w:t>чених свідчать про важливість функцій філологів не лише в освітньому середовищі, а й у суспільстві загалом.</w:t>
      </w:r>
    </w:p>
    <w:p w:rsidR="00F81925" w:rsidRPr="00F26CD9" w:rsidRDefault="00F81925" w:rsidP="00A75226">
      <w:pPr>
        <w:spacing w:after="0" w:line="240" w:lineRule="auto"/>
        <w:ind w:firstLine="708"/>
        <w:jc w:val="both"/>
        <w:rPr>
          <w:rFonts w:ascii="Times New Roman" w:hAnsi="Times New Roman"/>
          <w:sz w:val="16"/>
          <w:szCs w:val="16"/>
          <w:lang w:val="uk-UA"/>
        </w:rPr>
      </w:pPr>
      <w:r w:rsidRPr="00F26CD9">
        <w:rPr>
          <w:rFonts w:ascii="Times New Roman" w:hAnsi="Times New Roman"/>
          <w:b/>
          <w:sz w:val="16"/>
          <w:szCs w:val="16"/>
          <w:lang w:val="uk-UA"/>
        </w:rPr>
        <w:t xml:space="preserve"> </w:t>
      </w:r>
      <w:r w:rsidRPr="00F26CD9">
        <w:rPr>
          <w:rFonts w:ascii="Times New Roman" w:hAnsi="Times New Roman"/>
          <w:sz w:val="16"/>
          <w:szCs w:val="16"/>
          <w:lang w:val="uk-UA"/>
        </w:rPr>
        <w:t xml:space="preserve">Фах філолога </w:t>
      </w:r>
      <w:r w:rsidRPr="00F26CD9">
        <w:rPr>
          <w:rFonts w:ascii="Times New Roman" w:hAnsi="Times New Roman"/>
          <w:sz w:val="16"/>
          <w:szCs w:val="16"/>
        </w:rPr>
        <w:t>орієнтований на організацію діяльності з людиною засобами знакової системи. Така специфіка об’єкта пр</w:t>
      </w:r>
      <w:r w:rsidRPr="00F26CD9">
        <w:rPr>
          <w:rFonts w:ascii="Times New Roman" w:hAnsi="Times New Roman"/>
          <w:sz w:val="16"/>
          <w:szCs w:val="16"/>
          <w:lang w:val="uk-UA"/>
        </w:rPr>
        <w:t>о</w:t>
      </w:r>
      <w:r w:rsidRPr="00F26CD9">
        <w:rPr>
          <w:rFonts w:ascii="Times New Roman" w:hAnsi="Times New Roman"/>
          <w:sz w:val="16"/>
          <w:szCs w:val="16"/>
        </w:rPr>
        <w:t xml:space="preserve">фесійної діяльності  зумовлює й особливі вимоги до особистісно-фахових характеристик спеціаліста. </w:t>
      </w:r>
      <w:r w:rsidRPr="00F26CD9">
        <w:rPr>
          <w:rFonts w:ascii="Times New Roman" w:hAnsi="Times New Roman"/>
          <w:sz w:val="16"/>
          <w:szCs w:val="16"/>
          <w:lang w:val="uk-UA"/>
        </w:rPr>
        <w:t>У нього  в процесі навчання у ВНЗ має бути сформована професійна компетентність. Ми вважаємо, що компонентами фахової компетентності випускика філологічного факультету ВНЗ мають бути предметно</w:t>
      </w:r>
      <w:r w:rsidRPr="00F26CD9">
        <w:rPr>
          <w:rFonts w:ascii="Times New Roman" w:hAnsi="Times New Roman"/>
          <w:b/>
          <w:sz w:val="16"/>
          <w:szCs w:val="16"/>
          <w:lang w:val="uk-UA"/>
        </w:rPr>
        <w:t>-</w:t>
      </w:r>
      <w:r w:rsidRPr="00F26CD9">
        <w:rPr>
          <w:rFonts w:ascii="Times New Roman" w:hAnsi="Times New Roman"/>
          <w:sz w:val="16"/>
          <w:szCs w:val="16"/>
          <w:lang w:val="uk-UA"/>
        </w:rPr>
        <w:t>фахова, особистісна, комунікативна та діяльнісно</w:t>
      </w:r>
      <w:r w:rsidRPr="00F26CD9">
        <w:rPr>
          <w:rFonts w:ascii="Times New Roman" w:hAnsi="Times New Roman"/>
          <w:b/>
          <w:sz w:val="16"/>
          <w:szCs w:val="16"/>
          <w:lang w:val="uk-UA"/>
        </w:rPr>
        <w:t>-</w:t>
      </w:r>
      <w:r w:rsidRPr="00F26CD9">
        <w:rPr>
          <w:rFonts w:ascii="Times New Roman" w:hAnsi="Times New Roman"/>
          <w:sz w:val="16"/>
          <w:szCs w:val="16"/>
          <w:lang w:val="uk-UA"/>
        </w:rPr>
        <w:t xml:space="preserve">технологічна складові. </w:t>
      </w:r>
    </w:p>
    <w:p w:rsidR="00F81925" w:rsidRPr="00F26CD9" w:rsidRDefault="00F81925" w:rsidP="00A75226">
      <w:pPr>
        <w:spacing w:after="0" w:line="240" w:lineRule="auto"/>
        <w:ind w:firstLine="708"/>
        <w:jc w:val="both"/>
        <w:rPr>
          <w:rFonts w:ascii="Times New Roman" w:hAnsi="Times New Roman"/>
          <w:sz w:val="16"/>
          <w:szCs w:val="16"/>
          <w:lang w:val="uk-UA"/>
        </w:rPr>
      </w:pPr>
      <w:r w:rsidRPr="00F26CD9">
        <w:rPr>
          <w:rFonts w:ascii="Times New Roman" w:hAnsi="Times New Roman"/>
          <w:sz w:val="16"/>
          <w:szCs w:val="16"/>
          <w:lang w:val="uk-UA"/>
        </w:rPr>
        <w:t xml:space="preserve">Особливими є вимоги до формування професійної компетентності фахівця з іноземної філології. </w:t>
      </w:r>
      <w:r w:rsidRPr="00F26CD9">
        <w:rPr>
          <w:rFonts w:ascii="Times New Roman" w:hAnsi="Times New Roman"/>
          <w:sz w:val="16"/>
          <w:szCs w:val="16"/>
        </w:rPr>
        <w:t xml:space="preserve">Основним принципом, на якому базується </w:t>
      </w:r>
      <w:r w:rsidRPr="00F26CD9">
        <w:rPr>
          <w:rFonts w:ascii="Times New Roman" w:hAnsi="Times New Roman"/>
          <w:sz w:val="16"/>
          <w:szCs w:val="16"/>
          <w:lang w:val="uk-UA"/>
        </w:rPr>
        <w:t xml:space="preserve">його </w:t>
      </w:r>
      <w:r w:rsidRPr="00F26CD9">
        <w:rPr>
          <w:rFonts w:ascii="Times New Roman" w:hAnsi="Times New Roman"/>
          <w:sz w:val="16"/>
          <w:szCs w:val="16"/>
        </w:rPr>
        <w:t>навчання</w:t>
      </w:r>
      <w:r w:rsidRPr="00F26CD9">
        <w:rPr>
          <w:rFonts w:ascii="Times New Roman" w:hAnsi="Times New Roman"/>
          <w:sz w:val="16"/>
          <w:szCs w:val="16"/>
          <w:lang w:val="uk-UA"/>
        </w:rPr>
        <w:t xml:space="preserve"> і розвиток у ВНЗ,  м</w:t>
      </w:r>
      <w:r w:rsidRPr="00F26CD9">
        <w:rPr>
          <w:rFonts w:ascii="Times New Roman" w:hAnsi="Times New Roman"/>
          <w:sz w:val="16"/>
          <w:szCs w:val="16"/>
        </w:rPr>
        <w:t>ає бути полікультурність</w:t>
      </w:r>
      <w:r w:rsidRPr="00F26CD9">
        <w:rPr>
          <w:sz w:val="16"/>
          <w:szCs w:val="16"/>
        </w:rPr>
        <w:t xml:space="preserve">. </w:t>
      </w:r>
      <w:r w:rsidRPr="00F26CD9">
        <w:rPr>
          <w:rFonts w:ascii="Times New Roman" w:hAnsi="Times New Roman"/>
          <w:sz w:val="16"/>
          <w:szCs w:val="16"/>
        </w:rPr>
        <w:t>Полікультурність – це визнання світових та загальноєвропейських політичних і культурних  традицій, орієнтованих  на фундаментальні цінності західної цивілізації (парламентаризм, верховенство прав людини, національних меншин; свобода слова, пересування, отримання освіти; можливість працевлаштування). Полікультурність</w:t>
      </w:r>
      <w:r w:rsidRPr="00F26CD9">
        <w:rPr>
          <w:rFonts w:ascii="Times New Roman" w:hAnsi="Times New Roman"/>
          <w:b/>
          <w:i/>
          <w:sz w:val="16"/>
          <w:szCs w:val="16"/>
        </w:rPr>
        <w:t xml:space="preserve"> </w:t>
      </w:r>
      <w:r w:rsidRPr="00F26CD9">
        <w:rPr>
          <w:rFonts w:ascii="Times New Roman" w:hAnsi="Times New Roman"/>
          <w:sz w:val="16"/>
          <w:szCs w:val="16"/>
        </w:rPr>
        <w:t>сприяє актуалізації загальнолюдських чеснот: добра, честі, справедливості, гідності, толерантності, порядності. Ці цінності в умовах  європейського та світового соціального простору є основним критерієм  вартісності думок, поглядів, вчинків та поведінки людини. Полікультурність створює умови для ідентифікації особистістю себе із світовим, загальноєвропейським соціальним та культурним середовищем. Водночас долучення  до нього є неможливим, на нашу думку,  коли цій людин</w:t>
      </w:r>
      <w:r w:rsidRPr="00F26CD9">
        <w:rPr>
          <w:rFonts w:ascii="Times New Roman" w:hAnsi="Times New Roman"/>
          <w:sz w:val="16"/>
          <w:szCs w:val="16"/>
          <w:lang w:val="uk-UA"/>
        </w:rPr>
        <w:t>і</w:t>
      </w:r>
      <w:r w:rsidRPr="00F26CD9">
        <w:rPr>
          <w:rFonts w:ascii="Times New Roman" w:hAnsi="Times New Roman"/>
          <w:sz w:val="16"/>
          <w:szCs w:val="16"/>
        </w:rPr>
        <w:t xml:space="preserve"> не властива особистісна самоідентичність та глибока любов, повага й розуміння цінностей своєї держави, її народу, етнічної спільноти. Тобто, шлях до полікультурності лежить через високий рівень особистісної та національної самосвідомості [</w:t>
      </w:r>
      <w:r w:rsidRPr="00F26CD9">
        <w:rPr>
          <w:rFonts w:ascii="Times New Roman" w:hAnsi="Times New Roman"/>
          <w:sz w:val="16"/>
          <w:szCs w:val="16"/>
          <w:lang w:val="uk-UA"/>
        </w:rPr>
        <w:t>1</w:t>
      </w:r>
      <w:r w:rsidRPr="00F26CD9">
        <w:rPr>
          <w:rFonts w:ascii="Times New Roman" w:hAnsi="Times New Roman"/>
          <w:sz w:val="16"/>
          <w:szCs w:val="16"/>
        </w:rPr>
        <w:t xml:space="preserve">, с. 160]. </w:t>
      </w:r>
    </w:p>
    <w:p w:rsidR="00F81925" w:rsidRPr="00F26CD9" w:rsidRDefault="00F81925" w:rsidP="00A75226">
      <w:pPr>
        <w:spacing w:after="0" w:line="240" w:lineRule="auto"/>
        <w:ind w:firstLine="708"/>
        <w:jc w:val="both"/>
        <w:rPr>
          <w:rFonts w:ascii="Times New Roman" w:hAnsi="Times New Roman"/>
          <w:sz w:val="16"/>
          <w:szCs w:val="16"/>
          <w:lang w:val="uk-UA"/>
        </w:rPr>
      </w:pPr>
      <w:r w:rsidRPr="00F26CD9">
        <w:rPr>
          <w:rFonts w:ascii="Times New Roman" w:hAnsi="Times New Roman"/>
          <w:sz w:val="16"/>
          <w:szCs w:val="16"/>
          <w:lang w:val="uk-UA"/>
        </w:rPr>
        <w:t xml:space="preserve">Важливим компонентом професійної компетентності філолога є комунікативна компетентність. Ми погоджуємось із        </w:t>
      </w:r>
      <w:r>
        <w:rPr>
          <w:rFonts w:ascii="Times New Roman" w:hAnsi="Times New Roman"/>
          <w:sz w:val="16"/>
          <w:szCs w:val="16"/>
          <w:lang w:val="uk-UA"/>
        </w:rPr>
        <w:t xml:space="preserve">    </w:t>
      </w:r>
      <w:r w:rsidRPr="00F26CD9">
        <w:rPr>
          <w:rFonts w:ascii="Times New Roman" w:hAnsi="Times New Roman"/>
          <w:sz w:val="16"/>
          <w:szCs w:val="16"/>
          <w:lang w:val="uk-UA"/>
        </w:rPr>
        <w:t xml:space="preserve"> Н. Глушаницею,   І.  Кухтою,  Л.  Голованчук про те, що комунікативна компетентність може бути структурно представлена через такі види компетенцій, як мовна, мовленнєва</w:t>
      </w:r>
      <w:r w:rsidRPr="00F26CD9">
        <w:rPr>
          <w:rFonts w:ascii="Times New Roman" w:hAnsi="Times New Roman"/>
          <w:b/>
          <w:sz w:val="16"/>
          <w:szCs w:val="16"/>
          <w:lang w:val="uk-UA"/>
        </w:rPr>
        <w:t xml:space="preserve"> </w:t>
      </w:r>
      <w:r w:rsidRPr="00F26CD9">
        <w:rPr>
          <w:rFonts w:ascii="Times New Roman" w:hAnsi="Times New Roman"/>
          <w:sz w:val="16"/>
          <w:szCs w:val="16"/>
          <w:lang w:val="uk-UA"/>
        </w:rPr>
        <w:t>та</w:t>
      </w:r>
      <w:r w:rsidRPr="00F26CD9">
        <w:rPr>
          <w:rFonts w:ascii="Times New Roman" w:hAnsi="Times New Roman"/>
          <w:b/>
          <w:sz w:val="16"/>
          <w:szCs w:val="16"/>
          <w:lang w:val="uk-UA"/>
        </w:rPr>
        <w:t xml:space="preserve"> </w:t>
      </w:r>
      <w:r w:rsidRPr="00F26CD9">
        <w:rPr>
          <w:rFonts w:ascii="Times New Roman" w:hAnsi="Times New Roman"/>
          <w:sz w:val="16"/>
          <w:szCs w:val="16"/>
          <w:lang w:val="uk-UA"/>
        </w:rPr>
        <w:t xml:space="preserve">соціокультурна [2, 3, 4]. </w:t>
      </w:r>
      <w:r w:rsidRPr="00F26CD9">
        <w:rPr>
          <w:rFonts w:ascii="Times New Roman" w:hAnsi="Times New Roman"/>
          <w:sz w:val="16"/>
          <w:szCs w:val="16"/>
        </w:rPr>
        <w:t xml:space="preserve">Мовна компетенція – це знання засобів мови, одиниць і категорій усіх рівнів, а також правила, за якими будують мовні конструкції та </w:t>
      </w:r>
      <w:r w:rsidRPr="00F26CD9">
        <w:rPr>
          <w:rFonts w:ascii="Times New Roman" w:hAnsi="Times New Roman"/>
          <w:sz w:val="16"/>
          <w:szCs w:val="16"/>
          <w:lang w:val="uk-UA"/>
        </w:rPr>
        <w:t xml:space="preserve">виробляються </w:t>
      </w:r>
      <w:r w:rsidRPr="00F26CD9">
        <w:rPr>
          <w:rFonts w:ascii="Times New Roman" w:hAnsi="Times New Roman"/>
          <w:sz w:val="16"/>
          <w:szCs w:val="16"/>
        </w:rPr>
        <w:t>вміння застосовувати ці правила. Мовна компетенція становить собою  сукупність мовних знань (лексичних, фонетичних, орфографічних й  граматичних) та умінь і навичок їх продуктивного використання. Мовленнєва компетенція – це сформованість умінь активного оперування чотирма видами  мовленнєвої діяльності: говоріння, аудіювання, читання, письмо; це спроможність сприймати та розуміти висловлювання.</w:t>
      </w:r>
      <w:r w:rsidRPr="00F26CD9">
        <w:rPr>
          <w:rFonts w:ascii="Times New Roman" w:hAnsi="Times New Roman"/>
          <w:sz w:val="16"/>
          <w:szCs w:val="16"/>
          <w:lang w:val="uk-UA"/>
        </w:rPr>
        <w:t xml:space="preserve"> </w:t>
      </w:r>
      <w:r w:rsidRPr="00F26CD9">
        <w:rPr>
          <w:rFonts w:ascii="Times New Roman" w:hAnsi="Times New Roman"/>
          <w:sz w:val="16"/>
          <w:szCs w:val="16"/>
        </w:rPr>
        <w:t xml:space="preserve">Формування комунікативної компетентності у майбутніх філологів неможливе без оволодіння ними певним обсягом культурної інформації, без ознайомлення з культурою народу, мову якого вивчають. У зв'язку з цим її складовою є й соціокультурна компетенція. Вона сприяє розумінню спільного й відмінного між культурами, формуванню толерантності, допомагає здійснювати міжкультурні обміни та діяти свідомо й відповідально; забезпечує формування цінностей і норм поведінки (інтерес до інших, здатність до проникнення та симпатії, сміливість у висловлюванні власної думки, готовність брати на себе відповідальність, здатність до співпраці). Носії мови з розумінням ставляться до мовних помилок, проте негативно реагують на незнання культури комунікативної поведінки та етикету, характерного для їхнього мовного середовища. Тому незнання культури, традицій іншого народу можуть призвести до непорозумінь чи виникнення проблемних ситуацій в спілкуванні. Для уникнення такого явища, як «культурний шок», необхідним є формування в майбутніх філологів соціокультурної компетенції, «яка передбачає здатність взаємодіяти, спілкуватися у міжкультурному контексті; вона визначається як здатність адекватно і гнучко поводити себе у ситуаціях зіткнення з діями, позиціями та очікуваннями представників інших культур» [4, с. 29-30]. Соціокультурну компетенцію доречно формувати з урахуванням її країнознавчої, лінгвокраїнознавчої та соціолінгвістичної складових.   Країнознавча компетенція передбачає володіння майбутніми філологами знаннями про культуру країни, мова якої вивчається (знання географії, історії, економіки, державного устрою, особливостей побуту, традицій та звичаїв). Лінгвокраїнознавча компетенція передбачає сформованість у майбутніх фахівців цілісної системи знань про культуру країни, мова якої вивчається (література, живопис, архітектура, музика) та будову мови, її систему, особливості, схожість та відмінність з рідною мовою. </w:t>
      </w:r>
    </w:p>
    <w:p w:rsidR="00F81925" w:rsidRPr="00F26CD9" w:rsidRDefault="00F81925" w:rsidP="00A75226">
      <w:pPr>
        <w:spacing w:after="0" w:line="240" w:lineRule="auto"/>
        <w:ind w:firstLine="709"/>
        <w:jc w:val="both"/>
        <w:rPr>
          <w:rFonts w:ascii="Times New Roman" w:hAnsi="Times New Roman"/>
          <w:sz w:val="16"/>
          <w:szCs w:val="16"/>
          <w:lang w:val="uk-UA"/>
        </w:rPr>
      </w:pPr>
      <w:r w:rsidRPr="00F26CD9">
        <w:rPr>
          <w:rFonts w:ascii="Times New Roman" w:hAnsi="Times New Roman"/>
          <w:sz w:val="16"/>
          <w:szCs w:val="16"/>
          <w:lang w:val="uk-UA"/>
        </w:rPr>
        <w:t>Водночас, з огляду на важливість формування полікультурної особистості студента-філолога, особливої актуальності набуває проблема формування в нього плюрилінгвальної компетенції із широким використанням плюри</w:t>
      </w:r>
      <w:r>
        <w:rPr>
          <w:rFonts w:ascii="Times New Roman" w:hAnsi="Times New Roman"/>
          <w:sz w:val="16"/>
          <w:szCs w:val="16"/>
          <w:lang w:val="uk-UA"/>
        </w:rPr>
        <w:t>лі</w:t>
      </w:r>
      <w:r w:rsidRPr="00F26CD9">
        <w:rPr>
          <w:rFonts w:ascii="Times New Roman" w:hAnsi="Times New Roman"/>
          <w:sz w:val="16"/>
          <w:szCs w:val="16"/>
          <w:lang w:val="uk-UA"/>
        </w:rPr>
        <w:t>нгвального підходу. Навчання філолога на основі цього підходу передбачає використання всього  попереднього  мовного досвіду індивіда, його культурної обізнаності (знання в галузі лінгвістики, в галузі культури країн досліджуваної мови); досвіду спілкування з носіями мови на різних рівнях: рецептивному (аудіювання), інтерактивному (діалог), продуктивному (усна і письмова мова), медіативному (непряма мова); сприяє формуванню здатності спілкуватися в різних сферах суспільного життя на різних мовах по-різному; розвитку індивідуально-особистісних характеристик.</w:t>
      </w:r>
    </w:p>
    <w:p w:rsidR="00F81925" w:rsidRPr="00F26CD9" w:rsidRDefault="00F81925" w:rsidP="00A75226">
      <w:pPr>
        <w:spacing w:after="0" w:line="240" w:lineRule="auto"/>
        <w:ind w:firstLine="708"/>
        <w:jc w:val="both"/>
        <w:rPr>
          <w:rFonts w:ascii="Times New Roman" w:hAnsi="Times New Roman"/>
          <w:sz w:val="16"/>
          <w:szCs w:val="16"/>
          <w:lang w:val="uk-UA"/>
        </w:rPr>
      </w:pPr>
    </w:p>
    <w:p w:rsidR="00F81925" w:rsidRPr="00F26CD9" w:rsidRDefault="00F81925" w:rsidP="00A75226">
      <w:pPr>
        <w:spacing w:after="0" w:line="240" w:lineRule="auto"/>
        <w:jc w:val="center"/>
        <w:rPr>
          <w:rFonts w:ascii="Times New Roman" w:hAnsi="Times New Roman"/>
          <w:b/>
          <w:sz w:val="16"/>
          <w:szCs w:val="16"/>
          <w:lang w:val="uk-UA"/>
        </w:rPr>
      </w:pPr>
      <w:r w:rsidRPr="00F26CD9">
        <w:rPr>
          <w:rFonts w:ascii="Times New Roman" w:hAnsi="Times New Roman"/>
          <w:b/>
          <w:sz w:val="16"/>
          <w:szCs w:val="16"/>
          <w:lang w:val="uk-UA"/>
        </w:rPr>
        <w:t>Література</w:t>
      </w:r>
    </w:p>
    <w:p w:rsidR="00F81925" w:rsidRPr="00F26CD9" w:rsidRDefault="00F81925" w:rsidP="00A75226">
      <w:pPr>
        <w:spacing w:after="0" w:line="240" w:lineRule="auto"/>
        <w:jc w:val="both"/>
        <w:rPr>
          <w:rFonts w:ascii="Times New Roman" w:hAnsi="Times New Roman"/>
          <w:sz w:val="16"/>
          <w:szCs w:val="16"/>
          <w:lang w:val="uk-UA"/>
        </w:rPr>
      </w:pPr>
      <w:r w:rsidRPr="00F26CD9">
        <w:rPr>
          <w:rFonts w:ascii="Times New Roman" w:hAnsi="Times New Roman"/>
          <w:sz w:val="16"/>
          <w:szCs w:val="16"/>
          <w:lang w:val="uk-UA"/>
        </w:rPr>
        <w:t>1</w:t>
      </w:r>
      <w:r w:rsidRPr="00F26CD9">
        <w:rPr>
          <w:rFonts w:ascii="Times New Roman" w:hAnsi="Times New Roman"/>
          <w:b/>
          <w:sz w:val="16"/>
          <w:szCs w:val="16"/>
          <w:lang w:val="uk-UA"/>
        </w:rPr>
        <w:t xml:space="preserve">. </w:t>
      </w:r>
      <w:r w:rsidRPr="00F26CD9">
        <w:rPr>
          <w:rFonts w:ascii="Times New Roman" w:hAnsi="Times New Roman"/>
          <w:i/>
          <w:sz w:val="16"/>
          <w:szCs w:val="16"/>
          <w:lang w:val="uk-UA"/>
        </w:rPr>
        <w:t>Барановська Л.В</w:t>
      </w:r>
      <w:r w:rsidRPr="00F26CD9">
        <w:rPr>
          <w:rFonts w:ascii="Times New Roman" w:hAnsi="Times New Roman"/>
          <w:sz w:val="16"/>
          <w:szCs w:val="16"/>
          <w:lang w:val="uk-UA"/>
        </w:rPr>
        <w:t xml:space="preserve">. Національний аспект адаптації студентів до полікультурності Європейського простору вищої освіти </w:t>
      </w:r>
      <w:r>
        <w:rPr>
          <w:rFonts w:ascii="Times New Roman" w:hAnsi="Times New Roman"/>
          <w:sz w:val="16"/>
          <w:szCs w:val="16"/>
          <w:lang w:val="uk-UA"/>
        </w:rPr>
        <w:t xml:space="preserve">                           </w:t>
      </w:r>
      <w:r w:rsidRPr="00F26CD9">
        <w:rPr>
          <w:rFonts w:ascii="Times New Roman" w:hAnsi="Times New Roman"/>
          <w:sz w:val="16"/>
          <w:szCs w:val="16"/>
          <w:lang w:val="uk-UA"/>
        </w:rPr>
        <w:t>/ Л.В. Барановська //Актуальні проблеми вищої професійної освіти: матеріали Міжнародної науково-практичної конференції. – К.: НАУ, 2013. – С.160.</w:t>
      </w:r>
    </w:p>
    <w:p w:rsidR="00F81925" w:rsidRPr="00F26CD9" w:rsidRDefault="00F81925" w:rsidP="00A75226">
      <w:pPr>
        <w:spacing w:after="0" w:line="240" w:lineRule="auto"/>
        <w:jc w:val="both"/>
        <w:rPr>
          <w:rFonts w:ascii="Times New Roman" w:hAnsi="Times New Roman"/>
          <w:sz w:val="16"/>
          <w:szCs w:val="16"/>
          <w:lang w:val="uk-UA"/>
        </w:rPr>
      </w:pPr>
      <w:r w:rsidRPr="00F26CD9">
        <w:rPr>
          <w:rFonts w:ascii="Times New Roman" w:hAnsi="Times New Roman"/>
          <w:sz w:val="16"/>
          <w:szCs w:val="16"/>
          <w:lang w:val="uk-UA"/>
        </w:rPr>
        <w:t>2</w:t>
      </w:r>
      <w:r w:rsidRPr="00F26CD9">
        <w:rPr>
          <w:rFonts w:ascii="Times New Roman" w:hAnsi="Times New Roman"/>
          <w:i/>
          <w:sz w:val="16"/>
          <w:szCs w:val="16"/>
          <w:lang w:val="uk-UA"/>
        </w:rPr>
        <w:t>. Глушаниця Н.В</w:t>
      </w:r>
      <w:r w:rsidRPr="00F26CD9">
        <w:rPr>
          <w:rFonts w:ascii="Times New Roman" w:hAnsi="Times New Roman"/>
          <w:sz w:val="16"/>
          <w:szCs w:val="16"/>
          <w:lang w:val="uk-UA"/>
        </w:rPr>
        <w:t xml:space="preserve">. Концепція формування іншомовної професійно-комунікативної компетентності майбутніх бакалаврів з авіоніки </w:t>
      </w:r>
      <w:r>
        <w:rPr>
          <w:rFonts w:ascii="Times New Roman" w:hAnsi="Times New Roman"/>
          <w:sz w:val="16"/>
          <w:szCs w:val="16"/>
          <w:lang w:val="uk-UA"/>
        </w:rPr>
        <w:t xml:space="preserve">     </w:t>
      </w:r>
      <w:r w:rsidRPr="00F26CD9">
        <w:rPr>
          <w:rFonts w:ascii="Times New Roman" w:hAnsi="Times New Roman"/>
          <w:sz w:val="16"/>
          <w:szCs w:val="16"/>
          <w:lang w:val="uk-UA"/>
        </w:rPr>
        <w:t>/Н. В.</w:t>
      </w:r>
      <w:r w:rsidRPr="00F26CD9">
        <w:rPr>
          <w:rFonts w:ascii="Times New Roman" w:hAnsi="Times New Roman"/>
          <w:sz w:val="16"/>
          <w:szCs w:val="16"/>
        </w:rPr>
        <w:t> </w:t>
      </w:r>
      <w:r w:rsidRPr="00F26CD9">
        <w:rPr>
          <w:rFonts w:ascii="Times New Roman" w:hAnsi="Times New Roman"/>
          <w:sz w:val="16"/>
          <w:szCs w:val="16"/>
          <w:lang w:val="uk-UA"/>
        </w:rPr>
        <w:t>Глушаниця // Теорія і практика управління соціальними системами // Щоквартальний науково-практичний журнал. – Харків: НТУ «ХПІ», 2012. - №3. – С. 69 – 79.</w:t>
      </w:r>
    </w:p>
    <w:p w:rsidR="00F81925" w:rsidRPr="00F26CD9" w:rsidRDefault="00F81925" w:rsidP="00A75226">
      <w:pPr>
        <w:autoSpaceDE w:val="0"/>
        <w:autoSpaceDN w:val="0"/>
        <w:adjustRightInd w:val="0"/>
        <w:spacing w:after="0" w:line="240" w:lineRule="auto"/>
        <w:jc w:val="both"/>
        <w:rPr>
          <w:rFonts w:ascii="Times New Roman" w:hAnsi="Times New Roman"/>
          <w:sz w:val="16"/>
          <w:szCs w:val="16"/>
          <w:lang w:val="uk-UA"/>
        </w:rPr>
      </w:pPr>
      <w:r w:rsidRPr="00F26CD9">
        <w:rPr>
          <w:rFonts w:ascii="Times New Roman" w:hAnsi="Times New Roman"/>
          <w:sz w:val="16"/>
          <w:szCs w:val="16"/>
          <w:lang w:val="uk-UA"/>
        </w:rPr>
        <w:t>3.</w:t>
      </w:r>
      <w:r w:rsidRPr="00F26CD9">
        <w:rPr>
          <w:rFonts w:ascii="Times New Roman" w:hAnsi="Times New Roman"/>
          <w:i/>
          <w:sz w:val="16"/>
          <w:szCs w:val="16"/>
          <w:lang w:val="uk-UA"/>
        </w:rPr>
        <w:t xml:space="preserve"> Кухта І.В</w:t>
      </w:r>
      <w:r w:rsidRPr="00F26CD9">
        <w:rPr>
          <w:rFonts w:ascii="Times New Roman" w:hAnsi="Times New Roman"/>
          <w:sz w:val="16"/>
          <w:szCs w:val="16"/>
          <w:lang w:val="uk-UA"/>
        </w:rPr>
        <w:t>. Іншомовна компетентність у контексті формування комунікативної культури студентів у процесі вивчення іноземної мови / І.В. Кухта // Вісник Вінницького політехнічного інституту, 2008. - №4. – С. 27-32.</w:t>
      </w:r>
    </w:p>
    <w:p w:rsidR="00F81925" w:rsidRPr="00F26CD9" w:rsidRDefault="00F81925" w:rsidP="00A75226">
      <w:pPr>
        <w:autoSpaceDE w:val="0"/>
        <w:autoSpaceDN w:val="0"/>
        <w:adjustRightInd w:val="0"/>
        <w:spacing w:after="0" w:line="240" w:lineRule="auto"/>
        <w:jc w:val="both"/>
        <w:rPr>
          <w:rFonts w:ascii="Times New Roman" w:hAnsi="Times New Roman"/>
          <w:sz w:val="16"/>
          <w:szCs w:val="16"/>
          <w:lang w:val="uk-UA"/>
        </w:rPr>
      </w:pPr>
    </w:p>
    <w:p w:rsidR="00F81925" w:rsidRPr="00F26CD9" w:rsidRDefault="00F81925" w:rsidP="00A75226">
      <w:pPr>
        <w:spacing w:after="0" w:line="240" w:lineRule="auto"/>
        <w:jc w:val="both"/>
        <w:rPr>
          <w:rFonts w:ascii="Times New Roman" w:hAnsi="Times New Roman"/>
          <w:sz w:val="16"/>
          <w:szCs w:val="16"/>
          <w:lang w:val="uk-UA"/>
        </w:rPr>
      </w:pPr>
      <w:r w:rsidRPr="00F26CD9">
        <w:rPr>
          <w:rFonts w:ascii="Times New Roman" w:hAnsi="Times New Roman"/>
          <w:sz w:val="16"/>
          <w:szCs w:val="16"/>
          <w:lang w:val="uk-UA"/>
        </w:rPr>
        <w:t xml:space="preserve">4. </w:t>
      </w:r>
      <w:r w:rsidRPr="00F26CD9">
        <w:rPr>
          <w:rFonts w:ascii="Times New Roman" w:hAnsi="Times New Roman"/>
          <w:i/>
          <w:sz w:val="16"/>
          <w:szCs w:val="16"/>
          <w:lang w:val="uk-UA"/>
        </w:rPr>
        <w:t>Голованчук Л.П</w:t>
      </w:r>
      <w:r w:rsidRPr="00F26CD9">
        <w:rPr>
          <w:rFonts w:ascii="Times New Roman" w:hAnsi="Times New Roman"/>
          <w:sz w:val="16"/>
          <w:szCs w:val="16"/>
          <w:lang w:val="uk-UA"/>
        </w:rPr>
        <w:t>. Навчання учнів основної загальноосвітньої школи культурно-країнознавчої компетенції на уроках а</w:t>
      </w:r>
      <w:r>
        <w:rPr>
          <w:rFonts w:ascii="Times New Roman" w:hAnsi="Times New Roman"/>
          <w:sz w:val="16"/>
          <w:szCs w:val="16"/>
          <w:lang w:val="uk-UA"/>
        </w:rPr>
        <w:t>нглійської мови: Автореф. дис.</w:t>
      </w:r>
      <w:r w:rsidRPr="00F26CD9">
        <w:rPr>
          <w:rFonts w:ascii="Times New Roman" w:hAnsi="Times New Roman"/>
          <w:sz w:val="16"/>
          <w:szCs w:val="16"/>
          <w:lang w:val="uk-UA"/>
        </w:rPr>
        <w:t xml:space="preserve"> канд. пед. наук / Київ. нац. лінгв. ун-т. – К., 2003. – 20 с.</w:t>
      </w:r>
    </w:p>
    <w:sectPr w:rsidR="00F81925" w:rsidRPr="00F26CD9" w:rsidSect="00A75226">
      <w:pgSz w:w="8392" w:h="11907" w:code="11"/>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5CE"/>
    <w:rsid w:val="00091444"/>
    <w:rsid w:val="00256742"/>
    <w:rsid w:val="00262288"/>
    <w:rsid w:val="002E05CE"/>
    <w:rsid w:val="00327D55"/>
    <w:rsid w:val="003A4F42"/>
    <w:rsid w:val="00464897"/>
    <w:rsid w:val="0075640A"/>
    <w:rsid w:val="00923771"/>
    <w:rsid w:val="00940427"/>
    <w:rsid w:val="00991885"/>
    <w:rsid w:val="00A74FAE"/>
    <w:rsid w:val="00A75226"/>
    <w:rsid w:val="00AA67AE"/>
    <w:rsid w:val="00BF58DB"/>
    <w:rsid w:val="00E840CB"/>
    <w:rsid w:val="00F26CD9"/>
    <w:rsid w:val="00F81925"/>
    <w:rsid w:val="00F934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427"/>
    <w:pPr>
      <w:spacing w:after="200" w:line="276" w:lineRule="auto"/>
    </w:pPr>
  </w:style>
  <w:style w:type="paragraph" w:styleId="Heading1">
    <w:name w:val="heading 1"/>
    <w:basedOn w:val="Normal"/>
    <w:link w:val="Heading1Char"/>
    <w:uiPriority w:val="99"/>
    <w:qFormat/>
    <w:rsid w:val="002E05CE"/>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05CE"/>
    <w:rPr>
      <w:rFonts w:ascii="Times New Roman" w:hAnsi="Times New Roman" w:cs="Times New Roman"/>
      <w:b/>
      <w:bCs/>
      <w:kern w:val="36"/>
      <w:sz w:val="48"/>
      <w:szCs w:val="48"/>
    </w:rPr>
  </w:style>
  <w:style w:type="paragraph" w:styleId="ListParagraph">
    <w:name w:val="List Paragraph"/>
    <w:basedOn w:val="Normal"/>
    <w:uiPriority w:val="99"/>
    <w:qFormat/>
    <w:rsid w:val="002E05CE"/>
    <w:pPr>
      <w:ind w:left="720"/>
      <w:contextualSpacing/>
    </w:pPr>
    <w:rPr>
      <w:lang w:val="uk-UA" w:eastAsia="en-US"/>
    </w:rPr>
  </w:style>
  <w:style w:type="character" w:customStyle="1" w:styleId="apple-converted-space">
    <w:name w:val="apple-converted-space"/>
    <w:basedOn w:val="DefaultParagraphFont"/>
    <w:uiPriority w:val="99"/>
    <w:rsid w:val="002E05CE"/>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32519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3</Pages>
  <Words>1178</Words>
  <Characters>6720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Customer</cp:lastModifiedBy>
  <cp:revision>13</cp:revision>
  <dcterms:created xsi:type="dcterms:W3CDTF">2017-03-09T21:23:00Z</dcterms:created>
  <dcterms:modified xsi:type="dcterms:W3CDTF">2017-03-10T07:55:00Z</dcterms:modified>
</cp:coreProperties>
</file>