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29" w:rsidRPr="00B52F15" w:rsidRDefault="00455829" w:rsidP="00455829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Міністерство освіти і науки України</w:t>
      </w:r>
    </w:p>
    <w:p w:rsidR="00455829" w:rsidRPr="00B52F15" w:rsidRDefault="00455829" w:rsidP="00455829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455829" w:rsidRPr="00B52F15" w:rsidRDefault="00455829" w:rsidP="00455829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455829" w:rsidRPr="00B52F15" w:rsidRDefault="00455829" w:rsidP="00455829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375CCF">
        <w:rPr>
          <w:rFonts w:ascii="Times New Roman" w:hAnsi="Times New Roman"/>
          <w:b/>
          <w:caps/>
          <w:sz w:val="28"/>
          <w:szCs w:val="28"/>
          <w:lang w:eastAsia="ar-SA"/>
        </w:rPr>
        <w:t>КАФЕДРА АВІАЦІЙНОЇ ПСИХОЛОГІЇ</w:t>
      </w:r>
    </w:p>
    <w:p w:rsidR="00455829" w:rsidRPr="00B52F15" w:rsidRDefault="00455829" w:rsidP="00455829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55829" w:rsidRPr="00B52F15" w:rsidRDefault="00455829" w:rsidP="00455829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55829" w:rsidRPr="00B52F15" w:rsidRDefault="00455829" w:rsidP="00455829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55829" w:rsidRPr="00B52F15" w:rsidRDefault="00455829" w:rsidP="00455829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55829" w:rsidRPr="00B52F15" w:rsidRDefault="00455829" w:rsidP="00455829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55829" w:rsidRPr="00B52F15" w:rsidRDefault="00455829" w:rsidP="00455829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55829" w:rsidRPr="00B52F15" w:rsidRDefault="00455829" w:rsidP="00455829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55829" w:rsidRPr="00B52F15" w:rsidRDefault="00455829" w:rsidP="00455829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55829" w:rsidRPr="00590179" w:rsidRDefault="00455829" w:rsidP="00455829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 w:rsidRPr="00590179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Методичні рекомендації </w:t>
      </w:r>
      <w:r>
        <w:rPr>
          <w:rFonts w:ascii="Times New Roman" w:hAnsi="Times New Roman"/>
          <w:b/>
          <w:caps/>
          <w:sz w:val="32"/>
          <w:szCs w:val="28"/>
          <w:lang w:eastAsia="ar-SA"/>
        </w:rPr>
        <w:br/>
      </w:r>
      <w:r w:rsidRPr="00590179">
        <w:rPr>
          <w:rFonts w:ascii="Times New Roman" w:hAnsi="Times New Roman"/>
          <w:b/>
          <w:caps/>
          <w:sz w:val="32"/>
          <w:szCs w:val="28"/>
          <w:lang w:eastAsia="ar-SA"/>
        </w:rPr>
        <w:t>з самостійної р</w:t>
      </w:r>
      <w:r w:rsidRPr="00590179">
        <w:rPr>
          <w:rFonts w:ascii="Times New Roman" w:hAnsi="Times New Roman"/>
          <w:b/>
          <w:caps/>
          <w:sz w:val="32"/>
          <w:szCs w:val="28"/>
          <w:lang w:eastAsia="ar-SA"/>
        </w:rPr>
        <w:t>о</w:t>
      </w:r>
      <w:r w:rsidRPr="00590179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боти студентів </w:t>
      </w:r>
      <w:r>
        <w:rPr>
          <w:rFonts w:ascii="Times New Roman" w:hAnsi="Times New Roman"/>
          <w:b/>
          <w:caps/>
          <w:sz w:val="32"/>
          <w:szCs w:val="28"/>
          <w:lang w:eastAsia="ar-SA"/>
        </w:rPr>
        <w:br/>
      </w:r>
      <w:r w:rsidRPr="00590179">
        <w:rPr>
          <w:rFonts w:ascii="Times New Roman" w:hAnsi="Times New Roman"/>
          <w:b/>
          <w:caps/>
          <w:sz w:val="32"/>
          <w:szCs w:val="28"/>
          <w:lang w:eastAsia="ar-SA"/>
        </w:rPr>
        <w:t>з опанування навчал</w:t>
      </w:r>
      <w:r w:rsidRPr="00590179">
        <w:rPr>
          <w:rFonts w:ascii="Times New Roman" w:hAnsi="Times New Roman"/>
          <w:b/>
          <w:caps/>
          <w:sz w:val="32"/>
          <w:szCs w:val="28"/>
          <w:lang w:eastAsia="ar-SA"/>
        </w:rPr>
        <w:t>ь</w:t>
      </w:r>
      <w:r w:rsidRPr="00590179">
        <w:rPr>
          <w:rFonts w:ascii="Times New Roman" w:hAnsi="Times New Roman"/>
          <w:b/>
          <w:caps/>
          <w:sz w:val="32"/>
          <w:szCs w:val="28"/>
          <w:lang w:eastAsia="ar-SA"/>
        </w:rPr>
        <w:t>ного матеріалу</w:t>
      </w:r>
    </w:p>
    <w:p w:rsidR="00455829" w:rsidRPr="00B52F15" w:rsidRDefault="00455829" w:rsidP="00455829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55829" w:rsidRPr="00375CCF" w:rsidRDefault="00455829" w:rsidP="00455829">
      <w:pPr>
        <w:jc w:val="center"/>
        <w:rPr>
          <w:rFonts w:ascii="Times New Roman" w:hAnsi="Times New Roman"/>
          <w:sz w:val="32"/>
          <w:szCs w:val="28"/>
          <w:lang w:eastAsia="ar-SA"/>
        </w:rPr>
      </w:pPr>
      <w:r w:rsidRPr="00375CCF">
        <w:rPr>
          <w:rFonts w:ascii="Times New Roman" w:hAnsi="Times New Roman"/>
          <w:sz w:val="32"/>
          <w:szCs w:val="28"/>
          <w:lang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eastAsia="ar-SA"/>
        </w:rPr>
        <w:t>Прикладні психологічні дослідження</w:t>
      </w:r>
      <w:r w:rsidRPr="00375CCF">
        <w:rPr>
          <w:rFonts w:ascii="Times New Roman" w:hAnsi="Times New Roman"/>
          <w:sz w:val="32"/>
          <w:szCs w:val="28"/>
          <w:lang w:eastAsia="ar-SA"/>
        </w:rPr>
        <w:t>»</w:t>
      </w:r>
    </w:p>
    <w:p w:rsidR="00455829" w:rsidRPr="00375CCF" w:rsidRDefault="00455829" w:rsidP="00455829">
      <w:pPr>
        <w:jc w:val="center"/>
        <w:rPr>
          <w:rFonts w:ascii="Times New Roman" w:hAnsi="Times New Roman"/>
          <w:sz w:val="32"/>
          <w:szCs w:val="28"/>
          <w:lang w:eastAsia="ar-SA"/>
        </w:rPr>
      </w:pPr>
      <w:r w:rsidRPr="00375CCF">
        <w:rPr>
          <w:rFonts w:ascii="Times New Roman" w:hAnsi="Times New Roman"/>
          <w:sz w:val="32"/>
          <w:szCs w:val="28"/>
          <w:lang w:eastAsia="ar-SA"/>
        </w:rPr>
        <w:t>за спеціальністю 053 «Психологія»</w:t>
      </w:r>
    </w:p>
    <w:p w:rsidR="00455829" w:rsidRPr="00375CCF" w:rsidRDefault="00455829" w:rsidP="00455829">
      <w:pPr>
        <w:ind w:firstLine="3969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455829" w:rsidRPr="00375CCF" w:rsidRDefault="00455829" w:rsidP="00455829">
      <w:pPr>
        <w:ind w:firstLine="3969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455829" w:rsidRPr="00375CCF" w:rsidRDefault="00455829" w:rsidP="00455829">
      <w:pPr>
        <w:rPr>
          <w:rFonts w:ascii="Times New Roman" w:hAnsi="Times New Roman"/>
          <w:sz w:val="32"/>
          <w:szCs w:val="28"/>
          <w:lang w:eastAsia="ar-SA"/>
        </w:rPr>
      </w:pPr>
    </w:p>
    <w:p w:rsidR="00455829" w:rsidRPr="00375CCF" w:rsidRDefault="00455829" w:rsidP="00455829">
      <w:pPr>
        <w:ind w:firstLine="3969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455829" w:rsidRPr="00F06351" w:rsidRDefault="00455829" w:rsidP="00455829">
      <w:pPr>
        <w:ind w:firstLine="2835"/>
        <w:rPr>
          <w:rFonts w:ascii="Times New Roman" w:hAnsi="Times New Roman"/>
          <w:sz w:val="28"/>
          <w:szCs w:val="28"/>
          <w:lang w:eastAsia="ar-SA"/>
        </w:rPr>
      </w:pPr>
      <w:r w:rsidRPr="00F0635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55829" w:rsidRPr="00F06351" w:rsidRDefault="00455829" w:rsidP="00455829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06351">
        <w:rPr>
          <w:rFonts w:ascii="Times New Roman" w:hAnsi="Times New Roman"/>
          <w:sz w:val="28"/>
          <w:szCs w:val="28"/>
          <w:lang w:eastAsia="ar-SA"/>
        </w:rPr>
        <w:t xml:space="preserve">Укладач: </w:t>
      </w:r>
    </w:p>
    <w:p w:rsidR="00455829" w:rsidRPr="00F06351" w:rsidRDefault="00455829" w:rsidP="00455829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06351">
        <w:rPr>
          <w:rFonts w:ascii="Times New Roman" w:hAnsi="Times New Roman"/>
          <w:sz w:val="28"/>
          <w:szCs w:val="28"/>
          <w:lang w:eastAsia="ar-SA"/>
        </w:rPr>
        <w:t>доцент кафедри авіаційної психології Т.Вашека</w:t>
      </w:r>
    </w:p>
    <w:p w:rsidR="00455829" w:rsidRPr="00F06351" w:rsidRDefault="00455829" w:rsidP="00455829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55829" w:rsidRPr="00F06351" w:rsidRDefault="00455829" w:rsidP="00455829">
      <w:pPr>
        <w:tabs>
          <w:tab w:val="left" w:pos="4860"/>
        </w:tabs>
        <w:ind w:firstLine="3119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55829" w:rsidRPr="00F06351" w:rsidRDefault="00455829" w:rsidP="00455829">
      <w:pPr>
        <w:ind w:left="3119"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55829" w:rsidRPr="00F06351" w:rsidRDefault="00455829" w:rsidP="00455829">
      <w:pPr>
        <w:ind w:left="311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06351">
        <w:rPr>
          <w:rFonts w:ascii="Times New Roman" w:hAnsi="Times New Roman"/>
          <w:sz w:val="28"/>
          <w:szCs w:val="28"/>
          <w:lang w:eastAsia="ar-SA"/>
        </w:rPr>
        <w:t>Методичні рекомендації розглянуті та схвалені на засіданні кафедри авіаційної психології</w:t>
      </w:r>
    </w:p>
    <w:p w:rsidR="00455829" w:rsidRPr="00F06351" w:rsidRDefault="00455829" w:rsidP="00455829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55829" w:rsidRPr="00F06351" w:rsidRDefault="00455829" w:rsidP="00455829">
      <w:pPr>
        <w:jc w:val="right"/>
        <w:rPr>
          <w:rFonts w:ascii="Times New Roman" w:hAnsi="Times New Roman"/>
          <w:sz w:val="28"/>
          <w:szCs w:val="28"/>
          <w:lang w:eastAsia="ar-SA"/>
        </w:rPr>
      </w:pPr>
      <w:r w:rsidRPr="00F0635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Протокол № ____ від «___»________ 2016 р.</w:t>
      </w:r>
    </w:p>
    <w:p w:rsidR="00455829" w:rsidRPr="00F06351" w:rsidRDefault="00455829" w:rsidP="00455829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55829" w:rsidRPr="00F06351" w:rsidRDefault="00455829" w:rsidP="00455829">
      <w:pPr>
        <w:jc w:val="right"/>
        <w:rPr>
          <w:rFonts w:ascii="Times New Roman" w:hAnsi="Times New Roman"/>
          <w:sz w:val="28"/>
          <w:szCs w:val="28"/>
          <w:lang w:eastAsia="ar-SA"/>
        </w:rPr>
      </w:pPr>
      <w:r w:rsidRPr="00F0635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Завідувач кафедри               Л.В.Помиткіна </w:t>
      </w:r>
    </w:p>
    <w:p w:rsidR="00455829" w:rsidRPr="00F06351" w:rsidRDefault="00455829" w:rsidP="00455829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55829" w:rsidRPr="00B52F15" w:rsidRDefault="00455829" w:rsidP="00455829">
      <w:pPr>
        <w:jc w:val="right"/>
        <w:rPr>
          <w:rFonts w:ascii="Times New Roman" w:hAnsi="Times New Roman"/>
          <w:lang w:eastAsia="ar-SA"/>
        </w:rPr>
      </w:pPr>
    </w:p>
    <w:p w:rsidR="00455829" w:rsidRPr="00B52F15" w:rsidRDefault="00455829" w:rsidP="00455829">
      <w:pPr>
        <w:jc w:val="right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br w:type="page"/>
      </w:r>
      <w:r w:rsidRPr="00B52F15">
        <w:rPr>
          <w:rFonts w:ascii="Times New Roman" w:hAnsi="Times New Roman"/>
          <w:b/>
          <w:lang w:eastAsia="ar-SA"/>
        </w:rPr>
        <w:lastRenderedPageBreak/>
        <w:t xml:space="preserve">Зразок </w:t>
      </w:r>
      <w:r>
        <w:rPr>
          <w:rFonts w:ascii="Times New Roman" w:hAnsi="Times New Roman"/>
          <w:b/>
          <w:lang w:eastAsia="ar-SA"/>
        </w:rPr>
        <w:t xml:space="preserve">методичних рекомендації до </w:t>
      </w:r>
      <w:r>
        <w:rPr>
          <w:rFonts w:ascii="Times New Roman" w:hAnsi="Times New Roman"/>
          <w:b/>
          <w:lang w:eastAsia="ar-SA"/>
        </w:rPr>
        <w:br/>
        <w:t xml:space="preserve">виконання самостійної роботи </w:t>
      </w:r>
    </w:p>
    <w:p w:rsidR="00455829" w:rsidRPr="00840D58" w:rsidRDefault="00455829" w:rsidP="00455829">
      <w:pPr>
        <w:rPr>
          <w:rFonts w:ascii="Times New Roman" w:hAnsi="Times New Roman"/>
          <w:lang w:eastAsia="ar-SA"/>
        </w:rPr>
      </w:pPr>
    </w:p>
    <w:p w:rsidR="00455829" w:rsidRPr="00840D58" w:rsidRDefault="00455829" w:rsidP="00455829">
      <w:pPr>
        <w:pStyle w:val="2"/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840D58">
        <w:rPr>
          <w:rFonts w:ascii="Times New Roman" w:hAnsi="Times New Roman"/>
          <w:b/>
          <w:spacing w:val="-4"/>
        </w:rPr>
        <w:t xml:space="preserve">Тема </w:t>
      </w:r>
      <w:r>
        <w:rPr>
          <w:rFonts w:ascii="Times New Roman" w:hAnsi="Times New Roman"/>
          <w:b/>
          <w:spacing w:val="-4"/>
        </w:rPr>
        <w:t>3</w:t>
      </w:r>
      <w:r w:rsidRPr="00840D58">
        <w:rPr>
          <w:rFonts w:ascii="Times New Roman" w:hAnsi="Times New Roman"/>
          <w:b/>
          <w:spacing w:val="-4"/>
        </w:rPr>
        <w:t xml:space="preserve">. </w:t>
      </w:r>
      <w:r>
        <w:rPr>
          <w:rFonts w:ascii="Times New Roman" w:hAnsi="Times New Roman"/>
          <w:b/>
          <w:spacing w:val="-4"/>
        </w:rPr>
        <w:t>Конструювання особистісних опитувальників</w:t>
      </w:r>
      <w:r w:rsidRPr="00840D58">
        <w:rPr>
          <w:rFonts w:ascii="Times New Roman" w:hAnsi="Times New Roman"/>
          <w:b/>
        </w:rPr>
        <w:t xml:space="preserve"> </w:t>
      </w:r>
    </w:p>
    <w:p w:rsidR="00455829" w:rsidRPr="00C23BED" w:rsidRDefault="00455829" w:rsidP="00455829">
      <w:pPr>
        <w:pStyle w:val="2"/>
        <w:spacing w:after="0" w:line="240" w:lineRule="auto"/>
        <w:ind w:left="0" w:firstLine="567"/>
        <w:jc w:val="center"/>
        <w:rPr>
          <w:rFonts w:ascii="Times New Roman" w:hAnsi="Times New Roman"/>
          <w:lang w:val="ru-RU"/>
        </w:rPr>
      </w:pPr>
      <w:r w:rsidRPr="00840D58">
        <w:rPr>
          <w:rFonts w:ascii="Times New Roman" w:hAnsi="Times New Roman"/>
        </w:rPr>
        <w:t>План</w:t>
      </w:r>
    </w:p>
    <w:p w:rsidR="00455829" w:rsidRDefault="00455829" w:rsidP="00455829">
      <w:pPr>
        <w:ind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Проблеми конструювання особистісних опитувальників.</w:t>
      </w:r>
    </w:p>
    <w:p w:rsidR="00455829" w:rsidRDefault="00455829" w:rsidP="00455829">
      <w:pPr>
        <w:ind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Основні форми питань для особистісних опитувальників.</w:t>
      </w:r>
    </w:p>
    <w:p w:rsidR="00455829" w:rsidRDefault="00455829" w:rsidP="00455829">
      <w:pPr>
        <w:ind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Правила формулювання питань для особистісних опитувальників.</w:t>
      </w:r>
    </w:p>
    <w:p w:rsidR="00455829" w:rsidRPr="00840D58" w:rsidRDefault="00455829" w:rsidP="00455829">
      <w:pPr>
        <w:ind w:firstLine="567"/>
        <w:jc w:val="both"/>
        <w:rPr>
          <w:rFonts w:ascii="Times New Roman" w:hAnsi="Times New Roman"/>
          <w:b/>
          <w:bCs/>
        </w:rPr>
      </w:pPr>
    </w:p>
    <w:p w:rsidR="00455829" w:rsidRPr="00455829" w:rsidRDefault="00455829" w:rsidP="00455829">
      <w:pPr>
        <w:pStyle w:val="a3"/>
        <w:spacing w:after="0"/>
        <w:ind w:left="0" w:firstLine="567"/>
        <w:jc w:val="both"/>
        <w:rPr>
          <w:rFonts w:ascii="Times New Roman" w:hAnsi="Times New Roman"/>
          <w:lang w:val="ru-RU"/>
        </w:rPr>
      </w:pPr>
      <w:r w:rsidRPr="00455829">
        <w:rPr>
          <w:rFonts w:ascii="Times New Roman" w:hAnsi="Times New Roman"/>
          <w:lang w:val="ru-RU"/>
        </w:rPr>
        <w:tab/>
        <w:t xml:space="preserve">Розглядаючи </w:t>
      </w:r>
      <w:r w:rsidRPr="00455829">
        <w:rPr>
          <w:rFonts w:ascii="Times New Roman" w:hAnsi="Times New Roman"/>
          <w:b/>
          <w:bCs/>
          <w:lang w:val="ru-RU"/>
        </w:rPr>
        <w:t>перше питання</w:t>
      </w:r>
      <w:r w:rsidRPr="00455829">
        <w:rPr>
          <w:rFonts w:ascii="Times New Roman" w:hAnsi="Times New Roman"/>
          <w:lang w:val="ru-RU"/>
        </w:rPr>
        <w:t>, необхідно дати визначення особистісним опитувальникам та пригадати їх особливості. При розробці завдань для особистісних опитувальників необхідно враховувати наступні проблеми, які приводять до низької валідності:</w:t>
      </w:r>
    </w:p>
    <w:p w:rsidR="00455829" w:rsidRPr="00455829" w:rsidRDefault="00455829" w:rsidP="00455829">
      <w:pPr>
        <w:pStyle w:val="a3"/>
        <w:spacing w:after="0"/>
        <w:ind w:left="0" w:firstLine="567"/>
        <w:jc w:val="both"/>
        <w:rPr>
          <w:rFonts w:ascii="Times New Roman" w:hAnsi="Times New Roman"/>
          <w:lang w:val="ru-RU"/>
        </w:rPr>
      </w:pPr>
      <w:r w:rsidRPr="00455829">
        <w:rPr>
          <w:rFonts w:ascii="Times New Roman" w:hAnsi="Times New Roman"/>
          <w:lang w:val="ru-RU"/>
        </w:rPr>
        <w:t>1. Установка на згоду – тенденція респондента погоджуватися з твердженнями тесту або відповідати лише «так», незалежно від змісту питання.</w:t>
      </w:r>
    </w:p>
    <w:p w:rsidR="00455829" w:rsidRPr="00455829" w:rsidRDefault="00455829" w:rsidP="00455829">
      <w:pPr>
        <w:pStyle w:val="a3"/>
        <w:spacing w:after="0"/>
        <w:ind w:left="0" w:firstLine="567"/>
        <w:jc w:val="both"/>
        <w:rPr>
          <w:rFonts w:ascii="Times New Roman" w:hAnsi="Times New Roman"/>
          <w:lang w:val="ru-RU"/>
        </w:rPr>
      </w:pPr>
      <w:r w:rsidRPr="00455829">
        <w:rPr>
          <w:rFonts w:ascii="Times New Roman" w:hAnsi="Times New Roman"/>
          <w:lang w:val="ru-RU"/>
        </w:rPr>
        <w:t>2. Установка на соціально бажані відповіді – тенденція респондентів відповідати на питання тесту так, щоб виглядати «соціально позитивним».</w:t>
      </w:r>
    </w:p>
    <w:p w:rsidR="00455829" w:rsidRPr="00455829" w:rsidRDefault="00455829" w:rsidP="00455829">
      <w:pPr>
        <w:pStyle w:val="a3"/>
        <w:spacing w:after="0"/>
        <w:ind w:left="0" w:firstLine="567"/>
        <w:jc w:val="both"/>
        <w:rPr>
          <w:rFonts w:ascii="Times New Roman" w:hAnsi="Times New Roman"/>
          <w:lang w:val="ru-RU"/>
        </w:rPr>
      </w:pPr>
      <w:r w:rsidRPr="00455829">
        <w:rPr>
          <w:rFonts w:ascii="Times New Roman" w:hAnsi="Times New Roman"/>
          <w:lang w:val="ru-RU"/>
        </w:rPr>
        <w:t>3. Установка на невизначені або середні відповіді, наприклад, «невпевнений», «не знаю».</w:t>
      </w:r>
    </w:p>
    <w:p w:rsidR="00455829" w:rsidRPr="00455829" w:rsidRDefault="00455829" w:rsidP="00455829">
      <w:pPr>
        <w:pStyle w:val="a3"/>
        <w:spacing w:after="0"/>
        <w:ind w:left="0" w:firstLine="567"/>
        <w:jc w:val="both"/>
        <w:rPr>
          <w:rFonts w:ascii="Times New Roman" w:hAnsi="Times New Roman"/>
          <w:lang w:val="ru-RU"/>
        </w:rPr>
      </w:pPr>
      <w:r w:rsidRPr="00455829">
        <w:rPr>
          <w:rFonts w:ascii="Times New Roman" w:hAnsi="Times New Roman"/>
          <w:lang w:val="ru-RU"/>
        </w:rPr>
        <w:t>4. Установка на крайні, розташовані по краях шкали, відповіді.</w:t>
      </w:r>
    </w:p>
    <w:p w:rsidR="00455829" w:rsidRPr="00455829" w:rsidRDefault="00455829" w:rsidP="00455829">
      <w:pPr>
        <w:pStyle w:val="a3"/>
        <w:spacing w:after="0"/>
        <w:ind w:left="0" w:firstLine="567"/>
        <w:jc w:val="both"/>
        <w:rPr>
          <w:rFonts w:ascii="Times New Roman" w:hAnsi="Times New Roman"/>
          <w:lang w:val="ru-RU"/>
        </w:rPr>
      </w:pPr>
      <w:r w:rsidRPr="00455829">
        <w:rPr>
          <w:rFonts w:ascii="Times New Roman" w:hAnsi="Times New Roman"/>
          <w:lang w:val="ru-RU"/>
        </w:rPr>
        <w:t>5. Проблеми підбору вибірки з генеральної сукупності питань.</w:t>
      </w:r>
    </w:p>
    <w:p w:rsidR="00455829" w:rsidRPr="00455829" w:rsidRDefault="00455829" w:rsidP="00455829">
      <w:pPr>
        <w:pStyle w:val="a3"/>
        <w:spacing w:after="0"/>
        <w:ind w:left="0" w:firstLine="567"/>
        <w:jc w:val="both"/>
        <w:rPr>
          <w:rFonts w:ascii="Times New Roman" w:hAnsi="Times New Roman"/>
          <w:lang w:val="ru-RU"/>
        </w:rPr>
      </w:pPr>
      <w:r w:rsidRPr="00455829">
        <w:rPr>
          <w:rFonts w:ascii="Times New Roman" w:hAnsi="Times New Roman"/>
          <w:lang w:val="ru-RU"/>
        </w:rPr>
        <w:t>6. Підбір вибірки з генеральної сукупності респондентів.</w:t>
      </w:r>
    </w:p>
    <w:p w:rsidR="00455829" w:rsidRPr="00455829" w:rsidRDefault="00455829" w:rsidP="00455829">
      <w:pPr>
        <w:pStyle w:val="a3"/>
        <w:spacing w:after="0"/>
        <w:ind w:left="0" w:firstLine="567"/>
        <w:jc w:val="both"/>
        <w:rPr>
          <w:rFonts w:ascii="Times New Roman" w:hAnsi="Times New Roman"/>
          <w:lang w:val="ru-RU"/>
        </w:rPr>
      </w:pPr>
      <w:r w:rsidRPr="00455829">
        <w:rPr>
          <w:rFonts w:ascii="Times New Roman" w:hAnsi="Times New Roman"/>
          <w:lang w:val="ru-RU"/>
        </w:rPr>
        <w:t>7. Проблеми в установленні адекватного критерію валідності.</w:t>
      </w:r>
    </w:p>
    <w:p w:rsidR="00455829" w:rsidRPr="00455829" w:rsidRDefault="00455829" w:rsidP="00455829">
      <w:pPr>
        <w:pStyle w:val="a3"/>
        <w:spacing w:after="0"/>
        <w:ind w:left="0" w:firstLine="567"/>
        <w:jc w:val="both"/>
        <w:rPr>
          <w:rFonts w:ascii="Times New Roman" w:hAnsi="Times New Roman"/>
          <w:lang w:val="ru-RU"/>
        </w:rPr>
      </w:pPr>
      <w:r w:rsidRPr="00455829">
        <w:rPr>
          <w:rFonts w:ascii="Times New Roman" w:hAnsi="Times New Roman"/>
          <w:lang w:val="ru-RU"/>
        </w:rPr>
        <w:t xml:space="preserve">Аналізуючи </w:t>
      </w:r>
      <w:r w:rsidRPr="00455829">
        <w:rPr>
          <w:rFonts w:ascii="Times New Roman" w:hAnsi="Times New Roman"/>
          <w:b/>
          <w:lang w:val="ru-RU"/>
        </w:rPr>
        <w:t>друге питання</w:t>
      </w:r>
      <w:r w:rsidRPr="00455829">
        <w:rPr>
          <w:rFonts w:ascii="Times New Roman" w:hAnsi="Times New Roman"/>
          <w:lang w:val="ru-RU"/>
        </w:rPr>
        <w:t xml:space="preserve">, необхідно починати з ознайомлення з основними формами питань, які показали себе на практиці ефективними. </w:t>
      </w:r>
    </w:p>
    <w:p w:rsidR="00455829" w:rsidRPr="00455829" w:rsidRDefault="00455829" w:rsidP="00455829">
      <w:pPr>
        <w:pStyle w:val="a3"/>
        <w:spacing w:after="0"/>
        <w:ind w:left="0" w:firstLine="567"/>
        <w:jc w:val="both"/>
        <w:rPr>
          <w:rFonts w:ascii="Times New Roman" w:hAnsi="Times New Roman"/>
          <w:lang w:val="ru-RU"/>
        </w:rPr>
      </w:pPr>
      <w:r w:rsidRPr="00455829">
        <w:rPr>
          <w:rFonts w:ascii="Times New Roman" w:hAnsi="Times New Roman"/>
          <w:lang w:val="ru-RU"/>
        </w:rPr>
        <w:t>1. Питання з відповіддю «так»-«ні».</w:t>
      </w:r>
    </w:p>
    <w:p w:rsidR="00455829" w:rsidRPr="00455829" w:rsidRDefault="00455829" w:rsidP="00455829">
      <w:pPr>
        <w:pStyle w:val="a3"/>
        <w:spacing w:after="0"/>
        <w:ind w:left="0" w:firstLine="567"/>
        <w:jc w:val="both"/>
        <w:rPr>
          <w:rFonts w:ascii="Times New Roman" w:hAnsi="Times New Roman"/>
          <w:lang w:val="ru-RU"/>
        </w:rPr>
      </w:pPr>
      <w:r w:rsidRPr="00455829">
        <w:rPr>
          <w:rFonts w:ascii="Times New Roman" w:hAnsi="Times New Roman"/>
          <w:lang w:val="ru-RU"/>
        </w:rPr>
        <w:t>2. Питання з відповіддю «так»-?-«ні», «так»-«важко відповісти»-«ні».</w:t>
      </w:r>
    </w:p>
    <w:p w:rsidR="00455829" w:rsidRPr="00455829" w:rsidRDefault="00455829" w:rsidP="00455829">
      <w:pPr>
        <w:pStyle w:val="a3"/>
        <w:spacing w:after="0"/>
        <w:ind w:left="0" w:firstLine="567"/>
        <w:jc w:val="both"/>
        <w:rPr>
          <w:rFonts w:ascii="Times New Roman" w:hAnsi="Times New Roman"/>
          <w:lang w:val="ru-RU"/>
        </w:rPr>
      </w:pPr>
      <w:r w:rsidRPr="00455829">
        <w:rPr>
          <w:rFonts w:ascii="Times New Roman" w:hAnsi="Times New Roman"/>
          <w:lang w:val="ru-RU"/>
        </w:rPr>
        <w:t>3. Альтернативні завдання – з відповідями «правда»-«брехня».</w:t>
      </w:r>
    </w:p>
    <w:p w:rsidR="00455829" w:rsidRPr="00455829" w:rsidRDefault="00455829" w:rsidP="00455829">
      <w:pPr>
        <w:pStyle w:val="a3"/>
        <w:spacing w:after="0"/>
        <w:ind w:left="0" w:firstLine="567"/>
        <w:jc w:val="both"/>
        <w:rPr>
          <w:rFonts w:ascii="Times New Roman" w:hAnsi="Times New Roman"/>
          <w:lang w:val="ru-RU"/>
        </w:rPr>
      </w:pPr>
      <w:r w:rsidRPr="00455829">
        <w:rPr>
          <w:rFonts w:ascii="Times New Roman" w:hAnsi="Times New Roman"/>
          <w:lang w:val="ru-RU"/>
        </w:rPr>
        <w:t>4. Завдання з варіантами відповіді «подобається-не подобається».</w:t>
      </w:r>
    </w:p>
    <w:p w:rsidR="00455829" w:rsidRPr="00455829" w:rsidRDefault="00455829" w:rsidP="00455829">
      <w:pPr>
        <w:pStyle w:val="a3"/>
        <w:spacing w:after="0"/>
        <w:ind w:left="0" w:firstLine="567"/>
        <w:jc w:val="both"/>
        <w:rPr>
          <w:rFonts w:ascii="Times New Roman" w:hAnsi="Times New Roman"/>
          <w:lang w:val="ru-RU"/>
        </w:rPr>
      </w:pPr>
      <w:r w:rsidRPr="00455829">
        <w:rPr>
          <w:rFonts w:ascii="Times New Roman" w:hAnsi="Times New Roman"/>
          <w:lang w:val="ru-RU"/>
        </w:rPr>
        <w:t>5. Завдання з рейтинговими шкалами, наприклад, «завжди-ніколи», що поділяється на  7 можливих варіантів: завжди, дуже часто, часто, інколи, рідко, дуже рідко, ніколи.</w:t>
      </w:r>
    </w:p>
    <w:p w:rsidR="00455829" w:rsidRPr="00455829" w:rsidRDefault="00455829" w:rsidP="00455829">
      <w:pPr>
        <w:pStyle w:val="a3"/>
        <w:spacing w:after="0"/>
        <w:ind w:left="0" w:firstLine="567"/>
        <w:jc w:val="both"/>
        <w:rPr>
          <w:rFonts w:ascii="Times New Roman" w:hAnsi="Times New Roman"/>
          <w:lang w:val="ru-RU"/>
        </w:rPr>
      </w:pPr>
      <w:r w:rsidRPr="00455829">
        <w:rPr>
          <w:rFonts w:ascii="Times New Roman" w:hAnsi="Times New Roman"/>
          <w:lang w:val="ru-RU"/>
        </w:rPr>
        <w:t>6. Різні трихотомічні завдання: «згоден-не певен-не згоден», «вірно-не знаю-невірно», «звичайно-інколи- ніколи».</w:t>
      </w:r>
    </w:p>
    <w:p w:rsidR="00455829" w:rsidRPr="00455829" w:rsidRDefault="00455829" w:rsidP="00455829">
      <w:pPr>
        <w:pStyle w:val="a3"/>
        <w:spacing w:after="0"/>
        <w:ind w:left="0" w:firstLine="567"/>
        <w:jc w:val="both"/>
        <w:rPr>
          <w:rFonts w:ascii="Times New Roman" w:hAnsi="Times New Roman"/>
          <w:lang w:val="ru-RU"/>
        </w:rPr>
      </w:pPr>
      <w:r w:rsidRPr="00455829">
        <w:rPr>
          <w:rFonts w:ascii="Times New Roman" w:hAnsi="Times New Roman"/>
          <w:lang w:val="ru-RU"/>
        </w:rPr>
        <w:t>7. Трихотомічні завдання з вибором. Наприклад: «Коли мені немає чим зайнятися, я можу а) зателефонувати другу; б) почати розгадувати кросворд; в) піти на концерт.</w:t>
      </w:r>
    </w:p>
    <w:p w:rsidR="00455829" w:rsidRDefault="00455829" w:rsidP="00455829">
      <w:pPr>
        <w:pStyle w:val="a3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Інші форми завдань.</w:t>
      </w:r>
    </w:p>
    <w:p w:rsidR="00455829" w:rsidRPr="00455829" w:rsidRDefault="00455829" w:rsidP="00455829">
      <w:pPr>
        <w:pStyle w:val="a3"/>
        <w:spacing w:after="0"/>
        <w:ind w:left="0" w:firstLine="567"/>
        <w:jc w:val="both"/>
        <w:rPr>
          <w:rFonts w:ascii="Times New Roman" w:hAnsi="Times New Roman"/>
          <w:lang w:val="ru-RU"/>
        </w:rPr>
      </w:pPr>
      <w:r w:rsidRPr="00455829">
        <w:rPr>
          <w:rFonts w:ascii="Times New Roman" w:hAnsi="Times New Roman"/>
          <w:lang w:val="ru-RU"/>
        </w:rPr>
        <w:t>Розглядаючи описані форми питань, студенти повинні проаналізувати їх сильні та слабкі сторони й вибрати найкращий варіант для розробки власного опитувальника.</w:t>
      </w:r>
    </w:p>
    <w:p w:rsidR="00455829" w:rsidRDefault="00455829" w:rsidP="00455829">
      <w:pPr>
        <w:pStyle w:val="3"/>
        <w:spacing w:after="0"/>
        <w:ind w:left="0" w:firstLine="567"/>
        <w:jc w:val="both"/>
        <w:rPr>
          <w:bCs/>
          <w:sz w:val="24"/>
          <w:szCs w:val="24"/>
        </w:rPr>
      </w:pPr>
      <w:r w:rsidRPr="00840D58">
        <w:rPr>
          <w:b/>
          <w:bCs/>
          <w:sz w:val="24"/>
          <w:szCs w:val="24"/>
        </w:rPr>
        <w:tab/>
        <w:t xml:space="preserve">Третє питання </w:t>
      </w:r>
      <w:r w:rsidRPr="00840D58">
        <w:rPr>
          <w:bCs/>
          <w:sz w:val="24"/>
          <w:szCs w:val="24"/>
        </w:rPr>
        <w:t>варто розпочати з опису</w:t>
      </w:r>
      <w:r>
        <w:rPr>
          <w:bCs/>
          <w:sz w:val="24"/>
          <w:szCs w:val="24"/>
        </w:rPr>
        <w:t xml:space="preserve"> правил формулювання питань, запропонованих П.Клайном. </w:t>
      </w:r>
    </w:p>
    <w:p w:rsidR="00455829" w:rsidRDefault="00455829" w:rsidP="00455829">
      <w:pPr>
        <w:pStyle w:val="3"/>
        <w:spacing w:after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Не допускайте проникнення респондентів в сутність того, що вивчається за допомогою тесту, інакше їх відповіді будуть відображувати їх точку зору з приводу вираженості у себе досліджуваної риси, а не реальний стан речей.</w:t>
      </w:r>
    </w:p>
    <w:p w:rsidR="00455829" w:rsidRDefault="00455829" w:rsidP="00455829">
      <w:pPr>
        <w:pStyle w:val="3"/>
        <w:spacing w:after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Формулюйте зрозумілі, недвозначні питання.</w:t>
      </w:r>
    </w:p>
    <w:p w:rsidR="00455829" w:rsidRDefault="00455829" w:rsidP="00455829">
      <w:pPr>
        <w:pStyle w:val="3"/>
        <w:spacing w:after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Завдання мають відображати конкретні, а не загальні аспекти тієї області поведінки, що вивчається.</w:t>
      </w:r>
    </w:p>
    <w:p w:rsidR="00455829" w:rsidRDefault="00455829" w:rsidP="00455829">
      <w:pPr>
        <w:pStyle w:val="3"/>
        <w:spacing w:after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В кожному завданні треба задавати лише одне питання або робити лише одне твердження.</w:t>
      </w:r>
    </w:p>
    <w:p w:rsidR="00455829" w:rsidRDefault="00455829" w:rsidP="00455829">
      <w:pPr>
        <w:pStyle w:val="3"/>
        <w:spacing w:after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Уникайте по можливості, слів, що визначають частоту дій, бо вони сприймаються різними респондентами неоднаково.</w:t>
      </w:r>
    </w:p>
    <w:p w:rsidR="00455829" w:rsidRDefault="00455829" w:rsidP="00455829">
      <w:pPr>
        <w:pStyle w:val="3"/>
        <w:spacing w:after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Наскільки можливо, уникайте термінів, що виражають почуття. Замість цього спробуйте представити завдання в контексті поведінки.</w:t>
      </w:r>
    </w:p>
    <w:p w:rsidR="00455829" w:rsidRDefault="00455829" w:rsidP="00455829">
      <w:pPr>
        <w:pStyle w:val="3"/>
        <w:spacing w:after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7. За допомогою інструкції забезпечте, щоб респонденти давали перші, що приходять в голову, відповіді.</w:t>
      </w:r>
    </w:p>
    <w:p w:rsidR="00455829" w:rsidRDefault="00455829" w:rsidP="00455829">
      <w:pPr>
        <w:pStyle w:val="3"/>
        <w:spacing w:after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 Позбавляйтесь по можливості впливу установок на відповідь.</w:t>
      </w:r>
    </w:p>
    <w:p w:rsidR="00455829" w:rsidRDefault="00455829" w:rsidP="00455829">
      <w:pPr>
        <w:pStyle w:val="3"/>
        <w:spacing w:after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Всі перераховані правила необхідно враховувати при розробці особистісного опитувальника.</w:t>
      </w:r>
    </w:p>
    <w:p w:rsidR="00455829" w:rsidRPr="00840D58" w:rsidRDefault="00455829" w:rsidP="00455829">
      <w:pPr>
        <w:pStyle w:val="3"/>
        <w:ind w:left="0"/>
        <w:jc w:val="both"/>
        <w:rPr>
          <w:bCs/>
          <w:sz w:val="24"/>
          <w:szCs w:val="24"/>
        </w:rPr>
      </w:pPr>
      <w:r w:rsidRPr="00840D58">
        <w:rPr>
          <w:bCs/>
          <w:sz w:val="24"/>
          <w:szCs w:val="24"/>
        </w:rPr>
        <w:tab/>
      </w:r>
    </w:p>
    <w:p w:rsidR="00455829" w:rsidRPr="00840D58" w:rsidRDefault="00455829" w:rsidP="00455829">
      <w:pPr>
        <w:pStyle w:val="3"/>
        <w:jc w:val="center"/>
        <w:rPr>
          <w:b/>
          <w:bCs/>
          <w:i/>
          <w:sz w:val="24"/>
          <w:szCs w:val="24"/>
          <w:lang w:val="ru-RU"/>
        </w:rPr>
      </w:pPr>
      <w:r w:rsidRPr="00840D58">
        <w:rPr>
          <w:b/>
          <w:bCs/>
          <w:i/>
          <w:sz w:val="24"/>
          <w:szCs w:val="24"/>
          <w:lang w:val="ru-RU"/>
        </w:rPr>
        <w:t>Л</w:t>
      </w:r>
      <w:r w:rsidRPr="00840D58">
        <w:rPr>
          <w:b/>
          <w:bCs/>
          <w:i/>
          <w:sz w:val="24"/>
          <w:szCs w:val="24"/>
        </w:rPr>
        <w:t>і</w:t>
      </w:r>
      <w:r w:rsidRPr="00840D58">
        <w:rPr>
          <w:b/>
          <w:bCs/>
          <w:i/>
          <w:sz w:val="24"/>
          <w:szCs w:val="24"/>
          <w:lang w:val="ru-RU"/>
        </w:rPr>
        <w:t>тература:</w:t>
      </w:r>
    </w:p>
    <w:p w:rsidR="00455829" w:rsidRPr="00ED2A62" w:rsidRDefault="00455829" w:rsidP="00455829">
      <w:pPr>
        <w:spacing w:line="233" w:lineRule="auto"/>
        <w:ind w:firstLine="708"/>
        <w:jc w:val="both"/>
        <w:rPr>
          <w:rFonts w:ascii="Times New Roman" w:hAnsi="Times New Roman"/>
          <w:lang w:val="ru-RU"/>
        </w:rPr>
      </w:pPr>
      <w:r w:rsidRPr="00ED2A62">
        <w:rPr>
          <w:rFonts w:ascii="Times New Roman" w:hAnsi="Times New Roman"/>
          <w:lang w:val="ru-RU"/>
        </w:rPr>
        <w:t xml:space="preserve">1. Анастази А., Урбина С. Психологическое тестирование. 7-е изд. / Пер. с англ. – СПб.: Питер, 2007. </w:t>
      </w:r>
    </w:p>
    <w:p w:rsidR="00455829" w:rsidRPr="00ED2A62" w:rsidRDefault="00455829" w:rsidP="00455829">
      <w:pPr>
        <w:spacing w:line="233" w:lineRule="auto"/>
        <w:ind w:firstLine="708"/>
        <w:jc w:val="both"/>
        <w:rPr>
          <w:rFonts w:ascii="Times New Roman" w:hAnsi="Times New Roman"/>
          <w:lang w:val="ru-RU"/>
        </w:rPr>
      </w:pPr>
      <w:r w:rsidRPr="00ED2A62">
        <w:rPr>
          <w:rFonts w:ascii="Times New Roman" w:hAnsi="Times New Roman"/>
          <w:lang w:val="ru-RU"/>
        </w:rPr>
        <w:t>2. Блейхер В.М., Бурлачук Л.Ф. Психологическая диагностика интеллекта и личности. – Киев: Вища школа, 1978. – 142 с.</w:t>
      </w:r>
    </w:p>
    <w:p w:rsidR="00455829" w:rsidRPr="00ED2A62" w:rsidRDefault="00455829" w:rsidP="00455829">
      <w:pPr>
        <w:spacing w:line="233" w:lineRule="auto"/>
        <w:ind w:firstLine="708"/>
        <w:jc w:val="both"/>
        <w:rPr>
          <w:rFonts w:ascii="Times New Roman" w:hAnsi="Times New Roman"/>
          <w:lang w:val="ru-RU"/>
        </w:rPr>
      </w:pPr>
      <w:r w:rsidRPr="00ED2A62">
        <w:rPr>
          <w:rFonts w:ascii="Times New Roman" w:hAnsi="Times New Roman"/>
          <w:lang w:val="ru-RU"/>
        </w:rPr>
        <w:t>3. Бурлачук Л.Ф. Психодиагностика: Учебник для вузов. 2-е изд. – СПб.: Питер, 2008. – 384 с.</w:t>
      </w:r>
    </w:p>
    <w:p w:rsidR="00455829" w:rsidRPr="00ED2A62" w:rsidRDefault="00455829" w:rsidP="00455829">
      <w:pPr>
        <w:spacing w:line="233" w:lineRule="auto"/>
        <w:ind w:firstLine="709"/>
        <w:jc w:val="both"/>
        <w:rPr>
          <w:rFonts w:ascii="Times New Roman" w:hAnsi="Times New Roman"/>
          <w:lang w:val="ru-RU"/>
        </w:rPr>
      </w:pPr>
      <w:r w:rsidRPr="00ED2A62">
        <w:rPr>
          <w:rFonts w:ascii="Times New Roman" w:hAnsi="Times New Roman"/>
          <w:spacing w:val="-2"/>
          <w:lang w:val="ru-RU"/>
        </w:rPr>
        <w:t>4. Бурлачук Л.Ф., Морозов С.М. Словарь-справочник по психодиагностике. – 2-е изд., перераб. и доп. – СПБ.: Питер, 2004. – 520 с.</w:t>
      </w:r>
      <w:r w:rsidRPr="00ED2A62">
        <w:rPr>
          <w:rFonts w:ascii="Times New Roman" w:hAnsi="Times New Roman"/>
          <w:lang w:val="ru-RU"/>
        </w:rPr>
        <w:t xml:space="preserve"> </w:t>
      </w:r>
    </w:p>
    <w:p w:rsidR="00455829" w:rsidRPr="00ED2A62" w:rsidRDefault="00455829" w:rsidP="00455829">
      <w:pPr>
        <w:spacing w:line="233" w:lineRule="auto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</w:t>
      </w:r>
      <w:r w:rsidRPr="00ED2A62">
        <w:rPr>
          <w:rFonts w:ascii="Times New Roman" w:hAnsi="Times New Roman"/>
          <w:lang w:val="ru-RU"/>
        </w:rPr>
        <w:t>. Клайн П. Справочное руководство по конструированию тестов: введение в психометрическое проектирование. – К.: ПАН Лтд, 1994. – 283 с.</w:t>
      </w:r>
    </w:p>
    <w:p w:rsidR="0020776E" w:rsidRPr="00455829" w:rsidRDefault="0020776E">
      <w:pPr>
        <w:rPr>
          <w:lang w:val="ru-RU"/>
        </w:rPr>
      </w:pPr>
      <w:bookmarkStart w:id="0" w:name="_GoBack"/>
      <w:bookmarkEnd w:id="0"/>
    </w:p>
    <w:sectPr w:rsidR="0020776E" w:rsidRPr="0045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29"/>
    <w:rsid w:val="0020776E"/>
    <w:rsid w:val="0045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2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55829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16"/>
      <w:szCs w:val="16"/>
      <w:lang w:eastAsia="uk-UA"/>
    </w:rPr>
  </w:style>
  <w:style w:type="character" w:customStyle="1" w:styleId="30">
    <w:name w:val="Основной текст с отступом 3 Знак"/>
    <w:basedOn w:val="a0"/>
    <w:link w:val="3"/>
    <w:rsid w:val="00455829"/>
    <w:rPr>
      <w:rFonts w:ascii="Times New Roman" w:eastAsia="Times New Roman" w:hAnsi="Times New Roman" w:cs="Times New Roman"/>
      <w:sz w:val="16"/>
      <w:szCs w:val="16"/>
      <w:lang w:val="uk-UA" w:eastAsia="uk-UA" w:bidi="en-US"/>
    </w:rPr>
  </w:style>
  <w:style w:type="paragraph" w:styleId="a3">
    <w:name w:val="Body Text Indent"/>
    <w:basedOn w:val="a"/>
    <w:link w:val="a4"/>
    <w:rsid w:val="00455829"/>
    <w:pPr>
      <w:spacing w:after="120"/>
      <w:ind w:left="283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rsid w:val="0045582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rsid w:val="004558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55829"/>
    <w:rPr>
      <w:rFonts w:ascii="Calibri" w:eastAsia="Times New Roman" w:hAnsi="Calibri" w:cs="Times New Roman"/>
      <w:sz w:val="24"/>
      <w:szCs w:val="24"/>
      <w:lang w:val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2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55829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16"/>
      <w:szCs w:val="16"/>
      <w:lang w:eastAsia="uk-UA"/>
    </w:rPr>
  </w:style>
  <w:style w:type="character" w:customStyle="1" w:styleId="30">
    <w:name w:val="Основной текст с отступом 3 Знак"/>
    <w:basedOn w:val="a0"/>
    <w:link w:val="3"/>
    <w:rsid w:val="00455829"/>
    <w:rPr>
      <w:rFonts w:ascii="Times New Roman" w:eastAsia="Times New Roman" w:hAnsi="Times New Roman" w:cs="Times New Roman"/>
      <w:sz w:val="16"/>
      <w:szCs w:val="16"/>
      <w:lang w:val="uk-UA" w:eastAsia="uk-UA" w:bidi="en-US"/>
    </w:rPr>
  </w:style>
  <w:style w:type="paragraph" w:styleId="a3">
    <w:name w:val="Body Text Indent"/>
    <w:basedOn w:val="a"/>
    <w:link w:val="a4"/>
    <w:rsid w:val="00455829"/>
    <w:pPr>
      <w:spacing w:after="120"/>
      <w:ind w:left="283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rsid w:val="0045582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rsid w:val="004558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55829"/>
    <w:rPr>
      <w:rFonts w:ascii="Calibri" w:eastAsia="Times New Roman" w:hAnsi="Calibri" w:cs="Times New Roman"/>
      <w:sz w:val="24"/>
      <w:szCs w:val="24"/>
      <w:lang w:val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2017-02-03T11:30:00Z</dcterms:created>
  <dcterms:modified xsi:type="dcterms:W3CDTF">2017-02-03T11:30:00Z</dcterms:modified>
</cp:coreProperties>
</file>