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7A" w:rsidRPr="009C449E" w:rsidRDefault="00BF6B7A" w:rsidP="005712B1">
      <w:pPr>
        <w:pStyle w:val="2"/>
        <w:spacing w:line="240" w:lineRule="auto"/>
        <w:ind w:left="0" w:firstLine="851"/>
        <w:jc w:val="right"/>
        <w:outlineLvl w:val="0"/>
        <w:rPr>
          <w:rStyle w:val="a7"/>
          <w:rFonts w:ascii="Times New Roman" w:eastAsiaTheme="majorEastAsia" w:hAnsi="Times New Roman" w:cs="Times New Roman"/>
          <w:b w:val="0"/>
          <w:i/>
          <w:sz w:val="28"/>
          <w:szCs w:val="28"/>
        </w:rPr>
      </w:pPr>
      <w:r w:rsidRPr="009C449E">
        <w:rPr>
          <w:rStyle w:val="a7"/>
          <w:rFonts w:ascii="Times New Roman" w:eastAsiaTheme="majorEastAsia" w:hAnsi="Times New Roman" w:cs="Times New Roman"/>
          <w:b w:val="0"/>
          <w:i/>
          <w:sz w:val="28"/>
          <w:szCs w:val="28"/>
        </w:rPr>
        <w:t>Тетяна Довгодько</w:t>
      </w:r>
    </w:p>
    <w:p w:rsidR="00BF6B7A" w:rsidRPr="009C449E" w:rsidRDefault="00BF6B7A" w:rsidP="00713D16">
      <w:pPr>
        <w:pStyle w:val="2"/>
        <w:spacing w:line="240" w:lineRule="auto"/>
        <w:ind w:left="0" w:firstLine="851"/>
        <w:jc w:val="right"/>
        <w:rPr>
          <w:rStyle w:val="a7"/>
          <w:rFonts w:ascii="Times New Roman" w:eastAsiaTheme="majorEastAsia" w:hAnsi="Times New Roman" w:cs="Times New Roman"/>
          <w:b w:val="0"/>
          <w:i/>
          <w:sz w:val="28"/>
          <w:szCs w:val="28"/>
        </w:rPr>
      </w:pPr>
      <w:r w:rsidRPr="009C449E">
        <w:rPr>
          <w:rStyle w:val="a7"/>
          <w:rFonts w:ascii="Times New Roman" w:eastAsiaTheme="majorEastAsia" w:hAnsi="Times New Roman" w:cs="Times New Roman"/>
          <w:b w:val="0"/>
          <w:i/>
          <w:sz w:val="28"/>
          <w:szCs w:val="28"/>
        </w:rPr>
        <w:t>доцент кафедри гуманітарних і природничих дисциплін</w:t>
      </w:r>
    </w:p>
    <w:p w:rsidR="00BF6B7A" w:rsidRPr="00BF6B7A" w:rsidRDefault="00BF6B7A" w:rsidP="005712B1">
      <w:pPr>
        <w:pStyle w:val="2"/>
        <w:spacing w:line="240" w:lineRule="auto"/>
        <w:ind w:left="0" w:firstLine="851"/>
        <w:jc w:val="right"/>
        <w:outlineLvl w:val="0"/>
        <w:rPr>
          <w:rFonts w:eastAsiaTheme="majorEastAsia"/>
          <w:bCs/>
          <w:i/>
          <w:lang w:val="uk-UA"/>
        </w:rPr>
      </w:pPr>
      <w:r w:rsidRPr="009C449E">
        <w:rPr>
          <w:rStyle w:val="a7"/>
          <w:rFonts w:ascii="Times New Roman" w:eastAsiaTheme="majorEastAsia" w:hAnsi="Times New Roman" w:cs="Times New Roman"/>
          <w:b w:val="0"/>
          <w:i/>
          <w:sz w:val="28"/>
          <w:szCs w:val="28"/>
        </w:rPr>
        <w:t>Національний авіаційний університет</w:t>
      </w:r>
      <w:r w:rsidRPr="00C80C51">
        <w:rPr>
          <w:rStyle w:val="a7"/>
          <w:rFonts w:eastAsiaTheme="majorEastAsia"/>
          <w:i/>
        </w:rPr>
        <w:t xml:space="preserve"> </w:t>
      </w:r>
    </w:p>
    <w:p w:rsidR="008E3D5E" w:rsidRDefault="00713D16" w:rsidP="00713D16">
      <w:pPr>
        <w:spacing w:after="0" w:line="360" w:lineRule="auto"/>
        <w:ind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8E3D5E">
        <w:rPr>
          <w:rFonts w:ascii="Times New Roman" w:hAnsi="Times New Roman" w:cs="Times New Roman"/>
          <w:b/>
          <w:sz w:val="28"/>
          <w:szCs w:val="28"/>
          <w:lang w:val="uk-UA"/>
        </w:rPr>
        <w:t>нформаційно-комунікаційн</w:t>
      </w:r>
      <w:r>
        <w:rPr>
          <w:rFonts w:ascii="Times New Roman" w:hAnsi="Times New Roman" w:cs="Times New Roman"/>
          <w:b/>
          <w:sz w:val="28"/>
          <w:szCs w:val="28"/>
          <w:lang w:val="uk-UA"/>
        </w:rPr>
        <w:t>і</w:t>
      </w:r>
      <w:r w:rsidR="008E3D5E">
        <w:rPr>
          <w:rFonts w:ascii="Times New Roman" w:hAnsi="Times New Roman" w:cs="Times New Roman"/>
          <w:b/>
          <w:sz w:val="28"/>
          <w:szCs w:val="28"/>
          <w:lang w:val="uk-UA"/>
        </w:rPr>
        <w:t xml:space="preserve"> технологі</w:t>
      </w:r>
      <w:r>
        <w:rPr>
          <w:rFonts w:ascii="Times New Roman" w:hAnsi="Times New Roman" w:cs="Times New Roman"/>
          <w:b/>
          <w:sz w:val="28"/>
          <w:szCs w:val="28"/>
          <w:lang w:val="uk-UA"/>
        </w:rPr>
        <w:t>ї</w:t>
      </w:r>
      <w:r w:rsidR="008E3D5E">
        <w:rPr>
          <w:rFonts w:ascii="Times New Roman" w:hAnsi="Times New Roman" w:cs="Times New Roman"/>
          <w:b/>
          <w:sz w:val="28"/>
          <w:szCs w:val="28"/>
          <w:lang w:val="uk-UA"/>
        </w:rPr>
        <w:t xml:space="preserve"> у процесі пропедевтичного навчання іноземних студентів</w:t>
      </w:r>
    </w:p>
    <w:p w:rsidR="00495FF1" w:rsidRDefault="00BF6B7A" w:rsidP="009C449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с</w:t>
      </w:r>
      <w:r w:rsidR="00A675F9">
        <w:rPr>
          <w:rFonts w:ascii="Times New Roman" w:hAnsi="Times New Roman" w:cs="Times New Roman"/>
          <w:sz w:val="28"/>
          <w:szCs w:val="28"/>
          <w:lang w:val="uk-UA"/>
        </w:rPr>
        <w:t>татт</w:t>
      </w:r>
      <w:r>
        <w:rPr>
          <w:rFonts w:ascii="Times New Roman" w:hAnsi="Times New Roman" w:cs="Times New Roman"/>
          <w:sz w:val="28"/>
          <w:szCs w:val="28"/>
          <w:lang w:val="uk-UA"/>
        </w:rPr>
        <w:t>і</w:t>
      </w:r>
      <w:r w:rsidR="00A675F9">
        <w:rPr>
          <w:rFonts w:ascii="Times New Roman" w:hAnsi="Times New Roman" w:cs="Times New Roman"/>
          <w:sz w:val="28"/>
          <w:szCs w:val="28"/>
          <w:lang w:val="uk-UA"/>
        </w:rPr>
        <w:t xml:space="preserve"> </w:t>
      </w:r>
      <w:r>
        <w:rPr>
          <w:rFonts w:ascii="Times New Roman" w:hAnsi="Times New Roman" w:cs="Times New Roman"/>
          <w:sz w:val="28"/>
          <w:szCs w:val="28"/>
          <w:lang w:val="uk-UA"/>
        </w:rPr>
        <w:t>йдеться про</w:t>
      </w:r>
      <w:r w:rsidR="00713D16">
        <w:rPr>
          <w:rFonts w:ascii="Times New Roman" w:hAnsi="Times New Roman" w:cs="Times New Roman"/>
          <w:sz w:val="28"/>
          <w:szCs w:val="28"/>
          <w:lang w:val="uk-UA"/>
        </w:rPr>
        <w:t xml:space="preserve"> переваги </w:t>
      </w:r>
      <w:r w:rsidR="00A675F9">
        <w:rPr>
          <w:rFonts w:ascii="Times New Roman" w:hAnsi="Times New Roman" w:cs="Times New Roman"/>
          <w:sz w:val="28"/>
          <w:szCs w:val="28"/>
          <w:lang w:val="uk-UA"/>
        </w:rPr>
        <w:t>застосування інформаційно-комунікаційних технологій при навчанні студентів-іноземців на підготовчому факультеті</w:t>
      </w:r>
      <w:r w:rsidR="00713D16">
        <w:rPr>
          <w:rFonts w:ascii="Times New Roman" w:hAnsi="Times New Roman" w:cs="Times New Roman"/>
          <w:sz w:val="28"/>
          <w:szCs w:val="28"/>
          <w:lang w:val="uk-UA"/>
        </w:rPr>
        <w:t xml:space="preserve"> (на прикладі інтерактивної дошки </w:t>
      </w:r>
      <w:r w:rsidR="00713D16">
        <w:rPr>
          <w:rFonts w:ascii="Times New Roman" w:hAnsi="Times New Roman" w:cs="Times New Roman"/>
          <w:sz w:val="28"/>
          <w:szCs w:val="28"/>
          <w:lang w:val="en-US"/>
        </w:rPr>
        <w:t>SMART BORD</w:t>
      </w:r>
      <w:r w:rsidR="00713D16">
        <w:rPr>
          <w:rFonts w:ascii="Times New Roman" w:hAnsi="Times New Roman" w:cs="Times New Roman"/>
          <w:sz w:val="28"/>
          <w:szCs w:val="28"/>
        </w:rPr>
        <w:t>)</w:t>
      </w:r>
      <w:r w:rsidR="00713D16">
        <w:rPr>
          <w:rFonts w:ascii="Times New Roman" w:hAnsi="Times New Roman" w:cs="Times New Roman"/>
          <w:sz w:val="28"/>
          <w:szCs w:val="28"/>
          <w:lang w:val="uk-UA"/>
        </w:rPr>
        <w:t xml:space="preserve"> та аналізується</w:t>
      </w:r>
      <w:r w:rsidR="00A675F9">
        <w:rPr>
          <w:rFonts w:ascii="Times New Roman" w:hAnsi="Times New Roman" w:cs="Times New Roman"/>
          <w:sz w:val="28"/>
          <w:szCs w:val="28"/>
          <w:lang w:val="uk-UA"/>
        </w:rPr>
        <w:t xml:space="preserve"> </w:t>
      </w:r>
      <w:r w:rsidR="00713D16">
        <w:rPr>
          <w:rFonts w:ascii="Times New Roman" w:hAnsi="Times New Roman" w:cs="Times New Roman"/>
          <w:sz w:val="28"/>
          <w:szCs w:val="28"/>
          <w:lang w:val="uk-UA"/>
        </w:rPr>
        <w:t>вплив</w:t>
      </w:r>
      <w:r w:rsidR="00A675F9">
        <w:rPr>
          <w:rFonts w:ascii="Times New Roman" w:hAnsi="Times New Roman" w:cs="Times New Roman"/>
          <w:sz w:val="28"/>
          <w:szCs w:val="28"/>
          <w:lang w:val="uk-UA"/>
        </w:rPr>
        <w:t xml:space="preserve"> дизайну цифрових навчальних матеріалів</w:t>
      </w:r>
      <w:r w:rsidR="00713D16">
        <w:rPr>
          <w:rFonts w:ascii="Times New Roman" w:hAnsi="Times New Roman" w:cs="Times New Roman"/>
          <w:sz w:val="28"/>
          <w:szCs w:val="28"/>
          <w:lang w:val="uk-UA"/>
        </w:rPr>
        <w:t xml:space="preserve"> на  </w:t>
      </w:r>
      <w:r w:rsidR="00EC0CD6">
        <w:rPr>
          <w:rFonts w:ascii="Times New Roman" w:hAnsi="Times New Roman" w:cs="Times New Roman"/>
          <w:sz w:val="28"/>
          <w:szCs w:val="28"/>
          <w:lang w:val="uk-UA"/>
        </w:rPr>
        <w:t xml:space="preserve">їх </w:t>
      </w:r>
      <w:r w:rsidR="00713D16">
        <w:rPr>
          <w:rFonts w:ascii="Times New Roman" w:hAnsi="Times New Roman" w:cs="Times New Roman"/>
          <w:sz w:val="28"/>
          <w:szCs w:val="28"/>
          <w:lang w:val="uk-UA"/>
        </w:rPr>
        <w:t>сприйняття  слухач</w:t>
      </w:r>
      <w:r w:rsidR="00EC0CD6">
        <w:rPr>
          <w:rFonts w:ascii="Times New Roman" w:hAnsi="Times New Roman" w:cs="Times New Roman"/>
          <w:sz w:val="28"/>
          <w:szCs w:val="28"/>
          <w:lang w:val="uk-UA"/>
        </w:rPr>
        <w:t>ами</w:t>
      </w:r>
      <w:r w:rsidR="00321C75">
        <w:rPr>
          <w:rFonts w:ascii="Times New Roman" w:hAnsi="Times New Roman" w:cs="Times New Roman"/>
          <w:sz w:val="28"/>
          <w:szCs w:val="28"/>
          <w:lang w:val="uk-UA"/>
        </w:rPr>
        <w:t>.</w:t>
      </w:r>
    </w:p>
    <w:p w:rsidR="00321C75" w:rsidRDefault="00321C75" w:rsidP="009C449E">
      <w:pPr>
        <w:spacing w:after="0" w:line="360" w:lineRule="auto"/>
        <w:ind w:firstLine="851"/>
        <w:jc w:val="both"/>
        <w:rPr>
          <w:rFonts w:ascii="Times New Roman" w:hAnsi="Times New Roman" w:cs="Times New Roman"/>
          <w:sz w:val="28"/>
          <w:szCs w:val="28"/>
          <w:lang w:val="uk-UA"/>
        </w:rPr>
      </w:pPr>
      <w:r w:rsidRPr="00321C75">
        <w:rPr>
          <w:rFonts w:ascii="Times New Roman" w:hAnsi="Times New Roman" w:cs="Times New Roman"/>
          <w:i/>
          <w:sz w:val="28"/>
          <w:szCs w:val="28"/>
          <w:lang w:val="uk-UA"/>
        </w:rPr>
        <w:t>Ключові слова:</w:t>
      </w:r>
      <w:r>
        <w:rPr>
          <w:rFonts w:ascii="Times New Roman" w:hAnsi="Times New Roman" w:cs="Times New Roman"/>
          <w:sz w:val="28"/>
          <w:szCs w:val="28"/>
          <w:lang w:val="uk-UA"/>
        </w:rPr>
        <w:t xml:space="preserve"> інформаційно-комунікаційні технології, інтерактивна дошка, пропедевтична підготовка іноземних студентів.</w:t>
      </w:r>
    </w:p>
    <w:p w:rsidR="00BF6B7A" w:rsidRDefault="00BF6B7A" w:rsidP="009C449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статье речь идёт о </w:t>
      </w:r>
      <w:r w:rsidR="00713D16">
        <w:rPr>
          <w:rFonts w:ascii="Times New Roman" w:hAnsi="Times New Roman" w:cs="Times New Roman"/>
          <w:sz w:val="28"/>
          <w:szCs w:val="28"/>
        </w:rPr>
        <w:t>преимуществах</w:t>
      </w:r>
      <w:r>
        <w:rPr>
          <w:rFonts w:ascii="Times New Roman" w:hAnsi="Times New Roman" w:cs="Times New Roman"/>
          <w:sz w:val="28"/>
          <w:szCs w:val="28"/>
        </w:rPr>
        <w:t xml:space="preserve"> использования информационно-комуникационных технологий при обучении студентов-иностранцев на подготовительном факультете</w:t>
      </w:r>
      <w:r w:rsidR="00713D16">
        <w:rPr>
          <w:rFonts w:ascii="Times New Roman" w:hAnsi="Times New Roman" w:cs="Times New Roman"/>
          <w:sz w:val="28"/>
          <w:szCs w:val="28"/>
        </w:rPr>
        <w:t xml:space="preserve"> (на примере интерактивной доски </w:t>
      </w:r>
      <w:r w:rsidR="00713D16">
        <w:rPr>
          <w:rFonts w:ascii="Times New Roman" w:hAnsi="Times New Roman" w:cs="Times New Roman"/>
          <w:sz w:val="28"/>
          <w:szCs w:val="28"/>
          <w:lang w:val="en-US"/>
        </w:rPr>
        <w:t>SMART BORD</w:t>
      </w:r>
      <w:r w:rsidR="00713D16">
        <w:rPr>
          <w:rFonts w:ascii="Times New Roman" w:hAnsi="Times New Roman" w:cs="Times New Roman"/>
          <w:sz w:val="28"/>
          <w:szCs w:val="28"/>
        </w:rPr>
        <w:t xml:space="preserve">) и анализируется влияние </w:t>
      </w:r>
      <w:r>
        <w:rPr>
          <w:rFonts w:ascii="Times New Roman" w:hAnsi="Times New Roman" w:cs="Times New Roman"/>
          <w:sz w:val="28"/>
          <w:szCs w:val="28"/>
        </w:rPr>
        <w:t>дизайна цифровых учебных материалов</w:t>
      </w:r>
      <w:r w:rsidR="00713D16">
        <w:rPr>
          <w:rFonts w:ascii="Times New Roman" w:hAnsi="Times New Roman" w:cs="Times New Roman"/>
          <w:sz w:val="28"/>
          <w:szCs w:val="28"/>
        </w:rPr>
        <w:t xml:space="preserve"> на</w:t>
      </w:r>
      <w:r w:rsidR="00EC0CD6">
        <w:rPr>
          <w:rFonts w:ascii="Times New Roman" w:hAnsi="Times New Roman" w:cs="Times New Roman"/>
          <w:sz w:val="28"/>
          <w:szCs w:val="28"/>
          <w:lang w:val="uk-UA"/>
        </w:rPr>
        <w:t xml:space="preserve"> </w:t>
      </w:r>
      <w:r w:rsidR="00EC0CD6">
        <w:rPr>
          <w:rFonts w:ascii="Times New Roman" w:hAnsi="Times New Roman" w:cs="Times New Roman"/>
          <w:sz w:val="28"/>
          <w:szCs w:val="28"/>
        </w:rPr>
        <w:t>их</w:t>
      </w:r>
      <w:r w:rsidR="00713D16">
        <w:rPr>
          <w:rFonts w:ascii="Times New Roman" w:hAnsi="Times New Roman" w:cs="Times New Roman"/>
          <w:sz w:val="28"/>
          <w:szCs w:val="28"/>
        </w:rPr>
        <w:t xml:space="preserve"> восприятие слушател</w:t>
      </w:r>
      <w:r w:rsidR="00EC0CD6">
        <w:rPr>
          <w:rFonts w:ascii="Times New Roman" w:hAnsi="Times New Roman" w:cs="Times New Roman"/>
          <w:sz w:val="28"/>
          <w:szCs w:val="28"/>
        </w:rPr>
        <w:t>ями</w:t>
      </w:r>
      <w:r>
        <w:rPr>
          <w:rFonts w:ascii="Times New Roman" w:hAnsi="Times New Roman" w:cs="Times New Roman"/>
          <w:sz w:val="28"/>
          <w:szCs w:val="28"/>
        </w:rPr>
        <w:t>.</w:t>
      </w:r>
    </w:p>
    <w:p w:rsidR="007B67FF" w:rsidRDefault="00BF6B7A" w:rsidP="009C449E">
      <w:pPr>
        <w:spacing w:after="0" w:line="360" w:lineRule="auto"/>
        <w:ind w:firstLine="851"/>
        <w:jc w:val="both"/>
        <w:rPr>
          <w:rFonts w:ascii="Times New Roman" w:hAnsi="Times New Roman" w:cs="Times New Roman"/>
          <w:sz w:val="28"/>
          <w:szCs w:val="28"/>
        </w:rPr>
      </w:pPr>
      <w:r w:rsidRPr="00BF6B7A">
        <w:rPr>
          <w:rFonts w:ascii="Times New Roman" w:hAnsi="Times New Roman" w:cs="Times New Roman"/>
          <w:i/>
          <w:sz w:val="28"/>
          <w:szCs w:val="28"/>
        </w:rPr>
        <w:t>Ключевые слова</w:t>
      </w:r>
      <w:r>
        <w:rPr>
          <w:rFonts w:ascii="Times New Roman" w:hAnsi="Times New Roman" w:cs="Times New Roman"/>
          <w:sz w:val="28"/>
          <w:szCs w:val="28"/>
        </w:rPr>
        <w:t>: информационно-комуникационные технологии, интерактивная доска, пропедевтическая подготовка иностранных студентов.</w:t>
      </w:r>
    </w:p>
    <w:p w:rsidR="00ED0C6F" w:rsidRPr="00B5081F" w:rsidRDefault="00ED0C6F" w:rsidP="00ED0C6F">
      <w:pPr>
        <w:pStyle w:val="xfmc0"/>
        <w:shd w:val="clear" w:color="auto" w:fill="FFFFFF"/>
        <w:spacing w:before="0" w:beforeAutospacing="0" w:after="0" w:afterAutospacing="0" w:line="360" w:lineRule="auto"/>
        <w:ind w:firstLine="851"/>
        <w:jc w:val="both"/>
        <w:rPr>
          <w:rStyle w:val="xfmc1"/>
          <w:bCs/>
          <w:color w:val="000000"/>
          <w:sz w:val="28"/>
          <w:szCs w:val="28"/>
          <w:lang w:val="en-US"/>
        </w:rPr>
      </w:pPr>
      <w:r w:rsidRPr="00B5081F">
        <w:rPr>
          <w:rStyle w:val="xfmc1"/>
          <w:bCs/>
          <w:color w:val="000000"/>
          <w:sz w:val="28"/>
          <w:szCs w:val="28"/>
          <w:lang w:val="en-US"/>
        </w:rPr>
        <w:t xml:space="preserve">The article </w:t>
      </w:r>
      <w:r w:rsidRPr="00B5081F">
        <w:rPr>
          <w:color w:val="000000"/>
          <w:sz w:val="28"/>
          <w:szCs w:val="28"/>
          <w:shd w:val="clear" w:color="auto" w:fill="FFFFFF"/>
          <w:lang w:val="en-US"/>
        </w:rPr>
        <w:t>deals with a comprehensive study of the</w:t>
      </w:r>
      <w:r w:rsidRPr="00B5081F">
        <w:rPr>
          <w:color w:val="000000"/>
          <w:sz w:val="16"/>
          <w:szCs w:val="16"/>
          <w:shd w:val="clear" w:color="auto" w:fill="FFFFFF"/>
          <w:lang w:val="en-US"/>
        </w:rPr>
        <w:t xml:space="preserve"> </w:t>
      </w:r>
      <w:r w:rsidRPr="00B5081F">
        <w:rPr>
          <w:rStyle w:val="xfmc1"/>
          <w:bCs/>
          <w:color w:val="000000"/>
          <w:sz w:val="28"/>
          <w:szCs w:val="28"/>
          <w:lang w:val="en-US"/>
        </w:rPr>
        <w:t>information and communication technologies</w:t>
      </w:r>
      <w:r w:rsidRPr="00B5081F">
        <w:rPr>
          <w:rStyle w:val="apple-converted-space"/>
          <w:bCs/>
          <w:color w:val="000000"/>
          <w:szCs w:val="28"/>
          <w:lang w:val="en-US"/>
        </w:rPr>
        <w:t xml:space="preserve"> </w:t>
      </w:r>
      <w:r w:rsidRPr="00B5081F">
        <w:rPr>
          <w:rStyle w:val="xfmc1"/>
          <w:bCs/>
          <w:color w:val="000000"/>
          <w:sz w:val="28"/>
          <w:szCs w:val="28"/>
          <w:lang w:val="en-US"/>
        </w:rPr>
        <w:t>advantages usage in an international students</w:t>
      </w:r>
      <w:r w:rsidRPr="00B5081F">
        <w:rPr>
          <w:rStyle w:val="apple-converted-space"/>
          <w:bCs/>
          <w:color w:val="000000"/>
          <w:szCs w:val="28"/>
          <w:lang w:val="en-US"/>
        </w:rPr>
        <w:t xml:space="preserve"> </w:t>
      </w:r>
      <w:r w:rsidRPr="00B5081F">
        <w:rPr>
          <w:rStyle w:val="xfmc1"/>
          <w:bCs/>
          <w:color w:val="000000"/>
          <w:sz w:val="28"/>
          <w:szCs w:val="28"/>
          <w:lang w:val="en-US"/>
        </w:rPr>
        <w:t>training at the preliminary department</w:t>
      </w:r>
      <w:r w:rsidRPr="00B5081F">
        <w:rPr>
          <w:rStyle w:val="apple-converted-space"/>
          <w:bCs/>
          <w:color w:val="000000"/>
          <w:szCs w:val="28"/>
          <w:lang w:val="en-US"/>
        </w:rPr>
        <w:t xml:space="preserve"> </w:t>
      </w:r>
      <w:r w:rsidRPr="00B5081F">
        <w:rPr>
          <w:rStyle w:val="xfmc1"/>
          <w:bCs/>
          <w:color w:val="000000"/>
          <w:sz w:val="28"/>
          <w:szCs w:val="28"/>
          <w:lang w:val="en-US"/>
        </w:rPr>
        <w:t>(on the bases of interactive SMART BORD)</w:t>
      </w:r>
      <w:r w:rsidRPr="00B5081F">
        <w:rPr>
          <w:rStyle w:val="apple-converted-space"/>
          <w:bCs/>
          <w:color w:val="000000"/>
          <w:szCs w:val="28"/>
          <w:lang w:val="en-US"/>
        </w:rPr>
        <w:t xml:space="preserve">, </w:t>
      </w:r>
      <w:r w:rsidRPr="00B5081F">
        <w:rPr>
          <w:color w:val="000000"/>
          <w:sz w:val="28"/>
          <w:szCs w:val="28"/>
          <w:shd w:val="clear" w:color="auto" w:fill="FFFFFF"/>
          <w:lang w:val="en-US"/>
        </w:rPr>
        <w:t>an attempt has been made to</w:t>
      </w:r>
      <w:r w:rsidRPr="00B5081F">
        <w:rPr>
          <w:rStyle w:val="apple-converted-space"/>
          <w:bCs/>
          <w:color w:val="000000"/>
          <w:szCs w:val="28"/>
          <w:lang w:val="en-US"/>
        </w:rPr>
        <w:t xml:space="preserve"> analyze </w:t>
      </w:r>
      <w:r w:rsidRPr="00B5081F">
        <w:rPr>
          <w:rStyle w:val="xfmc1"/>
          <w:bCs/>
          <w:color w:val="000000"/>
          <w:sz w:val="28"/>
          <w:szCs w:val="28"/>
          <w:lang w:val="en-US"/>
        </w:rPr>
        <w:t>the influence of</w:t>
      </w:r>
      <w:r w:rsidRPr="00B5081F">
        <w:rPr>
          <w:rStyle w:val="apple-converted-space"/>
          <w:bCs/>
          <w:color w:val="000000"/>
          <w:szCs w:val="28"/>
          <w:lang w:val="en-US"/>
        </w:rPr>
        <w:t xml:space="preserve"> </w:t>
      </w:r>
      <w:r w:rsidRPr="00B5081F">
        <w:rPr>
          <w:rStyle w:val="xfmc1"/>
          <w:bCs/>
          <w:color w:val="000000"/>
          <w:sz w:val="28"/>
          <w:szCs w:val="28"/>
          <w:lang w:val="en-US"/>
        </w:rPr>
        <w:t>the digital</w:t>
      </w:r>
      <w:r w:rsidRPr="00B5081F">
        <w:rPr>
          <w:rStyle w:val="apple-converted-space"/>
          <w:bCs/>
          <w:color w:val="000000"/>
          <w:szCs w:val="28"/>
          <w:lang w:val="en-US"/>
        </w:rPr>
        <w:t xml:space="preserve"> </w:t>
      </w:r>
      <w:r w:rsidRPr="00B5081F">
        <w:rPr>
          <w:rStyle w:val="xfmc1"/>
          <w:bCs/>
          <w:color w:val="000000"/>
          <w:sz w:val="28"/>
          <w:szCs w:val="28"/>
          <w:lang w:val="en-US"/>
        </w:rPr>
        <w:t>educational material</w:t>
      </w:r>
      <w:r w:rsidRPr="00B5081F">
        <w:rPr>
          <w:rStyle w:val="apple-converted-space"/>
          <w:bCs/>
          <w:color w:val="000000"/>
          <w:szCs w:val="28"/>
          <w:lang w:val="en-US"/>
        </w:rPr>
        <w:t xml:space="preserve"> </w:t>
      </w:r>
      <w:r w:rsidRPr="00B5081F">
        <w:rPr>
          <w:rStyle w:val="xfmc1"/>
          <w:bCs/>
          <w:color w:val="000000"/>
          <w:sz w:val="28"/>
          <w:szCs w:val="28"/>
          <w:lang w:val="en-US"/>
        </w:rPr>
        <w:t>design on their</w:t>
      </w:r>
      <w:r w:rsidRPr="00B5081F">
        <w:rPr>
          <w:rStyle w:val="apple-converted-space"/>
          <w:bCs/>
          <w:color w:val="000000"/>
          <w:szCs w:val="28"/>
          <w:lang w:val="en-US"/>
        </w:rPr>
        <w:t xml:space="preserve"> </w:t>
      </w:r>
      <w:r w:rsidRPr="00B5081F">
        <w:rPr>
          <w:rStyle w:val="xfmc1"/>
          <w:bCs/>
          <w:color w:val="000000"/>
          <w:sz w:val="28"/>
          <w:szCs w:val="28"/>
          <w:lang w:val="en-US"/>
        </w:rPr>
        <w:t>perception by</w:t>
      </w:r>
      <w:r w:rsidRPr="00B5081F">
        <w:rPr>
          <w:rStyle w:val="apple-converted-space"/>
          <w:bCs/>
          <w:color w:val="000000"/>
          <w:szCs w:val="28"/>
          <w:lang w:val="en-US"/>
        </w:rPr>
        <w:t xml:space="preserve"> </w:t>
      </w:r>
      <w:r w:rsidRPr="00B5081F">
        <w:rPr>
          <w:rStyle w:val="xfmc1"/>
          <w:bCs/>
          <w:color w:val="000000"/>
          <w:sz w:val="28"/>
          <w:szCs w:val="28"/>
          <w:lang w:val="en-US"/>
        </w:rPr>
        <w:t>the audience.</w:t>
      </w:r>
    </w:p>
    <w:p w:rsidR="00ED0C6F" w:rsidRPr="00ED0C6F" w:rsidRDefault="00ED0C6F" w:rsidP="00ED0C6F">
      <w:pPr>
        <w:pStyle w:val="xfmc0"/>
        <w:shd w:val="clear" w:color="auto" w:fill="FFFFFF"/>
        <w:spacing w:before="0" w:beforeAutospacing="0" w:after="0" w:afterAutospacing="0" w:line="360" w:lineRule="auto"/>
        <w:ind w:firstLine="851"/>
        <w:jc w:val="both"/>
        <w:rPr>
          <w:color w:val="000000"/>
          <w:sz w:val="16"/>
          <w:szCs w:val="16"/>
          <w:lang w:val="uk-UA"/>
        </w:rPr>
      </w:pPr>
      <w:r w:rsidRPr="000B37B0">
        <w:rPr>
          <w:rStyle w:val="xfmc1"/>
          <w:bCs/>
          <w:i/>
          <w:iCs/>
          <w:color w:val="000000"/>
          <w:sz w:val="28"/>
          <w:szCs w:val="28"/>
          <w:lang/>
        </w:rPr>
        <w:t xml:space="preserve"> Keywords</w:t>
      </w:r>
      <w:r w:rsidRPr="000B37B0">
        <w:rPr>
          <w:bCs/>
          <w:color w:val="000000"/>
          <w:sz w:val="28"/>
          <w:szCs w:val="28"/>
          <w:lang/>
        </w:rPr>
        <w:t xml:space="preserve">: </w:t>
      </w:r>
      <w:r w:rsidRPr="00ED0C6F">
        <w:rPr>
          <w:bCs/>
          <w:color w:val="000000"/>
          <w:sz w:val="28"/>
          <w:szCs w:val="28"/>
          <w:lang/>
        </w:rPr>
        <w:t>information and</w:t>
      </w:r>
      <w:r w:rsidRPr="00ED0C6F">
        <w:rPr>
          <w:rStyle w:val="apple-converted-space"/>
          <w:bCs/>
          <w:color w:val="000000"/>
          <w:szCs w:val="28"/>
          <w:lang w:val="uk-UA"/>
        </w:rPr>
        <w:t xml:space="preserve"> </w:t>
      </w:r>
      <w:r w:rsidRPr="00ED0C6F">
        <w:rPr>
          <w:rStyle w:val="xfmc1"/>
          <w:bCs/>
          <w:color w:val="000000"/>
          <w:sz w:val="28"/>
          <w:szCs w:val="28"/>
          <w:lang/>
        </w:rPr>
        <w:t>communication technology,</w:t>
      </w:r>
      <w:r w:rsidRPr="00ED0C6F">
        <w:rPr>
          <w:rStyle w:val="apple-converted-space"/>
          <w:bCs/>
          <w:color w:val="000000"/>
          <w:szCs w:val="28"/>
          <w:lang w:val="uk-UA"/>
        </w:rPr>
        <w:t xml:space="preserve"> </w:t>
      </w:r>
      <w:r w:rsidRPr="00ED0C6F">
        <w:rPr>
          <w:rStyle w:val="xfmc1"/>
          <w:bCs/>
          <w:color w:val="000000"/>
          <w:sz w:val="28"/>
          <w:szCs w:val="28"/>
          <w:lang/>
        </w:rPr>
        <w:t>interactive whiteboard,</w:t>
      </w:r>
      <w:r w:rsidRPr="00ED0C6F">
        <w:rPr>
          <w:rStyle w:val="xfmc1"/>
          <w:bCs/>
          <w:color w:val="000000"/>
          <w:sz w:val="28"/>
          <w:szCs w:val="28"/>
          <w:lang w:val="uk-UA"/>
        </w:rPr>
        <w:t xml:space="preserve"> </w:t>
      </w:r>
      <w:r w:rsidRPr="00ED0C6F">
        <w:rPr>
          <w:rStyle w:val="xfmc1"/>
          <w:bCs/>
          <w:color w:val="000000"/>
          <w:sz w:val="28"/>
          <w:szCs w:val="28"/>
          <w:lang/>
        </w:rPr>
        <w:t>propaedeutic</w:t>
      </w:r>
      <w:r w:rsidRPr="00ED0C6F">
        <w:rPr>
          <w:rStyle w:val="apple-converted-space"/>
          <w:bCs/>
          <w:color w:val="000000"/>
          <w:szCs w:val="28"/>
          <w:lang w:val="uk-UA"/>
        </w:rPr>
        <w:t xml:space="preserve"> </w:t>
      </w:r>
      <w:r w:rsidRPr="00ED0C6F">
        <w:rPr>
          <w:rStyle w:val="xfmc1"/>
          <w:bCs/>
          <w:color w:val="000000"/>
          <w:sz w:val="28"/>
          <w:szCs w:val="28"/>
          <w:lang/>
        </w:rPr>
        <w:t>training of foreign</w:t>
      </w:r>
      <w:r w:rsidRPr="00ED0C6F">
        <w:rPr>
          <w:rStyle w:val="apple-converted-space"/>
          <w:bCs/>
          <w:color w:val="000000"/>
          <w:szCs w:val="28"/>
          <w:lang w:val="uk-UA"/>
        </w:rPr>
        <w:t xml:space="preserve"> </w:t>
      </w:r>
      <w:r w:rsidRPr="00ED0C6F">
        <w:rPr>
          <w:rStyle w:val="xfmc1"/>
          <w:bCs/>
          <w:color w:val="000000"/>
          <w:sz w:val="28"/>
          <w:szCs w:val="28"/>
          <w:lang/>
        </w:rPr>
        <w:t>students.</w:t>
      </w:r>
    </w:p>
    <w:p w:rsidR="00A675F9" w:rsidRDefault="008E3D5E" w:rsidP="009C449E">
      <w:pPr>
        <w:spacing w:after="0" w:line="360" w:lineRule="auto"/>
        <w:ind w:firstLine="851"/>
        <w:jc w:val="both"/>
        <w:rPr>
          <w:rFonts w:ascii="Times New Roman" w:hAnsi="Times New Roman" w:cs="Times New Roman"/>
          <w:color w:val="FF0000"/>
          <w:sz w:val="28"/>
          <w:lang w:val="uk-UA"/>
        </w:rPr>
      </w:pPr>
      <w:r w:rsidRPr="008E3D5E">
        <w:rPr>
          <w:rFonts w:ascii="Times New Roman" w:hAnsi="Times New Roman" w:cs="Times New Roman"/>
          <w:i/>
          <w:sz w:val="28"/>
          <w:szCs w:val="28"/>
          <w:lang w:val="uk-UA"/>
        </w:rPr>
        <w:t>Постановка проблеми та її актуальність.</w:t>
      </w:r>
      <w:r>
        <w:rPr>
          <w:rFonts w:ascii="Times New Roman" w:hAnsi="Times New Roman" w:cs="Times New Roman"/>
          <w:sz w:val="28"/>
          <w:szCs w:val="28"/>
          <w:lang w:val="uk-UA"/>
        </w:rPr>
        <w:t xml:space="preserve"> </w:t>
      </w:r>
      <w:r w:rsidR="00495FF1">
        <w:rPr>
          <w:rFonts w:ascii="Times New Roman" w:hAnsi="Times New Roman" w:cs="Times New Roman"/>
          <w:sz w:val="28"/>
          <w:szCs w:val="28"/>
          <w:lang w:val="uk-UA"/>
        </w:rPr>
        <w:t xml:space="preserve">З кожним роком збільшується  число  іноземних громадян, які бажають отримати вищу освіту в українських технічних університетах. Пропедевтична підготовка </w:t>
      </w:r>
      <w:r w:rsidR="00495FF1">
        <w:rPr>
          <w:rFonts w:ascii="Times New Roman" w:hAnsi="Times New Roman" w:cs="Times New Roman"/>
          <w:sz w:val="28"/>
          <w:szCs w:val="28"/>
          <w:lang w:val="uk-UA"/>
        </w:rPr>
        <w:lastRenderedPageBreak/>
        <w:t>іноземних студентів, що здійснюється на підготовчих факультетах (відділеннях)</w:t>
      </w:r>
      <w:r w:rsidR="00713D16">
        <w:rPr>
          <w:rFonts w:ascii="Times New Roman" w:hAnsi="Times New Roman" w:cs="Times New Roman"/>
          <w:sz w:val="28"/>
          <w:szCs w:val="28"/>
          <w:lang w:val="uk-UA"/>
        </w:rPr>
        <w:t>,</w:t>
      </w:r>
      <w:r w:rsidR="00495FF1">
        <w:rPr>
          <w:rFonts w:ascii="Times New Roman" w:hAnsi="Times New Roman" w:cs="Times New Roman"/>
          <w:sz w:val="28"/>
          <w:szCs w:val="28"/>
          <w:lang w:val="uk-UA"/>
        </w:rPr>
        <w:t xml:space="preserve"> є складовою професійного</w:t>
      </w:r>
      <w:r w:rsidR="00A675F9">
        <w:rPr>
          <w:rFonts w:ascii="Times New Roman" w:hAnsi="Times New Roman" w:cs="Times New Roman"/>
          <w:sz w:val="28"/>
          <w:szCs w:val="28"/>
          <w:lang w:val="uk-UA"/>
        </w:rPr>
        <w:t xml:space="preserve"> технічного</w:t>
      </w:r>
      <w:r w:rsidR="00495FF1">
        <w:rPr>
          <w:rFonts w:ascii="Times New Roman" w:hAnsi="Times New Roman" w:cs="Times New Roman"/>
          <w:sz w:val="28"/>
          <w:szCs w:val="28"/>
          <w:lang w:val="uk-UA"/>
        </w:rPr>
        <w:t xml:space="preserve"> навчання. За короткий термін (як правило 8-10 місяців) необхідно сформувати готовність іноземних громадян до </w:t>
      </w:r>
      <w:r w:rsidR="00A675F9">
        <w:rPr>
          <w:rFonts w:ascii="Times New Roman" w:hAnsi="Times New Roman" w:cs="Times New Roman"/>
          <w:sz w:val="28"/>
          <w:szCs w:val="28"/>
          <w:lang w:val="uk-UA"/>
        </w:rPr>
        <w:t xml:space="preserve">отримання </w:t>
      </w:r>
      <w:r w:rsidR="00713D16">
        <w:rPr>
          <w:rFonts w:ascii="Times New Roman" w:hAnsi="Times New Roman" w:cs="Times New Roman"/>
          <w:sz w:val="28"/>
          <w:szCs w:val="28"/>
          <w:lang w:val="uk-UA"/>
        </w:rPr>
        <w:t>фахової освіти</w:t>
      </w:r>
      <w:r w:rsidR="00495FF1">
        <w:rPr>
          <w:rFonts w:ascii="Times New Roman" w:hAnsi="Times New Roman" w:cs="Times New Roman"/>
          <w:sz w:val="28"/>
          <w:szCs w:val="28"/>
          <w:lang w:val="uk-UA"/>
        </w:rPr>
        <w:t xml:space="preserve"> у ВНЗ. </w:t>
      </w:r>
      <w:r>
        <w:rPr>
          <w:rFonts w:ascii="Times New Roman" w:hAnsi="Times New Roman" w:cs="Times New Roman"/>
          <w:sz w:val="28"/>
          <w:szCs w:val="28"/>
          <w:lang w:val="uk-UA"/>
        </w:rPr>
        <w:t>Дефіцит навчального часу по</w:t>
      </w:r>
      <w:r w:rsidR="00713D16">
        <w:rPr>
          <w:rFonts w:ascii="Times New Roman" w:hAnsi="Times New Roman" w:cs="Times New Roman"/>
          <w:sz w:val="28"/>
          <w:szCs w:val="28"/>
          <w:lang w:val="uk-UA"/>
        </w:rPr>
        <w:t xml:space="preserve">требує інтенсифікації навчального </w:t>
      </w:r>
      <w:r>
        <w:rPr>
          <w:rFonts w:ascii="Times New Roman" w:hAnsi="Times New Roman" w:cs="Times New Roman"/>
          <w:sz w:val="28"/>
          <w:szCs w:val="28"/>
          <w:lang w:val="uk-UA"/>
        </w:rPr>
        <w:t>процесу, яку можна здійснити використовуючи інформаційно-комунікаційні  технології (ІКТ)</w:t>
      </w:r>
      <w:r w:rsidR="00495F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E3D5E" w:rsidRPr="00BF6B7A" w:rsidRDefault="00A675F9" w:rsidP="005712B1">
      <w:pPr>
        <w:spacing w:after="0" w:line="360" w:lineRule="auto"/>
        <w:ind w:firstLine="567"/>
        <w:jc w:val="both"/>
        <w:rPr>
          <w:rFonts w:ascii="Times New Roman" w:hAnsi="Times New Roman" w:cs="Times New Roman"/>
          <w:sz w:val="28"/>
          <w:lang w:val="uk-UA"/>
        </w:rPr>
      </w:pPr>
      <w:r w:rsidRPr="00BF6B7A">
        <w:rPr>
          <w:rFonts w:ascii="Times New Roman" w:hAnsi="Times New Roman" w:cs="Times New Roman"/>
          <w:sz w:val="28"/>
          <w:lang w:val="uk-UA"/>
        </w:rPr>
        <w:t xml:space="preserve"> Питання </w:t>
      </w:r>
      <w:r w:rsidR="00495FF1" w:rsidRPr="00BF6B7A">
        <w:rPr>
          <w:rFonts w:ascii="Times New Roman" w:hAnsi="Times New Roman" w:cs="Times New Roman"/>
          <w:sz w:val="28"/>
          <w:lang w:val="uk-UA"/>
        </w:rPr>
        <w:t xml:space="preserve"> застосування ІКТ</w:t>
      </w:r>
      <w:r w:rsidRPr="00BF6B7A">
        <w:rPr>
          <w:rFonts w:ascii="Times New Roman" w:hAnsi="Times New Roman" w:cs="Times New Roman"/>
          <w:sz w:val="28"/>
          <w:lang w:val="uk-UA"/>
        </w:rPr>
        <w:t xml:space="preserve"> у навчальний процес викликають великий інтерес як</w:t>
      </w:r>
      <w:r w:rsidR="00EC0CD6">
        <w:rPr>
          <w:rFonts w:ascii="Times New Roman" w:hAnsi="Times New Roman" w:cs="Times New Roman"/>
          <w:sz w:val="28"/>
          <w:lang w:val="uk-UA"/>
        </w:rPr>
        <w:t xml:space="preserve"> у педагогів так і у психологів</w:t>
      </w:r>
      <w:r w:rsidR="008E3D5E" w:rsidRPr="00BF6B7A">
        <w:rPr>
          <w:rFonts w:ascii="Times New Roman" w:hAnsi="Times New Roman" w:cs="Times New Roman"/>
          <w:sz w:val="28"/>
          <w:lang w:val="uk-UA"/>
        </w:rPr>
        <w:t>, зокрема, А.Н.Алексюк, І.М.Богданова, Н.Б.Бу</w:t>
      </w:r>
      <w:r w:rsidR="00BF6B7A">
        <w:rPr>
          <w:rFonts w:ascii="Times New Roman" w:hAnsi="Times New Roman" w:cs="Times New Roman"/>
          <w:sz w:val="28"/>
          <w:lang w:val="uk-UA"/>
        </w:rPr>
        <w:t>лгакова, В.М.Галузинський, Н.Т.</w:t>
      </w:r>
      <w:r w:rsidR="008E3D5E" w:rsidRPr="00BF6B7A">
        <w:rPr>
          <w:rFonts w:ascii="Times New Roman" w:hAnsi="Times New Roman" w:cs="Times New Roman"/>
          <w:sz w:val="28"/>
          <w:lang w:val="uk-UA"/>
        </w:rPr>
        <w:t xml:space="preserve">Тверезовська, Е.В.Лузік, О.Г.Ярошенко та інші вивчають процес упровадження інноваційних технологій навчання. У </w:t>
      </w:r>
      <w:r w:rsidR="00EC0CD6">
        <w:rPr>
          <w:rFonts w:ascii="Times New Roman" w:hAnsi="Times New Roman" w:cs="Times New Roman"/>
          <w:sz w:val="28"/>
          <w:lang w:val="uk-UA"/>
        </w:rPr>
        <w:t>дослідженнях</w:t>
      </w:r>
      <w:r w:rsidR="008E3D5E" w:rsidRPr="00BF6B7A">
        <w:rPr>
          <w:rFonts w:ascii="Times New Roman" w:hAnsi="Times New Roman" w:cs="Times New Roman"/>
          <w:sz w:val="28"/>
          <w:lang w:val="uk-UA"/>
        </w:rPr>
        <w:t xml:space="preserve"> В.Ю.Бикова</w:t>
      </w:r>
      <w:r w:rsidR="00EC0CD6">
        <w:rPr>
          <w:rFonts w:ascii="Times New Roman" w:hAnsi="Times New Roman" w:cs="Times New Roman"/>
          <w:sz w:val="28"/>
          <w:lang w:val="uk-UA"/>
        </w:rPr>
        <w:t>, С.У. Гончаренко, М.І. Жалдака</w:t>
      </w:r>
      <w:r w:rsidR="008E3D5E" w:rsidRPr="00BF6B7A">
        <w:rPr>
          <w:rFonts w:ascii="Times New Roman" w:hAnsi="Times New Roman" w:cs="Times New Roman"/>
          <w:sz w:val="28"/>
          <w:lang w:val="uk-UA"/>
        </w:rPr>
        <w:t xml:space="preserve">, І.І.Мархель, Ю.І.Машбиця, Р.Сміта, І.П.Подласого та ін. розглянуті питання технології інформатизації освіти. </w:t>
      </w:r>
      <w:r w:rsidRPr="00BF6B7A">
        <w:rPr>
          <w:rFonts w:ascii="Times New Roman" w:hAnsi="Times New Roman" w:cs="Times New Roman"/>
          <w:sz w:val="28"/>
          <w:lang w:val="uk-UA"/>
        </w:rPr>
        <w:t>Методик</w:t>
      </w:r>
      <w:r w:rsidR="00FE2E1E">
        <w:rPr>
          <w:rFonts w:ascii="Times New Roman" w:hAnsi="Times New Roman" w:cs="Times New Roman"/>
          <w:sz w:val="28"/>
          <w:lang w:val="uk-UA"/>
        </w:rPr>
        <w:t>у</w:t>
      </w:r>
      <w:r w:rsidRPr="00BF6B7A">
        <w:rPr>
          <w:rFonts w:ascii="Times New Roman" w:hAnsi="Times New Roman" w:cs="Times New Roman"/>
          <w:sz w:val="28"/>
          <w:lang w:val="uk-UA"/>
        </w:rPr>
        <w:t xml:space="preserve"> застосування комп’ютерних технологій  у навчальному процесі досліджували Р.Вільямс,</w:t>
      </w:r>
      <w:r w:rsidR="00EC0CD6">
        <w:rPr>
          <w:rFonts w:ascii="Times New Roman" w:hAnsi="Times New Roman" w:cs="Times New Roman"/>
          <w:sz w:val="28"/>
          <w:lang w:val="uk-UA"/>
        </w:rPr>
        <w:t xml:space="preserve"> Р.С.Гуревич,</w:t>
      </w:r>
      <w:r w:rsidRPr="00BF6B7A">
        <w:rPr>
          <w:rFonts w:ascii="Times New Roman" w:eastAsia="Times New Roman" w:hAnsi="Times New Roman" w:cs="Times New Roman"/>
          <w:sz w:val="28"/>
          <w:szCs w:val="28"/>
        </w:rPr>
        <w:t xml:space="preserve"> К. Маклін, В.</w:t>
      </w:r>
      <w:r w:rsidRPr="00BF6B7A">
        <w:rPr>
          <w:rFonts w:ascii="Times New Roman" w:eastAsia="Times New Roman" w:hAnsi="Times New Roman" w:cs="Times New Roman"/>
          <w:sz w:val="28"/>
          <w:szCs w:val="28"/>
          <w:lang w:val="uk-UA"/>
        </w:rPr>
        <w:t>А.</w:t>
      </w:r>
      <w:r w:rsidRPr="00BF6B7A">
        <w:rPr>
          <w:rFonts w:ascii="Times New Roman" w:eastAsia="Times New Roman" w:hAnsi="Times New Roman" w:cs="Times New Roman"/>
          <w:sz w:val="28"/>
          <w:szCs w:val="28"/>
        </w:rPr>
        <w:t> Каймін, Ю.</w:t>
      </w:r>
      <w:r w:rsidRPr="00BF6B7A">
        <w:rPr>
          <w:rFonts w:ascii="Times New Roman" w:eastAsia="Times New Roman" w:hAnsi="Times New Roman" w:cs="Times New Roman"/>
          <w:sz w:val="28"/>
          <w:szCs w:val="28"/>
          <w:lang w:val="uk-UA"/>
        </w:rPr>
        <w:t>С.</w:t>
      </w:r>
      <w:r w:rsidRPr="00BF6B7A">
        <w:rPr>
          <w:rFonts w:ascii="Times New Roman" w:eastAsia="Times New Roman" w:hAnsi="Times New Roman" w:cs="Times New Roman"/>
          <w:sz w:val="28"/>
          <w:szCs w:val="28"/>
        </w:rPr>
        <w:t> Рамський</w:t>
      </w:r>
      <w:r w:rsidR="00EC0CD6">
        <w:rPr>
          <w:rFonts w:ascii="Times New Roman" w:eastAsia="Times New Roman" w:hAnsi="Times New Roman" w:cs="Times New Roman"/>
          <w:sz w:val="28"/>
          <w:szCs w:val="28"/>
          <w:lang w:val="uk-UA"/>
        </w:rPr>
        <w:t xml:space="preserve"> та ін.</w:t>
      </w:r>
      <w:r w:rsidRPr="00BF6B7A">
        <w:rPr>
          <w:rFonts w:ascii="Times New Roman" w:hAnsi="Times New Roman" w:cs="Times New Roman"/>
          <w:sz w:val="28"/>
          <w:lang w:val="uk-UA"/>
        </w:rPr>
        <w:t xml:space="preserve"> </w:t>
      </w:r>
      <w:r w:rsidR="008E3D5E" w:rsidRPr="00BF6B7A">
        <w:rPr>
          <w:rFonts w:ascii="Times New Roman" w:hAnsi="Times New Roman" w:cs="Times New Roman"/>
          <w:sz w:val="28"/>
          <w:lang w:val="uk-UA"/>
        </w:rPr>
        <w:t>Проте</w:t>
      </w:r>
      <w:r w:rsidR="00EC0CD6">
        <w:rPr>
          <w:rFonts w:ascii="Times New Roman" w:hAnsi="Times New Roman" w:cs="Times New Roman"/>
          <w:sz w:val="28"/>
          <w:lang w:val="uk-UA"/>
        </w:rPr>
        <w:t>,</w:t>
      </w:r>
      <w:r w:rsidR="008E3D5E" w:rsidRPr="00BF6B7A">
        <w:rPr>
          <w:rFonts w:ascii="Times New Roman" w:hAnsi="Times New Roman" w:cs="Times New Roman"/>
          <w:sz w:val="28"/>
          <w:lang w:val="uk-UA"/>
        </w:rPr>
        <w:t xml:space="preserve"> </w:t>
      </w:r>
      <w:r w:rsidR="00EC0CD6">
        <w:rPr>
          <w:rFonts w:ascii="Times New Roman" w:hAnsi="Times New Roman" w:cs="Times New Roman"/>
          <w:sz w:val="28"/>
          <w:lang w:val="uk-UA"/>
        </w:rPr>
        <w:t>досліджень</w:t>
      </w:r>
      <w:r w:rsidR="008E3D5E" w:rsidRPr="00BF6B7A">
        <w:rPr>
          <w:rFonts w:ascii="Times New Roman" w:hAnsi="Times New Roman" w:cs="Times New Roman"/>
          <w:sz w:val="28"/>
          <w:lang w:val="uk-UA"/>
        </w:rPr>
        <w:t xml:space="preserve">, у яких би комплексно розкривались питання застосування </w:t>
      </w:r>
      <w:r w:rsidR="00EC0CD6">
        <w:rPr>
          <w:rFonts w:ascii="Times New Roman" w:hAnsi="Times New Roman" w:cs="Times New Roman"/>
          <w:sz w:val="28"/>
          <w:lang w:val="uk-UA"/>
        </w:rPr>
        <w:t>ІКТ</w:t>
      </w:r>
      <w:r w:rsidR="008E3D5E" w:rsidRPr="00BF6B7A">
        <w:rPr>
          <w:rFonts w:ascii="Times New Roman" w:hAnsi="Times New Roman" w:cs="Times New Roman"/>
          <w:sz w:val="28"/>
          <w:lang w:val="uk-UA"/>
        </w:rPr>
        <w:t xml:space="preserve"> у процесі пропедевтичного,  зокрема загальнонаукового, на</w:t>
      </w:r>
      <w:r w:rsidRPr="00BF6B7A">
        <w:rPr>
          <w:rFonts w:ascii="Times New Roman" w:hAnsi="Times New Roman" w:cs="Times New Roman"/>
          <w:sz w:val="28"/>
          <w:lang w:val="uk-UA"/>
        </w:rPr>
        <w:t>вчання іноземних студентів (ІС)</w:t>
      </w:r>
      <w:r w:rsidR="00EC0CD6">
        <w:rPr>
          <w:rFonts w:ascii="Times New Roman" w:hAnsi="Times New Roman" w:cs="Times New Roman"/>
          <w:sz w:val="28"/>
          <w:lang w:val="uk-UA"/>
        </w:rPr>
        <w:t xml:space="preserve"> ми не знайшли</w:t>
      </w:r>
      <w:r w:rsidR="008E3D5E" w:rsidRPr="00BF6B7A">
        <w:rPr>
          <w:rFonts w:ascii="Times New Roman" w:hAnsi="Times New Roman" w:cs="Times New Roman"/>
          <w:sz w:val="28"/>
          <w:lang w:val="uk-UA"/>
        </w:rPr>
        <w:t xml:space="preserve">. </w:t>
      </w:r>
    </w:p>
    <w:p w:rsidR="00713D16" w:rsidRDefault="008E3D5E" w:rsidP="009C449E">
      <w:pPr>
        <w:spacing w:after="0" w:line="360" w:lineRule="auto"/>
        <w:ind w:firstLine="851"/>
        <w:jc w:val="both"/>
        <w:rPr>
          <w:rFonts w:ascii="Times New Roman" w:hAnsi="Times New Roman" w:cs="Times New Roman"/>
          <w:sz w:val="28"/>
          <w:lang w:val="uk-UA"/>
        </w:rPr>
      </w:pPr>
      <w:r w:rsidRPr="00BF6B7A">
        <w:rPr>
          <w:rFonts w:ascii="Times New Roman" w:hAnsi="Times New Roman" w:cs="Times New Roman"/>
          <w:i/>
          <w:sz w:val="28"/>
          <w:lang w:val="uk-UA"/>
        </w:rPr>
        <w:t>Мета статті</w:t>
      </w:r>
      <w:r w:rsidRPr="00BF6B7A">
        <w:rPr>
          <w:rFonts w:ascii="Times New Roman" w:hAnsi="Times New Roman" w:cs="Times New Roman"/>
          <w:sz w:val="28"/>
          <w:lang w:val="uk-UA"/>
        </w:rPr>
        <w:t xml:space="preserve"> полягає у з’ясуванні можливостей застосування ІКТ при навчанні ІС загальнонауковим дисциплінам у процесі пропедевтичної підготовки.</w:t>
      </w:r>
    </w:p>
    <w:p w:rsidR="008E3D5E" w:rsidRPr="00713D16" w:rsidRDefault="00A675F9" w:rsidP="009C449E">
      <w:pPr>
        <w:spacing w:after="0" w:line="360" w:lineRule="auto"/>
        <w:ind w:firstLine="851"/>
        <w:contextualSpacing/>
        <w:jc w:val="both"/>
        <w:rPr>
          <w:rFonts w:ascii="Times New Roman" w:hAnsi="Times New Roman" w:cs="Times New Roman"/>
          <w:sz w:val="28"/>
          <w:lang w:val="uk-UA"/>
        </w:rPr>
      </w:pPr>
      <w:r>
        <w:rPr>
          <w:rFonts w:ascii="Times New Roman" w:hAnsi="Times New Roman" w:cs="Times New Roman"/>
          <w:sz w:val="28"/>
          <w:lang w:val="uk-UA"/>
        </w:rPr>
        <w:t>У Законі України “Про Концепцію формування інформаційного суспільства”</w:t>
      </w:r>
      <w:r w:rsidR="00713D16">
        <w:rPr>
          <w:rFonts w:ascii="Times New Roman" w:hAnsi="Times New Roman" w:cs="Times New Roman"/>
          <w:sz w:val="28"/>
          <w:lang w:val="uk-UA"/>
        </w:rPr>
        <w:t xml:space="preserve"> </w:t>
      </w:r>
      <w:r>
        <w:rPr>
          <w:rFonts w:ascii="Times New Roman" w:hAnsi="Times New Roman" w:cs="Times New Roman"/>
          <w:sz w:val="28"/>
          <w:lang w:val="uk-UA"/>
        </w:rPr>
        <w:t>зазначено, що інформаційно-комунікаційні технології  - це сукупність засобів і технологій, призначенням яких є збирання, зберігання, обробка та передача інформації, включаючи, але не обмежуючись, Інтернет, мобільні телекомунікаційні системи та системи бездротового зв’язку</w:t>
      </w:r>
      <w:r w:rsidR="009A19EE">
        <w:rPr>
          <w:rFonts w:ascii="Times New Roman" w:hAnsi="Times New Roman" w:cs="Times New Roman"/>
          <w:sz w:val="28"/>
          <w:lang w:val="uk-UA"/>
        </w:rPr>
        <w:t xml:space="preserve"> </w:t>
      </w:r>
      <w:r w:rsidR="009A19EE" w:rsidRPr="002A392A">
        <w:rPr>
          <w:rFonts w:ascii="Times New Roman" w:hAnsi="Times New Roman" w:cs="Times New Roman"/>
          <w:sz w:val="28"/>
          <w:szCs w:val="28"/>
          <w:lang w:val="en-US"/>
        </w:rPr>
        <w:t>[</w:t>
      </w:r>
      <w:r w:rsidR="009A19EE" w:rsidRPr="002A392A">
        <w:rPr>
          <w:rFonts w:ascii="Times New Roman" w:eastAsia="Times New Roman" w:hAnsi="Times New Roman" w:cs="Times New Roman"/>
          <w:sz w:val="28"/>
          <w:szCs w:val="28"/>
        </w:rPr>
        <w:t>4</w:t>
      </w:r>
      <w:r w:rsidR="009A19EE" w:rsidRPr="002A392A">
        <w:rPr>
          <w:rStyle w:val="a7"/>
          <w:sz w:val="28"/>
          <w:szCs w:val="28"/>
          <w:lang w:val="en-US"/>
        </w:rPr>
        <w:t>]</w:t>
      </w:r>
      <w:r w:rsidR="009A19EE" w:rsidRPr="002A392A">
        <w:rPr>
          <w:rStyle w:val="a7"/>
          <w:sz w:val="28"/>
          <w:szCs w:val="28"/>
          <w:lang w:val="uk-UA"/>
        </w:rPr>
        <w:t>.</w:t>
      </w:r>
      <w:r>
        <w:rPr>
          <w:rFonts w:ascii="Times New Roman" w:hAnsi="Times New Roman" w:cs="Times New Roman"/>
          <w:sz w:val="28"/>
          <w:lang w:val="uk-UA"/>
        </w:rPr>
        <w:t xml:space="preserve"> Їхньою основою є глобальні телекомунікаційні мережі, інтелектуальні комп’ютерні системи та програми, об’єднання яких відкривають нові можливості </w:t>
      </w:r>
      <w:r w:rsidR="00EC0CD6">
        <w:rPr>
          <w:rFonts w:ascii="Times New Roman" w:hAnsi="Times New Roman" w:cs="Times New Roman"/>
          <w:sz w:val="28"/>
          <w:lang w:val="uk-UA"/>
        </w:rPr>
        <w:t>для викладачів</w:t>
      </w:r>
      <w:r w:rsidR="00534254">
        <w:rPr>
          <w:rFonts w:ascii="Times New Roman" w:hAnsi="Times New Roman" w:cs="Times New Roman"/>
          <w:sz w:val="28"/>
          <w:lang w:val="uk-UA"/>
        </w:rPr>
        <w:t xml:space="preserve"> і студентів</w:t>
      </w:r>
      <w:r w:rsidR="009A19EE">
        <w:rPr>
          <w:rFonts w:ascii="Times New Roman" w:hAnsi="Times New Roman" w:cs="Times New Roman"/>
          <w:sz w:val="28"/>
          <w:szCs w:val="28"/>
          <w:lang w:val="uk-UA"/>
        </w:rPr>
        <w:t xml:space="preserve">. </w:t>
      </w:r>
      <w:r w:rsidR="008E3D5E">
        <w:rPr>
          <w:rFonts w:ascii="Times New Roman" w:hAnsi="Times New Roman" w:cs="Times New Roman"/>
          <w:sz w:val="28"/>
          <w:szCs w:val="28"/>
          <w:lang w:val="uk-UA"/>
        </w:rPr>
        <w:t xml:space="preserve">Головними </w:t>
      </w:r>
      <w:r w:rsidR="008E3D5E">
        <w:rPr>
          <w:rFonts w:ascii="Times New Roman" w:hAnsi="Times New Roman" w:cs="Times New Roman"/>
          <w:sz w:val="28"/>
          <w:szCs w:val="28"/>
          <w:lang w:val="uk-UA"/>
        </w:rPr>
        <w:lastRenderedPageBreak/>
        <w:t>компонентами ІКТ є технічні засоби, до яких відносять комп’ютерну техніку та програмні засоби різного напрямку (операційні системи, мережеві протоколи, пошукові системи, програмно-педагогічні тощо).</w:t>
      </w:r>
      <w:r w:rsidR="008E3D5E">
        <w:rPr>
          <w:lang w:val="uk-UA"/>
        </w:rPr>
        <w:t xml:space="preserve"> </w:t>
      </w:r>
      <w:r w:rsidR="008E3D5E">
        <w:rPr>
          <w:rFonts w:ascii="Times New Roman" w:hAnsi="Times New Roman" w:cs="Times New Roman"/>
          <w:sz w:val="28"/>
          <w:szCs w:val="28"/>
          <w:lang w:val="uk-UA"/>
        </w:rPr>
        <w:t xml:space="preserve">Основні педагогічні цілі застосування ІКТ при навчання ІС надані у </w:t>
      </w:r>
      <w:r w:rsidR="008E3D5E" w:rsidRPr="000F67EE">
        <w:rPr>
          <w:rFonts w:ascii="Times New Roman" w:hAnsi="Times New Roman" w:cs="Times New Roman"/>
          <w:sz w:val="28"/>
          <w:szCs w:val="28"/>
          <w:lang w:val="uk-UA"/>
        </w:rPr>
        <w:t>таблиці 1</w:t>
      </w:r>
      <w:r w:rsidR="00B270F3" w:rsidRPr="000F67EE">
        <w:rPr>
          <w:rFonts w:ascii="Times New Roman" w:hAnsi="Times New Roman" w:cs="Times New Roman"/>
          <w:sz w:val="28"/>
          <w:szCs w:val="28"/>
          <w:lang w:val="uk-UA"/>
        </w:rPr>
        <w:t>.</w:t>
      </w:r>
    </w:p>
    <w:p w:rsidR="008E3D5E" w:rsidRPr="000F67EE" w:rsidRDefault="008E3D5E" w:rsidP="005712B1">
      <w:pPr>
        <w:spacing w:after="0" w:line="360" w:lineRule="auto"/>
        <w:ind w:right="113"/>
        <w:jc w:val="right"/>
        <w:outlineLvl w:val="0"/>
        <w:rPr>
          <w:rFonts w:ascii="Times New Roman" w:hAnsi="Times New Roman" w:cs="Times New Roman"/>
          <w:sz w:val="28"/>
          <w:szCs w:val="28"/>
          <w:lang w:val="uk-UA"/>
        </w:rPr>
      </w:pPr>
      <w:r w:rsidRPr="000F67EE">
        <w:rPr>
          <w:rFonts w:ascii="Times New Roman" w:hAnsi="Times New Roman" w:cs="Times New Roman"/>
          <w:sz w:val="28"/>
          <w:szCs w:val="28"/>
          <w:lang w:val="uk-UA"/>
        </w:rPr>
        <w:t>Таблиця1</w:t>
      </w:r>
    </w:p>
    <w:tbl>
      <w:tblPr>
        <w:tblStyle w:val="a6"/>
        <w:tblW w:w="0" w:type="auto"/>
        <w:tblInd w:w="113" w:type="dxa"/>
        <w:tblLook w:val="04A0"/>
      </w:tblPr>
      <w:tblGrid>
        <w:gridCol w:w="3397"/>
        <w:gridCol w:w="5777"/>
      </w:tblGrid>
      <w:tr w:rsidR="008E3D5E" w:rsidTr="00713D1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rsidP="00B270F3">
            <w:pPr>
              <w:ind w:right="113"/>
              <w:jc w:val="center"/>
              <w:rPr>
                <w:rFonts w:ascii="Times New Roman" w:hAnsi="Times New Roman" w:cs="Times New Roman"/>
                <w:b/>
                <w:i/>
                <w:sz w:val="28"/>
                <w:szCs w:val="28"/>
                <w:lang w:val="uk-UA"/>
              </w:rPr>
            </w:pPr>
            <w:r>
              <w:rPr>
                <w:rFonts w:ascii="Times New Roman" w:hAnsi="Times New Roman" w:cs="Times New Roman"/>
                <w:b/>
                <w:i/>
                <w:sz w:val="28"/>
                <w:szCs w:val="28"/>
                <w:lang w:val="uk-UA"/>
              </w:rPr>
              <w:t>Мета</w:t>
            </w:r>
            <w:r w:rsidR="00B270F3">
              <w:rPr>
                <w:rFonts w:ascii="Times New Roman" w:hAnsi="Times New Roman" w:cs="Times New Roman"/>
                <w:b/>
                <w:i/>
                <w:sz w:val="28"/>
                <w:szCs w:val="28"/>
                <w:lang w:val="uk-UA"/>
              </w:rPr>
              <w:t xml:space="preserve"> застосування ІКТ</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pStyle w:val="a5"/>
              <w:ind w:right="113"/>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Сутність</w:t>
            </w:r>
          </w:p>
        </w:tc>
      </w:tr>
      <w:tr w:rsidR="008E3D5E" w:rsidTr="00713D1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Інтенсифікація навчально-виховного процесу</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rsidP="00D5274A">
            <w:pPr>
              <w:pStyle w:val="a5"/>
              <w:numPr>
                <w:ilvl w:val="0"/>
                <w:numId w:val="1"/>
              </w:numPr>
              <w:ind w:right="113"/>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і якості навчання</w:t>
            </w:r>
          </w:p>
          <w:p w:rsidR="008E3D5E" w:rsidRDefault="008E3D5E" w:rsidP="00D5274A">
            <w:pPr>
              <w:pStyle w:val="a5"/>
              <w:numPr>
                <w:ilvl w:val="0"/>
                <w:numId w:val="1"/>
              </w:numPr>
              <w:ind w:right="113"/>
              <w:rPr>
                <w:rFonts w:ascii="Times New Roman" w:hAnsi="Times New Roman" w:cs="Times New Roman"/>
                <w:sz w:val="28"/>
                <w:szCs w:val="28"/>
                <w:lang w:val="uk-UA"/>
              </w:rPr>
            </w:pPr>
            <w:r>
              <w:rPr>
                <w:rFonts w:ascii="Times New Roman" w:hAnsi="Times New Roman" w:cs="Times New Roman"/>
                <w:sz w:val="28"/>
                <w:szCs w:val="28"/>
                <w:lang w:val="uk-UA"/>
              </w:rPr>
              <w:t>підвищення мотивації до навчання</w:t>
            </w:r>
          </w:p>
          <w:p w:rsidR="008E3D5E" w:rsidRDefault="008E3D5E" w:rsidP="00D5274A">
            <w:pPr>
              <w:pStyle w:val="a5"/>
              <w:numPr>
                <w:ilvl w:val="0"/>
                <w:numId w:val="1"/>
              </w:numPr>
              <w:ind w:right="113"/>
              <w:rPr>
                <w:rFonts w:ascii="Times New Roman" w:hAnsi="Times New Roman" w:cs="Times New Roman"/>
                <w:sz w:val="28"/>
                <w:szCs w:val="28"/>
                <w:lang w:val="uk-UA"/>
              </w:rPr>
            </w:pPr>
            <w:r>
              <w:rPr>
                <w:rFonts w:ascii="Times New Roman" w:hAnsi="Times New Roman" w:cs="Times New Roman"/>
                <w:sz w:val="28"/>
                <w:szCs w:val="28"/>
                <w:lang w:val="uk-UA"/>
              </w:rPr>
              <w:t>поглиблення міжпредметних зв’язків за рахунок інтеграції інформаційної, мовної і предметної підготовки</w:t>
            </w:r>
          </w:p>
        </w:tc>
      </w:tr>
      <w:tr w:rsidR="008E3D5E" w:rsidTr="00713D1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особистості</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rsidP="00D5274A">
            <w:pPr>
              <w:pStyle w:val="a5"/>
              <w:numPr>
                <w:ilvl w:val="0"/>
                <w:numId w:val="2"/>
              </w:numPr>
              <w:ind w:right="113"/>
              <w:rPr>
                <w:rFonts w:ascii="Times New Roman" w:hAnsi="Times New Roman" w:cs="Times New Roman"/>
                <w:sz w:val="28"/>
                <w:szCs w:val="28"/>
                <w:lang w:val="uk-UA"/>
              </w:rPr>
            </w:pPr>
            <w:r>
              <w:rPr>
                <w:rFonts w:ascii="Times New Roman" w:hAnsi="Times New Roman" w:cs="Times New Roman"/>
                <w:sz w:val="28"/>
                <w:szCs w:val="28"/>
                <w:lang w:val="uk-UA"/>
              </w:rPr>
              <w:t>розвиток мислення</w:t>
            </w:r>
          </w:p>
          <w:p w:rsidR="008E3D5E" w:rsidRDefault="008E3D5E" w:rsidP="00D5274A">
            <w:pPr>
              <w:pStyle w:val="a5"/>
              <w:numPr>
                <w:ilvl w:val="0"/>
                <w:numId w:val="2"/>
              </w:numPr>
              <w:ind w:right="113"/>
              <w:rPr>
                <w:rFonts w:ascii="Times New Roman" w:hAnsi="Times New Roman" w:cs="Times New Roman"/>
                <w:sz w:val="28"/>
                <w:szCs w:val="28"/>
                <w:lang w:val="uk-UA"/>
              </w:rPr>
            </w:pPr>
            <w:r>
              <w:rPr>
                <w:rFonts w:ascii="Times New Roman" w:hAnsi="Times New Roman" w:cs="Times New Roman"/>
                <w:sz w:val="28"/>
                <w:szCs w:val="28"/>
                <w:lang w:val="uk-UA"/>
              </w:rPr>
              <w:t>розвиток умінь експериментально-дослідницької діяльності</w:t>
            </w:r>
          </w:p>
          <w:p w:rsidR="008E3D5E" w:rsidRDefault="008E3D5E" w:rsidP="00D5274A">
            <w:pPr>
              <w:pStyle w:val="a5"/>
              <w:numPr>
                <w:ilvl w:val="0"/>
                <w:numId w:val="2"/>
              </w:numPr>
              <w:ind w:right="113"/>
              <w:rPr>
                <w:rFonts w:ascii="Times New Roman" w:hAnsi="Times New Roman" w:cs="Times New Roman"/>
                <w:sz w:val="28"/>
                <w:szCs w:val="28"/>
                <w:lang w:val="uk-UA"/>
              </w:rPr>
            </w:pPr>
            <w:r>
              <w:rPr>
                <w:rFonts w:ascii="Times New Roman" w:hAnsi="Times New Roman" w:cs="Times New Roman"/>
                <w:sz w:val="28"/>
                <w:szCs w:val="28"/>
                <w:lang w:val="uk-UA"/>
              </w:rPr>
              <w:t>формування інформаційної культури</w:t>
            </w:r>
          </w:p>
        </w:tc>
      </w:tr>
    </w:tbl>
    <w:p w:rsidR="008E3D5E" w:rsidRDefault="008E3D5E" w:rsidP="008E3D5E">
      <w:pPr>
        <w:spacing w:after="0" w:line="360" w:lineRule="auto"/>
        <w:ind w:right="113"/>
        <w:jc w:val="both"/>
        <w:rPr>
          <w:rFonts w:ascii="Times New Roman" w:hAnsi="Times New Roman" w:cs="Times New Roman"/>
          <w:sz w:val="28"/>
          <w:szCs w:val="28"/>
          <w:lang w:val="uk-UA"/>
        </w:rPr>
      </w:pPr>
    </w:p>
    <w:p w:rsidR="00713D16" w:rsidRDefault="008E3D5E" w:rsidP="009C449E">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засобів ІКТ дозволило нам виокремити  основні методичні переваги їх застосування  в процесі загальнонаукової підготовки ІС, а саме: індивідуалізацію та диференціацію навчання; візуалізацію при наданні інформації; моделювання процесів, явищ, об’єктів</w:t>
      </w:r>
      <w:r w:rsidR="00B270F3">
        <w:rPr>
          <w:rFonts w:ascii="Times New Roman" w:hAnsi="Times New Roman" w:cs="Times New Roman"/>
          <w:sz w:val="28"/>
          <w:szCs w:val="28"/>
          <w:lang w:val="uk-UA"/>
        </w:rPr>
        <w:t xml:space="preserve">, </w:t>
      </w:r>
      <w:r w:rsidR="00B270F3" w:rsidRPr="00713D16">
        <w:rPr>
          <w:rFonts w:ascii="Times New Roman" w:hAnsi="Times New Roman" w:cs="Times New Roman"/>
          <w:sz w:val="28"/>
          <w:szCs w:val="28"/>
          <w:lang w:val="uk-UA"/>
        </w:rPr>
        <w:t>які складно</w:t>
      </w:r>
      <w:r w:rsidR="00713D16" w:rsidRPr="00713D16">
        <w:rPr>
          <w:rFonts w:ascii="Times New Roman" w:hAnsi="Times New Roman" w:cs="Times New Roman"/>
          <w:sz w:val="28"/>
          <w:szCs w:val="28"/>
          <w:lang w:val="uk-UA"/>
        </w:rPr>
        <w:t>,</w:t>
      </w:r>
      <w:r w:rsidR="00B270F3">
        <w:rPr>
          <w:rFonts w:ascii="Times New Roman" w:hAnsi="Times New Roman" w:cs="Times New Roman"/>
          <w:sz w:val="28"/>
          <w:szCs w:val="28"/>
          <w:lang w:val="uk-UA"/>
        </w:rPr>
        <w:t xml:space="preserve"> </w:t>
      </w:r>
      <w:r w:rsidR="00713D16">
        <w:rPr>
          <w:rFonts w:ascii="Times New Roman" w:hAnsi="Times New Roman" w:cs="Times New Roman"/>
          <w:sz w:val="28"/>
          <w:szCs w:val="28"/>
          <w:lang w:val="uk-UA"/>
        </w:rPr>
        <w:t>а</w:t>
      </w:r>
      <w:r w:rsidR="00B270F3">
        <w:rPr>
          <w:rFonts w:ascii="Times New Roman" w:hAnsi="Times New Roman" w:cs="Times New Roman"/>
          <w:sz w:val="28"/>
          <w:szCs w:val="28"/>
          <w:lang w:val="uk-UA"/>
        </w:rPr>
        <w:t>бо неможливо продемонструвати на занятті</w:t>
      </w:r>
      <w:r>
        <w:rPr>
          <w:rFonts w:ascii="Times New Roman" w:hAnsi="Times New Roman" w:cs="Times New Roman"/>
          <w:sz w:val="28"/>
          <w:szCs w:val="28"/>
          <w:lang w:val="uk-UA"/>
        </w:rPr>
        <w:t>; підсилення мотивації навчання; розвиток  у ІС певних видів мислення ( наприклад, наглядно-образного); доступність великої кількості інформації, що можна представити у цікавій формі засобами мультимедіа; проведення контроля й самоконтроля; проведення самопідготовки; формування культури навчальної діяльності та інформаційної культури тощо</w:t>
      </w:r>
      <w:r w:rsidR="00836EB6">
        <w:rPr>
          <w:rFonts w:ascii="Times New Roman" w:hAnsi="Times New Roman" w:cs="Times New Roman"/>
          <w:sz w:val="28"/>
          <w:szCs w:val="28"/>
          <w:lang w:val="uk-UA"/>
        </w:rPr>
        <w:t xml:space="preserve"> </w:t>
      </w:r>
      <w:r w:rsidR="00836EB6" w:rsidRPr="000F67EE">
        <w:rPr>
          <w:rFonts w:ascii="Times New Roman" w:hAnsi="Times New Roman" w:cs="Times New Roman"/>
          <w:sz w:val="28"/>
          <w:szCs w:val="28"/>
          <w:lang w:val="en-US"/>
        </w:rPr>
        <w:t>[</w:t>
      </w:r>
      <w:r w:rsidR="00836EB6" w:rsidRPr="000F67EE">
        <w:rPr>
          <w:rFonts w:ascii="Times New Roman" w:hAnsi="Times New Roman" w:cs="Times New Roman"/>
          <w:sz w:val="28"/>
          <w:szCs w:val="28"/>
          <w:lang w:val="uk-UA"/>
        </w:rPr>
        <w:t>1</w:t>
      </w:r>
      <w:r w:rsidR="00836EB6" w:rsidRPr="000F67EE">
        <w:rPr>
          <w:rFonts w:ascii="Times New Roman" w:hAnsi="Times New Roman" w:cs="Times New Roman"/>
          <w:sz w:val="28"/>
          <w:szCs w:val="28"/>
          <w:lang w:val="en-US"/>
        </w:rPr>
        <w:t>]</w:t>
      </w:r>
      <w:r w:rsidR="00836EB6" w:rsidRPr="000F67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712B1" w:rsidRDefault="008E3D5E" w:rsidP="009C449E">
      <w:pPr>
        <w:spacing w:after="0" w:line="360" w:lineRule="auto"/>
        <w:ind w:right="113" w:firstLine="738"/>
        <w:jc w:val="both"/>
        <w:rPr>
          <w:rFonts w:ascii="Times New Roman" w:hAnsi="Times New Roman" w:cs="Times New Roman"/>
          <w:sz w:val="28"/>
          <w:szCs w:val="28"/>
          <w:lang w:val="uk-UA"/>
        </w:rPr>
      </w:pPr>
      <w:r>
        <w:rPr>
          <w:rFonts w:ascii="Times New Roman" w:hAnsi="Times New Roman" w:cs="Times New Roman"/>
          <w:sz w:val="28"/>
          <w:szCs w:val="28"/>
          <w:lang w:val="uk-UA"/>
        </w:rPr>
        <w:t>Серед різноманітного інтерактивного обладнання, що використовується у навчальному процесі, для</w:t>
      </w:r>
      <w:r w:rsidR="00713D16">
        <w:rPr>
          <w:rFonts w:ascii="Times New Roman" w:hAnsi="Times New Roman" w:cs="Times New Roman"/>
          <w:sz w:val="28"/>
          <w:szCs w:val="28"/>
          <w:lang w:val="uk-UA"/>
        </w:rPr>
        <w:t xml:space="preserve"> аудиторної</w:t>
      </w:r>
      <w:r>
        <w:rPr>
          <w:rFonts w:ascii="Times New Roman" w:hAnsi="Times New Roman" w:cs="Times New Roman"/>
          <w:sz w:val="28"/>
          <w:szCs w:val="28"/>
          <w:lang w:val="uk-UA"/>
        </w:rPr>
        <w:t xml:space="preserve"> роботи з іноземними студентами ми обрали потужний технічний засіб – інтерактивний програмно-технологічний навчальний комплекс на основі </w:t>
      </w:r>
      <w:r w:rsidR="00FE2E1E">
        <w:rPr>
          <w:rFonts w:ascii="Times New Roman" w:hAnsi="Times New Roman" w:cs="Times New Roman"/>
          <w:sz w:val="28"/>
          <w:szCs w:val="28"/>
          <w:lang w:val="uk-UA"/>
        </w:rPr>
        <w:lastRenderedPageBreak/>
        <w:t>інтерактивної  дошки</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SMART Bord</w:t>
      </w:r>
      <w:r>
        <w:rPr>
          <w:rFonts w:ascii="Times New Roman" w:hAnsi="Times New Roman" w:cs="Times New Roman"/>
          <w:sz w:val="28"/>
          <w:szCs w:val="28"/>
          <w:lang w:val="uk-UA"/>
        </w:rPr>
        <w:t xml:space="preserve">,  використання </w:t>
      </w:r>
      <w:r w:rsidR="00713D16">
        <w:rPr>
          <w:rFonts w:ascii="Times New Roman" w:hAnsi="Times New Roman" w:cs="Times New Roman"/>
          <w:sz w:val="28"/>
          <w:szCs w:val="28"/>
          <w:lang w:val="uk-UA"/>
        </w:rPr>
        <w:t xml:space="preserve"> якого </w:t>
      </w:r>
      <w:r>
        <w:rPr>
          <w:rFonts w:ascii="Times New Roman" w:hAnsi="Times New Roman" w:cs="Times New Roman"/>
          <w:sz w:val="28"/>
          <w:szCs w:val="28"/>
          <w:lang w:val="uk-UA"/>
        </w:rPr>
        <w:t>максимально реалізує «золоте правило дидактики» - принцип наочності. Термін «інтерактивність» означає закладену у програмне забезпечення взаємодію, націлену на подання інформації, навігацію по змісту й розміщенн</w:t>
      </w:r>
      <w:r w:rsidR="00FE2E1E">
        <w:rPr>
          <w:rFonts w:ascii="Times New Roman" w:hAnsi="Times New Roman" w:cs="Times New Roman"/>
          <w:sz w:val="28"/>
          <w:szCs w:val="28"/>
          <w:lang w:val="uk-UA"/>
        </w:rPr>
        <w:t>я</w:t>
      </w:r>
      <w:r>
        <w:rPr>
          <w:rFonts w:ascii="Times New Roman" w:hAnsi="Times New Roman" w:cs="Times New Roman"/>
          <w:sz w:val="28"/>
          <w:szCs w:val="28"/>
          <w:lang w:val="uk-UA"/>
        </w:rPr>
        <w:t xml:space="preserve"> будь-яких відомостей.</w:t>
      </w:r>
      <w:r w:rsidR="00713D16">
        <w:rPr>
          <w:rFonts w:ascii="Times New Roman" w:hAnsi="Times New Roman" w:cs="Times New Roman"/>
          <w:sz w:val="28"/>
          <w:szCs w:val="28"/>
          <w:lang w:val="uk-UA"/>
        </w:rPr>
        <w:t xml:space="preserve"> Інтерактивна дошка</w:t>
      </w:r>
      <w:r>
        <w:rPr>
          <w:rFonts w:ascii="Times New Roman" w:hAnsi="Times New Roman" w:cs="Times New Roman"/>
          <w:sz w:val="28"/>
          <w:szCs w:val="28"/>
          <w:lang w:val="uk-UA"/>
        </w:rPr>
        <w:t xml:space="preserve"> </w:t>
      </w:r>
      <w:r w:rsidR="00713D16">
        <w:rPr>
          <w:rFonts w:ascii="Times New Roman" w:hAnsi="Times New Roman" w:cs="Times New Roman"/>
          <w:sz w:val="28"/>
          <w:szCs w:val="28"/>
          <w:lang w:val="uk-UA"/>
        </w:rPr>
        <w:t>(</w:t>
      </w:r>
      <w:r>
        <w:rPr>
          <w:rFonts w:ascii="Times New Roman" w:hAnsi="Times New Roman" w:cs="Times New Roman"/>
          <w:sz w:val="28"/>
          <w:szCs w:val="28"/>
          <w:lang w:val="uk-UA"/>
        </w:rPr>
        <w:t>ІД</w:t>
      </w:r>
      <w:r w:rsidR="00713D16">
        <w:rPr>
          <w:rFonts w:ascii="Times New Roman" w:hAnsi="Times New Roman" w:cs="Times New Roman"/>
          <w:sz w:val="28"/>
          <w:szCs w:val="28"/>
          <w:lang w:val="uk-UA"/>
        </w:rPr>
        <w:t>)</w:t>
      </w:r>
      <w:r>
        <w:rPr>
          <w:rFonts w:ascii="Times New Roman" w:hAnsi="Times New Roman" w:cs="Times New Roman"/>
          <w:sz w:val="28"/>
          <w:szCs w:val="28"/>
          <w:lang w:val="uk-UA"/>
        </w:rPr>
        <w:t xml:space="preserve"> представляє собою сенсорний екран, приєднаний до комп’ютера, зображення з якого передає на дошку  мультимедійний проектор. Спеціальне програмне забезпечення дозволяє працювати з текстами й об’єктами, аудіо- й відео матеріалами, </w:t>
      </w:r>
      <w:r>
        <w:rPr>
          <w:rFonts w:ascii="Times New Roman" w:hAnsi="Times New Roman" w:cs="Times New Roman"/>
          <w:sz w:val="28"/>
          <w:szCs w:val="28"/>
          <w:lang w:val="en-US"/>
        </w:rPr>
        <w:t>Internet</w:t>
      </w:r>
      <w:r>
        <w:rPr>
          <w:rFonts w:ascii="Times New Roman" w:hAnsi="Times New Roman" w:cs="Times New Roman"/>
          <w:sz w:val="28"/>
          <w:szCs w:val="28"/>
          <w:lang w:val="uk-UA"/>
        </w:rPr>
        <w:t xml:space="preserve">-ресурсами, робити записи від руки поверх відкритих документів й зберігати інформацію. </w:t>
      </w:r>
    </w:p>
    <w:p w:rsidR="008E3D5E" w:rsidRDefault="009C449E" w:rsidP="009C449E">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Науковці-психологи</w:t>
      </w:r>
      <w:r w:rsidR="008E3D5E">
        <w:rPr>
          <w:rFonts w:ascii="Times New Roman" w:hAnsi="Times New Roman" w:cs="Times New Roman"/>
          <w:sz w:val="28"/>
          <w:szCs w:val="28"/>
          <w:lang w:val="uk-UA"/>
        </w:rPr>
        <w:t xml:space="preserve"> стверджу</w:t>
      </w:r>
      <w:r>
        <w:rPr>
          <w:rFonts w:ascii="Times New Roman" w:hAnsi="Times New Roman" w:cs="Times New Roman"/>
          <w:sz w:val="28"/>
          <w:szCs w:val="28"/>
          <w:lang w:val="uk-UA"/>
        </w:rPr>
        <w:t>ють</w:t>
      </w:r>
      <w:r w:rsidR="008E3D5E">
        <w:rPr>
          <w:rFonts w:ascii="Times New Roman" w:hAnsi="Times New Roman" w:cs="Times New Roman"/>
          <w:sz w:val="28"/>
          <w:szCs w:val="28"/>
          <w:lang w:val="uk-UA"/>
        </w:rPr>
        <w:t>, що вербально засвоюється лише 15% інформації, візуально – 25%, при одночасному використанні обох каналів ефект сприйняття й засвоєння наданого матеріалу збільшується до 65%</w:t>
      </w:r>
      <w:r w:rsidR="000F67EE">
        <w:rPr>
          <w:rFonts w:ascii="Times New Roman" w:hAnsi="Times New Roman" w:cs="Times New Roman"/>
          <w:color w:val="FF0000"/>
          <w:sz w:val="28"/>
          <w:szCs w:val="28"/>
        </w:rPr>
        <w:t>.</w:t>
      </w:r>
      <w:r w:rsidR="008E3D5E">
        <w:rPr>
          <w:rFonts w:ascii="Times New Roman" w:hAnsi="Times New Roman" w:cs="Times New Roman"/>
          <w:sz w:val="28"/>
          <w:szCs w:val="28"/>
          <w:lang w:val="uk-UA"/>
        </w:rPr>
        <w:t xml:space="preserve"> Використання ІД як раз і надає максимальну можливість отримати у зрозумілій  та</w:t>
      </w:r>
      <w:r w:rsidR="008E3D5E">
        <w:rPr>
          <w:rFonts w:ascii="Times New Roman" w:hAnsi="Times New Roman" w:cs="Times New Roman"/>
          <w:color w:val="FF0000"/>
          <w:sz w:val="28"/>
          <w:szCs w:val="28"/>
          <w:lang w:val="uk-UA"/>
        </w:rPr>
        <w:t xml:space="preserve"> </w:t>
      </w:r>
      <w:r w:rsidR="008E3D5E">
        <w:rPr>
          <w:rFonts w:ascii="Times New Roman" w:hAnsi="Times New Roman" w:cs="Times New Roman"/>
          <w:sz w:val="28"/>
          <w:szCs w:val="28"/>
          <w:lang w:val="uk-UA"/>
        </w:rPr>
        <w:t>яскравій формі й засвоїти матеріал загальноосвітніх дисциплін на нерідній мові іноземним студентам, оскільки вона є потужним інструментом візуального представлення даних.</w:t>
      </w:r>
      <w:r w:rsidR="008E3D5E">
        <w:rPr>
          <w:sz w:val="28"/>
          <w:szCs w:val="28"/>
          <w:lang w:val="uk-UA"/>
        </w:rPr>
        <w:t xml:space="preserve">  </w:t>
      </w:r>
      <w:r w:rsidR="008E3D5E">
        <w:rPr>
          <w:rFonts w:ascii="Times New Roman" w:hAnsi="Times New Roman" w:cs="Times New Roman"/>
          <w:sz w:val="28"/>
          <w:szCs w:val="28"/>
          <w:lang w:val="uk-UA"/>
        </w:rPr>
        <w:t>До</w:t>
      </w:r>
      <w:r w:rsidR="008E3D5E">
        <w:rPr>
          <w:sz w:val="28"/>
          <w:szCs w:val="28"/>
          <w:lang w:val="uk-UA"/>
        </w:rPr>
        <w:t xml:space="preserve"> </w:t>
      </w:r>
      <w:r w:rsidR="008E3D5E">
        <w:rPr>
          <w:rFonts w:ascii="Times New Roman" w:hAnsi="Times New Roman" w:cs="Times New Roman"/>
          <w:sz w:val="28"/>
          <w:szCs w:val="28"/>
          <w:lang w:val="uk-UA"/>
        </w:rPr>
        <w:t xml:space="preserve">психолого-педагогічного аспекту використання ІД в процесі загальнонаукової підготовки ІС </w:t>
      </w:r>
      <w:r w:rsidR="00713D16">
        <w:rPr>
          <w:rFonts w:ascii="Times New Roman" w:hAnsi="Times New Roman" w:cs="Times New Roman"/>
          <w:sz w:val="28"/>
          <w:szCs w:val="28"/>
          <w:lang w:val="uk-UA"/>
        </w:rPr>
        <w:t>можна</w:t>
      </w:r>
      <w:r w:rsidR="008E3D5E">
        <w:rPr>
          <w:rFonts w:ascii="Times New Roman" w:hAnsi="Times New Roman" w:cs="Times New Roman"/>
          <w:sz w:val="28"/>
          <w:szCs w:val="28"/>
          <w:lang w:val="uk-UA"/>
        </w:rPr>
        <w:t xml:space="preserve"> відн</w:t>
      </w:r>
      <w:r w:rsidR="00713D16">
        <w:rPr>
          <w:rFonts w:ascii="Times New Roman" w:hAnsi="Times New Roman" w:cs="Times New Roman"/>
          <w:sz w:val="28"/>
          <w:szCs w:val="28"/>
          <w:lang w:val="uk-UA"/>
        </w:rPr>
        <w:t>е</w:t>
      </w:r>
      <w:r w:rsidR="008E3D5E">
        <w:rPr>
          <w:rFonts w:ascii="Times New Roman" w:hAnsi="Times New Roman" w:cs="Times New Roman"/>
          <w:sz w:val="28"/>
          <w:szCs w:val="28"/>
          <w:lang w:val="uk-UA"/>
        </w:rPr>
        <w:t>с</w:t>
      </w:r>
      <w:r w:rsidR="00713D16">
        <w:rPr>
          <w:rFonts w:ascii="Times New Roman" w:hAnsi="Times New Roman" w:cs="Times New Roman"/>
          <w:sz w:val="28"/>
          <w:szCs w:val="28"/>
          <w:lang w:val="uk-UA"/>
        </w:rPr>
        <w:t>ти</w:t>
      </w:r>
      <w:r w:rsidR="008E3D5E">
        <w:rPr>
          <w:rFonts w:ascii="Times New Roman" w:hAnsi="Times New Roman" w:cs="Times New Roman"/>
          <w:sz w:val="28"/>
          <w:szCs w:val="28"/>
          <w:lang w:val="uk-UA"/>
        </w:rPr>
        <w:t xml:space="preserve">:  забезпечення  керованого впливу викладача як на всю інтернаціональну групу (феномен колективної уваги)  в процесі навчання, так і на кожного студента-іноземця, формуючи вибіркову увагу і цілеспрямовані інтелектуальні зусилля за рахунок інтерактивної взаємодії з навчальним матеріалом, що приводить до полегшення сприйняття й  фіксації інформації нерідною мовою; візуальний контекст, що включає багатоваріантність подачі та інтерпретації навчального матеріалу на поверхні ІД; наявність відчуття прямої взаємодії з навчальним матеріалом «у всіх на очах» (відкритість простору навчальної взаємодії); звичне положення біля дошки викладача (чи студента) </w:t>
      </w:r>
      <w:r w:rsidR="00713D16">
        <w:rPr>
          <w:rFonts w:ascii="Times New Roman" w:hAnsi="Times New Roman" w:cs="Times New Roman"/>
          <w:sz w:val="28"/>
          <w:szCs w:val="28"/>
          <w:lang w:val="uk-UA"/>
        </w:rPr>
        <w:t xml:space="preserve"> </w:t>
      </w:r>
      <w:r w:rsidR="008E3D5E">
        <w:rPr>
          <w:rFonts w:ascii="Times New Roman" w:hAnsi="Times New Roman" w:cs="Times New Roman"/>
          <w:sz w:val="28"/>
          <w:szCs w:val="28"/>
          <w:lang w:val="uk-UA"/>
        </w:rPr>
        <w:t>із прямим візуальним контактом з аудиторією.</w:t>
      </w:r>
    </w:p>
    <w:p w:rsidR="005712B1" w:rsidRDefault="008E3D5E" w:rsidP="009C449E">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Когнітивний аспект використання ІД у процесі навчання ІС загальнонауковим дисциплінам </w:t>
      </w:r>
      <w:r w:rsidR="00713D16">
        <w:rPr>
          <w:rFonts w:ascii="Times New Roman" w:hAnsi="Times New Roman" w:cs="Times New Roman"/>
          <w:sz w:val="28"/>
          <w:szCs w:val="28"/>
          <w:lang w:val="uk-UA"/>
        </w:rPr>
        <w:t>базується</w:t>
      </w:r>
      <w:r>
        <w:rPr>
          <w:rFonts w:ascii="Times New Roman" w:hAnsi="Times New Roman" w:cs="Times New Roman"/>
          <w:sz w:val="28"/>
          <w:szCs w:val="28"/>
          <w:lang w:val="uk-UA"/>
        </w:rPr>
        <w:t xml:space="preserve"> на основних принципах ефективності мультимедійних пристроїв: 1) принцип мультимедіа (означає, що навчання з використанням слів і зображень ефективніше ніж лише на основі слів); 2) просторовий принцип розміщення (означає, що текст і  відповідне йому зображення необхідно розташовувати поруч); 3) принцип розміщення у часі (слова і відповідні їм зображення мають бути надані одночасно); 4) принцип відповідності (видалення із матеріалу зайвих слів, зображень і звуків); 5) принцип модальності (ефективність анімацій буде вищою у мовному супроводі, ніж у текстовому); 6) принцип надмірності (анімації є більш ефективними із мовним супроводом, ніж із текстовим і мовним); 7) принцип індивідуальних відмінностей ( ефективність більше проявляється для </w:t>
      </w:r>
      <w:r w:rsidR="00713D16">
        <w:rPr>
          <w:rFonts w:ascii="Times New Roman" w:hAnsi="Times New Roman" w:cs="Times New Roman"/>
          <w:sz w:val="28"/>
          <w:szCs w:val="28"/>
          <w:lang w:val="uk-UA"/>
        </w:rPr>
        <w:t xml:space="preserve">тих </w:t>
      </w:r>
      <w:r>
        <w:rPr>
          <w:rFonts w:ascii="Times New Roman" w:hAnsi="Times New Roman" w:cs="Times New Roman"/>
          <w:sz w:val="28"/>
          <w:szCs w:val="28"/>
          <w:lang w:val="uk-UA"/>
        </w:rPr>
        <w:t xml:space="preserve">ІС, що мають низький початковий рівень загальнонаукової підготовки). У процесі реалізації означених принципів можна створювати різнопланові анімовані об’єкти (ілюстрації, тексти, графіки тощо) з довільною динамікою, що включає активний діяльнісний компонент і надає можливість прослідкувати за перебігом думок користувача (студента); проектувати моделі фізичних явищ і процесів, створювати інтерактивні таблиці, графіки и т.д.; довільно управляти динамікою об’єктів, що </w:t>
      </w:r>
      <w:r w:rsidR="00713D16">
        <w:rPr>
          <w:rFonts w:ascii="Times New Roman" w:hAnsi="Times New Roman" w:cs="Times New Roman"/>
          <w:sz w:val="28"/>
          <w:szCs w:val="28"/>
          <w:lang w:val="uk-UA"/>
        </w:rPr>
        <w:t>має вищий</w:t>
      </w:r>
      <w:r>
        <w:rPr>
          <w:rFonts w:ascii="Times New Roman" w:hAnsi="Times New Roman" w:cs="Times New Roman"/>
          <w:sz w:val="28"/>
          <w:szCs w:val="28"/>
          <w:lang w:val="uk-UA"/>
        </w:rPr>
        <w:t xml:space="preserve"> рів</w:t>
      </w:r>
      <w:r w:rsidR="00713D16">
        <w:rPr>
          <w:rFonts w:ascii="Times New Roman" w:hAnsi="Times New Roman" w:cs="Times New Roman"/>
          <w:sz w:val="28"/>
          <w:szCs w:val="28"/>
          <w:lang w:val="uk-UA"/>
        </w:rPr>
        <w:t>е</w:t>
      </w:r>
      <w:r>
        <w:rPr>
          <w:rFonts w:ascii="Times New Roman" w:hAnsi="Times New Roman" w:cs="Times New Roman"/>
          <w:sz w:val="28"/>
          <w:szCs w:val="28"/>
          <w:lang w:val="uk-UA"/>
        </w:rPr>
        <w:t>н</w:t>
      </w:r>
      <w:r w:rsidR="00713D16">
        <w:rPr>
          <w:rFonts w:ascii="Times New Roman" w:hAnsi="Times New Roman" w:cs="Times New Roman"/>
          <w:sz w:val="28"/>
          <w:szCs w:val="28"/>
          <w:lang w:val="uk-UA"/>
        </w:rPr>
        <w:t>ь</w:t>
      </w:r>
      <w:r>
        <w:rPr>
          <w:rFonts w:ascii="Times New Roman" w:hAnsi="Times New Roman" w:cs="Times New Roman"/>
          <w:sz w:val="28"/>
          <w:szCs w:val="28"/>
          <w:lang w:val="uk-UA"/>
        </w:rPr>
        <w:t xml:space="preserve"> інтерактивності, ніж анімація надана розробником.   </w:t>
      </w:r>
    </w:p>
    <w:p w:rsidR="00B270F3" w:rsidRDefault="008E3D5E" w:rsidP="009C449E">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w:t>
      </w:r>
      <w:r w:rsidR="00713D16">
        <w:rPr>
          <w:rFonts w:ascii="Times New Roman" w:hAnsi="Times New Roman" w:cs="Times New Roman"/>
          <w:sz w:val="28"/>
          <w:szCs w:val="28"/>
          <w:lang w:val="uk-UA"/>
        </w:rPr>
        <w:t xml:space="preserve"> використання</w:t>
      </w:r>
      <w:r>
        <w:rPr>
          <w:rFonts w:ascii="Times New Roman" w:hAnsi="Times New Roman" w:cs="Times New Roman"/>
          <w:sz w:val="28"/>
          <w:szCs w:val="28"/>
          <w:lang w:val="uk-UA"/>
        </w:rPr>
        <w:t xml:space="preserve"> показала, що ІД</w:t>
      </w:r>
      <w:r w:rsidR="00FE2E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надзвичайно гнучкий та зручний інструмент для запису, відображення й аналізу інформації будь-якого формату.</w:t>
      </w:r>
      <w:r>
        <w:rPr>
          <w:sz w:val="28"/>
          <w:szCs w:val="28"/>
          <w:lang w:val="uk-UA"/>
        </w:rPr>
        <w:t xml:space="preserve"> </w:t>
      </w:r>
      <w:r>
        <w:rPr>
          <w:rFonts w:ascii="Times New Roman" w:hAnsi="Times New Roman" w:cs="Times New Roman"/>
          <w:sz w:val="28"/>
          <w:szCs w:val="28"/>
          <w:lang w:val="uk-UA"/>
        </w:rPr>
        <w:t>Спеціальне програмне забезпечення дозволяє викладачу створювати авторські заняття</w:t>
      </w:r>
      <w:r w:rsidR="00FE2E1E">
        <w:rPr>
          <w:rFonts w:ascii="Times New Roman" w:hAnsi="Times New Roman" w:cs="Times New Roman"/>
          <w:sz w:val="28"/>
          <w:szCs w:val="28"/>
          <w:lang w:val="uk-UA"/>
        </w:rPr>
        <w:t>, що</w:t>
      </w:r>
      <w:r>
        <w:rPr>
          <w:rFonts w:ascii="Times New Roman" w:hAnsi="Times New Roman" w:cs="Times New Roman"/>
          <w:sz w:val="28"/>
          <w:szCs w:val="28"/>
          <w:lang w:val="uk-UA"/>
        </w:rPr>
        <w:t xml:space="preserve"> передбачає серйозну додаткову роботу (досить трудомістку, але творчу і цікаву), </w:t>
      </w:r>
      <w:r w:rsidR="00FE2E1E">
        <w:rPr>
          <w:rFonts w:ascii="Times New Roman" w:hAnsi="Times New Roman" w:cs="Times New Roman"/>
          <w:sz w:val="28"/>
          <w:szCs w:val="28"/>
          <w:lang w:val="uk-UA"/>
        </w:rPr>
        <w:t>яка</w:t>
      </w:r>
      <w:r>
        <w:rPr>
          <w:rFonts w:ascii="Times New Roman" w:hAnsi="Times New Roman" w:cs="Times New Roman"/>
          <w:sz w:val="28"/>
          <w:szCs w:val="28"/>
          <w:lang w:val="uk-UA"/>
        </w:rPr>
        <w:t xml:space="preserve"> пов’язана із формуванням матеріалу в електронній формі. Викладач повинен добре знати технічні можливості комп’ютера, добре орієнтуватися в комп’ютерних програмах та програмному забезпеченні ІД, володіти методикою застосування ІД у навчальному процесі. Це потребує попередньої підготовки (можливо </w:t>
      </w:r>
      <w:r>
        <w:rPr>
          <w:rFonts w:ascii="Times New Roman" w:hAnsi="Times New Roman" w:cs="Times New Roman"/>
          <w:sz w:val="28"/>
          <w:szCs w:val="28"/>
          <w:lang w:val="uk-UA"/>
        </w:rPr>
        <w:lastRenderedPageBreak/>
        <w:t xml:space="preserve">перепідготовки) викладацького складу з метою ефективного поєднання традиційного навчання з </w:t>
      </w:r>
      <w:r w:rsidR="00713D16">
        <w:rPr>
          <w:rFonts w:ascii="Times New Roman" w:hAnsi="Times New Roman" w:cs="Times New Roman"/>
          <w:sz w:val="28"/>
          <w:szCs w:val="28"/>
          <w:lang w:val="uk-UA"/>
        </w:rPr>
        <w:t>інноваційним</w:t>
      </w:r>
      <w:r>
        <w:rPr>
          <w:rFonts w:ascii="Times New Roman" w:hAnsi="Times New Roman" w:cs="Times New Roman"/>
          <w:sz w:val="28"/>
          <w:szCs w:val="28"/>
          <w:lang w:val="uk-UA"/>
        </w:rPr>
        <w:t xml:space="preserve">. </w:t>
      </w:r>
      <w:r w:rsidR="00713D16">
        <w:rPr>
          <w:rFonts w:ascii="Times New Roman" w:hAnsi="Times New Roman" w:cs="Times New Roman"/>
          <w:sz w:val="28"/>
          <w:szCs w:val="28"/>
          <w:lang w:val="uk-UA"/>
        </w:rPr>
        <w:t>Зазначимо</w:t>
      </w:r>
      <w:r>
        <w:rPr>
          <w:rFonts w:ascii="Times New Roman" w:hAnsi="Times New Roman" w:cs="Times New Roman"/>
          <w:sz w:val="28"/>
          <w:szCs w:val="28"/>
          <w:lang w:val="uk-UA"/>
        </w:rPr>
        <w:t xml:space="preserve">, що </w:t>
      </w:r>
      <w:r w:rsidR="00FE2E1E">
        <w:rPr>
          <w:rFonts w:ascii="Times New Roman" w:hAnsi="Times New Roman" w:cs="Times New Roman"/>
          <w:sz w:val="28"/>
          <w:szCs w:val="28"/>
          <w:lang w:val="uk-UA"/>
        </w:rPr>
        <w:t xml:space="preserve">заняття  з ІД </w:t>
      </w:r>
      <w:r>
        <w:rPr>
          <w:rFonts w:ascii="Times New Roman" w:hAnsi="Times New Roman" w:cs="Times New Roman"/>
          <w:sz w:val="28"/>
          <w:szCs w:val="28"/>
          <w:lang w:val="uk-UA"/>
        </w:rPr>
        <w:t xml:space="preserve"> це не лише презентація. У процесі роботи з ІД </w:t>
      </w:r>
      <w:r w:rsidR="00713D16">
        <w:rPr>
          <w:rFonts w:ascii="Times New Roman" w:hAnsi="Times New Roman" w:cs="Times New Roman"/>
          <w:sz w:val="28"/>
          <w:szCs w:val="28"/>
          <w:lang w:val="uk-UA"/>
        </w:rPr>
        <w:t xml:space="preserve"> можна і </w:t>
      </w:r>
      <w:r>
        <w:rPr>
          <w:rFonts w:ascii="Times New Roman" w:hAnsi="Times New Roman" w:cs="Times New Roman"/>
          <w:sz w:val="28"/>
          <w:szCs w:val="28"/>
          <w:lang w:val="uk-UA"/>
        </w:rPr>
        <w:t>необхідно працювати із навчальним матеріалом, наприклад, щось підкреслювати, виділяти у тексті важливі моменти, демонструвати роботу одного студента всім іншим  в аудиторії, демонструвати Веб-сайти,  користуватись словниками з метою роз’яснення певних термінів, незрозумілих іноземним слухачам, надавати можливість студентам працювати з ІД.</w:t>
      </w:r>
      <w:r>
        <w:rPr>
          <w:sz w:val="28"/>
          <w:szCs w:val="28"/>
          <w:lang w:val="uk-UA"/>
        </w:rPr>
        <w:t xml:space="preserve"> </w:t>
      </w:r>
      <w:r w:rsidR="00B270F3">
        <w:rPr>
          <w:sz w:val="28"/>
          <w:szCs w:val="28"/>
          <w:lang w:val="uk-UA"/>
        </w:rPr>
        <w:t>На</w:t>
      </w:r>
      <w:r>
        <w:rPr>
          <w:sz w:val="28"/>
          <w:szCs w:val="28"/>
          <w:lang w:val="uk-UA"/>
        </w:rPr>
        <w:t xml:space="preserve"> </w:t>
      </w:r>
      <w:r>
        <w:rPr>
          <w:rFonts w:ascii="Times New Roman" w:hAnsi="Times New Roman" w:cs="Times New Roman"/>
          <w:sz w:val="28"/>
          <w:szCs w:val="28"/>
          <w:lang w:val="uk-UA"/>
        </w:rPr>
        <w:t>факультеті</w:t>
      </w:r>
      <w:r w:rsidR="00B270F3">
        <w:rPr>
          <w:rFonts w:ascii="Times New Roman" w:hAnsi="Times New Roman" w:cs="Times New Roman"/>
          <w:sz w:val="28"/>
          <w:szCs w:val="28"/>
          <w:lang w:val="uk-UA"/>
        </w:rPr>
        <w:t xml:space="preserve"> по роботі з іноземними студентами</w:t>
      </w:r>
      <w:r>
        <w:rPr>
          <w:rFonts w:ascii="Times New Roman" w:hAnsi="Times New Roman" w:cs="Times New Roman"/>
          <w:sz w:val="28"/>
          <w:szCs w:val="28"/>
          <w:lang w:val="uk-UA"/>
        </w:rPr>
        <w:t xml:space="preserve"> </w:t>
      </w:r>
      <w:r w:rsidR="00B270F3">
        <w:rPr>
          <w:rFonts w:ascii="Times New Roman" w:hAnsi="Times New Roman" w:cs="Times New Roman"/>
          <w:sz w:val="28"/>
          <w:szCs w:val="28"/>
          <w:lang w:val="uk-UA"/>
        </w:rPr>
        <w:t>Національного авіаційного університету</w:t>
      </w:r>
      <w:r>
        <w:rPr>
          <w:rFonts w:ascii="Times New Roman" w:hAnsi="Times New Roman" w:cs="Times New Roman"/>
          <w:sz w:val="28"/>
          <w:szCs w:val="28"/>
          <w:lang w:val="uk-UA"/>
        </w:rPr>
        <w:t xml:space="preserve"> інтерактивна дошка </w:t>
      </w:r>
      <w:r>
        <w:rPr>
          <w:rFonts w:ascii="Times New Roman" w:hAnsi="Times New Roman" w:cs="Times New Roman"/>
          <w:sz w:val="28"/>
          <w:szCs w:val="28"/>
          <w:lang w:val="en-US"/>
        </w:rPr>
        <w:t>SMART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Bord</w:t>
      </w:r>
      <w:r>
        <w:rPr>
          <w:rFonts w:ascii="Times New Roman" w:hAnsi="Times New Roman" w:cs="Times New Roman"/>
          <w:sz w:val="28"/>
          <w:szCs w:val="28"/>
          <w:lang w:val="uk-UA"/>
        </w:rPr>
        <w:t xml:space="preserve"> використовується викладачами  декілька років. Ми розробили в електронному виді й застосовуємо у навчальн</w:t>
      </w:r>
      <w:r w:rsidR="00B270F3">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процес</w:t>
      </w:r>
      <w:r w:rsidR="00B270F3">
        <w:rPr>
          <w:rFonts w:ascii="Times New Roman" w:hAnsi="Times New Roman" w:cs="Times New Roman"/>
          <w:sz w:val="28"/>
          <w:szCs w:val="28"/>
          <w:lang w:val="uk-UA"/>
        </w:rPr>
        <w:t>і</w:t>
      </w:r>
      <w:r>
        <w:rPr>
          <w:rFonts w:ascii="Times New Roman" w:hAnsi="Times New Roman" w:cs="Times New Roman"/>
          <w:sz w:val="28"/>
          <w:szCs w:val="28"/>
          <w:lang w:val="uk-UA"/>
        </w:rPr>
        <w:t xml:space="preserve"> авторські заняття з математики, інформатики, фізики. На своїх заняттях з математики (фізики) ми застосовуємо ІД у режимі демонстрації: під час вивчення нового матеріалу, при його закріпленні та повторенні; при перевірці </w:t>
      </w:r>
      <w:r w:rsidR="00B270F3">
        <w:rPr>
          <w:rFonts w:ascii="Times New Roman" w:hAnsi="Times New Roman" w:cs="Times New Roman"/>
          <w:sz w:val="28"/>
          <w:szCs w:val="28"/>
          <w:lang w:val="uk-UA"/>
        </w:rPr>
        <w:t>дома</w:t>
      </w:r>
      <w:r>
        <w:rPr>
          <w:rFonts w:ascii="Times New Roman" w:hAnsi="Times New Roman" w:cs="Times New Roman"/>
          <w:sz w:val="28"/>
          <w:szCs w:val="28"/>
          <w:lang w:val="uk-UA"/>
        </w:rPr>
        <w:t xml:space="preserve">шнього завдання; під час контролю і т.д. </w:t>
      </w:r>
    </w:p>
    <w:p w:rsidR="008E3D5E" w:rsidRPr="00B270F3" w:rsidRDefault="008E3D5E" w:rsidP="002A392A">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ІС підготовчого факультету характеризуються різними когнітивними здібностями (здатність до мислення, вербальна здатність, механічна пам’ять тощо)</w:t>
      </w:r>
      <w:r w:rsidR="00B270F3">
        <w:rPr>
          <w:rFonts w:ascii="Times New Roman" w:hAnsi="Times New Roman" w:cs="Times New Roman"/>
          <w:sz w:val="28"/>
          <w:szCs w:val="28"/>
          <w:lang w:val="uk-UA"/>
        </w:rPr>
        <w:t>, але характерним</w:t>
      </w:r>
      <w:r w:rsidR="00713D16" w:rsidRPr="00713D16">
        <w:rPr>
          <w:rFonts w:ascii="Times New Roman" w:hAnsi="Times New Roman" w:cs="Times New Roman"/>
          <w:sz w:val="28"/>
          <w:szCs w:val="28"/>
          <w:lang w:val="uk-UA"/>
        </w:rPr>
        <w:t xml:space="preserve"> </w:t>
      </w:r>
      <w:r w:rsidR="00713D16">
        <w:rPr>
          <w:rFonts w:ascii="Times New Roman" w:hAnsi="Times New Roman" w:cs="Times New Roman"/>
          <w:sz w:val="28"/>
          <w:szCs w:val="28"/>
          <w:lang w:val="uk-UA"/>
        </w:rPr>
        <w:t>для всіх є</w:t>
      </w:r>
      <w:r>
        <w:rPr>
          <w:rFonts w:ascii="Times New Roman" w:hAnsi="Times New Roman" w:cs="Times New Roman"/>
          <w:sz w:val="28"/>
          <w:szCs w:val="28"/>
          <w:lang w:val="uk-UA"/>
        </w:rPr>
        <w:t xml:space="preserve"> </w:t>
      </w:r>
      <w:r w:rsidR="00B270F3">
        <w:rPr>
          <w:rFonts w:ascii="Times New Roman" w:hAnsi="Times New Roman" w:cs="Times New Roman"/>
          <w:sz w:val="28"/>
          <w:szCs w:val="28"/>
          <w:lang w:val="uk-UA"/>
        </w:rPr>
        <w:t>невміння аудіювати (спримати вербальну інформацію на слух)</w:t>
      </w:r>
      <w:r>
        <w:rPr>
          <w:rFonts w:ascii="Times New Roman" w:hAnsi="Times New Roman" w:cs="Times New Roman"/>
          <w:sz w:val="28"/>
          <w:szCs w:val="28"/>
          <w:lang w:val="uk-UA"/>
        </w:rPr>
        <w:t>.</w:t>
      </w:r>
      <w:r w:rsidR="00B270F3">
        <w:rPr>
          <w:rFonts w:ascii="Times New Roman" w:hAnsi="Times New Roman" w:cs="Times New Roman"/>
          <w:sz w:val="28"/>
          <w:szCs w:val="28"/>
          <w:lang w:val="uk-UA"/>
        </w:rPr>
        <w:t xml:space="preserve"> Студенти-іноземці,</w:t>
      </w:r>
      <w:r>
        <w:rPr>
          <w:rFonts w:ascii="Times New Roman" w:hAnsi="Times New Roman" w:cs="Times New Roman"/>
          <w:sz w:val="28"/>
          <w:szCs w:val="28"/>
          <w:lang w:val="uk-UA"/>
        </w:rPr>
        <w:t xml:space="preserve"> </w:t>
      </w:r>
      <w:r w:rsidR="00B270F3">
        <w:rPr>
          <w:rFonts w:ascii="Times New Roman" w:hAnsi="Times New Roman" w:cs="Times New Roman"/>
          <w:sz w:val="28"/>
          <w:szCs w:val="28"/>
          <w:lang w:val="uk-UA"/>
        </w:rPr>
        <w:t>о</w:t>
      </w:r>
      <w:r>
        <w:rPr>
          <w:rFonts w:ascii="Times New Roman" w:hAnsi="Times New Roman" w:cs="Times New Roman"/>
          <w:sz w:val="28"/>
          <w:szCs w:val="28"/>
          <w:lang w:val="uk-UA"/>
        </w:rPr>
        <w:t>тримуючи велику кількість нової для них  загальнонаукової термінології</w:t>
      </w:r>
      <w:r w:rsidR="00B270F3">
        <w:rPr>
          <w:rFonts w:ascii="Times New Roman" w:hAnsi="Times New Roman" w:cs="Times New Roman"/>
          <w:sz w:val="28"/>
          <w:szCs w:val="28"/>
          <w:lang w:val="uk-UA"/>
        </w:rPr>
        <w:t>,</w:t>
      </w:r>
      <w:r>
        <w:rPr>
          <w:rFonts w:ascii="Times New Roman" w:hAnsi="Times New Roman" w:cs="Times New Roman"/>
          <w:sz w:val="28"/>
          <w:szCs w:val="28"/>
          <w:lang w:val="uk-UA"/>
        </w:rPr>
        <w:t xml:space="preserve"> не утримують (або утримують на невисокому рівні) лексичну інформацію в оперативній і довготривалій пам’яті. Це спотворює їхнє сприйняття звукових образів слів. Щоб розвивати у студентів здатність «чути» й розуміти почуте нерідною мовою, необхідно якомога частіше надавати можливість слухати тексти різного рівня складності. Тож, після вивчення  певної теми чи розділу з математики (фізики) для розвитку у ІС слухової диференційованої чутливості, яка є досить низькою  (а у китайських студентів практично відсутня), ми пропонуємо перегляд навчальних фільмів з коментарями на нерідній мові, що, на нашу думку, допомагає  </w:t>
      </w:r>
      <w:r>
        <w:rPr>
          <w:rFonts w:ascii="Times New Roman" w:hAnsi="Times New Roman" w:cs="Times New Roman"/>
          <w:sz w:val="28"/>
          <w:szCs w:val="28"/>
          <w:lang w:val="uk-UA"/>
        </w:rPr>
        <w:lastRenderedPageBreak/>
        <w:t>розвитку слухового сприйняття ІС.</w:t>
      </w:r>
      <w:r w:rsidR="00B270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Тож, ми використовуємо ІД також для демонстрацій навчальних фільмів з математики і фізики, які </w:t>
      </w:r>
      <w:r w:rsidR="00713D16">
        <w:rPr>
          <w:rFonts w:ascii="Times New Roman" w:hAnsi="Times New Roman" w:cs="Times New Roman"/>
          <w:sz w:val="28"/>
          <w:szCs w:val="28"/>
          <w:lang w:val="uk-UA"/>
        </w:rPr>
        <w:t>є вільному доступі у мережі Інтернет. Д</w:t>
      </w:r>
      <w:r>
        <w:rPr>
          <w:rFonts w:ascii="Times New Roman" w:hAnsi="Times New Roman" w:cs="Times New Roman"/>
          <w:sz w:val="28"/>
          <w:szCs w:val="28"/>
          <w:lang w:val="uk-UA"/>
        </w:rPr>
        <w:t>ля зручності</w:t>
      </w:r>
      <w:r w:rsidR="00713D16">
        <w:rPr>
          <w:rFonts w:ascii="Times New Roman" w:hAnsi="Times New Roman" w:cs="Times New Roman"/>
          <w:sz w:val="28"/>
          <w:szCs w:val="28"/>
          <w:lang w:val="uk-UA"/>
        </w:rPr>
        <w:t>,</w:t>
      </w:r>
      <w:r>
        <w:rPr>
          <w:rFonts w:ascii="Times New Roman" w:hAnsi="Times New Roman" w:cs="Times New Roman"/>
          <w:sz w:val="28"/>
          <w:szCs w:val="28"/>
          <w:lang w:val="uk-UA"/>
        </w:rPr>
        <w:t xml:space="preserve"> аби не бути залежними на занятті від мережі Інтернет</w:t>
      </w:r>
      <w:r w:rsidR="00713D16">
        <w:rPr>
          <w:rFonts w:ascii="Times New Roman" w:hAnsi="Times New Roman" w:cs="Times New Roman"/>
          <w:sz w:val="28"/>
          <w:szCs w:val="28"/>
          <w:lang w:val="uk-UA"/>
        </w:rPr>
        <w:t>,</w:t>
      </w:r>
      <w:r w:rsidR="00713D16" w:rsidRPr="00713D16">
        <w:rPr>
          <w:rFonts w:ascii="Times New Roman" w:hAnsi="Times New Roman" w:cs="Times New Roman"/>
          <w:sz w:val="28"/>
          <w:szCs w:val="28"/>
          <w:lang w:val="uk-UA"/>
        </w:rPr>
        <w:t xml:space="preserve"> </w:t>
      </w:r>
      <w:r w:rsidR="00713D16">
        <w:rPr>
          <w:rFonts w:ascii="Times New Roman" w:hAnsi="Times New Roman" w:cs="Times New Roman"/>
          <w:sz w:val="28"/>
          <w:szCs w:val="28"/>
          <w:lang w:val="uk-UA"/>
        </w:rPr>
        <w:t xml:space="preserve">навчальні фільми можна записати на компакт-диск. </w:t>
      </w:r>
      <w:r>
        <w:rPr>
          <w:rFonts w:ascii="Times New Roman" w:hAnsi="Times New Roman" w:cs="Times New Roman"/>
          <w:sz w:val="28"/>
          <w:szCs w:val="28"/>
          <w:lang w:val="uk-UA"/>
        </w:rPr>
        <w:t xml:space="preserve"> </w:t>
      </w:r>
      <w:r w:rsidR="00713D16">
        <w:rPr>
          <w:rFonts w:ascii="Times New Roman" w:hAnsi="Times New Roman" w:cs="Times New Roman"/>
          <w:sz w:val="28"/>
          <w:szCs w:val="28"/>
          <w:lang w:val="uk-UA"/>
        </w:rPr>
        <w:t>Т</w:t>
      </w:r>
      <w:r>
        <w:rPr>
          <w:rFonts w:ascii="Times New Roman" w:hAnsi="Times New Roman" w:cs="Times New Roman"/>
          <w:sz w:val="28"/>
          <w:szCs w:val="28"/>
          <w:lang w:val="uk-UA"/>
        </w:rPr>
        <w:t xml:space="preserve">ехнічні особливості ІД надають можливість викладачу у будь-який час зупинити демонстрацію, повернутись назад з метою повтору того чи іншого сюжету, зробити паузу для коментарів чи для відповіді на питання, що виникають у студентів, або прокрутити вперед несуттєві на думку викладача моменти. </w:t>
      </w:r>
      <w:r w:rsidR="00713D16">
        <w:rPr>
          <w:rFonts w:ascii="Times New Roman" w:hAnsi="Times New Roman" w:cs="Times New Roman"/>
          <w:sz w:val="28"/>
          <w:szCs w:val="28"/>
          <w:lang w:val="uk-UA"/>
        </w:rPr>
        <w:t>Д</w:t>
      </w:r>
      <w:r>
        <w:rPr>
          <w:rFonts w:ascii="Times New Roman" w:hAnsi="Times New Roman" w:cs="Times New Roman"/>
          <w:sz w:val="28"/>
          <w:szCs w:val="28"/>
          <w:lang w:val="uk-UA"/>
        </w:rPr>
        <w:t>освід роботи з іноземцями показує, що демонстрація навчальних кінофільмів найбільш доцільна при організації повторення й систематизації знань з певного розділу чи теми.  Водночас, кінофрагмент (короткий навчальний фільм протягом 4-8 хв.) можна органічно включити при поясненні нового матеріалу у ході заняття саме тоді, коли це може принести найбільший педагогічний ефект, що</w:t>
      </w:r>
      <w:r w:rsidR="00713D16">
        <w:rPr>
          <w:rFonts w:ascii="Times New Roman" w:hAnsi="Times New Roman" w:cs="Times New Roman"/>
          <w:sz w:val="28"/>
          <w:szCs w:val="28"/>
          <w:lang w:val="uk-UA"/>
        </w:rPr>
        <w:t>,</w:t>
      </w:r>
      <w:r>
        <w:rPr>
          <w:rFonts w:ascii="Times New Roman" w:hAnsi="Times New Roman" w:cs="Times New Roman"/>
          <w:sz w:val="28"/>
          <w:szCs w:val="28"/>
          <w:lang w:val="uk-UA"/>
        </w:rPr>
        <w:t xml:space="preserve"> безперечно, потребує від викладача великого педагогічної майстерності.  Наприклад, при вивченні теми «Вага тіла. Невагомість», після пояснення поняття невагомості й перевантаження, ми демонструємо кінофрагмент «Невагомість», що продовжується усього 4хв. 45с й, не порушуючи цілісності й логічної послідовності пред’явлення нового матеріалу, допомагає ІС краще засвоїти новий матеріал. При необхідності фрагмент можна показати повторно. </w:t>
      </w:r>
    </w:p>
    <w:p w:rsidR="005712B1" w:rsidRDefault="00FE2E1E" w:rsidP="002A392A">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E3D5E">
        <w:rPr>
          <w:rFonts w:ascii="Times New Roman" w:hAnsi="Times New Roman" w:cs="Times New Roman"/>
          <w:sz w:val="28"/>
          <w:szCs w:val="28"/>
          <w:lang w:val="uk-UA"/>
        </w:rPr>
        <w:t xml:space="preserve">спіх застосування навчальних матеріалів з використанням ІД в процесі пропедевтичної підготовки ІС залежить не лише від організаційних та методичних особливостей їх застосування, а й  від раціонального поєднання логічно структурованого контенту, функціональності та когнітивно орієнтованого оформлення. </w:t>
      </w:r>
      <w:r w:rsidR="008E3D5E" w:rsidRPr="0046185B">
        <w:rPr>
          <w:rFonts w:ascii="Times New Roman" w:hAnsi="Times New Roman" w:cs="Times New Roman"/>
          <w:sz w:val="28"/>
          <w:szCs w:val="28"/>
          <w:lang w:val="uk-UA"/>
        </w:rPr>
        <w:t>Першоосновою створення</w:t>
      </w:r>
      <w:r w:rsidR="008E3D5E">
        <w:rPr>
          <w:rFonts w:ascii="Times New Roman" w:hAnsi="Times New Roman" w:cs="Times New Roman"/>
          <w:sz w:val="28"/>
          <w:szCs w:val="28"/>
          <w:lang w:val="uk-UA"/>
        </w:rPr>
        <w:t xml:space="preserve"> цифрових навчальних матеріалів (ЦНМ), зокрема матеріалів для ІД, є аналіз змісту навчального курсу, з якого слід виключити усе алогічне й другорядне. Важливо раціонально побудувати навчальний матеріал, обґрунтовано поділити його на певні «порції». При </w:t>
      </w:r>
      <w:r w:rsidR="008E3D5E">
        <w:rPr>
          <w:rFonts w:ascii="Times New Roman" w:hAnsi="Times New Roman" w:cs="Times New Roman"/>
          <w:sz w:val="28"/>
          <w:szCs w:val="28"/>
          <w:lang w:val="uk-UA"/>
        </w:rPr>
        <w:lastRenderedPageBreak/>
        <w:t>створенні інтерфейсу ЦНМ для вивчення загальнонаукових дисциплін ми враховували основні положення теорії дизайну. Це, перш за все, стосується таких її важливих принципів, як пропорція (співвідношення між розмірами об’єктів та їх розташуванням), порядок, акцент (принцип виділення найбільш важливого об’єкту, який повинен бути сприйнятий учнями у першу чергу), єдність і рівновага (елементи зображень мають виглядати взаємозалежними і правильно співвідноситися за розмірами, формою й кольором</w:t>
      </w:r>
      <w:r w:rsidR="008E3D5E" w:rsidRPr="0046185B">
        <w:rPr>
          <w:rFonts w:ascii="Times New Roman" w:hAnsi="Times New Roman" w:cs="Times New Roman"/>
          <w:sz w:val="28"/>
          <w:szCs w:val="28"/>
          <w:lang w:val="uk-UA"/>
        </w:rPr>
        <w:t xml:space="preserve">) </w:t>
      </w:r>
      <w:r w:rsidR="008E3D5E" w:rsidRPr="0046185B">
        <w:rPr>
          <w:rFonts w:ascii="Times New Roman" w:hAnsi="Times New Roman" w:cs="Times New Roman"/>
          <w:sz w:val="28"/>
          <w:szCs w:val="28"/>
          <w:lang w:val="en-US"/>
        </w:rPr>
        <w:t>[</w:t>
      </w:r>
      <w:r w:rsidR="00836EB6" w:rsidRPr="0046185B">
        <w:rPr>
          <w:rFonts w:ascii="Times New Roman" w:hAnsi="Times New Roman" w:cs="Times New Roman"/>
          <w:sz w:val="28"/>
          <w:szCs w:val="28"/>
          <w:lang w:val="uk-UA"/>
        </w:rPr>
        <w:t>6</w:t>
      </w:r>
      <w:r w:rsidR="008E3D5E" w:rsidRPr="0046185B">
        <w:rPr>
          <w:rFonts w:ascii="Times New Roman" w:hAnsi="Times New Roman" w:cs="Times New Roman"/>
          <w:sz w:val="28"/>
          <w:szCs w:val="28"/>
          <w:lang w:val="en-US"/>
        </w:rPr>
        <w:t>]</w:t>
      </w:r>
      <w:r w:rsidR="008E3D5E" w:rsidRPr="0046185B">
        <w:rPr>
          <w:rFonts w:ascii="Times New Roman" w:hAnsi="Times New Roman" w:cs="Times New Roman"/>
          <w:sz w:val="28"/>
          <w:szCs w:val="28"/>
          <w:lang w:val="uk-UA"/>
        </w:rPr>
        <w:t>.</w:t>
      </w:r>
      <w:r w:rsidR="008E3D5E">
        <w:rPr>
          <w:rFonts w:ascii="Times New Roman" w:hAnsi="Times New Roman" w:cs="Times New Roman"/>
          <w:color w:val="FF0000"/>
          <w:sz w:val="28"/>
          <w:szCs w:val="28"/>
          <w:lang w:val="uk-UA"/>
        </w:rPr>
        <w:t xml:space="preserve">  </w:t>
      </w:r>
      <w:r w:rsidR="00713D16">
        <w:rPr>
          <w:rFonts w:ascii="Times New Roman" w:hAnsi="Times New Roman" w:cs="Times New Roman"/>
          <w:sz w:val="28"/>
          <w:szCs w:val="28"/>
          <w:lang w:val="uk-UA"/>
        </w:rPr>
        <w:t>Д</w:t>
      </w:r>
      <w:r w:rsidR="008E3D5E">
        <w:rPr>
          <w:rFonts w:ascii="Times New Roman" w:hAnsi="Times New Roman" w:cs="Times New Roman"/>
          <w:sz w:val="28"/>
          <w:szCs w:val="28"/>
          <w:lang w:val="uk-UA"/>
        </w:rPr>
        <w:t xml:space="preserve">изайн електронних засобів навчання чинить </w:t>
      </w:r>
      <w:r w:rsidR="00713D16">
        <w:rPr>
          <w:rFonts w:ascii="Times New Roman" w:hAnsi="Times New Roman" w:cs="Times New Roman"/>
          <w:sz w:val="28"/>
          <w:szCs w:val="28"/>
          <w:lang w:val="uk-UA"/>
        </w:rPr>
        <w:t>значний</w:t>
      </w:r>
      <w:r w:rsidR="008E3D5E">
        <w:rPr>
          <w:rFonts w:ascii="Times New Roman" w:hAnsi="Times New Roman" w:cs="Times New Roman"/>
          <w:sz w:val="28"/>
          <w:szCs w:val="28"/>
          <w:lang w:val="uk-UA"/>
        </w:rPr>
        <w:t xml:space="preserve"> вплив на швидкість сприйняття матеріалу, утомлюваність і настрій студентів, мотивацію навчання </w:t>
      </w:r>
      <w:r w:rsidR="00713D16">
        <w:rPr>
          <w:rFonts w:ascii="Times New Roman" w:hAnsi="Times New Roman" w:cs="Times New Roman"/>
          <w:sz w:val="28"/>
          <w:szCs w:val="28"/>
          <w:lang w:val="uk-UA"/>
        </w:rPr>
        <w:t xml:space="preserve">і таке ін. </w:t>
      </w:r>
      <w:r w:rsidR="008E3D5E">
        <w:rPr>
          <w:rFonts w:ascii="Times New Roman" w:hAnsi="Times New Roman" w:cs="Times New Roman"/>
          <w:sz w:val="28"/>
          <w:szCs w:val="28"/>
          <w:lang w:val="uk-UA"/>
        </w:rPr>
        <w:t>Тож, ефективність ЦНМ знаходиться у прямій залежності від особливостей  програмного інтерфейсу.   Однією із переваг програмних  навчальних продуктів є їх кольорова  привабливість. Колір, як елемент дизайну,  є «сильнодіючим засобом» впливу (як позитивного, так і негативного) на пізнавальну діяльність особистості. При створенні  цифрових навчальних матеріалів (ЦНМ) необхідно враховувати психоемоційний вплив кольорового оформлення  на  споживача інформації, оскільки  різні кольори  неоднаково  впливають на емоції та когнітивні характеристики людини (сприйняття, увага, пам’ять,мислення і т.ін.)</w:t>
      </w:r>
      <w:r w:rsidR="00836EB6" w:rsidRPr="00836EB6">
        <w:rPr>
          <w:rFonts w:ascii="Times New Roman" w:hAnsi="Times New Roman" w:cs="Times New Roman"/>
          <w:color w:val="FF0000"/>
          <w:sz w:val="28"/>
          <w:szCs w:val="28"/>
          <w:lang w:val="en-US"/>
        </w:rPr>
        <w:t xml:space="preserve"> </w:t>
      </w:r>
      <w:r w:rsidR="00836EB6" w:rsidRPr="0046185B">
        <w:rPr>
          <w:rFonts w:ascii="Times New Roman" w:hAnsi="Times New Roman" w:cs="Times New Roman"/>
          <w:sz w:val="28"/>
          <w:szCs w:val="28"/>
          <w:lang w:val="en-US"/>
        </w:rPr>
        <w:t>[</w:t>
      </w:r>
      <w:r w:rsidR="00836EB6" w:rsidRPr="0046185B">
        <w:rPr>
          <w:rFonts w:ascii="Times New Roman" w:hAnsi="Times New Roman" w:cs="Times New Roman"/>
          <w:sz w:val="28"/>
          <w:szCs w:val="28"/>
          <w:lang w:val="uk-UA"/>
        </w:rPr>
        <w:t>3</w:t>
      </w:r>
      <w:r w:rsidR="00836EB6" w:rsidRPr="0046185B">
        <w:rPr>
          <w:rFonts w:ascii="Times New Roman" w:hAnsi="Times New Roman" w:cs="Times New Roman"/>
          <w:sz w:val="28"/>
          <w:szCs w:val="28"/>
          <w:lang w:val="en-US"/>
        </w:rPr>
        <w:t>]</w:t>
      </w:r>
      <w:r w:rsidR="008E3D5E" w:rsidRPr="0046185B">
        <w:rPr>
          <w:rFonts w:ascii="Times New Roman" w:hAnsi="Times New Roman" w:cs="Times New Roman"/>
          <w:sz w:val="28"/>
          <w:szCs w:val="28"/>
          <w:lang w:val="uk-UA"/>
        </w:rPr>
        <w:t>.</w:t>
      </w:r>
      <w:r w:rsidR="008E3D5E">
        <w:rPr>
          <w:rFonts w:ascii="Times New Roman" w:hAnsi="Times New Roman" w:cs="Times New Roman"/>
          <w:sz w:val="28"/>
          <w:szCs w:val="28"/>
          <w:lang w:val="uk-UA"/>
        </w:rPr>
        <w:t xml:space="preserve"> </w:t>
      </w:r>
    </w:p>
    <w:p w:rsidR="008E3D5E" w:rsidRDefault="008E3D5E" w:rsidP="009C449E">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Pr>
          <w:rFonts w:ascii="Times New Roman" w:hAnsi="Times New Roman" w:cs="Times New Roman"/>
          <w:i/>
          <w:sz w:val="28"/>
          <w:szCs w:val="28"/>
          <w:lang w:val="uk-UA"/>
        </w:rPr>
        <w:t>червоний</w:t>
      </w:r>
      <w:r>
        <w:rPr>
          <w:rFonts w:ascii="Times New Roman" w:hAnsi="Times New Roman" w:cs="Times New Roman"/>
          <w:sz w:val="28"/>
          <w:szCs w:val="28"/>
          <w:lang w:val="uk-UA"/>
        </w:rPr>
        <w:t xml:space="preserve"> колір збуджує, привертає увагу, але може дратувати.  </w:t>
      </w:r>
      <w:r>
        <w:rPr>
          <w:rFonts w:ascii="Times New Roman" w:hAnsi="Times New Roman" w:cs="Times New Roman"/>
          <w:i/>
          <w:sz w:val="28"/>
          <w:szCs w:val="28"/>
          <w:lang w:val="uk-UA"/>
        </w:rPr>
        <w:t>Жовтогарячий</w:t>
      </w:r>
      <w:r>
        <w:rPr>
          <w:rFonts w:ascii="Times New Roman" w:hAnsi="Times New Roman" w:cs="Times New Roman"/>
          <w:sz w:val="28"/>
          <w:szCs w:val="28"/>
          <w:lang w:val="uk-UA"/>
        </w:rPr>
        <w:t xml:space="preserve"> (помаранчовий) схожий із червоним, але надає відчуття внутрішньої рівноваги і душевної гармонії. Виділений ним елемент тексту активізує увагу й привертає погляд. </w:t>
      </w:r>
      <w:r>
        <w:rPr>
          <w:rFonts w:ascii="Times New Roman" w:hAnsi="Times New Roman" w:cs="Times New Roman"/>
          <w:i/>
          <w:sz w:val="28"/>
          <w:szCs w:val="28"/>
          <w:lang w:val="uk-UA"/>
        </w:rPr>
        <w:t>Жовтий</w:t>
      </w:r>
      <w:r>
        <w:rPr>
          <w:rFonts w:ascii="Times New Roman" w:hAnsi="Times New Roman" w:cs="Times New Roman"/>
          <w:sz w:val="28"/>
          <w:szCs w:val="28"/>
          <w:lang w:val="uk-UA"/>
        </w:rPr>
        <w:t xml:space="preserve"> – колір спілкування (його можна використовувати при оформленні інтерактивних навчальних продуктів). </w:t>
      </w:r>
      <w:r>
        <w:rPr>
          <w:rFonts w:ascii="Times New Roman" w:hAnsi="Times New Roman" w:cs="Times New Roman"/>
          <w:i/>
          <w:sz w:val="28"/>
          <w:szCs w:val="28"/>
          <w:lang w:val="uk-UA"/>
        </w:rPr>
        <w:t>Зелений</w:t>
      </w:r>
      <w:r>
        <w:rPr>
          <w:rFonts w:ascii="Times New Roman" w:hAnsi="Times New Roman" w:cs="Times New Roman"/>
          <w:sz w:val="28"/>
          <w:szCs w:val="28"/>
          <w:lang w:val="uk-UA"/>
        </w:rPr>
        <w:t xml:space="preserve"> – нейтралізує негатив, допомагає легше сприймати нову інформацію, сприяє підвищенню самореалізації і концентрації думок. </w:t>
      </w:r>
      <w:r>
        <w:rPr>
          <w:rFonts w:ascii="Times New Roman" w:hAnsi="Times New Roman" w:cs="Times New Roman"/>
          <w:i/>
          <w:sz w:val="28"/>
          <w:szCs w:val="28"/>
          <w:lang w:val="uk-UA"/>
        </w:rPr>
        <w:t>Жовтий</w:t>
      </w:r>
      <w:r>
        <w:rPr>
          <w:rFonts w:ascii="Times New Roman" w:hAnsi="Times New Roman" w:cs="Times New Roman"/>
          <w:sz w:val="28"/>
          <w:szCs w:val="28"/>
          <w:lang w:val="uk-UA"/>
        </w:rPr>
        <w:t xml:space="preserve"> і </w:t>
      </w:r>
      <w:r>
        <w:rPr>
          <w:rFonts w:ascii="Times New Roman" w:hAnsi="Times New Roman" w:cs="Times New Roman"/>
          <w:i/>
          <w:sz w:val="28"/>
          <w:szCs w:val="28"/>
          <w:lang w:val="uk-UA"/>
        </w:rPr>
        <w:t xml:space="preserve">зелений </w:t>
      </w:r>
      <w:r>
        <w:rPr>
          <w:rFonts w:ascii="Times New Roman" w:hAnsi="Times New Roman" w:cs="Times New Roman"/>
          <w:sz w:val="28"/>
          <w:szCs w:val="28"/>
          <w:lang w:val="uk-UA"/>
        </w:rPr>
        <w:t xml:space="preserve">кольори позитивно впливають на продуктивність розумової праці, прискорюють зорове сприйняття, загострюють слух. </w:t>
      </w:r>
      <w:r>
        <w:rPr>
          <w:rFonts w:ascii="Times New Roman" w:hAnsi="Times New Roman" w:cs="Times New Roman"/>
          <w:i/>
          <w:sz w:val="28"/>
          <w:szCs w:val="28"/>
          <w:lang w:val="uk-UA"/>
        </w:rPr>
        <w:t>Сірий</w:t>
      </w:r>
      <w:r>
        <w:rPr>
          <w:rFonts w:ascii="Times New Roman" w:hAnsi="Times New Roman" w:cs="Times New Roman"/>
          <w:sz w:val="28"/>
          <w:szCs w:val="28"/>
          <w:lang w:val="uk-UA"/>
        </w:rPr>
        <w:t xml:space="preserve"> колір вважають кольором інтелекту, водночас він заспокоює й розслаблює. Дослідники стверджують, що подання  </w:t>
      </w:r>
      <w:r>
        <w:rPr>
          <w:rFonts w:ascii="Times New Roman" w:hAnsi="Times New Roman" w:cs="Times New Roman"/>
          <w:sz w:val="28"/>
          <w:szCs w:val="28"/>
          <w:lang w:val="uk-UA"/>
        </w:rPr>
        <w:lastRenderedPageBreak/>
        <w:t xml:space="preserve">навчальної інформації в означеному кольорі не сприяє активній розумовій діяльності. </w:t>
      </w:r>
      <w:r>
        <w:rPr>
          <w:rFonts w:ascii="Times New Roman" w:hAnsi="Times New Roman" w:cs="Times New Roman"/>
          <w:i/>
          <w:sz w:val="28"/>
          <w:szCs w:val="28"/>
          <w:lang w:val="uk-UA"/>
        </w:rPr>
        <w:t>Синій</w:t>
      </w:r>
      <w:r>
        <w:rPr>
          <w:rFonts w:ascii="Times New Roman" w:hAnsi="Times New Roman" w:cs="Times New Roman"/>
          <w:sz w:val="28"/>
          <w:szCs w:val="28"/>
          <w:lang w:val="uk-UA"/>
        </w:rPr>
        <w:t xml:space="preserve"> колір допомагає сконцентруватись на більш важливому,  не викликаючи негативних емоцій. Зосередитись на головній проблемі, абстрагуватись від непотрібного допомагає </w:t>
      </w:r>
      <w:r>
        <w:rPr>
          <w:rFonts w:ascii="Times New Roman" w:hAnsi="Times New Roman" w:cs="Times New Roman"/>
          <w:i/>
          <w:sz w:val="28"/>
          <w:szCs w:val="28"/>
          <w:lang w:val="uk-UA"/>
        </w:rPr>
        <w:t>фіолетовий</w:t>
      </w:r>
      <w:r>
        <w:rPr>
          <w:rFonts w:ascii="Times New Roman" w:hAnsi="Times New Roman" w:cs="Times New Roman"/>
          <w:sz w:val="28"/>
          <w:szCs w:val="28"/>
          <w:lang w:val="uk-UA"/>
        </w:rPr>
        <w:t xml:space="preserve"> колір. Фіолетовий колір, за висновками психологів, стимулює роботу мозку , сприяє розв’язанню творчих </w:t>
      </w:r>
      <w:r w:rsidRPr="0046185B">
        <w:rPr>
          <w:rFonts w:ascii="Times New Roman" w:hAnsi="Times New Roman" w:cs="Times New Roman"/>
          <w:sz w:val="28"/>
          <w:szCs w:val="28"/>
          <w:lang w:val="uk-UA"/>
        </w:rPr>
        <w:t>задач</w:t>
      </w:r>
      <w:r w:rsidR="00836EB6" w:rsidRPr="0046185B">
        <w:rPr>
          <w:rFonts w:ascii="Times New Roman" w:hAnsi="Times New Roman" w:cs="Times New Roman"/>
          <w:sz w:val="28"/>
          <w:szCs w:val="28"/>
          <w:lang w:val="uk-UA"/>
        </w:rPr>
        <w:t xml:space="preserve"> </w:t>
      </w:r>
      <w:r w:rsidR="00836EB6" w:rsidRPr="0046185B">
        <w:rPr>
          <w:rFonts w:ascii="Times New Roman" w:hAnsi="Times New Roman" w:cs="Times New Roman"/>
          <w:sz w:val="28"/>
          <w:szCs w:val="28"/>
          <w:lang w:val="en-US"/>
        </w:rPr>
        <w:t>[</w:t>
      </w:r>
      <w:r w:rsidR="00836EB6" w:rsidRPr="0046185B">
        <w:rPr>
          <w:rFonts w:ascii="Times New Roman" w:hAnsi="Times New Roman" w:cs="Times New Roman"/>
          <w:sz w:val="28"/>
          <w:szCs w:val="28"/>
          <w:lang w:val="uk-UA"/>
        </w:rPr>
        <w:t>2</w:t>
      </w:r>
      <w:r w:rsidR="00836EB6" w:rsidRPr="0046185B">
        <w:rPr>
          <w:rFonts w:ascii="Times New Roman" w:hAnsi="Times New Roman" w:cs="Times New Roman"/>
          <w:sz w:val="28"/>
          <w:szCs w:val="28"/>
          <w:lang w:val="en-US"/>
        </w:rPr>
        <w:t>]</w:t>
      </w:r>
      <w:r w:rsidR="00836EB6" w:rsidRPr="004618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E3D5E" w:rsidRDefault="008E3D5E" w:rsidP="002A392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Важливе значення у сприйнятті студентами інформації, що несуть ЦНМ, відіграють взаємодоповнюючі кольори: колір фону й колір тексту. До них науковці відносять три пари: </w:t>
      </w:r>
      <w:r>
        <w:rPr>
          <w:rFonts w:ascii="Times New Roman" w:hAnsi="Times New Roman" w:cs="Times New Roman"/>
          <w:i/>
          <w:sz w:val="28"/>
          <w:szCs w:val="28"/>
          <w:lang w:val="uk-UA"/>
        </w:rPr>
        <w:t>червоний</w:t>
      </w:r>
      <w:r>
        <w:rPr>
          <w:rFonts w:ascii="Times New Roman" w:hAnsi="Times New Roman" w:cs="Times New Roman"/>
          <w:sz w:val="28"/>
          <w:szCs w:val="28"/>
          <w:lang w:val="uk-UA"/>
        </w:rPr>
        <w:t>-</w:t>
      </w:r>
      <w:r>
        <w:rPr>
          <w:rFonts w:ascii="Times New Roman" w:hAnsi="Times New Roman" w:cs="Times New Roman"/>
          <w:i/>
          <w:sz w:val="28"/>
          <w:szCs w:val="28"/>
          <w:lang w:val="uk-UA"/>
        </w:rPr>
        <w:t>зелений</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жовтий</w:t>
      </w:r>
      <w:r>
        <w:rPr>
          <w:rFonts w:ascii="Times New Roman" w:hAnsi="Times New Roman" w:cs="Times New Roman"/>
          <w:sz w:val="28"/>
          <w:szCs w:val="28"/>
          <w:lang w:val="uk-UA"/>
        </w:rPr>
        <w:t>-</w:t>
      </w:r>
      <w:r>
        <w:rPr>
          <w:rFonts w:ascii="Times New Roman" w:hAnsi="Times New Roman" w:cs="Times New Roman"/>
          <w:i/>
          <w:sz w:val="28"/>
          <w:szCs w:val="28"/>
          <w:lang w:val="uk-UA"/>
        </w:rPr>
        <w:t>фіолетовий</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синій</w:t>
      </w:r>
      <w:r>
        <w:rPr>
          <w:rFonts w:ascii="Times New Roman" w:hAnsi="Times New Roman" w:cs="Times New Roman"/>
          <w:sz w:val="28"/>
          <w:szCs w:val="28"/>
          <w:lang w:val="uk-UA"/>
        </w:rPr>
        <w:t>–</w:t>
      </w:r>
      <w:r>
        <w:rPr>
          <w:rFonts w:ascii="Times New Roman" w:hAnsi="Times New Roman" w:cs="Times New Roman"/>
          <w:i/>
          <w:sz w:val="28"/>
          <w:szCs w:val="28"/>
          <w:lang w:val="uk-UA"/>
        </w:rPr>
        <w:t>помаранчовий</w:t>
      </w:r>
      <w:r>
        <w:rPr>
          <w:rFonts w:ascii="Times New Roman" w:hAnsi="Times New Roman" w:cs="Times New Roman"/>
          <w:sz w:val="28"/>
          <w:szCs w:val="28"/>
          <w:lang w:val="uk-UA"/>
        </w:rPr>
        <w:t xml:space="preserve">. При такому поєднанні кольорів не виникає нових відтінків, спостерігаються  взаємно підвищена яскравість і насиченість. Для прикладу, жовті букви виглядають чіткіше  на фіолетовому фоні, а фіолетові – на жовтому. </w:t>
      </w:r>
    </w:p>
    <w:p w:rsidR="008E3D5E" w:rsidRDefault="008E3D5E" w:rsidP="002A392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«холодні» кольори (асоціюються із холодом, кригою, зимою) гальмують  й знижують розумову діяльність, водночас «теплі» кольори (асоціюються з вогнем, літом, сонцем) підвищують продуктивність розумової  діяльності. </w:t>
      </w:r>
    </w:p>
    <w:p w:rsidR="00713D16" w:rsidRDefault="008E3D5E" w:rsidP="002A392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створенні ЦНМ для іноземних студентів, що проходять пропедевтичну підготовку, ми враховуємо </w:t>
      </w:r>
      <w:r w:rsidR="00713D16">
        <w:rPr>
          <w:rFonts w:ascii="Times New Roman" w:hAnsi="Times New Roman" w:cs="Times New Roman"/>
          <w:sz w:val="28"/>
          <w:szCs w:val="28"/>
          <w:lang w:val="uk-UA"/>
        </w:rPr>
        <w:t>вищезазначене</w:t>
      </w:r>
      <w:r>
        <w:rPr>
          <w:rFonts w:ascii="Times New Roman" w:hAnsi="Times New Roman" w:cs="Times New Roman"/>
          <w:sz w:val="28"/>
          <w:szCs w:val="28"/>
          <w:lang w:val="uk-UA"/>
        </w:rPr>
        <w:t xml:space="preserve"> стосовно впливу кольорів на психоемоційний стан. Все ж слід зазначити, що дослідження стосовно впливу кольору на сприйняття навчальної інформації є  недостатньо системат</w:t>
      </w:r>
      <w:r w:rsidR="00205B3D">
        <w:rPr>
          <w:rFonts w:ascii="Times New Roman" w:hAnsi="Times New Roman" w:cs="Times New Roman"/>
          <w:sz w:val="28"/>
          <w:szCs w:val="28"/>
          <w:lang w:val="uk-UA"/>
        </w:rPr>
        <w:t>изованими й часто суперечливими</w:t>
      </w:r>
      <w:r>
        <w:rPr>
          <w:rFonts w:ascii="Times New Roman" w:hAnsi="Times New Roman" w:cs="Times New Roman"/>
          <w:sz w:val="28"/>
          <w:szCs w:val="28"/>
          <w:lang w:val="uk-UA"/>
        </w:rPr>
        <w:t>, а, отже, потребують подальшого системного вивчення. Окрім кольорового оформлення слід враховувати розмір літер тексту (табл.</w:t>
      </w:r>
      <w:r w:rsidR="00B162CC">
        <w:rPr>
          <w:rFonts w:ascii="Times New Roman" w:hAnsi="Times New Roman" w:cs="Times New Roman"/>
          <w:sz w:val="28"/>
          <w:szCs w:val="28"/>
          <w:lang w:val="uk-UA"/>
        </w:rPr>
        <w:t>2</w:t>
      </w:r>
      <w:r>
        <w:rPr>
          <w:rFonts w:ascii="Times New Roman" w:hAnsi="Times New Roman" w:cs="Times New Roman"/>
          <w:sz w:val="28"/>
          <w:szCs w:val="28"/>
          <w:lang w:val="uk-UA"/>
        </w:rPr>
        <w:t xml:space="preserve">) і його розташування </w:t>
      </w:r>
      <w:r>
        <w:rPr>
          <w:rFonts w:ascii="Times New Roman" w:hAnsi="Times New Roman" w:cs="Times New Roman"/>
          <w:sz w:val="28"/>
          <w:szCs w:val="28"/>
          <w:lang w:val="en-US"/>
        </w:rPr>
        <w:t>[</w:t>
      </w:r>
      <w:r w:rsidR="00836EB6">
        <w:rPr>
          <w:rFonts w:ascii="Times New Roman" w:hAnsi="Times New Roman" w:cs="Times New Roman"/>
          <w:sz w:val="28"/>
          <w:szCs w:val="28"/>
          <w:lang w:val="uk-UA"/>
        </w:rPr>
        <w:t>5</w:t>
      </w:r>
      <w:r>
        <w:rPr>
          <w:rFonts w:ascii="Times New Roman" w:hAnsi="Times New Roman" w:cs="Times New Roman"/>
          <w:color w:val="FF0000"/>
          <w:sz w:val="28"/>
          <w:szCs w:val="28"/>
          <w:lang w:val="en-US"/>
        </w:rPr>
        <w:t>]</w:t>
      </w:r>
      <w:r>
        <w:rPr>
          <w:rFonts w:ascii="Times New Roman" w:hAnsi="Times New Roman" w:cs="Times New Roman"/>
          <w:sz w:val="28"/>
          <w:szCs w:val="28"/>
          <w:lang w:val="uk-UA"/>
        </w:rPr>
        <w:t>. Зір потребує групування інформації. За твердженнями психологів, найбільша кількість вертикальних перерахувань  (назв, термінів тощо) які може запам’ятати людина, - це 7</w:t>
      </w:r>
      <w:r w:rsidR="00205B3D">
        <w:rPr>
          <w:rFonts w:ascii="Times New Roman" w:hAnsi="Times New Roman" w:cs="Times New Roman"/>
          <w:sz w:val="28"/>
          <w:szCs w:val="28"/>
          <w:lang w:val="uk-UA"/>
        </w:rPr>
        <w:t xml:space="preserve"> ± 2. В</w:t>
      </w:r>
      <w:r>
        <w:rPr>
          <w:rFonts w:ascii="Times New Roman" w:hAnsi="Times New Roman" w:cs="Times New Roman"/>
          <w:sz w:val="28"/>
          <w:szCs w:val="28"/>
          <w:lang w:val="uk-UA"/>
        </w:rPr>
        <w:t xml:space="preserve">ертикально </w:t>
      </w:r>
      <w:r w:rsidR="00205B3D">
        <w:rPr>
          <w:rFonts w:ascii="Times New Roman" w:hAnsi="Times New Roman" w:cs="Times New Roman"/>
          <w:sz w:val="28"/>
          <w:szCs w:val="28"/>
          <w:lang w:val="uk-UA"/>
        </w:rPr>
        <w:t xml:space="preserve">краще </w:t>
      </w:r>
      <w:r>
        <w:rPr>
          <w:rFonts w:ascii="Times New Roman" w:hAnsi="Times New Roman" w:cs="Times New Roman"/>
          <w:sz w:val="28"/>
          <w:szCs w:val="28"/>
          <w:lang w:val="uk-UA"/>
        </w:rPr>
        <w:t>сприймається непарна кількість найменувань (3,5,7)</w:t>
      </w:r>
      <w:r w:rsidR="00205B3D">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r w:rsidR="00205B3D">
        <w:rPr>
          <w:rFonts w:ascii="Times New Roman" w:hAnsi="Times New Roman" w:cs="Times New Roman"/>
          <w:sz w:val="28"/>
          <w:szCs w:val="28"/>
          <w:lang w:val="uk-UA"/>
        </w:rPr>
        <w:t>п</w:t>
      </w:r>
      <w:r>
        <w:rPr>
          <w:rFonts w:ascii="Times New Roman" w:hAnsi="Times New Roman" w:cs="Times New Roman"/>
          <w:sz w:val="28"/>
          <w:szCs w:val="28"/>
          <w:lang w:val="uk-UA"/>
        </w:rPr>
        <w:t xml:space="preserve">арне число  вертикально записаних найменувань запам’ятовується гірше. </w:t>
      </w:r>
    </w:p>
    <w:p w:rsidR="002A392A" w:rsidRDefault="002A392A" w:rsidP="002A392A">
      <w:pPr>
        <w:spacing w:after="0" w:line="360" w:lineRule="auto"/>
        <w:ind w:firstLine="851"/>
        <w:jc w:val="both"/>
        <w:rPr>
          <w:rFonts w:ascii="Times New Roman" w:hAnsi="Times New Roman" w:cs="Times New Roman"/>
          <w:sz w:val="28"/>
          <w:szCs w:val="28"/>
          <w:lang w:val="uk-UA"/>
        </w:rPr>
      </w:pPr>
    </w:p>
    <w:p w:rsidR="002A392A" w:rsidRDefault="002A392A" w:rsidP="00AD662F">
      <w:pPr>
        <w:spacing w:after="0" w:line="360" w:lineRule="auto"/>
        <w:jc w:val="both"/>
        <w:rPr>
          <w:rFonts w:ascii="Times New Roman" w:hAnsi="Times New Roman" w:cs="Times New Roman"/>
          <w:sz w:val="28"/>
          <w:szCs w:val="28"/>
          <w:lang w:val="uk-UA"/>
        </w:rPr>
      </w:pPr>
    </w:p>
    <w:p w:rsidR="008E3D5E" w:rsidRDefault="008E3D5E" w:rsidP="005712B1">
      <w:pPr>
        <w:spacing w:after="0" w:line="360" w:lineRule="auto"/>
        <w:jc w:val="right"/>
        <w:outlineLvl w:val="0"/>
        <w:rPr>
          <w:rFonts w:ascii="Times New Roman" w:hAnsi="Times New Roman" w:cs="Times New Roman"/>
          <w:i/>
          <w:sz w:val="28"/>
          <w:szCs w:val="28"/>
          <w:lang w:val="uk-UA"/>
        </w:rPr>
      </w:pPr>
      <w:r>
        <w:rPr>
          <w:rFonts w:ascii="Times New Roman" w:hAnsi="Times New Roman" w:cs="Times New Roman"/>
          <w:i/>
          <w:sz w:val="28"/>
          <w:szCs w:val="28"/>
          <w:lang w:val="uk-UA"/>
        </w:rPr>
        <w:t>Таблиця</w:t>
      </w:r>
      <w:r w:rsidR="00B162CC">
        <w:rPr>
          <w:rFonts w:ascii="Times New Roman" w:hAnsi="Times New Roman" w:cs="Times New Roman"/>
          <w:i/>
          <w:sz w:val="28"/>
          <w:szCs w:val="28"/>
          <w:lang w:val="uk-UA"/>
        </w:rPr>
        <w:t xml:space="preserve"> 2</w:t>
      </w:r>
    </w:p>
    <w:p w:rsidR="008E3D5E" w:rsidRDefault="008E3D5E" w:rsidP="008E3D5E">
      <w:pPr>
        <w:spacing w:after="0"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Величина букв в залежності від відстані</w:t>
      </w:r>
    </w:p>
    <w:tbl>
      <w:tblPr>
        <w:tblStyle w:val="a6"/>
        <w:tblW w:w="0" w:type="auto"/>
        <w:tblInd w:w="392" w:type="dxa"/>
        <w:tblLook w:val="04A0"/>
      </w:tblPr>
      <w:tblGrid>
        <w:gridCol w:w="2869"/>
        <w:gridCol w:w="2801"/>
        <w:gridCol w:w="2835"/>
      </w:tblGrid>
      <w:tr w:rsidR="008E3D5E" w:rsidTr="008E3D5E">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Величина букв, см</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Граничний зір, 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both"/>
              <w:rPr>
                <w:rFonts w:ascii="Times New Roman" w:hAnsi="Times New Roman" w:cs="Times New Roman"/>
                <w:sz w:val="28"/>
                <w:szCs w:val="28"/>
                <w:lang w:val="uk-UA"/>
              </w:rPr>
            </w:pPr>
            <w:r>
              <w:rPr>
                <w:rFonts w:ascii="Times New Roman" w:hAnsi="Times New Roman" w:cs="Times New Roman"/>
                <w:sz w:val="28"/>
                <w:szCs w:val="28"/>
                <w:lang w:val="uk-UA"/>
              </w:rPr>
              <w:t>Комфортний зір, м</w:t>
            </w:r>
          </w:p>
        </w:tc>
      </w:tr>
      <w:tr w:rsidR="008E3D5E" w:rsidTr="008E3D5E">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E3D5E" w:rsidTr="008E3D5E">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E3D5E" w:rsidTr="008E3D5E">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E3D5E" w:rsidTr="008E3D5E">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8E3D5E" w:rsidTr="008E3D5E">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10-11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D5E" w:rsidRDefault="008E3D5E">
            <w:pPr>
              <w:spacing w:line="360" w:lineRule="auto"/>
              <w:ind w:right="113"/>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r>
    </w:tbl>
    <w:p w:rsidR="00701C94" w:rsidRDefault="00701C94" w:rsidP="005712B1">
      <w:pPr>
        <w:spacing w:after="0" w:line="360" w:lineRule="auto"/>
        <w:ind w:right="113" w:firstLine="567"/>
        <w:jc w:val="both"/>
        <w:rPr>
          <w:rFonts w:ascii="Times New Roman" w:hAnsi="Times New Roman" w:cs="Times New Roman"/>
          <w:sz w:val="28"/>
          <w:szCs w:val="28"/>
          <w:lang w:val="uk-UA"/>
        </w:rPr>
      </w:pPr>
    </w:p>
    <w:p w:rsidR="008E3D5E" w:rsidRDefault="008E3D5E" w:rsidP="00701C94">
      <w:pPr>
        <w:spacing w:after="0" w:line="360" w:lineRule="auto"/>
        <w:ind w:right="113"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Цікавими </w:t>
      </w:r>
      <w:r w:rsidR="00713D16">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5712B1">
        <w:rPr>
          <w:rFonts w:ascii="Times New Roman" w:hAnsi="Times New Roman" w:cs="Times New Roman"/>
          <w:sz w:val="28"/>
          <w:szCs w:val="28"/>
          <w:lang w:val="uk-UA"/>
        </w:rPr>
        <w:t>твердження</w:t>
      </w:r>
      <w:r>
        <w:rPr>
          <w:rFonts w:ascii="Times New Roman" w:hAnsi="Times New Roman" w:cs="Times New Roman"/>
          <w:sz w:val="28"/>
          <w:szCs w:val="28"/>
          <w:lang w:val="uk-UA"/>
        </w:rPr>
        <w:t xml:space="preserve"> американських психологів, які визначили, що краще всього запам’ятовується інформація, </w:t>
      </w:r>
      <w:r w:rsidR="00713D16">
        <w:rPr>
          <w:rFonts w:ascii="Times New Roman" w:hAnsi="Times New Roman" w:cs="Times New Roman"/>
          <w:sz w:val="28"/>
          <w:szCs w:val="28"/>
          <w:lang w:val="uk-UA"/>
        </w:rPr>
        <w:t>яка</w:t>
      </w:r>
      <w:r>
        <w:rPr>
          <w:rFonts w:ascii="Times New Roman" w:hAnsi="Times New Roman" w:cs="Times New Roman"/>
          <w:sz w:val="28"/>
          <w:szCs w:val="28"/>
          <w:lang w:val="uk-UA"/>
        </w:rPr>
        <w:t xml:space="preserve"> розташована на дошці у правому верхньому куті, їй належить 33% уваги. Далі – лівий верхній  (28%), правий нижній (23%), і лівий нижній (16%) </w:t>
      </w:r>
      <w:r w:rsidRPr="00701C94">
        <w:rPr>
          <w:rFonts w:ascii="Times New Roman" w:hAnsi="Times New Roman" w:cs="Times New Roman"/>
          <w:sz w:val="28"/>
          <w:szCs w:val="28"/>
          <w:lang w:val="uk-UA"/>
        </w:rPr>
        <w:t>кути</w:t>
      </w:r>
      <w:r w:rsidR="00713D16" w:rsidRPr="00701C94">
        <w:rPr>
          <w:rFonts w:ascii="Times New Roman" w:hAnsi="Times New Roman" w:cs="Times New Roman"/>
          <w:sz w:val="28"/>
          <w:szCs w:val="28"/>
          <w:lang w:val="uk-UA"/>
        </w:rPr>
        <w:t xml:space="preserve"> </w:t>
      </w:r>
      <w:r w:rsidR="00713D16" w:rsidRPr="00701C94">
        <w:rPr>
          <w:rFonts w:ascii="Times New Roman" w:hAnsi="Times New Roman" w:cs="Times New Roman"/>
          <w:sz w:val="28"/>
          <w:szCs w:val="28"/>
          <w:lang w:val="en-US"/>
        </w:rPr>
        <w:t>[</w:t>
      </w:r>
      <w:r w:rsidR="00836EB6" w:rsidRPr="00701C94">
        <w:rPr>
          <w:rFonts w:ascii="Times New Roman" w:hAnsi="Times New Roman" w:cs="Times New Roman"/>
          <w:sz w:val="28"/>
          <w:szCs w:val="28"/>
          <w:lang w:val="uk-UA"/>
        </w:rPr>
        <w:t>7</w:t>
      </w:r>
      <w:r w:rsidR="00713D16" w:rsidRPr="00701C94">
        <w:rPr>
          <w:rFonts w:ascii="Times New Roman" w:hAnsi="Times New Roman" w:cs="Times New Roman"/>
          <w:sz w:val="28"/>
          <w:szCs w:val="28"/>
          <w:lang w:val="en-US"/>
        </w:rPr>
        <w:t>]</w:t>
      </w:r>
      <w:r w:rsidR="00713D16" w:rsidRPr="00701C94">
        <w:rPr>
          <w:rFonts w:ascii="Times New Roman" w:hAnsi="Times New Roman" w:cs="Times New Roman"/>
          <w:sz w:val="28"/>
          <w:szCs w:val="28"/>
          <w:lang w:val="uk-UA"/>
        </w:rPr>
        <w:t>.</w:t>
      </w:r>
    </w:p>
    <w:p w:rsidR="008E3D5E" w:rsidRPr="005712B1" w:rsidRDefault="008E3D5E" w:rsidP="00701C94">
      <w:pPr>
        <w:spacing w:after="0" w:line="360" w:lineRule="auto"/>
        <w:ind w:right="113" w:firstLine="851"/>
        <w:jc w:val="both"/>
        <w:rPr>
          <w:rFonts w:ascii="Times New Roman" w:hAnsi="Times New Roman" w:cs="Times New Roman"/>
          <w:color w:val="C00000"/>
          <w:sz w:val="28"/>
          <w:szCs w:val="28"/>
          <w:lang w:val="uk-UA"/>
        </w:rPr>
      </w:pPr>
      <w:r w:rsidRPr="00701C94">
        <w:rPr>
          <w:rFonts w:ascii="Times New Roman" w:hAnsi="Times New Roman" w:cs="Times New Roman"/>
          <w:sz w:val="28"/>
          <w:szCs w:val="28"/>
          <w:lang w:val="uk-UA"/>
        </w:rPr>
        <w:t xml:space="preserve">У рамках дослідження </w:t>
      </w:r>
      <w:r w:rsidR="009A326B" w:rsidRPr="00701C94">
        <w:rPr>
          <w:rFonts w:ascii="Times New Roman" w:hAnsi="Times New Roman" w:cs="Times New Roman"/>
          <w:sz w:val="28"/>
          <w:szCs w:val="28"/>
          <w:lang w:val="uk-UA"/>
        </w:rPr>
        <w:t>ми</w:t>
      </w:r>
      <w:r w:rsidRPr="00701C94">
        <w:rPr>
          <w:rFonts w:ascii="Times New Roman" w:hAnsi="Times New Roman" w:cs="Times New Roman"/>
          <w:sz w:val="28"/>
          <w:szCs w:val="28"/>
          <w:lang w:val="uk-UA"/>
        </w:rPr>
        <w:t xml:space="preserve">  визнач</w:t>
      </w:r>
      <w:r w:rsidR="009A326B" w:rsidRPr="00701C94">
        <w:rPr>
          <w:rFonts w:ascii="Times New Roman" w:hAnsi="Times New Roman" w:cs="Times New Roman"/>
          <w:sz w:val="28"/>
          <w:szCs w:val="28"/>
          <w:lang w:val="uk-UA"/>
        </w:rPr>
        <w:t>или</w:t>
      </w:r>
      <w:r w:rsidRPr="00701C94">
        <w:rPr>
          <w:rFonts w:ascii="Times New Roman" w:hAnsi="Times New Roman" w:cs="Times New Roman"/>
          <w:sz w:val="28"/>
          <w:szCs w:val="28"/>
          <w:lang w:val="uk-UA"/>
        </w:rPr>
        <w:t xml:space="preserve"> основні переваги використання ІД у процесі  загальнонаукової пропедевтичної підготовки іноземних слухачів</w:t>
      </w:r>
      <w:r w:rsidR="00D5274A" w:rsidRPr="00701C94">
        <w:rPr>
          <w:rFonts w:ascii="Times New Roman" w:hAnsi="Times New Roman" w:cs="Times New Roman"/>
          <w:sz w:val="28"/>
          <w:szCs w:val="28"/>
          <w:lang w:val="uk-UA"/>
        </w:rPr>
        <w:t>, а саме</w:t>
      </w:r>
      <w:r w:rsidRPr="00701C94">
        <w:rPr>
          <w:rFonts w:ascii="Times New Roman" w:hAnsi="Times New Roman" w:cs="Times New Roman"/>
          <w:sz w:val="28"/>
          <w:szCs w:val="28"/>
          <w:lang w:val="uk-UA"/>
        </w:rPr>
        <w:t>:</w:t>
      </w:r>
      <w:r w:rsidR="005712B1" w:rsidRPr="00701C94">
        <w:rPr>
          <w:rFonts w:ascii="Times New Roman" w:hAnsi="Times New Roman" w:cs="Times New Roman"/>
          <w:sz w:val="28"/>
          <w:szCs w:val="28"/>
          <w:lang w:val="uk-UA"/>
        </w:rPr>
        <w:t xml:space="preserve"> </w:t>
      </w:r>
      <w:r w:rsidR="009A326B" w:rsidRPr="00701C94">
        <w:rPr>
          <w:rFonts w:ascii="Times New Roman" w:hAnsi="Times New Roman" w:cs="Times New Roman"/>
          <w:sz w:val="28"/>
          <w:szCs w:val="28"/>
          <w:lang w:val="uk-UA"/>
        </w:rPr>
        <w:t>1)</w:t>
      </w:r>
      <w:r w:rsidR="00B270F3">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матеріали до заняття можна приготувати заздалегідь, використовуючи поетапний логічний підхід, структурувати їх за сторінками, що сприяє ефективному використанню часу заняття;</w:t>
      </w:r>
      <w:r w:rsidR="009A326B">
        <w:rPr>
          <w:rFonts w:ascii="Times New Roman" w:hAnsi="Times New Roman" w:cs="Times New Roman"/>
          <w:sz w:val="28"/>
          <w:szCs w:val="28"/>
          <w:lang w:val="uk-UA"/>
        </w:rPr>
        <w:t xml:space="preserve"> </w:t>
      </w:r>
      <w:r w:rsidR="005712B1">
        <w:rPr>
          <w:rFonts w:ascii="Times New Roman" w:hAnsi="Times New Roman" w:cs="Times New Roman"/>
          <w:sz w:val="28"/>
          <w:szCs w:val="28"/>
          <w:lang w:val="uk-UA"/>
        </w:rPr>
        <w:t xml:space="preserve"> </w:t>
      </w:r>
      <w:r w:rsidR="009A326B">
        <w:rPr>
          <w:rFonts w:ascii="Times New Roman" w:hAnsi="Times New Roman" w:cs="Times New Roman"/>
          <w:sz w:val="28"/>
          <w:szCs w:val="28"/>
          <w:lang w:val="uk-UA"/>
        </w:rPr>
        <w:t>2)</w:t>
      </w:r>
      <w:r w:rsidR="005712B1">
        <w:rPr>
          <w:rFonts w:ascii="Times New Roman" w:hAnsi="Times New Roman" w:cs="Times New Roman"/>
          <w:sz w:val="28"/>
          <w:szCs w:val="28"/>
          <w:lang w:val="uk-UA"/>
        </w:rPr>
        <w:t xml:space="preserve"> </w:t>
      </w:r>
      <w:r w:rsidR="009A326B">
        <w:rPr>
          <w:rFonts w:ascii="Times New Roman" w:hAnsi="Times New Roman" w:cs="Times New Roman"/>
          <w:sz w:val="28"/>
          <w:szCs w:val="28"/>
          <w:lang w:val="uk-UA"/>
        </w:rPr>
        <w:t xml:space="preserve">можливість </w:t>
      </w:r>
      <w:r>
        <w:rPr>
          <w:rFonts w:ascii="Times New Roman" w:hAnsi="Times New Roman" w:cs="Times New Roman"/>
          <w:sz w:val="28"/>
          <w:szCs w:val="28"/>
          <w:lang w:val="uk-UA"/>
        </w:rPr>
        <w:t>підсилення яскравості подачі матеріалу за рахунок роботи з різними ресурсами;</w:t>
      </w:r>
      <w:r w:rsidR="009A326B">
        <w:rPr>
          <w:rFonts w:ascii="Times New Roman" w:hAnsi="Times New Roman" w:cs="Times New Roman"/>
          <w:sz w:val="28"/>
          <w:szCs w:val="28"/>
          <w:lang w:val="uk-UA"/>
        </w:rPr>
        <w:t xml:space="preserve"> 3)</w:t>
      </w:r>
      <w:r w:rsidR="00B270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можливість звукового супроводження </w:t>
      </w:r>
      <w:r w:rsidR="00205B3D">
        <w:rPr>
          <w:rFonts w:ascii="Times New Roman" w:hAnsi="Times New Roman" w:cs="Times New Roman"/>
          <w:sz w:val="28"/>
          <w:szCs w:val="28"/>
          <w:lang w:val="uk-UA"/>
        </w:rPr>
        <w:t xml:space="preserve">навчального процесу </w:t>
      </w:r>
      <w:r>
        <w:rPr>
          <w:rFonts w:ascii="Times New Roman" w:hAnsi="Times New Roman" w:cs="Times New Roman"/>
          <w:sz w:val="28"/>
          <w:szCs w:val="28"/>
          <w:lang w:val="uk-UA"/>
        </w:rPr>
        <w:t>(музичного, вербального);</w:t>
      </w:r>
      <w:r w:rsidR="00B270F3">
        <w:rPr>
          <w:rFonts w:ascii="Times New Roman" w:hAnsi="Times New Roman" w:cs="Times New Roman"/>
          <w:sz w:val="28"/>
          <w:szCs w:val="28"/>
          <w:lang w:val="uk-UA"/>
        </w:rPr>
        <w:t xml:space="preserve"> </w:t>
      </w:r>
      <w:r w:rsidR="009A326B">
        <w:rPr>
          <w:rFonts w:ascii="Times New Roman" w:hAnsi="Times New Roman" w:cs="Times New Roman"/>
          <w:sz w:val="28"/>
          <w:szCs w:val="28"/>
          <w:lang w:val="uk-UA"/>
        </w:rPr>
        <w:t xml:space="preserve">4) </w:t>
      </w:r>
      <w:r>
        <w:rPr>
          <w:rFonts w:ascii="Times New Roman" w:hAnsi="Times New Roman" w:cs="Times New Roman"/>
          <w:sz w:val="28"/>
          <w:szCs w:val="28"/>
          <w:lang w:val="uk-UA"/>
        </w:rPr>
        <w:t>можливість у будь-який час повернутись до вже викладеного матеріалу, швидко перейти від однієї частини заняття до іншої (для повторення, або при недостатньому засвоєнні матеріалу);</w:t>
      </w:r>
      <w:r w:rsidR="00A675F9">
        <w:rPr>
          <w:rFonts w:ascii="Times New Roman" w:hAnsi="Times New Roman" w:cs="Times New Roman"/>
          <w:sz w:val="28"/>
          <w:szCs w:val="28"/>
          <w:lang w:val="uk-UA"/>
        </w:rPr>
        <w:t xml:space="preserve"> </w:t>
      </w:r>
      <w:r w:rsidR="009A326B">
        <w:rPr>
          <w:rFonts w:ascii="Times New Roman" w:hAnsi="Times New Roman" w:cs="Times New Roman"/>
          <w:sz w:val="28"/>
          <w:szCs w:val="28"/>
          <w:lang w:val="uk-UA"/>
        </w:rPr>
        <w:t>5)</w:t>
      </w:r>
      <w:r w:rsidR="00B270F3">
        <w:rPr>
          <w:rFonts w:ascii="Times New Roman" w:hAnsi="Times New Roman" w:cs="Times New Roman"/>
          <w:sz w:val="28"/>
          <w:szCs w:val="28"/>
          <w:lang w:val="uk-UA"/>
        </w:rPr>
        <w:t xml:space="preserve"> </w:t>
      </w:r>
      <w:r>
        <w:rPr>
          <w:rFonts w:ascii="Times New Roman" w:hAnsi="Times New Roman" w:cs="Times New Roman"/>
          <w:sz w:val="28"/>
          <w:szCs w:val="28"/>
          <w:lang w:val="uk-UA"/>
        </w:rPr>
        <w:t>підвищення пізнавальної активності й мотивації студентів до навчання, що є запорукою його успішності;</w:t>
      </w:r>
      <w:r w:rsidR="00B270F3">
        <w:rPr>
          <w:rFonts w:ascii="Times New Roman" w:hAnsi="Times New Roman" w:cs="Times New Roman"/>
          <w:sz w:val="28"/>
          <w:szCs w:val="28"/>
          <w:lang w:val="uk-UA"/>
        </w:rPr>
        <w:t xml:space="preserve"> </w:t>
      </w:r>
      <w:r w:rsidR="009A326B">
        <w:rPr>
          <w:rFonts w:ascii="Times New Roman" w:hAnsi="Times New Roman" w:cs="Times New Roman"/>
          <w:sz w:val="28"/>
          <w:szCs w:val="28"/>
          <w:lang w:val="uk-UA"/>
        </w:rPr>
        <w:t xml:space="preserve">6) </w:t>
      </w:r>
      <w:r>
        <w:rPr>
          <w:rFonts w:ascii="Times New Roman" w:hAnsi="Times New Roman" w:cs="Times New Roman"/>
          <w:sz w:val="28"/>
          <w:szCs w:val="28"/>
          <w:lang w:val="uk-UA"/>
        </w:rPr>
        <w:t xml:space="preserve">можливість збереження файлів зі змістом занять і передача їх студентам для підготовки до контрольних робіт, тестувань, іспитів (особливо це важливо для тих студентів, що за певних причин були відсутні на занятті). </w:t>
      </w:r>
    </w:p>
    <w:p w:rsidR="008E3D5E" w:rsidRDefault="008E3D5E" w:rsidP="00567E88">
      <w:pPr>
        <w:spacing w:line="360" w:lineRule="auto"/>
        <w:ind w:right="113" w:firstLine="851"/>
        <w:jc w:val="both"/>
        <w:rPr>
          <w:rFonts w:ascii="Times New Roman" w:hAnsi="Times New Roman" w:cs="Times New Roman"/>
          <w:sz w:val="28"/>
          <w:lang w:val="uk-UA"/>
        </w:rPr>
      </w:pPr>
      <w:r>
        <w:rPr>
          <w:rFonts w:ascii="Times New Roman" w:hAnsi="Times New Roman" w:cs="Times New Roman"/>
          <w:sz w:val="28"/>
          <w:szCs w:val="28"/>
          <w:lang w:val="uk-UA"/>
        </w:rPr>
        <w:lastRenderedPageBreak/>
        <w:t xml:space="preserve">  </w:t>
      </w:r>
      <w:r w:rsidR="00B270F3" w:rsidRPr="00B270F3">
        <w:rPr>
          <w:rFonts w:ascii="Times New Roman" w:hAnsi="Times New Roman" w:cs="Times New Roman"/>
          <w:i/>
          <w:sz w:val="28"/>
          <w:szCs w:val="28"/>
          <w:lang w:val="uk-UA"/>
        </w:rPr>
        <w:t>Висновки.</w:t>
      </w:r>
      <w:r w:rsidR="00300318">
        <w:rPr>
          <w:rFonts w:ascii="Times New Roman" w:hAnsi="Times New Roman" w:cs="Times New Roman"/>
          <w:sz w:val="28"/>
          <w:szCs w:val="28"/>
          <w:lang w:val="uk-UA"/>
        </w:rPr>
        <w:t xml:space="preserve"> </w:t>
      </w:r>
      <w:r w:rsidR="00B270F3">
        <w:rPr>
          <w:rFonts w:ascii="Times New Roman" w:hAnsi="Times New Roman" w:cs="Times New Roman"/>
          <w:sz w:val="28"/>
          <w:szCs w:val="28"/>
          <w:lang w:val="uk-UA"/>
        </w:rPr>
        <w:t>З</w:t>
      </w:r>
      <w:r w:rsidR="00300318">
        <w:rPr>
          <w:rFonts w:ascii="Times New Roman" w:hAnsi="Times New Roman" w:cs="Times New Roman"/>
          <w:sz w:val="28"/>
          <w:szCs w:val="28"/>
          <w:lang w:val="uk-UA"/>
        </w:rPr>
        <w:t>астосування</w:t>
      </w:r>
      <w:r w:rsidR="00B270F3">
        <w:rPr>
          <w:rFonts w:ascii="Times New Roman" w:hAnsi="Times New Roman" w:cs="Times New Roman"/>
          <w:sz w:val="28"/>
          <w:szCs w:val="28"/>
          <w:lang w:val="uk-UA"/>
        </w:rPr>
        <w:t xml:space="preserve"> ІКТ (зокрема</w:t>
      </w:r>
      <w:r>
        <w:rPr>
          <w:rFonts w:ascii="Times New Roman" w:hAnsi="Times New Roman" w:cs="Times New Roman"/>
          <w:sz w:val="28"/>
          <w:szCs w:val="28"/>
          <w:lang w:val="uk-UA"/>
        </w:rPr>
        <w:t xml:space="preserve"> ІД</w:t>
      </w:r>
      <w:r w:rsidR="00B270F3">
        <w:rPr>
          <w:rFonts w:ascii="Times New Roman" w:hAnsi="Times New Roman" w:cs="Times New Roman"/>
          <w:sz w:val="28"/>
          <w:szCs w:val="28"/>
          <w:lang w:val="uk-UA"/>
        </w:rPr>
        <w:t>)</w:t>
      </w:r>
      <w:r>
        <w:rPr>
          <w:rFonts w:ascii="Times New Roman" w:hAnsi="Times New Roman" w:cs="Times New Roman"/>
          <w:sz w:val="28"/>
          <w:szCs w:val="28"/>
          <w:lang w:val="uk-UA"/>
        </w:rPr>
        <w:t xml:space="preserve"> інтенси</w:t>
      </w:r>
      <w:r w:rsidR="00410692">
        <w:rPr>
          <w:rFonts w:ascii="Times New Roman" w:hAnsi="Times New Roman" w:cs="Times New Roman"/>
          <w:sz w:val="28"/>
          <w:szCs w:val="28"/>
          <w:lang w:val="uk-UA"/>
        </w:rPr>
        <w:t>фікує навчальний процес</w:t>
      </w:r>
      <w:r>
        <w:rPr>
          <w:rFonts w:ascii="Times New Roman" w:hAnsi="Times New Roman" w:cs="Times New Roman"/>
          <w:sz w:val="28"/>
          <w:szCs w:val="28"/>
          <w:lang w:val="uk-UA"/>
        </w:rPr>
        <w:t>,</w:t>
      </w:r>
      <w:r w:rsidR="00410692">
        <w:rPr>
          <w:rFonts w:ascii="Times New Roman" w:hAnsi="Times New Roman" w:cs="Times New Roman"/>
          <w:sz w:val="28"/>
          <w:szCs w:val="28"/>
          <w:lang w:val="uk-UA"/>
        </w:rPr>
        <w:t xml:space="preserve"> робить його більш привабливим,</w:t>
      </w:r>
      <w:r w:rsidR="00971134">
        <w:rPr>
          <w:rFonts w:ascii="Times New Roman" w:hAnsi="Times New Roman" w:cs="Times New Roman"/>
          <w:sz w:val="28"/>
          <w:szCs w:val="28"/>
          <w:lang w:val="uk-UA"/>
        </w:rPr>
        <w:t xml:space="preserve"> підвищує наочність,</w:t>
      </w:r>
      <w:r w:rsidR="00410692">
        <w:rPr>
          <w:rFonts w:ascii="Times New Roman" w:hAnsi="Times New Roman" w:cs="Times New Roman"/>
          <w:sz w:val="28"/>
          <w:szCs w:val="28"/>
          <w:lang w:val="uk-UA"/>
        </w:rPr>
        <w:t xml:space="preserve"> під</w:t>
      </w:r>
      <w:r w:rsidR="00971134">
        <w:rPr>
          <w:rFonts w:ascii="Times New Roman" w:hAnsi="Times New Roman" w:cs="Times New Roman"/>
          <w:sz w:val="28"/>
          <w:szCs w:val="28"/>
          <w:lang w:val="uk-UA"/>
        </w:rPr>
        <w:t>силює</w:t>
      </w:r>
      <w:r w:rsidR="00410692">
        <w:rPr>
          <w:rFonts w:ascii="Times New Roman" w:hAnsi="Times New Roman" w:cs="Times New Roman"/>
          <w:sz w:val="28"/>
          <w:szCs w:val="28"/>
          <w:lang w:val="uk-UA"/>
        </w:rPr>
        <w:t xml:space="preserve"> мотивацію слухачів</w:t>
      </w:r>
      <w:r w:rsidR="00971134">
        <w:rPr>
          <w:rFonts w:ascii="Times New Roman" w:hAnsi="Times New Roman" w:cs="Times New Roman"/>
          <w:sz w:val="28"/>
          <w:szCs w:val="28"/>
          <w:lang w:val="uk-UA"/>
        </w:rPr>
        <w:t>-іноземців</w:t>
      </w:r>
      <w:r w:rsidR="00410692">
        <w:rPr>
          <w:rFonts w:ascii="Times New Roman" w:hAnsi="Times New Roman" w:cs="Times New Roman"/>
          <w:sz w:val="28"/>
          <w:szCs w:val="28"/>
          <w:lang w:val="uk-UA"/>
        </w:rPr>
        <w:t xml:space="preserve"> до пізнавальних потреб</w:t>
      </w:r>
      <w:r>
        <w:rPr>
          <w:rFonts w:ascii="Times New Roman" w:hAnsi="Times New Roman" w:cs="Times New Roman"/>
          <w:sz w:val="28"/>
          <w:szCs w:val="28"/>
          <w:lang w:val="uk-UA"/>
        </w:rPr>
        <w:t xml:space="preserve">. </w:t>
      </w:r>
      <w:r>
        <w:rPr>
          <w:rFonts w:ascii="Times New Roman" w:hAnsi="Times New Roman" w:cs="Times New Roman"/>
          <w:sz w:val="28"/>
          <w:lang w:val="uk-UA"/>
        </w:rPr>
        <w:t>Актуальними залишаються необхідність створення</w:t>
      </w:r>
      <w:r w:rsidR="00B270F3">
        <w:rPr>
          <w:rFonts w:ascii="Times New Roman" w:hAnsi="Times New Roman" w:cs="Times New Roman"/>
          <w:sz w:val="28"/>
          <w:lang w:val="uk-UA"/>
        </w:rPr>
        <w:t xml:space="preserve"> спеціальних</w:t>
      </w:r>
      <w:r>
        <w:rPr>
          <w:rFonts w:ascii="Times New Roman" w:hAnsi="Times New Roman" w:cs="Times New Roman"/>
          <w:sz w:val="28"/>
          <w:lang w:val="uk-UA"/>
        </w:rPr>
        <w:t xml:space="preserve"> програмних продуктів для навчання </w:t>
      </w:r>
      <w:r w:rsidR="00B270F3">
        <w:rPr>
          <w:rFonts w:ascii="Times New Roman" w:hAnsi="Times New Roman" w:cs="Times New Roman"/>
          <w:sz w:val="28"/>
          <w:lang w:val="uk-UA"/>
        </w:rPr>
        <w:t xml:space="preserve">студентів-іноземців </w:t>
      </w:r>
      <w:r>
        <w:rPr>
          <w:rFonts w:ascii="Times New Roman" w:hAnsi="Times New Roman" w:cs="Times New Roman"/>
          <w:sz w:val="28"/>
          <w:lang w:val="uk-UA"/>
        </w:rPr>
        <w:t>загальнонауковим дисциплінам</w:t>
      </w:r>
      <w:r w:rsidR="00205B3D">
        <w:rPr>
          <w:rFonts w:ascii="Times New Roman" w:hAnsi="Times New Roman" w:cs="Times New Roman"/>
          <w:sz w:val="28"/>
          <w:lang w:val="uk-UA"/>
        </w:rPr>
        <w:t xml:space="preserve"> з урахуванням теорії дизайну</w:t>
      </w:r>
      <w:r>
        <w:rPr>
          <w:rFonts w:ascii="Times New Roman" w:hAnsi="Times New Roman" w:cs="Times New Roman"/>
          <w:sz w:val="28"/>
          <w:lang w:val="uk-UA"/>
        </w:rPr>
        <w:t>, розробка методики їх використання, підготовка викладацького складу до використання інформаційних технологій  у сукупності із класичними методами у навчальному процесі.</w:t>
      </w:r>
    </w:p>
    <w:p w:rsidR="00410692" w:rsidRDefault="00410692" w:rsidP="005712B1">
      <w:pPr>
        <w:jc w:val="center"/>
        <w:outlineLvl w:val="0"/>
        <w:rPr>
          <w:rFonts w:ascii="Times New Roman" w:hAnsi="Times New Roman" w:cs="Times New Roman"/>
          <w:sz w:val="28"/>
          <w:szCs w:val="28"/>
          <w:lang w:val="uk-UA"/>
        </w:rPr>
      </w:pPr>
      <w:r w:rsidRPr="008E3D5E">
        <w:rPr>
          <w:rFonts w:ascii="Times New Roman" w:hAnsi="Times New Roman" w:cs="Times New Roman"/>
          <w:sz w:val="28"/>
          <w:szCs w:val="28"/>
          <w:lang w:val="uk-UA"/>
        </w:rPr>
        <w:t>Список використаних джерел</w:t>
      </w:r>
    </w:p>
    <w:p w:rsidR="00410692" w:rsidRPr="00410692" w:rsidRDefault="00410692" w:rsidP="004910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 </w:t>
      </w:r>
      <w:r w:rsidRPr="00410692">
        <w:rPr>
          <w:rFonts w:ascii="Times New Roman" w:eastAsia="Times New Roman" w:hAnsi="Times New Roman" w:cs="Times New Roman"/>
          <w:sz w:val="28"/>
          <w:szCs w:val="28"/>
        </w:rPr>
        <w:t>Гуревич Р. С., Кадемія М.Ю. Інформаційно-комунікаційні технології</w:t>
      </w:r>
      <w:r w:rsidRPr="00410692">
        <w:rPr>
          <w:rFonts w:ascii="Times New Roman" w:eastAsia="Times New Roman" w:hAnsi="Times New Roman" w:cs="Times New Roman"/>
          <w:sz w:val="28"/>
          <w:szCs w:val="28"/>
          <w:lang w:val="uk-UA"/>
        </w:rPr>
        <w:t xml:space="preserve"> </w:t>
      </w:r>
      <w:r w:rsidRPr="00410692">
        <w:rPr>
          <w:rFonts w:ascii="Times New Roman" w:eastAsia="Times New Roman" w:hAnsi="Times New Roman" w:cs="Times New Roman"/>
          <w:sz w:val="28"/>
          <w:szCs w:val="28"/>
        </w:rPr>
        <w:t>в</w:t>
      </w:r>
    </w:p>
    <w:p w:rsidR="00410692" w:rsidRDefault="00410692" w:rsidP="004910D1">
      <w:pPr>
        <w:spacing w:after="0" w:line="360" w:lineRule="auto"/>
        <w:jc w:val="both"/>
        <w:rPr>
          <w:rFonts w:ascii="Times New Roman" w:eastAsia="Times New Roman" w:hAnsi="Times New Roman" w:cs="Times New Roman"/>
          <w:sz w:val="28"/>
          <w:szCs w:val="28"/>
          <w:lang w:val="uk-UA"/>
        </w:rPr>
      </w:pPr>
      <w:r w:rsidRPr="00410692">
        <w:rPr>
          <w:rFonts w:ascii="Times New Roman" w:eastAsia="Times New Roman" w:hAnsi="Times New Roman" w:cs="Times New Roman"/>
          <w:sz w:val="28"/>
          <w:szCs w:val="28"/>
        </w:rPr>
        <w:t>навчальному процесі</w:t>
      </w:r>
      <w:r w:rsidRPr="00410692">
        <w:rPr>
          <w:rFonts w:ascii="Times New Roman" w:eastAsia="Times New Roman" w:hAnsi="Times New Roman" w:cs="Times New Roman"/>
          <w:sz w:val="28"/>
          <w:szCs w:val="28"/>
          <w:lang w:val="uk-UA"/>
        </w:rPr>
        <w:t xml:space="preserve"> </w:t>
      </w:r>
      <w:r w:rsidRPr="00410692">
        <w:rPr>
          <w:rFonts w:ascii="Times New Roman" w:eastAsia="Times New Roman" w:hAnsi="Times New Roman" w:cs="Times New Roman"/>
          <w:sz w:val="28"/>
          <w:szCs w:val="28"/>
        </w:rPr>
        <w:t>та</w:t>
      </w:r>
      <w:r w:rsidRPr="00410692">
        <w:rPr>
          <w:rFonts w:ascii="Times New Roman" w:eastAsia="Times New Roman" w:hAnsi="Times New Roman" w:cs="Times New Roman"/>
          <w:sz w:val="28"/>
          <w:szCs w:val="28"/>
          <w:lang w:val="uk-UA"/>
        </w:rPr>
        <w:t xml:space="preserve"> </w:t>
      </w:r>
      <w:r w:rsidRPr="00410692">
        <w:rPr>
          <w:rFonts w:ascii="Times New Roman" w:eastAsia="Times New Roman" w:hAnsi="Times New Roman" w:cs="Times New Roman"/>
          <w:sz w:val="28"/>
          <w:szCs w:val="28"/>
        </w:rPr>
        <w:t>наукових дослідженнях. Навч. посіб. –</w:t>
      </w:r>
      <w:r w:rsidRPr="00410692">
        <w:rPr>
          <w:rFonts w:ascii="Times New Roman" w:eastAsia="Times New Roman" w:hAnsi="Times New Roman" w:cs="Times New Roman"/>
          <w:sz w:val="28"/>
          <w:szCs w:val="28"/>
          <w:lang w:val="uk-UA"/>
        </w:rPr>
        <w:t xml:space="preserve"> </w:t>
      </w:r>
      <w:r w:rsidRPr="00410692">
        <w:rPr>
          <w:rFonts w:ascii="Times New Roman" w:eastAsia="Times New Roman" w:hAnsi="Times New Roman" w:cs="Times New Roman"/>
          <w:sz w:val="28"/>
          <w:szCs w:val="28"/>
        </w:rPr>
        <w:t>К.:</w:t>
      </w:r>
      <w:r w:rsidR="0046185B">
        <w:rPr>
          <w:rFonts w:ascii="Times New Roman" w:eastAsia="Times New Roman" w:hAnsi="Times New Roman" w:cs="Times New Roman"/>
          <w:sz w:val="28"/>
          <w:szCs w:val="28"/>
        </w:rPr>
        <w:t xml:space="preserve"> </w:t>
      </w:r>
      <w:r w:rsidRPr="00410692">
        <w:rPr>
          <w:rFonts w:ascii="Times New Roman" w:eastAsia="Times New Roman" w:hAnsi="Times New Roman" w:cs="Times New Roman"/>
          <w:sz w:val="28"/>
          <w:szCs w:val="28"/>
        </w:rPr>
        <w:t>Освіта України, 2006. –396 с</w:t>
      </w:r>
      <w:r>
        <w:rPr>
          <w:rFonts w:ascii="Times New Roman" w:eastAsia="Times New Roman" w:hAnsi="Times New Roman" w:cs="Times New Roman"/>
          <w:sz w:val="28"/>
          <w:szCs w:val="28"/>
          <w:lang w:val="uk-UA"/>
        </w:rPr>
        <w:t>.</w:t>
      </w:r>
    </w:p>
    <w:p w:rsidR="00410692" w:rsidRPr="00410692" w:rsidRDefault="00410692" w:rsidP="004910D1">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Довгодько Т. Вплив кольорового оформлення цифрових навчальних матеріалів на сприйняття іноземними студентами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uk-UA"/>
        </w:rPr>
        <w:t xml:space="preserve">Науково-методичні проблеми мовної підготовки іноземних студентів: матеріали </w:t>
      </w:r>
      <w:r>
        <w:rPr>
          <w:rFonts w:ascii="Times New Roman" w:eastAsia="Times New Roman" w:hAnsi="Times New Roman" w:cs="Times New Roman"/>
          <w:sz w:val="28"/>
          <w:szCs w:val="28"/>
          <w:lang w:val="en-US"/>
        </w:rPr>
        <w:t>VI</w:t>
      </w:r>
      <w:r>
        <w:rPr>
          <w:rFonts w:ascii="Times New Roman" w:eastAsia="Times New Roman" w:hAnsi="Times New Roman" w:cs="Times New Roman"/>
          <w:sz w:val="28"/>
          <w:szCs w:val="28"/>
          <w:lang w:val="uk-UA"/>
        </w:rPr>
        <w:t xml:space="preserve"> Міжнародної  наук.-практ. конференції. Київ, НАУ, 2013. С.60-61. </w:t>
      </w:r>
    </w:p>
    <w:p w:rsidR="004910D1" w:rsidRPr="004910D1" w:rsidRDefault="004910D1" w:rsidP="004910D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3. </w:t>
      </w:r>
      <w:r>
        <w:rPr>
          <w:rFonts w:ascii="Times New Roman" w:eastAsia="Times New Roman" w:hAnsi="Times New Roman" w:cs="Times New Roman"/>
          <w:sz w:val="28"/>
          <w:szCs w:val="28"/>
        </w:rPr>
        <w:t>Ефременкова И.И. Цветовая активизация познавательных психических процессов в учебной деятельности ВМУЗ</w:t>
      </w:r>
      <w:r w:rsidR="00F7091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дис. канд. психолог. наук: 20.02.02</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Петродворец, 2001.-</w:t>
      </w:r>
      <w:r w:rsidR="004618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176с.</w:t>
      </w:r>
    </w:p>
    <w:p w:rsidR="004910D1" w:rsidRDefault="009A19EE" w:rsidP="004910D1">
      <w:pPr>
        <w:spacing w:after="0" w:line="360" w:lineRule="auto"/>
        <w:jc w:val="both"/>
        <w:rPr>
          <w:rStyle w:val="a7"/>
          <w:rFonts w:ascii="Times New Roman" w:eastAsia="Times New Roman" w:hAnsi="Times New Roman" w:cs="Times New Roman"/>
          <w:b w:val="0"/>
          <w:sz w:val="28"/>
          <w:szCs w:val="28"/>
          <w:lang w:val="uk-UA"/>
        </w:rPr>
      </w:pPr>
      <w:r>
        <w:rPr>
          <w:rFonts w:ascii="Times New Roman" w:eastAsia="Times New Roman" w:hAnsi="Times New Roman" w:cs="Times New Roman"/>
          <w:sz w:val="28"/>
          <w:szCs w:val="28"/>
          <w:lang w:val="uk-UA"/>
        </w:rPr>
        <w:t xml:space="preserve">4. </w:t>
      </w:r>
      <w:r w:rsidR="008E3D5E" w:rsidRPr="00410692">
        <w:rPr>
          <w:rFonts w:ascii="Times New Roman" w:eastAsia="Times New Roman" w:hAnsi="Times New Roman" w:cs="Times New Roman"/>
          <w:sz w:val="28"/>
          <w:szCs w:val="28"/>
        </w:rPr>
        <w:t>Закон України «</w:t>
      </w:r>
      <w:r w:rsidR="008E3D5E" w:rsidRPr="00410692">
        <w:rPr>
          <w:rStyle w:val="a7"/>
          <w:rFonts w:ascii="Times New Roman" w:eastAsia="Times New Roman" w:hAnsi="Times New Roman" w:cs="Times New Roman"/>
          <w:b w:val="0"/>
          <w:sz w:val="28"/>
          <w:szCs w:val="28"/>
        </w:rPr>
        <w:t>Про Концепцію формування інформаційного суспільства»</w:t>
      </w:r>
      <w:r w:rsidR="008E3D5E" w:rsidRPr="00410692">
        <w:rPr>
          <w:rFonts w:ascii="Times New Roman" w:eastAsia="Times New Roman" w:hAnsi="Times New Roman" w:cs="Times New Roman"/>
          <w:b/>
          <w:sz w:val="28"/>
          <w:szCs w:val="28"/>
        </w:rPr>
        <w:t xml:space="preserve"> </w:t>
      </w:r>
      <w:r w:rsidR="008E3D5E" w:rsidRPr="00410692">
        <w:rPr>
          <w:rFonts w:ascii="Times New Roman" w:eastAsia="Times New Roman" w:hAnsi="Times New Roman" w:cs="Times New Roman"/>
          <w:sz w:val="28"/>
          <w:szCs w:val="28"/>
        </w:rPr>
        <w:t>[Електронний ресурс] – Режим доступу</w:t>
      </w:r>
      <w:r w:rsidR="008E3D5E" w:rsidRPr="00410692">
        <w:rPr>
          <w:rFonts w:ascii="Times New Roman" w:eastAsia="Times New Roman" w:hAnsi="Times New Roman" w:cs="Times New Roman"/>
          <w:b/>
          <w:sz w:val="28"/>
          <w:szCs w:val="28"/>
        </w:rPr>
        <w:t xml:space="preserve">: </w:t>
      </w:r>
      <w:r w:rsidR="008E3D5E" w:rsidRPr="00410692">
        <w:rPr>
          <w:rStyle w:val="a7"/>
          <w:rFonts w:ascii="Times New Roman" w:eastAsia="Times New Roman" w:hAnsi="Times New Roman" w:cs="Times New Roman"/>
          <w:b w:val="0"/>
          <w:sz w:val="28"/>
          <w:szCs w:val="28"/>
        </w:rPr>
        <w:t>http:// sluhannya. in.ua/forum/kb.php?mode=article&amp;k=45.</w:t>
      </w:r>
    </w:p>
    <w:p w:rsidR="009A326B" w:rsidRPr="004910D1" w:rsidRDefault="004910D1" w:rsidP="004910D1">
      <w:pPr>
        <w:spacing w:after="0" w:line="360" w:lineRule="auto"/>
        <w:jc w:val="both"/>
        <w:rPr>
          <w:rFonts w:ascii="Times New Roman" w:eastAsia="Times New Roman" w:hAnsi="Times New Roman" w:cs="Times New Roman"/>
          <w:bCs/>
          <w:sz w:val="28"/>
          <w:szCs w:val="28"/>
          <w:lang w:val="uk-UA"/>
        </w:rPr>
      </w:pPr>
      <w:r w:rsidRPr="004910D1">
        <w:rPr>
          <w:rFonts w:ascii="Times New Roman" w:hAnsi="Times New Roman" w:cs="Times New Roman"/>
          <w:sz w:val="28"/>
          <w:szCs w:val="28"/>
          <w:lang w:val="uk-UA"/>
        </w:rPr>
        <w:t xml:space="preserve">5. </w:t>
      </w:r>
      <w:r w:rsidR="009A326B" w:rsidRPr="004910D1">
        <w:rPr>
          <w:rFonts w:ascii="Times New Roman" w:hAnsi="Times New Roman" w:cs="Times New Roman"/>
          <w:sz w:val="28"/>
          <w:szCs w:val="28"/>
          <w:lang w:val="uk-UA"/>
        </w:rPr>
        <w:t xml:space="preserve">Иоч Э.В. Азбука традиционной информации </w:t>
      </w:r>
      <w:r w:rsidR="009A326B" w:rsidRPr="004910D1">
        <w:rPr>
          <w:rFonts w:ascii="Times New Roman" w:hAnsi="Times New Roman" w:cs="Times New Roman"/>
          <w:sz w:val="28"/>
          <w:szCs w:val="28"/>
          <w:lang w:val="en-US"/>
        </w:rPr>
        <w:t>//</w:t>
      </w:r>
      <w:r w:rsidR="009A326B" w:rsidRPr="004910D1">
        <w:rPr>
          <w:rFonts w:ascii="Times New Roman" w:hAnsi="Times New Roman" w:cs="Times New Roman"/>
          <w:sz w:val="28"/>
          <w:szCs w:val="28"/>
        </w:rPr>
        <w:t>Слово лектора. М.:</w:t>
      </w:r>
      <w:r w:rsidR="009A326B" w:rsidRPr="004910D1">
        <w:rPr>
          <w:rFonts w:ascii="Times New Roman" w:hAnsi="Times New Roman" w:cs="Times New Roman"/>
          <w:sz w:val="28"/>
          <w:szCs w:val="28"/>
          <w:lang w:val="en-US"/>
        </w:rPr>
        <w:t xml:space="preserve"> </w:t>
      </w:r>
      <w:r w:rsidR="009A326B" w:rsidRPr="004910D1">
        <w:rPr>
          <w:rFonts w:ascii="Times New Roman" w:hAnsi="Times New Roman" w:cs="Times New Roman"/>
          <w:sz w:val="28"/>
          <w:szCs w:val="28"/>
        </w:rPr>
        <w:t>Знание, 1975. №8</w:t>
      </w:r>
    </w:p>
    <w:p w:rsidR="008E3D5E" w:rsidRDefault="004910D1" w:rsidP="00836EB6">
      <w:pPr>
        <w:spacing w:after="0" w:line="360" w:lineRule="auto"/>
        <w:rPr>
          <w:rFonts w:ascii="Times New Roman" w:hAnsi="Times New Roman" w:cs="Times New Roman"/>
          <w:sz w:val="28"/>
          <w:szCs w:val="28"/>
        </w:rPr>
      </w:pPr>
      <w:r w:rsidRPr="004910D1">
        <w:rPr>
          <w:rFonts w:ascii="Times New Roman" w:hAnsi="Times New Roman" w:cs="Times New Roman"/>
          <w:sz w:val="28"/>
          <w:szCs w:val="28"/>
        </w:rPr>
        <w:t>6.</w:t>
      </w:r>
      <w:r w:rsidR="009A19EE">
        <w:rPr>
          <w:rFonts w:ascii="Times New Roman" w:hAnsi="Times New Roman" w:cs="Times New Roman"/>
          <w:sz w:val="28"/>
          <w:szCs w:val="28"/>
        </w:rPr>
        <w:t xml:space="preserve"> </w:t>
      </w:r>
      <w:r w:rsidRPr="004910D1">
        <w:rPr>
          <w:rFonts w:ascii="Times New Roman" w:hAnsi="Times New Roman" w:cs="Times New Roman"/>
          <w:sz w:val="28"/>
          <w:szCs w:val="28"/>
        </w:rPr>
        <w:t xml:space="preserve"> </w:t>
      </w:r>
      <w:r w:rsidR="009A326B" w:rsidRPr="004910D1">
        <w:rPr>
          <w:rFonts w:ascii="Times New Roman" w:hAnsi="Times New Roman" w:cs="Times New Roman"/>
          <w:sz w:val="28"/>
          <w:szCs w:val="28"/>
        </w:rPr>
        <w:t xml:space="preserve">Леньков С.Л., Рубцова Н.Е. Эргономическое проектирование электронных учебников </w:t>
      </w:r>
      <w:r w:rsidR="009A326B" w:rsidRPr="004910D1">
        <w:rPr>
          <w:rFonts w:ascii="Times New Roman" w:hAnsi="Times New Roman" w:cs="Times New Roman"/>
          <w:sz w:val="28"/>
          <w:szCs w:val="28"/>
          <w:lang w:val="en-US"/>
        </w:rPr>
        <w:t>//</w:t>
      </w:r>
      <w:r w:rsidR="009A326B" w:rsidRPr="004910D1">
        <w:rPr>
          <w:rFonts w:ascii="Times New Roman" w:hAnsi="Times New Roman" w:cs="Times New Roman"/>
          <w:sz w:val="28"/>
          <w:szCs w:val="28"/>
        </w:rPr>
        <w:t xml:space="preserve"> Открытое образование. 2001.№2. С.10-13</w:t>
      </w:r>
    </w:p>
    <w:p w:rsidR="00E46C8E" w:rsidRPr="004910D1" w:rsidRDefault="00E46C8E" w:rsidP="00836EB6">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7. </w:t>
      </w:r>
      <w:r w:rsidRPr="00E46C8E">
        <w:rPr>
          <w:rFonts w:ascii="Times New Roman" w:hAnsi="Times New Roman" w:cs="Times New Roman"/>
          <w:sz w:val="28"/>
          <w:szCs w:val="28"/>
          <w:lang w:val="uk-UA"/>
        </w:rPr>
        <w:t>Психология и яз</w:t>
      </w:r>
      <w:r w:rsidRPr="00E46C8E">
        <w:rPr>
          <w:rFonts w:ascii="Times New Roman" w:hAnsi="Times New Roman" w:cs="Times New Roman"/>
          <w:sz w:val="28"/>
          <w:szCs w:val="28"/>
        </w:rPr>
        <w:t xml:space="preserve">ык </w:t>
      </w:r>
      <w:r w:rsidRPr="00E46C8E">
        <w:rPr>
          <w:rFonts w:ascii="Times New Roman" w:hAnsi="Times New Roman" w:cs="Times New Roman"/>
          <w:sz w:val="28"/>
          <w:szCs w:val="28"/>
          <w:lang w:val="en-US"/>
        </w:rPr>
        <w:t xml:space="preserve">// </w:t>
      </w:r>
      <w:r w:rsidRPr="00E46C8E">
        <w:rPr>
          <w:rFonts w:ascii="Times New Roman" w:hAnsi="Times New Roman" w:cs="Times New Roman"/>
          <w:sz w:val="28"/>
          <w:szCs w:val="28"/>
        </w:rPr>
        <w:t>Знание – сила. 1977. №3</w:t>
      </w:r>
      <w:r w:rsidRPr="00E46C8E">
        <w:rPr>
          <w:rFonts w:ascii="Times New Roman" w:hAnsi="Times New Roman" w:cs="Times New Roman"/>
          <w:sz w:val="28"/>
          <w:szCs w:val="28"/>
          <w:lang w:val="uk-UA"/>
        </w:rPr>
        <w:t>.</w:t>
      </w:r>
    </w:p>
    <w:sectPr w:rsidR="00E46C8E" w:rsidRPr="004910D1" w:rsidSect="00713D16">
      <w:headerReference w:type="default" r:id="rId8"/>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037" w:rsidRDefault="00163037" w:rsidP="00B270F3">
      <w:pPr>
        <w:spacing w:after="0" w:line="240" w:lineRule="auto"/>
      </w:pPr>
      <w:r>
        <w:separator/>
      </w:r>
    </w:p>
  </w:endnote>
  <w:endnote w:type="continuationSeparator" w:id="1">
    <w:p w:rsidR="00163037" w:rsidRDefault="00163037" w:rsidP="00B27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037" w:rsidRDefault="00163037" w:rsidP="00B270F3">
      <w:pPr>
        <w:spacing w:after="0" w:line="240" w:lineRule="auto"/>
      </w:pPr>
      <w:r>
        <w:separator/>
      </w:r>
    </w:p>
  </w:footnote>
  <w:footnote w:type="continuationSeparator" w:id="1">
    <w:p w:rsidR="00163037" w:rsidRDefault="00163037" w:rsidP="00B27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92" w:rsidRDefault="00410692">
    <w:pPr>
      <w:pStyle w:val="aa"/>
      <w:jc w:val="right"/>
    </w:pPr>
  </w:p>
  <w:p w:rsidR="00410692" w:rsidRDefault="0041069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12D"/>
    <w:multiLevelType w:val="hybridMultilevel"/>
    <w:tmpl w:val="3AB4531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9111F4"/>
    <w:multiLevelType w:val="hybridMultilevel"/>
    <w:tmpl w:val="D27ED2B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69197D"/>
    <w:multiLevelType w:val="hybridMultilevel"/>
    <w:tmpl w:val="DB10A23C"/>
    <w:lvl w:ilvl="0" w:tplc="9E1643BC">
      <w:start w:val="1"/>
      <w:numFmt w:val="decimal"/>
      <w:lvlText w:val="%1)"/>
      <w:lvlJc w:val="left"/>
      <w:pPr>
        <w:tabs>
          <w:tab w:val="num" w:pos="786"/>
        </w:tabs>
        <w:ind w:left="786"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3">
    <w:nsid w:val="7A641318"/>
    <w:multiLevelType w:val="hybridMultilevel"/>
    <w:tmpl w:val="67F6BD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8E3D5E"/>
    <w:rsid w:val="000570D8"/>
    <w:rsid w:val="00067224"/>
    <w:rsid w:val="000F24FE"/>
    <w:rsid w:val="000F67EE"/>
    <w:rsid w:val="00163037"/>
    <w:rsid w:val="001E7168"/>
    <w:rsid w:val="00205B3D"/>
    <w:rsid w:val="002A392A"/>
    <w:rsid w:val="00300318"/>
    <w:rsid w:val="00321C75"/>
    <w:rsid w:val="003E1E8D"/>
    <w:rsid w:val="00410692"/>
    <w:rsid w:val="0046185B"/>
    <w:rsid w:val="004910D1"/>
    <w:rsid w:val="00495FF1"/>
    <w:rsid w:val="00534254"/>
    <w:rsid w:val="005650D0"/>
    <w:rsid w:val="00567E88"/>
    <w:rsid w:val="005712B1"/>
    <w:rsid w:val="005823C9"/>
    <w:rsid w:val="005B0399"/>
    <w:rsid w:val="00697F3B"/>
    <w:rsid w:val="006E2761"/>
    <w:rsid w:val="00701C94"/>
    <w:rsid w:val="00713D16"/>
    <w:rsid w:val="007234D7"/>
    <w:rsid w:val="007543FA"/>
    <w:rsid w:val="007B67FF"/>
    <w:rsid w:val="00836EB6"/>
    <w:rsid w:val="00882DDF"/>
    <w:rsid w:val="008E3D5E"/>
    <w:rsid w:val="00971134"/>
    <w:rsid w:val="00972A75"/>
    <w:rsid w:val="009A19EE"/>
    <w:rsid w:val="009A326B"/>
    <w:rsid w:val="009C449E"/>
    <w:rsid w:val="009E208D"/>
    <w:rsid w:val="00A01BBB"/>
    <w:rsid w:val="00A675F9"/>
    <w:rsid w:val="00AC5751"/>
    <w:rsid w:val="00AD662F"/>
    <w:rsid w:val="00B162CC"/>
    <w:rsid w:val="00B270F3"/>
    <w:rsid w:val="00BF141B"/>
    <w:rsid w:val="00BF6B7A"/>
    <w:rsid w:val="00C7685D"/>
    <w:rsid w:val="00D5274A"/>
    <w:rsid w:val="00DE2BE2"/>
    <w:rsid w:val="00E46C8E"/>
    <w:rsid w:val="00E76D50"/>
    <w:rsid w:val="00EC0CD6"/>
    <w:rsid w:val="00ED0C6F"/>
    <w:rsid w:val="00F70918"/>
    <w:rsid w:val="00FC29C9"/>
    <w:rsid w:val="00FE2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E3D5E"/>
    <w:pPr>
      <w:spacing w:after="0" w:line="480" w:lineRule="auto"/>
      <w:ind w:firstLine="851"/>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8E3D5E"/>
    <w:rPr>
      <w:rFonts w:ascii="Times New Roman" w:eastAsia="Times New Roman" w:hAnsi="Times New Roman" w:cs="Times New Roman"/>
      <w:sz w:val="28"/>
      <w:szCs w:val="24"/>
    </w:rPr>
  </w:style>
  <w:style w:type="paragraph" w:styleId="a5">
    <w:name w:val="List Paragraph"/>
    <w:basedOn w:val="a"/>
    <w:uiPriority w:val="34"/>
    <w:qFormat/>
    <w:rsid w:val="008E3D5E"/>
    <w:pPr>
      <w:ind w:left="720"/>
      <w:contextualSpacing/>
    </w:pPr>
  </w:style>
  <w:style w:type="table" w:styleId="a6">
    <w:name w:val="Table Grid"/>
    <w:basedOn w:val="a1"/>
    <w:uiPriority w:val="59"/>
    <w:rsid w:val="008E3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8E3D5E"/>
    <w:rPr>
      <w:b/>
      <w:bCs/>
    </w:rPr>
  </w:style>
  <w:style w:type="paragraph" w:styleId="a8">
    <w:name w:val="Balloon Text"/>
    <w:basedOn w:val="a"/>
    <w:link w:val="a9"/>
    <w:uiPriority w:val="99"/>
    <w:semiHidden/>
    <w:unhideWhenUsed/>
    <w:rsid w:val="008E3D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D5E"/>
    <w:rPr>
      <w:rFonts w:ascii="Tahoma" w:hAnsi="Tahoma" w:cs="Tahoma"/>
      <w:sz w:val="16"/>
      <w:szCs w:val="16"/>
    </w:rPr>
  </w:style>
  <w:style w:type="paragraph" w:styleId="aa">
    <w:name w:val="header"/>
    <w:basedOn w:val="a"/>
    <w:link w:val="ab"/>
    <w:uiPriority w:val="99"/>
    <w:unhideWhenUsed/>
    <w:rsid w:val="00B270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70F3"/>
  </w:style>
  <w:style w:type="paragraph" w:styleId="ac">
    <w:name w:val="footer"/>
    <w:basedOn w:val="a"/>
    <w:link w:val="ad"/>
    <w:uiPriority w:val="99"/>
    <w:semiHidden/>
    <w:unhideWhenUsed/>
    <w:rsid w:val="00B270F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270F3"/>
  </w:style>
  <w:style w:type="paragraph" w:styleId="2">
    <w:name w:val="Body Text Indent 2"/>
    <w:basedOn w:val="a"/>
    <w:link w:val="20"/>
    <w:uiPriority w:val="99"/>
    <w:unhideWhenUsed/>
    <w:rsid w:val="00BF6B7A"/>
    <w:pPr>
      <w:spacing w:after="120" w:line="480" w:lineRule="auto"/>
      <w:ind w:left="283"/>
    </w:pPr>
  </w:style>
  <w:style w:type="character" w:customStyle="1" w:styleId="20">
    <w:name w:val="Основной текст с отступом 2 Знак"/>
    <w:basedOn w:val="a0"/>
    <w:link w:val="2"/>
    <w:uiPriority w:val="99"/>
    <w:rsid w:val="00BF6B7A"/>
  </w:style>
  <w:style w:type="character" w:customStyle="1" w:styleId="hps">
    <w:name w:val="hps"/>
    <w:basedOn w:val="a0"/>
    <w:rsid w:val="007B67FF"/>
  </w:style>
  <w:style w:type="paragraph" w:styleId="ae">
    <w:name w:val="Document Map"/>
    <w:basedOn w:val="a"/>
    <w:link w:val="af"/>
    <w:uiPriority w:val="99"/>
    <w:semiHidden/>
    <w:unhideWhenUsed/>
    <w:rsid w:val="005712B1"/>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5712B1"/>
    <w:rPr>
      <w:rFonts w:ascii="Tahoma" w:hAnsi="Tahoma" w:cs="Tahoma"/>
      <w:sz w:val="16"/>
      <w:szCs w:val="16"/>
    </w:rPr>
  </w:style>
  <w:style w:type="paragraph" w:customStyle="1" w:styleId="xfmc0">
    <w:name w:val="xfmc0"/>
    <w:basedOn w:val="a"/>
    <w:rsid w:val="00ED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0C6F"/>
  </w:style>
  <w:style w:type="character" w:customStyle="1" w:styleId="xfmc1">
    <w:name w:val="xfmc1"/>
    <w:basedOn w:val="a0"/>
    <w:rsid w:val="00ED0C6F"/>
  </w:style>
</w:styles>
</file>

<file path=word/webSettings.xml><?xml version="1.0" encoding="utf-8"?>
<w:webSettings xmlns:r="http://schemas.openxmlformats.org/officeDocument/2006/relationships" xmlns:w="http://schemas.openxmlformats.org/wordprocessingml/2006/main">
  <w:divs>
    <w:div w:id="902908191">
      <w:bodyDiv w:val="1"/>
      <w:marLeft w:val="0"/>
      <w:marRight w:val="0"/>
      <w:marTop w:val="0"/>
      <w:marBottom w:val="0"/>
      <w:divBdr>
        <w:top w:val="none" w:sz="0" w:space="0" w:color="auto"/>
        <w:left w:val="none" w:sz="0" w:space="0" w:color="auto"/>
        <w:bottom w:val="none" w:sz="0" w:space="0" w:color="auto"/>
        <w:right w:val="none" w:sz="0" w:space="0" w:color="auto"/>
      </w:divBdr>
    </w:div>
    <w:div w:id="1678189965">
      <w:bodyDiv w:val="1"/>
      <w:marLeft w:val="0"/>
      <w:marRight w:val="0"/>
      <w:marTop w:val="0"/>
      <w:marBottom w:val="0"/>
      <w:divBdr>
        <w:top w:val="none" w:sz="0" w:space="0" w:color="auto"/>
        <w:left w:val="none" w:sz="0" w:space="0" w:color="auto"/>
        <w:bottom w:val="none" w:sz="0" w:space="0" w:color="auto"/>
        <w:right w:val="none" w:sz="0" w:space="0" w:color="auto"/>
      </w:divBdr>
      <w:divsChild>
        <w:div w:id="1686397347">
          <w:marLeft w:val="0"/>
          <w:marRight w:val="0"/>
          <w:marTop w:val="0"/>
          <w:marBottom w:val="0"/>
          <w:divBdr>
            <w:top w:val="none" w:sz="0" w:space="0" w:color="auto"/>
            <w:left w:val="none" w:sz="0" w:space="0" w:color="auto"/>
            <w:bottom w:val="none" w:sz="0" w:space="0" w:color="auto"/>
            <w:right w:val="none" w:sz="0" w:space="0" w:color="auto"/>
          </w:divBdr>
        </w:div>
        <w:div w:id="1650591680">
          <w:marLeft w:val="0"/>
          <w:marRight w:val="0"/>
          <w:marTop w:val="0"/>
          <w:marBottom w:val="0"/>
          <w:divBdr>
            <w:top w:val="none" w:sz="0" w:space="0" w:color="auto"/>
            <w:left w:val="none" w:sz="0" w:space="0" w:color="auto"/>
            <w:bottom w:val="none" w:sz="0" w:space="0" w:color="auto"/>
            <w:right w:val="none" w:sz="0" w:space="0" w:color="auto"/>
          </w:divBdr>
        </w:div>
        <w:div w:id="1624993691">
          <w:marLeft w:val="0"/>
          <w:marRight w:val="0"/>
          <w:marTop w:val="0"/>
          <w:marBottom w:val="0"/>
          <w:divBdr>
            <w:top w:val="none" w:sz="0" w:space="0" w:color="auto"/>
            <w:left w:val="none" w:sz="0" w:space="0" w:color="auto"/>
            <w:bottom w:val="none" w:sz="0" w:space="0" w:color="auto"/>
            <w:right w:val="none" w:sz="0" w:space="0" w:color="auto"/>
          </w:divBdr>
        </w:div>
        <w:div w:id="855534359">
          <w:marLeft w:val="0"/>
          <w:marRight w:val="0"/>
          <w:marTop w:val="0"/>
          <w:marBottom w:val="0"/>
          <w:divBdr>
            <w:top w:val="none" w:sz="0" w:space="0" w:color="auto"/>
            <w:left w:val="none" w:sz="0" w:space="0" w:color="auto"/>
            <w:bottom w:val="none" w:sz="0" w:space="0" w:color="auto"/>
            <w:right w:val="none" w:sz="0" w:space="0" w:color="auto"/>
          </w:divBdr>
        </w:div>
        <w:div w:id="1963264775">
          <w:marLeft w:val="0"/>
          <w:marRight w:val="0"/>
          <w:marTop w:val="0"/>
          <w:marBottom w:val="0"/>
          <w:divBdr>
            <w:top w:val="none" w:sz="0" w:space="0" w:color="auto"/>
            <w:left w:val="none" w:sz="0" w:space="0" w:color="auto"/>
            <w:bottom w:val="none" w:sz="0" w:space="0" w:color="auto"/>
            <w:right w:val="none" w:sz="0" w:space="0" w:color="auto"/>
          </w:divBdr>
        </w:div>
        <w:div w:id="355617702">
          <w:marLeft w:val="0"/>
          <w:marRight w:val="0"/>
          <w:marTop w:val="0"/>
          <w:marBottom w:val="0"/>
          <w:divBdr>
            <w:top w:val="none" w:sz="0" w:space="0" w:color="auto"/>
            <w:left w:val="none" w:sz="0" w:space="0" w:color="auto"/>
            <w:bottom w:val="none" w:sz="0" w:space="0" w:color="auto"/>
            <w:right w:val="none" w:sz="0" w:space="0" w:color="auto"/>
          </w:divBdr>
        </w:div>
        <w:div w:id="922180209">
          <w:marLeft w:val="0"/>
          <w:marRight w:val="0"/>
          <w:marTop w:val="0"/>
          <w:marBottom w:val="0"/>
          <w:divBdr>
            <w:top w:val="none" w:sz="0" w:space="0" w:color="auto"/>
            <w:left w:val="none" w:sz="0" w:space="0" w:color="auto"/>
            <w:bottom w:val="none" w:sz="0" w:space="0" w:color="auto"/>
            <w:right w:val="none" w:sz="0" w:space="0" w:color="auto"/>
          </w:divBdr>
        </w:div>
        <w:div w:id="1453860142">
          <w:marLeft w:val="0"/>
          <w:marRight w:val="0"/>
          <w:marTop w:val="0"/>
          <w:marBottom w:val="0"/>
          <w:divBdr>
            <w:top w:val="none" w:sz="0" w:space="0" w:color="auto"/>
            <w:left w:val="none" w:sz="0" w:space="0" w:color="auto"/>
            <w:bottom w:val="none" w:sz="0" w:space="0" w:color="auto"/>
            <w:right w:val="none" w:sz="0" w:space="0" w:color="auto"/>
          </w:divBdr>
        </w:div>
        <w:div w:id="1825857487">
          <w:marLeft w:val="0"/>
          <w:marRight w:val="0"/>
          <w:marTop w:val="0"/>
          <w:marBottom w:val="0"/>
          <w:divBdr>
            <w:top w:val="none" w:sz="0" w:space="0" w:color="auto"/>
            <w:left w:val="none" w:sz="0" w:space="0" w:color="auto"/>
            <w:bottom w:val="none" w:sz="0" w:space="0" w:color="auto"/>
            <w:right w:val="none" w:sz="0" w:space="0" w:color="auto"/>
          </w:divBdr>
        </w:div>
        <w:div w:id="843862748">
          <w:marLeft w:val="0"/>
          <w:marRight w:val="0"/>
          <w:marTop w:val="0"/>
          <w:marBottom w:val="0"/>
          <w:divBdr>
            <w:top w:val="none" w:sz="0" w:space="0" w:color="auto"/>
            <w:left w:val="none" w:sz="0" w:space="0" w:color="auto"/>
            <w:bottom w:val="none" w:sz="0" w:space="0" w:color="auto"/>
            <w:right w:val="none" w:sz="0" w:space="0" w:color="auto"/>
          </w:divBdr>
        </w:div>
        <w:div w:id="1354071823">
          <w:marLeft w:val="0"/>
          <w:marRight w:val="0"/>
          <w:marTop w:val="0"/>
          <w:marBottom w:val="0"/>
          <w:divBdr>
            <w:top w:val="none" w:sz="0" w:space="0" w:color="auto"/>
            <w:left w:val="none" w:sz="0" w:space="0" w:color="auto"/>
            <w:bottom w:val="none" w:sz="0" w:space="0" w:color="auto"/>
            <w:right w:val="none" w:sz="0" w:space="0" w:color="auto"/>
          </w:divBdr>
        </w:div>
        <w:div w:id="46343516">
          <w:marLeft w:val="0"/>
          <w:marRight w:val="0"/>
          <w:marTop w:val="0"/>
          <w:marBottom w:val="0"/>
          <w:divBdr>
            <w:top w:val="none" w:sz="0" w:space="0" w:color="auto"/>
            <w:left w:val="none" w:sz="0" w:space="0" w:color="auto"/>
            <w:bottom w:val="none" w:sz="0" w:space="0" w:color="auto"/>
            <w:right w:val="none" w:sz="0" w:space="0" w:color="auto"/>
          </w:divBdr>
        </w:div>
        <w:div w:id="1203323843">
          <w:marLeft w:val="0"/>
          <w:marRight w:val="0"/>
          <w:marTop w:val="0"/>
          <w:marBottom w:val="0"/>
          <w:divBdr>
            <w:top w:val="none" w:sz="0" w:space="0" w:color="auto"/>
            <w:left w:val="none" w:sz="0" w:space="0" w:color="auto"/>
            <w:bottom w:val="none" w:sz="0" w:space="0" w:color="auto"/>
            <w:right w:val="none" w:sz="0" w:space="0" w:color="auto"/>
          </w:divBdr>
        </w:div>
        <w:div w:id="519393027">
          <w:marLeft w:val="0"/>
          <w:marRight w:val="0"/>
          <w:marTop w:val="0"/>
          <w:marBottom w:val="0"/>
          <w:divBdr>
            <w:top w:val="none" w:sz="0" w:space="0" w:color="auto"/>
            <w:left w:val="none" w:sz="0" w:space="0" w:color="auto"/>
            <w:bottom w:val="none" w:sz="0" w:space="0" w:color="auto"/>
            <w:right w:val="none" w:sz="0" w:space="0" w:color="auto"/>
          </w:divBdr>
        </w:div>
        <w:div w:id="1411846753">
          <w:marLeft w:val="0"/>
          <w:marRight w:val="0"/>
          <w:marTop w:val="0"/>
          <w:marBottom w:val="0"/>
          <w:divBdr>
            <w:top w:val="none" w:sz="0" w:space="0" w:color="auto"/>
            <w:left w:val="none" w:sz="0" w:space="0" w:color="auto"/>
            <w:bottom w:val="none" w:sz="0" w:space="0" w:color="auto"/>
            <w:right w:val="none" w:sz="0" w:space="0" w:color="auto"/>
          </w:divBdr>
        </w:div>
        <w:div w:id="597520633">
          <w:marLeft w:val="0"/>
          <w:marRight w:val="0"/>
          <w:marTop w:val="0"/>
          <w:marBottom w:val="0"/>
          <w:divBdr>
            <w:top w:val="none" w:sz="0" w:space="0" w:color="auto"/>
            <w:left w:val="none" w:sz="0" w:space="0" w:color="auto"/>
            <w:bottom w:val="none" w:sz="0" w:space="0" w:color="auto"/>
            <w:right w:val="none" w:sz="0" w:space="0" w:color="auto"/>
          </w:divBdr>
        </w:div>
        <w:div w:id="579487747">
          <w:marLeft w:val="0"/>
          <w:marRight w:val="0"/>
          <w:marTop w:val="0"/>
          <w:marBottom w:val="0"/>
          <w:divBdr>
            <w:top w:val="none" w:sz="0" w:space="0" w:color="auto"/>
            <w:left w:val="none" w:sz="0" w:space="0" w:color="auto"/>
            <w:bottom w:val="none" w:sz="0" w:space="0" w:color="auto"/>
            <w:right w:val="none" w:sz="0" w:space="0" w:color="auto"/>
          </w:divBdr>
        </w:div>
        <w:div w:id="117514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A3AA-6571-49FB-9B3A-6BC53D71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11</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37</cp:revision>
  <dcterms:created xsi:type="dcterms:W3CDTF">2013-06-14T09:30:00Z</dcterms:created>
  <dcterms:modified xsi:type="dcterms:W3CDTF">2013-06-17T16:01:00Z</dcterms:modified>
</cp:coreProperties>
</file>