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Формування толерантності як протидія ксенофобії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 нетерпимості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сучасному глобалізованому і багатонаціональному світі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дуже важливо, щоб кожна людина, громада та нація врахову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вали багатокультурний характер людського співтовариства та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прагнули до взаємозбагачення, діалогу, порозуміння, прояв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ляючи толерантність. Толерантність є однією з базових ознак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політичної і загальнолюдської культури.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Досліджуючи дане поняття слід визначити основні принципи: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загальним методологічним принципом вивчення фено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мена толерантності повинен виступати принцип гуманіз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му, тобто ні за яких обставин толерантність не сприймає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445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E7A4B" w:rsidRPr="005E7A4B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4356A6" id="Полилиния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4nlHdw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6477000</wp:posOffset>
                </wp:positionV>
                <wp:extent cx="1651000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6121DC" id="Полилиния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0pt,173.3pt,510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зло, ксенофобію, насильство, жорстокість, соціальну не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справедливість, зазіхання на свободу і т.д.;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на базі культури, а точніше соціокультурного досвіду того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іншого народу формується толерантність, у зв’язку з чим во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проявляється в різних формах з урахуванням цього досвіду;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культура виступає як аксіологічна підстава толерантної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свідомості;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толерантність не повинна переходити у вседозволеність,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аморальність, нігілізм.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Толерантність – одне з найбільш універсальних і значу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 надбань людства, важлива передумова формування ефек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тивної політики запобігання конфліктів, припинення супереч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ностей, основа саморегуляції суспільства, збереження його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багатоманітності та динамічності. Міжетнічна толерантність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сприяє миру та безпеці, реалізації прав народів на самовизна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чення та суверенність.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Існує ряд визначень толерантності (від лат. tolerantіa – оз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начає терпимість, від фр. tolerant – терпимий). Здебільшого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розуміється як поблажливість до когонебудь або чого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небудь, здатності до визнання і поваги переконань і дій інших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людей. Зокрема у філософській енциклопедії зазначається,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дане поняття – це «якість, що характеризує ставлення до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іншої людини як до рівної й гідної особистості й, що виража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у свідомому придушенні почуття неприйняття, виклика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всім тим, що знаменує в іншому інше (зовнішність, мане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ра, мови, смаки, спосіб життя, переконання й т.п.). Толерант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припускає настроєність на розуміння й діалог з іншим,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визнання й повагу його права на відмінність»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555</w:t>
      </w: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[75–76]. З полі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тичної точки зору толерантність розглядається як «позиція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тих або інших політичних сил, що виражає їхню готовність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припускати існування інакомислення у своїх рядах; у випадку,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якщо ці сили, знаходяться при владі»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556</w:t>
      </w: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[375].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дослідників вважають, що толерантність почала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формуватися в період Нового часу і була теоретично осмисле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на у роботах Локка і Бейля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557</w:t>
      </w: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[213].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Грунтовне осмислення поняття «толерантність» в руслі лі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беральних позицій здійснив Дж. Мілль зазначаючи, що толе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555 </w:t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Новая философская энциклопедия: В 4 х тт. – М., – 2001. – Т. 4: ТЯ.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556 </w:t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Политология: энциклопедический словарь. – М., – 2003.</w:t>
      </w:r>
    </w:p>
    <w:p w:rsidR="005E7A4B" w:rsidRPr="005E7A4B" w:rsidRDefault="005E7A4B" w:rsidP="005E7A4B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557</w:t>
      </w:r>
      <w:r w:rsidRPr="005E7A4B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E7A4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Сенюшкина Т.А. К вопросу о сущности толерантности // Идентичность и толерантность 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многоэтничном гражданском обществе: Материалы ІІІ международного семинара, 11–14 мая,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2004 г., г. Алушта. – Симферополь, – 2004.– С. 213.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446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E7A4B" w:rsidRPr="005E7A4B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7C185E" id="Полилиния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V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/dhlYg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67613B" id="Полилиния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clCA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рантність це свобода приватного життя індивіда від державно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втручання. Він критикував авторитарну і тиранічну форми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правління і зазначав, що лише свобода та толерантність спри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яє різноманіттю світу. В подальшому його ідеї розвивали такі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дослідники як С. Мендус, К. Хілла, які досліджували межі лібе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ралізму та толерантності загалом.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Оскільки толерантність виникла і розвинулася саме як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компенсаторний механізм для пом’якшення протиріч між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важкопримиримими або непримиримими ідейними і світо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глядними позиціями в політичній та інших сферах, головний її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 xml:space="preserve">сенс, з точки зору дослідника Л.В. Скворцова, </w:t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– </w:t>
      </w: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соціальнотех</w:t>
      </w:r>
    </w:p>
    <w:p w:rsidR="005E7A4B" w:rsidRPr="005E7A4B" w:rsidRDefault="005E7A4B" w:rsidP="005E7A4B">
      <w:pPr>
        <w:widowControl w:val="0"/>
        <w:tabs>
          <w:tab w:val="left" w:pos="498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нологічний. Отже, якщо немає протиріч </w:t>
      </w:r>
      <w:r w:rsidRPr="005E7A4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–</w:t>
      </w:r>
      <w:r w:rsidRPr="005E7A4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ab/>
      </w: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немає і потреби 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толерантності. Але протиріччя в світі нікуди не зникли, навпа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вони наростають останнім часом. Тому значення толерант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як засобу для встановлення громадянського миру, проти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 посилення ксенофобії, расизму, нетерпимості, з кожним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роком тільки зростає.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І.В. Жадан виділяє основні особистісні чинники,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що впливають на формування толерантності: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• сприйняття цілісності суспільного життя;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розуміння необхідності існування поряд з власним «я»,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іншого, чужого, «не я» як моментів єдиної цілісності;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• розуміння відносності будьякої істини;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активність, потреба в самовираженні, але без пригнічен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ня іншого;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• наявність відповідальності за свої вчинки,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щирість, відкритість, почуття власної гідності, але без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зверхності до інших;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• прагнення до діалогу та компромісу;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• уміння визнавати свої помилки та пробачати;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• усвідомлений скептицизм тощо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558</w:t>
      </w: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[94].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А.В. Кошарний розглядає соціальнопсихологіч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аспекти толерантності, зазначаючи: «Виявляючись зовні як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толерантна, поведінка індивідуума по суті може бути пов’яза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з конформністю, соціальним боягузтвом, безініціативніс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тю, байдужістю чи навіть зневагою до партнера по взаємодії.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неправильному формуванні толерантності можуть при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душуватися індивідуальність, активна життєва позиція, праг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до самовираження і самореалізації . Толерантність мо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7A4B" w:rsidRPr="005E7A4B" w:rsidRDefault="005E7A4B" w:rsidP="005E7A4B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558</w:t>
      </w: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Жадан І.В. Політична освіта: соціальнопсихологічні чинники формування толерантності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підростаючого покоління // Наукові студії із соціальної та політичної психології. – К., 2002. – № 5 (8).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447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E7A4B" w:rsidRPr="005E7A4B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510003" id="Полилиния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ip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kO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jnnip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6477000</wp:posOffset>
                </wp:positionV>
                <wp:extent cx="1651000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8F625C" id="Полилиния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0pt,173.3pt,510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же бути зовнішньою, лише демонстрованою, і внутрішньою,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пов’язаною з невисоким рівнем емоційного збудження»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559</w:t>
      </w: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В.А.Лекторський виділяє чотири можливі моделі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толерантності: 1) як байдужість, що містить існування думок,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істинність яких не може бути доведена; 2) як неможливість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взаєморозуміння, яка обмежує можливість взаємодії; 3) як по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блажливість, яка передбачає перевагу у свідомості людини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власної культури, можливе терпіння, але й одночасне пре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зирство до інших; 4) як збагачення особистого досвіду і праг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до діалогу, що дозволяє і поважати чужу позицію і при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цьому змінювати свою в результаті критичного діалогу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560</w:t>
      </w: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культурологічному руслі ідеї толерантності розглядав ві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домий дослідник К. ЛевіСтросс, який вважав, що саме між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культурний діалогу зможе в повній мірі забезпечити збере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самобутності кожного етноса і нації, досягнення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культурної розмаїтості. Він зазначав: «Світова цивілізація мо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 бути тільки коаліцією, у світовому масштабі, культур, кож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 яких зберігає свою самобутність ... Треба врятувати факт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розмаїтості, а не історичне стримування, що надається йому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кожною епохою... Толерантність не є споглядальною пози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цією, роздачею індульгенцій тому, що було, і тому, що є. Це ди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намічна установка, вона складається в передбаченні, розумін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ні й просуванні того, що бажає бути...»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561</w:t>
      </w: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[353–356].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саме положення К.ЛевіСтросса були врахо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вані при підготовці «Декларації принципів толерантності»,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затвердженій в листопаді 1995 року в Парижі. У Декларації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 термін визначається як повага, прийняття і правильне ро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зуміння багатоманітності культур нашого світу, форм самови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раження і способів проявів людської індивідуальності. Це гар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монія в різноманітті, це чеснота, яка робить можливим досяг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миру і сприяє заміні культури війни культурою миру. 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Декларації також зазначається, що в основі міжетнічної толе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рантності лежить визнання того, що всі етноси та їхні пред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ставники є носіями різних культур, традицій, ментальності,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особливостей світобачення та світосприйняття, ціннісних під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ходів, мають різну конфесійну приналежність. Ці найважливі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ші базові етнонаціональні цінності є самодостатньою право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559 </w:t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Толерантность – тоталерантность. – [Електронний ресурс]. Режим доступу: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http://www.pravmir.ru/tolerantnosttotalerantnost/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560 </w:t>
      </w:r>
      <w:r w:rsidRPr="005E7A4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Лекторский В.А. О толерантности, плюрализме и критицизме // Вопросы философии. – № 11.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1997. – С 54–67.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561 </w:t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ЛевиСтросс К. Раса и история // ЛевиСтросс К. Путь масок. – М., 2000.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448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E7A4B" w:rsidRPr="005E7A4B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4AF747" id="Полилиния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F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fOohS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6899910</wp:posOffset>
                </wp:positionV>
                <wp:extent cx="1651000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03F5FA" id="Полилиния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43.3pt,181.95pt,54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+KCAMAAHc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вою основою, що потребує використання толерантних підхо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дів та правового захисту.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не завжди нації чи етнічні групи розу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міють важливість прагнення до толерантності, що здебільшого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зумовлено політичними чинниками. З цього приводу німець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дослідник Георг Зіммель зазначав: «Деякі угруповання на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ціональних меншин, перебуваючи у конфліктній ситуації не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прагнуть до діалогу зі своїми опонентами, що запевняють їх 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своїй до них терпимості. Бо інакше цілісність їхньої опозиції,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якої вони не можуть продовжувати свої змагання, буде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порушена... Для деяких угруповань намір знайти ворогів для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того, щоб міцніше об’єднати своїх членів і щоб угруповання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усвідомлювало життєву важливість такого об’єднання, може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бути виявом політичної мудрості»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562</w:t>
      </w: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Ця позиція може бути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виправдана лише в тому випадку, якщо нації чи етнічній групі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загрожує небезпека і вони повинні об’єднатися для протидії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ворогам. Але постійне перебування в такому стані приводить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серйозних проблем, так як постійний пошук ворогів видо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змінює і спотворює свідомість населення, що приводить до то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го, що атмосфера підозрілості заполоняє всю державу, пошук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ворога перекидається всередину країни, де кожен, навіть сама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близька людина може бути ворогом і всі змушені жити в по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стійному страху. Це характерно для тоталітарних держав, зо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крема для Північної Кореї, Російської Федерації. В умовах роз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 демократії ці явища є неприпустимими, так як прагнен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ня до терпимості і толерантності є одним із головних її засад.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Толерантність у системі міжетнічної та міжнаціональної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взаємодії виступає механізмом реалізації високої культури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міжетнічного спілкування. Для неї характерні такі ознаки: від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мова від категоричності в оцінках культурних та політичних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 етносів, прагнення зрозуміти інших, визнання мож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ливості множинних етнокультурних істин.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Толерантність не можливо нав’язувати. Як установка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повинна носити характер індивідуального добровільно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вибору, а здобуватися через виховання, отримання ін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формації та багатого життєвого досвіду. Як дія, толерант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– це активна позиція самозбереження і поваги до ін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ших, уміння проявляти терпимість до різних, навіть кон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фронтувальних об’єктів.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7A4B" w:rsidRPr="005E7A4B" w:rsidRDefault="005E7A4B" w:rsidP="005E7A4B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562</w:t>
      </w: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Георг Зиммель. Избранное. – М.: Юрист, 1996, – 607 с.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449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E7A4B" w:rsidRPr="005E7A4B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5318F7" id="Полилиния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AccLuw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6899910</wp:posOffset>
                </wp:positionV>
                <wp:extent cx="1651000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31B504" id="Полилиния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43.3pt,173.3pt,54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PdCQMAAHc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У процесі формування толерантності діють механізми вза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єморозуміння та взаємного врахування інтересів. Міжетнічна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толерантність є не тільки принципом встановлення суспільно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політичного консенсусу, а й невід’ємною властивістю людсь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кої природи та міжособистісних комунікацій.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«Декларації принципів толерантності» зазначається, що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виховання у дусі толерантності потрібно розглядати як невід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кладне завдання. Для цього потрібно здійснювати систематич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заходи для формування толерантності, викриваючи куль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турні, соціальні, політичні та релігійні чинники нетерпимості,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що призводять до насильства і відчуження.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пропагуючи толерантність ми не повинні перетворю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її в нігілізм і вседозволеність. Толерантність досить тісно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пов’язана з мірою свободи особистості, що відобразив у своє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дослідження «Свобода та терпимість» С.М. Ліпсета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563</w:t>
      </w: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Він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поставив запитання: наскільки може проявлятися мі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 творчої свободи як прояву толерантності? Проблема поля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гає в тому в тому, що активна толерантність повинна проявля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тися в готовність поважати й захищати свободу і цінності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 навіть у тих випадках, коли вони сприймаються як від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разливі. А здебільшого люди розуміють толерантність лише як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повагу до їх власних прав і цінностей. Це є проявами егоцент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ризму, що призводить до перекручення і спотворення розу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міння толерантності. Це проявляється в тому, що деякі люди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вимагають толерантного ставлення до власних цінностей і ві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рувань, не проявляючи подібного ставлення до цінностей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вірувань інших людей, що призводить до зростання соціаль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ної та міжнаціональної напруги.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Толерантність не повинна переходити у вседозволеність,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аморальність і потурання гріху. Сучасний лібералізм формує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головний концептуальний «механізм» світської толерантності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визнання відносності будьяких ідеалів. Для одного гомо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сексуалізм – явище нормальне, інший не бачить нічого пога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в законодавчій підтримці вживання легких наркотиків,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третій – в легалізації публічних будинків. Можна глумитися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 чужими святинями, виправдовуючи цим художній пошук,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можна перекручувати історію, тому що нічого святого немає.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відтак людина розуміє толерантність як вседозволеність, так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повинні поважати її вибір, який би він не був. В даному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563 </w:t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Липсет С.М. Свобода и толерантность // Новое время. 1991. – №21. – С. 28, 29.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450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E7A4B" w:rsidRPr="005E7A4B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46893" id="Полилиния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JRCgMAAHg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AME4lE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6807200</wp:posOffset>
                </wp:positionV>
                <wp:extent cx="1651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2AFC77" id="Полилиния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6pt,181.95pt,536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контексті людина в праві сповідувати вакхабізм, ленінізм, са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танізм. Всі релігії однаково потрібні (або не потрібні). І якщо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віриш не в це, а наприклад, у Христа, то ти – маргінал. Нія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абсолютних Істин! – І тільки це абсолютно. У кожного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своя правда. Так толерантність перетворюється на ідола.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даному розумінні сучасний лібералізм приводить до фор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агресивної толерантності. Нібито ти можеш вільно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проявляти свої погляди, але якщо вони заперечують цінності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іншої людини, то вже не можеш їх виражати, а відтак і захища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свої цінності. Якщо ти християнин, то не можеш демонстра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 носити хрестик, бо порушуєш права атеїстів, чи не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можеш критикувати представників сексуальних меншин, бо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порушуєш їхні права. А коли в школі нашим дітям будуть на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саджувати ідеї терпимості до гомосексуалістів чи лесбіянок,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 повинні ми це терпимо сприймати, навіть якщо це супере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чить нашому релігійному світогляду. Такі випадки агресивної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толерантності в багатьох розвинутих країнах з кожним роком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стають все більш масовими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564</w:t>
      </w: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в містечку Reusel (Нідерланди)під час традиційно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карнавалу група геїв увірвалася до церкви і зажадали свято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причастя. Коли священик їм відмовив, так як це суперечило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християнському віровченню, то гейактивісти подали заяву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поліцію, і священик був негайно викликаний в дільницю для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надання свідчень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Глазго американський вуличний проповідник Шон Хоулс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був зааарештований і провів ніч у в’язниці , так як у проповіді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зазначив, що гомосексуалізм – це гріх. Суддя засудив його до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штрафу в 1000 фунтів.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Німеччині декілька християнських сімей з містечка Саль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коттен були засуджені місцевим судом до серйозних штрафів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те, що заборонили своїм дітям відвідувати уроки сексуально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виховання в школі, пославшись на свої релігійні переконан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а також заборонили їм брати участь у театральній постанов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«Моє тіло належить мені». Оскільки сім’ї не погодилися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штрафом (виплатити штраф – означає визнати себе вин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ним), то чоловікибатьки сімейств були відправлені у в’язницю.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Великобританії Верховний суд відкинув апеляцію міс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Лейдел з містечка Іслінгтон, співробітниці місцевого бюро ре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єстрації шлюбів, яка просила керівництво не змушувати її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7A4B" w:rsidRPr="005E7A4B" w:rsidRDefault="005E7A4B" w:rsidP="005E7A4B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564</w:t>
      </w: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Чому Європі не потрібен Бог? Електронний ресурс. Режим доступу: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http://christusimperat.org/uk/node/29073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451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E7A4B" w:rsidRPr="005E7A4B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62177D" id="Полилиния 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KjCAMAAHY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MD1UqM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реєструвати гейшлюби, оскільки це не відповідає її христи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янським переконанням. Керівництво бюро погрозило їй звіль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ненням. Міс Лейдел звернулася до суду, який визнав її претен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зії несуттєвими.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випадки наочно нам показують, що в результаті реаліза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такої «толерантності» ми отримаємо суспільство, в якому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справжньої свободи думки і совісті не буде, так як така свобода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передбачає можливість її реального практичного вираження, 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суспільстві масового споживання існує лише свобода отри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мання різноманітнх насолод, що розбещує людину, робить з неї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споживачапаразита, приводить до вседозволеності без будь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якого смислового інтелектуального чи духовного наповнення.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5.3.2. Досягнення консенсусу як важлива ознака політичної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культури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вирішення важливих державотворчих завдань, які ви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никають перед Українською державою потрібно сформувати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атмосферу взаєморозуміння і злагоди. В Конституції України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проголошується зміцнення громадянської згоди в країні та до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сягнення консенсусу. Все більше актуалізується потреба в де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ліберативній (узгоджувальній, консультативній, переговірній)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демократії – формі демократії, що передбачає проведенням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обов’язкових політичних консультацій з різними соціальними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группами для досягнення консенсусу.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Консенсус (від лат. Consentio – спільність почуттів, думок,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взаєморозуміння) – це угода значної більшості членів будь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якої спільноти щодо найбільш важливих принципів політичної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організації, розподілу цінностей, влади і прав у суспільстві.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Консенсус – універсальний принцип демократії, який до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зволяє вирішувати і попереджати протиріччя і конфлікти, зні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мати напруженість у суспільстві, досягати згоди зі спірних пи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тань. Принцип консенсусу передбачає врахування думки як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більшості, так і меншості. Його досягненню сприяє високий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рівень життя, повага прав і свобод людини, наявність толе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рантності (терпимості) в суспільстві, існування інституційних,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опрацьованих державою форм вирішення конфлікту, етнічна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релігійна однорідність суспільства. Вперше поняття консен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сусу було введено в політичну практику О. Контом.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Теорія консенсусу розроблялася А. Токвілем, який обгрун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тував висновок про те, що суспільство існує тільки тоді, коли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більша частина людей має загальний погляд на різні проблеми,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452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E7A4B" w:rsidRPr="005E7A4B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772736" id="Полилиния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UGjNsw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загальні звички. Пануючі в конкретному суспільстві цінності й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ідеали зумовлюють моделі поведінки індивіда. Спільність цих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 змушує індивіда пристосовуватися до позицій інших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людей, тим самим досягається рівновага суспільної системи.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закінченій формі теорія консенсусу склалася в 1950–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1960і роки в працях Т. Парсонса, Е. Дюркгейма та ін Вона бу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дується на переконаності в здатності людини до запобігання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різним конфліктам і проведення дебатів в спокійній атмосфері.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демократичних суспільствах звичайно виділяються три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об’єкти можливої угоди, які можуть бути трансформовані 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відповідні їм рівні консенсусу.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Перший рівень консенсусу показує, чи поділяє дане сус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пільство однакові ціннісні уявлення і цілі. Він означає згоду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з базовим нормам і принципам більшості членів суспільства.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Другий рівень консенсусу встановлює правила політичної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поведінки, що фіксуються в конституціях. Він означає згоду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більшості щодо головних «правил гри» (наприклад, визнання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результатів виборів, що відбулися).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Третій рівень консенсусу висуває на передній план про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блему «влада – опозиція». Консенсус з приводу політики оз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начає згоду більшості щодо основних форм організації полі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тичної влади (наприклад, визнання даної форми правління).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цьому розбіжності можуть існувати з приводу ставлення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до членів уряду, а не до форми управління.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Подібні ідеї представляє дослідник П. Вознюк, виділяючи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 основні компоненти, необхідні для досягнення та підтри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мання національної злагоди. Це, поперше, достатньо чітка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структура суспільних інтересів (соціальний аспект побудови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консенсусу). Подруге, це існування дієвих механізмів полі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тичної комунікації, здатних забезпечити адекватне представ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ництво й оперативне узгодження наявних у суспільстві інте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ресів та позицій (інституційний аспект). Безперечно, важли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вою є також суто психологічна готовність людей до конструк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тивного діалогу. Проте вона цілком може бути результатом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реалізації двох зазначених умов.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чи сформовані в нашій країні вищезгадані компоненти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чи готове українське суспільство та політична еліта на сучас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етапі до досягнення консенсусу? У країні існує велика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кількість соціальних груп, що відрізняються за віковими, ста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тевими, фаховими, майновими, територіальними, етнічними,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релігійноконфесійними, політикоідеологічними та іншими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453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E7A4B" w:rsidRPr="005E7A4B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5DD89" id="Полилиния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3xc1BgoDAAB2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6586855</wp:posOffset>
                </wp:positionV>
                <wp:extent cx="1651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809CF" id="Полилиния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.65pt,173.3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критеріями. Слід також відзначити, що ці критерії здебільшо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чітко не визначені і не завжди людина чітко ототожнює се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 з певною соціальною групою, що в значній мірі впливає на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стабільність і передбачуваність її особистої громадянської по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зиції, яка є дуже важливим чинником у процесі суспільного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діалогу. Лише адекватно усвідомлені та структуровані інтере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си можуть бути більш чи менш успішно узгоджені.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констатувати, що в Україні зростають диспропорції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межах певних соціальних груп, зокрема зростає майнова ди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ференціація населення. Так, за останніми даними доходи 10%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 заможних громадян України перевищують доходи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10% найбідніших в 12–15 разів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565</w:t>
      </w: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[с.7].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Певні проблеми ми маємо й із національною ідентичністю,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ми відзначали в попередніх розділах. Слід також відмітити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наявність в Україні суттєвого викривлення територіальної (пе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редусім сільської та міської), а також регіональної ідентичнос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як спадок міграційних процесів минулого, головним чином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доби СРСР. Але однією з самих головних соціальних проблем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українського суспільства є жорсткий поділ на взаємно антаго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ністичні «владну еліту» і «народ». Відвертий цинізм можно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владців, які ігнорують інтереси «народу» на користь власним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приватним і суто егоїстичним прагненням, призводить до по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силення рівня недовіри населення до влади. Суспільство вна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слідок цього все більше розколюється, поляризується, втрачає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цілісність, а весь тягар такого стану несе мовчазна більшість.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Вона, крім того, позбавлена засобів контролю над діями еліти,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її фактично усунуто від участі в політичному житті.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слід зазначити, що в більшості населення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не пробуджені, не сформовані власні конкретні, більш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 усвідомлені соціальні інтереси і соціальний статус. В да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контексті дослідник Є. Головаха зазначає, що «за цієї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суспільної ситуації (перехідного періоду) виникає дезорієнта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індивідуальної та масової свідомості, яка виявляється 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соціальнопсихологічній амбівалентності – суперечливому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поєднанні взаємовиключних орієнтацій»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566</w:t>
      </w: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[с. 27–28].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Ситуація також ускладнюється недостатнім рівнем готов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окремих соціальних груп до примирення, особливо 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7A4B" w:rsidRPr="005E7A4B" w:rsidRDefault="005E7A4B" w:rsidP="005E7A4B">
      <w:pPr>
        <w:widowControl w:val="0"/>
        <w:tabs>
          <w:tab w:val="left" w:pos="533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565</w:t>
      </w: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Лібанова Е. Соціальна стратифікація українського суспільства і передумови становлення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середнього класу // Нова політика. – 2009. – № 1. – С. 5–11.</w:t>
      </w:r>
    </w:p>
    <w:p w:rsidR="005E7A4B" w:rsidRPr="005E7A4B" w:rsidRDefault="005E7A4B" w:rsidP="005E7A4B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566</w:t>
      </w:r>
      <w:r w:rsidRPr="005E7A4B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5E7A4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Головаха Є. Особливості політичної свідомості: амбівалентність суспільства та особистості //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Політологічні читання. – 1992. – № 1. – С.24–39.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454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E7A4B" w:rsidRPr="005E7A4B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D2C780" id="Полилиния 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A7rS2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525853" id="Полилиния 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6.65pt,181.95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сфері деяких контраверсійних історичних питань, що є на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слідком тривалого панування конфронтаційних ідеологем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«класової боротьби» і «диктатури пролетаріату». Відтак мож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ливість формування загальнонаціонального консенсусу в на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шій країні визначається здебільшого діями політичної еліти, її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ініціативою та активністю у царині порозуміння. Отже, саме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політикоінституційний аспект слід визнати вирішальним для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налагодження суспільного діалогу.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на жаль слід відмітити, що українські політичні сили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прагнуть до реалізації власних цілей досить часто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будьякою ціною, не прагнучи до діалогу та досягнення кон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сенсусу задля суспільної злагоди. Найбільш яскраво це прояв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ляється у відносинах влада – опозиції, де ніхто не хоче йти до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порозуміння, а тільки критикують один одного, часто вико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ристовуючи «брудні технології».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це призводить до виникнення «загрози використання си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лових методів боротьби для відновлення соціальної і політич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рівноваги, при якій цілі й цінності, покликані об’єднати 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консолідувати суспільство, відходять на другий план, підпо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рядковуються логіці боротьби, а не спільного творення, логіці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придушення, підкорення, а не пошуку компромісу і злагоди»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567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[89, С. 10], що, на жаль, і відбулося на прикладі Євромайдану.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Навіть у мовному спілкуванні українських політиків «…пере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важає монологізм, коли один не чує іншого, практика домов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ляння, а не діалогічного обговорення, закритість, коли сус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пільство не має можливості зрозуміти дії і прагнення політич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них суб’єктів»</w:t>
      </w:r>
      <w:r w:rsidRPr="005E7A4B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568</w:t>
      </w: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[105].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в сучасних умовах актуалізується питання щодо фор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ефективних механізмів подолання політичних проти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річ і конфліктів, що в подальшому сприятиме вирішенню проб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лем і в інших сферах суспільного життя. У ситуації, коли сто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сунки влади і опозиції провокують підрив громадянського спо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кою (зокрема, і в міжетнічній площині) виникає потреба в еле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ментарному діалозі сторін. Причому досить важливо здійсню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діалог не лише на рівні політичних еліт, а в масштабах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усього суспільства. Хоча в Конституції не прописана норма, яка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 зобов’язувала керівництво у складні моменти суспільного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 радитись із народом, закладений у ній принцип відпові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7A4B" w:rsidRPr="005E7A4B" w:rsidRDefault="005E7A4B" w:rsidP="005E7A4B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567</w:t>
      </w: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Медведчук В. Новий вимір демократії. – К.: Основні цінності, – 2001. – 144 с.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568 </w:t>
      </w:r>
      <w:r w:rsidRPr="005E7A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Постригань Г.Ф. Політичний дискурс як необхідна умова демократичного суспільства // Вісник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Київського університету імені Тараса Шевченка. Філософія. Політологія. – 2000. – Вип. 32. – С.72.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455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E7A4B" w:rsidRPr="005E7A4B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C8F5DD" id="Полилиния 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CDjR7w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BB0ED3" id="Полилиния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6.65pt,173.3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h/CAMAAHU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дальності держави перед людиною за свою діяльність дає під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 населенню, об’єднанням громадян, у т. ч. політичним пар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тіям, вимагати від влади у певних випадках не тільки діалогу, а й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звітів про здійснення державної політики в інтересах людини.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прагне створити відкрите суспільство, що ставить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проблему консенсусного політичного дискурсу на перше міс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це. Влада як репресивний апарат вже не діє. Існування спіль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ноти та інституцій (і серед них головної – держави) значною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мірою залежить від того, як буде розвиватися політична кому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нікація. Відкрите суспільство характеризується тим, що в полі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тиці набуває значущості мова «Іншого». Сьогодні існує нагаль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необхідність на основі цивілізованої політичної культури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створювати справедливі норми, що дозволяють конструктив</w:t>
      </w:r>
    </w:p>
    <w:p w:rsidR="005E7A4B" w:rsidRPr="005E7A4B" w:rsidRDefault="005E7A4B" w:rsidP="005E7A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вирішувати конфлікти, упорядковувати динаміку політич</w:t>
      </w:r>
    </w:p>
    <w:p w:rsidR="006B6991" w:rsidRDefault="005E7A4B" w:rsidP="005E7A4B">
      <w:r w:rsidRPr="005E7A4B">
        <w:rPr>
          <w:rFonts w:ascii="Times New Roman" w:eastAsia="Times New Roman" w:hAnsi="Times New Roman" w:cs="Times New Roman"/>
          <w:color w:val="000000"/>
          <w:lang w:eastAsia="ru-RU"/>
        </w:rPr>
        <w:t>ного процесу і суспільного життя в цілому</w:t>
      </w:r>
      <w:bookmarkStart w:id="0" w:name="_GoBack"/>
      <w:bookmarkEnd w:id="0"/>
    </w:p>
    <w:sectPr w:rsidR="006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2F"/>
    <w:rsid w:val="000B462F"/>
    <w:rsid w:val="005E7A4B"/>
    <w:rsid w:val="006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E76AE-A729-4310-B380-D69C1894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3840</Words>
  <Characters>21892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2016-05-21T16:56:00Z</dcterms:created>
  <dcterms:modified xsi:type="dcterms:W3CDTF">2016-05-21T16:56:00Z</dcterms:modified>
</cp:coreProperties>
</file>