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426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039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Основні критерії систематизації та класифікації на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039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ціональних інтересів 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lang w:eastAsia="ru-RU"/>
        </w:rPr>
        <w:t>Формування політики національної безпеки загалом і зо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lang w:eastAsia="ru-RU"/>
        </w:rPr>
        <w:t>крема в гуманітарній сфері в першу чергу повинно бути спря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lang w:eastAsia="ru-RU"/>
        </w:rPr>
        <w:t>мованим на визначення завдань і цілей даної політики, що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lang w:eastAsia="ru-RU"/>
        </w:rPr>
        <w:t>найбільш повно може бути відображено в Стратегії Націо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lang w:eastAsia="ru-RU"/>
        </w:rPr>
        <w:t>нальної безпеки. При створенні Стратегії можуть бути вико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lang w:eastAsia="ru-RU"/>
        </w:rPr>
        <w:t>ристані два основні підходи. Перший підхід – це коли в основі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lang w:eastAsia="ru-RU"/>
        </w:rPr>
        <w:t>розробки стратегії лежить ієрархія національних інтересів і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lang w:eastAsia="ru-RU"/>
        </w:rPr>
        <w:t>цілей. Зокрема даний підхід використовуєься в США та Ро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lang w:eastAsia="ru-RU"/>
        </w:rPr>
        <w:t>сійській Федерації. Другий підхід орієнтується на формування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lang w:eastAsia="ru-RU"/>
        </w:rPr>
        <w:t>ієрархії національних цінностей.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244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5039DC" w:rsidRPr="005039DC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Calibri" w:eastAsia="Times New Roman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704183" id="Полилиния 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5039D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6586855</wp:posOffset>
                </wp:positionV>
                <wp:extent cx="1659890" cy="0"/>
                <wp:effectExtent l="0" t="0" r="0" b="0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890" cy="0"/>
                        </a:xfrm>
                        <a:custGeom>
                          <a:avLst/>
                          <a:gdLst>
                            <a:gd name="T0" fmla="*/ 0 w 2614"/>
                            <a:gd name="T1" fmla="*/ 2613 w 26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14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70FEFE" id="Полилиния 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518.65pt,181.95pt,518.65pt" coordsize="26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5039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Концептуальні засади політики національної безпеки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lang w:eastAsia="ru-RU"/>
        </w:rPr>
        <w:t>Розглянемо більш детально дані підходи. Зокрема в першо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 підході відбувається орієнтація на «національні інтереси».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Аналізуючи дане поняття, слід констатувати, що одна з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перших спроб його визначення у вітчизняній політології була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здійснена в «Малій енциклопедії етнодержавознавства»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(1996), де В.Кириченко стверджує, що «національні інтереси»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це інтегральний вираз інтересів усіх членів суспільства, що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реалізуються через політичну систему відповідної держави як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компроміс у поєднанні запитів кожної людини і суспільства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lang w:eastAsia="ru-RU"/>
        </w:rPr>
        <w:t>загалом»</w:t>
      </w:r>
      <w:r w:rsidRPr="005039DC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280</w:t>
      </w:r>
      <w:r w:rsidRPr="005039DC">
        <w:rPr>
          <w:rFonts w:ascii="Times New Roman" w:eastAsia="Times New Roman" w:hAnsi="Times New Roman" w:cs="Times New Roman"/>
          <w:color w:val="000000"/>
          <w:lang w:eastAsia="ru-RU"/>
        </w:rPr>
        <w:t>[с. 118]. В даному контексті національні інтереси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створюються всіма елементами політичної системи є основою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lang w:eastAsia="ru-RU"/>
        </w:rPr>
        <w:t>функціонування її складових.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«Енциклопедія етнокультурознавства» визначає «націо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нальний інтерес» як «реальну причину дій нації і держави,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спрямованих на своє виживання, функціонування і розви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ток», або як «сукупність національних цілей і базових ціннос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тей, які відіграють важливу роль у стратегії і тактиці в галузі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lang w:eastAsia="ru-RU"/>
        </w:rPr>
        <w:t>національної безпеки»</w:t>
      </w:r>
      <w:r w:rsidRPr="005039DC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281</w:t>
      </w:r>
      <w:r w:rsidRPr="005039DC">
        <w:rPr>
          <w:rFonts w:ascii="Times New Roman" w:eastAsia="Times New Roman" w:hAnsi="Times New Roman" w:cs="Times New Roman"/>
          <w:color w:val="000000"/>
          <w:lang w:eastAsia="ru-RU"/>
        </w:rPr>
        <w:t>[с. 421].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Законі України «Про основи національної безпеки Украї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ни» національні інтереси українського народу визначаються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 «життєво важливі матеріальні, інтелектуальні і духовні цін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ності українського народу як носія суверенітету і єдиного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джерела влади в Україні, визначальні потреби суспільства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держави, реалізація яких гарантує державний суверенітет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України та її прогресивний розвиток». Хоча на нашу думку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ототожнення понять «національні інтереси» і «національні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цінності» є некоректним. Так як національні цінності лежать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основі національних інтересів, вони визначають їх спрямо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ваність, але вони не є національними інтересами. Взагалі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інтерес можна розглядати як об’єктивно зумовлений мотив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діяльності суб’єкта (окремої людини, соціальної спільноти),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 складається з усвідомлення ним власної потреби та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з’ясування умов і засобів її задоволення. Інтереси тісно пов’я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зані з потребами, власне виникнення потреби є початковим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етапом формування інтересу. На нашу думку, національні ін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тереси потрібно тлумачити як визначальні потреби суспільст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 і держави, що визначаються економічними і геополітич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039DC" w:rsidRPr="005039DC" w:rsidRDefault="005039DC" w:rsidP="005039DC">
      <w:pPr>
        <w:widowControl w:val="0"/>
        <w:tabs>
          <w:tab w:val="left" w:pos="680"/>
        </w:tabs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280</w:t>
      </w:r>
      <w:r w:rsidRPr="005039DC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5039DC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Мала енциклопедія етнодержавознавства / НАН України. Інт держави і права ім. В.М.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Корецького. – К.:Довіра: Ґенеза, 1996. – 942 с.</w:t>
      </w:r>
    </w:p>
    <w:p w:rsidR="005039DC" w:rsidRPr="005039DC" w:rsidRDefault="005039DC" w:rsidP="005039DC">
      <w:pPr>
        <w:widowControl w:val="0"/>
        <w:tabs>
          <w:tab w:val="left" w:pos="680"/>
        </w:tabs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281</w:t>
      </w:r>
      <w:r w:rsidRPr="005039DC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5039DC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Енциклопедія етнокультурознавства. – К.: Друкарня Державної академії керівних кадрів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культури та мистецтв, 2001. – 528 с.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245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5039DC" w:rsidRPr="005039DC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88E7A9" id="Полилиния 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5039D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6477000</wp:posOffset>
                </wp:positionV>
                <wp:extent cx="1659255" cy="0"/>
                <wp:effectExtent l="0" t="0" r="0" b="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255" cy="0"/>
                        </a:xfrm>
                        <a:custGeom>
                          <a:avLst/>
                          <a:gdLst>
                            <a:gd name="T0" fmla="*/ 0 w 2613"/>
                            <a:gd name="T1" fmla="*/ 2613 w 26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13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99FA4C" id="Полилиния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510pt,173.3pt,510pt" coordsize="26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lang w:eastAsia="ru-RU"/>
        </w:rPr>
        <w:t>ними відносинами даної держави в дану епоху, культурно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історичними традиціями, потребою забезпечення безпеки,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lang w:eastAsia="ru-RU"/>
        </w:rPr>
        <w:t>захистом населення від зовнішнішніх і внутрішніх загроз.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вітчизняній політології існує декілька підходів щодо розу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міння даної категорії, та їх систематизації. По відношенню до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навколишнього зовнішнього світу національні інтереси виража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ються в сукупності зовнішньополітичних інтересів держави, які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lang w:eastAsia="ru-RU"/>
        </w:rPr>
        <w:t>розрізняються по своїй важливості для його життєдіяльності</w:t>
      </w:r>
      <w:r w:rsidRPr="005039DC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282</w:t>
      </w:r>
      <w:r w:rsidRPr="005039D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Розрізняється фіксований (постійний) і змінний зміст на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ціонального інтересу. Незмінна частина включає завдання за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безпечення зовнішньої безпеки держави. Змінна частина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змісту розглядається через призму наявної політичної ситу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ації, особистісних якостей представників політичної еліти, ак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lang w:eastAsia="ru-RU"/>
        </w:rPr>
        <w:t>туальних тенденцій в різних сферах суспільного життя і т.д.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Реальні матеріальні та політичні потреби в розвитку держави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можуть змінюватися, а разом з ними відповідно змінюються ін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тереси, цілі та засоби зовнішньополітичної діяльності. Зміна по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треб та інтересів держави веде до зміни і ідеологічних цінностей.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Виділяють основні два рівні національних інтересів держа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ви: рівень ключових зовнішньополітичних інтересів і рівень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специфічних інтересів. Перший пов’язаний із забезпеченням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її безпеки і цілісності як соціальноекономічної, політичної,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національноісторичної і культурної спільності, з захистом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економічної і політичної незалежності держави. Головні інте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реси держава забезпечує усіма військовими, економічними,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lang w:eastAsia="ru-RU"/>
        </w:rPr>
        <w:t>дипломатичними ідеологічними та культурними засобами</w:t>
      </w:r>
      <w:r w:rsidRPr="005039DC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283</w:t>
      </w:r>
      <w:r w:rsidRPr="005039D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Одним з важливих завдань політики національної безпеки є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здійснення систематизації та класифікації національних інте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ресів за категоріями та рівнями важливості. Зокрема в США ви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діляють такі категорії національних інтересів: захист батьків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щини; економічне процвітання; пропаганда цінностей; спри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ятливий світовий порядок. Хоча досить часто там використову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lang w:eastAsia="ru-RU"/>
        </w:rPr>
        <w:t>ються основні три категорії: безпека; добробут; цінності</w:t>
      </w:r>
      <w:r w:rsidRPr="005039DC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284</w:t>
      </w:r>
      <w:r w:rsidRPr="005039D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 слід відзначити, що систематизацію національних інте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ресів це досить складний процес. При розподілі інтересів за ка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тегоріями може виникнути ситуація, коли один і той же націо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039DC" w:rsidRPr="005039DC" w:rsidRDefault="005039DC" w:rsidP="005039DC">
      <w:pPr>
        <w:widowControl w:val="0"/>
        <w:tabs>
          <w:tab w:val="left" w:pos="506"/>
        </w:tabs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282</w:t>
      </w:r>
      <w:r w:rsidRPr="005039DC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5039D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Довідник з політології. Національні інтереси. [Електронний ресурс] – Режим доступу: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http://slovnik.com.ua/?grupa=3&amp;id_sl=127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 xml:space="preserve">283 </w:t>
      </w:r>
      <w:r w:rsidRPr="005039D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Там само</w:t>
      </w:r>
    </w:p>
    <w:p w:rsidR="005039DC" w:rsidRPr="005039DC" w:rsidRDefault="005039DC" w:rsidP="005039DC">
      <w:pPr>
        <w:widowControl w:val="0"/>
        <w:tabs>
          <w:tab w:val="left" w:pos="520"/>
        </w:tabs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284</w:t>
      </w:r>
      <w:r w:rsidRPr="005039DC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5039DC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Schmitt M. Identifying National Objectives and Developing Strategy: A Process Oriented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Approach. // Strategic Review. – Winter 1997. – Vol. XXV, No. 1. – Р. 2437.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246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5039DC" w:rsidRPr="005039DC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E334D5" id="Полилиния 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5039D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6798310</wp:posOffset>
                </wp:positionV>
                <wp:extent cx="1651000" cy="0"/>
                <wp:effectExtent l="0" t="0" r="0" b="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A8FB56" id="Полилиния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535.3pt,181.95pt,535.3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5039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Концептуальні засади політики національної безпеки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lang w:eastAsia="ru-RU"/>
        </w:rPr>
        <w:t>нальний інтерес одночасно може мати відношення до кількох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категорій. Також можуть виникнути дискусії між дослідниками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lang w:eastAsia="ru-RU"/>
        </w:rPr>
        <w:t>при визначенні рівня важливості того чи іншого інтересу.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цьому контексті слід відзначити що, розробляючи Страте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гію Національної безпеки з використанням підходу, в основі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якого лежить ієрархія національних інтересів, ми можемо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значній мірі її суб’єктизувати, так як завжди можна знайти ар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гументи, як на підтримку даної ієрархії, так і проти неї. Особли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 потрібно зважати на це в переломні (кульмінаційні) етапи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національного розвитку чи глобального розвитку, коли наймен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lang w:eastAsia="ru-RU"/>
        </w:rPr>
        <w:t>ша помилка може призвести до значних негативних наслідків.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використанні даного підходу потрібно також врахову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вати всі переваги та ризики при визначенні пріоритетності то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 чи іншого національного інтересу. Зокрема може скластися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ситуація, коли ігнорування інтересу, який було визначено як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менш важливий у порівнянні з іншими інтересами, може при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звести до значних втрат в подальшому. Тому коли держава від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мовляється від досягнення певного національного інтересу,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вона обмежує потенційну свободу своїх можливих дій, спрямо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ваних на гарантування національної безпеки. З іншої сторони,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 держава занадто актуалізується на певному національ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ному інтересі, то це може призвести до недостатнього рівня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врахування інших інтересів, що також може призвести до ви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никнення негативних наслідків для безпеки держави. Так, на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приклад, за часів президентства у США Буша молодшого, го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ловний пріоритет віддавався використанню тільки силових ме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тодів при розв’язанні багатьох зовнішньополітичних проблем,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 врахування важливості використання «м’яких методів»,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lang w:eastAsia="ru-RU"/>
        </w:rPr>
        <w:t>що призвело до значного падіння міжнародного іміджу США.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Тому деякі дослідники, наприклад М.В.Сунгуровський про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понують визначати пріоритетність національних інтересів за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допомогою референдумів, виборів, репрезентативних соціо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lang w:eastAsia="ru-RU"/>
        </w:rPr>
        <w:t>логічних опитувань, спеціальних досліджень</w:t>
      </w:r>
      <w:r w:rsidRPr="005039DC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285</w:t>
      </w:r>
      <w:r w:rsidRPr="005039DC">
        <w:rPr>
          <w:rFonts w:ascii="Times New Roman" w:eastAsia="Times New Roman" w:hAnsi="Times New Roman" w:cs="Times New Roman"/>
          <w:color w:val="000000"/>
          <w:lang w:eastAsia="ru-RU"/>
        </w:rPr>
        <w:t>[с. 50].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Слід також констатувати, що на формування ієрархії націо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нальних інтересів значний вплив здійснюють пристрасті або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стереотипи політичного мислення, так як певні політичні сили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можуть вибирати національні інтереси пріоритетні в першу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чергу для них, а не для безпеки держави. Тому при формуванні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ієрархії національних інтересів потрібно враховувати всю різ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 xml:space="preserve">285 </w:t>
      </w:r>
      <w:r w:rsidRPr="005039D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Сунгуровський М.В. Методологічний підхід до формування системи національної безпеки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України // Стратегічна панорама. – 2001. – № 34. – С. 4654.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247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5039DC" w:rsidRPr="005039DC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AC2244" id="Полилиния 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5039D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6477000</wp:posOffset>
                </wp:positionV>
                <wp:extent cx="1659255" cy="0"/>
                <wp:effectExtent l="0" t="0" r="0" b="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255" cy="0"/>
                        </a:xfrm>
                        <a:custGeom>
                          <a:avLst/>
                          <a:gdLst>
                            <a:gd name="T0" fmla="*/ 0 w 2613"/>
                            <a:gd name="T1" fmla="*/ 2613 w 26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13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60FA04" id="Полилиния 1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510pt,173.3pt,510pt" coordsize="26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lang w:eastAsia="ru-RU"/>
        </w:rPr>
        <w:t>номанітність та суперечливість умов, які впливають на даний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процес. В подальшому, в силу ускладнення та суперечливості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чинників, які впливають на формування системи забезпечення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національної безпеки та міжнародних відносин, ці процеси бу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дуть ще складнішими, і будуть досить важко піддаватися досто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lang w:eastAsia="ru-RU"/>
        </w:rPr>
        <w:t>вірному кількісному та якісному аналізу.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 формуючи систему національних інтересів ми в першу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чергу повинні враховувати національні цінності, так як саме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вони закладають аксіологічну основу системи національної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безпеки держави. Національні інтереси можуть переплітають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ся з загальними базовими цінностями (територіальною ціліс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ністю, політичним виживанням), а з деякими й можуть входи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 в суперечності (забезпеченням невід’ємних прав людини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тощо). Тому для з’ясування ключових національних інтересів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слід відмежувати їх від базових цінностей суспільства. Їх по</w:t>
      </w:r>
    </w:p>
    <w:p w:rsidR="005039DC" w:rsidRPr="005039DC" w:rsidRDefault="005039DC" w:rsidP="005039D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039DC">
        <w:rPr>
          <w:rFonts w:ascii="Times New Roman" w:eastAsia="Times New Roman" w:hAnsi="Times New Roman" w:cs="Times New Roman"/>
          <w:color w:val="000000"/>
          <w:lang w:eastAsia="ru-RU"/>
        </w:rPr>
        <w:t>трібно виділити як окрему категорію національної безпеки.</w:t>
      </w:r>
    </w:p>
    <w:p w:rsidR="003638C4" w:rsidRDefault="003638C4">
      <w:bookmarkStart w:id="0" w:name="_GoBack"/>
      <w:bookmarkEnd w:id="0"/>
    </w:p>
    <w:sectPr w:rsidR="00363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7A"/>
    <w:rsid w:val="003638C4"/>
    <w:rsid w:val="003E217A"/>
    <w:rsid w:val="0050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C3D7B-CD7F-48F7-96F0-3929C80D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03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1365</Words>
  <Characters>7784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</dc:creator>
  <cp:keywords/>
  <dc:description/>
  <cp:lastModifiedBy>IPA</cp:lastModifiedBy>
  <cp:revision>2</cp:revision>
  <dcterms:created xsi:type="dcterms:W3CDTF">2016-05-21T16:41:00Z</dcterms:created>
  <dcterms:modified xsi:type="dcterms:W3CDTF">2016-05-21T16:41:00Z</dcterms:modified>
</cp:coreProperties>
</file>