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845" w:rsidRDefault="00220845" w:rsidP="00220845">
      <w:pPr>
        <w:pStyle w:val="a3"/>
        <w:spacing w:before="0" w:beforeAutospacing="0" w:after="0" w:afterAutospacing="0"/>
        <w:rPr>
          <w:rStyle w:val="translation-chunk"/>
          <w:rFonts w:eastAsiaTheme="minorHAnsi"/>
          <w:b/>
          <w:color w:val="222222"/>
          <w:sz w:val="18"/>
          <w:szCs w:val="18"/>
          <w:shd w:val="clear" w:color="auto" w:fill="FFFFFF"/>
          <w:lang w:val="uk-UA" w:eastAsia="en-US"/>
        </w:rPr>
      </w:pPr>
      <w:r w:rsidRPr="00FA50B5">
        <w:rPr>
          <w:sz w:val="18"/>
          <w:szCs w:val="18"/>
        </w:rPr>
        <w:t>УДК</w:t>
      </w:r>
      <w:r w:rsidRPr="00D95197">
        <w:rPr>
          <w:rFonts w:ascii="Arial" w:hAnsi="Arial" w:cs="Arial"/>
          <w:color w:val="333333"/>
          <w:sz w:val="13"/>
          <w:szCs w:val="13"/>
          <w:shd w:val="clear" w:color="auto" w:fill="FFFFFF"/>
        </w:rPr>
        <w:t xml:space="preserve"> </w:t>
      </w:r>
      <w:r w:rsidRPr="00D95197">
        <w:rPr>
          <w:sz w:val="18"/>
          <w:szCs w:val="18"/>
          <w:shd w:val="clear" w:color="auto" w:fill="FFFFFF"/>
        </w:rPr>
        <w:t>316.42</w:t>
      </w:r>
    </w:p>
    <w:p w:rsidR="00220845" w:rsidRPr="006F60D8" w:rsidRDefault="00220845" w:rsidP="00220845">
      <w:pPr>
        <w:pStyle w:val="a3"/>
        <w:spacing w:before="0" w:beforeAutospacing="0" w:after="0" w:afterAutospacing="0"/>
        <w:jc w:val="right"/>
        <w:rPr>
          <w:rStyle w:val="translation-chunk"/>
          <w:b/>
          <w:color w:val="222222"/>
          <w:sz w:val="18"/>
          <w:szCs w:val="18"/>
          <w:shd w:val="clear" w:color="auto" w:fill="FFFFFF"/>
        </w:rPr>
      </w:pPr>
      <w:proofErr w:type="spellStart"/>
      <w:r w:rsidRPr="006F60D8">
        <w:rPr>
          <w:rStyle w:val="translation-chunk"/>
          <w:b/>
          <w:color w:val="222222"/>
          <w:sz w:val="18"/>
          <w:szCs w:val="18"/>
          <w:shd w:val="clear" w:color="auto" w:fill="FFFFFF"/>
        </w:rPr>
        <w:t>Жачко</w:t>
      </w:r>
      <w:proofErr w:type="spellEnd"/>
      <w:r w:rsidRPr="00A158BF">
        <w:rPr>
          <w:rStyle w:val="translation-chunk"/>
          <w:b/>
          <w:color w:val="222222"/>
          <w:sz w:val="18"/>
          <w:szCs w:val="18"/>
          <w:shd w:val="clear" w:color="auto" w:fill="FFFFFF"/>
        </w:rPr>
        <w:t xml:space="preserve"> </w:t>
      </w:r>
      <w:r w:rsidRPr="006F60D8">
        <w:rPr>
          <w:rStyle w:val="translation-chunk"/>
          <w:b/>
          <w:color w:val="222222"/>
          <w:sz w:val="18"/>
          <w:szCs w:val="18"/>
          <w:shd w:val="clear" w:color="auto" w:fill="FFFFFF"/>
        </w:rPr>
        <w:t>Ж.В.</w:t>
      </w:r>
    </w:p>
    <w:p w:rsidR="00220845" w:rsidRPr="006F60D8" w:rsidRDefault="00220845" w:rsidP="00220845">
      <w:pPr>
        <w:spacing w:line="240" w:lineRule="auto"/>
        <w:ind w:left="-284" w:firstLine="284"/>
        <w:jc w:val="right"/>
        <w:rPr>
          <w:rStyle w:val="translation-chunk"/>
          <w:rFonts w:ascii="Times New Roman" w:hAnsi="Times New Roman" w:cs="Times New Roman"/>
          <w:i/>
          <w:color w:val="222222"/>
          <w:sz w:val="18"/>
          <w:szCs w:val="18"/>
          <w:shd w:val="clear" w:color="auto" w:fill="FFFFFF"/>
        </w:rPr>
      </w:pPr>
      <w:r w:rsidRPr="006F60D8">
        <w:rPr>
          <w:rStyle w:val="translation-chunk"/>
          <w:rFonts w:ascii="Times New Roman" w:hAnsi="Times New Roman" w:cs="Times New Roman"/>
          <w:i/>
          <w:color w:val="222222"/>
          <w:sz w:val="18"/>
          <w:szCs w:val="18"/>
          <w:shd w:val="clear" w:color="auto" w:fill="FFFFFF"/>
        </w:rPr>
        <w:t>Національний авіаційний університет, Киї</w:t>
      </w:r>
      <w:r w:rsidRPr="006F60D8">
        <w:rPr>
          <w:rStyle w:val="translation-chunk"/>
          <w:rFonts w:ascii="Times New Roman" w:hAnsi="Times New Roman" w:cs="Times New Roman"/>
          <w:color w:val="222222"/>
          <w:sz w:val="18"/>
          <w:szCs w:val="18"/>
          <w:shd w:val="clear" w:color="auto" w:fill="FFFFFF"/>
        </w:rPr>
        <w:t>в</w:t>
      </w:r>
    </w:p>
    <w:p w:rsidR="00220845" w:rsidRPr="006F60D8" w:rsidRDefault="00220845" w:rsidP="00220845">
      <w:pPr>
        <w:spacing w:line="240" w:lineRule="auto"/>
        <w:rPr>
          <w:rStyle w:val="translation-chunk"/>
          <w:rFonts w:ascii="Times New Roman" w:hAnsi="Times New Roman" w:cs="Times New Roman"/>
          <w:b/>
          <w:color w:val="222222"/>
          <w:sz w:val="18"/>
          <w:szCs w:val="18"/>
          <w:shd w:val="clear" w:color="auto" w:fill="FFFFFF"/>
        </w:rPr>
      </w:pPr>
      <w:r w:rsidRPr="006F60D8">
        <w:rPr>
          <w:rStyle w:val="translation-chunk"/>
          <w:rFonts w:ascii="Times New Roman" w:hAnsi="Times New Roman" w:cs="Times New Roman"/>
          <w:b/>
          <w:color w:val="222222"/>
          <w:sz w:val="18"/>
          <w:szCs w:val="18"/>
          <w:shd w:val="clear" w:color="auto" w:fill="FFFFFF"/>
        </w:rPr>
        <w:t>ОСНОВНІ ШЛЯХИ ЗНИЖЕННЯ СОЦІАЛЬНОЇ НАПРУЖЕНОСТІ У АВІАЦІЙНИХ ВІЙСЬКОВИХ КОЛЛЕКТИВАХ</w:t>
      </w:r>
    </w:p>
    <w:p w:rsidR="00220845" w:rsidRDefault="00220845" w:rsidP="00220845">
      <w:pPr>
        <w:spacing w:after="0" w:line="240" w:lineRule="auto"/>
        <w:ind w:firstLine="284"/>
        <w:jc w:val="both"/>
        <w:rPr>
          <w:rStyle w:val="translation-chunk"/>
          <w:rFonts w:ascii="Times New Roman" w:hAnsi="Times New Roman" w:cs="Times New Roman"/>
          <w:color w:val="222222"/>
          <w:sz w:val="18"/>
          <w:szCs w:val="18"/>
          <w:shd w:val="clear" w:color="auto" w:fill="FFFFFF"/>
        </w:rPr>
      </w:pPr>
      <w:r w:rsidRPr="006F60D8">
        <w:rPr>
          <w:rStyle w:val="translation-chunk"/>
          <w:rFonts w:ascii="Times New Roman" w:hAnsi="Times New Roman" w:cs="Times New Roman"/>
          <w:color w:val="222222"/>
          <w:sz w:val="18"/>
          <w:szCs w:val="18"/>
          <w:shd w:val="clear" w:color="auto" w:fill="FFFFFF"/>
        </w:rPr>
        <w:t>Проблеми оборони відносяться до так званих вічних проблем в тих країнах, які зацікавлені в надійному забезпеченні своєї військової безпеки. Тому проблема, від вирішення якої залежить доля держави, повинна знаходитися в числі найважливіших пріоритетів державної політики.</w:t>
      </w:r>
    </w:p>
    <w:p w:rsidR="00220845" w:rsidRDefault="00220845" w:rsidP="00220845">
      <w:pPr>
        <w:spacing w:after="0" w:line="240" w:lineRule="auto"/>
        <w:ind w:firstLine="284"/>
        <w:jc w:val="both"/>
        <w:rPr>
          <w:rStyle w:val="translation-chunk"/>
          <w:rFonts w:ascii="Times New Roman" w:hAnsi="Times New Roman" w:cs="Times New Roman"/>
          <w:color w:val="222222"/>
          <w:sz w:val="18"/>
          <w:szCs w:val="18"/>
          <w:shd w:val="clear" w:color="auto" w:fill="FFFFFF"/>
        </w:rPr>
      </w:pPr>
      <w:r w:rsidRPr="006F60D8">
        <w:rPr>
          <w:rStyle w:val="translation-chunk"/>
          <w:rFonts w:ascii="Times New Roman" w:hAnsi="Times New Roman" w:cs="Times New Roman"/>
          <w:color w:val="222222"/>
          <w:sz w:val="18"/>
          <w:szCs w:val="18"/>
          <w:shd w:val="clear" w:color="auto" w:fill="FFFFFF"/>
        </w:rPr>
        <w:t>Виникнення та розвитку соціальної напруженості у авіаційних військових колективах був би не повним без виявлення причин, чому в авіаційних колективах є досить високий рівень соціальної напруженості. Базовими характеристиками такого рівня даного феномену в даний час є:</w:t>
      </w:r>
      <w:r>
        <w:rPr>
          <w:rStyle w:val="translation-chunk"/>
          <w:rFonts w:ascii="Times New Roman" w:hAnsi="Times New Roman" w:cs="Times New Roman"/>
          <w:color w:val="222222"/>
          <w:sz w:val="18"/>
          <w:szCs w:val="18"/>
          <w:shd w:val="clear" w:color="auto" w:fill="FFFFFF"/>
        </w:rPr>
        <w:t xml:space="preserve"> 1) </w:t>
      </w:r>
      <w:r w:rsidRPr="006F60D8">
        <w:rPr>
          <w:rStyle w:val="translation-chunk"/>
          <w:rFonts w:ascii="Times New Roman" w:hAnsi="Times New Roman" w:cs="Times New Roman"/>
          <w:color w:val="222222"/>
          <w:sz w:val="18"/>
          <w:szCs w:val="18"/>
          <w:shd w:val="clear" w:color="auto" w:fill="FFFFFF"/>
        </w:rPr>
        <w:t>неврегульованість у законодавстві ряду основних функцій органів військового управління;</w:t>
      </w:r>
      <w:r>
        <w:rPr>
          <w:rStyle w:val="translation-chunk"/>
          <w:rFonts w:ascii="Times New Roman" w:hAnsi="Times New Roman" w:cs="Times New Roman"/>
          <w:color w:val="222222"/>
          <w:sz w:val="18"/>
          <w:szCs w:val="18"/>
          <w:shd w:val="clear" w:color="auto" w:fill="FFFFFF"/>
        </w:rPr>
        <w:t xml:space="preserve"> 2) </w:t>
      </w:r>
      <w:r w:rsidRPr="006F60D8">
        <w:rPr>
          <w:rStyle w:val="translation-chunk"/>
          <w:rFonts w:ascii="Times New Roman" w:hAnsi="Times New Roman" w:cs="Times New Roman"/>
          <w:color w:val="222222"/>
          <w:sz w:val="18"/>
          <w:szCs w:val="18"/>
          <w:shd w:val="clear" w:color="auto" w:fill="FFFFFF"/>
        </w:rPr>
        <w:t>неповнота і фрагментарність правової бази щодо врегулювання питань соціально-економічного забезпечення військових авіаторів;</w:t>
      </w:r>
      <w:r>
        <w:rPr>
          <w:rStyle w:val="translation-chunk"/>
          <w:rFonts w:ascii="Times New Roman" w:hAnsi="Times New Roman" w:cs="Times New Roman"/>
          <w:color w:val="222222"/>
          <w:sz w:val="18"/>
          <w:szCs w:val="18"/>
          <w:shd w:val="clear" w:color="auto" w:fill="FFFFFF"/>
        </w:rPr>
        <w:t xml:space="preserve"> 3) </w:t>
      </w:r>
      <w:r w:rsidRPr="006F60D8">
        <w:rPr>
          <w:rStyle w:val="translation-chunk"/>
          <w:rFonts w:ascii="Times New Roman" w:hAnsi="Times New Roman" w:cs="Times New Roman"/>
          <w:color w:val="222222"/>
          <w:sz w:val="18"/>
          <w:szCs w:val="18"/>
          <w:shd w:val="clear" w:color="auto" w:fill="FFFFFF"/>
        </w:rPr>
        <w:t>невирішеність житлової проблеми військовослужбовців;</w:t>
      </w:r>
      <w:r>
        <w:rPr>
          <w:rStyle w:val="translation-chunk"/>
          <w:rFonts w:ascii="Times New Roman" w:hAnsi="Times New Roman" w:cs="Times New Roman"/>
          <w:color w:val="222222"/>
          <w:sz w:val="18"/>
          <w:szCs w:val="18"/>
          <w:shd w:val="clear" w:color="auto" w:fill="FFFFFF"/>
        </w:rPr>
        <w:t xml:space="preserve"> 4) </w:t>
      </w:r>
      <w:r w:rsidRPr="006F60D8">
        <w:rPr>
          <w:rStyle w:val="translation-chunk"/>
          <w:rFonts w:ascii="Times New Roman" w:hAnsi="Times New Roman" w:cs="Times New Roman"/>
          <w:color w:val="222222"/>
          <w:sz w:val="18"/>
          <w:szCs w:val="18"/>
          <w:shd w:val="clear" w:color="auto" w:fill="FFFFFF"/>
        </w:rPr>
        <w:t>неадекватна сучасним соціально-економічним умовам і ступеня небезпеки оплата військового праці льотчиків, інженерів і військовослужбовців забезпечують структур військово-повітряних сил;</w:t>
      </w:r>
      <w:r>
        <w:rPr>
          <w:rStyle w:val="translation-chunk"/>
          <w:rFonts w:ascii="Times New Roman" w:hAnsi="Times New Roman" w:cs="Times New Roman"/>
          <w:color w:val="222222"/>
          <w:sz w:val="18"/>
          <w:szCs w:val="18"/>
          <w:shd w:val="clear" w:color="auto" w:fill="FFFFFF"/>
        </w:rPr>
        <w:t xml:space="preserve"> 5) </w:t>
      </w:r>
      <w:r w:rsidRPr="006F60D8">
        <w:rPr>
          <w:rStyle w:val="translation-chunk"/>
          <w:rFonts w:ascii="Times New Roman" w:hAnsi="Times New Roman" w:cs="Times New Roman"/>
          <w:color w:val="222222"/>
          <w:sz w:val="18"/>
          <w:szCs w:val="18"/>
          <w:shd w:val="clear" w:color="auto" w:fill="FFFFFF"/>
        </w:rPr>
        <w:t>падіння престижності професії військового авіатора і досить невисоке морально-психологічний стан даної категорії військовослужбовців.</w:t>
      </w:r>
    </w:p>
    <w:p w:rsidR="00220845" w:rsidRDefault="00220845" w:rsidP="00220845">
      <w:pPr>
        <w:spacing w:after="0" w:line="240" w:lineRule="auto"/>
        <w:ind w:firstLine="284"/>
        <w:jc w:val="both"/>
        <w:rPr>
          <w:rStyle w:val="translation-chunk"/>
          <w:rFonts w:ascii="Times New Roman" w:hAnsi="Times New Roman" w:cs="Times New Roman"/>
          <w:color w:val="222222"/>
          <w:sz w:val="18"/>
          <w:szCs w:val="18"/>
          <w:shd w:val="clear" w:color="auto" w:fill="FFFFFF"/>
        </w:rPr>
      </w:pPr>
      <w:r w:rsidRPr="006F60D8">
        <w:rPr>
          <w:rStyle w:val="translation-chunk"/>
          <w:rFonts w:ascii="Times New Roman" w:hAnsi="Times New Roman" w:cs="Times New Roman"/>
          <w:color w:val="222222"/>
          <w:sz w:val="18"/>
          <w:szCs w:val="18"/>
          <w:shd w:val="clear" w:color="auto" w:fill="FFFFFF"/>
        </w:rPr>
        <w:t>Найважливішим механізмом забезпечення зниження рівня соціальної напруженості у авіаційних військових колективах є такий суспільний інститут, як управління. Роль управління як специфічного виду діяльності надзвичайно велика. Особливу значимість набуває управління у військово-соціальній сфері, що розум</w:t>
      </w:r>
      <w:r>
        <w:rPr>
          <w:rStyle w:val="translation-chunk"/>
          <w:rFonts w:ascii="Times New Roman" w:hAnsi="Times New Roman" w:cs="Times New Roman"/>
          <w:color w:val="222222"/>
          <w:sz w:val="18"/>
          <w:szCs w:val="18"/>
          <w:shd w:val="clear" w:color="auto" w:fill="FFFFFF"/>
        </w:rPr>
        <w:t>іється як соціальне управління.</w:t>
      </w:r>
    </w:p>
    <w:p w:rsidR="00220845" w:rsidRDefault="00220845" w:rsidP="00220845">
      <w:pPr>
        <w:spacing w:after="0" w:line="240" w:lineRule="auto"/>
        <w:ind w:firstLine="284"/>
        <w:jc w:val="both"/>
        <w:rPr>
          <w:rFonts w:ascii="Times New Roman" w:eastAsia="Times New Roman" w:hAnsi="Times New Roman" w:cs="Times New Roman"/>
          <w:color w:val="222222"/>
          <w:sz w:val="18"/>
          <w:szCs w:val="18"/>
          <w:lang w:eastAsia="ru-RU"/>
        </w:rPr>
      </w:pPr>
      <w:r w:rsidRPr="006F60D8">
        <w:rPr>
          <w:rStyle w:val="translation-chunk"/>
          <w:rFonts w:ascii="Times New Roman" w:hAnsi="Times New Roman" w:cs="Times New Roman"/>
          <w:color w:val="222222"/>
          <w:sz w:val="18"/>
          <w:szCs w:val="18"/>
          <w:shd w:val="clear" w:color="auto" w:fill="FFFFFF"/>
        </w:rPr>
        <w:t>Найважливіші функції щодо зниження рівня соціальної напруженості в області соціального управління виконують суб</w:t>
      </w:r>
      <w:r>
        <w:rPr>
          <w:rStyle w:val="translation-chunk"/>
          <w:rFonts w:ascii="Times New Roman" w:hAnsi="Times New Roman" w:cs="Times New Roman"/>
          <w:color w:val="222222"/>
          <w:sz w:val="18"/>
          <w:szCs w:val="18"/>
          <w:shd w:val="clear" w:color="auto" w:fill="FFFFFF"/>
        </w:rPr>
        <w:t xml:space="preserve">'єкти управління – </w:t>
      </w:r>
      <w:r w:rsidRPr="006F60D8">
        <w:rPr>
          <w:rStyle w:val="translation-chunk"/>
          <w:rFonts w:ascii="Times New Roman" w:hAnsi="Times New Roman" w:cs="Times New Roman"/>
          <w:color w:val="222222"/>
          <w:sz w:val="18"/>
          <w:szCs w:val="18"/>
          <w:shd w:val="clear" w:color="auto" w:fill="FFFFFF"/>
        </w:rPr>
        <w:t xml:space="preserve">командири і начальники всіх ступенів. </w:t>
      </w:r>
      <w:r>
        <w:rPr>
          <w:rFonts w:ascii="Times New Roman" w:eastAsia="Times New Roman" w:hAnsi="Times New Roman" w:cs="Times New Roman"/>
          <w:color w:val="222222"/>
          <w:sz w:val="18"/>
          <w:szCs w:val="18"/>
          <w:lang w:eastAsia="ru-RU"/>
        </w:rPr>
        <w:t xml:space="preserve">Вони </w:t>
      </w:r>
      <w:r w:rsidRPr="006F60D8">
        <w:rPr>
          <w:rFonts w:ascii="Times New Roman" w:eastAsia="Times New Roman" w:hAnsi="Times New Roman" w:cs="Times New Roman"/>
          <w:color w:val="222222"/>
          <w:sz w:val="18"/>
          <w:szCs w:val="18"/>
          <w:lang w:eastAsia="ru-RU"/>
        </w:rPr>
        <w:t xml:space="preserve">повинні організовувати матеріальне, медичне, фінансове, соціально-правове і побутове забезпечення; вживати заходів щодо збереження і зміцнення </w:t>
      </w:r>
      <w:r>
        <w:rPr>
          <w:rFonts w:ascii="Times New Roman" w:eastAsia="Times New Roman" w:hAnsi="Times New Roman" w:cs="Times New Roman"/>
          <w:color w:val="222222"/>
          <w:sz w:val="18"/>
          <w:szCs w:val="18"/>
          <w:lang w:eastAsia="ru-RU"/>
        </w:rPr>
        <w:t xml:space="preserve"> </w:t>
      </w:r>
      <w:r w:rsidRPr="006F60D8">
        <w:rPr>
          <w:rFonts w:ascii="Times New Roman" w:eastAsia="Times New Roman" w:hAnsi="Times New Roman" w:cs="Times New Roman"/>
          <w:color w:val="222222"/>
          <w:sz w:val="18"/>
          <w:szCs w:val="18"/>
          <w:lang w:eastAsia="ru-RU"/>
        </w:rPr>
        <w:t>здоров'я військовослужбовців, постійно піклуватися про поліпшення торговельно-побутового обслуговування підлеглих, дотримуючись при цьому принципи соціальної справедливості, створювати умови для різних видів творчості особового складу, його культурного зростання і відпочинку</w:t>
      </w:r>
      <w:r>
        <w:rPr>
          <w:rFonts w:ascii="Times New Roman" w:eastAsia="Times New Roman" w:hAnsi="Times New Roman" w:cs="Times New Roman"/>
          <w:color w:val="222222"/>
          <w:sz w:val="18"/>
          <w:szCs w:val="18"/>
          <w:lang w:eastAsia="ru-RU"/>
        </w:rPr>
        <w:t>.</w:t>
      </w:r>
    </w:p>
    <w:p w:rsidR="00220845" w:rsidRPr="004B0EDC" w:rsidRDefault="00220845" w:rsidP="00220845">
      <w:pPr>
        <w:spacing w:after="0" w:line="240" w:lineRule="auto"/>
        <w:ind w:firstLine="284"/>
        <w:jc w:val="both"/>
        <w:rPr>
          <w:rFonts w:ascii="Times New Roman" w:hAnsi="Times New Roman" w:cs="Times New Roman"/>
          <w:color w:val="222222"/>
          <w:sz w:val="18"/>
          <w:szCs w:val="18"/>
          <w:shd w:val="clear" w:color="auto" w:fill="FFFFFF"/>
        </w:rPr>
      </w:pPr>
      <w:r w:rsidRPr="006F60D8">
        <w:rPr>
          <w:rStyle w:val="translation-chunk"/>
          <w:rFonts w:ascii="Times New Roman" w:hAnsi="Times New Roman" w:cs="Times New Roman"/>
          <w:color w:val="222222"/>
          <w:sz w:val="18"/>
          <w:szCs w:val="18"/>
          <w:shd w:val="clear" w:color="auto" w:fill="FFFFFF"/>
        </w:rPr>
        <w:t>Рівень управління діяльністю по зниженню соціальної напруженості у авіаційних військових колективах багато в чому визначається ступенем підготовленості офіцерів-керівників до управлінської діяльності. Однак, як показує соціальна практика, потенційні можливості соціального управління зниження рівня соціальної напруженості використовуються не повною мірою, що управляє його вплив не завжди сприяє досягненню поставлених цілей.</w:t>
      </w:r>
      <w:r>
        <w:rPr>
          <w:rFonts w:ascii="Times New Roman" w:eastAsia="Times New Roman" w:hAnsi="Times New Roman" w:cs="Times New Roman"/>
          <w:vanish/>
          <w:sz w:val="16"/>
          <w:szCs w:val="16"/>
          <w:lang w:eastAsia="ru-RU"/>
        </w:rPr>
        <w:t>Начало формыКонец формы</w:t>
      </w:r>
    </w:p>
    <w:p w:rsidR="00220845" w:rsidRDefault="00220845" w:rsidP="00220845">
      <w:pPr>
        <w:spacing w:after="0" w:line="240" w:lineRule="auto"/>
        <w:ind w:firstLine="284"/>
        <w:jc w:val="right"/>
        <w:rPr>
          <w:rFonts w:ascii="Times New Roman" w:hAnsi="Times New Roman" w:cs="Times New Roman"/>
          <w:i/>
          <w:sz w:val="18"/>
          <w:szCs w:val="18"/>
        </w:rPr>
      </w:pPr>
      <w:r>
        <w:rPr>
          <w:rFonts w:ascii="Times New Roman" w:hAnsi="Times New Roman" w:cs="Times New Roman"/>
          <w:i/>
          <w:sz w:val="18"/>
          <w:szCs w:val="18"/>
        </w:rPr>
        <w:t>Науковий керівник – Новікова Н.Є.</w:t>
      </w:r>
      <w:r w:rsidRPr="00573788">
        <w:rPr>
          <w:rFonts w:ascii="Times New Roman" w:hAnsi="Times New Roman" w:cs="Times New Roman"/>
          <w:i/>
          <w:sz w:val="18"/>
          <w:szCs w:val="18"/>
        </w:rPr>
        <w:t xml:space="preserve">, </w:t>
      </w:r>
    </w:p>
    <w:p w:rsidR="00220845" w:rsidRDefault="00220845" w:rsidP="00220845">
      <w:pPr>
        <w:spacing w:after="0" w:line="240" w:lineRule="auto"/>
        <w:jc w:val="right"/>
        <w:rPr>
          <w:rFonts w:ascii="Times New Roman" w:hAnsi="Times New Roman"/>
          <w:sz w:val="18"/>
          <w:szCs w:val="18"/>
        </w:rPr>
      </w:pPr>
      <w:r w:rsidRPr="00573788">
        <w:rPr>
          <w:rFonts w:ascii="Times New Roman" w:hAnsi="Times New Roman" w:cs="Times New Roman"/>
          <w:i/>
          <w:sz w:val="18"/>
          <w:szCs w:val="18"/>
        </w:rPr>
        <w:t xml:space="preserve">ст. </w:t>
      </w:r>
      <w:proofErr w:type="spellStart"/>
      <w:r w:rsidRPr="00573788">
        <w:rPr>
          <w:rFonts w:ascii="Times New Roman" w:hAnsi="Times New Roman" w:cs="Times New Roman"/>
          <w:i/>
          <w:sz w:val="18"/>
          <w:szCs w:val="18"/>
        </w:rPr>
        <w:t>викл</w:t>
      </w:r>
      <w:proofErr w:type="spellEnd"/>
      <w:r>
        <w:rPr>
          <w:rFonts w:ascii="Times New Roman" w:hAnsi="Times New Roman" w:cs="Times New Roman"/>
          <w:i/>
          <w:sz w:val="18"/>
          <w:szCs w:val="18"/>
        </w:rPr>
        <w:t>.</w:t>
      </w:r>
    </w:p>
    <w:p w:rsidR="001C5824" w:rsidRDefault="00220845"/>
    <w:sectPr w:rsidR="001C5824" w:rsidSect="00FF2FA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0845"/>
    <w:rsid w:val="00003150"/>
    <w:rsid w:val="0009079F"/>
    <w:rsid w:val="000D5386"/>
    <w:rsid w:val="00220845"/>
    <w:rsid w:val="003B3F81"/>
    <w:rsid w:val="007331F1"/>
    <w:rsid w:val="00975CAC"/>
    <w:rsid w:val="00AA12F1"/>
    <w:rsid w:val="00AC6F2D"/>
    <w:rsid w:val="00DB52C4"/>
    <w:rsid w:val="00FF2FA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8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208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ranslation-chunk">
    <w:name w:val="translation-chunk"/>
    <w:basedOn w:val="a0"/>
    <w:rsid w:val="002208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1727</Words>
  <Characters>985</Characters>
  <Application>Microsoft Office Word</Application>
  <DocSecurity>0</DocSecurity>
  <Lines>8</Lines>
  <Paragraphs>5</Paragraphs>
  <ScaleCrop>false</ScaleCrop>
  <Company>Microsoft</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milienko</dc:creator>
  <cp:lastModifiedBy>svetlana milienko</cp:lastModifiedBy>
  <cp:revision>1</cp:revision>
  <dcterms:created xsi:type="dcterms:W3CDTF">2016-05-17T19:22:00Z</dcterms:created>
  <dcterms:modified xsi:type="dcterms:W3CDTF">2016-05-17T19:22:00Z</dcterms:modified>
</cp:coreProperties>
</file>