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869" w:rsidRDefault="006D6869" w:rsidP="006D6869">
      <w:pPr>
        <w:pStyle w:val="a3"/>
        <w:tabs>
          <w:tab w:val="left" w:pos="567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69">
        <w:rPr>
          <w:rFonts w:ascii="Times New Roman" w:hAnsi="Times New Roman" w:cs="Times New Roman"/>
          <w:sz w:val="28"/>
          <w:szCs w:val="28"/>
        </w:rPr>
        <w:t xml:space="preserve">УДК 369.011.2(043) </w:t>
      </w:r>
    </w:p>
    <w:p w:rsidR="006D6869" w:rsidRDefault="006D6869" w:rsidP="006D6869">
      <w:pPr>
        <w:pStyle w:val="a3"/>
        <w:tabs>
          <w:tab w:val="left" w:pos="567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69">
        <w:rPr>
          <w:rFonts w:ascii="Times New Roman" w:hAnsi="Times New Roman" w:cs="Times New Roman"/>
          <w:sz w:val="28"/>
          <w:szCs w:val="28"/>
        </w:rPr>
        <w:t xml:space="preserve">Петровська М.В. Національний авіаційний університет, Київ </w:t>
      </w:r>
    </w:p>
    <w:p w:rsidR="006D6869" w:rsidRDefault="006D6869" w:rsidP="006D6869">
      <w:pPr>
        <w:pStyle w:val="a3"/>
        <w:tabs>
          <w:tab w:val="left" w:pos="567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6869" w:rsidRDefault="006D6869" w:rsidP="006D6869">
      <w:pPr>
        <w:pStyle w:val="a3"/>
        <w:tabs>
          <w:tab w:val="left" w:pos="567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69">
        <w:rPr>
          <w:rFonts w:ascii="Times New Roman" w:hAnsi="Times New Roman" w:cs="Times New Roman"/>
          <w:sz w:val="28"/>
          <w:szCs w:val="28"/>
        </w:rPr>
        <w:t xml:space="preserve">ОСНОВНІ ПРОБЛЕМИ СУЧАСНОЇ СОЦІАЛЬНОЇ РОБОТИ: ШЛЯХИ ЇХ РОЗВ’ЯЗАННЯ </w:t>
      </w:r>
    </w:p>
    <w:p w:rsidR="006D6869" w:rsidRDefault="006D6869" w:rsidP="006D6869">
      <w:pPr>
        <w:pStyle w:val="a3"/>
        <w:tabs>
          <w:tab w:val="left" w:pos="567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69">
        <w:rPr>
          <w:rFonts w:ascii="Times New Roman" w:hAnsi="Times New Roman" w:cs="Times New Roman"/>
          <w:sz w:val="28"/>
          <w:szCs w:val="28"/>
        </w:rPr>
        <w:t xml:space="preserve">Соціальна робота належить до професій, яка виникла й утверджується з метою задоволення потреб суспільства. Вона покликана створювати необхідні умови для соціального забезпечення та розвитку окремих індивідів і груп. </w:t>
      </w:r>
    </w:p>
    <w:p w:rsidR="006D6869" w:rsidRDefault="006D6869" w:rsidP="006D6869">
      <w:pPr>
        <w:pStyle w:val="a3"/>
        <w:tabs>
          <w:tab w:val="left" w:pos="567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69">
        <w:rPr>
          <w:rFonts w:ascii="Times New Roman" w:hAnsi="Times New Roman" w:cs="Times New Roman"/>
          <w:sz w:val="28"/>
          <w:szCs w:val="28"/>
        </w:rPr>
        <w:t xml:space="preserve">Якщо порівнювати діяльність соціальної роботи в Україні із закордонною, то можна зробити висновок, що вітчизняна соціальна робота перебуває на початковій стадії свого розвитку і має велику кількість проблем. </w:t>
      </w:r>
    </w:p>
    <w:p w:rsidR="006D6869" w:rsidRDefault="006D6869" w:rsidP="006D6869">
      <w:pPr>
        <w:pStyle w:val="a3"/>
        <w:tabs>
          <w:tab w:val="left" w:pos="567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69">
        <w:rPr>
          <w:rFonts w:ascii="Times New Roman" w:hAnsi="Times New Roman" w:cs="Times New Roman"/>
          <w:sz w:val="28"/>
          <w:szCs w:val="28"/>
        </w:rPr>
        <w:t xml:space="preserve">Серед основних проблем сучасної соціальної роботи можна виокремити: </w:t>
      </w:r>
    </w:p>
    <w:p w:rsidR="006D6869" w:rsidRDefault="006D6869" w:rsidP="006D6869">
      <w:pPr>
        <w:pStyle w:val="a3"/>
        <w:tabs>
          <w:tab w:val="left" w:pos="567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69">
        <w:rPr>
          <w:rFonts w:ascii="Times New Roman" w:hAnsi="Times New Roman" w:cs="Times New Roman"/>
          <w:sz w:val="28"/>
          <w:szCs w:val="28"/>
        </w:rPr>
        <w:t xml:space="preserve">- недостатнє фінансування соціальних послуг та відсутність механізмів визначення їх собівартості; </w:t>
      </w:r>
    </w:p>
    <w:p w:rsidR="006D6869" w:rsidRDefault="006D6869" w:rsidP="006D6869">
      <w:pPr>
        <w:pStyle w:val="a3"/>
        <w:tabs>
          <w:tab w:val="left" w:pos="567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69">
        <w:rPr>
          <w:rFonts w:ascii="Times New Roman" w:hAnsi="Times New Roman" w:cs="Times New Roman"/>
          <w:sz w:val="28"/>
          <w:szCs w:val="28"/>
        </w:rPr>
        <w:t xml:space="preserve">- недовіра людей соціальним працівникам через недостатню компетентність чи суб’єктивізм останніх; </w:t>
      </w:r>
    </w:p>
    <w:p w:rsidR="006D6869" w:rsidRDefault="006D6869" w:rsidP="006D6869">
      <w:pPr>
        <w:pStyle w:val="a3"/>
        <w:tabs>
          <w:tab w:val="left" w:pos="567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69">
        <w:rPr>
          <w:rFonts w:ascii="Times New Roman" w:hAnsi="Times New Roman" w:cs="Times New Roman"/>
          <w:sz w:val="28"/>
          <w:szCs w:val="28"/>
        </w:rPr>
        <w:t xml:space="preserve">- відсутність механізму оцінки потреб населення щодо необхідної кількості працівників соціальної сфери та видів соціальних послуг; </w:t>
      </w:r>
    </w:p>
    <w:p w:rsidR="006D6869" w:rsidRDefault="006D6869" w:rsidP="006D6869">
      <w:pPr>
        <w:pStyle w:val="a3"/>
        <w:tabs>
          <w:tab w:val="left" w:pos="567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69">
        <w:rPr>
          <w:rFonts w:ascii="Times New Roman" w:hAnsi="Times New Roman" w:cs="Times New Roman"/>
          <w:sz w:val="28"/>
          <w:szCs w:val="28"/>
        </w:rPr>
        <w:t xml:space="preserve">- програми вищих навчальних закладів не завжди відповідають професійним запитам практичної соціальної роботи. </w:t>
      </w:r>
    </w:p>
    <w:p w:rsidR="006D6869" w:rsidRDefault="006D6869" w:rsidP="006D6869">
      <w:pPr>
        <w:pStyle w:val="a3"/>
        <w:tabs>
          <w:tab w:val="left" w:pos="567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69">
        <w:rPr>
          <w:rFonts w:ascii="Times New Roman" w:hAnsi="Times New Roman" w:cs="Times New Roman"/>
          <w:sz w:val="28"/>
          <w:szCs w:val="28"/>
        </w:rPr>
        <w:t xml:space="preserve">Для їх вирішення в Україні заплановано реформування системи соціального захисту. Новими ініціативами Президента України передбачається здійснення модернізації соціальних служб. Так, у Законі України була передбачена додаткова дотація місцевим бюджетам для покращення надання соціальних послуг. Дотація спрямовувалась ЦССМ на введення з 1 червня 2012 року 12 тисяч фахівців із соціальної роботи для виявлення, оцінки потреб та здійснення соціального супроводу сімей, які перебувають у складних життєвих обставинах. </w:t>
      </w:r>
    </w:p>
    <w:p w:rsidR="006D6869" w:rsidRDefault="006D6869" w:rsidP="006D6869">
      <w:pPr>
        <w:pStyle w:val="a3"/>
        <w:tabs>
          <w:tab w:val="left" w:pos="567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69">
        <w:rPr>
          <w:rFonts w:ascii="Times New Roman" w:hAnsi="Times New Roman" w:cs="Times New Roman"/>
          <w:sz w:val="28"/>
          <w:szCs w:val="28"/>
        </w:rPr>
        <w:t xml:space="preserve">Метою заходів є контроль та допомога сім’ям неблагополучним </w:t>
      </w:r>
      <w:proofErr w:type="spellStart"/>
      <w:r w:rsidRPr="006D6869">
        <w:rPr>
          <w:rFonts w:ascii="Times New Roman" w:hAnsi="Times New Roman" w:cs="Times New Roman"/>
          <w:sz w:val="28"/>
          <w:szCs w:val="28"/>
        </w:rPr>
        <w:t>сімям</w:t>
      </w:r>
      <w:proofErr w:type="spellEnd"/>
      <w:r w:rsidRPr="006D6869">
        <w:rPr>
          <w:rFonts w:ascii="Times New Roman" w:hAnsi="Times New Roman" w:cs="Times New Roman"/>
          <w:sz w:val="28"/>
          <w:szCs w:val="28"/>
        </w:rPr>
        <w:t xml:space="preserve">, а завдання – не допускати сирітства, оскільки щороку майже 10 тисяч дітей стають сиротами. Сьогодні держава надає 9 видів допомоги таким сім’ям, а </w:t>
      </w:r>
      <w:r w:rsidRPr="006D6869">
        <w:rPr>
          <w:rFonts w:ascii="Times New Roman" w:hAnsi="Times New Roman" w:cs="Times New Roman"/>
          <w:sz w:val="28"/>
          <w:szCs w:val="28"/>
        </w:rPr>
        <w:lastRenderedPageBreak/>
        <w:t xml:space="preserve">наявні соціальні працівники фізично не можуть виконувати ці функції у повному обсязі. Також гостро стоїть проблема соціальної допомоги у приміській зоні. Тому практично у кожному селі з’явиться соціальний уповноважений. </w:t>
      </w:r>
    </w:p>
    <w:p w:rsidR="006D6869" w:rsidRDefault="006D6869" w:rsidP="006D6869">
      <w:pPr>
        <w:pStyle w:val="a3"/>
        <w:tabs>
          <w:tab w:val="left" w:pos="567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69">
        <w:rPr>
          <w:rFonts w:ascii="Times New Roman" w:hAnsi="Times New Roman" w:cs="Times New Roman"/>
          <w:sz w:val="28"/>
          <w:szCs w:val="28"/>
        </w:rPr>
        <w:t xml:space="preserve">Отже, наразі відбувається бурхливий розвиток сфери соціальних послуг. Державну соціальну допомогу у листопаді 2012 р. отримало 126,8 тис. малозабезпечених сімей, проводилася робота з розвитку нових видів та інноваційних форм допомоги, зросла чисельність платних соціальних послуг. Також розвивається мережа вищих навчальних закладів, що готують професійних фахівців. </w:t>
      </w:r>
    </w:p>
    <w:p w:rsidR="006D6869" w:rsidRDefault="006D6869" w:rsidP="006D6869">
      <w:pPr>
        <w:pStyle w:val="a3"/>
        <w:tabs>
          <w:tab w:val="left" w:pos="567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76C8" w:rsidRPr="006D6869" w:rsidRDefault="006D6869" w:rsidP="006D6869">
      <w:pPr>
        <w:pStyle w:val="a3"/>
        <w:tabs>
          <w:tab w:val="left" w:pos="567"/>
          <w:tab w:val="left" w:pos="1134"/>
        </w:tabs>
        <w:spacing w:after="0" w:line="36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D6869">
        <w:rPr>
          <w:rFonts w:ascii="Times New Roman" w:hAnsi="Times New Roman" w:cs="Times New Roman"/>
          <w:sz w:val="28"/>
          <w:szCs w:val="28"/>
        </w:rPr>
        <w:t xml:space="preserve">Науковий керівник – Шевченко В.М., канд. соц. наук, </w:t>
      </w:r>
      <w:proofErr w:type="spellStart"/>
      <w:r w:rsidRPr="006D6869">
        <w:rPr>
          <w:rFonts w:ascii="Times New Roman" w:hAnsi="Times New Roman" w:cs="Times New Roman"/>
          <w:sz w:val="28"/>
          <w:szCs w:val="28"/>
        </w:rPr>
        <w:t>доц</w:t>
      </w:r>
      <w:proofErr w:type="spellEnd"/>
    </w:p>
    <w:p w:rsidR="006D6869" w:rsidRPr="006D6869" w:rsidRDefault="006D6869" w:rsidP="006D6869">
      <w:pPr>
        <w:pStyle w:val="a3"/>
        <w:tabs>
          <w:tab w:val="left" w:pos="567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D6869" w:rsidRPr="006D6869" w:rsidSect="00C0749D">
      <w:pgSz w:w="11906" w:h="16838"/>
      <w:pgMar w:top="850" w:right="850" w:bottom="85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5C99"/>
    <w:multiLevelType w:val="hybridMultilevel"/>
    <w:tmpl w:val="4FEC88C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D40735"/>
    <w:multiLevelType w:val="hybridMultilevel"/>
    <w:tmpl w:val="73CAAB8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807BDB"/>
    <w:multiLevelType w:val="hybridMultilevel"/>
    <w:tmpl w:val="8E0278D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6B087D"/>
    <w:multiLevelType w:val="hybridMultilevel"/>
    <w:tmpl w:val="C22EE89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F006AF6"/>
    <w:multiLevelType w:val="hybridMultilevel"/>
    <w:tmpl w:val="5972FB6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7B91F07"/>
    <w:multiLevelType w:val="hybridMultilevel"/>
    <w:tmpl w:val="213EC6E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0F148D8"/>
    <w:multiLevelType w:val="hybridMultilevel"/>
    <w:tmpl w:val="8100509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DD43469"/>
    <w:multiLevelType w:val="hybridMultilevel"/>
    <w:tmpl w:val="C9FEAE0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368211A"/>
    <w:multiLevelType w:val="hybridMultilevel"/>
    <w:tmpl w:val="4B78C9D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A444A24"/>
    <w:multiLevelType w:val="hybridMultilevel"/>
    <w:tmpl w:val="F80EC44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EBC3F4E"/>
    <w:multiLevelType w:val="hybridMultilevel"/>
    <w:tmpl w:val="8558EC7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EDA4FF3"/>
    <w:multiLevelType w:val="hybridMultilevel"/>
    <w:tmpl w:val="C75CCDD8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0"/>
  </w:num>
  <w:num w:numId="5">
    <w:abstractNumId w:val="5"/>
  </w:num>
  <w:num w:numId="6">
    <w:abstractNumId w:val="10"/>
  </w:num>
  <w:num w:numId="7">
    <w:abstractNumId w:val="7"/>
  </w:num>
  <w:num w:numId="8">
    <w:abstractNumId w:val="1"/>
  </w:num>
  <w:num w:numId="9">
    <w:abstractNumId w:val="6"/>
  </w:num>
  <w:num w:numId="10">
    <w:abstractNumId w:val="4"/>
  </w:num>
  <w:num w:numId="11">
    <w:abstractNumId w:val="8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778CC"/>
    <w:rsid w:val="00014A1C"/>
    <w:rsid w:val="00054374"/>
    <w:rsid w:val="00064269"/>
    <w:rsid w:val="000D5809"/>
    <w:rsid w:val="000E5A5B"/>
    <w:rsid w:val="0015089A"/>
    <w:rsid w:val="001E4A62"/>
    <w:rsid w:val="00242C73"/>
    <w:rsid w:val="002A5E1F"/>
    <w:rsid w:val="002D7556"/>
    <w:rsid w:val="002E1E34"/>
    <w:rsid w:val="00310574"/>
    <w:rsid w:val="0031192E"/>
    <w:rsid w:val="003577FA"/>
    <w:rsid w:val="003778CC"/>
    <w:rsid w:val="004E640F"/>
    <w:rsid w:val="0051068A"/>
    <w:rsid w:val="0052119C"/>
    <w:rsid w:val="0052156D"/>
    <w:rsid w:val="0052587E"/>
    <w:rsid w:val="00536016"/>
    <w:rsid w:val="005657C1"/>
    <w:rsid w:val="005706E7"/>
    <w:rsid w:val="005776C8"/>
    <w:rsid w:val="00581754"/>
    <w:rsid w:val="005E430E"/>
    <w:rsid w:val="005F2319"/>
    <w:rsid w:val="006175E9"/>
    <w:rsid w:val="00641403"/>
    <w:rsid w:val="006A44A5"/>
    <w:rsid w:val="006A7989"/>
    <w:rsid w:val="006D6869"/>
    <w:rsid w:val="00700E81"/>
    <w:rsid w:val="00774A90"/>
    <w:rsid w:val="00795B6F"/>
    <w:rsid w:val="007A732F"/>
    <w:rsid w:val="007C572E"/>
    <w:rsid w:val="008B5D37"/>
    <w:rsid w:val="00903769"/>
    <w:rsid w:val="00926601"/>
    <w:rsid w:val="009E0F8C"/>
    <w:rsid w:val="009E3813"/>
    <w:rsid w:val="00A12162"/>
    <w:rsid w:val="00A303AF"/>
    <w:rsid w:val="00A46736"/>
    <w:rsid w:val="00A467A0"/>
    <w:rsid w:val="00A531B2"/>
    <w:rsid w:val="00A904E1"/>
    <w:rsid w:val="00A94921"/>
    <w:rsid w:val="00AD5FA2"/>
    <w:rsid w:val="00AF173A"/>
    <w:rsid w:val="00B33D4B"/>
    <w:rsid w:val="00B56D87"/>
    <w:rsid w:val="00B623A3"/>
    <w:rsid w:val="00BA0454"/>
    <w:rsid w:val="00BD5E09"/>
    <w:rsid w:val="00C0749D"/>
    <w:rsid w:val="00C43461"/>
    <w:rsid w:val="00C63667"/>
    <w:rsid w:val="00C74687"/>
    <w:rsid w:val="00CA0BF8"/>
    <w:rsid w:val="00CA4D43"/>
    <w:rsid w:val="00D066C8"/>
    <w:rsid w:val="00D33AB5"/>
    <w:rsid w:val="00E27601"/>
    <w:rsid w:val="00E40044"/>
    <w:rsid w:val="00E70935"/>
    <w:rsid w:val="00E97CD9"/>
    <w:rsid w:val="00EE272D"/>
    <w:rsid w:val="00FA1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7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1566</Words>
  <Characters>893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milienko</dc:creator>
  <cp:lastModifiedBy>svetlana milienko</cp:lastModifiedBy>
  <cp:revision>49</cp:revision>
  <dcterms:created xsi:type="dcterms:W3CDTF">2015-09-18T11:38:00Z</dcterms:created>
  <dcterms:modified xsi:type="dcterms:W3CDTF">2015-09-18T20:10:00Z</dcterms:modified>
</cp:coreProperties>
</file>