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УДК 364.014(477)(0432)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Б.Г. Національний авіаційний університет, Київ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ПРОБЛЕМА ЗАОХОЧЕННЯ КЛІЄНТІВ СОЦІАЛЬНИХ СЛУЖБ ДО СПІВПРАЦІ В УКРАЇНІ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На сьогодні надання соціальних послуг в Україні розвивається достатньо динамічно. Після 90-х років в суспільстві назріла необхідність формування позитивного образу державних структур, що займаються вирішенням ряду гострих соціальних питань.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З наукової точки зору ця тема важлива тим, що при її вивченні розглядаються проблеми соціального захисту людей, які потрапили в складну життєву обставину. Практичне значення полягає у необхідності знання проблем, які постають перед клієнтами соціальних служб, в намаганні зробити все можливе, щоб у співпраці з фахівцями допомогти розв’язати їх.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>Слід зазначити, що дана проблема особливо гостро спостерігається на теренах нашої держави, що не є випадковим. Таку своєрідну «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відвернутість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» від допомоги досвідчених спеціалістів зумовили різні чинники суспільної активності особистості. На нашу думку, основні проблеми заохочення клієнтів соціальних служб обумовлені особливостями ментальності народу, підвищеною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віктимізацією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самостигматизацією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, та недовірою до соціальних служб.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За сучасних умов завдяки особливостям української ментальності, а саме певному консерватизму, уповільненості, зваженості, незважаючи на кризовий стан, в державі не відбувається соціального вибуху. Водночас, саме ці особливості національного характеру українців є значною перешкодою на шляху реформ, оскільки вони не дають змоги надати розвитку країни бажаної динаміки.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Недовіру клієнтів різних категорій до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соцільних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служб викликає одна із відмінних рис українського менталітету, а саме небажання залежати від чужих, сторонніх людей. Відчуження від держави в тому числі можна пояснити її функціонуванням, далеким від потреб та інтересів громадян.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Наступною рушійною силою феномену замкнутості українців виступає соціально-психологічна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віктимізація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. Згідно з А.В.Мудриком, соціальний компонент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віктимності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обумовлений недоступністю соціальних послуг, необхідних для нормального соціального становлення особистості, збереження і досягнення нею відповідного соціального статусу, життєвого самовизначення та продуктивного розвитку.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556">
        <w:rPr>
          <w:rFonts w:ascii="Times New Roman" w:hAnsi="Times New Roman" w:cs="Times New Roman"/>
          <w:sz w:val="28"/>
          <w:szCs w:val="28"/>
        </w:rPr>
        <w:t>Самостигматизація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є серією заборон, пов'язаних з соціальною активністю, які люди накладають на власне життя. В широкому розумінні дане явище може призвести до фактичного знецінення усіх форм психологічного захисту, тобто зменшення, ігнорування якої-небудь частини реальності.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lastRenderedPageBreak/>
        <w:t xml:space="preserve">Отже, проблеми заохочення клієнтів соціальних служб слід розглядати розкриттям таких аспектів життя українців як ментальність,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віктимізація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самостигматизація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, і недовіра. У разі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невирішення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цих проблем реальною стає загроза відчуження народу від процесу соціальних перетворень. </w:t>
      </w:r>
    </w:p>
    <w:p w:rsidR="002D7556" w:rsidRDefault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0" w:rsidRPr="002D7556" w:rsidRDefault="002D7556" w:rsidP="002D7556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556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Блінов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 О.А., канд.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2D7556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2D7556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sectPr w:rsidR="00A467A0" w:rsidRPr="002D7556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54374"/>
    <w:rsid w:val="00064269"/>
    <w:rsid w:val="000D5809"/>
    <w:rsid w:val="000E5A5B"/>
    <w:rsid w:val="0015089A"/>
    <w:rsid w:val="001E4A62"/>
    <w:rsid w:val="00242C73"/>
    <w:rsid w:val="002A5E1F"/>
    <w:rsid w:val="002D7556"/>
    <w:rsid w:val="002E1E34"/>
    <w:rsid w:val="0031057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81754"/>
    <w:rsid w:val="005E430E"/>
    <w:rsid w:val="005F2319"/>
    <w:rsid w:val="006175E9"/>
    <w:rsid w:val="00641403"/>
    <w:rsid w:val="006A44A5"/>
    <w:rsid w:val="006A798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467A0"/>
    <w:rsid w:val="00A531B2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D066C8"/>
    <w:rsid w:val="00D33AB5"/>
    <w:rsid w:val="00E27601"/>
    <w:rsid w:val="00E40044"/>
    <w:rsid w:val="00E70935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47</cp:revision>
  <dcterms:created xsi:type="dcterms:W3CDTF">2015-09-18T11:38:00Z</dcterms:created>
  <dcterms:modified xsi:type="dcterms:W3CDTF">2015-09-18T20:02:00Z</dcterms:modified>
</cp:coreProperties>
</file>