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921" w:rsidRDefault="00A94921" w:rsidP="00A94921">
      <w:pPr>
        <w:pStyle w:val="a3"/>
        <w:tabs>
          <w:tab w:val="left" w:pos="567"/>
          <w:tab w:val="left" w:pos="1134"/>
        </w:tabs>
        <w:spacing w:after="0"/>
        <w:ind w:left="0" w:firstLine="709"/>
        <w:jc w:val="both"/>
        <w:rPr>
          <w:rFonts w:ascii="Times New Roman" w:hAnsi="Times New Roman" w:cs="Times New Roman"/>
          <w:sz w:val="28"/>
          <w:szCs w:val="28"/>
        </w:rPr>
      </w:pPr>
      <w:r w:rsidRPr="00A94921">
        <w:rPr>
          <w:rFonts w:ascii="Times New Roman" w:hAnsi="Times New Roman" w:cs="Times New Roman"/>
          <w:sz w:val="28"/>
          <w:szCs w:val="28"/>
        </w:rPr>
        <w:t xml:space="preserve">УДК: 316.647.82-055.2(043.2) </w:t>
      </w:r>
    </w:p>
    <w:p w:rsidR="00A94921" w:rsidRDefault="00A94921" w:rsidP="00A94921">
      <w:pPr>
        <w:pStyle w:val="a3"/>
        <w:tabs>
          <w:tab w:val="left" w:pos="567"/>
          <w:tab w:val="left" w:pos="1134"/>
        </w:tabs>
        <w:spacing w:after="0"/>
        <w:ind w:left="0" w:firstLine="709"/>
        <w:jc w:val="both"/>
        <w:rPr>
          <w:rFonts w:ascii="Times New Roman" w:hAnsi="Times New Roman" w:cs="Times New Roman"/>
          <w:sz w:val="28"/>
          <w:szCs w:val="28"/>
        </w:rPr>
      </w:pPr>
      <w:proofErr w:type="spellStart"/>
      <w:r w:rsidRPr="00A94921">
        <w:rPr>
          <w:rFonts w:ascii="Times New Roman" w:hAnsi="Times New Roman" w:cs="Times New Roman"/>
          <w:sz w:val="28"/>
          <w:szCs w:val="28"/>
        </w:rPr>
        <w:t>Литовченко</w:t>
      </w:r>
      <w:proofErr w:type="spellEnd"/>
      <w:r w:rsidRPr="00A94921">
        <w:rPr>
          <w:rFonts w:ascii="Times New Roman" w:hAnsi="Times New Roman" w:cs="Times New Roman"/>
          <w:sz w:val="28"/>
          <w:szCs w:val="28"/>
        </w:rPr>
        <w:t xml:space="preserve"> С.П Національний авіаційний університет, Київ </w:t>
      </w:r>
    </w:p>
    <w:p w:rsidR="00A94921" w:rsidRDefault="00A94921" w:rsidP="00A94921">
      <w:pPr>
        <w:pStyle w:val="a3"/>
        <w:tabs>
          <w:tab w:val="left" w:pos="567"/>
          <w:tab w:val="left" w:pos="1134"/>
        </w:tabs>
        <w:spacing w:after="0"/>
        <w:ind w:left="0" w:firstLine="709"/>
        <w:jc w:val="both"/>
        <w:rPr>
          <w:rFonts w:ascii="Times New Roman" w:hAnsi="Times New Roman" w:cs="Times New Roman"/>
          <w:sz w:val="28"/>
          <w:szCs w:val="28"/>
        </w:rPr>
      </w:pPr>
    </w:p>
    <w:p w:rsidR="00A94921" w:rsidRDefault="00A94921" w:rsidP="00A94921">
      <w:pPr>
        <w:pStyle w:val="a3"/>
        <w:tabs>
          <w:tab w:val="left" w:pos="567"/>
          <w:tab w:val="left" w:pos="1134"/>
        </w:tabs>
        <w:spacing w:after="0"/>
        <w:ind w:left="0" w:firstLine="709"/>
        <w:jc w:val="both"/>
        <w:rPr>
          <w:rFonts w:ascii="Times New Roman" w:hAnsi="Times New Roman" w:cs="Times New Roman"/>
          <w:sz w:val="28"/>
          <w:szCs w:val="28"/>
        </w:rPr>
      </w:pPr>
      <w:r w:rsidRPr="00A94921">
        <w:rPr>
          <w:rFonts w:ascii="Times New Roman" w:hAnsi="Times New Roman" w:cs="Times New Roman"/>
          <w:sz w:val="28"/>
          <w:szCs w:val="28"/>
        </w:rPr>
        <w:t xml:space="preserve">ГЕНДЕРНА РІВНОПРАВНІСТЬ ЯК ОСНОВА ДЕМОКРАТИЧНОГО СУСПІЛЬСТВА </w:t>
      </w:r>
    </w:p>
    <w:p w:rsidR="00A94921" w:rsidRDefault="00A94921" w:rsidP="00A94921">
      <w:pPr>
        <w:pStyle w:val="a3"/>
        <w:tabs>
          <w:tab w:val="left" w:pos="567"/>
          <w:tab w:val="left" w:pos="1134"/>
        </w:tabs>
        <w:spacing w:after="0"/>
        <w:ind w:left="0" w:firstLine="709"/>
        <w:jc w:val="both"/>
        <w:rPr>
          <w:rFonts w:ascii="Times New Roman" w:hAnsi="Times New Roman" w:cs="Times New Roman"/>
          <w:sz w:val="28"/>
          <w:szCs w:val="28"/>
        </w:rPr>
      </w:pPr>
      <w:r w:rsidRPr="00A94921">
        <w:rPr>
          <w:rFonts w:ascii="Times New Roman" w:hAnsi="Times New Roman" w:cs="Times New Roman"/>
          <w:sz w:val="28"/>
          <w:szCs w:val="28"/>
        </w:rPr>
        <w:t xml:space="preserve">Права людини жінок і дівчаток є невід’ємною, складовою і неподільною частиною загальних прав людини. Повна і рівноправна участь жінок у політичному, громадянському, економічному, суспільному і культурному житті на національному, регіональному і міжнародному рівнях, а, також ліквідація всіх форм дискримінації за ознакою статі є першочерговими цілями міжнародного співтовариства. </w:t>
      </w:r>
    </w:p>
    <w:p w:rsidR="00A94921" w:rsidRDefault="00A94921" w:rsidP="00A94921">
      <w:pPr>
        <w:pStyle w:val="a3"/>
        <w:tabs>
          <w:tab w:val="left" w:pos="567"/>
          <w:tab w:val="left" w:pos="1134"/>
        </w:tabs>
        <w:spacing w:after="0"/>
        <w:ind w:left="0" w:firstLine="709"/>
        <w:jc w:val="both"/>
        <w:rPr>
          <w:rFonts w:ascii="Times New Roman" w:hAnsi="Times New Roman" w:cs="Times New Roman"/>
          <w:sz w:val="28"/>
          <w:szCs w:val="28"/>
        </w:rPr>
      </w:pPr>
      <w:r w:rsidRPr="00A94921">
        <w:rPr>
          <w:rFonts w:ascii="Times New Roman" w:hAnsi="Times New Roman" w:cs="Times New Roman"/>
          <w:sz w:val="28"/>
          <w:szCs w:val="28"/>
        </w:rPr>
        <w:t xml:space="preserve">Рівноправність є найважливішою основою будь-якого демократичного суспільства, що прагне до соціальної справедливості і поваги прав людини. Практично у всіх суспільствах і сферах діяльності жінки піддаються дискримінації як з юридичної, так і практичної точок зору. Така ситуація зумовлена і погіршується наявністю дискримінації в родині, у суспільстві та на робочому місці. Хоча причини і наслідки цього можуть бути різними в різних країнах, дискримінація щодо жінок є широко розповсюдженим явищем. Збереженню цього явища сприяє наявність устояних стереотипів, а також традиційних культурних і релігійних звичаїв і уявлень, які принижують роль жінок. </w:t>
      </w:r>
    </w:p>
    <w:p w:rsidR="00A94921" w:rsidRDefault="00A94921" w:rsidP="00A94921">
      <w:pPr>
        <w:pStyle w:val="a3"/>
        <w:tabs>
          <w:tab w:val="left" w:pos="567"/>
          <w:tab w:val="left" w:pos="1134"/>
        </w:tabs>
        <w:spacing w:after="0"/>
        <w:ind w:left="0" w:firstLine="709"/>
        <w:jc w:val="both"/>
        <w:rPr>
          <w:rFonts w:ascii="Times New Roman" w:hAnsi="Times New Roman" w:cs="Times New Roman"/>
          <w:sz w:val="28"/>
          <w:szCs w:val="28"/>
        </w:rPr>
      </w:pPr>
      <w:r w:rsidRPr="00A94921">
        <w:rPr>
          <w:rFonts w:ascii="Times New Roman" w:hAnsi="Times New Roman" w:cs="Times New Roman"/>
          <w:sz w:val="28"/>
          <w:szCs w:val="28"/>
        </w:rPr>
        <w:t>Існуючі статті Конституції, законодавчі акти, чисельні нормативні документи, нажаль, носять виключно декларативний характер і не підкріплені механізмами реалізації, фінансовими та організаційними ресурсами держави і органів місцевого самоврядування. Сьогодні кожна п’ята жінка є жертвою домашнього насильства і не забезпечена належною правовою допомогою з боку держави. Рівень заробітної плати жінки складає дві третини від зарплати чоловіків, що обіймають аналогічні посади. А це пряме порушення конституційних прав. Сьогодні держава принижує роль жінки-матері, головна місія якої – народити і виховати здорових дітей. За рівнем представленості жінок у парламенті Україна серед інших кра</w:t>
      </w:r>
      <w:r>
        <w:rPr>
          <w:rFonts w:ascii="Times New Roman" w:hAnsi="Times New Roman" w:cs="Times New Roman"/>
          <w:sz w:val="28"/>
          <w:szCs w:val="28"/>
        </w:rPr>
        <w:t>їн світу посідає 152 місце.</w:t>
      </w:r>
    </w:p>
    <w:p w:rsidR="00A94921" w:rsidRDefault="00A94921" w:rsidP="00A94921">
      <w:pPr>
        <w:pStyle w:val="a3"/>
        <w:tabs>
          <w:tab w:val="left" w:pos="567"/>
          <w:tab w:val="left" w:pos="1134"/>
        </w:tabs>
        <w:spacing w:after="0"/>
        <w:ind w:left="0" w:firstLine="709"/>
        <w:jc w:val="both"/>
        <w:rPr>
          <w:rFonts w:ascii="Times New Roman" w:hAnsi="Times New Roman" w:cs="Times New Roman"/>
          <w:sz w:val="28"/>
          <w:szCs w:val="28"/>
        </w:rPr>
      </w:pPr>
      <w:r w:rsidRPr="00A94921">
        <w:rPr>
          <w:rFonts w:ascii="Times New Roman" w:hAnsi="Times New Roman" w:cs="Times New Roman"/>
          <w:sz w:val="28"/>
          <w:szCs w:val="28"/>
        </w:rPr>
        <w:t xml:space="preserve">При цьому соціологи і суспільствознавці дійшли висновку, що наявність 30% жінок в управлінні будь-якого суспільства призводить до якісних змін щодо прийнятих рішень. Тобто, 30% – це та «критична маса», що дозволяє не просто задекларувати, а реально відчути присутність жінок у політиці, істотно впливати на її формування. А виявляється це насамперед у тому, що жінки-політики вважають пріоритетними такі проблеми, як безпека в суспільстві, боротьба з корупцією, криміналом, соціальне забезпечення, розвиток мережі дошкільних установ, освіти, охорони здоров’я, зайнятість і просування жінок по службі. </w:t>
      </w:r>
    </w:p>
    <w:p w:rsidR="00A94921" w:rsidRDefault="00A94921" w:rsidP="00A94921">
      <w:pPr>
        <w:pStyle w:val="a3"/>
        <w:tabs>
          <w:tab w:val="left" w:pos="567"/>
          <w:tab w:val="left" w:pos="1134"/>
        </w:tabs>
        <w:spacing w:after="0"/>
        <w:ind w:left="0" w:firstLine="709"/>
        <w:jc w:val="both"/>
        <w:rPr>
          <w:rFonts w:ascii="Times New Roman" w:hAnsi="Times New Roman" w:cs="Times New Roman"/>
          <w:sz w:val="28"/>
          <w:szCs w:val="28"/>
        </w:rPr>
      </w:pPr>
      <w:r w:rsidRPr="00A94921">
        <w:rPr>
          <w:rFonts w:ascii="Times New Roman" w:hAnsi="Times New Roman" w:cs="Times New Roman"/>
          <w:sz w:val="28"/>
          <w:szCs w:val="28"/>
        </w:rPr>
        <w:lastRenderedPageBreak/>
        <w:t xml:space="preserve">Великий арсенал міжнародно-правових документів з прав жінок, які існують на міжнародному рівні, допомагають державам у процесі формування національного законодавства, та вироблення механізмів його реалізації. Зокрема, Україна ратифікувала ряд конвенцій в яких закріплені гарантії захисту прав жінок. У вересні 2000 р. були вироблені та погоджені на саміті ООН Цілі Розвитку Тисячоліття. Підписавши дану декларацію Україна взяла на себе відповідальність за стан і перспективи розвитку людського потенціалу, зокрема жіночих прав. Ст.24 Конституція України закріплює рівність прав чоловіків і жінок у всіх головних сферах життєдіяльності людини. У законодавстві України не існує прямих суперечностей Конвенції ООН </w:t>
      </w:r>
      <w:proofErr w:type="spellStart"/>
      <w:r w:rsidRPr="00A94921">
        <w:rPr>
          <w:rFonts w:ascii="Times New Roman" w:hAnsi="Times New Roman" w:cs="Times New Roman"/>
          <w:sz w:val="28"/>
          <w:szCs w:val="28"/>
        </w:rPr>
        <w:t>“Про</w:t>
      </w:r>
      <w:proofErr w:type="spellEnd"/>
      <w:r w:rsidRPr="00A94921">
        <w:rPr>
          <w:rFonts w:ascii="Times New Roman" w:hAnsi="Times New Roman" w:cs="Times New Roman"/>
          <w:sz w:val="28"/>
          <w:szCs w:val="28"/>
        </w:rPr>
        <w:t xml:space="preserve"> ліквідацію всіх форм дискримінації стосовно </w:t>
      </w:r>
      <w:proofErr w:type="spellStart"/>
      <w:r w:rsidRPr="00A94921">
        <w:rPr>
          <w:rFonts w:ascii="Times New Roman" w:hAnsi="Times New Roman" w:cs="Times New Roman"/>
          <w:sz w:val="28"/>
          <w:szCs w:val="28"/>
        </w:rPr>
        <w:t>жінок”</w:t>
      </w:r>
      <w:proofErr w:type="spellEnd"/>
      <w:r w:rsidRPr="00A94921">
        <w:rPr>
          <w:rFonts w:ascii="Times New Roman" w:hAnsi="Times New Roman" w:cs="Times New Roman"/>
          <w:sz w:val="28"/>
          <w:szCs w:val="28"/>
        </w:rPr>
        <w:t xml:space="preserve"> в плані законодавчого забезпечення рівноправного становища жінок Україна не поступається світовій спільноті. Проте, між статтями законодавства про статеву рівноправність та реальним досвідом існують значні розбіжності. </w:t>
      </w:r>
    </w:p>
    <w:p w:rsidR="00A94921" w:rsidRDefault="00A94921" w:rsidP="00A94921">
      <w:pPr>
        <w:pStyle w:val="a3"/>
        <w:tabs>
          <w:tab w:val="left" w:pos="567"/>
          <w:tab w:val="left" w:pos="1134"/>
        </w:tabs>
        <w:spacing w:after="0"/>
        <w:ind w:left="0" w:firstLine="709"/>
        <w:jc w:val="both"/>
        <w:rPr>
          <w:rFonts w:ascii="Times New Roman" w:hAnsi="Times New Roman" w:cs="Times New Roman"/>
          <w:sz w:val="28"/>
          <w:szCs w:val="28"/>
        </w:rPr>
      </w:pPr>
      <w:r w:rsidRPr="00A94921">
        <w:rPr>
          <w:rFonts w:ascii="Times New Roman" w:hAnsi="Times New Roman" w:cs="Times New Roman"/>
          <w:sz w:val="28"/>
          <w:szCs w:val="28"/>
        </w:rPr>
        <w:t xml:space="preserve">Проаналізувавши розбіжності у законодавстві можна зазначити,що розбіжності у негативних процесах, пов'язаних з трансформацією українського суспільства (падіння виробництва й відповідно рівня заробітної плати, зростання безробіття, скорочення асигнувань на соціальні програми затримки з виплатою заробітної штати, руйнування служб побуту та системи дошкільних дитячих установ, закладів освіти, культури спорту), які об'єктивно ускладнюють становище жінок і особливо погіршують їхні позиції на ринку праці. </w:t>
      </w:r>
    </w:p>
    <w:p w:rsidR="00A94921" w:rsidRDefault="00A94921" w:rsidP="00A94921">
      <w:pPr>
        <w:pStyle w:val="a3"/>
        <w:tabs>
          <w:tab w:val="left" w:pos="567"/>
          <w:tab w:val="left" w:pos="1134"/>
        </w:tabs>
        <w:spacing w:after="0"/>
        <w:ind w:left="0" w:firstLine="709"/>
        <w:jc w:val="both"/>
        <w:rPr>
          <w:rFonts w:ascii="Times New Roman" w:hAnsi="Times New Roman" w:cs="Times New Roman"/>
          <w:sz w:val="28"/>
          <w:szCs w:val="28"/>
        </w:rPr>
      </w:pPr>
      <w:r w:rsidRPr="00A94921">
        <w:rPr>
          <w:rFonts w:ascii="Times New Roman" w:hAnsi="Times New Roman" w:cs="Times New Roman"/>
          <w:sz w:val="28"/>
          <w:szCs w:val="28"/>
        </w:rPr>
        <w:t>Залишаються невирішеними питання узгодження сімейного життя з професійною діяльністю, для вирішення чого необхід</w:t>
      </w:r>
      <w:r>
        <w:rPr>
          <w:rFonts w:ascii="Times New Roman" w:hAnsi="Times New Roman" w:cs="Times New Roman"/>
          <w:sz w:val="28"/>
          <w:szCs w:val="28"/>
        </w:rPr>
        <w:t xml:space="preserve">но соціальні інфраструктури </w:t>
      </w:r>
      <w:r w:rsidRPr="00A94921">
        <w:rPr>
          <w:rFonts w:ascii="Times New Roman" w:hAnsi="Times New Roman" w:cs="Times New Roman"/>
          <w:sz w:val="28"/>
          <w:szCs w:val="28"/>
        </w:rPr>
        <w:t xml:space="preserve">пристосувати до потреб жінки в сім’ї. Законодавство України, включаючи Конституцію та Кодекс Законів про Працю, надає жінкам широке коло соціальних гарантій, пов’язаних з материнством та вихованням дитини. Суттєвою проблемою, яка виникає у зв’язку з реалізацією жінкою її біологічної функції материнства, є забезпечення їй гарантій від звільнення з роботи або на працевлаштування на підставі вагітності або відпустки по вагітності та пологам. Тривалий час законодавство, як сімейне, так і трудове, надавало соціальні права і гарантії жінкам, то в умовах підвищення соціального статусу жінки тепер потребують надання таких пільг і жінки, і чоловіки, що мають сім’ї, виконують батьківські обов’язки. Поєднання сімейного життя з професійною діяльністю потребує відповідного пристосування соціальної інфраструктури до потреб жінки. Тобто догляд за особами, які потребують сторонньої допомоги, дитячі садки та інші заклади дитячої опіки мають бути створені та діяти на такому рівні, щоб жінка мала змогу працювати і брати участь у громадському житті. У зв’язку з цим позитивним в українському законодавстві є надання відпустки для батька по догляду за дитиною, що дає можливість повністю виявити себе у вихованні дитини. </w:t>
      </w:r>
    </w:p>
    <w:p w:rsidR="00A94921" w:rsidRDefault="00A94921" w:rsidP="00A94921">
      <w:pPr>
        <w:pStyle w:val="a3"/>
        <w:tabs>
          <w:tab w:val="left" w:pos="567"/>
          <w:tab w:val="left" w:pos="1134"/>
        </w:tabs>
        <w:spacing w:after="0"/>
        <w:ind w:left="0" w:firstLine="709"/>
        <w:jc w:val="both"/>
        <w:rPr>
          <w:rFonts w:ascii="Times New Roman" w:hAnsi="Times New Roman" w:cs="Times New Roman"/>
          <w:sz w:val="28"/>
          <w:szCs w:val="28"/>
        </w:rPr>
      </w:pPr>
      <w:r w:rsidRPr="00A94921">
        <w:rPr>
          <w:rFonts w:ascii="Times New Roman" w:hAnsi="Times New Roman" w:cs="Times New Roman"/>
          <w:sz w:val="28"/>
          <w:szCs w:val="28"/>
        </w:rPr>
        <w:lastRenderedPageBreak/>
        <w:t xml:space="preserve">Підсумовуючи усе сказане вище, наголосимо, що демократичний устрій передбачає не патріархальні, а егалітарні принципи статевих взаємин. Суть останніх полягає у тому, що стосунки чоловіка та жінки не мусять ґрунтуватися на принципах панування й підкорення, співіснування статей базується на принципах рівноправного партнерства, </w:t>
      </w:r>
      <w:proofErr w:type="spellStart"/>
      <w:r w:rsidRPr="00A94921">
        <w:rPr>
          <w:rFonts w:ascii="Times New Roman" w:hAnsi="Times New Roman" w:cs="Times New Roman"/>
          <w:sz w:val="28"/>
          <w:szCs w:val="28"/>
        </w:rPr>
        <w:t>взаємовідповідальності</w:t>
      </w:r>
      <w:proofErr w:type="spellEnd"/>
      <w:r w:rsidRPr="00A94921">
        <w:rPr>
          <w:rFonts w:ascii="Times New Roman" w:hAnsi="Times New Roman" w:cs="Times New Roman"/>
          <w:sz w:val="28"/>
          <w:szCs w:val="28"/>
        </w:rPr>
        <w:t xml:space="preserve"> в сім'ї та суспільстві. Без рівноправної участі жінок у житті суспільства та власної країни неможлива побудова демократичного суспільства. Якщо існують права, то повинні існувати і гарантії, що їх захищають. В юридичній літературі дуже багато визначень гарантій захисту прав людини, але немає жодного визначення поняття системи гарантій захисту прав жінок. </w:t>
      </w:r>
    </w:p>
    <w:p w:rsidR="00A94921" w:rsidRDefault="00A94921" w:rsidP="00A94921">
      <w:pPr>
        <w:pStyle w:val="a3"/>
        <w:tabs>
          <w:tab w:val="left" w:pos="567"/>
          <w:tab w:val="left" w:pos="1134"/>
        </w:tabs>
        <w:spacing w:after="0"/>
        <w:ind w:left="0" w:firstLine="709"/>
        <w:jc w:val="both"/>
        <w:rPr>
          <w:rFonts w:ascii="Times New Roman" w:hAnsi="Times New Roman" w:cs="Times New Roman"/>
          <w:sz w:val="28"/>
          <w:szCs w:val="28"/>
        </w:rPr>
      </w:pPr>
    </w:p>
    <w:p w:rsidR="00536016" w:rsidRPr="00A94921" w:rsidRDefault="00A94921" w:rsidP="00A94921">
      <w:pPr>
        <w:pStyle w:val="a3"/>
        <w:tabs>
          <w:tab w:val="left" w:pos="567"/>
          <w:tab w:val="left" w:pos="1134"/>
        </w:tabs>
        <w:spacing w:after="0"/>
        <w:ind w:left="0" w:firstLine="709"/>
        <w:jc w:val="right"/>
        <w:rPr>
          <w:rFonts w:ascii="Times New Roman" w:hAnsi="Times New Roman" w:cs="Times New Roman"/>
          <w:sz w:val="28"/>
          <w:szCs w:val="28"/>
        </w:rPr>
      </w:pPr>
      <w:r w:rsidRPr="00A94921">
        <w:rPr>
          <w:rFonts w:ascii="Times New Roman" w:hAnsi="Times New Roman" w:cs="Times New Roman"/>
          <w:sz w:val="28"/>
          <w:szCs w:val="28"/>
        </w:rPr>
        <w:t xml:space="preserve">Науковий керівник – В.В. </w:t>
      </w:r>
      <w:proofErr w:type="spellStart"/>
      <w:r w:rsidRPr="00A94921">
        <w:rPr>
          <w:rFonts w:ascii="Times New Roman" w:hAnsi="Times New Roman" w:cs="Times New Roman"/>
          <w:sz w:val="28"/>
          <w:szCs w:val="28"/>
        </w:rPr>
        <w:t>Куліченко</w:t>
      </w:r>
      <w:proofErr w:type="spellEnd"/>
      <w:r w:rsidRPr="00A94921">
        <w:rPr>
          <w:rFonts w:ascii="Times New Roman" w:hAnsi="Times New Roman" w:cs="Times New Roman"/>
          <w:sz w:val="28"/>
          <w:szCs w:val="28"/>
        </w:rPr>
        <w:t>,</w:t>
      </w:r>
      <w:proofErr w:type="spellStart"/>
      <w:r w:rsidRPr="00A94921">
        <w:rPr>
          <w:rFonts w:ascii="Times New Roman" w:hAnsi="Times New Roman" w:cs="Times New Roman"/>
          <w:sz w:val="28"/>
          <w:szCs w:val="28"/>
        </w:rPr>
        <w:t>к.ф.н</w:t>
      </w:r>
      <w:proofErr w:type="spellEnd"/>
      <w:r w:rsidRPr="00A94921">
        <w:rPr>
          <w:rFonts w:ascii="Times New Roman" w:hAnsi="Times New Roman" w:cs="Times New Roman"/>
          <w:sz w:val="28"/>
          <w:szCs w:val="28"/>
        </w:rPr>
        <w:t>., доц.</w:t>
      </w:r>
    </w:p>
    <w:sectPr w:rsidR="00536016" w:rsidRPr="00A94921" w:rsidSect="0053601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7BDB"/>
    <w:multiLevelType w:val="hybridMultilevel"/>
    <w:tmpl w:val="8E0278D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7A444A24"/>
    <w:multiLevelType w:val="hybridMultilevel"/>
    <w:tmpl w:val="F80EC44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7EDA4FF3"/>
    <w:multiLevelType w:val="hybridMultilevel"/>
    <w:tmpl w:val="C75CCD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778CC"/>
    <w:rsid w:val="003577FA"/>
    <w:rsid w:val="003778CC"/>
    <w:rsid w:val="00536016"/>
    <w:rsid w:val="005706E7"/>
    <w:rsid w:val="00774A90"/>
    <w:rsid w:val="00795B6F"/>
    <w:rsid w:val="00A303AF"/>
    <w:rsid w:val="00A9492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0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7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3891</Words>
  <Characters>2218</Characters>
  <Application>Microsoft Office Word</Application>
  <DocSecurity>0</DocSecurity>
  <Lines>18</Lines>
  <Paragraphs>12</Paragraphs>
  <ScaleCrop>false</ScaleCrop>
  <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milienko</dc:creator>
  <cp:lastModifiedBy>svetlana milienko</cp:lastModifiedBy>
  <cp:revision>6</cp:revision>
  <dcterms:created xsi:type="dcterms:W3CDTF">2015-09-18T11:38:00Z</dcterms:created>
  <dcterms:modified xsi:type="dcterms:W3CDTF">2015-09-18T14:03:00Z</dcterms:modified>
</cp:coreProperties>
</file>