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УДК 364.442.6 – 058.862(043.2)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proofErr w:type="spellStart"/>
      <w:r w:rsidRPr="00A303AF">
        <w:rPr>
          <w:rFonts w:ascii="Times New Roman" w:hAnsi="Times New Roman" w:cs="Times New Roman"/>
          <w:sz w:val="28"/>
          <w:szCs w:val="28"/>
        </w:rPr>
        <w:t>Павліченко</w:t>
      </w:r>
      <w:proofErr w:type="spellEnd"/>
      <w:r w:rsidRPr="00A303AF">
        <w:rPr>
          <w:rFonts w:ascii="Times New Roman" w:hAnsi="Times New Roman" w:cs="Times New Roman"/>
          <w:sz w:val="28"/>
          <w:szCs w:val="28"/>
        </w:rPr>
        <w:t xml:space="preserve"> Л.П. Національний авіаційний університет, Київ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СУЧАСНИЙ СТАН СОЦІАЛЬНО-ПРАВОВОГО ЗАХИСТУ ДІТЕЙ- СИРІТ ТА ДІТЕЙ, ПОЗБАВЛЕНИХ БАТЬКІВСЬКОЇ ОПІКИ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Законодавчу базу щодо вирішення в Україні проблем дітей-сиріт і дітей, позбавлених батьківського піклування, складають положення Конституції України, Сімейного кодексу України, Житлового, Цивільного, Кримінального, Адміністративного кодексів України, а також норми Законів України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w:t>
      </w:r>
      <w:proofErr w:type="spellStart"/>
      <w:r w:rsidRPr="00A303AF">
        <w:rPr>
          <w:rFonts w:ascii="Times New Roman" w:hAnsi="Times New Roman" w:cs="Times New Roman"/>
          <w:sz w:val="28"/>
          <w:szCs w:val="28"/>
        </w:rPr>
        <w:t>освіту”</w:t>
      </w:r>
      <w:proofErr w:type="spellEnd"/>
      <w:r w:rsidRPr="00A303AF">
        <w:rPr>
          <w:rFonts w:ascii="Times New Roman" w:hAnsi="Times New Roman" w:cs="Times New Roman"/>
          <w:sz w:val="28"/>
          <w:szCs w:val="28"/>
        </w:rPr>
        <w:t xml:space="preserve">,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державну допомогу сім'ям з </w:t>
      </w:r>
      <w:proofErr w:type="spellStart"/>
      <w:r w:rsidRPr="00A303AF">
        <w:rPr>
          <w:rFonts w:ascii="Times New Roman" w:hAnsi="Times New Roman" w:cs="Times New Roman"/>
          <w:sz w:val="28"/>
          <w:szCs w:val="28"/>
        </w:rPr>
        <w:t>дітьми”</w:t>
      </w:r>
      <w:proofErr w:type="spellEnd"/>
      <w:r w:rsidRPr="00A303AF">
        <w:rPr>
          <w:rFonts w:ascii="Times New Roman" w:hAnsi="Times New Roman" w:cs="Times New Roman"/>
          <w:sz w:val="28"/>
          <w:szCs w:val="28"/>
        </w:rPr>
        <w:t xml:space="preserve"> та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охорону </w:t>
      </w:r>
      <w:proofErr w:type="spellStart"/>
      <w:r w:rsidRPr="00A303AF">
        <w:rPr>
          <w:rFonts w:ascii="Times New Roman" w:hAnsi="Times New Roman" w:cs="Times New Roman"/>
          <w:sz w:val="28"/>
          <w:szCs w:val="28"/>
        </w:rPr>
        <w:t>дитинства”</w:t>
      </w:r>
      <w:proofErr w:type="spellEnd"/>
      <w:r w:rsidRPr="00A303AF">
        <w:rPr>
          <w:rFonts w:ascii="Times New Roman" w:hAnsi="Times New Roman" w:cs="Times New Roman"/>
          <w:sz w:val="28"/>
          <w:szCs w:val="28"/>
        </w:rPr>
        <w:t xml:space="preserve">. Останніми роками прийнято низку Указів Президента України, постанов Кабінету Міністрів України, а саме: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1. Закон України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основи соціального захисту бездомних громадян і безпритульних </w:t>
      </w:r>
      <w:proofErr w:type="spellStart"/>
      <w:r w:rsidRPr="00A303AF">
        <w:rPr>
          <w:rFonts w:ascii="Times New Roman" w:hAnsi="Times New Roman" w:cs="Times New Roman"/>
          <w:sz w:val="28"/>
          <w:szCs w:val="28"/>
        </w:rPr>
        <w:t>дітей”</w:t>
      </w:r>
      <w:proofErr w:type="spellEnd"/>
      <w:r w:rsidRPr="00A303AF">
        <w:rPr>
          <w:rFonts w:ascii="Times New Roman" w:hAnsi="Times New Roman" w:cs="Times New Roman"/>
          <w:sz w:val="28"/>
          <w:szCs w:val="28"/>
        </w:rPr>
        <w:t xml:space="preserve">. – ВВР, 2005, №26, ст.354 (набуття чинності 01.01.2006 р.);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2. Закон України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забезпечення організаційно-правових умов соціального захисту дітей-сиріт та дітей, позбавлених батьківського </w:t>
      </w:r>
      <w:proofErr w:type="spellStart"/>
      <w:r w:rsidRPr="00A303AF">
        <w:rPr>
          <w:rFonts w:ascii="Times New Roman" w:hAnsi="Times New Roman" w:cs="Times New Roman"/>
          <w:sz w:val="28"/>
          <w:szCs w:val="28"/>
        </w:rPr>
        <w:t>піклування”</w:t>
      </w:r>
      <w:proofErr w:type="spellEnd"/>
      <w:r w:rsidRPr="00A303AF">
        <w:rPr>
          <w:rFonts w:ascii="Times New Roman" w:hAnsi="Times New Roman" w:cs="Times New Roman"/>
          <w:sz w:val="28"/>
          <w:szCs w:val="28"/>
        </w:rPr>
        <w:t xml:space="preserve"> 2005 р. №6 ст. 147;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3. Указ Президента України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проведення в Україні у 2006 році Року захисту прав </w:t>
      </w:r>
      <w:proofErr w:type="spellStart"/>
      <w:r w:rsidRPr="00A303AF">
        <w:rPr>
          <w:rFonts w:ascii="Times New Roman" w:hAnsi="Times New Roman" w:cs="Times New Roman"/>
          <w:sz w:val="28"/>
          <w:szCs w:val="28"/>
        </w:rPr>
        <w:t>дитини”</w:t>
      </w:r>
      <w:proofErr w:type="spellEnd"/>
      <w:r w:rsidRPr="00A303AF">
        <w:rPr>
          <w:rFonts w:ascii="Times New Roman" w:hAnsi="Times New Roman" w:cs="Times New Roman"/>
          <w:sz w:val="28"/>
          <w:szCs w:val="28"/>
        </w:rPr>
        <w:t xml:space="preserve">;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4. Указ Президента України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першочергові заходи щодо захисту прав </w:t>
      </w:r>
      <w:proofErr w:type="spellStart"/>
      <w:r w:rsidRPr="00A303AF">
        <w:rPr>
          <w:rFonts w:ascii="Times New Roman" w:hAnsi="Times New Roman" w:cs="Times New Roman"/>
          <w:sz w:val="28"/>
          <w:szCs w:val="28"/>
        </w:rPr>
        <w:t>дітей”</w:t>
      </w:r>
      <w:proofErr w:type="spellEnd"/>
      <w:r w:rsidRPr="00A303AF">
        <w:rPr>
          <w:rFonts w:ascii="Times New Roman" w:hAnsi="Times New Roman" w:cs="Times New Roman"/>
          <w:sz w:val="28"/>
          <w:szCs w:val="28"/>
        </w:rPr>
        <w:t xml:space="preserve">. – 2005 від 11.07 №1086;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5. Постанова Кабінету Міністрів України від 27 квітня 1994 року №267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затвердження положення про дитячий будинок сімейного </w:t>
      </w:r>
      <w:proofErr w:type="spellStart"/>
      <w:r w:rsidRPr="00A303AF">
        <w:rPr>
          <w:rFonts w:ascii="Times New Roman" w:hAnsi="Times New Roman" w:cs="Times New Roman"/>
          <w:sz w:val="28"/>
          <w:szCs w:val="28"/>
        </w:rPr>
        <w:t>типу.”</w:t>
      </w:r>
      <w:proofErr w:type="spellEnd"/>
      <w:r w:rsidRPr="00A303AF">
        <w:rPr>
          <w:rFonts w:ascii="Times New Roman" w:hAnsi="Times New Roman" w:cs="Times New Roman"/>
          <w:sz w:val="28"/>
          <w:szCs w:val="28"/>
        </w:rPr>
        <w:t xml:space="preserve"> // Право України. – 1997. – № 7 – 8.;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6. Постанова Кабінету Міністрів України від 28.01 2004 року Про затвердження Типового положення про центр соціально-психологічної реабілітації дітей.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Положення статті 52 Конституції України вказує, що діти рівні у своїх правах незалежно від походження, а також від того, народжені вони у шлюбі чи поза ним. Будь-яке насильство над дитиною та її експлуата</w:t>
      </w:r>
      <w:r>
        <w:rPr>
          <w:rFonts w:ascii="Times New Roman" w:hAnsi="Times New Roman" w:cs="Times New Roman"/>
          <w:sz w:val="28"/>
          <w:szCs w:val="28"/>
        </w:rPr>
        <w:t>ція переслідуються законом.</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Утримання та виховання дітей-сиріт та дітей, позбавлених батьківського піклування, покладається на державу. Держава заохочує і підтримує благодійницьку діяльність щодо дітей.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Основні положення щодо влаштування дітей, які за певних обставин не можуть виховуватись у власній родині (смерть батьків, позбавлення батьківських прав або засудження батьків, асоціальні умови виховання у рідній родині тощо), містяться у Сімейному кодексі України та в Законі України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охорону </w:t>
      </w:r>
      <w:proofErr w:type="spellStart"/>
      <w:r w:rsidRPr="00A303AF">
        <w:rPr>
          <w:rFonts w:ascii="Times New Roman" w:hAnsi="Times New Roman" w:cs="Times New Roman"/>
          <w:sz w:val="28"/>
          <w:szCs w:val="28"/>
        </w:rPr>
        <w:t>дитинства”</w:t>
      </w:r>
      <w:proofErr w:type="spellEnd"/>
      <w:r w:rsidRPr="00A303AF">
        <w:rPr>
          <w:rFonts w:ascii="Times New Roman" w:hAnsi="Times New Roman" w:cs="Times New Roman"/>
          <w:sz w:val="28"/>
          <w:szCs w:val="28"/>
        </w:rPr>
        <w:t xml:space="preserve">. Стаття 61 </w:t>
      </w:r>
      <w:proofErr w:type="spellStart"/>
      <w:r w:rsidRPr="00A303AF">
        <w:rPr>
          <w:rFonts w:ascii="Times New Roman" w:hAnsi="Times New Roman" w:cs="Times New Roman"/>
          <w:sz w:val="28"/>
          <w:szCs w:val="28"/>
        </w:rPr>
        <w:t>КпК</w:t>
      </w:r>
      <w:proofErr w:type="spellEnd"/>
      <w:r w:rsidRPr="00A303AF">
        <w:rPr>
          <w:rFonts w:ascii="Times New Roman" w:hAnsi="Times New Roman" w:cs="Times New Roman"/>
          <w:sz w:val="28"/>
          <w:szCs w:val="28"/>
        </w:rPr>
        <w:t xml:space="preserve"> і стаття 12 означеного Закону визначають </w:t>
      </w:r>
      <w:r w:rsidRPr="00A303AF">
        <w:rPr>
          <w:rFonts w:ascii="Times New Roman" w:hAnsi="Times New Roman" w:cs="Times New Roman"/>
          <w:sz w:val="28"/>
          <w:szCs w:val="28"/>
        </w:rPr>
        <w:lastRenderedPageBreak/>
        <w:t xml:space="preserve">права та зобов’язання батьків, які вони не можуть здійснювати в суперечності з інтересами дітей. Сімейний кодекс України, Закон України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охорону </w:t>
      </w:r>
      <w:proofErr w:type="spellStart"/>
      <w:r w:rsidRPr="00A303AF">
        <w:rPr>
          <w:rFonts w:ascii="Times New Roman" w:hAnsi="Times New Roman" w:cs="Times New Roman"/>
          <w:sz w:val="28"/>
          <w:szCs w:val="28"/>
        </w:rPr>
        <w:t>дитинства”</w:t>
      </w:r>
      <w:proofErr w:type="spellEnd"/>
      <w:r w:rsidRPr="00A303AF">
        <w:rPr>
          <w:rFonts w:ascii="Times New Roman" w:hAnsi="Times New Roman" w:cs="Times New Roman"/>
          <w:sz w:val="28"/>
          <w:szCs w:val="28"/>
        </w:rPr>
        <w:t xml:space="preserve"> передбачають декілька форм утримання та виховання дітей-сиріт і дітей, позбавлених батьківського піклування: усиновлення (удочеріння), передача їх під опіку (піклування), на виховання в сім’ї громадян України та на повне державне утримання до навчально-виховних закладів.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В Україні здійснюється централізований облік дітей-сиріт та дітей, позбавлених батьківського піклування. Законодавчо визначено обов'язок керівників закладів, де перебувають або виховуються такі діти, щодо надання інформації про вихованців, що залишилися без піклування батьків, до місцевих органів з опіки га піклування з метою усиновлення даної категорії дітей, передачі їх під опіку чи на виховання у сім'ї громадян.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З метою допомогти таким матерям усвідомити важливість не тільки самого факту народження дитини, але й її виховання, згідно з якими батькам, які відмовились від дитини в пологовому будинку, надається для прийняття остаточного рішення щодо долі дитини термін до двох місяців.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Виявлення дітей-сиріт та дітей, позбавлених батьківської опіки, а також неповнолітніх, які перебувають у неблагополучних умовах життя, є одним із основних завдань і обов'язків органів опіки та піклування. Стаття 24 Закону України </w:t>
      </w:r>
      <w:proofErr w:type="spellStart"/>
      <w:r w:rsidRPr="00A303AF">
        <w:rPr>
          <w:rFonts w:ascii="Times New Roman" w:hAnsi="Times New Roman" w:cs="Times New Roman"/>
          <w:sz w:val="28"/>
          <w:szCs w:val="28"/>
        </w:rPr>
        <w:t>“Про</w:t>
      </w:r>
      <w:proofErr w:type="spellEnd"/>
      <w:r w:rsidRPr="00A303AF">
        <w:rPr>
          <w:rFonts w:ascii="Times New Roman" w:hAnsi="Times New Roman" w:cs="Times New Roman"/>
          <w:sz w:val="28"/>
          <w:szCs w:val="28"/>
        </w:rPr>
        <w:t xml:space="preserve"> охорону </w:t>
      </w:r>
      <w:proofErr w:type="spellStart"/>
      <w:r w:rsidRPr="00A303AF">
        <w:rPr>
          <w:rFonts w:ascii="Times New Roman" w:hAnsi="Times New Roman" w:cs="Times New Roman"/>
          <w:sz w:val="28"/>
          <w:szCs w:val="28"/>
        </w:rPr>
        <w:t>дитинства”</w:t>
      </w:r>
      <w:proofErr w:type="spellEnd"/>
      <w:r w:rsidRPr="00A303AF">
        <w:rPr>
          <w:rFonts w:ascii="Times New Roman" w:hAnsi="Times New Roman" w:cs="Times New Roman"/>
          <w:sz w:val="28"/>
          <w:szCs w:val="28"/>
        </w:rPr>
        <w:t xml:space="preserve"> поширюють такий обов’язок на всіх громадян. Вони встановлюють, що заклади та особи, яким стане відомо про неповнолітніх сиріт та тих, хто залишився без батьківського піклування, або про зловживання батьківськими правами, зобов’язані сповістити про це органи опіки</w:t>
      </w:r>
      <w:r>
        <w:rPr>
          <w:rFonts w:ascii="Times New Roman" w:hAnsi="Times New Roman" w:cs="Times New Roman"/>
          <w:sz w:val="28"/>
          <w:szCs w:val="28"/>
        </w:rPr>
        <w:t xml:space="preserve"> та піклування за фактичним </w:t>
      </w:r>
      <w:r w:rsidRPr="00A303AF">
        <w:rPr>
          <w:rFonts w:ascii="Times New Roman" w:hAnsi="Times New Roman" w:cs="Times New Roman"/>
          <w:sz w:val="28"/>
          <w:szCs w:val="28"/>
        </w:rPr>
        <w:t xml:space="preserve">місцезнаходженням осіб, які підлягають опіці та піклуванню. У свою чергу органи опіки та піклування це завдання повинні виконувати в координації з іншими зацікавленими органами та службами, тобто кримінальною міліцією у справах неповнолітніх, службою у справах неповнолітніх, закладами освіти, охорони здоров'я, житлово-комунальними органами тощо.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r w:rsidRPr="00A303AF">
        <w:rPr>
          <w:rFonts w:ascii="Times New Roman" w:hAnsi="Times New Roman" w:cs="Times New Roman"/>
          <w:sz w:val="28"/>
          <w:szCs w:val="28"/>
        </w:rPr>
        <w:t xml:space="preserve">Нині завдяки появі кримінальної міліції у справах неповнолітніх серйозних змін зазнає і ситуація з профілактичною роботою серед неповнолітніх. Школа та органи освіти фактично відійшли від роботи із неблагополучними сім'ями, зокрема щодо оздоровлення мікроклімату даної категорії сімей, збору та підготовці матеріалів на відібрання дитини у батьків, які зловживають батьківськими правами, та позбавлення їх батьківських прав. Послабили свої функції у цьому відношенні і дільничні інспектори районних відділів внутрішніх справ. Кримінальна міліція у справах неповнолітніх основну увагу зосереджує на роботі з дітьми та підлітками, які вже скоїли правопорушення, злочини, тобто на фактах протиправної діяльності, а повноваження щодо виявлення функціонально неспроможних сімей перекладено на служби у справах неповнолітніх. Щодо централізованого обліку </w:t>
      </w:r>
      <w:r w:rsidRPr="00A303AF">
        <w:rPr>
          <w:rFonts w:ascii="Times New Roman" w:hAnsi="Times New Roman" w:cs="Times New Roman"/>
          <w:sz w:val="28"/>
          <w:szCs w:val="28"/>
        </w:rPr>
        <w:lastRenderedPageBreak/>
        <w:t xml:space="preserve">дітей-сиріт і дітей, які залишилися без опіки (піклування) батьків, передбачає, що керівники закладів, у яких перебувають, утримуються або виховуються діти, зобов'язані в тижневий термін від того дня, коли їм стало відомо, що дитина залишилася без опіки (піклування) батьків, повідомити про це відділи і управління державних органів виконавчої влади, на які покладається безпосереднє ведення справ по опіці і піклуванню. Ці органи у місячний термін з дня надходження інформації щодо зазначених дітей та в разі неможливості їх усиновлення, передачі під опіку (піклування) чи на виховання в сім'ї громадян на території даної або будь-якої іншої області України зобов'язані передати цю інформацію до Центру по усиновленню дітей при Міністерстві освіти України для централізованого обліку. </w:t>
      </w:r>
    </w:p>
    <w:p w:rsidR="00A303AF" w:rsidRDefault="00A303AF" w:rsidP="00A303AF">
      <w:pPr>
        <w:pStyle w:val="a3"/>
        <w:tabs>
          <w:tab w:val="left" w:pos="567"/>
          <w:tab w:val="left" w:pos="1134"/>
        </w:tabs>
        <w:spacing w:before="240" w:after="0"/>
        <w:ind w:left="0" w:firstLine="709"/>
        <w:jc w:val="both"/>
        <w:rPr>
          <w:rFonts w:ascii="Times New Roman" w:hAnsi="Times New Roman" w:cs="Times New Roman"/>
          <w:sz w:val="28"/>
          <w:szCs w:val="28"/>
        </w:rPr>
      </w:pPr>
    </w:p>
    <w:p w:rsidR="00536016" w:rsidRPr="00A303AF" w:rsidRDefault="00A303AF" w:rsidP="00A303AF">
      <w:pPr>
        <w:pStyle w:val="a3"/>
        <w:tabs>
          <w:tab w:val="left" w:pos="567"/>
          <w:tab w:val="left" w:pos="1134"/>
        </w:tabs>
        <w:spacing w:before="240" w:after="0"/>
        <w:ind w:left="0" w:firstLine="709"/>
        <w:jc w:val="right"/>
        <w:rPr>
          <w:rFonts w:ascii="Times New Roman" w:hAnsi="Times New Roman" w:cs="Times New Roman"/>
          <w:sz w:val="28"/>
          <w:szCs w:val="28"/>
        </w:rPr>
      </w:pPr>
      <w:r w:rsidRPr="00A303AF">
        <w:rPr>
          <w:rFonts w:ascii="Times New Roman" w:hAnsi="Times New Roman" w:cs="Times New Roman"/>
          <w:sz w:val="28"/>
          <w:szCs w:val="28"/>
        </w:rPr>
        <w:t xml:space="preserve">Науковий керівник – В.В. </w:t>
      </w:r>
      <w:proofErr w:type="spellStart"/>
      <w:r w:rsidRPr="00A303AF">
        <w:rPr>
          <w:rFonts w:ascii="Times New Roman" w:hAnsi="Times New Roman" w:cs="Times New Roman"/>
          <w:sz w:val="28"/>
          <w:szCs w:val="28"/>
        </w:rPr>
        <w:t>Куліченко</w:t>
      </w:r>
      <w:proofErr w:type="spellEnd"/>
      <w:r w:rsidRPr="00A303AF">
        <w:rPr>
          <w:rFonts w:ascii="Times New Roman" w:hAnsi="Times New Roman" w:cs="Times New Roman"/>
          <w:sz w:val="28"/>
          <w:szCs w:val="28"/>
        </w:rPr>
        <w:t>,</w:t>
      </w:r>
      <w:proofErr w:type="spellStart"/>
      <w:r w:rsidRPr="00A303AF">
        <w:rPr>
          <w:rFonts w:ascii="Times New Roman" w:hAnsi="Times New Roman" w:cs="Times New Roman"/>
          <w:sz w:val="28"/>
          <w:szCs w:val="28"/>
        </w:rPr>
        <w:t>к.ф.н</w:t>
      </w:r>
      <w:proofErr w:type="spellEnd"/>
      <w:r w:rsidRPr="00A303AF">
        <w:rPr>
          <w:rFonts w:ascii="Times New Roman" w:hAnsi="Times New Roman" w:cs="Times New Roman"/>
          <w:sz w:val="28"/>
          <w:szCs w:val="28"/>
        </w:rPr>
        <w:t xml:space="preserve">., </w:t>
      </w:r>
      <w:proofErr w:type="spellStart"/>
      <w:r w:rsidRPr="00A303AF">
        <w:rPr>
          <w:rFonts w:ascii="Times New Roman" w:hAnsi="Times New Roman" w:cs="Times New Roman"/>
          <w:sz w:val="28"/>
          <w:szCs w:val="28"/>
        </w:rPr>
        <w:t>доц</w:t>
      </w:r>
      <w:proofErr w:type="spellEnd"/>
    </w:p>
    <w:sectPr w:rsidR="00536016" w:rsidRPr="00A303AF" w:rsidSect="005360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78CC"/>
    <w:rsid w:val="003577FA"/>
    <w:rsid w:val="003778CC"/>
    <w:rsid w:val="00536016"/>
    <w:rsid w:val="005706E7"/>
    <w:rsid w:val="00795B6F"/>
    <w:rsid w:val="00A303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3803</Words>
  <Characters>2168</Characters>
  <Application>Microsoft Office Word</Application>
  <DocSecurity>0</DocSecurity>
  <Lines>18</Lines>
  <Paragraphs>11</Paragraphs>
  <ScaleCrop>false</ScaleCrop>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5</cp:revision>
  <dcterms:created xsi:type="dcterms:W3CDTF">2015-09-18T11:38:00Z</dcterms:created>
  <dcterms:modified xsi:type="dcterms:W3CDTF">2015-09-18T13:54:00Z</dcterms:modified>
</cp:coreProperties>
</file>