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89" w:rsidRPr="00303689" w:rsidRDefault="00303689" w:rsidP="00303689">
      <w:pPr>
        <w:spacing w:after="0" w:line="420" w:lineRule="atLeast"/>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УДК 061.518.25.1 (015)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                </w:t>
      </w:r>
    </w:p>
    <w:p w:rsidR="00303689" w:rsidRPr="00303689" w:rsidRDefault="00303689" w:rsidP="00303689">
      <w:pPr>
        <w:spacing w:after="0" w:line="240" w:lineRule="auto"/>
        <w:jc w:val="right"/>
        <w:rPr>
          <w:rFonts w:ascii="Times New Roman" w:eastAsia="Times New Roman" w:hAnsi="Times New Roman" w:cs="Times New Roman"/>
          <w:color w:val="000000"/>
          <w:sz w:val="28"/>
          <w:szCs w:val="28"/>
          <w:lang w:val="ru-RU" w:eastAsia="ru-RU" w:bidi="ar-SA"/>
        </w:rPr>
      </w:pPr>
      <w:proofErr w:type="spellStart"/>
      <w:r w:rsidRPr="00303689">
        <w:rPr>
          <w:rFonts w:ascii="Times New Roman" w:eastAsia="Times New Roman" w:hAnsi="Times New Roman" w:cs="Times New Roman"/>
          <w:b/>
          <w:bCs/>
          <w:i/>
          <w:iCs/>
          <w:color w:val="000000"/>
          <w:sz w:val="28"/>
          <w:lang w:val="uk-UA" w:eastAsia="ru-RU" w:bidi="ar-SA"/>
        </w:rPr>
        <w:t>к.е.н</w:t>
      </w:r>
      <w:proofErr w:type="spellEnd"/>
      <w:r w:rsidRPr="00303689">
        <w:rPr>
          <w:rFonts w:ascii="Times New Roman" w:eastAsia="Times New Roman" w:hAnsi="Times New Roman" w:cs="Times New Roman"/>
          <w:b/>
          <w:bCs/>
          <w:i/>
          <w:iCs/>
          <w:color w:val="000000"/>
          <w:sz w:val="28"/>
          <w:szCs w:val="28"/>
          <w:lang w:val="uk-UA" w:eastAsia="ru-RU" w:bidi="ar-SA"/>
        </w:rPr>
        <w:t>., професор,</w:t>
      </w:r>
      <w:r w:rsidRPr="00303689">
        <w:rPr>
          <w:rFonts w:ascii="Times New Roman" w:eastAsia="Times New Roman" w:hAnsi="Times New Roman" w:cs="Times New Roman"/>
          <w:b/>
          <w:bCs/>
          <w:i/>
          <w:iCs/>
          <w:color w:val="000000"/>
          <w:sz w:val="28"/>
          <w:lang w:val="uk-UA" w:eastAsia="ru-RU" w:bidi="ar-SA"/>
        </w:rPr>
        <w:t> </w:t>
      </w:r>
      <w:r w:rsidRPr="00303689">
        <w:rPr>
          <w:rFonts w:ascii="Times New Roman" w:eastAsia="Times New Roman" w:hAnsi="Times New Roman" w:cs="Times New Roman"/>
          <w:b/>
          <w:bCs/>
          <w:i/>
          <w:iCs/>
          <w:color w:val="000000"/>
          <w:sz w:val="28"/>
          <w:szCs w:val="28"/>
          <w:lang w:val="uk-UA" w:eastAsia="ru-RU" w:bidi="ar-SA"/>
        </w:rPr>
        <w:t>Новак В.О.</w:t>
      </w:r>
    </w:p>
    <w:p w:rsidR="00303689" w:rsidRPr="00303689" w:rsidRDefault="00303689" w:rsidP="00303689">
      <w:pPr>
        <w:spacing w:after="0" w:line="240" w:lineRule="auto"/>
        <w:ind w:left="4956" w:firstLine="708"/>
        <w:jc w:val="right"/>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i/>
          <w:iCs/>
          <w:color w:val="000000"/>
          <w:sz w:val="28"/>
          <w:szCs w:val="28"/>
          <w:lang w:val="uk-UA" w:eastAsia="ru-RU" w:bidi="ar-SA"/>
        </w:rPr>
        <w:t>студентка, Андрійчук І. М.</w:t>
      </w:r>
    </w:p>
    <w:p w:rsidR="00303689" w:rsidRPr="00303689" w:rsidRDefault="00303689" w:rsidP="00303689">
      <w:pPr>
        <w:spacing w:after="0" w:line="240" w:lineRule="auto"/>
        <w:jc w:val="right"/>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i/>
          <w:iCs/>
          <w:color w:val="000000"/>
          <w:sz w:val="28"/>
          <w:szCs w:val="28"/>
          <w:lang w:val="uk-UA" w:eastAsia="ru-RU" w:bidi="ar-SA"/>
        </w:rPr>
        <w:t>Національний авіаційний університет,</w:t>
      </w:r>
      <w:r w:rsidRPr="00303689">
        <w:rPr>
          <w:rFonts w:ascii="Times New Roman" w:eastAsia="Times New Roman" w:hAnsi="Times New Roman" w:cs="Times New Roman"/>
          <w:b/>
          <w:bCs/>
          <w:i/>
          <w:iCs/>
          <w:color w:val="000000"/>
          <w:sz w:val="28"/>
          <w:lang w:val="uk-UA" w:eastAsia="ru-RU" w:bidi="ar-SA"/>
        </w:rPr>
        <w:t> </w:t>
      </w:r>
      <w:proofErr w:type="spellStart"/>
      <w:r w:rsidRPr="00303689">
        <w:rPr>
          <w:rFonts w:ascii="Times New Roman" w:eastAsia="Times New Roman" w:hAnsi="Times New Roman" w:cs="Times New Roman"/>
          <w:b/>
          <w:bCs/>
          <w:i/>
          <w:iCs/>
          <w:color w:val="000000"/>
          <w:sz w:val="28"/>
          <w:lang w:val="uk-UA" w:eastAsia="ru-RU" w:bidi="ar-SA"/>
        </w:rPr>
        <w:t>м.Київ</w:t>
      </w:r>
      <w:proofErr w:type="spellEnd"/>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 </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 </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ОСОБЛИВОСТІ ІННОВАЦІЙНОЇ ДІЯЛЬНОСТІ</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СУЧАСНИХ ПІДПРИЄМСТВ</w:t>
      </w:r>
    </w:p>
    <w:p w:rsidR="00303689" w:rsidRPr="00303689" w:rsidRDefault="00303689" w:rsidP="00303689">
      <w:pPr>
        <w:spacing w:after="0" w:line="420" w:lineRule="atLeast"/>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        </w:t>
      </w:r>
    </w:p>
    <w:p w:rsidR="00303689" w:rsidRPr="00303689" w:rsidRDefault="00303689" w:rsidP="00303689">
      <w:pPr>
        <w:spacing w:after="0" w:line="420" w:lineRule="atLeast"/>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 </w:t>
      </w:r>
    </w:p>
    <w:p w:rsidR="00303689" w:rsidRPr="00303689" w:rsidRDefault="00303689" w:rsidP="00303689">
      <w:pPr>
        <w:spacing w:after="0" w:line="240" w:lineRule="auto"/>
        <w:ind w:left="567" w:right="566" w:firstLine="284"/>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i/>
          <w:iCs/>
          <w:color w:val="000000"/>
          <w:lang w:val="uk-UA" w:eastAsia="ru-RU" w:bidi="ar-SA"/>
        </w:rPr>
        <w:t>Визначено фактори та особливості розвитку інноваційної діяльності в Україні, здійснено аналіз діяльності вітчизняних підприємств з метою визначення рівня інноваційної активності, обсягів виконання наукових і науково-технічних робіт та джерел фінансування, запропоновано методи удосконалення інноваційної діяльності.</w:t>
      </w:r>
    </w:p>
    <w:p w:rsidR="00303689" w:rsidRPr="00303689" w:rsidRDefault="00303689" w:rsidP="00303689">
      <w:pPr>
        <w:spacing w:after="0" w:line="240" w:lineRule="auto"/>
        <w:ind w:left="567" w:right="566" w:firstLine="284"/>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i/>
          <w:iCs/>
          <w:color w:val="000000"/>
          <w:lang w:val="uk-UA" w:eastAsia="ru-RU" w:bidi="ar-SA"/>
        </w:rPr>
        <w:t>Ключові слова: інновації, науковий потенціал, інноваційна активність, наукові кадри, інноваційна активність.</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 </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uk-UA" w:eastAsia="ru-RU" w:bidi="ar-SA"/>
        </w:rPr>
      </w:pPr>
      <w:r w:rsidRPr="00303689">
        <w:rPr>
          <w:rFonts w:ascii="Times New Roman" w:eastAsia="Times New Roman" w:hAnsi="Times New Roman" w:cs="Times New Roman"/>
          <w:b/>
          <w:bCs/>
          <w:color w:val="000000"/>
          <w:sz w:val="28"/>
          <w:szCs w:val="28"/>
          <w:lang w:val="uk-UA" w:eastAsia="ru-RU" w:bidi="ar-SA"/>
        </w:rPr>
        <w:t>Постановка проблеми в загальному виді. Її зв`язок із важливими науковими чи практичними завданнями.</w:t>
      </w:r>
      <w:r w:rsidRPr="00303689">
        <w:rPr>
          <w:rFonts w:ascii="Times New Roman" w:eastAsia="Times New Roman" w:hAnsi="Times New Roman" w:cs="Times New Roman"/>
          <w:b/>
          <w:bCs/>
          <w:i/>
          <w:iCs/>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На сучасному етапі розвитку економіки інновації є пріоритетною галуззю в усіх розвинених країнах, де інноваційна наука давно стала одним із сегментів народного господарства.</w:t>
      </w:r>
      <w:r w:rsidRPr="00303689">
        <w:rPr>
          <w:rFonts w:ascii="Times New Roman" w:eastAsia="Times New Roman" w:hAnsi="Times New Roman" w:cs="Times New Roman"/>
          <w:color w:val="000000"/>
          <w:sz w:val="28"/>
          <w:lang w:val="uk-UA" w:eastAsia="ru-RU" w:bidi="ar-SA"/>
        </w:rPr>
        <w:t> Інтенсивний</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uk-UA" w:eastAsia="ru-RU" w:bidi="ar-SA"/>
        </w:rPr>
        <w:t>розвиток</w:t>
      </w:r>
      <w:r w:rsidRPr="00303689">
        <w:rPr>
          <w:rFonts w:ascii="Times New Roman" w:eastAsia="Times New Roman" w:hAnsi="Times New Roman" w:cs="Times New Roman"/>
          <w:color w:val="000000"/>
          <w:sz w:val="28"/>
          <w:szCs w:val="28"/>
          <w:lang w:val="uk-UA" w:eastAsia="ru-RU" w:bidi="ar-SA"/>
        </w:rPr>
        <w:t>наукової</w:t>
      </w:r>
      <w:proofErr w:type="spellEnd"/>
      <w:r w:rsidRPr="00303689">
        <w:rPr>
          <w:rFonts w:ascii="Times New Roman" w:eastAsia="Times New Roman" w:hAnsi="Times New Roman" w:cs="Times New Roman"/>
          <w:color w:val="000000"/>
          <w:sz w:val="28"/>
          <w:szCs w:val="28"/>
          <w:lang w:val="uk-UA" w:eastAsia="ru-RU" w:bidi="ar-SA"/>
        </w:rPr>
        <w:t xml:space="preserve"> сфери</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став причиною</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стрімкого</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накопич</w:t>
      </w:r>
      <w:r w:rsidRPr="00303689">
        <w:rPr>
          <w:rFonts w:ascii="Times New Roman" w:eastAsia="Times New Roman" w:hAnsi="Times New Roman" w:cs="Times New Roman"/>
          <w:color w:val="000000"/>
          <w:sz w:val="28"/>
          <w:lang w:val="uk-UA" w:eastAsia="ru-RU" w:bidi="ar-SA"/>
        </w:rPr>
        <w:t>ення</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знань</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szCs w:val="28"/>
          <w:lang w:val="uk-UA" w:eastAsia="ru-RU" w:bidi="ar-SA"/>
        </w:rPr>
        <w:t>у</w:t>
      </w:r>
      <w:r w:rsidRPr="00303689">
        <w:rPr>
          <w:rFonts w:ascii="Times New Roman" w:eastAsia="Times New Roman" w:hAnsi="Times New Roman" w:cs="Times New Roman"/>
          <w:color w:val="000000"/>
          <w:sz w:val="28"/>
          <w:lang w:val="uk-UA" w:eastAsia="ru-RU" w:bidi="ar-SA"/>
        </w:rPr>
        <w:t>вигляді</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інтелектуального</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ресурсу,</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що</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за</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своїм</w:t>
      </w:r>
      <w:r w:rsidRPr="00303689">
        <w:rPr>
          <w:rFonts w:ascii="Times New Roman" w:eastAsia="Times New Roman" w:hAnsi="Times New Roman" w:cs="Times New Roman"/>
          <w:color w:val="000000"/>
          <w:sz w:val="28"/>
          <w:lang w:val="uk-UA" w:eastAsia="ru-RU" w:bidi="ar-SA"/>
        </w:rPr>
        <w:t> значенням</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uk-UA" w:eastAsia="ru-RU" w:bidi="ar-SA"/>
        </w:rPr>
        <w:t>дорівнюєтрадиційним</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матеріальним</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ресурсам</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землі</w:t>
      </w:r>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сировині</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uk-UA" w:eastAsia="ru-RU" w:bidi="ar-SA"/>
        </w:rPr>
        <w:t>тощо</w:t>
      </w:r>
      <w:r w:rsidRPr="00303689">
        <w:rPr>
          <w:rFonts w:ascii="Times New Roman" w:eastAsia="Times New Roman" w:hAnsi="Times New Roman" w:cs="Times New Roman"/>
          <w:color w:val="000000"/>
          <w:sz w:val="28"/>
          <w:szCs w:val="28"/>
          <w:lang w:val="uk-UA" w:eastAsia="ru-RU" w:bidi="ar-SA"/>
        </w:rPr>
        <w:t>.Значення</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інноваційних</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ресурсів</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 xml:space="preserve">постійно зростає, на </w:t>
      </w:r>
      <w:proofErr w:type="spellStart"/>
      <w:r w:rsidRPr="00303689">
        <w:rPr>
          <w:rFonts w:ascii="Times New Roman" w:eastAsia="Times New Roman" w:hAnsi="Times New Roman" w:cs="Times New Roman"/>
          <w:color w:val="000000"/>
          <w:sz w:val="28"/>
          <w:szCs w:val="28"/>
          <w:lang w:val="uk-UA" w:eastAsia="ru-RU" w:bidi="ar-SA"/>
        </w:rPr>
        <w:t>них</w:t>
      </w:r>
      <w:r w:rsidRPr="00303689">
        <w:rPr>
          <w:rFonts w:ascii="Times New Roman" w:eastAsia="Times New Roman" w:hAnsi="Times New Roman" w:cs="Times New Roman"/>
          <w:color w:val="000000"/>
          <w:sz w:val="28"/>
          <w:lang w:val="uk-UA" w:eastAsia="ru-RU" w:bidi="ar-SA"/>
        </w:rPr>
        <w:t>збільшується</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попит у</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країнах</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з</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різн</w:t>
      </w:r>
      <w:r w:rsidRPr="00303689">
        <w:rPr>
          <w:rFonts w:ascii="Times New Roman" w:eastAsia="Times New Roman" w:hAnsi="Times New Roman" w:cs="Times New Roman"/>
          <w:color w:val="000000"/>
          <w:sz w:val="28"/>
          <w:szCs w:val="28"/>
          <w:lang w:val="uk-UA" w:eastAsia="ru-RU" w:bidi="ar-SA"/>
        </w:rPr>
        <w:t>им</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рівнем</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економічного</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uk-UA" w:eastAsia="ru-RU" w:bidi="ar-SA"/>
        </w:rPr>
        <w:t>розвитку</w:t>
      </w:r>
      <w:r w:rsidRPr="00303689">
        <w:rPr>
          <w:rFonts w:ascii="Times New Roman" w:eastAsia="Times New Roman" w:hAnsi="Times New Roman" w:cs="Times New Roman"/>
          <w:color w:val="000000"/>
          <w:sz w:val="28"/>
          <w:szCs w:val="28"/>
          <w:lang w:val="uk-UA" w:eastAsia="ru-RU" w:bidi="ar-SA"/>
        </w:rPr>
        <w:t>.За</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такими характеристиками як</w:t>
      </w:r>
      <w:r w:rsidRPr="00303689">
        <w:rPr>
          <w:rFonts w:ascii="Times New Roman" w:eastAsia="Times New Roman" w:hAnsi="Times New Roman" w:cs="Times New Roman"/>
          <w:color w:val="000000"/>
          <w:sz w:val="28"/>
          <w:lang w:val="uk-UA" w:eastAsia="ru-RU" w:bidi="ar-SA"/>
        </w:rPr>
        <w:t> обсяг</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фінансових</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і</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uk-UA" w:eastAsia="ru-RU" w:bidi="ar-SA"/>
        </w:rPr>
        <w:t>матеріальнихресурсів</w:t>
      </w:r>
      <w:proofErr w:type="spellEnd"/>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вартіст</w:t>
      </w:r>
      <w:r w:rsidRPr="00303689">
        <w:rPr>
          <w:rFonts w:ascii="Times New Roman" w:eastAsia="Times New Roman" w:hAnsi="Times New Roman" w:cs="Times New Roman"/>
          <w:color w:val="000000"/>
          <w:sz w:val="28"/>
          <w:szCs w:val="28"/>
          <w:lang w:val="uk-UA" w:eastAsia="ru-RU" w:bidi="ar-SA"/>
        </w:rPr>
        <w:t>ь</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фондів</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науково-виробничого</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апарату</w:t>
      </w:r>
      <w:r w:rsidRPr="00303689">
        <w:rPr>
          <w:rFonts w:ascii="Times New Roman" w:eastAsia="Times New Roman" w:hAnsi="Times New Roman" w:cs="Times New Roman"/>
          <w:color w:val="000000"/>
          <w:sz w:val="28"/>
          <w:szCs w:val="28"/>
          <w:lang w:val="uk-UA" w:eastAsia="ru-RU" w:bidi="ar-SA"/>
        </w:rPr>
        <w:t xml:space="preserve">, </w:t>
      </w:r>
      <w:proofErr w:type="spellStart"/>
      <w:r w:rsidRPr="00303689">
        <w:rPr>
          <w:rFonts w:ascii="Times New Roman" w:eastAsia="Times New Roman" w:hAnsi="Times New Roman" w:cs="Times New Roman"/>
          <w:color w:val="000000"/>
          <w:sz w:val="28"/>
          <w:szCs w:val="28"/>
          <w:lang w:val="uk-UA" w:eastAsia="ru-RU" w:bidi="ar-SA"/>
        </w:rPr>
        <w:t>число</w:t>
      </w:r>
      <w:r w:rsidRPr="00303689">
        <w:rPr>
          <w:rFonts w:ascii="Times New Roman" w:eastAsia="Times New Roman" w:hAnsi="Times New Roman" w:cs="Times New Roman"/>
          <w:color w:val="000000"/>
          <w:sz w:val="28"/>
          <w:lang w:val="uk-UA" w:eastAsia="ru-RU" w:bidi="ar-SA"/>
        </w:rPr>
        <w:t>зайнятих</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у</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цій</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сфері</w:t>
      </w:r>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розмір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економічного</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ефекту</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від</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використання</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uk-UA" w:eastAsia="ru-RU" w:bidi="ar-SA"/>
        </w:rPr>
        <w:t>їїдосягнень</w:t>
      </w:r>
      <w:proofErr w:type="spellEnd"/>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інноваційна галузь</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стоїть на одному рівні з</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uk-UA" w:eastAsia="ru-RU" w:bidi="ar-SA"/>
        </w:rPr>
        <w:t>традиційним</w:t>
      </w:r>
      <w:r w:rsidRPr="00303689">
        <w:rPr>
          <w:rFonts w:ascii="Times New Roman" w:eastAsia="Times New Roman" w:hAnsi="Times New Roman" w:cs="Times New Roman"/>
          <w:color w:val="000000"/>
          <w:sz w:val="28"/>
          <w:szCs w:val="28"/>
          <w:lang w:val="uk-UA" w:eastAsia="ru-RU" w:bidi="ar-SA"/>
        </w:rPr>
        <w:t>и</w:t>
      </w:r>
      <w:r w:rsidRPr="00303689">
        <w:rPr>
          <w:rFonts w:ascii="Times New Roman" w:eastAsia="Times New Roman" w:hAnsi="Times New Roman" w:cs="Times New Roman"/>
          <w:color w:val="000000"/>
          <w:sz w:val="28"/>
          <w:lang w:val="uk-UA" w:eastAsia="ru-RU" w:bidi="ar-SA"/>
        </w:rPr>
        <w:t>галузям</w:t>
      </w:r>
      <w:r w:rsidRPr="00303689">
        <w:rPr>
          <w:rFonts w:ascii="Times New Roman" w:eastAsia="Times New Roman" w:hAnsi="Times New Roman" w:cs="Times New Roman"/>
          <w:color w:val="000000"/>
          <w:sz w:val="28"/>
          <w:szCs w:val="28"/>
          <w:lang w:val="uk-UA" w:eastAsia="ru-RU" w:bidi="ar-SA"/>
        </w:rPr>
        <w:t>и</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народного</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lang w:val="uk-UA" w:eastAsia="ru-RU" w:bidi="ar-SA"/>
        </w:rPr>
        <w:t>господарства</w:t>
      </w:r>
      <w:r w:rsidRPr="00303689">
        <w:rPr>
          <w:rFonts w:ascii="Times New Roman" w:eastAsia="Times New Roman" w:hAnsi="Times New Roman" w:cs="Times New Roman"/>
          <w:color w:val="000000"/>
          <w:sz w:val="28"/>
          <w:szCs w:val="28"/>
          <w:lang w:val="uk-UA" w:eastAsia="ru-RU" w:bidi="ar-SA"/>
        </w:rPr>
        <w:t>.</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 xml:space="preserve">На сьогоднішній день, науково-технічна революція значно збільшила значення нововведень для суспільства в цілому та для виробництва зокрема. Спостереження за змінами в інноваційній сфері, вчасна реакція на появу нових технологій та їх оптимальне застосування в значній мірі визначають </w:t>
      </w:r>
      <w:r w:rsidRPr="00303689">
        <w:rPr>
          <w:rFonts w:ascii="Times New Roman" w:eastAsia="Times New Roman" w:hAnsi="Times New Roman" w:cs="Times New Roman"/>
          <w:color w:val="000000"/>
          <w:sz w:val="28"/>
          <w:szCs w:val="28"/>
          <w:lang w:val="uk-UA" w:eastAsia="ru-RU" w:bidi="ar-SA"/>
        </w:rPr>
        <w:lastRenderedPageBreak/>
        <w:t>комерційний успіх підприємства, що дає змогу раціонально використовувати ресурси, розширювати сегмент ринку та випереджати конкурентів. Крім того, науково-технічний прогрес впливає на економічний, соціальний, політичний та культурний розвиток окремих країн і регіонів.</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uk-UA" w:eastAsia="ru-RU" w:bidi="ar-SA"/>
        </w:rPr>
      </w:pPr>
      <w:r w:rsidRPr="00303689">
        <w:rPr>
          <w:rFonts w:ascii="Times New Roman" w:eastAsia="Times New Roman" w:hAnsi="Times New Roman" w:cs="Times New Roman"/>
          <w:color w:val="000000"/>
          <w:sz w:val="28"/>
          <w:szCs w:val="28"/>
          <w:lang w:val="uk-UA" w:eastAsia="ru-RU" w:bidi="ar-SA"/>
        </w:rPr>
        <w:t>Як свідчить практика, слабкий розвиток інноваційної діяльності в Україні негативно відображається на обсязі інвестицій. Вітчизняні та іноземні інвестори вважають ризиковим інвестування капіталу в дану сферу, таким чином гальмуючи відповідне спрямування грошових потоків. З метою покращення інвестиційного клімату, уряд держави повинен сприяти розвитку інноваційної сфери, контролювати економічну ситуацію в країні, забезпечити політичну стабільність та внести до законодавства зміни, які зацікавлять підприємців у здійсненні інноваційної діяльності.</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uk-UA" w:eastAsia="ru-RU" w:bidi="ar-SA"/>
        </w:rPr>
      </w:pPr>
      <w:r w:rsidRPr="00303689">
        <w:rPr>
          <w:rFonts w:ascii="Times New Roman" w:eastAsia="Times New Roman" w:hAnsi="Times New Roman" w:cs="Times New Roman"/>
          <w:b/>
          <w:bCs/>
          <w:color w:val="000000"/>
          <w:sz w:val="28"/>
          <w:szCs w:val="28"/>
          <w:lang w:val="uk-UA" w:eastAsia="ru-RU" w:bidi="ar-SA"/>
        </w:rPr>
        <w:t>Аналіз останніх досліджень і публікацій, в яких започатковано розв`язання даної проблеми.</w:t>
      </w:r>
      <w:r w:rsidRPr="00303689">
        <w:rPr>
          <w:rFonts w:ascii="Times New Roman" w:eastAsia="Times New Roman" w:hAnsi="Times New Roman" w:cs="Times New Roman"/>
          <w:b/>
          <w:bCs/>
          <w:i/>
          <w:iCs/>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Питання активізації та ефективного функціонування інноваційної сфери є надзвичайно актуальними сьогодні. Це зумовлює те, що проблеми, пов’язані з інноваційною діяльністю та науково-технологічним потенціалом, досліджуються багатьма вітчизняними та іноземними вченими. Серед дослідників, які аналізували особливості інноваційних процесів в економіці України, можна назвати наступних:</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    Н.П.</w:t>
      </w:r>
      <w:r w:rsidRPr="00303689">
        <w:rPr>
          <w:rFonts w:ascii="Times New Roman" w:eastAsia="Times New Roman" w:hAnsi="Times New Roman" w:cs="Times New Roman"/>
          <w:color w:val="000000"/>
          <w:sz w:val="28"/>
          <w:lang w:val="uk-UA" w:eastAsia="ru-RU" w:bidi="ar-SA"/>
        </w:rPr>
        <w:t> </w:t>
      </w:r>
      <w:proofErr w:type="spellStart"/>
      <w:r w:rsidRPr="00303689">
        <w:rPr>
          <w:rFonts w:ascii="Times New Roman" w:eastAsia="Times New Roman" w:hAnsi="Times New Roman" w:cs="Times New Roman"/>
          <w:color w:val="000000"/>
          <w:sz w:val="28"/>
          <w:lang w:val="uk-UA" w:eastAsia="ru-RU" w:bidi="ar-SA"/>
        </w:rPr>
        <w:t>Резнік</w:t>
      </w:r>
      <w:proofErr w:type="spellEnd"/>
      <w:r w:rsidRPr="00303689">
        <w:rPr>
          <w:rFonts w:ascii="Times New Roman" w:eastAsia="Times New Roman" w:hAnsi="Times New Roman" w:cs="Times New Roman"/>
          <w:color w:val="000000"/>
          <w:sz w:val="28"/>
          <w:szCs w:val="28"/>
          <w:lang w:val="uk-UA" w:eastAsia="ru-RU" w:bidi="ar-SA"/>
        </w:rPr>
        <w:t>, С.М.</w:t>
      </w:r>
      <w:proofErr w:type="spellStart"/>
      <w:r w:rsidRPr="00303689">
        <w:rPr>
          <w:rFonts w:ascii="Times New Roman" w:eastAsia="Times New Roman" w:hAnsi="Times New Roman" w:cs="Times New Roman"/>
          <w:color w:val="000000"/>
          <w:sz w:val="28"/>
          <w:lang w:val="uk-UA" w:eastAsia="ru-RU" w:bidi="ar-SA"/>
        </w:rPr>
        <w:t>Ілляшенко</w:t>
      </w:r>
      <w:proofErr w:type="spellEnd"/>
      <w:r w:rsidRPr="00303689">
        <w:rPr>
          <w:rFonts w:ascii="Times New Roman" w:eastAsia="Times New Roman" w:hAnsi="Times New Roman" w:cs="Times New Roman"/>
          <w:color w:val="000000"/>
          <w:sz w:val="28"/>
          <w:szCs w:val="28"/>
          <w:lang w:val="uk-UA" w:eastAsia="ru-RU" w:bidi="ar-SA"/>
        </w:rPr>
        <w:t>, А.В. Череп, О.М. Юркевич,</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 О.Ф.</w:t>
      </w:r>
      <w:r w:rsidRPr="00303689">
        <w:rPr>
          <w:rFonts w:ascii="Times New Roman" w:eastAsia="Times New Roman" w:hAnsi="Times New Roman" w:cs="Times New Roman"/>
          <w:color w:val="000000"/>
          <w:sz w:val="28"/>
          <w:lang w:val="uk-UA" w:eastAsia="ru-RU" w:bidi="ar-SA"/>
        </w:rPr>
        <w:t> </w:t>
      </w:r>
      <w:proofErr w:type="spellStart"/>
      <w:r w:rsidRPr="00303689">
        <w:rPr>
          <w:rFonts w:ascii="Times New Roman" w:eastAsia="Times New Roman" w:hAnsi="Times New Roman" w:cs="Times New Roman"/>
          <w:color w:val="000000"/>
          <w:sz w:val="28"/>
          <w:lang w:val="uk-UA" w:eastAsia="ru-RU" w:bidi="ar-SA"/>
        </w:rPr>
        <w:t>Андросова</w:t>
      </w:r>
      <w:proofErr w:type="spellEnd"/>
      <w:r w:rsidRPr="00303689">
        <w:rPr>
          <w:rFonts w:ascii="Times New Roman" w:eastAsia="Times New Roman" w:hAnsi="Times New Roman" w:cs="Times New Roman"/>
          <w:color w:val="000000"/>
          <w:sz w:val="28"/>
          <w:szCs w:val="28"/>
          <w:lang w:val="uk-UA" w:eastAsia="ru-RU" w:bidi="ar-SA"/>
        </w:rPr>
        <w:t>, П.П.</w:t>
      </w:r>
      <w:proofErr w:type="spellStart"/>
      <w:r w:rsidRPr="00303689">
        <w:rPr>
          <w:rFonts w:ascii="Times New Roman" w:eastAsia="Times New Roman" w:hAnsi="Times New Roman" w:cs="Times New Roman"/>
          <w:color w:val="000000"/>
          <w:sz w:val="28"/>
          <w:lang w:val="uk-UA" w:eastAsia="ru-RU" w:bidi="ar-SA"/>
        </w:rPr>
        <w:t>Микитюк</w:t>
      </w:r>
      <w:proofErr w:type="spellEnd"/>
      <w:r w:rsidRPr="00303689">
        <w:rPr>
          <w:rFonts w:ascii="Times New Roman" w:eastAsia="Times New Roman" w:hAnsi="Times New Roman" w:cs="Times New Roman"/>
          <w:color w:val="000000"/>
          <w:sz w:val="28"/>
          <w:szCs w:val="28"/>
          <w:lang w:val="uk-UA" w:eastAsia="ru-RU" w:bidi="ar-SA"/>
        </w:rPr>
        <w:t>, Б.Г.</w:t>
      </w:r>
      <w:r w:rsidRPr="00303689">
        <w:rPr>
          <w:rFonts w:ascii="Times New Roman" w:eastAsia="Times New Roman" w:hAnsi="Times New Roman" w:cs="Times New Roman"/>
          <w:color w:val="000000"/>
          <w:sz w:val="28"/>
          <w:lang w:val="uk-UA" w:eastAsia="ru-RU" w:bidi="ar-SA"/>
        </w:rPr>
        <w:t> </w:t>
      </w:r>
      <w:proofErr w:type="spellStart"/>
      <w:r w:rsidRPr="00303689">
        <w:rPr>
          <w:rFonts w:ascii="Times New Roman" w:eastAsia="Times New Roman" w:hAnsi="Times New Roman" w:cs="Times New Roman"/>
          <w:color w:val="000000"/>
          <w:sz w:val="28"/>
          <w:lang w:val="uk-UA" w:eastAsia="ru-RU" w:bidi="ar-SA"/>
        </w:rPr>
        <w:t>Сенів</w:t>
      </w:r>
      <w:proofErr w:type="spellEnd"/>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та інші. Серед іноземних науковців дослідження інноваційної сфери викладені в працях Й.</w:t>
      </w:r>
      <w:proofErr w:type="spellStart"/>
      <w:r w:rsidRPr="00303689">
        <w:rPr>
          <w:rFonts w:ascii="Times New Roman" w:eastAsia="Times New Roman" w:hAnsi="Times New Roman" w:cs="Times New Roman"/>
          <w:color w:val="000000"/>
          <w:sz w:val="28"/>
          <w:lang w:val="uk-UA" w:eastAsia="ru-RU" w:bidi="ar-SA"/>
        </w:rPr>
        <w:t>Шумпетера</w:t>
      </w:r>
      <w:proofErr w:type="spellEnd"/>
      <w:r w:rsidRPr="00303689">
        <w:rPr>
          <w:rFonts w:ascii="Times New Roman" w:eastAsia="Times New Roman" w:hAnsi="Times New Roman" w:cs="Times New Roman"/>
          <w:color w:val="000000"/>
          <w:sz w:val="28"/>
          <w:szCs w:val="28"/>
          <w:lang w:val="uk-UA" w:eastAsia="ru-RU" w:bidi="ar-SA"/>
        </w:rPr>
        <w:t>, З.</w:t>
      </w:r>
      <w:proofErr w:type="spellStart"/>
      <w:r w:rsidRPr="00303689">
        <w:rPr>
          <w:rFonts w:ascii="Times New Roman" w:eastAsia="Times New Roman" w:hAnsi="Times New Roman" w:cs="Times New Roman"/>
          <w:color w:val="000000"/>
          <w:sz w:val="28"/>
          <w:lang w:val="uk-UA" w:eastAsia="ru-RU" w:bidi="ar-SA"/>
        </w:rPr>
        <w:t>Грилічеса</w:t>
      </w:r>
      <w:proofErr w:type="spellEnd"/>
      <w:r w:rsidRPr="00303689">
        <w:rPr>
          <w:rFonts w:ascii="Times New Roman" w:eastAsia="Times New Roman" w:hAnsi="Times New Roman" w:cs="Times New Roman"/>
          <w:color w:val="000000"/>
          <w:sz w:val="28"/>
          <w:szCs w:val="28"/>
          <w:lang w:val="uk-UA" w:eastAsia="ru-RU" w:bidi="ar-SA"/>
        </w:rPr>
        <w:t>, Е.</w:t>
      </w:r>
      <w:proofErr w:type="spellStart"/>
      <w:r w:rsidRPr="00303689">
        <w:rPr>
          <w:rFonts w:ascii="Times New Roman" w:eastAsia="Times New Roman" w:hAnsi="Times New Roman" w:cs="Times New Roman"/>
          <w:color w:val="000000"/>
          <w:sz w:val="28"/>
          <w:lang w:val="uk-UA" w:eastAsia="ru-RU" w:bidi="ar-SA"/>
        </w:rPr>
        <w:t>Менсфілда</w:t>
      </w:r>
      <w:proofErr w:type="spellEnd"/>
      <w:r w:rsidRPr="00303689">
        <w:rPr>
          <w:rFonts w:ascii="Times New Roman" w:eastAsia="Times New Roman" w:hAnsi="Times New Roman" w:cs="Times New Roman"/>
          <w:color w:val="000000"/>
          <w:sz w:val="28"/>
          <w:szCs w:val="28"/>
          <w:lang w:val="uk-UA" w:eastAsia="ru-RU" w:bidi="ar-SA"/>
        </w:rPr>
        <w:t>, Д.</w:t>
      </w:r>
      <w:proofErr w:type="spellStart"/>
      <w:r w:rsidRPr="00303689">
        <w:rPr>
          <w:rFonts w:ascii="Times New Roman" w:eastAsia="Times New Roman" w:hAnsi="Times New Roman" w:cs="Times New Roman"/>
          <w:color w:val="000000"/>
          <w:sz w:val="28"/>
          <w:lang w:val="uk-UA" w:eastAsia="ru-RU" w:bidi="ar-SA"/>
        </w:rPr>
        <w:t>Сахала</w:t>
      </w:r>
      <w:proofErr w:type="spellEnd"/>
      <w:r w:rsidRPr="00303689">
        <w:rPr>
          <w:rFonts w:ascii="Times New Roman" w:eastAsia="Times New Roman" w:hAnsi="Times New Roman" w:cs="Times New Roman"/>
          <w:color w:val="000000"/>
          <w:sz w:val="28"/>
          <w:szCs w:val="28"/>
          <w:lang w:val="uk-UA" w:eastAsia="ru-RU" w:bidi="ar-SA"/>
        </w:rPr>
        <w:t>, Р.Нельсона, П.</w:t>
      </w:r>
      <w:proofErr w:type="spellStart"/>
      <w:r w:rsidRPr="00303689">
        <w:rPr>
          <w:rFonts w:ascii="Times New Roman" w:eastAsia="Times New Roman" w:hAnsi="Times New Roman" w:cs="Times New Roman"/>
          <w:color w:val="000000"/>
          <w:sz w:val="28"/>
          <w:lang w:val="uk-UA" w:eastAsia="ru-RU" w:bidi="ar-SA"/>
        </w:rPr>
        <w:t>Нійкампа</w:t>
      </w:r>
      <w:proofErr w:type="spellEnd"/>
      <w:r w:rsidRPr="00303689">
        <w:rPr>
          <w:rFonts w:ascii="Times New Roman" w:eastAsia="Times New Roman" w:hAnsi="Times New Roman" w:cs="Times New Roman"/>
          <w:color w:val="000000"/>
          <w:sz w:val="28"/>
          <w:szCs w:val="28"/>
          <w:lang w:val="uk-UA" w:eastAsia="ru-RU" w:bidi="ar-SA"/>
        </w:rPr>
        <w:t>, Г.Менша,</w:t>
      </w:r>
      <w:proofErr w:type="spellStart"/>
      <w:r w:rsidRPr="00303689">
        <w:rPr>
          <w:rFonts w:ascii="Times New Roman" w:eastAsia="Times New Roman" w:hAnsi="Times New Roman" w:cs="Times New Roman"/>
          <w:color w:val="000000"/>
          <w:sz w:val="28"/>
          <w:lang w:val="uk-UA" w:eastAsia="ru-RU" w:bidi="ar-SA"/>
        </w:rPr>
        <w:t>Дж.Мартіно</w:t>
      </w:r>
      <w:proofErr w:type="spellEnd"/>
      <w:r w:rsidRPr="00303689">
        <w:rPr>
          <w:rFonts w:ascii="Times New Roman" w:eastAsia="Times New Roman" w:hAnsi="Times New Roman" w:cs="Times New Roman"/>
          <w:color w:val="000000"/>
          <w:sz w:val="28"/>
          <w:szCs w:val="28"/>
          <w:lang w:val="uk-UA" w:eastAsia="ru-RU" w:bidi="ar-SA"/>
        </w:rPr>
        <w:t>, Т.</w:t>
      </w:r>
      <w:proofErr w:type="spellStart"/>
      <w:r w:rsidRPr="00303689">
        <w:rPr>
          <w:rFonts w:ascii="Times New Roman" w:eastAsia="Times New Roman" w:hAnsi="Times New Roman" w:cs="Times New Roman"/>
          <w:color w:val="000000"/>
          <w:sz w:val="28"/>
          <w:lang w:val="uk-UA" w:eastAsia="ru-RU" w:bidi="ar-SA"/>
        </w:rPr>
        <w:t>Хагерстранда</w:t>
      </w:r>
      <w:proofErr w:type="spellEnd"/>
      <w:r w:rsidRPr="00303689">
        <w:rPr>
          <w:rFonts w:ascii="Times New Roman" w:eastAsia="Times New Roman" w:hAnsi="Times New Roman" w:cs="Times New Roman"/>
          <w:color w:val="000000"/>
          <w:sz w:val="28"/>
          <w:szCs w:val="28"/>
          <w:lang w:val="uk-UA" w:eastAsia="ru-RU" w:bidi="ar-SA"/>
        </w:rPr>
        <w:t>, Р.</w:t>
      </w:r>
      <w:proofErr w:type="spellStart"/>
      <w:r w:rsidRPr="00303689">
        <w:rPr>
          <w:rFonts w:ascii="Times New Roman" w:eastAsia="Times New Roman" w:hAnsi="Times New Roman" w:cs="Times New Roman"/>
          <w:color w:val="000000"/>
          <w:sz w:val="28"/>
          <w:lang w:val="uk-UA" w:eastAsia="ru-RU" w:bidi="ar-SA"/>
        </w:rPr>
        <w:t>Фостера</w:t>
      </w:r>
      <w:proofErr w:type="spellEnd"/>
      <w:r w:rsidRPr="00303689">
        <w:rPr>
          <w:rFonts w:ascii="Times New Roman" w:eastAsia="Times New Roman" w:hAnsi="Times New Roman" w:cs="Times New Roman"/>
          <w:color w:val="000000"/>
          <w:sz w:val="28"/>
          <w:szCs w:val="28"/>
          <w:lang w:val="uk-UA" w:eastAsia="ru-RU" w:bidi="ar-SA"/>
        </w:rPr>
        <w:t>, Б.</w:t>
      </w:r>
      <w:proofErr w:type="spellStart"/>
      <w:r w:rsidRPr="00303689">
        <w:rPr>
          <w:rFonts w:ascii="Times New Roman" w:eastAsia="Times New Roman" w:hAnsi="Times New Roman" w:cs="Times New Roman"/>
          <w:color w:val="000000"/>
          <w:sz w:val="28"/>
          <w:lang w:val="uk-UA" w:eastAsia="ru-RU" w:bidi="ar-SA"/>
        </w:rPr>
        <w:t>Твісса</w:t>
      </w:r>
      <w:proofErr w:type="spellEnd"/>
      <w:r w:rsidRPr="00303689">
        <w:rPr>
          <w:rFonts w:ascii="Times New Roman" w:eastAsia="Times New Roman" w:hAnsi="Times New Roman" w:cs="Times New Roman"/>
          <w:color w:val="000000"/>
          <w:sz w:val="28"/>
          <w:szCs w:val="28"/>
          <w:lang w:val="uk-UA" w:eastAsia="ru-RU" w:bidi="ar-SA"/>
        </w:rPr>
        <w:t>.</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uk-UA" w:eastAsia="ru-RU" w:bidi="ar-SA"/>
        </w:rPr>
      </w:pPr>
      <w:r w:rsidRPr="00303689">
        <w:rPr>
          <w:rFonts w:ascii="Times New Roman" w:eastAsia="Times New Roman" w:hAnsi="Times New Roman" w:cs="Times New Roman"/>
          <w:b/>
          <w:bCs/>
          <w:color w:val="000000"/>
          <w:sz w:val="28"/>
          <w:szCs w:val="28"/>
          <w:lang w:val="uk-UA" w:eastAsia="ru-RU" w:bidi="ar-SA"/>
        </w:rPr>
        <w:t>Виділення невирішених раніше частин загальної проблеми.</w:t>
      </w:r>
      <w:r w:rsidRPr="00303689">
        <w:rPr>
          <w:rFonts w:ascii="Times New Roman" w:eastAsia="Times New Roman" w:hAnsi="Times New Roman" w:cs="Times New Roman"/>
          <w:b/>
          <w:bCs/>
          <w:i/>
          <w:iCs/>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 xml:space="preserve">Ефективна інноваційна діяльність є рушійною силою для економічного та соціального росту країни в умовах інформаційного суспільства та глобалізації. Проте, на наш погляд, необхідно звернути увагу на методи, за допомогою яких можна активізувати інноваційну сферу та стимулювати суб’єкти підприємницької діяльності надавати пріоритет розвитку інновацій як одній з головних умов створення конкурентоспроможної економіки. Важливо приділити увагу факторам, які забезпечують розвиток науково-технічного прогресу, оскільки саме в цій сфері необхідно провести зміни з метою сприяння розвитку інноваційної </w:t>
      </w:r>
      <w:r w:rsidRPr="00303689">
        <w:rPr>
          <w:rFonts w:ascii="Times New Roman" w:eastAsia="Times New Roman" w:hAnsi="Times New Roman" w:cs="Times New Roman"/>
          <w:color w:val="000000"/>
          <w:sz w:val="28"/>
          <w:szCs w:val="28"/>
          <w:lang w:val="uk-UA" w:eastAsia="ru-RU" w:bidi="ar-SA"/>
        </w:rPr>
        <w:lastRenderedPageBreak/>
        <w:t>діяльності. Це зумовлює потребу проаналізувати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наукову та інноваційну активність підприємств, визначити кадровий потенціал, джерела фінансування та чинники, які гальмують їх розвиток.</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Викладення основного матеріалу</w:t>
      </w:r>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i/>
          <w:iCs/>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 На сучасному етапі розвитку України сегмент, який займає інноваційна сфера в народному господарстві, значно поступається обсягом сировинним галузям промисловості з низьким наукоємним матеріальним виробництвом. Суспільство з кожним днем все більше наближається до інформаційного, що передбачає широке застосування інформаційних технологій та досягнень науково-технічного прогресу в усіх сферах життя. Інновації є необхідною умовою для розвитку не лише окремих підприємств чи галузей, а й всієї країни.</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Згідно Закону України «Про інноваційну діяльність», інновації – це новостворені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(застосовані) і (або) вдосконалені конкурентоздатні технології, продукція або послуги, а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 [1].</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Інноваційною вважається діяльність, що спрямована на використання і комерціалізацію результатів наукових досліджень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та розробок і зумовлює випуск на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ринок нових конкурентоздатних товарів і послуг [1].</w:t>
      </w:r>
    </w:p>
    <w:p w:rsidR="00303689" w:rsidRPr="00303689" w:rsidRDefault="00303689" w:rsidP="00303689">
      <w:pPr>
        <w:spacing w:after="0" w:line="420" w:lineRule="atLeast"/>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На думку авторів, головна проблема розвитку інноваційної сфери в Україні полягає в тому, що факторам, які стимулюють її прогресивний ріст, не приділяється достатньо уваги. Ключовими серед таких чинників є наступні: наукові кадри, фінансування, законодавство, попит.</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Україна має надзвичайно потужний науковий потенціал та багато освічених кадрів. Навіть в умовах економічного спаду збереглася розгалужена мережа наукових організацій, щороку збільшується кількість людей, які мають вчені звання. Проводиться активний обмін досвідом з іноземними спеціалістами в рамках міжнародних семінарів, конференцій та закордонних стажувань. Українські технології в сфері ракетобудування та авіакосмічної промисловості визнані у всьому світі. Проте, значна частина кваліфікованих наукових кадрів виїжджає за кордон через</w:t>
      </w:r>
      <w:r w:rsidRPr="00303689">
        <w:rPr>
          <w:rFonts w:ascii="Times New Roman" w:eastAsia="Times New Roman" w:hAnsi="Times New Roman" w:cs="Times New Roman"/>
          <w:color w:val="000000"/>
          <w:sz w:val="28"/>
          <w:lang w:val="uk-UA" w:eastAsia="ru-RU" w:bidi="ar-SA"/>
        </w:rPr>
        <w:t> </w:t>
      </w:r>
      <w:proofErr w:type="spellStart"/>
      <w:r w:rsidRPr="00303689">
        <w:rPr>
          <w:rFonts w:ascii="Times New Roman" w:eastAsia="Times New Roman" w:hAnsi="Times New Roman" w:cs="Times New Roman"/>
          <w:color w:val="000000"/>
          <w:sz w:val="28"/>
          <w:lang w:val="ru-RU" w:eastAsia="ru-RU" w:bidi="ar-SA"/>
        </w:rPr>
        <w:t>складнийсоціально-економічний</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стан</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та</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погіршення</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умов</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праці</w:t>
      </w:r>
      <w:proofErr w:type="spellEnd"/>
      <w:r w:rsidRPr="00303689">
        <w:rPr>
          <w:rFonts w:ascii="Times New Roman" w:eastAsia="Times New Roman" w:hAnsi="Times New Roman" w:cs="Times New Roman"/>
          <w:color w:val="000000"/>
          <w:sz w:val="28"/>
          <w:szCs w:val="28"/>
          <w:lang w:val="uk-UA" w:eastAsia="ru-RU" w:bidi="ar-SA"/>
        </w:rPr>
        <w:t>.</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uk-UA" w:eastAsia="ru-RU" w:bidi="ar-SA"/>
        </w:rPr>
      </w:pPr>
      <w:r w:rsidRPr="00303689">
        <w:rPr>
          <w:rFonts w:ascii="Times New Roman" w:eastAsia="Times New Roman" w:hAnsi="Times New Roman" w:cs="Times New Roman"/>
          <w:color w:val="000000"/>
          <w:sz w:val="28"/>
          <w:szCs w:val="28"/>
          <w:lang w:val="uk-UA" w:eastAsia="ru-RU" w:bidi="ar-SA"/>
        </w:rPr>
        <w:lastRenderedPageBreak/>
        <w:t>Одним з найважливіших важелів при здійсненні та регулюванні інноваційної діяльності є фінансування. У 2007-2008 роках загальна сума витрат на реалізацію інноваційної діяльності мала найвищі значення за період з 2000 до 2010 років. Зокрема, фінансування за рахунок власних коштів у 2007 році зросло на 35% в порівнянні з попереднім роком, у 2008 році виділення коштів з державного бюджету збільшилося на 57%, а вклад іноземних інвесторів в українську інноваційну сферу у 2009 і 2010 році зріс на 92% і 37% відповідно, в порівнянні з попереднім роком [7].</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Для розвитку інноваційного інвестування, на думку автора, необхідно створити законодавчу базу, яка забезпечує формування і проведення в державі узгодженої науково-технічної політики, ефективне функціонування і розвиток сфери досліджень і розробок, поглиблення її зв'язків з виробництвом в умовах переходу від планово-адміністративних методів управління до ринкових відносин. Недосконалість сучасного законодавства в галузі інноваційної політики держави полягає, насамперед, в непослідовності та фрагментарності.</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Важливим фактором для реалізації інноваційної діяльності є попит суб’єктів господарювання. Вітчизняні підприємці надають перевагу менш наукоємним технологіям, в першу чергу, тому, що впровадження високотехнологічного обладнання потребує значних фінансових затрат, які можуть негативно вплинути на функціонування організацій в нестабільних економічних умовах. Проте, у 2010 році підвищилася увага до використання передових виробничих технологій у деяких сферах народного господарства. Розподіл використаних раціоналізаторських пропозицій представлений на рис. 1</w:t>
      </w:r>
      <w:r w:rsidRPr="00303689">
        <w:rPr>
          <w:rFonts w:ascii="Times New Roman" w:eastAsia="Times New Roman" w:hAnsi="Times New Roman" w:cs="Times New Roman"/>
          <w:color w:val="000000"/>
          <w:sz w:val="28"/>
          <w:szCs w:val="28"/>
          <w:vertAlign w:val="superscript"/>
          <w:lang w:val="uk-UA" w:eastAsia="ru-RU" w:bidi="ar-SA"/>
        </w:rPr>
        <w:t>*</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ru-RU" w:eastAsia="ru-RU" w:bidi="ar-SA"/>
        </w:rPr>
        <w:t>[7]</w:t>
      </w:r>
      <w:r w:rsidRPr="00303689">
        <w:rPr>
          <w:rFonts w:ascii="Times New Roman" w:eastAsia="Times New Roman" w:hAnsi="Times New Roman" w:cs="Times New Roman"/>
          <w:color w:val="000000"/>
          <w:sz w:val="28"/>
          <w:szCs w:val="28"/>
          <w:lang w:val="uk-UA" w:eastAsia="ru-RU" w:bidi="ar-SA"/>
        </w:rPr>
        <w:t>.</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Сьогодні ринок диктує жорсткі умови конкуренції, в яких дуже легко втратити набуті раніше позиції. Такі умови є надзвичайно несприятливими для українських фірм, інноваційний розвиток яких залишає бажати кращого. З одного боку, впровадження високих технологій дає багато позитивних результатів,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з іншого – досягнення таких результатів можливе лише за певних умов.</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 </w:t>
      </w:r>
    </w:p>
    <w:p w:rsidR="00303689" w:rsidRPr="00303689" w:rsidRDefault="00303689" w:rsidP="00303689">
      <w:pPr>
        <w:spacing w:after="0" w:line="420" w:lineRule="atLeast"/>
        <w:ind w:firstLine="708"/>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noProof/>
          <w:color w:val="000000"/>
          <w:sz w:val="28"/>
          <w:szCs w:val="28"/>
          <w:lang w:val="ru-RU" w:eastAsia="ru-RU" w:bidi="ar-SA"/>
        </w:rPr>
        <w:lastRenderedPageBreak/>
        <w:drawing>
          <wp:inline distT="0" distB="0" distL="0" distR="0">
            <wp:extent cx="6115050" cy="3886200"/>
            <wp:effectExtent l="19050" t="0" r="0" b="0"/>
            <wp:docPr id="1" name="Рисунок 1" descr="http://www.nbuv.gov.ua/old_jrn/e-journals/PSPE/2011_3/Novak_31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uv.gov.ua/old_jrn/e-journals/PSPE/2011_3/Novak_311.files/image003.gif"/>
                    <pic:cNvPicPr>
                      <a:picLocks noChangeAspect="1" noChangeArrowheads="1"/>
                    </pic:cNvPicPr>
                  </pic:nvPicPr>
                  <pic:blipFill>
                    <a:blip r:embed="rId4"/>
                    <a:srcRect/>
                    <a:stretch>
                      <a:fillRect/>
                    </a:stretch>
                  </pic:blipFill>
                  <pic:spPr bwMode="auto">
                    <a:xfrm>
                      <a:off x="0" y="0"/>
                      <a:ext cx="6115050" cy="3886200"/>
                    </a:xfrm>
                    <a:prstGeom prst="rect">
                      <a:avLst/>
                    </a:prstGeom>
                    <a:noFill/>
                    <a:ln w="9525">
                      <a:noFill/>
                      <a:miter lim="800000"/>
                      <a:headEnd/>
                      <a:tailEnd/>
                    </a:ln>
                  </pic:spPr>
                </pic:pic>
              </a:graphicData>
            </a:graphic>
          </wp:inline>
        </w:drawing>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eastAsia="ru-RU" w:bidi="ar-SA"/>
        </w:rPr>
        <w:t> </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Рис. 1. Розподіл використання раціоналізаторських пропозицій за видами технологій</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4"/>
          <w:szCs w:val="24"/>
          <w:lang w:val="ru-RU" w:eastAsia="ru-RU" w:bidi="ar-SA"/>
        </w:rPr>
        <w:t>[</w:t>
      </w:r>
      <w:r w:rsidRPr="00303689">
        <w:rPr>
          <w:rFonts w:ascii="Times New Roman" w:eastAsia="Times New Roman" w:hAnsi="Times New Roman" w:cs="Times New Roman"/>
          <w:b/>
          <w:bCs/>
          <w:color w:val="000000"/>
          <w:sz w:val="24"/>
          <w:szCs w:val="24"/>
          <w:lang w:val="uk-UA" w:eastAsia="ru-RU" w:bidi="ar-SA"/>
        </w:rPr>
        <w:t>складено за даними Держкомстату</w:t>
      </w:r>
      <w:r w:rsidRPr="00303689">
        <w:rPr>
          <w:rFonts w:ascii="Times New Roman" w:eastAsia="Times New Roman" w:hAnsi="Times New Roman" w:cs="Times New Roman"/>
          <w:b/>
          <w:bCs/>
          <w:color w:val="000000"/>
          <w:sz w:val="24"/>
          <w:szCs w:val="24"/>
          <w:lang w:val="ru-RU" w:eastAsia="ru-RU" w:bidi="ar-SA"/>
        </w:rPr>
        <w:t>]</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ru-RU" w:eastAsia="ru-RU" w:bidi="ar-SA"/>
        </w:rPr>
        <w:t> </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 </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На думку авторів, до переваг впровадження інноваційних технологій на українських підприємствах слід віднести:</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розширення асортименту продукції (послуг);</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забезпечення конкурентоспроможності продукції чи послуг;</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створення нових ринків збуту в Україні та за її межами;</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збереження та розширення традиційних ринків збуту;</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забезпечення відповідності продукції та послуг сучасним вимогам і стандартам;</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нарощування виробничих потужностей;</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поліпшення умов праці за рахунок механізації та автоматизації;</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мінімізація витрат та максимізація доходів;</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оптимізація виробництва;</w:t>
      </w:r>
    </w:p>
    <w:p w:rsidR="00303689" w:rsidRPr="00303689" w:rsidRDefault="00303689" w:rsidP="00303689">
      <w:pPr>
        <w:spacing w:after="0" w:line="420" w:lineRule="atLeast"/>
        <w:ind w:firstLine="284"/>
        <w:jc w:val="both"/>
        <w:rPr>
          <w:rFonts w:ascii="Times New Roman" w:eastAsia="Times New Roman" w:hAnsi="Times New Roman" w:cs="Times New Roman"/>
          <w:color w:val="000000"/>
          <w:sz w:val="28"/>
          <w:szCs w:val="28"/>
          <w:lang w:val="ru-RU" w:eastAsia="ru-RU" w:bidi="ar-SA"/>
        </w:rPr>
      </w:pPr>
      <w:r w:rsidRPr="00303689">
        <w:rPr>
          <w:rFonts w:ascii="Symbol" w:eastAsia="Times New Roman" w:hAnsi="Symbol" w:cs="Times New Roman"/>
          <w:color w:val="000000"/>
          <w:sz w:val="28"/>
          <w:szCs w:val="28"/>
          <w:lang w:val="uk-UA" w:eastAsia="ru-RU" w:bidi="ar-SA"/>
        </w:rPr>
        <w:t></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уникнення форс-мажорних обставин, пов’язаних з людським фактором.</w:t>
      </w:r>
    </w:p>
    <w:p w:rsidR="00303689" w:rsidRPr="00303689" w:rsidRDefault="00303689" w:rsidP="00303689">
      <w:pPr>
        <w:spacing w:after="0" w:line="420" w:lineRule="atLeast"/>
        <w:ind w:left="284"/>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lastRenderedPageBreak/>
        <w:t>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Авторами визначено і систематизовано ряд факторів, які гальмують розвиток інноваційної сфери в Україні, як представлено в таблиці</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ru-RU" w:eastAsia="ru-RU" w:bidi="ar-SA"/>
        </w:rPr>
        <w:t>1</w:t>
      </w:r>
      <w:r w:rsidRPr="00303689">
        <w:rPr>
          <w:rFonts w:ascii="Times New Roman" w:eastAsia="Times New Roman" w:hAnsi="Times New Roman" w:cs="Times New Roman"/>
          <w:color w:val="000000"/>
          <w:sz w:val="28"/>
          <w:szCs w:val="28"/>
          <w:lang w:val="uk-UA" w:eastAsia="ru-RU" w:bidi="ar-SA"/>
        </w:rPr>
        <w:t>.</w:t>
      </w:r>
    </w:p>
    <w:p w:rsidR="00303689" w:rsidRPr="00303689" w:rsidRDefault="00303689" w:rsidP="00303689">
      <w:pPr>
        <w:spacing w:after="0" w:line="420" w:lineRule="atLeast"/>
        <w:ind w:left="284"/>
        <w:jc w:val="right"/>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Таблиця</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ru-RU" w:eastAsia="ru-RU" w:bidi="ar-SA"/>
        </w:rPr>
        <w:t>1</w:t>
      </w:r>
    </w:p>
    <w:p w:rsidR="00303689" w:rsidRPr="00303689" w:rsidRDefault="00303689" w:rsidP="00303689">
      <w:pPr>
        <w:spacing w:after="0" w:line="240" w:lineRule="auto"/>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Фактори, що здійснюють негативний вплив</w:t>
      </w:r>
    </w:p>
    <w:p w:rsidR="00303689" w:rsidRPr="00303689" w:rsidRDefault="00303689" w:rsidP="00303689">
      <w:pPr>
        <w:spacing w:after="0" w:line="240" w:lineRule="auto"/>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 на інноваційний розвиток в Україні</w:t>
      </w:r>
    </w:p>
    <w:p w:rsidR="00303689" w:rsidRPr="00303689" w:rsidRDefault="00303689" w:rsidP="00303689">
      <w:pPr>
        <w:spacing w:after="0" w:line="240" w:lineRule="auto"/>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eastAsia="ru-RU" w:bidi="ar-SA"/>
        </w:rPr>
        <w:t> </w:t>
      </w:r>
    </w:p>
    <w:tbl>
      <w:tblPr>
        <w:tblW w:w="0" w:type="auto"/>
        <w:jc w:val="center"/>
        <w:tblInd w:w="284" w:type="dxa"/>
        <w:tblCellMar>
          <w:left w:w="0" w:type="dxa"/>
          <w:right w:w="0" w:type="dxa"/>
        </w:tblCellMar>
        <w:tblLook w:val="04A0"/>
      </w:tblPr>
      <w:tblGrid>
        <w:gridCol w:w="4646"/>
        <w:gridCol w:w="4641"/>
      </w:tblGrid>
      <w:tr w:rsidR="00303689" w:rsidRPr="00303689" w:rsidTr="00303689">
        <w:trPr>
          <w:jc w:val="center"/>
        </w:trPr>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3689" w:rsidRPr="00303689" w:rsidRDefault="00303689" w:rsidP="00303689">
            <w:pPr>
              <w:spacing w:after="0" w:line="420" w:lineRule="atLeast"/>
              <w:jc w:val="center"/>
              <w:rPr>
                <w:rFonts w:ascii="Times New Roman" w:eastAsia="Times New Roman" w:hAnsi="Times New Roman" w:cs="Times New Roman"/>
                <w:sz w:val="28"/>
                <w:szCs w:val="28"/>
                <w:lang w:val="ru-RU" w:eastAsia="ru-RU" w:bidi="ar-SA"/>
              </w:rPr>
            </w:pPr>
            <w:proofErr w:type="spellStart"/>
            <w:r w:rsidRPr="00303689">
              <w:rPr>
                <w:rFonts w:ascii="Times New Roman" w:eastAsia="Times New Roman" w:hAnsi="Times New Roman" w:cs="Times New Roman"/>
                <w:b/>
                <w:bCs/>
                <w:sz w:val="28"/>
                <w:lang w:val="ru-RU" w:eastAsia="ru-RU" w:bidi="ar-SA"/>
              </w:rPr>
              <w:t>Фактори</w:t>
            </w:r>
            <w:proofErr w:type="spellEnd"/>
            <w:r w:rsidRPr="00303689">
              <w:rPr>
                <w:rFonts w:ascii="Times New Roman" w:eastAsia="Times New Roman" w:hAnsi="Times New Roman" w:cs="Times New Roman"/>
                <w:b/>
                <w:bCs/>
                <w:sz w:val="28"/>
                <w:lang w:val="ru-RU" w:eastAsia="ru-RU" w:bidi="ar-SA"/>
              </w:rPr>
              <w:t> </w:t>
            </w:r>
            <w:proofErr w:type="spellStart"/>
            <w:r w:rsidRPr="00303689">
              <w:rPr>
                <w:rFonts w:ascii="Times New Roman" w:eastAsia="Times New Roman" w:hAnsi="Times New Roman" w:cs="Times New Roman"/>
                <w:b/>
                <w:bCs/>
                <w:sz w:val="28"/>
                <w:lang w:val="ru-RU" w:eastAsia="ru-RU" w:bidi="ar-SA"/>
              </w:rPr>
              <w:t>макровпливу</w:t>
            </w:r>
            <w:proofErr w:type="spellEnd"/>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03689" w:rsidRPr="00303689" w:rsidRDefault="00303689" w:rsidP="00303689">
            <w:pPr>
              <w:spacing w:after="0" w:line="420" w:lineRule="atLeast"/>
              <w:jc w:val="center"/>
              <w:rPr>
                <w:rFonts w:ascii="Times New Roman" w:eastAsia="Times New Roman" w:hAnsi="Times New Roman" w:cs="Times New Roman"/>
                <w:sz w:val="28"/>
                <w:szCs w:val="28"/>
                <w:lang w:val="ru-RU" w:eastAsia="ru-RU" w:bidi="ar-SA"/>
              </w:rPr>
            </w:pPr>
            <w:proofErr w:type="spellStart"/>
            <w:r w:rsidRPr="00303689">
              <w:rPr>
                <w:rFonts w:ascii="Times New Roman" w:eastAsia="Times New Roman" w:hAnsi="Times New Roman" w:cs="Times New Roman"/>
                <w:b/>
                <w:bCs/>
                <w:sz w:val="28"/>
                <w:lang w:val="ru-RU" w:eastAsia="ru-RU" w:bidi="ar-SA"/>
              </w:rPr>
              <w:t>Фактори</w:t>
            </w:r>
            <w:proofErr w:type="spellEnd"/>
            <w:r w:rsidRPr="00303689">
              <w:rPr>
                <w:rFonts w:ascii="Times New Roman" w:eastAsia="Times New Roman" w:hAnsi="Times New Roman" w:cs="Times New Roman"/>
                <w:b/>
                <w:bCs/>
                <w:sz w:val="28"/>
                <w:lang w:val="ru-RU" w:eastAsia="ru-RU" w:bidi="ar-SA"/>
              </w:rPr>
              <w:t> </w:t>
            </w:r>
            <w:proofErr w:type="spellStart"/>
            <w:r w:rsidRPr="00303689">
              <w:rPr>
                <w:rFonts w:ascii="Times New Roman" w:eastAsia="Times New Roman" w:hAnsi="Times New Roman" w:cs="Times New Roman"/>
                <w:b/>
                <w:bCs/>
                <w:sz w:val="28"/>
                <w:lang w:val="ru-RU" w:eastAsia="ru-RU" w:bidi="ar-SA"/>
              </w:rPr>
              <w:t>мікровпливу</w:t>
            </w:r>
            <w:proofErr w:type="spellEnd"/>
          </w:p>
        </w:tc>
      </w:tr>
      <w:tr w:rsidR="00303689" w:rsidRPr="00303689" w:rsidTr="00303689">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фінансування</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витрати на нововведення</w:t>
            </w:r>
          </w:p>
        </w:tc>
      </w:tr>
      <w:tr w:rsidR="00303689" w:rsidRPr="00303689" w:rsidTr="00303689">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висока кредитна ставка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високий рівень ризику</w:t>
            </w:r>
          </w:p>
        </w:tc>
      </w:tr>
      <w:tr w:rsidR="00303689" w:rsidRPr="00303689" w:rsidTr="00303689">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різке зростання цін</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відсутність коштів у замовника</w:t>
            </w:r>
          </w:p>
        </w:tc>
      </w:tr>
      <w:tr w:rsidR="00303689" w:rsidRPr="00303689" w:rsidTr="00303689">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інфляція</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незацікавленість підприємств</w:t>
            </w:r>
          </w:p>
        </w:tc>
      </w:tr>
      <w:tr w:rsidR="00303689" w:rsidRPr="00303689" w:rsidTr="00303689">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низький показник ВВП/душу населення</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велика енергоємність</w:t>
            </w:r>
          </w:p>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виробництва</w:t>
            </w:r>
          </w:p>
        </w:tc>
      </w:tr>
      <w:tr w:rsidR="00303689" w:rsidRPr="00303689" w:rsidTr="00303689">
        <w:trPr>
          <w:jc w:val="center"/>
        </w:trPr>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відсутність податкових пільг</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303689" w:rsidRPr="00303689" w:rsidRDefault="00303689" w:rsidP="00303689">
            <w:pPr>
              <w:spacing w:after="0" w:line="240" w:lineRule="auto"/>
              <w:rPr>
                <w:rFonts w:ascii="Times New Roman" w:eastAsia="Times New Roman" w:hAnsi="Times New Roman" w:cs="Times New Roman"/>
                <w:sz w:val="28"/>
                <w:szCs w:val="28"/>
                <w:lang w:val="ru-RU" w:eastAsia="ru-RU" w:bidi="ar-SA"/>
              </w:rPr>
            </w:pPr>
            <w:r w:rsidRPr="00303689">
              <w:rPr>
                <w:rFonts w:ascii="Times New Roman" w:eastAsia="Times New Roman" w:hAnsi="Times New Roman" w:cs="Times New Roman"/>
                <w:sz w:val="28"/>
                <w:szCs w:val="28"/>
                <w:lang w:val="uk-UA" w:eastAsia="ru-RU" w:bidi="ar-SA"/>
              </w:rPr>
              <w:t>труднощі з сировиною</w:t>
            </w:r>
          </w:p>
        </w:tc>
      </w:tr>
    </w:tbl>
    <w:p w:rsidR="00303689" w:rsidRPr="00303689" w:rsidRDefault="00303689" w:rsidP="00303689">
      <w:pPr>
        <w:spacing w:after="0" w:line="420" w:lineRule="atLeast"/>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 </w:t>
      </w:r>
    </w:p>
    <w:p w:rsidR="00303689" w:rsidRPr="00303689" w:rsidRDefault="00303689" w:rsidP="00303689">
      <w:pPr>
        <w:spacing w:after="0" w:line="420" w:lineRule="atLeast"/>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        </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Відсутність</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інноваційного</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мислення</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інноваційної</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культури</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szCs w:val="28"/>
          <w:lang w:val="ru-RU" w:eastAsia="ru-RU" w:bidi="ar-SA"/>
        </w:rPr>
        <w:t>в</w:t>
      </w:r>
      <w:r w:rsidRPr="00303689">
        <w:rPr>
          <w:rFonts w:ascii="Times New Roman" w:eastAsia="Times New Roman" w:hAnsi="Times New Roman" w:cs="Times New Roman"/>
          <w:color w:val="000000"/>
          <w:sz w:val="28"/>
          <w:lang w:val="ru-RU" w:eastAsia="ru-RU" w:bidi="ar-SA"/>
        </w:rPr>
        <w:t>суспільстві</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та</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сучасних</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креативних</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знань</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стримує</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розвитоксуспільства</w:t>
      </w:r>
      <w:proofErr w:type="spellEnd"/>
      <w:r w:rsidRPr="00303689">
        <w:rPr>
          <w:rFonts w:ascii="Times New Roman" w:eastAsia="Times New Roman" w:hAnsi="Times New Roman" w:cs="Times New Roman"/>
          <w:color w:val="000000"/>
          <w:sz w:val="28"/>
          <w:lang w:val="ru-RU" w:eastAsia="ru-RU" w:bidi="ar-SA"/>
        </w:rPr>
        <w:t> </w:t>
      </w:r>
      <w:proofErr w:type="gramStart"/>
      <w:r w:rsidRPr="00303689">
        <w:rPr>
          <w:rFonts w:ascii="Times New Roman" w:eastAsia="Times New Roman" w:hAnsi="Times New Roman" w:cs="Times New Roman"/>
          <w:color w:val="000000"/>
          <w:sz w:val="28"/>
          <w:lang w:val="ru-RU" w:eastAsia="ru-RU" w:bidi="ar-SA"/>
        </w:rPr>
        <w:t>у</w:t>
      </w:r>
      <w:proofErr w:type="gram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наміченому</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напрямку</w:t>
      </w:r>
      <w:proofErr w:type="spellEnd"/>
      <w:r w:rsidRPr="00303689">
        <w:rPr>
          <w:rFonts w:ascii="Times New Roman" w:eastAsia="Times New Roman" w:hAnsi="Times New Roman" w:cs="Times New Roman"/>
          <w:color w:val="000000"/>
          <w:sz w:val="28"/>
          <w:szCs w:val="28"/>
          <w:lang w:val="ru-RU" w:eastAsia="ru-RU" w:bidi="ar-SA"/>
        </w:rPr>
        <w:t>.</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Як зазначає Ханова О.В., інноваційна діяльність в Україні має неоднакову територіальну концентрацію.</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ru-RU" w:eastAsia="ru-RU" w:bidi="ar-SA"/>
        </w:rPr>
        <w:t>За</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допомогою</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szCs w:val="28"/>
          <w:lang w:val="ru-RU" w:eastAsia="ru-RU" w:bidi="ar-SA"/>
        </w:rPr>
        <w:t>кластерного</w:t>
      </w:r>
      <w:r w:rsidRPr="00303689">
        <w:rPr>
          <w:rFonts w:ascii="Times New Roman" w:eastAsia="Times New Roman" w:hAnsi="Times New Roman" w:cs="Times New Roman"/>
          <w:color w:val="000000"/>
          <w:sz w:val="28"/>
          <w:lang w:val="ru-RU" w:eastAsia="ru-RU" w:bidi="ar-SA"/>
        </w:rPr>
        <w:t>аналізу</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було</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визначено</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що</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регіони</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Украіни</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за</w:t>
      </w:r>
      <w:r w:rsidRPr="00303689">
        <w:rPr>
          <w:rFonts w:ascii="Times New Roman" w:eastAsia="Times New Roman" w:hAnsi="Times New Roman" w:cs="Times New Roman"/>
          <w:color w:val="000000"/>
          <w:sz w:val="28"/>
          <w:lang w:val="ru-RU" w:eastAsia="ru-RU" w:bidi="ar-SA"/>
        </w:rPr>
        <w:t> </w:t>
      </w:r>
      <w:proofErr w:type="spellStart"/>
      <w:proofErr w:type="gramStart"/>
      <w:r w:rsidRPr="00303689">
        <w:rPr>
          <w:rFonts w:ascii="Times New Roman" w:eastAsia="Times New Roman" w:hAnsi="Times New Roman" w:cs="Times New Roman"/>
          <w:color w:val="000000"/>
          <w:sz w:val="28"/>
          <w:lang w:val="ru-RU" w:eastAsia="ru-RU" w:bidi="ar-SA"/>
        </w:rPr>
        <w:t>р</w:t>
      </w:r>
      <w:proofErr w:type="gramEnd"/>
      <w:r w:rsidRPr="00303689">
        <w:rPr>
          <w:rFonts w:ascii="Times New Roman" w:eastAsia="Times New Roman" w:hAnsi="Times New Roman" w:cs="Times New Roman"/>
          <w:color w:val="000000"/>
          <w:sz w:val="28"/>
          <w:lang w:val="ru-RU" w:eastAsia="ru-RU" w:bidi="ar-SA"/>
        </w:rPr>
        <w:t>івнем</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розвиткуінноваційної</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діяльності</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на</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основі</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інтегрального</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показникарозподіляються</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таким чином:</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 1 –</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Київська</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область;</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2</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Харківська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Донецька</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області</w:t>
      </w:r>
      <w:proofErr w:type="spellEnd"/>
      <w:r w:rsidRPr="00303689">
        <w:rPr>
          <w:rFonts w:ascii="Times New Roman" w:eastAsia="Times New Roman" w:hAnsi="Times New Roman" w:cs="Times New Roman"/>
          <w:color w:val="000000"/>
          <w:sz w:val="28"/>
          <w:szCs w:val="28"/>
          <w:lang w:val="ru-RU" w:eastAsia="ru-RU" w:bidi="ar-SA"/>
        </w:rPr>
        <w:t>;</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3</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Львівська</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область;</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4</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Вінницька</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область;</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5</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Сумська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Івано-Франківська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Запорізька</w:t>
      </w:r>
      <w:proofErr w:type="gramStart"/>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Д</w:t>
      </w:r>
      <w:proofErr w:type="gramEnd"/>
      <w:r w:rsidRPr="00303689">
        <w:rPr>
          <w:rFonts w:ascii="Times New Roman" w:eastAsia="Times New Roman" w:hAnsi="Times New Roman" w:cs="Times New Roman"/>
          <w:color w:val="000000"/>
          <w:sz w:val="28"/>
          <w:lang w:val="ru-RU" w:eastAsia="ru-RU" w:bidi="ar-SA"/>
        </w:rPr>
        <w:t>ніпропетровська</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області</w:t>
      </w:r>
      <w:proofErr w:type="spellEnd"/>
      <w:r w:rsidRPr="00303689">
        <w:rPr>
          <w:rFonts w:ascii="Times New Roman" w:eastAsia="Times New Roman" w:hAnsi="Times New Roman" w:cs="Times New Roman"/>
          <w:color w:val="000000"/>
          <w:sz w:val="28"/>
          <w:szCs w:val="28"/>
          <w:lang w:val="ru-RU" w:eastAsia="ru-RU" w:bidi="ar-SA"/>
        </w:rPr>
        <w:t>;</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6</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Чернігівська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Полтавська</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області</w:t>
      </w:r>
      <w:proofErr w:type="spellEnd"/>
      <w:r w:rsidRPr="00303689">
        <w:rPr>
          <w:rFonts w:ascii="Times New Roman" w:eastAsia="Times New Roman" w:hAnsi="Times New Roman" w:cs="Times New Roman"/>
          <w:color w:val="000000"/>
          <w:sz w:val="28"/>
          <w:szCs w:val="28"/>
          <w:lang w:val="ru-RU" w:eastAsia="ru-RU" w:bidi="ar-SA"/>
        </w:rPr>
        <w:t>;</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7</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Одеська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Луганська</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області</w:t>
      </w:r>
      <w:proofErr w:type="spellEnd"/>
      <w:r w:rsidRPr="00303689">
        <w:rPr>
          <w:rFonts w:ascii="Times New Roman" w:eastAsia="Times New Roman" w:hAnsi="Times New Roman" w:cs="Times New Roman"/>
          <w:color w:val="000000"/>
          <w:sz w:val="28"/>
          <w:szCs w:val="28"/>
          <w:lang w:val="ru-RU" w:eastAsia="ru-RU" w:bidi="ar-SA"/>
        </w:rPr>
        <w:t>, АР</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Крим</w:t>
      </w:r>
      <w:proofErr w:type="spellEnd"/>
      <w:r w:rsidRPr="00303689">
        <w:rPr>
          <w:rFonts w:ascii="Times New Roman" w:eastAsia="Times New Roman" w:hAnsi="Times New Roman" w:cs="Times New Roman"/>
          <w:color w:val="000000"/>
          <w:sz w:val="28"/>
          <w:szCs w:val="28"/>
          <w:lang w:val="ru-RU" w:eastAsia="ru-RU" w:bidi="ar-SA"/>
        </w:rPr>
        <w:t>;</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8</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Чернівецька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Херсонська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Тернопільська</w:t>
      </w:r>
      <w:proofErr w:type="gramStart"/>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Р</w:t>
      </w:r>
      <w:proofErr w:type="gramEnd"/>
      <w:r w:rsidRPr="00303689">
        <w:rPr>
          <w:rFonts w:ascii="Times New Roman" w:eastAsia="Times New Roman" w:hAnsi="Times New Roman" w:cs="Times New Roman"/>
          <w:color w:val="000000"/>
          <w:sz w:val="28"/>
          <w:lang w:val="ru-RU" w:eastAsia="ru-RU" w:bidi="ar-SA"/>
        </w:rPr>
        <w:t>івненська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Черкаська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Миколаївська</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області</w:t>
      </w:r>
      <w:proofErr w:type="spellEnd"/>
      <w:r w:rsidRPr="00303689">
        <w:rPr>
          <w:rFonts w:ascii="Times New Roman" w:eastAsia="Times New Roman" w:hAnsi="Times New Roman" w:cs="Times New Roman"/>
          <w:color w:val="000000"/>
          <w:sz w:val="28"/>
          <w:szCs w:val="28"/>
          <w:lang w:val="ru-RU" w:eastAsia="ru-RU" w:bidi="ar-SA"/>
        </w:rPr>
        <w:t>;</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 9 –</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Хмельницька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Житомирська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Волинська</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області</w:t>
      </w:r>
      <w:proofErr w:type="spellEnd"/>
      <w:r w:rsidRPr="00303689">
        <w:rPr>
          <w:rFonts w:ascii="Times New Roman" w:eastAsia="Times New Roman" w:hAnsi="Times New Roman" w:cs="Times New Roman"/>
          <w:color w:val="000000"/>
          <w:sz w:val="28"/>
          <w:szCs w:val="28"/>
          <w:lang w:val="ru-RU" w:eastAsia="ru-RU" w:bidi="ar-SA"/>
        </w:rPr>
        <w:t>;</w:t>
      </w:r>
    </w:p>
    <w:p w:rsidR="00303689" w:rsidRPr="00303689" w:rsidRDefault="00303689" w:rsidP="00303689">
      <w:pPr>
        <w:spacing w:after="0" w:line="420" w:lineRule="atLeast"/>
        <w:ind w:firstLine="709"/>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ru-RU" w:eastAsia="ru-RU" w:bidi="ar-SA"/>
        </w:rPr>
        <w:t>Кластер</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10</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Кіровоградська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Закарпатська</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області</w:t>
      </w:r>
      <w:proofErr w:type="spellEnd"/>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[6].</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lastRenderedPageBreak/>
        <w:t>Незадовільний р</w:t>
      </w:r>
      <w:proofErr w:type="spellStart"/>
      <w:r w:rsidRPr="00303689">
        <w:rPr>
          <w:rFonts w:ascii="Times New Roman" w:eastAsia="Times New Roman" w:hAnsi="Times New Roman" w:cs="Times New Roman"/>
          <w:color w:val="000000"/>
          <w:sz w:val="28"/>
          <w:lang w:val="ru-RU" w:eastAsia="ru-RU" w:bidi="ar-SA"/>
        </w:rPr>
        <w:t>івень</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використання</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досягнень науково-технічного прогресу</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в Україні породжує</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ru-RU" w:eastAsia="ru-RU" w:bidi="ar-SA"/>
        </w:rPr>
        <w:t>проблем</w:t>
      </w:r>
      <w:r w:rsidRPr="00303689">
        <w:rPr>
          <w:rFonts w:ascii="Times New Roman" w:eastAsia="Times New Roman" w:hAnsi="Times New Roman" w:cs="Times New Roman"/>
          <w:color w:val="000000"/>
          <w:sz w:val="28"/>
          <w:szCs w:val="28"/>
          <w:lang w:val="uk-UA" w:eastAsia="ru-RU" w:bidi="ar-SA"/>
        </w:rPr>
        <w:t>у</w:t>
      </w:r>
      <w:proofErr w:type="spellStart"/>
      <w:r w:rsidRPr="00303689">
        <w:rPr>
          <w:rFonts w:ascii="Times New Roman" w:eastAsia="Times New Roman" w:hAnsi="Times New Roman" w:cs="Times New Roman"/>
          <w:color w:val="000000"/>
          <w:sz w:val="28"/>
          <w:lang w:val="ru-RU" w:eastAsia="ru-RU" w:bidi="ar-SA"/>
        </w:rPr>
        <w:t>конкурентоспроможності</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вітчизняної</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продукції</w:t>
      </w:r>
      <w:proofErr w:type="spellEnd"/>
      <w:r w:rsidRPr="00303689">
        <w:rPr>
          <w:rFonts w:ascii="Times New Roman" w:eastAsia="Times New Roman" w:hAnsi="Times New Roman" w:cs="Times New Roman"/>
          <w:color w:val="000000"/>
          <w:sz w:val="28"/>
          <w:szCs w:val="28"/>
          <w:lang w:val="uk-UA" w:eastAsia="ru-RU" w:bidi="ar-SA"/>
        </w:rPr>
        <w:t>, яка</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значно</w:t>
      </w:r>
      <w:proofErr w:type="spellEnd"/>
      <w:r w:rsidRPr="00303689">
        <w:rPr>
          <w:rFonts w:ascii="Times New Roman" w:eastAsia="Times New Roman" w:hAnsi="Times New Roman" w:cs="Times New Roman"/>
          <w:color w:val="000000"/>
          <w:sz w:val="28"/>
          <w:szCs w:val="28"/>
          <w:lang w:val="uk-UA" w:eastAsia="ru-RU" w:bidi="ar-SA"/>
        </w:rPr>
        <w:t>поступається</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промислово</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розвинени</w:t>
      </w:r>
      <w:proofErr w:type="spellEnd"/>
      <w:r w:rsidRPr="00303689">
        <w:rPr>
          <w:rFonts w:ascii="Times New Roman" w:eastAsia="Times New Roman" w:hAnsi="Times New Roman" w:cs="Times New Roman"/>
          <w:color w:val="000000"/>
          <w:sz w:val="28"/>
          <w:szCs w:val="28"/>
          <w:lang w:val="uk-UA" w:eastAsia="ru-RU" w:bidi="ar-SA"/>
        </w:rPr>
        <w:t>м</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держава</w:t>
      </w:r>
      <w:r w:rsidRPr="00303689">
        <w:rPr>
          <w:rFonts w:ascii="Times New Roman" w:eastAsia="Times New Roman" w:hAnsi="Times New Roman" w:cs="Times New Roman"/>
          <w:color w:val="000000"/>
          <w:sz w:val="28"/>
          <w:szCs w:val="28"/>
          <w:lang w:val="uk-UA" w:eastAsia="ru-RU" w:bidi="ar-SA"/>
        </w:rPr>
        <w:t>м</w:t>
      </w:r>
      <w:r w:rsidRPr="00303689">
        <w:rPr>
          <w:rFonts w:ascii="Times New Roman" w:eastAsia="Times New Roman" w:hAnsi="Times New Roman" w:cs="Times New Roman"/>
          <w:color w:val="000000"/>
          <w:sz w:val="28"/>
          <w:szCs w:val="28"/>
          <w:lang w:val="ru-RU" w:eastAsia="ru-RU" w:bidi="ar-SA"/>
        </w:rPr>
        <w:t>. Про</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це</w:t>
      </w:r>
      <w:proofErr w:type="spellEnd"/>
      <w:r w:rsidRPr="00303689">
        <w:rPr>
          <w:rFonts w:ascii="Times New Roman" w:eastAsia="Times New Roman" w:hAnsi="Times New Roman" w:cs="Times New Roman"/>
          <w:color w:val="000000"/>
          <w:sz w:val="28"/>
          <w:lang w:val="ru-RU" w:eastAsia="ru-RU" w:bidi="ar-SA"/>
        </w:rPr>
        <w:t> </w:t>
      </w:r>
      <w:proofErr w:type="spellStart"/>
      <w:proofErr w:type="gramStart"/>
      <w:r w:rsidRPr="00303689">
        <w:rPr>
          <w:rFonts w:ascii="Times New Roman" w:eastAsia="Times New Roman" w:hAnsi="Times New Roman" w:cs="Times New Roman"/>
          <w:color w:val="000000"/>
          <w:sz w:val="28"/>
          <w:lang w:val="ru-RU" w:eastAsia="ru-RU" w:bidi="ar-SA"/>
        </w:rPr>
        <w:t>св</w:t>
      </w:r>
      <w:proofErr w:type="gramEnd"/>
      <w:r w:rsidRPr="00303689">
        <w:rPr>
          <w:rFonts w:ascii="Times New Roman" w:eastAsia="Times New Roman" w:hAnsi="Times New Roman" w:cs="Times New Roman"/>
          <w:color w:val="000000"/>
          <w:sz w:val="28"/>
          <w:lang w:val="ru-RU" w:eastAsia="ru-RU" w:bidi="ar-SA"/>
        </w:rPr>
        <w:t>ідчать</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зокрема</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результати</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аналізу</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статистичних</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даних</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Держ</w:t>
      </w:r>
      <w:r w:rsidRPr="00303689">
        <w:rPr>
          <w:rFonts w:ascii="Times New Roman" w:eastAsia="Times New Roman" w:hAnsi="Times New Roman" w:cs="Times New Roman"/>
          <w:color w:val="000000"/>
          <w:sz w:val="28"/>
          <w:lang w:val="uk-UA" w:eastAsia="ru-RU" w:bidi="ar-SA"/>
        </w:rPr>
        <w:t>авного</w:t>
      </w:r>
      <w:proofErr w:type="spellEnd"/>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ru-RU" w:eastAsia="ru-RU" w:bidi="ar-SA"/>
        </w:rPr>
        <w:t>ком</w:t>
      </w:r>
      <w:proofErr w:type="spellStart"/>
      <w:r w:rsidRPr="00303689">
        <w:rPr>
          <w:rFonts w:ascii="Times New Roman" w:eastAsia="Times New Roman" w:hAnsi="Times New Roman" w:cs="Times New Roman"/>
          <w:color w:val="000000"/>
          <w:sz w:val="28"/>
          <w:lang w:val="uk-UA" w:eastAsia="ru-RU" w:bidi="ar-SA"/>
        </w:rPr>
        <w:t>ітету</w:t>
      </w:r>
      <w:r w:rsidRPr="00303689">
        <w:rPr>
          <w:rFonts w:ascii="Times New Roman" w:eastAsia="Times New Roman" w:hAnsi="Times New Roman" w:cs="Times New Roman"/>
          <w:color w:val="000000"/>
          <w:sz w:val="28"/>
          <w:lang w:val="ru-RU" w:eastAsia="ru-RU" w:bidi="ar-SA"/>
        </w:rPr>
        <w:t>стат</w:t>
      </w:r>
      <w:r w:rsidRPr="00303689">
        <w:rPr>
          <w:rFonts w:ascii="Times New Roman" w:eastAsia="Times New Roman" w:hAnsi="Times New Roman" w:cs="Times New Roman"/>
          <w:color w:val="000000"/>
          <w:sz w:val="28"/>
          <w:lang w:val="uk-UA" w:eastAsia="ru-RU" w:bidi="ar-SA"/>
        </w:rPr>
        <w:t>истики</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України</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та</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ООН,</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виконаного</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фахівцями</w:t>
      </w:r>
      <w:proofErr w:type="spellEnd"/>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Інститутупрогнозування</w:t>
      </w:r>
      <w:proofErr w:type="spellEnd"/>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ru-RU" w:eastAsia="ru-RU" w:bidi="ar-SA"/>
        </w:rPr>
        <w:t>НАН</w:t>
      </w:r>
      <w:r w:rsidRPr="00303689">
        <w:rPr>
          <w:rFonts w:ascii="Times New Roman" w:eastAsia="Times New Roman" w:hAnsi="Times New Roman" w:cs="Times New Roman"/>
          <w:color w:val="000000"/>
          <w:sz w:val="28"/>
          <w:lang w:val="ru-RU" w:eastAsia="ru-RU" w:bidi="ar-SA"/>
        </w:rPr>
        <w:t> </w:t>
      </w:r>
      <w:proofErr w:type="spellStart"/>
      <w:r w:rsidRPr="00303689">
        <w:rPr>
          <w:rFonts w:ascii="Times New Roman" w:eastAsia="Times New Roman" w:hAnsi="Times New Roman" w:cs="Times New Roman"/>
          <w:color w:val="000000"/>
          <w:sz w:val="28"/>
          <w:lang w:val="ru-RU" w:eastAsia="ru-RU" w:bidi="ar-SA"/>
        </w:rPr>
        <w:t>України</w:t>
      </w:r>
      <w:proofErr w:type="spellEnd"/>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Дослідження свідчать, що Україна має низький рівень конкурентоспроможності машинно-технічної та іншої наукомісткої продукції (1,8 % створених зразків, технічний рівень яких перевищує світовий); незначні розміри експортного потенціалу (експорт продукції, що припадає на душу населення в Україні, становить 0,2-0,3 тисячі доларів США, у той час як у розвинених країнах — 2,0-5,6 тисяч доларів); низький рівень "інтелектуалізації" експорту (у структурі експорту України більш ніж 80 % становлять сировина і напівфабрикати) [7].</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Зарубіжний досвід вирішення проблем конкурентоспроможності виробництва свідчить, що за ступенем складності та важливості дана проблема відноситься до національних проблем, вирішенням яких повинні займатися на всіх рівнях управління економікою, перш за все – на державному [2].</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uk-UA" w:eastAsia="ru-RU" w:bidi="ar-SA"/>
        </w:rPr>
      </w:pPr>
      <w:r w:rsidRPr="00303689">
        <w:rPr>
          <w:rFonts w:ascii="Times New Roman" w:eastAsia="Times New Roman" w:hAnsi="Times New Roman" w:cs="Times New Roman"/>
          <w:color w:val="000000"/>
          <w:sz w:val="28"/>
          <w:szCs w:val="28"/>
          <w:lang w:val="uk-UA" w:eastAsia="ru-RU" w:bidi="ar-SA"/>
        </w:rPr>
        <w:t>Відносно невисокий рівень витрат на науково-дослідні та дослідницько-конструкторські роботи вітчизняних товаровиробників свідчить про недостатній попит на наукові розробки з боку підприємницького сектору економіки, що спричиняє протікання інноваційних процесів у досить обмежених масштабах. За результатами аналізу статистичних даних Держкомстату України в економіках постіндустріальних країн кореляція коштів держави і бізнесу у фінансуванні інноваційної сфери має співвідношення 1:2 та 9:8 відповідно. У фінансову забезпеченні технічних наук, пріоритет надається фінансуванню наукового обслуговування виробництва, машин та устаткування, електроніки, приладобудування. Приблизно 40% коштів виділяється для створення ресурсозберігаючих технологій. Такий підхід до фінансування створення нових знань у науково-технічній сфері забезпечує формування пріоритетних науково-технічних розробок та їх трансформацію у інноваційне використання в майбутньому.</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uk-UA" w:eastAsia="ru-RU" w:bidi="ar-SA"/>
        </w:rPr>
      </w:pPr>
      <w:r w:rsidRPr="00303689">
        <w:rPr>
          <w:rFonts w:ascii="Times New Roman" w:eastAsia="Times New Roman" w:hAnsi="Times New Roman" w:cs="Times New Roman"/>
          <w:color w:val="000000"/>
          <w:sz w:val="28"/>
          <w:szCs w:val="28"/>
          <w:lang w:val="uk-UA" w:eastAsia="ru-RU" w:bidi="ar-SA"/>
        </w:rPr>
        <w:lastRenderedPageBreak/>
        <w:t>Протягом останніх десятиліть світова економіка, насамперед постіндустріальних країн, стала на шлях радикальної структурної трансформації, пов’язаної з суттєвим зростанням ролі наукоємних, високотехнологічних виробництв, розвиток яких визначається інтенсивним використанням знань і широким застосуванням досягнень інноваційної діяльності в різних сферах економічного та суспільного життя.</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Формується так звана</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 xml:space="preserve">економіка, що ґрунтується на </w:t>
      </w:r>
      <w:proofErr w:type="spellStart"/>
      <w:r w:rsidRPr="00303689">
        <w:rPr>
          <w:rFonts w:ascii="Times New Roman" w:eastAsia="Times New Roman" w:hAnsi="Times New Roman" w:cs="Times New Roman"/>
          <w:color w:val="000000"/>
          <w:sz w:val="28"/>
          <w:szCs w:val="28"/>
          <w:lang w:val="uk-UA" w:eastAsia="ru-RU" w:bidi="ar-SA"/>
        </w:rPr>
        <w:t>знаннях.Таким</w:t>
      </w:r>
      <w:proofErr w:type="spellEnd"/>
      <w:r w:rsidRPr="00303689">
        <w:rPr>
          <w:rFonts w:ascii="Times New Roman" w:eastAsia="Times New Roman" w:hAnsi="Times New Roman" w:cs="Times New Roman"/>
          <w:color w:val="000000"/>
          <w:sz w:val="28"/>
          <w:szCs w:val="28"/>
          <w:lang w:val="uk-UA" w:eastAsia="ru-RU" w:bidi="ar-SA"/>
        </w:rPr>
        <w:t xml:space="preserve"> чином, необхідність переходу України на інноваційну модель розвитку є незаперечною.</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uk-UA" w:eastAsia="ru-RU" w:bidi="ar-SA"/>
        </w:rPr>
      </w:pPr>
      <w:r w:rsidRPr="00303689">
        <w:rPr>
          <w:rFonts w:ascii="Times New Roman" w:eastAsia="Times New Roman" w:hAnsi="Times New Roman" w:cs="Times New Roman"/>
          <w:color w:val="000000"/>
          <w:sz w:val="28"/>
          <w:szCs w:val="28"/>
          <w:lang w:val="uk-UA" w:eastAsia="ru-RU" w:bidi="ar-SA"/>
        </w:rPr>
        <w:t> Очевидно, що сповільнення інноваційного розвитку є першопричиною низького рівня конкурентоспроможності України на світовому ринку. Відсутність розвитку інноваційної сфери пояснюється наявністю суб’єктивних та об’єктивних причин. З об’єктивної точки зору, це пояснюється відсутністю належної інвестиційної підтримки з боку держави та іноземних інвесторів через застосування науково-технічних розробок минулих років. Суб’єктивним фактором виступає відмова суб’єктів господарювання від декларування інноваційних продуктів, оскільки відсутні спеціальні пільги, занадто висока кредитна ставка, високий рівень ризику та капіталовкладень на придбання або впровадження нового технологічного надбання. Значна частина інновацій та інвестиційних вкладів на розвиток інноваційної діяльності здійснювалася у галузях з невисокою інноваційною спрямованістю.</w:t>
      </w:r>
    </w:p>
    <w:p w:rsidR="00303689" w:rsidRPr="00303689" w:rsidRDefault="00303689" w:rsidP="00303689">
      <w:pPr>
        <w:spacing w:after="0" w:line="420" w:lineRule="atLeast"/>
        <w:ind w:firstLine="708"/>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i/>
          <w:iCs/>
          <w:color w:val="000000"/>
          <w:sz w:val="28"/>
          <w:szCs w:val="28"/>
          <w:lang w:val="uk-UA" w:eastAsia="ru-RU" w:bidi="ar-SA"/>
        </w:rPr>
        <w:t>Висновки.</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Перспективним та доцільним з економічної точки зору напрямком міжнародного науково-технічного співробітництва України є поглиблення співпраці з іншими державами у сфері освіти і науки, розвиток міждержавних контактів через участь у міжнародних заходах, таких як семінари, конференції, стажування тощо. Подібна форма співробітництва створена буде сприяти підготовці висококваліфікованих спеціалістів-професіоналів нового покоління.</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 </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val="uk-UA" w:eastAsia="ru-RU" w:bidi="ar-SA"/>
        </w:rPr>
        <w:t>Список літератури</w:t>
      </w:r>
    </w:p>
    <w:p w:rsidR="00303689" w:rsidRPr="00303689" w:rsidRDefault="00303689" w:rsidP="00303689">
      <w:pPr>
        <w:spacing w:after="0" w:line="420" w:lineRule="atLeast"/>
        <w:jc w:val="center"/>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b/>
          <w:bCs/>
          <w:color w:val="000000"/>
          <w:sz w:val="28"/>
          <w:szCs w:val="28"/>
          <w:lang w:eastAsia="ru-RU" w:bidi="ar-SA"/>
        </w:rPr>
        <w:t> </w:t>
      </w:r>
    </w:p>
    <w:p w:rsidR="00303689" w:rsidRPr="00303689" w:rsidRDefault="00303689" w:rsidP="00303689">
      <w:pPr>
        <w:spacing w:after="0" w:line="420" w:lineRule="atLeast"/>
        <w:ind w:left="993" w:hanging="360"/>
        <w:jc w:val="both"/>
        <w:rPr>
          <w:rFonts w:ascii="Times New Roman" w:eastAsia="Times New Roman" w:hAnsi="Times New Roman" w:cs="Times New Roman"/>
          <w:color w:val="000000"/>
          <w:sz w:val="28"/>
          <w:szCs w:val="28"/>
          <w:lang w:eastAsia="ru-RU" w:bidi="ar-SA"/>
        </w:rPr>
      </w:pPr>
      <w:r w:rsidRPr="00303689">
        <w:rPr>
          <w:rFonts w:ascii="Times New Roman" w:eastAsia="Times New Roman" w:hAnsi="Times New Roman" w:cs="Times New Roman"/>
          <w:color w:val="000000"/>
          <w:sz w:val="28"/>
          <w:szCs w:val="28"/>
          <w:lang w:val="uk-UA" w:eastAsia="ru-RU" w:bidi="ar-SA"/>
        </w:rPr>
        <w:lastRenderedPageBreak/>
        <w:t>1.</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Закон України «Про інноваційну діяльність» від 4 липня 2002 року №40-</w:t>
      </w:r>
      <w:r w:rsidRPr="00303689">
        <w:rPr>
          <w:rFonts w:ascii="Times New Roman" w:eastAsia="Times New Roman" w:hAnsi="Times New Roman" w:cs="Times New Roman"/>
          <w:color w:val="000000"/>
          <w:sz w:val="28"/>
          <w:szCs w:val="28"/>
          <w:lang w:eastAsia="ru-RU" w:bidi="ar-SA"/>
        </w:rPr>
        <w:t>IV</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 // Електронний ресурс. Режим доступу: http://www.</w:t>
      </w:r>
      <w:r w:rsidRPr="00303689">
        <w:rPr>
          <w:rFonts w:ascii="Times New Roman" w:eastAsia="Times New Roman" w:hAnsi="Times New Roman" w:cs="Times New Roman"/>
          <w:color w:val="000000"/>
          <w:sz w:val="28"/>
          <w:lang w:val="uk-UA" w:eastAsia="ru-RU" w:bidi="ar-SA"/>
        </w:rPr>
        <w:t> </w:t>
      </w:r>
      <w:proofErr w:type="spellStart"/>
      <w:proofErr w:type="gramStart"/>
      <w:r w:rsidRPr="00303689">
        <w:rPr>
          <w:rFonts w:ascii="Times New Roman" w:eastAsia="Times New Roman" w:hAnsi="Times New Roman" w:cs="Times New Roman"/>
          <w:color w:val="000000"/>
          <w:sz w:val="28"/>
          <w:lang w:eastAsia="ru-RU" w:bidi="ar-SA"/>
        </w:rPr>
        <w:t>zakon</w:t>
      </w:r>
      <w:proofErr w:type="spellEnd"/>
      <w:proofErr w:type="gramEnd"/>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1.</w:t>
      </w:r>
      <w:proofErr w:type="spellStart"/>
      <w:r w:rsidRPr="00303689">
        <w:rPr>
          <w:rFonts w:ascii="Times New Roman" w:eastAsia="Times New Roman" w:hAnsi="Times New Roman" w:cs="Times New Roman"/>
          <w:color w:val="000000"/>
          <w:sz w:val="28"/>
          <w:lang w:eastAsia="ru-RU" w:bidi="ar-SA"/>
        </w:rPr>
        <w:t>rada</w:t>
      </w:r>
      <w:proofErr w:type="spellEnd"/>
      <w:r w:rsidRPr="00303689">
        <w:rPr>
          <w:rFonts w:ascii="Times New Roman" w:eastAsia="Times New Roman" w:hAnsi="Times New Roman" w:cs="Times New Roman"/>
          <w:color w:val="000000"/>
          <w:sz w:val="28"/>
          <w:szCs w:val="28"/>
          <w:lang w:val="uk-UA" w:eastAsia="ru-RU" w:bidi="ar-SA"/>
        </w:rPr>
        <w:t>.</w:t>
      </w:r>
      <w:proofErr w:type="spellStart"/>
      <w:r w:rsidRPr="00303689">
        <w:rPr>
          <w:rFonts w:ascii="Times New Roman" w:eastAsia="Times New Roman" w:hAnsi="Times New Roman" w:cs="Times New Roman"/>
          <w:color w:val="000000"/>
          <w:sz w:val="28"/>
          <w:lang w:eastAsia="ru-RU" w:bidi="ar-SA"/>
        </w:rPr>
        <w:t>gov</w:t>
      </w:r>
      <w:proofErr w:type="spellEnd"/>
      <w:r w:rsidRPr="00303689">
        <w:rPr>
          <w:rFonts w:ascii="Times New Roman" w:eastAsia="Times New Roman" w:hAnsi="Times New Roman" w:cs="Times New Roman"/>
          <w:color w:val="000000"/>
          <w:sz w:val="28"/>
          <w:szCs w:val="28"/>
          <w:lang w:val="uk-UA" w:eastAsia="ru-RU" w:bidi="ar-SA"/>
        </w:rPr>
        <w:t>.</w:t>
      </w:r>
      <w:proofErr w:type="spellStart"/>
      <w:r w:rsidRPr="00303689">
        <w:rPr>
          <w:rFonts w:ascii="Times New Roman" w:eastAsia="Times New Roman" w:hAnsi="Times New Roman" w:cs="Times New Roman"/>
          <w:color w:val="000000"/>
          <w:sz w:val="28"/>
          <w:lang w:eastAsia="ru-RU" w:bidi="ar-SA"/>
        </w:rPr>
        <w:t>ua</w:t>
      </w:r>
      <w:proofErr w:type="spellEnd"/>
      <w:r w:rsidRPr="00303689">
        <w:rPr>
          <w:rFonts w:ascii="Times New Roman" w:eastAsia="Times New Roman" w:hAnsi="Times New Roman" w:cs="Times New Roman"/>
          <w:color w:val="000000"/>
          <w:sz w:val="28"/>
          <w:szCs w:val="28"/>
          <w:lang w:val="uk-UA" w:eastAsia="ru-RU" w:bidi="ar-SA"/>
        </w:rPr>
        <w:t>.</w:t>
      </w:r>
    </w:p>
    <w:p w:rsidR="00303689" w:rsidRPr="00303689" w:rsidRDefault="00303689" w:rsidP="00303689">
      <w:pPr>
        <w:spacing w:after="0" w:line="420" w:lineRule="atLeast"/>
        <w:ind w:left="993" w:hanging="360"/>
        <w:jc w:val="both"/>
        <w:rPr>
          <w:rFonts w:ascii="Times New Roman" w:eastAsia="Times New Roman" w:hAnsi="Times New Roman" w:cs="Times New Roman"/>
          <w:color w:val="000000"/>
          <w:sz w:val="28"/>
          <w:szCs w:val="28"/>
          <w:lang w:eastAsia="ru-RU" w:bidi="ar-SA"/>
        </w:rPr>
      </w:pPr>
      <w:r w:rsidRPr="00303689">
        <w:rPr>
          <w:rFonts w:ascii="Times New Roman" w:eastAsia="Times New Roman" w:hAnsi="Times New Roman" w:cs="Times New Roman"/>
          <w:color w:val="000000"/>
          <w:sz w:val="28"/>
          <w:szCs w:val="28"/>
          <w:lang w:val="uk-UA" w:eastAsia="ru-RU" w:bidi="ar-SA"/>
        </w:rPr>
        <w:t>2.</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eastAsia="ru-RU" w:bidi="ar-SA"/>
        </w:rPr>
        <w:t>Chris</w:t>
      </w:r>
      <w:r w:rsidRPr="00303689">
        <w:rPr>
          <w:rFonts w:ascii="Times New Roman" w:eastAsia="Times New Roman" w:hAnsi="Times New Roman" w:cs="Times New Roman"/>
          <w:color w:val="000000"/>
          <w:sz w:val="28"/>
          <w:lang w:eastAsia="ru-RU" w:bidi="ar-SA"/>
        </w:rPr>
        <w:t> </w:t>
      </w:r>
      <w:proofErr w:type="spellStart"/>
      <w:r w:rsidRPr="00303689">
        <w:rPr>
          <w:rFonts w:ascii="Times New Roman" w:eastAsia="Times New Roman" w:hAnsi="Times New Roman" w:cs="Times New Roman"/>
          <w:color w:val="000000"/>
          <w:sz w:val="28"/>
          <w:lang w:eastAsia="ru-RU" w:bidi="ar-SA"/>
        </w:rPr>
        <w:t>Eveleens</w:t>
      </w:r>
      <w:proofErr w:type="spellEnd"/>
      <w:r w:rsidRPr="00303689">
        <w:rPr>
          <w:rFonts w:ascii="Times New Roman" w:eastAsia="Times New Roman" w:hAnsi="Times New Roman" w:cs="Times New Roman"/>
          <w:color w:val="000000"/>
          <w:sz w:val="28"/>
          <w:lang w:eastAsia="ru-RU" w:bidi="ar-SA"/>
        </w:rPr>
        <w:t> </w:t>
      </w:r>
      <w:r w:rsidRPr="00303689">
        <w:rPr>
          <w:rFonts w:ascii="Times New Roman" w:eastAsia="Times New Roman" w:hAnsi="Times New Roman" w:cs="Times New Roman"/>
          <w:color w:val="000000"/>
          <w:sz w:val="28"/>
          <w:szCs w:val="28"/>
          <w:lang w:eastAsia="ru-RU" w:bidi="ar-SA"/>
        </w:rPr>
        <w:t xml:space="preserve">Innovation management; a literature review </w:t>
      </w:r>
      <w:proofErr w:type="spellStart"/>
      <w:r w:rsidRPr="00303689">
        <w:rPr>
          <w:rFonts w:ascii="Times New Roman" w:eastAsia="Times New Roman" w:hAnsi="Times New Roman" w:cs="Times New Roman"/>
          <w:color w:val="000000"/>
          <w:sz w:val="28"/>
          <w:szCs w:val="28"/>
          <w:lang w:eastAsia="ru-RU" w:bidi="ar-SA"/>
        </w:rPr>
        <w:t>ofinnovation</w:t>
      </w:r>
      <w:proofErr w:type="spellEnd"/>
      <w:r w:rsidRPr="00303689">
        <w:rPr>
          <w:rFonts w:ascii="Times New Roman" w:eastAsia="Times New Roman" w:hAnsi="Times New Roman" w:cs="Times New Roman"/>
          <w:color w:val="000000"/>
          <w:sz w:val="28"/>
          <w:szCs w:val="28"/>
          <w:lang w:eastAsia="ru-RU" w:bidi="ar-SA"/>
        </w:rPr>
        <w:t xml:space="preserve"> process models and their implications</w:t>
      </w:r>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color w:val="000000"/>
          <w:sz w:val="28"/>
          <w:lang w:val="uk-UA" w:eastAsia="ru-RU" w:bidi="ar-SA"/>
        </w:rPr>
        <w:t> </w:t>
      </w:r>
      <w:proofErr w:type="spellStart"/>
      <w:r w:rsidRPr="00303689">
        <w:rPr>
          <w:rFonts w:ascii="Times New Roman" w:eastAsia="Times New Roman" w:hAnsi="Times New Roman" w:cs="Times New Roman"/>
          <w:color w:val="000000"/>
          <w:sz w:val="28"/>
          <w:lang w:val="uk-UA" w:eastAsia="ru-RU" w:bidi="ar-SA"/>
        </w:rPr>
        <w:t>Amsterdam</w:t>
      </w:r>
      <w:proofErr w:type="spellEnd"/>
      <w:proofErr w:type="gramStart"/>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color w:val="000000"/>
          <w:sz w:val="28"/>
          <w:szCs w:val="28"/>
          <w:lang w:eastAsia="ru-RU" w:bidi="ar-SA"/>
        </w:rPr>
        <w:t>April</w:t>
      </w:r>
      <w:proofErr w:type="gramEnd"/>
      <w:r w:rsidRPr="00303689">
        <w:rPr>
          <w:rFonts w:ascii="Times New Roman" w:eastAsia="Times New Roman" w:hAnsi="Times New Roman" w:cs="Times New Roman"/>
          <w:color w:val="000000"/>
          <w:sz w:val="28"/>
          <w:szCs w:val="28"/>
          <w:lang w:eastAsia="ru-RU" w:bidi="ar-SA"/>
        </w:rPr>
        <w:t xml:space="preserve"> 2010</w:t>
      </w:r>
      <w:r w:rsidRPr="00303689">
        <w:rPr>
          <w:rFonts w:ascii="Times New Roman" w:eastAsia="Times New Roman" w:hAnsi="Times New Roman" w:cs="Times New Roman"/>
          <w:color w:val="000000"/>
          <w:sz w:val="28"/>
          <w:szCs w:val="28"/>
          <w:lang w:val="uk-UA" w:eastAsia="ru-RU" w:bidi="ar-SA"/>
        </w:rPr>
        <w:t>.</w:t>
      </w:r>
    </w:p>
    <w:p w:rsidR="00303689" w:rsidRPr="00303689" w:rsidRDefault="00303689" w:rsidP="00303689">
      <w:pPr>
        <w:spacing w:after="0" w:line="420" w:lineRule="atLeast"/>
        <w:ind w:left="993" w:hanging="360"/>
        <w:jc w:val="both"/>
        <w:rPr>
          <w:rFonts w:ascii="Times New Roman" w:eastAsia="Times New Roman" w:hAnsi="Times New Roman" w:cs="Times New Roman"/>
          <w:color w:val="000000"/>
          <w:sz w:val="28"/>
          <w:szCs w:val="28"/>
          <w:lang w:eastAsia="ru-RU" w:bidi="ar-SA"/>
        </w:rPr>
      </w:pPr>
      <w:r w:rsidRPr="00303689">
        <w:rPr>
          <w:rFonts w:ascii="Times New Roman" w:eastAsia="Times New Roman" w:hAnsi="Times New Roman" w:cs="Times New Roman"/>
          <w:color w:val="000000"/>
          <w:sz w:val="28"/>
          <w:szCs w:val="28"/>
          <w:lang w:val="uk-UA" w:eastAsia="ru-RU" w:bidi="ar-SA"/>
        </w:rPr>
        <w:t>3.</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А.В. Череп, С.І. Васильєва Розвиток інноваційної діяльності в Україні в сучасних умовах,</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Вісник Хмельницького національного університету 2010, № 5,</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eastAsia="ru-RU" w:bidi="ar-SA"/>
        </w:rPr>
        <w:t>T</w:t>
      </w:r>
      <w:r w:rsidRPr="00303689">
        <w:rPr>
          <w:rFonts w:ascii="Times New Roman" w:eastAsia="Times New Roman" w:hAnsi="Times New Roman" w:cs="Times New Roman"/>
          <w:color w:val="000000"/>
          <w:sz w:val="28"/>
          <w:szCs w:val="28"/>
          <w:lang w:val="uk-UA" w:eastAsia="ru-RU" w:bidi="ar-SA"/>
        </w:rPr>
        <w:t>. 3. – С.7.</w:t>
      </w:r>
    </w:p>
    <w:p w:rsidR="00303689" w:rsidRPr="00303689" w:rsidRDefault="00303689" w:rsidP="00303689">
      <w:pPr>
        <w:spacing w:after="0" w:line="420" w:lineRule="atLeast"/>
        <w:ind w:left="993" w:hanging="360"/>
        <w:jc w:val="both"/>
        <w:rPr>
          <w:rFonts w:ascii="Times New Roman" w:eastAsia="Times New Roman" w:hAnsi="Times New Roman" w:cs="Times New Roman"/>
          <w:color w:val="000000"/>
          <w:sz w:val="28"/>
          <w:szCs w:val="28"/>
          <w:lang w:eastAsia="ru-RU" w:bidi="ar-SA"/>
        </w:rPr>
      </w:pPr>
      <w:r w:rsidRPr="00303689">
        <w:rPr>
          <w:rFonts w:ascii="Times New Roman" w:eastAsia="Times New Roman" w:hAnsi="Times New Roman" w:cs="Times New Roman"/>
          <w:color w:val="000000"/>
          <w:sz w:val="28"/>
          <w:szCs w:val="28"/>
          <w:lang w:val="uk-UA" w:eastAsia="ru-RU" w:bidi="ar-SA"/>
        </w:rPr>
        <w:t>4.</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Солоха Д.В. Інноваційний розвиток як запорука забезпечення економічного зростання // Актуальні проблеми економіки. - 2007. - № 6 (72). - С.26.</w:t>
      </w:r>
    </w:p>
    <w:p w:rsidR="00303689" w:rsidRPr="00303689" w:rsidRDefault="00303689" w:rsidP="00303689">
      <w:pPr>
        <w:spacing w:after="0" w:line="420" w:lineRule="atLeast"/>
        <w:ind w:left="993" w:hanging="360"/>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5.</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proofErr w:type="spellStart"/>
      <w:r w:rsidRPr="00303689">
        <w:rPr>
          <w:rFonts w:ascii="Times New Roman" w:eastAsia="Times New Roman" w:hAnsi="Times New Roman" w:cs="Times New Roman"/>
          <w:color w:val="000000"/>
          <w:sz w:val="28"/>
          <w:lang w:val="uk-UA" w:eastAsia="ru-RU" w:bidi="ar-SA"/>
        </w:rPr>
        <w:t>Тіху</w:t>
      </w:r>
      <w:proofErr w:type="spellEnd"/>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uk-UA" w:eastAsia="ru-RU" w:bidi="ar-SA"/>
        </w:rPr>
        <w:t>М.О. Розвиток інноваційної діяльності підприємств в Україні, Чернівецький торговельно-економічний інститут: КНТЕУ, Чернівці, 2008.– С.3.</w:t>
      </w:r>
    </w:p>
    <w:p w:rsidR="00303689" w:rsidRPr="00303689" w:rsidRDefault="00303689" w:rsidP="00303689">
      <w:pPr>
        <w:spacing w:after="0" w:line="420" w:lineRule="atLeast"/>
        <w:ind w:left="993" w:hanging="360"/>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6.</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Ханова О.В. Регіональні особливості інноваційної діяльності в Україні, автореферат дисертації на здобуття наукового ступеня кандидата географічних наук. –</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ru-RU" w:eastAsia="ru-RU" w:bidi="ar-SA"/>
        </w:rPr>
        <w:t> К., 200</w:t>
      </w:r>
      <w:r w:rsidRPr="00303689">
        <w:rPr>
          <w:rFonts w:ascii="Times New Roman" w:eastAsia="Times New Roman" w:hAnsi="Times New Roman" w:cs="Times New Roman"/>
          <w:color w:val="000000"/>
          <w:sz w:val="28"/>
          <w:szCs w:val="28"/>
          <w:lang w:val="uk-UA" w:eastAsia="ru-RU" w:bidi="ar-SA"/>
        </w:rPr>
        <w:t>7</w:t>
      </w:r>
      <w:r w:rsidRPr="00303689">
        <w:rPr>
          <w:rFonts w:ascii="Times New Roman" w:eastAsia="Times New Roman" w:hAnsi="Times New Roman" w:cs="Times New Roman"/>
          <w:color w:val="000000"/>
          <w:sz w:val="28"/>
          <w:szCs w:val="28"/>
          <w:lang w:val="ru-RU" w:eastAsia="ru-RU" w:bidi="ar-SA"/>
        </w:rPr>
        <w:t>.</w:t>
      </w:r>
      <w:r w:rsidRPr="00303689">
        <w:rPr>
          <w:rFonts w:ascii="Times New Roman" w:eastAsia="Times New Roman" w:hAnsi="Times New Roman" w:cs="Times New Roman"/>
          <w:color w:val="000000"/>
          <w:sz w:val="28"/>
          <w:lang w:val="ru-RU" w:eastAsia="ru-RU" w:bidi="ar-SA"/>
        </w:rPr>
        <w:t> </w:t>
      </w:r>
      <w:r w:rsidRPr="00303689">
        <w:rPr>
          <w:rFonts w:ascii="Times New Roman" w:eastAsia="Times New Roman" w:hAnsi="Times New Roman" w:cs="Times New Roman"/>
          <w:color w:val="000000"/>
          <w:sz w:val="28"/>
          <w:szCs w:val="28"/>
          <w:lang w:val="uk-UA" w:eastAsia="ru-RU" w:bidi="ar-SA"/>
        </w:rPr>
        <w:t>–</w:t>
      </w:r>
      <w:r w:rsidRPr="00303689">
        <w:rPr>
          <w:rFonts w:ascii="Times New Roman" w:eastAsia="Times New Roman" w:hAnsi="Times New Roman" w:cs="Times New Roman"/>
          <w:color w:val="000000"/>
          <w:sz w:val="28"/>
          <w:lang w:val="uk-UA" w:eastAsia="ru-RU" w:bidi="ar-SA"/>
        </w:rPr>
        <w:t> </w:t>
      </w:r>
      <w:r w:rsidRPr="00303689">
        <w:rPr>
          <w:rFonts w:ascii="Times New Roman" w:eastAsia="Times New Roman" w:hAnsi="Times New Roman" w:cs="Times New Roman"/>
          <w:color w:val="000000"/>
          <w:sz w:val="28"/>
          <w:szCs w:val="28"/>
          <w:lang w:val="ru-RU" w:eastAsia="ru-RU" w:bidi="ar-SA"/>
        </w:rPr>
        <w:t>18 с.</w:t>
      </w:r>
    </w:p>
    <w:p w:rsidR="00303689" w:rsidRPr="00303689" w:rsidRDefault="00303689" w:rsidP="00303689">
      <w:pPr>
        <w:spacing w:after="0" w:line="420" w:lineRule="atLeast"/>
        <w:ind w:left="993" w:hanging="360"/>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7.</w:t>
      </w:r>
      <w:r w:rsidRPr="00303689">
        <w:rPr>
          <w:rFonts w:ascii="Times New Roman" w:eastAsia="Times New Roman" w:hAnsi="Times New Roman" w:cs="Times New Roman"/>
          <w:color w:val="000000"/>
          <w:sz w:val="14"/>
          <w:szCs w:val="14"/>
          <w:lang w:val="uk-UA" w:eastAsia="ru-RU" w:bidi="ar-SA"/>
        </w:rPr>
        <w:t>    </w:t>
      </w:r>
      <w:r w:rsidRPr="00303689">
        <w:rPr>
          <w:rFonts w:ascii="Times New Roman" w:eastAsia="Times New Roman" w:hAnsi="Times New Roman" w:cs="Times New Roman"/>
          <w:color w:val="000000"/>
          <w:sz w:val="14"/>
          <w:lang w:val="uk-UA" w:eastAsia="ru-RU" w:bidi="ar-SA"/>
        </w:rPr>
        <w:t> </w:t>
      </w:r>
      <w:r w:rsidRPr="00303689">
        <w:rPr>
          <w:rFonts w:ascii="Times New Roman" w:eastAsia="Times New Roman" w:hAnsi="Times New Roman" w:cs="Times New Roman"/>
          <w:color w:val="000000"/>
          <w:sz w:val="28"/>
          <w:szCs w:val="28"/>
          <w:lang w:val="uk-UA" w:eastAsia="ru-RU" w:bidi="ar-SA"/>
        </w:rPr>
        <w:t>Держкомстат України // Електронний ресурс. Режим доступу: http://www.ukrstat.gov.ua/</w:t>
      </w:r>
    </w:p>
    <w:p w:rsidR="00303689" w:rsidRPr="00303689" w:rsidRDefault="00303689" w:rsidP="00303689">
      <w:pPr>
        <w:spacing w:after="0" w:line="420" w:lineRule="atLeast"/>
        <w:jc w:val="both"/>
        <w:rPr>
          <w:rFonts w:ascii="Times New Roman" w:eastAsia="Times New Roman" w:hAnsi="Times New Roman" w:cs="Times New Roman"/>
          <w:color w:val="000000"/>
          <w:sz w:val="28"/>
          <w:szCs w:val="28"/>
          <w:lang w:val="ru-RU" w:eastAsia="ru-RU" w:bidi="ar-SA"/>
        </w:rPr>
      </w:pPr>
      <w:r w:rsidRPr="00303689">
        <w:rPr>
          <w:rFonts w:ascii="Times New Roman" w:eastAsia="Times New Roman" w:hAnsi="Times New Roman" w:cs="Times New Roman"/>
          <w:color w:val="000000"/>
          <w:sz w:val="28"/>
          <w:szCs w:val="28"/>
          <w:lang w:val="uk-UA" w:eastAsia="ru-RU" w:bidi="ar-SA"/>
        </w:rPr>
        <w:t> </w:t>
      </w:r>
    </w:p>
    <w:p w:rsidR="006E5C63" w:rsidRPr="00303689" w:rsidRDefault="006E5C63">
      <w:pPr>
        <w:rPr>
          <w:lang w:val="ru-RU"/>
        </w:rPr>
      </w:pPr>
    </w:p>
    <w:sectPr w:rsidR="006E5C63" w:rsidRPr="00303689" w:rsidSect="006E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689"/>
    <w:rsid w:val="002114E2"/>
    <w:rsid w:val="0024016C"/>
    <w:rsid w:val="00303689"/>
    <w:rsid w:val="006E5C63"/>
    <w:rsid w:val="00A668A2"/>
    <w:rsid w:val="00D40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6C"/>
  </w:style>
  <w:style w:type="paragraph" w:styleId="1">
    <w:name w:val="heading 1"/>
    <w:basedOn w:val="a"/>
    <w:next w:val="a"/>
    <w:link w:val="10"/>
    <w:uiPriority w:val="9"/>
    <w:qFormat/>
    <w:rsid w:val="0024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1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1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01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0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0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401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240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0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0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0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0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0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0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0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016C"/>
    <w:pPr>
      <w:spacing w:line="240" w:lineRule="auto"/>
    </w:pPr>
    <w:rPr>
      <w:b/>
      <w:bCs/>
      <w:color w:val="4F81BD" w:themeColor="accent1"/>
      <w:sz w:val="18"/>
      <w:szCs w:val="18"/>
    </w:rPr>
  </w:style>
  <w:style w:type="paragraph" w:styleId="a4">
    <w:name w:val="Title"/>
    <w:basedOn w:val="a"/>
    <w:next w:val="a"/>
    <w:link w:val="a5"/>
    <w:uiPriority w:val="10"/>
    <w:qFormat/>
    <w:rsid w:val="00240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0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0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40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016C"/>
    <w:rPr>
      <w:b/>
      <w:bCs/>
    </w:rPr>
  </w:style>
  <w:style w:type="character" w:styleId="a9">
    <w:name w:val="Emphasis"/>
    <w:basedOn w:val="a0"/>
    <w:uiPriority w:val="20"/>
    <w:qFormat/>
    <w:rsid w:val="0024016C"/>
    <w:rPr>
      <w:i/>
      <w:iCs/>
    </w:rPr>
  </w:style>
  <w:style w:type="paragraph" w:styleId="aa">
    <w:name w:val="No Spacing"/>
    <w:uiPriority w:val="1"/>
    <w:qFormat/>
    <w:rsid w:val="0024016C"/>
    <w:pPr>
      <w:spacing w:after="0" w:line="240" w:lineRule="auto"/>
    </w:pPr>
  </w:style>
  <w:style w:type="paragraph" w:styleId="ab">
    <w:name w:val="List Paragraph"/>
    <w:basedOn w:val="a"/>
    <w:uiPriority w:val="34"/>
    <w:qFormat/>
    <w:rsid w:val="0024016C"/>
    <w:pPr>
      <w:ind w:left="720"/>
      <w:contextualSpacing/>
    </w:pPr>
  </w:style>
  <w:style w:type="paragraph" w:styleId="21">
    <w:name w:val="Quote"/>
    <w:basedOn w:val="a"/>
    <w:next w:val="a"/>
    <w:link w:val="22"/>
    <w:uiPriority w:val="29"/>
    <w:qFormat/>
    <w:rsid w:val="0024016C"/>
    <w:rPr>
      <w:i/>
      <w:iCs/>
      <w:color w:val="000000" w:themeColor="text1"/>
    </w:rPr>
  </w:style>
  <w:style w:type="character" w:customStyle="1" w:styleId="22">
    <w:name w:val="Цитата 2 Знак"/>
    <w:basedOn w:val="a0"/>
    <w:link w:val="21"/>
    <w:uiPriority w:val="29"/>
    <w:rsid w:val="0024016C"/>
    <w:rPr>
      <w:i/>
      <w:iCs/>
      <w:color w:val="000000" w:themeColor="text1"/>
    </w:rPr>
  </w:style>
  <w:style w:type="paragraph" w:styleId="ac">
    <w:name w:val="Intense Quote"/>
    <w:basedOn w:val="a"/>
    <w:next w:val="a"/>
    <w:link w:val="ad"/>
    <w:uiPriority w:val="30"/>
    <w:qFormat/>
    <w:rsid w:val="002401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4016C"/>
    <w:rPr>
      <w:b/>
      <w:bCs/>
      <w:i/>
      <w:iCs/>
      <w:color w:val="4F81BD" w:themeColor="accent1"/>
    </w:rPr>
  </w:style>
  <w:style w:type="character" w:styleId="ae">
    <w:name w:val="Subtle Emphasis"/>
    <w:basedOn w:val="a0"/>
    <w:uiPriority w:val="19"/>
    <w:qFormat/>
    <w:rsid w:val="0024016C"/>
    <w:rPr>
      <w:i/>
      <w:iCs/>
      <w:color w:val="808080" w:themeColor="text1" w:themeTint="7F"/>
    </w:rPr>
  </w:style>
  <w:style w:type="character" w:styleId="af">
    <w:name w:val="Intense Emphasis"/>
    <w:basedOn w:val="a0"/>
    <w:uiPriority w:val="21"/>
    <w:qFormat/>
    <w:rsid w:val="0024016C"/>
    <w:rPr>
      <w:b/>
      <w:bCs/>
      <w:i/>
      <w:iCs/>
      <w:color w:val="4F81BD" w:themeColor="accent1"/>
    </w:rPr>
  </w:style>
  <w:style w:type="character" w:styleId="af0">
    <w:name w:val="Subtle Reference"/>
    <w:basedOn w:val="a0"/>
    <w:uiPriority w:val="31"/>
    <w:qFormat/>
    <w:rsid w:val="0024016C"/>
    <w:rPr>
      <w:smallCaps/>
      <w:color w:val="C0504D" w:themeColor="accent2"/>
      <w:u w:val="single"/>
    </w:rPr>
  </w:style>
  <w:style w:type="character" w:styleId="af1">
    <w:name w:val="Intense Reference"/>
    <w:basedOn w:val="a0"/>
    <w:uiPriority w:val="32"/>
    <w:qFormat/>
    <w:rsid w:val="0024016C"/>
    <w:rPr>
      <w:b/>
      <w:bCs/>
      <w:smallCaps/>
      <w:color w:val="C0504D" w:themeColor="accent2"/>
      <w:spacing w:val="5"/>
      <w:u w:val="single"/>
    </w:rPr>
  </w:style>
  <w:style w:type="character" w:styleId="af2">
    <w:name w:val="Book Title"/>
    <w:basedOn w:val="a0"/>
    <w:uiPriority w:val="33"/>
    <w:qFormat/>
    <w:rsid w:val="0024016C"/>
    <w:rPr>
      <w:b/>
      <w:bCs/>
      <w:smallCaps/>
      <w:spacing w:val="5"/>
    </w:rPr>
  </w:style>
  <w:style w:type="paragraph" w:styleId="af3">
    <w:name w:val="TOC Heading"/>
    <w:basedOn w:val="1"/>
    <w:next w:val="a"/>
    <w:uiPriority w:val="39"/>
    <w:semiHidden/>
    <w:unhideWhenUsed/>
    <w:qFormat/>
    <w:rsid w:val="0024016C"/>
    <w:pPr>
      <w:outlineLvl w:val="9"/>
    </w:pPr>
  </w:style>
  <w:style w:type="character" w:customStyle="1" w:styleId="apple-converted-space">
    <w:name w:val="apple-converted-space"/>
    <w:basedOn w:val="a0"/>
    <w:rsid w:val="00303689"/>
  </w:style>
  <w:style w:type="character" w:customStyle="1" w:styleId="spelle">
    <w:name w:val="spelle"/>
    <w:basedOn w:val="a0"/>
    <w:rsid w:val="00303689"/>
  </w:style>
  <w:style w:type="character" w:customStyle="1" w:styleId="grame">
    <w:name w:val="grame"/>
    <w:basedOn w:val="a0"/>
    <w:rsid w:val="00303689"/>
  </w:style>
  <w:style w:type="paragraph" w:styleId="af4">
    <w:name w:val="Balloon Text"/>
    <w:basedOn w:val="a"/>
    <w:link w:val="af5"/>
    <w:uiPriority w:val="99"/>
    <w:semiHidden/>
    <w:unhideWhenUsed/>
    <w:rsid w:val="0030368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03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13693</Characters>
  <Application>Microsoft Office Word</Application>
  <DocSecurity>0</DocSecurity>
  <Lines>297</Lines>
  <Paragraphs>89</Paragraphs>
  <ScaleCrop>false</ScaleCrop>
  <Company>Reanimator Extreme Edition</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2015-09-16T12:05:00Z</dcterms:created>
  <dcterms:modified xsi:type="dcterms:W3CDTF">2015-09-16T12:05:00Z</dcterms:modified>
</cp:coreProperties>
</file>