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DD" w:rsidRDefault="005B12DD" w:rsidP="00140E8D">
      <w:pPr>
        <w:spacing w:after="0" w:line="360" w:lineRule="auto"/>
        <w:jc w:val="right"/>
        <w:rPr>
          <w:rFonts w:ascii="Times New Roman" w:hAnsi="Times New Roman" w:cs="Times New Roman"/>
          <w:b/>
          <w:sz w:val="28"/>
          <w:szCs w:val="28"/>
        </w:rPr>
      </w:pPr>
      <w:r w:rsidRPr="005B12DD">
        <w:rPr>
          <w:rFonts w:ascii="Times New Roman" w:hAnsi="Times New Roman" w:cs="Times New Roman"/>
          <w:b/>
          <w:sz w:val="28"/>
          <w:szCs w:val="28"/>
        </w:rPr>
        <w:t>Адміністративне право і процес; фінансове право; інформаційне право</w:t>
      </w:r>
    </w:p>
    <w:p w:rsidR="00140E8D" w:rsidRDefault="005B12DD" w:rsidP="00140E8D">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Гусар О</w:t>
      </w:r>
      <w:r w:rsidR="00140E8D">
        <w:rPr>
          <w:rFonts w:ascii="Times New Roman" w:hAnsi="Times New Roman" w:cs="Times New Roman"/>
          <w:b/>
          <w:sz w:val="28"/>
          <w:szCs w:val="28"/>
        </w:rPr>
        <w:t>.</w:t>
      </w:r>
      <w:r>
        <w:rPr>
          <w:rFonts w:ascii="Times New Roman" w:hAnsi="Times New Roman" w:cs="Times New Roman"/>
          <w:b/>
          <w:sz w:val="28"/>
          <w:szCs w:val="28"/>
        </w:rPr>
        <w:t>А.</w:t>
      </w:r>
    </w:p>
    <w:p w:rsidR="00140E8D" w:rsidRDefault="00140E8D" w:rsidP="00140E8D">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Вінніченко В.В.</w:t>
      </w:r>
    </w:p>
    <w:p w:rsidR="00140E8D" w:rsidRDefault="005B12DD" w:rsidP="00140E8D">
      <w:pPr>
        <w:spacing w:after="0" w:line="360" w:lineRule="auto"/>
        <w:jc w:val="right"/>
        <w:rPr>
          <w:rFonts w:ascii="Times New Roman" w:hAnsi="Times New Roman" w:cs="Times New Roman"/>
          <w:i/>
          <w:color w:val="333333"/>
          <w:sz w:val="28"/>
          <w:szCs w:val="28"/>
          <w:shd w:val="clear" w:color="auto" w:fill="FFFFFF"/>
        </w:rPr>
      </w:pPr>
      <w:r w:rsidRPr="005B12DD">
        <w:rPr>
          <w:rFonts w:ascii="Times New Roman" w:hAnsi="Times New Roman" w:cs="Times New Roman"/>
          <w:i/>
          <w:color w:val="333333"/>
          <w:sz w:val="28"/>
          <w:szCs w:val="28"/>
          <w:shd w:val="clear" w:color="auto" w:fill="FFFFFF"/>
        </w:rPr>
        <w:t xml:space="preserve">Національний авіаційний університет </w:t>
      </w:r>
      <w:r>
        <w:rPr>
          <w:rFonts w:ascii="Times New Roman" w:hAnsi="Times New Roman" w:cs="Times New Roman"/>
          <w:i/>
          <w:color w:val="333333"/>
          <w:sz w:val="28"/>
          <w:szCs w:val="28"/>
          <w:shd w:val="clear" w:color="auto" w:fill="FFFFFF"/>
        </w:rPr>
        <w:t>,</w:t>
      </w:r>
    </w:p>
    <w:p w:rsidR="0060659A" w:rsidRDefault="005B12DD" w:rsidP="00140E8D">
      <w:pPr>
        <w:spacing w:after="0" w:line="360" w:lineRule="auto"/>
        <w:jc w:val="right"/>
        <w:rPr>
          <w:rFonts w:ascii="Times New Roman" w:hAnsi="Times New Roman" w:cs="Times New Roman"/>
          <w:color w:val="333333"/>
          <w:sz w:val="28"/>
          <w:szCs w:val="28"/>
          <w:shd w:val="clear" w:color="auto" w:fill="FFFFFF"/>
        </w:rPr>
      </w:pPr>
      <w:r w:rsidRPr="005B12DD">
        <w:rPr>
          <w:rFonts w:ascii="Times New Roman" w:hAnsi="Times New Roman" w:cs="Times New Roman"/>
          <w:i/>
          <w:color w:val="333333"/>
          <w:sz w:val="28"/>
          <w:szCs w:val="28"/>
          <w:shd w:val="clear" w:color="auto" w:fill="FFFFFF"/>
        </w:rPr>
        <w:t>Юридичний інститут</w:t>
      </w:r>
      <w:r>
        <w:rPr>
          <w:rFonts w:ascii="Times New Roman" w:hAnsi="Times New Roman" w:cs="Times New Roman"/>
          <w:i/>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Pr="005B12DD">
        <w:rPr>
          <w:rFonts w:ascii="Times New Roman" w:hAnsi="Times New Roman" w:cs="Times New Roman"/>
          <w:i/>
          <w:color w:val="333333"/>
          <w:sz w:val="28"/>
          <w:szCs w:val="28"/>
          <w:shd w:val="clear" w:color="auto" w:fill="FFFFFF"/>
        </w:rPr>
        <w:t>м. Київ</w:t>
      </w:r>
      <w:r>
        <w:rPr>
          <w:rFonts w:ascii="Times New Roman" w:hAnsi="Times New Roman" w:cs="Times New Roman"/>
          <w:color w:val="333333"/>
          <w:sz w:val="28"/>
          <w:szCs w:val="28"/>
          <w:shd w:val="clear" w:color="auto" w:fill="FFFFFF"/>
        </w:rPr>
        <w:t xml:space="preserve"> </w:t>
      </w:r>
    </w:p>
    <w:p w:rsidR="005C5214" w:rsidRPr="00140E8D" w:rsidRDefault="0060659A" w:rsidP="0060659A">
      <w:pPr>
        <w:jc w:val="center"/>
        <w:rPr>
          <w:rFonts w:ascii="Times New Roman" w:hAnsi="Times New Roman" w:cs="Times New Roman"/>
          <w:b/>
          <w:sz w:val="28"/>
          <w:szCs w:val="28"/>
        </w:rPr>
      </w:pPr>
      <w:r w:rsidRPr="00140E8D">
        <w:rPr>
          <w:rFonts w:ascii="Times New Roman" w:hAnsi="Times New Roman" w:cs="Times New Roman"/>
          <w:b/>
          <w:sz w:val="28"/>
          <w:szCs w:val="28"/>
        </w:rPr>
        <w:t>РЕФОРМУВАННЯ ДЕРЖАВНОЇ СЛУЖБИ В УКРАЇНІ</w:t>
      </w:r>
    </w:p>
    <w:p w:rsidR="00573348" w:rsidRDefault="0060659A" w:rsidP="005B12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cs="Times New Roman"/>
          <w:color w:val="000000"/>
          <w:sz w:val="28"/>
          <w:szCs w:val="28"/>
        </w:rPr>
      </w:pPr>
      <w:r w:rsidRPr="0060659A">
        <w:rPr>
          <w:rFonts w:ascii="Times New Roman" w:hAnsi="Times New Roman" w:cs="Times New Roman"/>
          <w:sz w:val="28"/>
          <w:szCs w:val="28"/>
        </w:rPr>
        <w:t>Реформування державної служби України обумовлено в</w:t>
      </w:r>
      <w:r>
        <w:rPr>
          <w:rFonts w:ascii="Times New Roman" w:hAnsi="Times New Roman" w:cs="Times New Roman"/>
          <w:sz w:val="28"/>
          <w:szCs w:val="28"/>
        </w:rPr>
        <w:t xml:space="preserve"> </w:t>
      </w:r>
      <w:r w:rsidRPr="0060659A">
        <w:rPr>
          <w:rFonts w:ascii="Times New Roman" w:hAnsi="Times New Roman" w:cs="Times New Roman"/>
          <w:sz w:val="28"/>
          <w:szCs w:val="28"/>
        </w:rPr>
        <w:t>принциповому плані сучасними завданнями та функціями державної</w:t>
      </w:r>
      <w:r>
        <w:rPr>
          <w:rFonts w:ascii="Times New Roman" w:hAnsi="Times New Roman" w:cs="Times New Roman"/>
          <w:sz w:val="28"/>
          <w:szCs w:val="28"/>
        </w:rPr>
        <w:t xml:space="preserve"> </w:t>
      </w:r>
      <w:r w:rsidRPr="0060659A">
        <w:rPr>
          <w:rFonts w:ascii="Times New Roman" w:hAnsi="Times New Roman" w:cs="Times New Roman"/>
          <w:sz w:val="28"/>
          <w:szCs w:val="28"/>
        </w:rPr>
        <w:t>служби. Зміни в законодавстві про державну службу зумовлені</w:t>
      </w:r>
      <w:r>
        <w:rPr>
          <w:rFonts w:ascii="Times New Roman" w:hAnsi="Times New Roman" w:cs="Times New Roman"/>
          <w:sz w:val="28"/>
          <w:szCs w:val="28"/>
        </w:rPr>
        <w:t xml:space="preserve"> </w:t>
      </w:r>
      <w:r w:rsidRPr="0060659A">
        <w:rPr>
          <w:rFonts w:ascii="Times New Roman" w:hAnsi="Times New Roman" w:cs="Times New Roman"/>
          <w:sz w:val="28"/>
          <w:szCs w:val="28"/>
        </w:rPr>
        <w:t>постановкою нових державних завдань, реформою державного</w:t>
      </w:r>
      <w:r>
        <w:rPr>
          <w:rFonts w:ascii="Times New Roman" w:hAnsi="Times New Roman" w:cs="Times New Roman"/>
          <w:sz w:val="28"/>
          <w:szCs w:val="28"/>
        </w:rPr>
        <w:t xml:space="preserve"> </w:t>
      </w:r>
      <w:r w:rsidRPr="0060659A">
        <w:rPr>
          <w:rFonts w:ascii="Times New Roman" w:hAnsi="Times New Roman" w:cs="Times New Roman"/>
          <w:sz w:val="28"/>
          <w:szCs w:val="28"/>
        </w:rPr>
        <w:t>управління, створенням нових конституційно-правових засад,</w:t>
      </w:r>
      <w:r>
        <w:rPr>
          <w:rFonts w:ascii="Times New Roman" w:hAnsi="Times New Roman" w:cs="Times New Roman"/>
          <w:sz w:val="28"/>
          <w:szCs w:val="28"/>
        </w:rPr>
        <w:t xml:space="preserve"> </w:t>
      </w:r>
      <w:r w:rsidRPr="0060659A">
        <w:rPr>
          <w:rFonts w:ascii="Times New Roman" w:hAnsi="Times New Roman" w:cs="Times New Roman"/>
          <w:sz w:val="28"/>
          <w:szCs w:val="28"/>
        </w:rPr>
        <w:t xml:space="preserve">реформуванням політичної та економічної систем. </w:t>
      </w:r>
      <w:r w:rsidR="0024083F" w:rsidRPr="00D91010">
        <w:rPr>
          <w:rFonts w:ascii="Times New Roman" w:hAnsi="Times New Roman" w:cs="Times New Roman"/>
          <w:color w:val="000000"/>
          <w:sz w:val="28"/>
          <w:szCs w:val="28"/>
        </w:rPr>
        <w:t xml:space="preserve">Становлення державної служби </w:t>
      </w:r>
      <w:r w:rsidR="00D91010" w:rsidRPr="00D91010">
        <w:rPr>
          <w:rFonts w:ascii="Times New Roman" w:hAnsi="Times New Roman" w:cs="Times New Roman"/>
          <w:color w:val="000000"/>
          <w:sz w:val="28"/>
          <w:szCs w:val="28"/>
        </w:rPr>
        <w:t xml:space="preserve"> в новому форматі </w:t>
      </w:r>
      <w:r w:rsidR="0024083F" w:rsidRPr="00D91010">
        <w:rPr>
          <w:rFonts w:ascii="Times New Roman" w:hAnsi="Times New Roman" w:cs="Times New Roman"/>
          <w:color w:val="000000"/>
          <w:sz w:val="28"/>
          <w:szCs w:val="28"/>
        </w:rPr>
        <w:t xml:space="preserve">спрямовані, перш за все, на підвищення її ефективності та дієвості, на удосконалення професіоналізму і компетентності державних службовців, які мають володіти аналітичними здібностями та вміннями застосовувати засоби і методи управлінської науки для неухильного відстоювання прав і свобод людини і громадянина. </w:t>
      </w:r>
    </w:p>
    <w:p w:rsidR="009A5A4F" w:rsidRDefault="0060659A" w:rsidP="005B12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cs="Times New Roman"/>
          <w:sz w:val="28"/>
          <w:szCs w:val="28"/>
        </w:rPr>
      </w:pPr>
      <w:r w:rsidRPr="00245A37">
        <w:rPr>
          <w:rFonts w:ascii="Times New Roman" w:hAnsi="Times New Roman" w:cs="Times New Roman"/>
          <w:sz w:val="28"/>
          <w:szCs w:val="28"/>
        </w:rPr>
        <w:t>Розвиток державної служби в Україні останнім часом був пов’язаний передусім з новим державним будівництвом, із встановленням принципу багатопартійності, розподілом державної влади, нарешті, – зі змінами конституційно-правових</w:t>
      </w:r>
      <w:r w:rsidR="00573348">
        <w:rPr>
          <w:rFonts w:ascii="Times New Roman" w:hAnsi="Times New Roman" w:cs="Times New Roman"/>
          <w:sz w:val="28"/>
          <w:szCs w:val="28"/>
        </w:rPr>
        <w:t xml:space="preserve"> з</w:t>
      </w:r>
      <w:r w:rsidRPr="00245A37">
        <w:rPr>
          <w:rFonts w:ascii="Times New Roman" w:hAnsi="Times New Roman" w:cs="Times New Roman"/>
          <w:sz w:val="28"/>
          <w:szCs w:val="28"/>
        </w:rPr>
        <w:t>асад</w:t>
      </w:r>
      <w:r w:rsidR="00573348">
        <w:rPr>
          <w:rFonts w:ascii="Times New Roman" w:hAnsi="Times New Roman" w:cs="Times New Roman"/>
          <w:sz w:val="28"/>
          <w:szCs w:val="28"/>
        </w:rPr>
        <w:t>.</w:t>
      </w:r>
      <w:r w:rsidRPr="00245A37">
        <w:rPr>
          <w:rFonts w:ascii="Times New Roman" w:hAnsi="Times New Roman" w:cs="Times New Roman"/>
          <w:sz w:val="28"/>
          <w:szCs w:val="28"/>
        </w:rPr>
        <w:t xml:space="preserve"> </w:t>
      </w:r>
    </w:p>
    <w:p w:rsidR="00245A37" w:rsidRPr="00245A37" w:rsidRDefault="00245A37" w:rsidP="005B12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360" w:lineRule="auto"/>
        <w:ind w:firstLine="567"/>
        <w:jc w:val="both"/>
        <w:rPr>
          <w:rFonts w:ascii="Times New Roman" w:hAnsi="Times New Roman" w:cs="Times New Roman"/>
          <w:sz w:val="28"/>
          <w:szCs w:val="28"/>
        </w:rPr>
      </w:pPr>
      <w:r w:rsidRPr="00245A37">
        <w:rPr>
          <w:rFonts w:ascii="Times New Roman" w:hAnsi="Times New Roman" w:cs="Times New Roman"/>
          <w:sz w:val="28"/>
          <w:szCs w:val="28"/>
        </w:rPr>
        <w:t>Основним нормативним актом, який регламентує державну службу в Укр</w:t>
      </w:r>
      <w:r w:rsidRPr="00245A37">
        <w:rPr>
          <w:rFonts w:ascii="Times New Roman" w:hAnsi="Times New Roman" w:cs="Times New Roman"/>
          <w:sz w:val="28"/>
          <w:szCs w:val="28"/>
        </w:rPr>
        <w:t>а</w:t>
      </w:r>
      <w:r w:rsidRPr="00245A37">
        <w:rPr>
          <w:rFonts w:ascii="Times New Roman" w:hAnsi="Times New Roman" w:cs="Times New Roman"/>
          <w:sz w:val="28"/>
          <w:szCs w:val="28"/>
        </w:rPr>
        <w:t xml:space="preserve">їні є </w:t>
      </w:r>
      <w:r w:rsidR="00573348">
        <w:rPr>
          <w:rFonts w:ascii="Times New Roman" w:hAnsi="Times New Roman" w:cs="Times New Roman"/>
          <w:sz w:val="28"/>
          <w:szCs w:val="28"/>
        </w:rPr>
        <w:t>З</w:t>
      </w:r>
      <w:r w:rsidRPr="00245A37">
        <w:rPr>
          <w:rFonts w:ascii="Times New Roman" w:hAnsi="Times New Roman" w:cs="Times New Roman"/>
          <w:sz w:val="28"/>
          <w:szCs w:val="28"/>
        </w:rPr>
        <w:t xml:space="preserve">акон вiд 17 листопада 2011 р. </w:t>
      </w:r>
      <w:r w:rsidR="009A5A4F">
        <w:rPr>
          <w:rFonts w:ascii="Times New Roman" w:hAnsi="Times New Roman" w:cs="Times New Roman"/>
          <w:sz w:val="28"/>
          <w:szCs w:val="28"/>
        </w:rPr>
        <w:t>«</w:t>
      </w:r>
      <w:r w:rsidRPr="00245A37">
        <w:rPr>
          <w:rFonts w:ascii="Times New Roman" w:hAnsi="Times New Roman" w:cs="Times New Roman"/>
          <w:sz w:val="28"/>
          <w:szCs w:val="28"/>
        </w:rPr>
        <w:t>Про державну службу</w:t>
      </w:r>
      <w:r w:rsidR="009A5A4F">
        <w:rPr>
          <w:rFonts w:ascii="Times New Roman" w:hAnsi="Times New Roman" w:cs="Times New Roman"/>
          <w:sz w:val="28"/>
          <w:szCs w:val="28"/>
        </w:rPr>
        <w:t>»</w:t>
      </w:r>
      <w:r w:rsidR="008636F6">
        <w:rPr>
          <w:rFonts w:ascii="Times New Roman" w:hAnsi="Times New Roman" w:cs="Times New Roman"/>
          <w:sz w:val="28"/>
          <w:szCs w:val="28"/>
          <w:lang w:val="en-US"/>
        </w:rPr>
        <w:t>[1]</w:t>
      </w:r>
      <w:r w:rsidRPr="00245A37">
        <w:rPr>
          <w:rFonts w:ascii="Times New Roman" w:hAnsi="Times New Roman" w:cs="Times New Roman"/>
          <w:sz w:val="28"/>
          <w:szCs w:val="28"/>
        </w:rPr>
        <w:t>,</w:t>
      </w:r>
      <w:r w:rsidR="009A5A4F">
        <w:rPr>
          <w:rFonts w:ascii="Times New Roman" w:hAnsi="Times New Roman" w:cs="Times New Roman"/>
          <w:sz w:val="28"/>
          <w:szCs w:val="28"/>
        </w:rPr>
        <w:t xml:space="preserve"> </w:t>
      </w:r>
      <w:r w:rsidR="00573348">
        <w:rPr>
          <w:rFonts w:ascii="Times New Roman" w:hAnsi="Times New Roman" w:cs="Times New Roman"/>
          <w:sz w:val="28"/>
          <w:szCs w:val="28"/>
        </w:rPr>
        <w:t xml:space="preserve">який </w:t>
      </w:r>
      <w:r w:rsidRPr="00245A37">
        <w:rPr>
          <w:rFonts w:ascii="Times New Roman" w:hAnsi="Times New Roman" w:cs="Times New Roman"/>
          <w:sz w:val="28"/>
          <w:szCs w:val="28"/>
        </w:rPr>
        <w:t xml:space="preserve">набрав чинності з 1 </w:t>
      </w:r>
      <w:r w:rsidR="00573348">
        <w:rPr>
          <w:rFonts w:ascii="Times New Roman" w:hAnsi="Times New Roman" w:cs="Times New Roman"/>
          <w:sz w:val="28"/>
          <w:szCs w:val="28"/>
        </w:rPr>
        <w:t>с</w:t>
      </w:r>
      <w:r w:rsidRPr="00245A37">
        <w:rPr>
          <w:rFonts w:ascii="Times New Roman" w:hAnsi="Times New Roman" w:cs="Times New Roman"/>
          <w:sz w:val="28"/>
          <w:szCs w:val="28"/>
        </w:rPr>
        <w:t>ічня 2013 р. Він визначив її принципи, правові та організаційні засади, а також умови та порядок реалізації громадянами України права на державну службу.</w:t>
      </w:r>
      <w:r w:rsidR="00573348">
        <w:rPr>
          <w:rFonts w:ascii="Times New Roman" w:hAnsi="Times New Roman" w:cs="Times New Roman"/>
          <w:sz w:val="28"/>
          <w:szCs w:val="28"/>
        </w:rPr>
        <w:t xml:space="preserve"> </w:t>
      </w:r>
      <w:r w:rsidRPr="00245A37">
        <w:rPr>
          <w:rFonts w:ascii="Times New Roman" w:hAnsi="Times New Roman" w:cs="Times New Roman"/>
          <w:sz w:val="28"/>
          <w:szCs w:val="28"/>
        </w:rPr>
        <w:t xml:space="preserve">Таким чином, на законодавчому рівні були встановлені нормативні </w:t>
      </w:r>
      <w:r w:rsidR="00573348">
        <w:rPr>
          <w:rFonts w:ascii="Times New Roman" w:hAnsi="Times New Roman" w:cs="Times New Roman"/>
          <w:sz w:val="28"/>
          <w:szCs w:val="28"/>
        </w:rPr>
        <w:t>р</w:t>
      </w:r>
      <w:r w:rsidRPr="00245A37">
        <w:rPr>
          <w:rFonts w:ascii="Times New Roman" w:hAnsi="Times New Roman" w:cs="Times New Roman"/>
          <w:sz w:val="28"/>
          <w:szCs w:val="28"/>
        </w:rPr>
        <w:t>егул</w:t>
      </w:r>
      <w:r w:rsidRPr="00245A37">
        <w:rPr>
          <w:rFonts w:ascii="Times New Roman" w:hAnsi="Times New Roman" w:cs="Times New Roman"/>
          <w:sz w:val="28"/>
          <w:szCs w:val="28"/>
        </w:rPr>
        <w:t>я</w:t>
      </w:r>
      <w:r w:rsidRPr="00245A37">
        <w:rPr>
          <w:rFonts w:ascii="Times New Roman" w:hAnsi="Times New Roman" w:cs="Times New Roman"/>
          <w:sz w:val="28"/>
          <w:szCs w:val="28"/>
        </w:rPr>
        <w:t xml:space="preserve">тори щодо розмежування державної служби і звичайної трудової діяльності, </w:t>
      </w:r>
      <w:r>
        <w:rPr>
          <w:rFonts w:ascii="Times New Roman" w:hAnsi="Times New Roman" w:cs="Times New Roman"/>
          <w:sz w:val="28"/>
          <w:szCs w:val="28"/>
        </w:rPr>
        <w:t>р</w:t>
      </w:r>
      <w:r w:rsidRPr="00245A37">
        <w:rPr>
          <w:rFonts w:ascii="Times New Roman" w:hAnsi="Times New Roman" w:cs="Times New Roman"/>
          <w:sz w:val="28"/>
          <w:szCs w:val="28"/>
        </w:rPr>
        <w:t xml:space="preserve">егламентованої Кодексом законів про працю. Необхідність такого </w:t>
      </w:r>
      <w:r w:rsidR="00573348">
        <w:rPr>
          <w:rFonts w:ascii="Times New Roman" w:hAnsi="Times New Roman" w:cs="Times New Roman"/>
          <w:sz w:val="28"/>
          <w:szCs w:val="28"/>
        </w:rPr>
        <w:t>р</w:t>
      </w:r>
      <w:r w:rsidRPr="00245A37">
        <w:rPr>
          <w:rFonts w:ascii="Times New Roman" w:hAnsi="Times New Roman" w:cs="Times New Roman"/>
          <w:sz w:val="28"/>
          <w:szCs w:val="28"/>
        </w:rPr>
        <w:t xml:space="preserve">озмежування зумовлена призначенням державної служби, яке полягає у забезпеченні </w:t>
      </w:r>
      <w:r>
        <w:rPr>
          <w:rFonts w:ascii="Times New Roman" w:hAnsi="Times New Roman" w:cs="Times New Roman"/>
          <w:sz w:val="28"/>
          <w:szCs w:val="28"/>
        </w:rPr>
        <w:t>ви</w:t>
      </w:r>
      <w:r w:rsidRPr="00245A37">
        <w:rPr>
          <w:rFonts w:ascii="Times New Roman" w:hAnsi="Times New Roman" w:cs="Times New Roman"/>
          <w:sz w:val="28"/>
          <w:szCs w:val="28"/>
        </w:rPr>
        <w:t>конання завдань держави з утвердження прав і свобод людини, охорони і захисту публічних інтересів. Їх практична ре</w:t>
      </w:r>
      <w:r w:rsidRPr="00245A37">
        <w:rPr>
          <w:rFonts w:ascii="Times New Roman" w:hAnsi="Times New Roman" w:cs="Times New Roman"/>
          <w:sz w:val="28"/>
          <w:szCs w:val="28"/>
        </w:rPr>
        <w:t>а</w:t>
      </w:r>
      <w:r w:rsidRPr="00245A37">
        <w:rPr>
          <w:rFonts w:ascii="Times New Roman" w:hAnsi="Times New Roman" w:cs="Times New Roman"/>
          <w:sz w:val="28"/>
          <w:szCs w:val="28"/>
        </w:rPr>
        <w:t xml:space="preserve">лізація покладена на державних службовців — осіб, які перебувають на державній службі. Вони є </w:t>
      </w:r>
      <w:r w:rsidRPr="00245A37">
        <w:rPr>
          <w:rFonts w:ascii="Times New Roman" w:hAnsi="Times New Roman" w:cs="Times New Roman"/>
          <w:sz w:val="28"/>
          <w:szCs w:val="28"/>
        </w:rPr>
        <w:lastRenderedPageBreak/>
        <w:t>кадровим складом чи персоналом державних органів і фактично перебувають на службі у держави на умовах публічно-правового догов</w:t>
      </w:r>
      <w:r w:rsidRPr="00245A37">
        <w:rPr>
          <w:rFonts w:ascii="Times New Roman" w:hAnsi="Times New Roman" w:cs="Times New Roman"/>
          <w:sz w:val="28"/>
          <w:szCs w:val="28"/>
        </w:rPr>
        <w:t>о</w:t>
      </w:r>
      <w:r w:rsidRPr="00245A37">
        <w:rPr>
          <w:rFonts w:ascii="Times New Roman" w:hAnsi="Times New Roman" w:cs="Times New Roman"/>
          <w:sz w:val="28"/>
          <w:szCs w:val="28"/>
        </w:rPr>
        <w:t xml:space="preserve">ру з нею. </w:t>
      </w:r>
    </w:p>
    <w:p w:rsidR="00245A37" w:rsidRPr="00237202" w:rsidRDefault="00245A37" w:rsidP="005B12DD">
      <w:pPr>
        <w:spacing w:after="0" w:line="360" w:lineRule="auto"/>
        <w:ind w:firstLine="567"/>
        <w:jc w:val="both"/>
        <w:rPr>
          <w:rFonts w:ascii="Times New Roman" w:eastAsia="Times New Roman" w:hAnsi="Times New Roman" w:cs="Times New Roman"/>
          <w:color w:val="000000"/>
          <w:sz w:val="28"/>
          <w:szCs w:val="28"/>
          <w:lang w:eastAsia="uk-UA"/>
        </w:rPr>
      </w:pPr>
      <w:r w:rsidRPr="00245A37">
        <w:rPr>
          <w:rFonts w:ascii="Times New Roman" w:eastAsia="Times New Roman" w:hAnsi="Times New Roman" w:cs="Times New Roman"/>
          <w:sz w:val="28"/>
          <w:szCs w:val="28"/>
          <w:lang w:eastAsia="uk-UA"/>
        </w:rPr>
        <w:t>Цим законом законодавець принципово по новому встановив класифікацію посад державної служби</w:t>
      </w:r>
      <w:r w:rsidR="009A5A4F">
        <w:rPr>
          <w:rFonts w:ascii="Times New Roman" w:eastAsia="Times New Roman" w:hAnsi="Times New Roman" w:cs="Times New Roman"/>
          <w:sz w:val="28"/>
          <w:szCs w:val="28"/>
          <w:lang w:eastAsia="uk-UA"/>
        </w:rPr>
        <w:t xml:space="preserve"> на групи </w:t>
      </w:r>
      <w:r w:rsidRPr="00245A37">
        <w:rPr>
          <w:rFonts w:ascii="Times New Roman" w:eastAsia="Times New Roman" w:hAnsi="Times New Roman" w:cs="Times New Roman"/>
          <w:sz w:val="28"/>
          <w:szCs w:val="28"/>
          <w:lang w:eastAsia="uk-UA"/>
        </w:rPr>
        <w:t>і підгрупи, що</w:t>
      </w:r>
      <w:r w:rsidRPr="00245A37">
        <w:rPr>
          <w:rFonts w:ascii="Times New Roman" w:eastAsia="Times New Roman" w:hAnsi="Times New Roman" w:cs="Times New Roman"/>
          <w:color w:val="000000"/>
          <w:sz w:val="28"/>
          <w:szCs w:val="28"/>
          <w:lang w:eastAsia="uk-UA"/>
        </w:rPr>
        <w:t xml:space="preserve"> </w:t>
      </w:r>
      <w:r w:rsidRPr="00237202">
        <w:rPr>
          <w:rFonts w:ascii="Times New Roman" w:eastAsia="Times New Roman" w:hAnsi="Times New Roman" w:cs="Times New Roman"/>
          <w:color w:val="000000"/>
          <w:sz w:val="28"/>
          <w:szCs w:val="28"/>
          <w:lang w:eastAsia="uk-UA"/>
        </w:rPr>
        <w:t xml:space="preserve">дозволить встановити логічну і прозору систему оплати праці, виходячи з принципу однакової оплати за однакову працю та подолати несправедливі міжпосадові, міжвідомчі та міжрегіональні розбіжності в оплаті праці державних службовців. </w:t>
      </w:r>
    </w:p>
    <w:p w:rsidR="00237202" w:rsidRPr="00237202" w:rsidRDefault="00237202" w:rsidP="005B12DD">
      <w:pPr>
        <w:spacing w:after="0" w:line="360" w:lineRule="auto"/>
        <w:ind w:firstLine="567"/>
        <w:jc w:val="both"/>
        <w:rPr>
          <w:rFonts w:ascii="Times New Roman" w:eastAsia="Times New Roman" w:hAnsi="Times New Roman" w:cs="Times New Roman"/>
          <w:color w:val="000000"/>
          <w:sz w:val="28"/>
          <w:szCs w:val="28"/>
          <w:lang w:eastAsia="uk-UA"/>
        </w:rPr>
      </w:pPr>
      <w:r w:rsidRPr="00237202">
        <w:rPr>
          <w:rFonts w:ascii="Times New Roman" w:eastAsia="Times New Roman" w:hAnsi="Times New Roman" w:cs="Times New Roman"/>
          <w:color w:val="000000"/>
          <w:sz w:val="28"/>
          <w:szCs w:val="28"/>
          <w:lang w:eastAsia="uk-UA"/>
        </w:rPr>
        <w:t>У новому Законі застосовано компетентнісний підхід до оцінювання здатності державних службовців виконувати посадові обов’язки, визначені у посадовій інструкції. На законодавчому рівні закріплено нові поняття (терміни): профіль професійної компетентності посади державної служби (комплексна характеристика посади державної служби, що містить визначення змісту виконуваної за посадою роботи та перелік спеціальних знань, умінь і навичок, необхідних державному службовцю для виконання посадових обов'язків) та рівень професійної компетентності особи (характеристика особи, що визначається її освітньо-кваліфікаційним рівнем, досвідом роботи та рівнем володіння спеціальними знаннями, уміннями та навичками).</w:t>
      </w:r>
    </w:p>
    <w:p w:rsidR="00237202" w:rsidRPr="00237202" w:rsidRDefault="00237202" w:rsidP="005B12DD">
      <w:pPr>
        <w:spacing w:after="0" w:line="360" w:lineRule="auto"/>
        <w:ind w:firstLine="567"/>
        <w:jc w:val="both"/>
        <w:rPr>
          <w:rFonts w:ascii="Times New Roman" w:eastAsia="Times New Roman" w:hAnsi="Times New Roman" w:cs="Times New Roman"/>
          <w:color w:val="000000"/>
          <w:sz w:val="28"/>
          <w:szCs w:val="28"/>
          <w:lang w:eastAsia="uk-UA"/>
        </w:rPr>
      </w:pPr>
      <w:r w:rsidRPr="00237202">
        <w:rPr>
          <w:rFonts w:ascii="Times New Roman" w:eastAsia="Times New Roman" w:hAnsi="Times New Roman" w:cs="Times New Roman"/>
          <w:color w:val="000000"/>
          <w:sz w:val="28"/>
          <w:szCs w:val="28"/>
          <w:lang w:eastAsia="uk-UA"/>
        </w:rPr>
        <w:t>Профіль професійної компетентності розширює критерії, встановлені до посади кваліфікаційними вимогами, беручи до уваги не лише освітній та освітньо-кваліфікаційний рівень та стаж, а й досвід роботи, володіння спеціальними знаннями, уміннями і навичками, необхідними для ефективного виконання посадових обов’язків.</w:t>
      </w:r>
    </w:p>
    <w:p w:rsidR="00237202" w:rsidRPr="00237202" w:rsidRDefault="00237202" w:rsidP="005B12DD">
      <w:pPr>
        <w:spacing w:after="0" w:line="360" w:lineRule="auto"/>
        <w:ind w:firstLine="567"/>
        <w:jc w:val="both"/>
        <w:rPr>
          <w:rFonts w:ascii="Times New Roman" w:eastAsia="Times New Roman" w:hAnsi="Times New Roman" w:cs="Times New Roman"/>
          <w:color w:val="000000"/>
          <w:sz w:val="28"/>
          <w:szCs w:val="28"/>
          <w:lang w:eastAsia="uk-UA"/>
        </w:rPr>
      </w:pPr>
      <w:r w:rsidRPr="00237202">
        <w:rPr>
          <w:rFonts w:ascii="Times New Roman" w:eastAsia="Times New Roman" w:hAnsi="Times New Roman" w:cs="Times New Roman"/>
          <w:color w:val="000000"/>
          <w:sz w:val="28"/>
          <w:szCs w:val="28"/>
          <w:lang w:eastAsia="uk-UA"/>
        </w:rPr>
        <w:t>Зазначені характеристики є інструментом для використання у різних сферах управління людськими ресурсами, включаючи набір та просування по службі та планування людських ресурсів, професійне навчання та підвищення кваліфікації, планування кар’єри та її розвиток, оцінку результатів діяльності. Насамперед профілі компетентності стануть основою професійного розвитку державних службовців: від визначення особистих потреб у навчанні до вдосконалення навчальних програм і підходів до підвищення кваліфікації системи загалом.</w:t>
      </w:r>
    </w:p>
    <w:p w:rsidR="004D79B7" w:rsidRPr="004D79B7" w:rsidRDefault="00237202" w:rsidP="005B12DD">
      <w:pPr>
        <w:spacing w:after="0" w:line="360" w:lineRule="auto"/>
        <w:ind w:firstLine="567"/>
        <w:jc w:val="both"/>
        <w:rPr>
          <w:rFonts w:ascii="Times New Roman" w:eastAsia="Times New Roman" w:hAnsi="Times New Roman" w:cs="Times New Roman"/>
          <w:color w:val="000000"/>
          <w:sz w:val="28"/>
          <w:szCs w:val="28"/>
          <w:lang w:eastAsia="uk-UA"/>
        </w:rPr>
      </w:pPr>
      <w:r w:rsidRPr="00237202">
        <w:rPr>
          <w:rFonts w:ascii="Times New Roman" w:eastAsia="Times New Roman" w:hAnsi="Times New Roman" w:cs="Times New Roman"/>
          <w:color w:val="000000"/>
          <w:sz w:val="28"/>
          <w:szCs w:val="28"/>
          <w:lang w:eastAsia="uk-UA"/>
        </w:rPr>
        <w:t xml:space="preserve">Для відокремлення політичної та управлінської діяльності Законом передбачено в державних органах запровадити посаду керівника державної </w:t>
      </w:r>
      <w:r w:rsidRPr="00237202">
        <w:rPr>
          <w:rFonts w:ascii="Times New Roman" w:eastAsia="Times New Roman" w:hAnsi="Times New Roman" w:cs="Times New Roman"/>
          <w:color w:val="000000"/>
          <w:sz w:val="28"/>
          <w:szCs w:val="28"/>
          <w:lang w:eastAsia="uk-UA"/>
        </w:rPr>
        <w:lastRenderedPageBreak/>
        <w:t>служби, який здійснюватиме управління державною службою в органі державної влади та відповідатиме перед керівником відповідного органу за функціонування державної служби як у апараті так і в цілому в системі органу державної влади</w:t>
      </w:r>
      <w:r w:rsidR="004D79B7" w:rsidRPr="004D79B7">
        <w:rPr>
          <w:rFonts w:ascii="Times New Roman" w:eastAsia="Times New Roman" w:hAnsi="Times New Roman" w:cs="Times New Roman"/>
          <w:color w:val="000000"/>
          <w:sz w:val="28"/>
          <w:szCs w:val="28"/>
          <w:lang w:eastAsia="uk-UA"/>
        </w:rPr>
        <w:t>.</w:t>
      </w:r>
    </w:p>
    <w:p w:rsidR="00237202" w:rsidRPr="00237202" w:rsidRDefault="00237202" w:rsidP="005B12DD">
      <w:pPr>
        <w:spacing w:after="0" w:line="360" w:lineRule="auto"/>
        <w:ind w:firstLine="567"/>
        <w:jc w:val="both"/>
        <w:rPr>
          <w:rFonts w:ascii="Times New Roman" w:eastAsia="Times New Roman" w:hAnsi="Times New Roman" w:cs="Times New Roman"/>
          <w:color w:val="000000"/>
          <w:sz w:val="28"/>
          <w:szCs w:val="28"/>
          <w:lang w:eastAsia="uk-UA"/>
        </w:rPr>
      </w:pPr>
      <w:r w:rsidRPr="00237202">
        <w:rPr>
          <w:rFonts w:ascii="Times New Roman" w:eastAsia="Times New Roman" w:hAnsi="Times New Roman" w:cs="Times New Roman"/>
          <w:color w:val="000000"/>
          <w:sz w:val="28"/>
          <w:szCs w:val="28"/>
          <w:lang w:eastAsia="uk-UA"/>
        </w:rPr>
        <w:t xml:space="preserve">Управління державною службою в державному органі здійснюватиметься також через служби управління персоналом, які набувають нових функцій, зокрема щодо проведення спеціальної перевірки відомостей, які подають кандидати на заміщення вакантних посад, планування кар’єри державних службовців, розробку профілів професійних компетентностей посад державної служби тощо, що зміщує акценти з кадрового діловодства, яке наразі домінує у кадрових підрозділах, до управління трудовими ресурсами органів державної влади. </w:t>
      </w:r>
    </w:p>
    <w:p w:rsidR="00237202" w:rsidRPr="00237202" w:rsidRDefault="004D79B7" w:rsidP="005B12DD">
      <w:pPr>
        <w:spacing w:after="0" w:line="360" w:lineRule="auto"/>
        <w:ind w:firstLine="567"/>
        <w:jc w:val="both"/>
        <w:rPr>
          <w:rFonts w:ascii="Times New Roman" w:eastAsia="Times New Roman" w:hAnsi="Times New Roman" w:cs="Times New Roman"/>
          <w:color w:val="000000"/>
          <w:sz w:val="28"/>
          <w:szCs w:val="28"/>
          <w:lang w:eastAsia="uk-UA"/>
        </w:rPr>
      </w:pPr>
      <w:r w:rsidRPr="00237202">
        <w:rPr>
          <w:rFonts w:ascii="Times New Roman" w:eastAsia="Times New Roman" w:hAnsi="Times New Roman" w:cs="Times New Roman"/>
          <w:color w:val="000000"/>
          <w:sz w:val="28"/>
          <w:szCs w:val="28"/>
          <w:lang w:eastAsia="uk-UA"/>
        </w:rPr>
        <w:t>Закон</w:t>
      </w:r>
      <w:r w:rsidRPr="004D79B7">
        <w:rPr>
          <w:rFonts w:ascii="Times New Roman" w:eastAsia="Times New Roman" w:hAnsi="Times New Roman" w:cs="Times New Roman"/>
          <w:color w:val="000000"/>
          <w:sz w:val="28"/>
          <w:szCs w:val="28"/>
          <w:lang w:eastAsia="uk-UA"/>
        </w:rPr>
        <w:t>ом</w:t>
      </w:r>
      <w:r w:rsidRPr="00237202">
        <w:rPr>
          <w:rFonts w:ascii="Times New Roman" w:eastAsia="Times New Roman" w:hAnsi="Times New Roman" w:cs="Times New Roman"/>
          <w:color w:val="000000"/>
          <w:sz w:val="28"/>
          <w:szCs w:val="28"/>
          <w:lang w:eastAsia="uk-UA"/>
        </w:rPr>
        <w:t xml:space="preserve"> встановл</w:t>
      </w:r>
      <w:r>
        <w:rPr>
          <w:rFonts w:ascii="Times New Roman" w:eastAsia="Times New Roman" w:hAnsi="Times New Roman" w:cs="Times New Roman"/>
          <w:color w:val="000000"/>
          <w:sz w:val="28"/>
          <w:szCs w:val="28"/>
          <w:lang w:eastAsia="uk-UA"/>
        </w:rPr>
        <w:t>е</w:t>
      </w:r>
      <w:r w:rsidRPr="004D79B7">
        <w:rPr>
          <w:rFonts w:ascii="Times New Roman" w:eastAsia="Times New Roman" w:hAnsi="Times New Roman" w:cs="Times New Roman"/>
          <w:color w:val="000000"/>
          <w:sz w:val="28"/>
          <w:szCs w:val="28"/>
          <w:lang w:eastAsia="uk-UA"/>
        </w:rPr>
        <w:t>ні</w:t>
      </w:r>
      <w:r w:rsidRPr="00237202">
        <w:rPr>
          <w:rFonts w:ascii="Times New Roman" w:eastAsia="Times New Roman" w:hAnsi="Times New Roman" w:cs="Times New Roman"/>
          <w:color w:val="000000"/>
          <w:sz w:val="28"/>
          <w:szCs w:val="28"/>
          <w:lang w:eastAsia="uk-UA"/>
        </w:rPr>
        <w:t xml:space="preserve"> єдині процедури прийняття на державну службу</w:t>
      </w:r>
      <w:r w:rsidR="009A5A4F">
        <w:rPr>
          <w:rFonts w:ascii="Times New Roman" w:eastAsia="Times New Roman" w:hAnsi="Times New Roman" w:cs="Times New Roman"/>
          <w:color w:val="000000"/>
          <w:sz w:val="28"/>
          <w:szCs w:val="28"/>
          <w:lang w:eastAsia="uk-UA"/>
        </w:rPr>
        <w:t>, таким чином у</w:t>
      </w:r>
      <w:r w:rsidR="00237202" w:rsidRPr="00237202">
        <w:rPr>
          <w:rFonts w:ascii="Times New Roman" w:eastAsia="Times New Roman" w:hAnsi="Times New Roman" w:cs="Times New Roman"/>
          <w:color w:val="000000"/>
          <w:sz w:val="28"/>
          <w:szCs w:val="28"/>
          <w:lang w:eastAsia="uk-UA"/>
        </w:rPr>
        <w:t>досконалюються механізми проведення відкритого, прозорого, об’єктивного конкурсу, що забезпечується значною деталізацією та врегулюванням цих питань саме на законодавчому рівні. Зокрема, передбачається якісна зміна підходу до проведення конкурсу шляхом складання іспитів (тестування) та проходження співбесіди.</w:t>
      </w:r>
    </w:p>
    <w:p w:rsidR="00237202" w:rsidRPr="00237202" w:rsidRDefault="004D79B7" w:rsidP="005B12DD">
      <w:pPr>
        <w:spacing w:after="0" w:line="360" w:lineRule="auto"/>
        <w:ind w:firstLine="567"/>
        <w:jc w:val="both"/>
        <w:rPr>
          <w:rFonts w:ascii="Times New Roman" w:eastAsia="Times New Roman" w:hAnsi="Times New Roman" w:cs="Times New Roman"/>
          <w:color w:val="000000"/>
          <w:sz w:val="28"/>
          <w:szCs w:val="28"/>
          <w:lang w:eastAsia="uk-UA"/>
        </w:rPr>
      </w:pPr>
      <w:r w:rsidRPr="004D79B7">
        <w:rPr>
          <w:rFonts w:ascii="Times New Roman" w:eastAsia="TimesNewRoman" w:hAnsi="Times New Roman" w:cs="Times New Roman"/>
          <w:color w:val="1D1B11"/>
          <w:sz w:val="28"/>
          <w:szCs w:val="28"/>
        </w:rPr>
        <w:t>Питання формування престижу державної служби є одним з найактуальніших питань у складних трансформаційних процесах державо</w:t>
      </w:r>
      <w:r w:rsidR="009A5A4F">
        <w:rPr>
          <w:rFonts w:ascii="Times New Roman" w:eastAsia="TimesNewRoman" w:hAnsi="Times New Roman" w:cs="Times New Roman"/>
          <w:color w:val="1D1B11"/>
          <w:sz w:val="28"/>
          <w:szCs w:val="28"/>
        </w:rPr>
        <w:t>-</w:t>
      </w:r>
      <w:r w:rsidRPr="004D79B7">
        <w:rPr>
          <w:rFonts w:ascii="Times New Roman" w:eastAsia="TimesNewRoman" w:hAnsi="Times New Roman" w:cs="Times New Roman"/>
          <w:color w:val="1D1B11"/>
          <w:sz w:val="28"/>
          <w:szCs w:val="28"/>
        </w:rPr>
        <w:t>творення. Престиж державної служби тісно пов’язаний з існуванням еліти в державі. Тому з метою п</w:t>
      </w:r>
      <w:r w:rsidR="00237202" w:rsidRPr="00237202">
        <w:rPr>
          <w:rFonts w:ascii="Times New Roman" w:eastAsia="Times New Roman" w:hAnsi="Times New Roman" w:cs="Times New Roman"/>
          <w:color w:val="000000"/>
          <w:sz w:val="28"/>
          <w:szCs w:val="28"/>
          <w:lang w:eastAsia="uk-UA"/>
        </w:rPr>
        <w:t xml:space="preserve">ідвищення рівня </w:t>
      </w:r>
      <w:r w:rsidRPr="004D79B7">
        <w:rPr>
          <w:rFonts w:ascii="Times New Roman" w:eastAsia="Times New Roman" w:hAnsi="Times New Roman" w:cs="Times New Roman"/>
          <w:color w:val="000000"/>
          <w:sz w:val="28"/>
          <w:szCs w:val="28"/>
          <w:lang w:eastAsia="uk-UA"/>
        </w:rPr>
        <w:t xml:space="preserve">підготовки та </w:t>
      </w:r>
      <w:r w:rsidR="00237202" w:rsidRPr="00237202">
        <w:rPr>
          <w:rFonts w:ascii="Times New Roman" w:eastAsia="Times New Roman" w:hAnsi="Times New Roman" w:cs="Times New Roman"/>
          <w:color w:val="000000"/>
          <w:sz w:val="28"/>
          <w:szCs w:val="28"/>
          <w:lang w:eastAsia="uk-UA"/>
        </w:rPr>
        <w:t>професійної компетентності державного службовця Закон</w:t>
      </w:r>
      <w:r w:rsidRPr="004D79B7">
        <w:rPr>
          <w:rFonts w:ascii="Times New Roman" w:eastAsia="Times New Roman" w:hAnsi="Times New Roman" w:cs="Times New Roman"/>
          <w:color w:val="000000"/>
          <w:sz w:val="28"/>
          <w:szCs w:val="28"/>
          <w:lang w:eastAsia="uk-UA"/>
        </w:rPr>
        <w:t>ом</w:t>
      </w:r>
      <w:r w:rsidR="00237202" w:rsidRPr="00237202">
        <w:rPr>
          <w:rFonts w:ascii="Times New Roman" w:eastAsia="Times New Roman" w:hAnsi="Times New Roman" w:cs="Times New Roman"/>
          <w:color w:val="000000"/>
          <w:sz w:val="28"/>
          <w:szCs w:val="28"/>
          <w:lang w:eastAsia="uk-UA"/>
        </w:rPr>
        <w:t xml:space="preserve"> встановл</w:t>
      </w:r>
      <w:r>
        <w:rPr>
          <w:rFonts w:ascii="Times New Roman" w:eastAsia="Times New Roman" w:hAnsi="Times New Roman" w:cs="Times New Roman"/>
          <w:color w:val="000000"/>
          <w:sz w:val="28"/>
          <w:szCs w:val="28"/>
          <w:lang w:eastAsia="uk-UA"/>
        </w:rPr>
        <w:t>е</w:t>
      </w:r>
      <w:r w:rsidRPr="004D79B7">
        <w:rPr>
          <w:rFonts w:ascii="Times New Roman" w:eastAsia="Times New Roman" w:hAnsi="Times New Roman" w:cs="Times New Roman"/>
          <w:color w:val="000000"/>
          <w:sz w:val="28"/>
          <w:szCs w:val="28"/>
          <w:lang w:eastAsia="uk-UA"/>
        </w:rPr>
        <w:t>но</w:t>
      </w:r>
      <w:r w:rsidR="00237202" w:rsidRPr="00237202">
        <w:rPr>
          <w:rFonts w:ascii="Times New Roman" w:eastAsia="Times New Roman" w:hAnsi="Times New Roman" w:cs="Times New Roman"/>
          <w:color w:val="000000"/>
          <w:sz w:val="28"/>
          <w:szCs w:val="28"/>
          <w:lang w:eastAsia="uk-UA"/>
        </w:rPr>
        <w:t xml:space="preserve"> новий підхід до навчання держслужбовців,</w:t>
      </w:r>
      <w:r w:rsidR="009A5A4F">
        <w:rPr>
          <w:rFonts w:ascii="Times New Roman" w:eastAsia="Times New Roman" w:hAnsi="Times New Roman" w:cs="Times New Roman"/>
          <w:color w:val="000000"/>
          <w:sz w:val="28"/>
          <w:szCs w:val="28"/>
          <w:lang w:eastAsia="uk-UA"/>
        </w:rPr>
        <w:t xml:space="preserve"> </w:t>
      </w:r>
      <w:r w:rsidR="00237202" w:rsidRPr="00237202">
        <w:rPr>
          <w:rFonts w:ascii="Times New Roman" w:eastAsia="Times New Roman" w:hAnsi="Times New Roman" w:cs="Times New Roman"/>
          <w:color w:val="000000"/>
          <w:sz w:val="28"/>
          <w:szCs w:val="28"/>
          <w:lang w:eastAsia="uk-UA"/>
        </w:rPr>
        <w:t xml:space="preserve">а саме підвищення рівня професійної компетентності державного службовця, що проводиться у відповідних вищих навчальних закладах шляхом підготовки, перепідготовки та підвищення кваліфікації за професійними програмами, за програмами спеціальних курсів, тематичних семінарів, тренінгів, стажування або в інших формах у порядку, що визначає </w:t>
      </w:r>
      <w:r w:rsidR="007C523F" w:rsidRPr="007C523F">
        <w:rPr>
          <w:rFonts w:ascii="Times New Roman" w:hAnsi="Times New Roman" w:cs="Times New Roman"/>
          <w:sz w:val="28"/>
          <w:szCs w:val="28"/>
        </w:rPr>
        <w:t>Національне агентство України з питань державної служби (</w:t>
      </w:r>
      <w:r w:rsidR="007C523F" w:rsidRPr="007C523F">
        <w:rPr>
          <w:rStyle w:val="spelle"/>
          <w:rFonts w:ascii="Times New Roman" w:hAnsi="Times New Roman" w:cs="Times New Roman"/>
          <w:sz w:val="28"/>
          <w:szCs w:val="28"/>
        </w:rPr>
        <w:t>Нацдержслужба</w:t>
      </w:r>
      <w:r w:rsidR="007C523F" w:rsidRPr="007C523F">
        <w:rPr>
          <w:rFonts w:ascii="Times New Roman" w:hAnsi="Times New Roman" w:cs="Times New Roman"/>
          <w:sz w:val="28"/>
          <w:szCs w:val="28"/>
        </w:rPr>
        <w:t xml:space="preserve">), яке </w:t>
      </w:r>
      <w:r w:rsidR="007C523F" w:rsidRPr="007C523F">
        <w:rPr>
          <w:rStyle w:val="spelle"/>
          <w:rFonts w:ascii="Times New Roman" w:hAnsi="Times New Roman" w:cs="Times New Roman"/>
          <w:sz w:val="28"/>
          <w:szCs w:val="28"/>
        </w:rPr>
        <w:t>є</w:t>
      </w:r>
      <w:r w:rsidR="007C523F" w:rsidRPr="007C523F">
        <w:rPr>
          <w:rFonts w:ascii="Times New Roman" w:hAnsi="Times New Roman" w:cs="Times New Roman"/>
          <w:sz w:val="28"/>
          <w:szCs w:val="28"/>
        </w:rPr>
        <w:t xml:space="preserve"> центральним органом виконавчої влади зі спеціальним статусом.</w:t>
      </w:r>
    </w:p>
    <w:p w:rsidR="007C523F" w:rsidRDefault="007C523F" w:rsidP="005B12DD">
      <w:pPr>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r w:rsidRPr="00237202">
        <w:rPr>
          <w:rFonts w:ascii="Times New Roman" w:eastAsia="Times New Roman" w:hAnsi="Times New Roman" w:cs="Times New Roman"/>
          <w:color w:val="000000"/>
          <w:sz w:val="28"/>
          <w:szCs w:val="28"/>
          <w:lang w:eastAsia="uk-UA"/>
        </w:rPr>
        <w:t>ищим навчальним закладом у системі підготовки, перепідготовки та підвищення кваліфікації фахівців у галузі знань «Державне управління»</w:t>
      </w:r>
      <w:r>
        <w:rPr>
          <w:rFonts w:ascii="Times New Roman" w:eastAsia="Times New Roman" w:hAnsi="Times New Roman" w:cs="Times New Roman"/>
          <w:color w:val="000000"/>
          <w:sz w:val="28"/>
          <w:szCs w:val="28"/>
          <w:lang w:eastAsia="uk-UA"/>
        </w:rPr>
        <w:t xml:space="preserve"> </w:t>
      </w:r>
      <w:r w:rsidRPr="00237202">
        <w:rPr>
          <w:rFonts w:ascii="Times New Roman" w:eastAsia="Times New Roman" w:hAnsi="Times New Roman" w:cs="Times New Roman"/>
          <w:color w:val="000000"/>
          <w:sz w:val="28"/>
          <w:szCs w:val="28"/>
          <w:lang w:eastAsia="uk-UA"/>
        </w:rPr>
        <w:lastRenderedPageBreak/>
        <w:t xml:space="preserve">визначено </w:t>
      </w:r>
      <w:r w:rsidR="00237202" w:rsidRPr="00237202">
        <w:rPr>
          <w:rFonts w:ascii="Times New Roman" w:eastAsia="Times New Roman" w:hAnsi="Times New Roman" w:cs="Times New Roman"/>
          <w:color w:val="000000"/>
          <w:sz w:val="28"/>
          <w:szCs w:val="28"/>
          <w:lang w:eastAsia="uk-UA"/>
        </w:rPr>
        <w:t xml:space="preserve">Національну академію державного управління при Президентові України головним </w:t>
      </w:r>
    </w:p>
    <w:p w:rsidR="00237202" w:rsidRPr="00237202" w:rsidRDefault="009A5A4F" w:rsidP="005B12DD">
      <w:pPr>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Позитивним вважаємо в</w:t>
      </w:r>
      <w:r w:rsidR="00237202" w:rsidRPr="00237202">
        <w:rPr>
          <w:rFonts w:ascii="Times New Roman" w:eastAsia="Times New Roman" w:hAnsi="Times New Roman" w:cs="Times New Roman"/>
          <w:color w:val="000000"/>
          <w:sz w:val="28"/>
          <w:szCs w:val="28"/>
          <w:lang w:eastAsia="uk-UA"/>
        </w:rPr>
        <w:t xml:space="preserve"> новому Законі </w:t>
      </w:r>
      <w:r>
        <w:rPr>
          <w:rFonts w:ascii="Times New Roman" w:eastAsia="Times New Roman" w:hAnsi="Times New Roman" w:cs="Times New Roman"/>
          <w:color w:val="000000"/>
          <w:sz w:val="28"/>
          <w:szCs w:val="28"/>
          <w:lang w:eastAsia="uk-UA"/>
        </w:rPr>
        <w:t xml:space="preserve"> надання </w:t>
      </w:r>
      <w:r w:rsidR="00237202" w:rsidRPr="00237202">
        <w:rPr>
          <w:rFonts w:ascii="Times New Roman" w:eastAsia="Times New Roman" w:hAnsi="Times New Roman" w:cs="Times New Roman"/>
          <w:color w:val="000000"/>
          <w:sz w:val="28"/>
          <w:szCs w:val="28"/>
          <w:lang w:eastAsia="uk-UA"/>
        </w:rPr>
        <w:t>визначен</w:t>
      </w:r>
      <w:r>
        <w:rPr>
          <w:rFonts w:ascii="Times New Roman" w:eastAsia="Times New Roman" w:hAnsi="Times New Roman" w:cs="Times New Roman"/>
          <w:color w:val="000000"/>
          <w:sz w:val="28"/>
          <w:szCs w:val="28"/>
          <w:lang w:eastAsia="uk-UA"/>
        </w:rPr>
        <w:t>ня</w:t>
      </w:r>
      <w:r w:rsidR="00237202" w:rsidRPr="00237202">
        <w:rPr>
          <w:rFonts w:ascii="Times New Roman" w:eastAsia="Times New Roman" w:hAnsi="Times New Roman" w:cs="Times New Roman"/>
          <w:color w:val="000000"/>
          <w:sz w:val="28"/>
          <w:szCs w:val="28"/>
          <w:lang w:eastAsia="uk-UA"/>
        </w:rPr>
        <w:t xml:space="preserve"> поняття службової дисципліни, службових обов’язків та види дисциплінарних стягнень, які є диференційованими</w:t>
      </w:r>
      <w:r>
        <w:rPr>
          <w:rFonts w:ascii="Times New Roman" w:eastAsia="Times New Roman" w:hAnsi="Times New Roman" w:cs="Times New Roman"/>
          <w:color w:val="000000"/>
          <w:sz w:val="28"/>
          <w:szCs w:val="28"/>
          <w:lang w:eastAsia="uk-UA"/>
        </w:rPr>
        <w:t xml:space="preserve"> з урахуванням ступеню провини.</w:t>
      </w:r>
    </w:p>
    <w:p w:rsidR="00237202" w:rsidRPr="00237202" w:rsidRDefault="00237202" w:rsidP="005B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uk-UA"/>
        </w:rPr>
      </w:pPr>
      <w:r w:rsidRPr="00237202">
        <w:rPr>
          <w:rFonts w:ascii="Times New Roman" w:eastAsia="Times New Roman" w:hAnsi="Times New Roman" w:cs="Times New Roman"/>
          <w:color w:val="000000"/>
          <w:sz w:val="28"/>
          <w:szCs w:val="28"/>
          <w:lang w:eastAsia="uk-UA"/>
        </w:rPr>
        <w:t xml:space="preserve">Питанням дисциплінарної відповідальності державного службовця присвячено цілий розділ (9 статей). Видами відповідальності є зауваження, догана; сувора догана; попередження про неповну службову відповідність; звільнення з посади державного службовця. </w:t>
      </w:r>
      <w:r w:rsidR="009A5A4F">
        <w:rPr>
          <w:rFonts w:ascii="Times New Roman" w:eastAsia="Times New Roman" w:hAnsi="Times New Roman" w:cs="Times New Roman"/>
          <w:color w:val="000000"/>
          <w:sz w:val="28"/>
          <w:szCs w:val="28"/>
          <w:lang w:eastAsia="uk-UA"/>
        </w:rPr>
        <w:t>Ч</w:t>
      </w:r>
      <w:r w:rsidRPr="00237202">
        <w:rPr>
          <w:rFonts w:ascii="Times New Roman" w:eastAsia="Times New Roman" w:hAnsi="Times New Roman" w:cs="Times New Roman"/>
          <w:color w:val="000000"/>
          <w:sz w:val="28"/>
          <w:szCs w:val="28"/>
          <w:lang w:eastAsia="uk-UA"/>
        </w:rPr>
        <w:t>ітко визначено який саме вид відповідальності може бути застосований за певне дисциплінарне порушення: дисциплінарне стягнення накладається відповідно до характеру, тяжкості та обставини в яких він вчинений, що сприяє прийняттю об’єктивного рішення керівником органу щодо виду дисциплінарного стягнення.</w:t>
      </w:r>
    </w:p>
    <w:p w:rsidR="00237202" w:rsidRPr="00237202" w:rsidRDefault="00237202" w:rsidP="005B12DD">
      <w:pPr>
        <w:spacing w:after="0" w:line="360" w:lineRule="auto"/>
        <w:ind w:firstLine="567"/>
        <w:jc w:val="both"/>
        <w:rPr>
          <w:rFonts w:ascii="Times New Roman" w:eastAsia="Times New Roman" w:hAnsi="Times New Roman" w:cs="Times New Roman"/>
          <w:color w:val="000000"/>
          <w:sz w:val="28"/>
          <w:szCs w:val="28"/>
          <w:lang w:eastAsia="uk-UA"/>
        </w:rPr>
      </w:pPr>
      <w:r w:rsidRPr="00237202">
        <w:rPr>
          <w:rFonts w:ascii="Times New Roman" w:eastAsia="Times New Roman" w:hAnsi="Times New Roman" w:cs="Times New Roman"/>
          <w:color w:val="000000"/>
          <w:sz w:val="28"/>
          <w:szCs w:val="28"/>
          <w:lang w:eastAsia="uk-UA"/>
        </w:rPr>
        <w:t xml:space="preserve">Законом передбачено надання права державному службовцю оскарження до спеціально уповноваженого центрального органу виконавчої влади з питань державної служби незаконних дій керівника державного органу, який повинен обов’язково провести службове розслідування у встановленому законодавством порядку  з метою  встановлення факту порушення прав особи,  наданих цим Законом, або відсутності такого факту і вжиття відповідних заходів у межах повноважень </w:t>
      </w:r>
    </w:p>
    <w:p w:rsidR="00237202" w:rsidRPr="00237202" w:rsidRDefault="00237202" w:rsidP="005B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uk-UA"/>
        </w:rPr>
      </w:pPr>
      <w:r w:rsidRPr="00237202">
        <w:rPr>
          <w:rFonts w:ascii="Times New Roman" w:eastAsia="Times New Roman" w:hAnsi="Times New Roman" w:cs="Times New Roman"/>
          <w:color w:val="000000"/>
          <w:sz w:val="28"/>
          <w:szCs w:val="28"/>
          <w:lang w:eastAsia="uk-UA"/>
        </w:rPr>
        <w:t xml:space="preserve">Новий Закон містить норму щодо обов’язкового проведення службового розслідування на вимогу державного службовця з метою спростування безпідставних, на його думку, звинувачень або підозр, службового розслідування. </w:t>
      </w:r>
    </w:p>
    <w:p w:rsidR="00237202" w:rsidRPr="00237202" w:rsidRDefault="00237202" w:rsidP="005B12D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000000"/>
          <w:sz w:val="28"/>
          <w:szCs w:val="28"/>
          <w:lang w:eastAsia="uk-UA"/>
        </w:rPr>
      </w:pPr>
      <w:r w:rsidRPr="00237202">
        <w:rPr>
          <w:rFonts w:ascii="Times New Roman" w:eastAsia="Times New Roman" w:hAnsi="Times New Roman" w:cs="Times New Roman"/>
          <w:color w:val="000000"/>
          <w:sz w:val="28"/>
          <w:szCs w:val="28"/>
          <w:lang w:eastAsia="uk-UA"/>
        </w:rPr>
        <w:t>Одним із нововведень є те, що законодавець делегував спеціально уповноваженому центральному органу з питань державної служби  повноваження щодо затвердження порядку проведення службового розслідування.</w:t>
      </w:r>
    </w:p>
    <w:p w:rsidR="00573348" w:rsidRDefault="004133F0" w:rsidP="005B12DD">
      <w:pPr>
        <w:spacing w:after="0" w:line="360" w:lineRule="auto"/>
        <w:ind w:firstLine="567"/>
        <w:jc w:val="both"/>
        <w:rPr>
          <w:rFonts w:ascii="Times New Roman" w:eastAsia="TimesNewRoman" w:hAnsi="Times New Roman" w:cs="Times New Roman"/>
          <w:color w:val="1D1B11"/>
          <w:sz w:val="28"/>
          <w:szCs w:val="28"/>
        </w:rPr>
      </w:pPr>
      <w:r w:rsidRPr="004133F0">
        <w:rPr>
          <w:rFonts w:ascii="Times New Roman" w:hAnsi="Times New Roman" w:cs="Times New Roman"/>
          <w:sz w:val="28"/>
          <w:szCs w:val="28"/>
        </w:rPr>
        <w:t xml:space="preserve">Отже, говорячи про </w:t>
      </w:r>
      <w:r>
        <w:rPr>
          <w:rFonts w:ascii="Times New Roman" w:hAnsi="Times New Roman" w:cs="Times New Roman"/>
          <w:sz w:val="28"/>
          <w:szCs w:val="28"/>
        </w:rPr>
        <w:t>реформування державної служби,</w:t>
      </w:r>
      <w:r w:rsidRPr="004133F0">
        <w:rPr>
          <w:rFonts w:ascii="Times New Roman" w:hAnsi="Times New Roman" w:cs="Times New Roman"/>
          <w:sz w:val="28"/>
          <w:szCs w:val="28"/>
        </w:rPr>
        <w:t xml:space="preserve"> </w:t>
      </w:r>
      <w:r>
        <w:rPr>
          <w:rFonts w:ascii="Times New Roman" w:hAnsi="Times New Roman" w:cs="Times New Roman"/>
          <w:sz w:val="28"/>
          <w:szCs w:val="28"/>
        </w:rPr>
        <w:t xml:space="preserve">слід </w:t>
      </w:r>
      <w:r w:rsidR="00573348">
        <w:rPr>
          <w:rFonts w:ascii="Times New Roman" w:hAnsi="Times New Roman" w:cs="Times New Roman"/>
          <w:sz w:val="28"/>
          <w:szCs w:val="28"/>
        </w:rPr>
        <w:t xml:space="preserve">і в подальшому </w:t>
      </w:r>
      <w:r>
        <w:rPr>
          <w:rFonts w:ascii="Times New Roman" w:hAnsi="Times New Roman" w:cs="Times New Roman"/>
          <w:sz w:val="28"/>
          <w:szCs w:val="28"/>
        </w:rPr>
        <w:t>вдосконал</w:t>
      </w:r>
      <w:r w:rsidR="00573348">
        <w:rPr>
          <w:rFonts w:ascii="Times New Roman" w:hAnsi="Times New Roman" w:cs="Times New Roman"/>
          <w:sz w:val="28"/>
          <w:szCs w:val="28"/>
        </w:rPr>
        <w:t>юва</w:t>
      </w:r>
      <w:r>
        <w:rPr>
          <w:rFonts w:ascii="Times New Roman" w:hAnsi="Times New Roman" w:cs="Times New Roman"/>
          <w:sz w:val="28"/>
          <w:szCs w:val="28"/>
        </w:rPr>
        <w:t xml:space="preserve">ти </w:t>
      </w:r>
      <w:r w:rsidRPr="004133F0">
        <w:rPr>
          <w:rFonts w:ascii="Times New Roman" w:hAnsi="Times New Roman" w:cs="Times New Roman"/>
          <w:sz w:val="28"/>
          <w:szCs w:val="28"/>
        </w:rPr>
        <w:t>систему правових та соціальних засад ефективного функціонування державної служби та її кадрового забезпечення</w:t>
      </w:r>
      <w:r>
        <w:rPr>
          <w:rFonts w:ascii="Times New Roman" w:hAnsi="Times New Roman" w:cs="Times New Roman"/>
          <w:sz w:val="28"/>
          <w:szCs w:val="28"/>
        </w:rPr>
        <w:t>.</w:t>
      </w:r>
      <w:r w:rsidR="007C523F">
        <w:rPr>
          <w:rFonts w:ascii="Times New Roman" w:hAnsi="Times New Roman" w:cs="Times New Roman"/>
          <w:sz w:val="28"/>
          <w:szCs w:val="28"/>
        </w:rPr>
        <w:t xml:space="preserve"> На сьогодні ще </w:t>
      </w:r>
      <w:r w:rsidR="007C523F">
        <w:rPr>
          <w:rFonts w:ascii="Times New Roman" w:hAnsi="Times New Roman" w:cs="Times New Roman"/>
          <w:sz w:val="28"/>
          <w:szCs w:val="28"/>
        </w:rPr>
        <w:lastRenderedPageBreak/>
        <w:t>залишає</w:t>
      </w:r>
      <w:r w:rsidR="00573348">
        <w:rPr>
          <w:rFonts w:ascii="Times New Roman" w:hAnsi="Times New Roman" w:cs="Times New Roman"/>
          <w:sz w:val="28"/>
          <w:szCs w:val="28"/>
        </w:rPr>
        <w:t xml:space="preserve">ться </w:t>
      </w:r>
      <w:r w:rsidR="00573348">
        <w:rPr>
          <w:rFonts w:ascii="Times New Roman" w:eastAsia="TimesNewRoman" w:hAnsi="Times New Roman" w:cs="Times New Roman"/>
          <w:color w:val="1D1B11"/>
          <w:sz w:val="28"/>
          <w:szCs w:val="28"/>
        </w:rPr>
        <w:t>необхідність</w:t>
      </w:r>
      <w:r w:rsidR="00ED0FB5" w:rsidRPr="00ED0FB5">
        <w:rPr>
          <w:rFonts w:ascii="Times New Roman" w:eastAsia="TimesNewRoman" w:hAnsi="Times New Roman" w:cs="Times New Roman"/>
          <w:color w:val="1D1B11"/>
          <w:sz w:val="28"/>
          <w:szCs w:val="28"/>
        </w:rPr>
        <w:t xml:space="preserve"> створення в</w:t>
      </w:r>
      <w:r w:rsidR="00573348">
        <w:rPr>
          <w:rFonts w:ascii="Times New Roman" w:eastAsia="TimesNewRoman" w:hAnsi="Times New Roman" w:cs="Times New Roman"/>
          <w:color w:val="1D1B11"/>
          <w:sz w:val="28"/>
          <w:szCs w:val="28"/>
        </w:rPr>
        <w:t xml:space="preserve"> </w:t>
      </w:r>
      <w:r w:rsidR="00ED0FB5" w:rsidRPr="00ED0FB5">
        <w:rPr>
          <w:rFonts w:ascii="Times New Roman" w:eastAsia="TimesNewRoman" w:hAnsi="Times New Roman" w:cs="Times New Roman"/>
          <w:color w:val="1D1B11"/>
          <w:sz w:val="28"/>
          <w:szCs w:val="28"/>
        </w:rPr>
        <w:t>Україні стабільної, престижної, професійної державної служби, яка</w:t>
      </w:r>
      <w:r w:rsidR="00573348">
        <w:rPr>
          <w:rFonts w:ascii="Times New Roman" w:eastAsia="TimesNewRoman" w:hAnsi="Times New Roman" w:cs="Times New Roman"/>
          <w:color w:val="1D1B11"/>
          <w:sz w:val="28"/>
          <w:szCs w:val="28"/>
        </w:rPr>
        <w:t xml:space="preserve"> була б </w:t>
      </w:r>
      <w:r w:rsidR="00ED0FB5" w:rsidRPr="00ED0FB5">
        <w:rPr>
          <w:rFonts w:ascii="Times New Roman" w:eastAsia="TimesNewRoman" w:hAnsi="Times New Roman" w:cs="Times New Roman"/>
          <w:color w:val="1D1B11"/>
          <w:sz w:val="28"/>
          <w:szCs w:val="28"/>
        </w:rPr>
        <w:t>спроможна ефективно вирішувати державні завдання, надавати</w:t>
      </w:r>
      <w:r w:rsidR="00573348">
        <w:rPr>
          <w:rFonts w:ascii="Times New Roman" w:eastAsia="TimesNewRoman" w:hAnsi="Times New Roman" w:cs="Times New Roman"/>
          <w:color w:val="1D1B11"/>
          <w:sz w:val="28"/>
          <w:szCs w:val="28"/>
        </w:rPr>
        <w:t xml:space="preserve"> </w:t>
      </w:r>
      <w:r w:rsidR="00ED0FB5" w:rsidRPr="00ED0FB5">
        <w:rPr>
          <w:rFonts w:ascii="Times New Roman" w:eastAsia="TimesNewRoman" w:hAnsi="Times New Roman" w:cs="Times New Roman"/>
          <w:color w:val="1D1B11"/>
          <w:sz w:val="28"/>
          <w:szCs w:val="28"/>
        </w:rPr>
        <w:t xml:space="preserve">управлінські послуги </w:t>
      </w:r>
      <w:r w:rsidR="00573348">
        <w:rPr>
          <w:rFonts w:ascii="Times New Roman" w:eastAsia="TimesNewRoman" w:hAnsi="Times New Roman" w:cs="Times New Roman"/>
          <w:color w:val="1D1B11"/>
          <w:sz w:val="28"/>
          <w:szCs w:val="28"/>
        </w:rPr>
        <w:t>н</w:t>
      </w:r>
      <w:r w:rsidR="00ED0FB5" w:rsidRPr="00ED0FB5">
        <w:rPr>
          <w:rFonts w:ascii="Times New Roman" w:eastAsia="TimesNewRoman" w:hAnsi="Times New Roman" w:cs="Times New Roman"/>
          <w:color w:val="1D1B11"/>
          <w:sz w:val="28"/>
          <w:szCs w:val="28"/>
        </w:rPr>
        <w:t>аселенню та користуватися його довірою і</w:t>
      </w:r>
      <w:r w:rsidR="00573348">
        <w:rPr>
          <w:rFonts w:ascii="Times New Roman" w:eastAsia="TimesNewRoman" w:hAnsi="Times New Roman" w:cs="Times New Roman"/>
          <w:color w:val="1D1B11"/>
          <w:sz w:val="28"/>
          <w:szCs w:val="28"/>
        </w:rPr>
        <w:t xml:space="preserve"> </w:t>
      </w:r>
      <w:r w:rsidR="00ED0FB5" w:rsidRPr="00ED0FB5">
        <w:rPr>
          <w:rFonts w:ascii="Times New Roman" w:eastAsia="TimesNewRoman" w:hAnsi="Times New Roman" w:cs="Times New Roman"/>
          <w:color w:val="1D1B11"/>
          <w:sz w:val="28"/>
          <w:szCs w:val="28"/>
        </w:rPr>
        <w:t>повагою</w:t>
      </w:r>
    </w:p>
    <w:p w:rsidR="004133F0" w:rsidRDefault="005B12DD" w:rsidP="005B12DD">
      <w:pPr>
        <w:spacing w:after="0" w:line="360" w:lineRule="auto"/>
        <w:ind w:firstLine="567"/>
        <w:jc w:val="cente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Література:</w:t>
      </w:r>
    </w:p>
    <w:p w:rsidR="00237202" w:rsidRPr="00237202" w:rsidRDefault="005F57D2" w:rsidP="005B12DD">
      <w:pPr>
        <w:pStyle w:val="a4"/>
        <w:widowControl w:val="0"/>
        <w:tabs>
          <w:tab w:val="left" w:pos="682"/>
        </w:tabs>
        <w:spacing w:after="0" w:line="360" w:lineRule="auto"/>
        <w:ind w:firstLine="567"/>
        <w:jc w:val="both"/>
        <w:rPr>
          <w:rFonts w:ascii="Verdana" w:hAnsi="Verdana"/>
          <w:color w:val="000000"/>
          <w:sz w:val="18"/>
          <w:szCs w:val="18"/>
          <w:lang w:eastAsia="uk-UA"/>
        </w:rPr>
      </w:pPr>
      <w:r>
        <w:rPr>
          <w:color w:val="000000"/>
          <w:sz w:val="28"/>
          <w:szCs w:val="28"/>
          <w:shd w:val="clear" w:color="auto" w:fill="FFFFFF"/>
          <w:lang w:val="uk-UA"/>
        </w:rPr>
        <w:t xml:space="preserve">1. </w:t>
      </w:r>
      <w:r w:rsidR="00813CA5">
        <w:rPr>
          <w:color w:val="000000"/>
          <w:sz w:val="28"/>
          <w:szCs w:val="28"/>
          <w:shd w:val="clear" w:color="auto" w:fill="FFFFFF"/>
          <w:lang w:val="uk-UA"/>
        </w:rPr>
        <w:t>Про державну службу:Закон України від 17 листопада 2011 р</w:t>
      </w:r>
      <w:r w:rsidR="00813CA5" w:rsidRPr="002178CF">
        <w:rPr>
          <w:sz w:val="28"/>
          <w:szCs w:val="28"/>
        </w:rPr>
        <w:t xml:space="preserve">. // </w:t>
      </w:r>
      <w:proofErr w:type="spellStart"/>
      <w:r w:rsidR="00813CA5" w:rsidRPr="002178CF">
        <w:rPr>
          <w:sz w:val="28"/>
          <w:szCs w:val="28"/>
        </w:rPr>
        <w:t>Відомост</w:t>
      </w:r>
      <w:r w:rsidR="00813CA5">
        <w:rPr>
          <w:sz w:val="28"/>
          <w:szCs w:val="28"/>
        </w:rPr>
        <w:t>і</w:t>
      </w:r>
      <w:proofErr w:type="spellEnd"/>
      <w:r w:rsidR="00813CA5">
        <w:rPr>
          <w:sz w:val="28"/>
          <w:szCs w:val="28"/>
        </w:rPr>
        <w:t xml:space="preserve"> </w:t>
      </w:r>
      <w:proofErr w:type="spellStart"/>
      <w:r w:rsidR="00813CA5">
        <w:rPr>
          <w:sz w:val="28"/>
          <w:szCs w:val="28"/>
        </w:rPr>
        <w:t>Верховно</w:t>
      </w:r>
      <w:proofErr w:type="gramStart"/>
      <w:r w:rsidR="00813CA5">
        <w:rPr>
          <w:sz w:val="28"/>
          <w:szCs w:val="28"/>
        </w:rPr>
        <w:t>ї</w:t>
      </w:r>
      <w:proofErr w:type="spellEnd"/>
      <w:r w:rsidR="00813CA5">
        <w:rPr>
          <w:sz w:val="28"/>
          <w:szCs w:val="28"/>
        </w:rPr>
        <w:t xml:space="preserve"> Р</w:t>
      </w:r>
      <w:proofErr w:type="gramEnd"/>
      <w:r w:rsidR="00813CA5">
        <w:rPr>
          <w:sz w:val="28"/>
          <w:szCs w:val="28"/>
        </w:rPr>
        <w:t xml:space="preserve">ади </w:t>
      </w:r>
      <w:proofErr w:type="spellStart"/>
      <w:r w:rsidR="00813CA5">
        <w:rPr>
          <w:sz w:val="28"/>
          <w:szCs w:val="28"/>
        </w:rPr>
        <w:t>України</w:t>
      </w:r>
      <w:proofErr w:type="spellEnd"/>
      <w:r w:rsidR="00813CA5">
        <w:rPr>
          <w:sz w:val="28"/>
          <w:szCs w:val="28"/>
        </w:rPr>
        <w:t>. – 201</w:t>
      </w:r>
      <w:r w:rsidR="00813CA5">
        <w:rPr>
          <w:sz w:val="28"/>
          <w:szCs w:val="28"/>
          <w:lang w:val="uk-UA"/>
        </w:rPr>
        <w:t>2</w:t>
      </w:r>
      <w:r w:rsidR="00813CA5">
        <w:rPr>
          <w:sz w:val="28"/>
          <w:szCs w:val="28"/>
        </w:rPr>
        <w:t xml:space="preserve">. – № </w:t>
      </w:r>
      <w:r w:rsidR="00813CA5">
        <w:rPr>
          <w:sz w:val="28"/>
          <w:szCs w:val="28"/>
          <w:lang w:val="uk-UA"/>
        </w:rPr>
        <w:t>26</w:t>
      </w:r>
      <w:r w:rsidR="00813CA5">
        <w:rPr>
          <w:sz w:val="28"/>
          <w:szCs w:val="28"/>
        </w:rPr>
        <w:t xml:space="preserve">. – Ст. </w:t>
      </w:r>
      <w:r w:rsidR="00813CA5">
        <w:rPr>
          <w:sz w:val="28"/>
          <w:szCs w:val="28"/>
          <w:lang w:val="uk-UA"/>
        </w:rPr>
        <w:t>273</w:t>
      </w:r>
      <w:r w:rsidR="00813CA5" w:rsidRPr="002178CF">
        <w:rPr>
          <w:sz w:val="28"/>
          <w:szCs w:val="28"/>
        </w:rPr>
        <w:t xml:space="preserve">. </w:t>
      </w:r>
      <w:r w:rsidR="00813CA5" w:rsidRPr="002178CF">
        <w:rPr>
          <w:sz w:val="28"/>
          <w:szCs w:val="28"/>
        </w:rPr>
        <w:cr/>
      </w:r>
    </w:p>
    <w:p w:rsidR="00481745" w:rsidRPr="00481745" w:rsidRDefault="00481745" w:rsidP="005B12DD">
      <w:pPr>
        <w:pStyle w:val="a3"/>
        <w:spacing w:after="0" w:line="360" w:lineRule="auto"/>
        <w:ind w:left="0" w:firstLine="567"/>
        <w:jc w:val="both"/>
        <w:rPr>
          <w:rFonts w:ascii="Times New Roman" w:hAnsi="Times New Roman" w:cs="Times New Roman"/>
          <w:sz w:val="28"/>
          <w:szCs w:val="28"/>
        </w:rPr>
      </w:pPr>
    </w:p>
    <w:sectPr w:rsidR="00481745" w:rsidRPr="00481745" w:rsidSect="00ED0FB5">
      <w:pgSz w:w="11906" w:h="16838"/>
      <w:pgMar w:top="850" w:right="991"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BC7"/>
    <w:multiLevelType w:val="hybridMultilevel"/>
    <w:tmpl w:val="FD66C1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2370861"/>
    <w:multiLevelType w:val="hybridMultilevel"/>
    <w:tmpl w:val="FA1817D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659A"/>
    <w:rsid w:val="00034EFE"/>
    <w:rsid w:val="00140E8D"/>
    <w:rsid w:val="00237202"/>
    <w:rsid w:val="0024083F"/>
    <w:rsid w:val="00245A37"/>
    <w:rsid w:val="004133F0"/>
    <w:rsid w:val="00481745"/>
    <w:rsid w:val="004D79B7"/>
    <w:rsid w:val="00573348"/>
    <w:rsid w:val="005B12DD"/>
    <w:rsid w:val="005C5214"/>
    <w:rsid w:val="005F57D2"/>
    <w:rsid w:val="0060659A"/>
    <w:rsid w:val="007C523F"/>
    <w:rsid w:val="00813CA5"/>
    <w:rsid w:val="008636F6"/>
    <w:rsid w:val="008A4F75"/>
    <w:rsid w:val="00915DC4"/>
    <w:rsid w:val="009A5A4F"/>
    <w:rsid w:val="009B04AE"/>
    <w:rsid w:val="00BD3F0F"/>
    <w:rsid w:val="00D91010"/>
    <w:rsid w:val="00ED0F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3F0"/>
    <w:pPr>
      <w:ind w:left="720"/>
      <w:contextualSpacing/>
    </w:pPr>
  </w:style>
  <w:style w:type="paragraph" w:styleId="a4">
    <w:name w:val="Body Text"/>
    <w:basedOn w:val="a"/>
    <w:link w:val="a5"/>
    <w:rsid w:val="00034EFE"/>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34EFE"/>
    <w:rPr>
      <w:rFonts w:ascii="Times New Roman" w:eastAsia="Times New Roman" w:hAnsi="Times New Roman" w:cs="Times New Roman"/>
      <w:sz w:val="24"/>
      <w:szCs w:val="24"/>
      <w:lang w:val="ru-RU" w:eastAsia="ru-RU"/>
    </w:rPr>
  </w:style>
  <w:style w:type="character" w:customStyle="1" w:styleId="a6">
    <w:name w:val="Знак Знак"/>
    <w:rsid w:val="00034EFE"/>
    <w:rPr>
      <w:lang w:bidi="ar-SA"/>
    </w:rPr>
  </w:style>
  <w:style w:type="character" w:customStyle="1" w:styleId="a7">
    <w:name w:val="Основной текст_"/>
    <w:rsid w:val="005F57D2"/>
    <w:rPr>
      <w:sz w:val="24"/>
      <w:szCs w:val="24"/>
      <w:lang w:val="ru-RU" w:eastAsia="ru-RU" w:bidi="ar-SA"/>
    </w:rPr>
  </w:style>
  <w:style w:type="character" w:styleId="a8">
    <w:name w:val="Hyperlink"/>
    <w:rsid w:val="005F57D2"/>
    <w:rPr>
      <w:color w:val="0000FF"/>
      <w:u w:val="single"/>
    </w:rPr>
  </w:style>
  <w:style w:type="character" w:customStyle="1" w:styleId="5">
    <w:name w:val="Основной текст (5)"/>
    <w:basedOn w:val="a0"/>
    <w:rsid w:val="005F57D2"/>
    <w:rPr>
      <w:b/>
      <w:bCs/>
      <w:i/>
      <w:iCs/>
      <w:sz w:val="23"/>
      <w:szCs w:val="23"/>
      <w:lang w:bidi="ar-SA"/>
    </w:rPr>
  </w:style>
  <w:style w:type="character" w:customStyle="1" w:styleId="2">
    <w:name w:val="Основной текст (2)_"/>
    <w:link w:val="21"/>
    <w:rsid w:val="005F57D2"/>
    <w:rPr>
      <w:sz w:val="23"/>
      <w:szCs w:val="23"/>
      <w:shd w:val="clear" w:color="auto" w:fill="FFFFFF"/>
    </w:rPr>
  </w:style>
  <w:style w:type="paragraph" w:customStyle="1" w:styleId="21">
    <w:name w:val="Основной текст (2)1"/>
    <w:basedOn w:val="a"/>
    <w:link w:val="2"/>
    <w:rsid w:val="005F57D2"/>
    <w:pPr>
      <w:widowControl w:val="0"/>
      <w:shd w:val="clear" w:color="auto" w:fill="FFFFFF"/>
      <w:spacing w:after="600" w:line="288" w:lineRule="exact"/>
    </w:pPr>
    <w:rPr>
      <w:sz w:val="23"/>
      <w:szCs w:val="23"/>
    </w:rPr>
  </w:style>
  <w:style w:type="paragraph" w:customStyle="1" w:styleId="20">
    <w:name w:val="Основной текст (2)"/>
    <w:basedOn w:val="a"/>
    <w:rsid w:val="005F57D2"/>
    <w:pPr>
      <w:widowControl w:val="0"/>
      <w:shd w:val="clear" w:color="auto" w:fill="FFFFFF"/>
      <w:spacing w:after="540" w:line="343" w:lineRule="exact"/>
      <w:ind w:hanging="1200"/>
      <w:jc w:val="center"/>
    </w:pPr>
    <w:rPr>
      <w:rFonts w:ascii="Courier New" w:eastAsia="Courier New" w:hAnsi="Courier New" w:cs="Courier New"/>
      <w:b/>
      <w:bCs/>
      <w:color w:val="000000"/>
      <w:spacing w:val="-10"/>
      <w:sz w:val="31"/>
      <w:szCs w:val="31"/>
      <w:lang w:val="ru-RU" w:eastAsia="ru-RU"/>
    </w:rPr>
  </w:style>
  <w:style w:type="paragraph" w:styleId="a9">
    <w:name w:val="Normal (Web)"/>
    <w:basedOn w:val="a"/>
    <w:uiPriority w:val="99"/>
    <w:semiHidden/>
    <w:unhideWhenUsed/>
    <w:rsid w:val="0023720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Emphasis"/>
    <w:basedOn w:val="a0"/>
    <w:uiPriority w:val="20"/>
    <w:qFormat/>
    <w:rsid w:val="00237202"/>
    <w:rPr>
      <w:i/>
      <w:iCs/>
    </w:rPr>
  </w:style>
  <w:style w:type="paragraph" w:customStyle="1" w:styleId="rvps2">
    <w:name w:val="rvps2"/>
    <w:basedOn w:val="a"/>
    <w:rsid w:val="0023720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23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37202"/>
    <w:rPr>
      <w:rFonts w:ascii="Courier New" w:eastAsia="Times New Roman" w:hAnsi="Courier New" w:cs="Courier New"/>
      <w:sz w:val="20"/>
      <w:szCs w:val="20"/>
      <w:lang w:eastAsia="uk-UA"/>
    </w:rPr>
  </w:style>
  <w:style w:type="character" w:customStyle="1" w:styleId="spelle">
    <w:name w:val="spelle"/>
    <w:basedOn w:val="a0"/>
    <w:rsid w:val="007C523F"/>
  </w:style>
</w:styles>
</file>

<file path=word/webSettings.xml><?xml version="1.0" encoding="utf-8"?>
<w:webSettings xmlns:r="http://schemas.openxmlformats.org/officeDocument/2006/relationships" xmlns:w="http://schemas.openxmlformats.org/wordprocessingml/2006/main">
  <w:divs>
    <w:div w:id="1068920824">
      <w:bodyDiv w:val="1"/>
      <w:marLeft w:val="105"/>
      <w:marRight w:val="0"/>
      <w:marTop w:val="0"/>
      <w:marBottom w:val="0"/>
      <w:divBdr>
        <w:top w:val="none" w:sz="0" w:space="0" w:color="auto"/>
        <w:left w:val="none" w:sz="0" w:space="0" w:color="auto"/>
        <w:bottom w:val="none" w:sz="0" w:space="0" w:color="auto"/>
        <w:right w:val="none" w:sz="0" w:space="0" w:color="auto"/>
      </w:divBdr>
      <w:divsChild>
        <w:div w:id="1103308220">
          <w:marLeft w:val="0"/>
          <w:marRight w:val="150"/>
          <w:marTop w:val="0"/>
          <w:marBottom w:val="150"/>
          <w:divBdr>
            <w:top w:val="none" w:sz="0" w:space="0" w:color="auto"/>
            <w:left w:val="none" w:sz="0" w:space="0" w:color="auto"/>
            <w:bottom w:val="none" w:sz="0" w:space="0" w:color="auto"/>
            <w:right w:val="none" w:sz="0" w:space="0" w:color="auto"/>
          </w:divBdr>
          <w:divsChild>
            <w:div w:id="13950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9065">
      <w:bodyDiv w:val="1"/>
      <w:marLeft w:val="105"/>
      <w:marRight w:val="0"/>
      <w:marTop w:val="0"/>
      <w:marBottom w:val="0"/>
      <w:divBdr>
        <w:top w:val="none" w:sz="0" w:space="0" w:color="auto"/>
        <w:left w:val="none" w:sz="0" w:space="0" w:color="auto"/>
        <w:bottom w:val="none" w:sz="0" w:space="0" w:color="auto"/>
        <w:right w:val="none" w:sz="0" w:space="0" w:color="auto"/>
      </w:divBdr>
      <w:divsChild>
        <w:div w:id="1009524180">
          <w:marLeft w:val="0"/>
          <w:marRight w:val="150"/>
          <w:marTop w:val="0"/>
          <w:marBottom w:val="150"/>
          <w:divBdr>
            <w:top w:val="none" w:sz="0" w:space="0" w:color="auto"/>
            <w:left w:val="none" w:sz="0" w:space="0" w:color="auto"/>
            <w:bottom w:val="none" w:sz="0" w:space="0" w:color="auto"/>
            <w:right w:val="none" w:sz="0" w:space="0" w:color="auto"/>
          </w:divBdr>
          <w:divsChild>
            <w:div w:id="7804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5417</Words>
  <Characters>3088</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Olya</cp:lastModifiedBy>
  <cp:revision>3</cp:revision>
  <dcterms:created xsi:type="dcterms:W3CDTF">2014-04-16T07:37:00Z</dcterms:created>
  <dcterms:modified xsi:type="dcterms:W3CDTF">2014-04-16T07:37:00Z</dcterms:modified>
</cp:coreProperties>
</file>