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63" w:rsidRPr="00734D63" w:rsidRDefault="00734D63" w:rsidP="00734D63">
      <w:r w:rsidRPr="00734D63">
        <w:t>УДК 342.7 (043.2)</w:t>
      </w:r>
    </w:p>
    <w:p w:rsidR="00734D63" w:rsidRPr="00734D63" w:rsidRDefault="00734D63" w:rsidP="00734D63">
      <w:r w:rsidRPr="00734D63">
        <w:rPr>
          <w:rFonts w:hint="eastAsia"/>
        </w:rPr>
        <w:t>Дудник</w:t>
      </w:r>
      <w:r w:rsidRPr="00734D63">
        <w:t xml:space="preserve"> </w:t>
      </w:r>
      <w:r w:rsidRPr="00734D63">
        <w:rPr>
          <w:rFonts w:hint="eastAsia"/>
        </w:rPr>
        <w:t>Н</w:t>
      </w:r>
      <w:r w:rsidRPr="00734D63">
        <w:t xml:space="preserve">. </w:t>
      </w:r>
      <w:r w:rsidRPr="00734D63">
        <w:rPr>
          <w:rFonts w:hint="eastAsia"/>
        </w:rPr>
        <w:t>С</w:t>
      </w:r>
      <w:r w:rsidRPr="00734D63">
        <w:t xml:space="preserve">., </w:t>
      </w:r>
      <w:r w:rsidRPr="00734D63">
        <w:rPr>
          <w:rFonts w:hint="eastAsia"/>
        </w:rPr>
        <w:t>Ярина</w:t>
      </w:r>
      <w:r w:rsidRPr="00734D63">
        <w:t xml:space="preserve"> </w:t>
      </w:r>
      <w:r w:rsidRPr="00734D63">
        <w:rPr>
          <w:rFonts w:hint="eastAsia"/>
        </w:rPr>
        <w:t>Ю</w:t>
      </w:r>
      <w:r w:rsidRPr="00734D63">
        <w:t xml:space="preserve">. </w:t>
      </w:r>
      <w:r w:rsidRPr="00734D63">
        <w:rPr>
          <w:rFonts w:hint="eastAsia"/>
        </w:rPr>
        <w:t>А</w:t>
      </w:r>
      <w:r w:rsidRPr="00734D63">
        <w:t>., студентки,</w:t>
      </w:r>
    </w:p>
    <w:p w:rsidR="00734D63" w:rsidRPr="00734D63" w:rsidRDefault="00734D63" w:rsidP="00734D63">
      <w:r w:rsidRPr="00734D63">
        <w:t>Юридичний інститут,</w:t>
      </w:r>
    </w:p>
    <w:p w:rsidR="00734D63" w:rsidRPr="00734D63" w:rsidRDefault="00734D63" w:rsidP="00734D63">
      <w:r w:rsidRPr="00734D63">
        <w:t>Національний авіаційний університет, м. Київ</w:t>
      </w:r>
    </w:p>
    <w:p w:rsidR="00734D63" w:rsidRPr="00734D63" w:rsidRDefault="00734D63" w:rsidP="00734D63">
      <w:r w:rsidRPr="00734D63">
        <w:t>Науковий керівник: Єряшов Є. К., старший викладач</w:t>
      </w:r>
    </w:p>
    <w:p w:rsidR="00734D63" w:rsidRPr="00734D63" w:rsidRDefault="00734D63" w:rsidP="00734D63">
      <w:r w:rsidRPr="00734D63">
        <w:rPr>
          <w:rFonts w:hint="eastAsia"/>
        </w:rPr>
        <w:t>МОНІТОРИНГОВА</w:t>
      </w:r>
      <w:r w:rsidRPr="00734D63">
        <w:t xml:space="preserve"> </w:t>
      </w:r>
      <w:r w:rsidRPr="00734D63">
        <w:rPr>
          <w:rFonts w:hint="eastAsia"/>
        </w:rPr>
        <w:t>МІСІЯ</w:t>
      </w:r>
      <w:r w:rsidRPr="00734D63">
        <w:t xml:space="preserve"> </w:t>
      </w:r>
      <w:r w:rsidRPr="00734D63">
        <w:rPr>
          <w:rFonts w:hint="eastAsia"/>
        </w:rPr>
        <w:t>ООН</w:t>
      </w:r>
      <w:r w:rsidRPr="00734D63">
        <w:t xml:space="preserve"> </w:t>
      </w:r>
      <w:r w:rsidRPr="00734D63">
        <w:rPr>
          <w:rFonts w:hint="eastAsia"/>
        </w:rPr>
        <w:t>З</w:t>
      </w:r>
      <w:r w:rsidRPr="00734D63">
        <w:t xml:space="preserve"> </w:t>
      </w:r>
      <w:r w:rsidRPr="00734D63">
        <w:rPr>
          <w:rFonts w:hint="eastAsia"/>
        </w:rPr>
        <w:t>ВИВЧЕННЯ</w:t>
      </w:r>
      <w:r w:rsidRPr="00734D63">
        <w:t xml:space="preserve"> </w:t>
      </w:r>
      <w:r w:rsidRPr="00734D63">
        <w:rPr>
          <w:rFonts w:hint="eastAsia"/>
        </w:rPr>
        <w:t>СИТУАЦІЇ</w:t>
      </w:r>
      <w:r w:rsidRPr="00734D63">
        <w:t xml:space="preserve"> </w:t>
      </w:r>
      <w:r w:rsidRPr="00734D63">
        <w:rPr>
          <w:rFonts w:hint="eastAsia"/>
        </w:rPr>
        <w:t>З</w:t>
      </w:r>
      <w:r w:rsidRPr="00734D63">
        <w:t xml:space="preserve"> </w:t>
      </w:r>
      <w:r w:rsidRPr="00734D63">
        <w:rPr>
          <w:rFonts w:hint="eastAsia"/>
        </w:rPr>
        <w:t>ПРАВ</w:t>
      </w:r>
    </w:p>
    <w:p w:rsidR="00734D63" w:rsidRPr="00734D63" w:rsidRDefault="00734D63" w:rsidP="00734D63">
      <w:r w:rsidRPr="00734D63">
        <w:rPr>
          <w:rFonts w:hint="eastAsia"/>
        </w:rPr>
        <w:t>ЛЮДИНИ</w:t>
      </w:r>
      <w:r w:rsidRPr="00734D63">
        <w:t xml:space="preserve"> </w:t>
      </w:r>
      <w:r w:rsidRPr="00734D63">
        <w:rPr>
          <w:rFonts w:hint="eastAsia"/>
        </w:rPr>
        <w:t>В</w:t>
      </w:r>
      <w:r w:rsidRPr="00734D63">
        <w:t xml:space="preserve"> </w:t>
      </w:r>
      <w:r w:rsidRPr="00734D63">
        <w:rPr>
          <w:rFonts w:hint="eastAsia"/>
        </w:rPr>
        <w:t>УКРАЇНІ</w:t>
      </w:r>
    </w:p>
    <w:p w:rsidR="00734D63" w:rsidRPr="00734D63" w:rsidRDefault="00734D63" w:rsidP="00734D63">
      <w:r w:rsidRPr="00734D63">
        <w:t>Одним з найбільш важливих підтверджень визнання авторитету і ролі</w:t>
      </w:r>
    </w:p>
    <w:p w:rsidR="00734D63" w:rsidRPr="00734D63" w:rsidRDefault="00734D63" w:rsidP="00734D63">
      <w:r w:rsidRPr="00734D63">
        <w:t>нашої держави на міжнародній арені, послідовності та неупередженості її</w:t>
      </w:r>
    </w:p>
    <w:p w:rsidR="00734D63" w:rsidRPr="00734D63" w:rsidRDefault="00734D63" w:rsidP="00734D63">
      <w:r w:rsidRPr="00734D63">
        <w:t>зовнішньої політики, відданості принципам демократії та верховенства</w:t>
      </w:r>
    </w:p>
    <w:p w:rsidR="00734D63" w:rsidRPr="00734D63" w:rsidRDefault="00734D63" w:rsidP="00734D63">
      <w:r w:rsidRPr="00734D63">
        <w:t>права стало обрання України до складу непостійних членів Ради Безпеки</w:t>
      </w:r>
    </w:p>
    <w:p w:rsidR="00734D63" w:rsidRPr="00734D63" w:rsidRDefault="00734D63" w:rsidP="00734D63">
      <w:r w:rsidRPr="00734D63">
        <w:t>ООН. Україна є активним учасником діяльності органів системи ООН, які</w:t>
      </w:r>
    </w:p>
    <w:p w:rsidR="00734D63" w:rsidRPr="00734D63" w:rsidRDefault="00734D63" w:rsidP="00734D63">
      <w:r w:rsidRPr="00734D63">
        <w:t>діють у сфері прав людини [2, с. 123]. На сучасному етапі розвитку нашої</w:t>
      </w:r>
    </w:p>
    <w:p w:rsidR="00734D63" w:rsidRPr="00734D63" w:rsidRDefault="00734D63" w:rsidP="00734D63">
      <w:r w:rsidRPr="00734D63">
        <w:t>країни, внаслідок кризової ситуації, що склалася на сході України важливим</w:t>
      </w:r>
    </w:p>
    <w:p w:rsidR="00734D63" w:rsidRPr="00734D63" w:rsidRDefault="00734D63" w:rsidP="00734D63">
      <w:r w:rsidRPr="00734D63">
        <w:t>стало питання про захист прав людини і громадянина, які порушуються</w:t>
      </w:r>
    </w:p>
    <w:p w:rsidR="00734D63" w:rsidRPr="00734D63" w:rsidRDefault="00734D63" w:rsidP="00734D63">
      <w:r w:rsidRPr="00734D63">
        <w:t>внаслідок насильства, вбивств та поранень серед цивільних осіб. Саме тому</w:t>
      </w:r>
    </w:p>
    <w:p w:rsidR="00734D63" w:rsidRPr="00734D63" w:rsidRDefault="00734D63" w:rsidP="00734D63">
      <w:r w:rsidRPr="00734D63">
        <w:t>у березні 2014 року Управління Верховного комісара Організації</w:t>
      </w:r>
    </w:p>
    <w:p w:rsidR="00734D63" w:rsidRPr="00734D63" w:rsidRDefault="00734D63" w:rsidP="00734D63">
      <w:r w:rsidRPr="00734D63">
        <w:t>Об`єднаних Націй з прав людини розпочало в Україні моніторингову Місію</w:t>
      </w:r>
    </w:p>
    <w:p w:rsidR="00734D63" w:rsidRPr="00734D63" w:rsidRDefault="00734D63" w:rsidP="00734D63">
      <w:r w:rsidRPr="00734D63">
        <w:t>з оцінки та звітування щодо ситуації з правами людини [3].</w:t>
      </w:r>
    </w:p>
    <w:p w:rsidR="00734D63" w:rsidRPr="00734D63" w:rsidRDefault="00734D63" w:rsidP="00734D63">
      <w:r w:rsidRPr="00734D63">
        <w:t>Основне завдання Місії – це вивчення ситуації із забезпеченням прав</w:t>
      </w:r>
    </w:p>
    <w:p w:rsidR="00734D63" w:rsidRPr="00734D63" w:rsidRDefault="00734D63" w:rsidP="00734D63">
      <w:r w:rsidRPr="00734D63">
        <w:t>людини на місцях, зокрема у Криму і на Сході України, а також підготовка</w:t>
      </w:r>
    </w:p>
    <w:p w:rsidR="00734D63" w:rsidRPr="00734D63" w:rsidRDefault="00734D63" w:rsidP="00734D63">
      <w:r w:rsidRPr="00734D63">
        <w:t>відповідних звітів в Управління комісара ООН з прав людини. У доповідях</w:t>
      </w:r>
    </w:p>
    <w:p w:rsidR="00734D63" w:rsidRPr="00734D63" w:rsidRDefault="00734D63" w:rsidP="00734D63">
      <w:r w:rsidRPr="00734D63">
        <w:t>Місії йдеться про те, як здійснюються права і свободи людини в Україні в</w:t>
      </w:r>
    </w:p>
    <w:p w:rsidR="00734D63" w:rsidRPr="00734D63" w:rsidRDefault="00734D63" w:rsidP="00734D63">
      <w:r w:rsidRPr="00734D63">
        <w:t>сучасних умовах, зокрема, право на мирні зібрання, асоціації, висловлення</w:t>
      </w:r>
    </w:p>
    <w:p w:rsidR="00734D63" w:rsidRPr="00734D63" w:rsidRDefault="00734D63" w:rsidP="00734D63">
      <w:r w:rsidRPr="00734D63">
        <w:t>думки, віросповідання, а також економічні, соціальні та культурні права.</w:t>
      </w:r>
    </w:p>
    <w:p w:rsidR="00734D63" w:rsidRPr="00734D63" w:rsidRDefault="00734D63" w:rsidP="00734D63">
      <w:r w:rsidRPr="00734D63">
        <w:t>Поряд з позитивними оцінками, висловлюється й певна стурбованість.</w:t>
      </w:r>
    </w:p>
    <w:p w:rsidR="00734D63" w:rsidRPr="00734D63" w:rsidRDefault="00734D63" w:rsidP="00734D63">
      <w:r w:rsidRPr="00734D63">
        <w:t>Складнощі існують сьогодні для українців з в’їздом-виїздом до окупованого</w:t>
      </w:r>
    </w:p>
    <w:p w:rsidR="00734D63" w:rsidRPr="00734D63" w:rsidRDefault="00734D63" w:rsidP="00734D63">
      <w:r w:rsidRPr="00734D63">
        <w:t>Криму, реалізацією ряду економічних та соціальних прав у зв‘язку з різким</w:t>
      </w:r>
    </w:p>
    <w:p w:rsidR="00734D63" w:rsidRPr="00734D63" w:rsidRDefault="00734D63" w:rsidP="00734D63">
      <w:r w:rsidRPr="00734D63">
        <w:lastRenderedPageBreak/>
        <w:t>погіршенням економічної ситуації, спричиненою агресією РФ.</w:t>
      </w:r>
    </w:p>
    <w:p w:rsidR="00734D63" w:rsidRPr="00734D63" w:rsidRDefault="00734D63" w:rsidP="00734D63">
      <w:r w:rsidRPr="00734D63">
        <w:t>Констатуючи законне право Уряду України на відновлення законності та</w:t>
      </w:r>
    </w:p>
    <w:p w:rsidR="00734D63" w:rsidRPr="00734D63" w:rsidRDefault="00734D63" w:rsidP="00734D63">
      <w:r w:rsidRPr="00734D63">
        <w:t>правопорядку на захоплених бойовиками територіях, Місія зазначає, що</w:t>
      </w:r>
    </w:p>
    <w:p w:rsidR="00734D63" w:rsidRPr="00734D63" w:rsidRDefault="00734D63" w:rsidP="00734D63">
      <w:r w:rsidRPr="00734D63">
        <w:t>пошук тривалого мирного рішення є найбільш ефективним шляхом для</w:t>
      </w:r>
    </w:p>
    <w:p w:rsidR="00734D63" w:rsidRPr="00734D63" w:rsidRDefault="00734D63" w:rsidP="00734D63">
      <w:r w:rsidRPr="00734D63">
        <w:t>збереження життя людей та недопущення погіршення гуманітарної ситуації.</w:t>
      </w:r>
    </w:p>
    <w:p w:rsidR="00734D63" w:rsidRPr="00734D63" w:rsidRDefault="00734D63" w:rsidP="00734D63">
      <w:r w:rsidRPr="00734D63">
        <w:t>Конфлікт, що виник в Україні має затяжний характер, що породжує</w:t>
      </w:r>
    </w:p>
    <w:p w:rsidR="00734D63" w:rsidRPr="00734D63" w:rsidRDefault="00734D63" w:rsidP="00734D63">
      <w:r w:rsidRPr="00734D63">
        <w:t>негативні наслідки для цивільного населення. Верховний комісар ООН з</w:t>
      </w:r>
    </w:p>
    <w:p w:rsidR="00734D63" w:rsidRPr="00734D63" w:rsidRDefault="00734D63" w:rsidP="00734D63">
      <w:r w:rsidRPr="00734D63">
        <w:t>прав людини Зеід Ра’ад Аль-Хуссейн 8 жовтня 2014 року у Женеві заявив,</w:t>
      </w:r>
    </w:p>
    <w:p w:rsidR="00734D63" w:rsidRPr="00734D63" w:rsidRDefault="00734D63" w:rsidP="00734D63">
      <w:r w:rsidRPr="00734D63">
        <w:t>що незважаючи на перемир`я протягом останнього місяця на сході України,</w:t>
      </w:r>
    </w:p>
    <w:p w:rsidR="00734D63" w:rsidRPr="00734D63" w:rsidRDefault="00734D63" w:rsidP="00734D63">
      <w:r w:rsidRPr="00734D63">
        <w:t>затяжна криза призводить до подальших втрат, більше п’яти мільйонів</w:t>
      </w:r>
    </w:p>
    <w:p w:rsidR="00734D63" w:rsidRPr="00734D63" w:rsidRDefault="00734D63" w:rsidP="00734D63">
      <w:r w:rsidRPr="00734D63">
        <w:t>жителів у районах, що безпосередньо постраждали від насильства,</w:t>
      </w:r>
    </w:p>
    <w:p w:rsidR="00734D63" w:rsidRPr="00734D63" w:rsidRDefault="00734D63" w:rsidP="00734D63">
      <w:r w:rsidRPr="00734D63">
        <w:t>450</w:t>
      </w:r>
    </w:p>
    <w:p w:rsidR="00734D63" w:rsidRPr="00734D63" w:rsidRDefault="00734D63" w:rsidP="00734D63">
      <w:r w:rsidRPr="00734D63">
        <w:t>позбавлені можливості реалізовувати фундаментальні права людини. Через</w:t>
      </w:r>
    </w:p>
    <w:p w:rsidR="00734D63" w:rsidRPr="00734D63" w:rsidRDefault="00734D63" w:rsidP="00734D63">
      <w:r w:rsidRPr="00734D63">
        <w:t>бойові дії майже 40 тисяч малих і середніх підприємств у Донецькій і</w:t>
      </w:r>
    </w:p>
    <w:p w:rsidR="00734D63" w:rsidRPr="00734D63" w:rsidRDefault="00734D63" w:rsidP="00734D63">
      <w:r w:rsidRPr="00734D63">
        <w:t>Луганській областях вимушені припинили діяльність, в результаті чого</w:t>
      </w:r>
    </w:p>
    <w:p w:rsidR="00734D63" w:rsidRPr="00734D63" w:rsidRDefault="00734D63" w:rsidP="00734D63">
      <w:r w:rsidRPr="00734D63">
        <w:t>тисячі залишилися без доходу. Верховний комісар ООН підкреслив, що всі</w:t>
      </w:r>
    </w:p>
    <w:p w:rsidR="00734D63" w:rsidRPr="00734D63" w:rsidRDefault="00734D63" w:rsidP="00734D63">
      <w:r w:rsidRPr="00734D63">
        <w:t>порушення Міжнародного Білля про права людини і міжнародного</w:t>
      </w:r>
    </w:p>
    <w:p w:rsidR="00734D63" w:rsidRPr="00734D63" w:rsidRDefault="00734D63" w:rsidP="00734D63">
      <w:r w:rsidRPr="00734D63">
        <w:t>гуманітарного права повинні розслідуватися, а винні - бути притягнутими</w:t>
      </w:r>
    </w:p>
    <w:p w:rsidR="00734D63" w:rsidRPr="00734D63" w:rsidRDefault="00734D63" w:rsidP="00734D63">
      <w:r w:rsidRPr="00734D63">
        <w:t>до кримінальної відповідальності, це включає не вибірковий обстріл</w:t>
      </w:r>
    </w:p>
    <w:p w:rsidR="00734D63" w:rsidRPr="00734D63" w:rsidRDefault="00734D63" w:rsidP="00734D63">
      <w:r w:rsidRPr="00734D63">
        <w:t>цивільних осіб, вбивства, звинувачення в сексуальному насильстві,</w:t>
      </w:r>
    </w:p>
    <w:p w:rsidR="00734D63" w:rsidRPr="00734D63" w:rsidRDefault="00734D63" w:rsidP="00734D63">
      <w:r w:rsidRPr="00734D63">
        <w:t>незаконне вилучення майна і жорстоке поводження з затриманими. Глибоке</w:t>
      </w:r>
    </w:p>
    <w:p w:rsidR="00734D63" w:rsidRPr="00734D63" w:rsidRDefault="00734D63" w:rsidP="00734D63">
      <w:r w:rsidRPr="00734D63">
        <w:t>занепокоєння викликає відсутність верховенства права в районах, що</w:t>
      </w:r>
    </w:p>
    <w:p w:rsidR="00734D63" w:rsidRPr="00734D63" w:rsidRDefault="00734D63" w:rsidP="00734D63">
      <w:r w:rsidRPr="00734D63">
        <w:t>контролюються озброєними групами [1]. Моніторингова Місія ООН з прав</w:t>
      </w:r>
    </w:p>
    <w:p w:rsidR="00734D63" w:rsidRPr="00734D63" w:rsidRDefault="00734D63" w:rsidP="00734D63">
      <w:r w:rsidRPr="00734D63">
        <w:t>людини в Україні серед іншого зазначає численні порушення права на</w:t>
      </w:r>
    </w:p>
    <w:p w:rsidR="00734D63" w:rsidRPr="00734D63" w:rsidRDefault="00734D63" w:rsidP="00734D63">
      <w:r w:rsidRPr="00734D63">
        <w:t>здоров'я. Державні витрати в сфері охорони здоров'я знизилися на 5 %, в</w:t>
      </w:r>
    </w:p>
    <w:p w:rsidR="00734D63" w:rsidRPr="00734D63" w:rsidRDefault="00734D63" w:rsidP="00734D63">
      <w:r w:rsidRPr="00734D63">
        <w:t>порівнянні з бюджетними асигнуваннями в 2013 році. З погіршенням стану</w:t>
      </w:r>
    </w:p>
    <w:p w:rsidR="00734D63" w:rsidRPr="00734D63" w:rsidRDefault="00734D63" w:rsidP="00734D63">
      <w:r w:rsidRPr="00734D63">
        <w:t>безпеки погіршується доступ до стаціонарної медичної допомоги та її</w:t>
      </w:r>
    </w:p>
    <w:p w:rsidR="00734D63" w:rsidRPr="00734D63" w:rsidRDefault="00734D63" w:rsidP="00734D63">
      <w:r w:rsidRPr="00734D63">
        <w:t>якості. Підвищена увага неупереджених експертів ООН до ситуації з</w:t>
      </w:r>
    </w:p>
    <w:p w:rsidR="00734D63" w:rsidRPr="00734D63" w:rsidRDefault="00734D63" w:rsidP="00734D63">
      <w:r w:rsidRPr="00734D63">
        <w:t>правами людини на окупованій території Автономної Республіки Крим та</w:t>
      </w:r>
    </w:p>
    <w:p w:rsidR="00734D63" w:rsidRPr="00734D63" w:rsidRDefault="00734D63" w:rsidP="00734D63">
      <w:r w:rsidRPr="00734D63">
        <w:lastRenderedPageBreak/>
        <w:t>на Сході України сприятиме подоланню у вказаних регіонах системних</w:t>
      </w:r>
    </w:p>
    <w:p w:rsidR="00734D63" w:rsidRPr="00734D63" w:rsidRDefault="00734D63" w:rsidP="00734D63">
      <w:r w:rsidRPr="00734D63">
        <w:t>порушень прав людини. Один з висновків Доповіді Місії полягає у тому, що</w:t>
      </w:r>
    </w:p>
    <w:p w:rsidR="00734D63" w:rsidRPr="00734D63" w:rsidRDefault="00734D63" w:rsidP="00734D63">
      <w:r w:rsidRPr="00734D63">
        <w:t>корінні причини нинішньої кризи в Україні пов’язані з систематичними та</w:t>
      </w:r>
    </w:p>
    <w:p w:rsidR="00734D63" w:rsidRPr="00734D63" w:rsidRDefault="00734D63" w:rsidP="00734D63">
      <w:r w:rsidRPr="00734D63">
        <w:t>структурними обмеженнями основних прав людини, слабкістю</w:t>
      </w:r>
    </w:p>
    <w:p w:rsidR="00734D63" w:rsidRPr="00734D63" w:rsidRDefault="00734D63" w:rsidP="00734D63">
      <w:r w:rsidRPr="00734D63">
        <w:t>правоохоронних установ та широко розповсюдженою корупцією. При</w:t>
      </w:r>
    </w:p>
    <w:p w:rsidR="00734D63" w:rsidRPr="00734D63" w:rsidRDefault="00734D63" w:rsidP="00734D63">
      <w:r w:rsidRPr="00734D63">
        <w:t>цьому не відображено основної причини кризи – ворожих та агресивних дій</w:t>
      </w:r>
    </w:p>
    <w:p w:rsidR="00734D63" w:rsidRPr="00734D63" w:rsidRDefault="00734D63" w:rsidP="00734D63">
      <w:r w:rsidRPr="00734D63">
        <w:t>Російської Федерації на сході України. Для того, щоб покращити стан</w:t>
      </w:r>
    </w:p>
    <w:p w:rsidR="00734D63" w:rsidRPr="00734D63" w:rsidRDefault="00734D63" w:rsidP="00734D63">
      <w:r w:rsidRPr="00734D63">
        <w:t>захисту прав людини в нашій країні, Уряд України подовжив мандат Місії</w:t>
      </w:r>
    </w:p>
    <w:p w:rsidR="00734D63" w:rsidRPr="00734D63" w:rsidRDefault="00734D63" w:rsidP="00734D63">
      <w:r w:rsidRPr="00734D63">
        <w:t>ООН з прав людини на новий тримісячний період до 15 грудня 2014 р.</w:t>
      </w:r>
    </w:p>
    <w:p w:rsidR="00734D63" w:rsidRPr="00734D63" w:rsidRDefault="00734D63" w:rsidP="00734D63">
      <w:r w:rsidRPr="00734D63">
        <w:t>Отже, Моніторингова Місія ООН з прав людини працює в Україні з</w:t>
      </w:r>
    </w:p>
    <w:p w:rsidR="00734D63" w:rsidRPr="00734D63" w:rsidRDefault="00734D63" w:rsidP="00734D63">
      <w:r w:rsidRPr="00734D63">
        <w:t>15 березня 2014 року по запрошенню Уряду України. Місія займається</w:t>
      </w:r>
    </w:p>
    <w:p w:rsidR="00734D63" w:rsidRPr="00734D63" w:rsidRDefault="00734D63" w:rsidP="00734D63">
      <w:r w:rsidRPr="00734D63">
        <w:t>дослідженням питань щодо порушень прав людини, зокрема право на життя</w:t>
      </w:r>
    </w:p>
    <w:p w:rsidR="00734D63" w:rsidRPr="00734D63" w:rsidRDefault="00734D63" w:rsidP="00734D63">
      <w:r w:rsidRPr="00734D63">
        <w:t>та здоров’я. Місія ООН, може відіграти важливу роль та забезпечити</w:t>
      </w:r>
    </w:p>
    <w:p w:rsidR="00734D63" w:rsidRPr="00734D63" w:rsidRDefault="00734D63" w:rsidP="00734D63">
      <w:r w:rsidRPr="00734D63">
        <w:t>неупереджену та авторитетну оцінку стану прав людини, зробити внесок у</w:t>
      </w:r>
    </w:p>
    <w:p w:rsidR="00734D63" w:rsidRPr="00734D63" w:rsidRDefault="00734D63" w:rsidP="00734D63">
      <w:r w:rsidRPr="00734D63">
        <w:t>встановлення фактів порушення прав людини та знайти шлях за допомогою</w:t>
      </w:r>
    </w:p>
    <w:p w:rsidR="00734D63" w:rsidRPr="00734D63" w:rsidRDefault="00734D63" w:rsidP="00734D63">
      <w:r w:rsidRPr="00734D63">
        <w:t>якого можливе забезпечення основних прав та свобод людини та</w:t>
      </w:r>
    </w:p>
    <w:p w:rsidR="00734D63" w:rsidRPr="00734D63" w:rsidRDefault="00734D63" w:rsidP="00734D63">
      <w:r w:rsidRPr="00734D63">
        <w:t>громадянина.</w:t>
      </w:r>
    </w:p>
    <w:p w:rsidR="00734D63" w:rsidRPr="00734D63" w:rsidRDefault="00734D63" w:rsidP="00734D63">
      <w:r w:rsidRPr="00734D63">
        <w:rPr>
          <w:rFonts w:hint="eastAsia"/>
        </w:rPr>
        <w:t>Література</w:t>
      </w:r>
    </w:p>
    <w:p w:rsidR="00734D63" w:rsidRPr="00734D63" w:rsidRDefault="00734D63" w:rsidP="00734D63">
      <w:r w:rsidRPr="00734D63">
        <w:t>1. Організація Об’єднаних Націй [Електронний ресурс]. – Режим доступу:</w:t>
      </w:r>
    </w:p>
    <w:p w:rsidR="00734D63" w:rsidRPr="00734D63" w:rsidRDefault="00734D63" w:rsidP="00734D63">
      <w:r w:rsidRPr="00734D63">
        <w:t>http://www.un.org.ua/ua/information-centre/news/1870</w:t>
      </w:r>
    </w:p>
    <w:p w:rsidR="00734D63" w:rsidRPr="00734D63" w:rsidRDefault="00734D63" w:rsidP="00734D63">
      <w:r w:rsidRPr="00734D63">
        <w:t>2. Міжнародне право: Основні галузі: Підручник / В. Г. Буткевич (ред.). –</w:t>
      </w:r>
    </w:p>
    <w:p w:rsidR="00734D63" w:rsidRPr="00734D63" w:rsidRDefault="00734D63" w:rsidP="00734D63">
      <w:r w:rsidRPr="00734D63">
        <w:t>К.: Либідь, 2004. – 814 с</w:t>
      </w:r>
    </w:p>
    <w:p w:rsidR="00734D63" w:rsidRPr="00734D63" w:rsidRDefault="00734D63" w:rsidP="00734D63">
      <w:r w:rsidRPr="00734D63">
        <w:t>451</w:t>
      </w:r>
    </w:p>
    <w:p w:rsidR="00734D63" w:rsidRPr="00734D63" w:rsidRDefault="00734D63" w:rsidP="00734D63">
      <w:r w:rsidRPr="00734D63">
        <w:t>3. Статут Організації Об'єднаних Націй і Статут Міжнародного Суду від</w:t>
      </w:r>
    </w:p>
    <w:p w:rsidR="00734D63" w:rsidRPr="00734D63" w:rsidRDefault="00734D63" w:rsidP="00734D63">
      <w:r w:rsidRPr="00734D63">
        <w:t>26.06.1945 [Електронний ресурс] – Режим доступу: http://zakon4.rada.gov.ua/</w:t>
      </w:r>
    </w:p>
    <w:p w:rsidR="00AD30D0" w:rsidRDefault="00734D63" w:rsidP="00734D63">
      <w:r w:rsidRPr="00734D63">
        <w:t>laws/show/995_010__</w:t>
      </w:r>
      <w:bookmarkStart w:id="0" w:name="_GoBack"/>
      <w:bookmarkEnd w:id="0"/>
    </w:p>
    <w:sectPr w:rsidR="00A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63"/>
    <w:rsid w:val="00734D63"/>
    <w:rsid w:val="00A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2014-11-27T18:27:00Z</dcterms:created>
  <dcterms:modified xsi:type="dcterms:W3CDTF">2014-11-27T18:27:00Z</dcterms:modified>
</cp:coreProperties>
</file>