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E7" w:rsidRDefault="00156DE7" w:rsidP="009A5C7E">
      <w:pPr>
        <w:autoSpaceDE w:val="0"/>
        <w:autoSpaceDN w:val="0"/>
        <w:adjustRightInd w:val="0"/>
        <w:spacing w:after="0" w:line="360" w:lineRule="auto"/>
        <w:ind w:firstLine="301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56DE7">
        <w:rPr>
          <w:rFonts w:ascii="Times New Roman" w:hAnsi="Times New Roman" w:cs="Times New Roman"/>
          <w:b/>
          <w:i/>
          <w:sz w:val="28"/>
          <w:szCs w:val="28"/>
          <w:lang w:val="uk-UA"/>
        </w:rPr>
        <w:t>Тетяна Крилова</w:t>
      </w:r>
      <w:r w:rsidR="009A5C7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, </w:t>
      </w:r>
      <w:r w:rsidRPr="00156DE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Ольга </w:t>
      </w:r>
      <w:proofErr w:type="spellStart"/>
      <w:r w:rsidRPr="00156DE7">
        <w:rPr>
          <w:rFonts w:ascii="Times New Roman" w:hAnsi="Times New Roman" w:cs="Times New Roman"/>
          <w:b/>
          <w:i/>
          <w:sz w:val="28"/>
          <w:szCs w:val="28"/>
          <w:lang w:val="uk-UA"/>
        </w:rPr>
        <w:t>Філімоненкова</w:t>
      </w:r>
      <w:proofErr w:type="spellEnd"/>
    </w:p>
    <w:p w:rsidR="00156DE7" w:rsidRDefault="00156DE7" w:rsidP="00156DE7">
      <w:pPr>
        <w:autoSpaceDE w:val="0"/>
        <w:autoSpaceDN w:val="0"/>
        <w:adjustRightInd w:val="0"/>
        <w:spacing w:after="0" w:line="360" w:lineRule="auto"/>
        <w:ind w:firstLine="301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56DE7">
        <w:rPr>
          <w:rFonts w:ascii="Times New Roman" w:hAnsi="Times New Roman" w:cs="Times New Roman"/>
          <w:i/>
          <w:sz w:val="28"/>
          <w:szCs w:val="28"/>
          <w:lang w:val="uk-UA"/>
        </w:rPr>
        <w:t>м. Київ</w:t>
      </w:r>
    </w:p>
    <w:p w:rsidR="00156DE7" w:rsidRDefault="00156DE7" w:rsidP="00156DE7">
      <w:pPr>
        <w:autoSpaceDE w:val="0"/>
        <w:autoSpaceDN w:val="0"/>
        <w:adjustRightInd w:val="0"/>
        <w:spacing w:after="0" w:line="360" w:lineRule="auto"/>
        <w:ind w:firstLine="301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56DE7" w:rsidRPr="00156DE7" w:rsidRDefault="00156DE7" w:rsidP="00156DE7">
      <w:pPr>
        <w:autoSpaceDE w:val="0"/>
        <w:autoSpaceDN w:val="0"/>
        <w:adjustRightInd w:val="0"/>
        <w:spacing w:after="0" w:line="360" w:lineRule="auto"/>
        <w:ind w:firstLine="30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6D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Переклад </w:t>
      </w:r>
      <w:proofErr w:type="spellStart"/>
      <w:r w:rsidRPr="00156DE7">
        <w:rPr>
          <w:rFonts w:ascii="Times New Roman" w:hAnsi="Times New Roman" w:cs="Times New Roman"/>
          <w:b/>
          <w:sz w:val="28"/>
          <w:szCs w:val="28"/>
          <w:lang w:val="uk-UA"/>
        </w:rPr>
        <w:t>конверсивів</w:t>
      </w:r>
      <w:proofErr w:type="spellEnd"/>
      <w:r w:rsidRPr="00156D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газетному тексті</w:t>
      </w:r>
    </w:p>
    <w:p w:rsidR="00002B8F" w:rsidRDefault="00D45CDB" w:rsidP="004F2915">
      <w:pPr>
        <w:autoSpaceDE w:val="0"/>
        <w:autoSpaceDN w:val="0"/>
        <w:adjustRightInd w:val="0"/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45CDB">
        <w:rPr>
          <w:rFonts w:ascii="Times New Roman" w:hAnsi="Times New Roman" w:cs="Times New Roman"/>
          <w:sz w:val="28"/>
          <w:szCs w:val="28"/>
        </w:rPr>
        <w:t>Актуальність</w:t>
      </w:r>
      <w:proofErr w:type="spellEnd"/>
      <w:r w:rsidRPr="00D45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CD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45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CDB">
        <w:rPr>
          <w:rFonts w:ascii="Times New Roman" w:hAnsi="Times New Roman" w:cs="Times New Roman"/>
          <w:sz w:val="28"/>
          <w:szCs w:val="28"/>
        </w:rPr>
        <w:t>зумовлена</w:t>
      </w:r>
      <w:proofErr w:type="spellEnd"/>
      <w:r w:rsidRPr="00D45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CDB">
        <w:rPr>
          <w:rFonts w:ascii="Times New Roman" w:hAnsi="Times New Roman" w:cs="Times New Roman"/>
          <w:sz w:val="28"/>
          <w:szCs w:val="28"/>
        </w:rPr>
        <w:t>недостатнім</w:t>
      </w:r>
      <w:proofErr w:type="spellEnd"/>
      <w:r w:rsidRPr="00D45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45CDB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D45CDB">
        <w:rPr>
          <w:rFonts w:ascii="Times New Roman" w:hAnsi="Times New Roman" w:cs="Times New Roman"/>
          <w:sz w:val="28"/>
          <w:szCs w:val="28"/>
        </w:rPr>
        <w:t>ідженням</w:t>
      </w:r>
      <w:proofErr w:type="spellEnd"/>
      <w:r w:rsidRPr="00D45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CDB">
        <w:rPr>
          <w:rFonts w:ascii="Times New Roman" w:hAnsi="Times New Roman" w:cs="Times New Roman"/>
          <w:sz w:val="28"/>
          <w:szCs w:val="28"/>
        </w:rPr>
        <w:t>конверсії</w:t>
      </w:r>
      <w:proofErr w:type="spellEnd"/>
      <w:r w:rsidRPr="00D45CD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45CDB">
        <w:rPr>
          <w:rFonts w:ascii="Times New Roman" w:hAnsi="Times New Roman" w:cs="Times New Roman"/>
          <w:sz w:val="28"/>
          <w:szCs w:val="28"/>
        </w:rPr>
        <w:t>англійській</w:t>
      </w:r>
      <w:proofErr w:type="spellEnd"/>
      <w:r w:rsidRPr="00D45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CDB"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 w:rsidRPr="00D45CDB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D45CDB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D45C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5CD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45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CDB">
        <w:rPr>
          <w:rFonts w:ascii="Times New Roman" w:hAnsi="Times New Roman" w:cs="Times New Roman"/>
          <w:sz w:val="28"/>
          <w:szCs w:val="28"/>
        </w:rPr>
        <w:t>конверсія</w:t>
      </w:r>
      <w:proofErr w:type="spellEnd"/>
      <w:r w:rsidRPr="00D45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CDB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D45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CDB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D45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CDB">
        <w:rPr>
          <w:rFonts w:ascii="Times New Roman" w:hAnsi="Times New Roman" w:cs="Times New Roman"/>
          <w:sz w:val="28"/>
          <w:szCs w:val="28"/>
        </w:rPr>
        <w:t>продуктивним</w:t>
      </w:r>
      <w:proofErr w:type="spellEnd"/>
      <w:r w:rsidRPr="00D45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CDB">
        <w:rPr>
          <w:rFonts w:ascii="Times New Roman" w:hAnsi="Times New Roman" w:cs="Times New Roman"/>
          <w:sz w:val="28"/>
          <w:szCs w:val="28"/>
        </w:rPr>
        <w:t>засобом</w:t>
      </w:r>
      <w:proofErr w:type="spellEnd"/>
      <w:r w:rsidRPr="00D45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CDB">
        <w:rPr>
          <w:rFonts w:ascii="Times New Roman" w:hAnsi="Times New Roman" w:cs="Times New Roman"/>
          <w:sz w:val="28"/>
          <w:szCs w:val="28"/>
        </w:rPr>
        <w:t>словотвор</w:t>
      </w:r>
      <w:r w:rsidR="004F291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45C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5CDB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r w:rsidRPr="00D45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CDB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D45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CDB">
        <w:rPr>
          <w:rFonts w:ascii="Times New Roman" w:hAnsi="Times New Roman" w:cs="Times New Roman"/>
          <w:sz w:val="28"/>
          <w:szCs w:val="28"/>
        </w:rPr>
        <w:t>лексичної</w:t>
      </w:r>
      <w:proofErr w:type="spellEnd"/>
      <w:r w:rsidRPr="00D45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CDB">
        <w:rPr>
          <w:rFonts w:ascii="Times New Roman" w:hAnsi="Times New Roman" w:cs="Times New Roman"/>
          <w:sz w:val="28"/>
          <w:szCs w:val="28"/>
        </w:rPr>
        <w:t>одиниці</w:t>
      </w:r>
      <w:proofErr w:type="spellEnd"/>
      <w:r w:rsidRPr="00D45CD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45CDB">
        <w:rPr>
          <w:rFonts w:ascii="Times New Roman" w:hAnsi="Times New Roman" w:cs="Times New Roman"/>
          <w:sz w:val="28"/>
          <w:szCs w:val="28"/>
        </w:rPr>
        <w:t>мовленні</w:t>
      </w:r>
      <w:proofErr w:type="spellEnd"/>
      <w:r w:rsidRPr="00D45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CDB">
        <w:rPr>
          <w:rFonts w:ascii="Times New Roman" w:hAnsi="Times New Roman" w:cs="Times New Roman"/>
          <w:sz w:val="28"/>
          <w:szCs w:val="28"/>
        </w:rPr>
        <w:t>пояснюється</w:t>
      </w:r>
      <w:proofErr w:type="spellEnd"/>
      <w:r w:rsidRPr="00D45CDB">
        <w:rPr>
          <w:rFonts w:ascii="Times New Roman" w:hAnsi="Times New Roman" w:cs="Times New Roman"/>
          <w:sz w:val="28"/>
          <w:szCs w:val="28"/>
        </w:rPr>
        <w:t xml:space="preserve"> перш за все </w:t>
      </w:r>
      <w:proofErr w:type="spellStart"/>
      <w:r w:rsidRPr="00D45CDB">
        <w:rPr>
          <w:rFonts w:ascii="Times New Roman" w:hAnsi="Times New Roman" w:cs="Times New Roman"/>
          <w:sz w:val="28"/>
          <w:szCs w:val="28"/>
        </w:rPr>
        <w:t>прагма</w:t>
      </w:r>
      <w:r w:rsidR="004F2915">
        <w:rPr>
          <w:rFonts w:ascii="Times New Roman" w:hAnsi="Times New Roman" w:cs="Times New Roman"/>
          <w:sz w:val="28"/>
          <w:szCs w:val="28"/>
        </w:rPr>
        <w:t>тичними</w:t>
      </w:r>
      <w:proofErr w:type="spellEnd"/>
      <w:r w:rsidR="004F2915">
        <w:rPr>
          <w:rFonts w:ascii="Times New Roman" w:hAnsi="Times New Roman" w:cs="Times New Roman"/>
          <w:sz w:val="28"/>
          <w:szCs w:val="28"/>
        </w:rPr>
        <w:t xml:space="preserve"> потребами </w:t>
      </w:r>
      <w:proofErr w:type="spellStart"/>
      <w:r w:rsidR="004F2915">
        <w:rPr>
          <w:rFonts w:ascii="Times New Roman" w:hAnsi="Times New Roman" w:cs="Times New Roman"/>
          <w:sz w:val="28"/>
          <w:szCs w:val="28"/>
        </w:rPr>
        <w:t>коммунікантів</w:t>
      </w:r>
      <w:proofErr w:type="spellEnd"/>
      <w:r w:rsidR="004F2915">
        <w:rPr>
          <w:rFonts w:ascii="Times New Roman" w:hAnsi="Times New Roman" w:cs="Times New Roman"/>
          <w:sz w:val="28"/>
          <w:szCs w:val="28"/>
        </w:rPr>
        <w:t>.</w:t>
      </w:r>
      <w:r w:rsidR="004F29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2B8F" w:rsidRPr="009A5C7E">
        <w:rPr>
          <w:rFonts w:ascii="Times New Roman" w:hAnsi="Times New Roman" w:cs="Times New Roman"/>
          <w:sz w:val="28"/>
          <w:szCs w:val="28"/>
          <w:lang w:val="uk-UA"/>
        </w:rPr>
        <w:t xml:space="preserve">Феномен конверсії періодично досліджувався вченими в різних аспектах. Неодноразово вчені намагалися уніфікувати критерії визначення конверсії, її напрямки, однак, єдиної точки зору лінгвістів стосовно феномену конверсії досі не існує. </w:t>
      </w:r>
      <w:r w:rsidR="00002B8F" w:rsidRPr="000E7652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="00002B8F" w:rsidRPr="000E7652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002B8F" w:rsidRPr="000E7652">
        <w:rPr>
          <w:rFonts w:ascii="Times New Roman" w:hAnsi="Times New Roman" w:cs="Times New Roman"/>
          <w:sz w:val="28"/>
          <w:szCs w:val="28"/>
        </w:rPr>
        <w:t xml:space="preserve"> точиться </w:t>
      </w:r>
      <w:proofErr w:type="spellStart"/>
      <w:r w:rsidR="000E7652">
        <w:rPr>
          <w:rFonts w:ascii="Times New Roman" w:hAnsi="Times New Roman" w:cs="Times New Roman"/>
          <w:sz w:val="28"/>
          <w:szCs w:val="28"/>
        </w:rPr>
        <w:t>дискусія</w:t>
      </w:r>
      <w:proofErr w:type="spellEnd"/>
      <w:r w:rsid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652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652">
        <w:rPr>
          <w:rFonts w:ascii="Times New Roman" w:hAnsi="Times New Roman" w:cs="Times New Roman"/>
          <w:sz w:val="28"/>
          <w:szCs w:val="28"/>
        </w:rPr>
        <w:t>п</w:t>
      </w:r>
      <w:r w:rsidR="00002B8F" w:rsidRPr="000E7652">
        <w:rPr>
          <w:rFonts w:ascii="Times New Roman" w:hAnsi="Times New Roman" w:cs="Times New Roman"/>
          <w:sz w:val="28"/>
          <w:szCs w:val="28"/>
        </w:rPr>
        <w:t>итань</w:t>
      </w:r>
      <w:proofErr w:type="spellEnd"/>
      <w:r w:rsidR="000E7652" w:rsidRPr="000E7652">
        <w:rPr>
          <w:rFonts w:ascii="Times New Roman" w:hAnsi="Times New Roman" w:cs="Times New Roman"/>
          <w:sz w:val="28"/>
          <w:szCs w:val="28"/>
        </w:rPr>
        <w:t xml:space="preserve"> </w:t>
      </w:r>
      <w:r w:rsidR="000E7652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0E7652">
        <w:rPr>
          <w:rFonts w:ascii="Times New Roman" w:hAnsi="Times New Roman" w:cs="Times New Roman"/>
          <w:sz w:val="28"/>
          <w:szCs w:val="28"/>
        </w:rPr>
        <w:t xml:space="preserve"> меж </w:t>
      </w:r>
      <w:proofErr w:type="spellStart"/>
      <w:r w:rsidR="000E7652">
        <w:rPr>
          <w:rFonts w:ascii="Times New Roman" w:hAnsi="Times New Roman" w:cs="Times New Roman"/>
          <w:sz w:val="28"/>
          <w:szCs w:val="28"/>
        </w:rPr>
        <w:t>конверсії</w:t>
      </w:r>
      <w:proofErr w:type="spellEnd"/>
      <w:r w:rsidR="000E765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0E7652">
        <w:rPr>
          <w:rFonts w:ascii="Times New Roman" w:hAnsi="Times New Roman" w:cs="Times New Roman"/>
          <w:sz w:val="28"/>
          <w:szCs w:val="28"/>
        </w:rPr>
        <w:t>принцип</w:t>
      </w:r>
      <w:proofErr w:type="spellStart"/>
      <w:r w:rsidR="000E7652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="000E7652">
        <w:rPr>
          <w:rFonts w:ascii="Times New Roman" w:hAnsi="Times New Roman" w:cs="Times New Roman"/>
          <w:sz w:val="28"/>
          <w:szCs w:val="28"/>
          <w:lang w:val="uk-UA"/>
        </w:rPr>
        <w:t xml:space="preserve"> її </w:t>
      </w:r>
      <w:proofErr w:type="spellStart"/>
      <w:r w:rsidR="00002B8F" w:rsidRPr="000E7652">
        <w:rPr>
          <w:rFonts w:ascii="Times New Roman" w:hAnsi="Times New Roman" w:cs="Times New Roman"/>
          <w:sz w:val="28"/>
          <w:szCs w:val="28"/>
        </w:rPr>
        <w:t>класифікації</w:t>
      </w:r>
      <w:proofErr w:type="spellEnd"/>
      <w:r w:rsidR="00002B8F" w:rsidRPr="000E765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02B8F" w:rsidRPr="000E7652">
        <w:rPr>
          <w:rFonts w:ascii="Times New Roman" w:hAnsi="Times New Roman" w:cs="Times New Roman"/>
          <w:sz w:val="28"/>
          <w:szCs w:val="28"/>
        </w:rPr>
        <w:t>морфологічних</w:t>
      </w:r>
      <w:proofErr w:type="spellEnd"/>
      <w:r w:rsidR="00002B8F" w:rsidRPr="000E765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02B8F" w:rsidRPr="000E7652">
        <w:rPr>
          <w:rFonts w:ascii="Times New Roman" w:hAnsi="Times New Roman" w:cs="Times New Roman"/>
          <w:sz w:val="28"/>
          <w:szCs w:val="28"/>
        </w:rPr>
        <w:t>лексичних</w:t>
      </w:r>
      <w:proofErr w:type="spellEnd"/>
      <w:r w:rsidR="00002B8F"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B8F" w:rsidRPr="000E7652">
        <w:rPr>
          <w:rFonts w:ascii="Times New Roman" w:hAnsi="Times New Roman" w:cs="Times New Roman"/>
          <w:sz w:val="28"/>
          <w:szCs w:val="28"/>
        </w:rPr>
        <w:t>дослідженнях</w:t>
      </w:r>
      <w:proofErr w:type="spellEnd"/>
      <w:r w:rsidR="00002B8F" w:rsidRPr="000E76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02B8F" w:rsidRPr="000E7652">
        <w:rPr>
          <w:rFonts w:ascii="Times New Roman" w:hAnsi="Times New Roman" w:cs="Times New Roman"/>
          <w:sz w:val="28"/>
          <w:szCs w:val="28"/>
        </w:rPr>
        <w:t>Особливий</w:t>
      </w:r>
      <w:proofErr w:type="spellEnd"/>
      <w:r w:rsidR="00002B8F"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B8F" w:rsidRPr="000E7652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="00002B8F" w:rsidRPr="000E7652">
        <w:rPr>
          <w:rFonts w:ascii="Times New Roman" w:hAnsi="Times New Roman" w:cs="Times New Roman"/>
          <w:sz w:val="28"/>
          <w:szCs w:val="28"/>
        </w:rPr>
        <w:t xml:space="preserve">, на нашу </w:t>
      </w:r>
      <w:r w:rsidR="000E7652">
        <w:rPr>
          <w:rFonts w:ascii="Times New Roman" w:hAnsi="Times New Roman" w:cs="Times New Roman"/>
          <w:sz w:val="28"/>
          <w:szCs w:val="28"/>
        </w:rPr>
        <w:t xml:space="preserve">думку, </w:t>
      </w:r>
      <w:proofErr w:type="spellStart"/>
      <w:r w:rsidR="000E7652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="000E7652">
        <w:rPr>
          <w:rFonts w:ascii="Times New Roman" w:hAnsi="Times New Roman" w:cs="Times New Roman"/>
          <w:sz w:val="28"/>
          <w:szCs w:val="28"/>
        </w:rPr>
        <w:t xml:space="preserve"> </w:t>
      </w:r>
      <w:r w:rsidR="009A5C7E">
        <w:rPr>
          <w:rFonts w:ascii="Times New Roman" w:hAnsi="Times New Roman" w:cs="Times New Roman"/>
          <w:sz w:val="28"/>
          <w:szCs w:val="28"/>
          <w:lang w:val="uk-UA"/>
        </w:rPr>
        <w:t>функціонування</w:t>
      </w:r>
      <w:r w:rsidR="009A5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C7E">
        <w:rPr>
          <w:rFonts w:ascii="Times New Roman" w:hAnsi="Times New Roman" w:cs="Times New Roman"/>
          <w:sz w:val="28"/>
          <w:szCs w:val="28"/>
        </w:rPr>
        <w:t>конверс</w:t>
      </w:r>
      <w:r w:rsidR="009A5C7E">
        <w:rPr>
          <w:rFonts w:ascii="Times New Roman" w:hAnsi="Times New Roman" w:cs="Times New Roman"/>
          <w:sz w:val="28"/>
          <w:szCs w:val="28"/>
          <w:lang w:val="uk-UA"/>
        </w:rPr>
        <w:t>ивів</w:t>
      </w:r>
      <w:proofErr w:type="spellEnd"/>
      <w:r w:rsidR="009A5C7E">
        <w:rPr>
          <w:rFonts w:ascii="Times New Roman" w:hAnsi="Times New Roman" w:cs="Times New Roman"/>
          <w:sz w:val="28"/>
          <w:szCs w:val="28"/>
          <w:lang w:val="uk-UA"/>
        </w:rPr>
        <w:t xml:space="preserve"> у сучасних </w:t>
      </w:r>
      <w:proofErr w:type="gramStart"/>
      <w:r w:rsidR="009A5C7E"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gramEnd"/>
      <w:r w:rsidR="009A5C7E">
        <w:rPr>
          <w:rFonts w:ascii="Times New Roman" w:hAnsi="Times New Roman" w:cs="Times New Roman"/>
          <w:sz w:val="28"/>
          <w:szCs w:val="28"/>
          <w:lang w:val="uk-UA"/>
        </w:rPr>
        <w:t>ійських</w:t>
      </w:r>
      <w:r w:rsidR="00002B8F" w:rsidRPr="000E7652">
        <w:rPr>
          <w:rFonts w:ascii="Times New Roman" w:hAnsi="Times New Roman" w:cs="Times New Roman"/>
          <w:sz w:val="28"/>
          <w:szCs w:val="28"/>
        </w:rPr>
        <w:t xml:space="preserve"> </w:t>
      </w:r>
      <w:r w:rsidR="000E7652">
        <w:rPr>
          <w:rFonts w:ascii="Times New Roman" w:hAnsi="Times New Roman" w:cs="Times New Roman"/>
          <w:sz w:val="28"/>
          <w:szCs w:val="28"/>
          <w:lang w:val="uk-UA"/>
        </w:rPr>
        <w:t>газетних текстах</w:t>
      </w:r>
      <w:r w:rsidR="00002B8F" w:rsidRPr="000E7652">
        <w:rPr>
          <w:rFonts w:ascii="Times New Roman" w:hAnsi="Times New Roman" w:cs="Times New Roman"/>
          <w:sz w:val="28"/>
          <w:szCs w:val="28"/>
        </w:rPr>
        <w:t>.</w:t>
      </w:r>
    </w:p>
    <w:p w:rsidR="002937BA" w:rsidRDefault="00D74C4A" w:rsidP="00D74C4A">
      <w:pPr>
        <w:autoSpaceDE w:val="0"/>
        <w:autoSpaceDN w:val="0"/>
        <w:adjustRightInd w:val="0"/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Конверсія є</w:t>
      </w:r>
      <w:r w:rsidRPr="00D74C4A">
        <w:rPr>
          <w:rFonts w:ascii="Times New Roman" w:hAnsi="Times New Roman" w:cs="Times New Roman"/>
          <w:sz w:val="28"/>
          <w:szCs w:val="28"/>
          <w:lang w:val="uk-UA"/>
        </w:rPr>
        <w:t xml:space="preserve"> одн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D74C4A">
        <w:rPr>
          <w:rFonts w:ascii="Times New Roman" w:hAnsi="Times New Roman" w:cs="Times New Roman"/>
          <w:sz w:val="28"/>
          <w:szCs w:val="28"/>
          <w:lang w:val="uk-UA"/>
        </w:rPr>
        <w:t xml:space="preserve"> із головних джерел поповнення мовної лексики і для н</w:t>
      </w:r>
      <w:r>
        <w:rPr>
          <w:rFonts w:ascii="Times New Roman" w:hAnsi="Times New Roman" w:cs="Times New Roman"/>
          <w:sz w:val="28"/>
          <w:szCs w:val="28"/>
          <w:lang w:val="uk-UA"/>
        </w:rPr>
        <w:t>еї</w:t>
      </w:r>
      <w:r w:rsidRPr="00D74C4A">
        <w:rPr>
          <w:rFonts w:ascii="Times New Roman" w:hAnsi="Times New Roman" w:cs="Times New Roman"/>
          <w:sz w:val="28"/>
          <w:szCs w:val="28"/>
          <w:lang w:val="uk-UA"/>
        </w:rPr>
        <w:t xml:space="preserve"> майже не існує формально-морфологічних обмежень. Багато дослідників пропонувало терміни функціональна зміна, нульова деривація, кореневе творення, проте термін конверсія видався найбільш вдалим. </w:t>
      </w:r>
      <w:r w:rsidR="00002B8F" w:rsidRPr="00D74C4A">
        <w:rPr>
          <w:rFonts w:ascii="Times New Roman" w:hAnsi="Times New Roman" w:cs="Times New Roman"/>
          <w:sz w:val="28"/>
          <w:szCs w:val="28"/>
          <w:lang w:val="uk-UA"/>
        </w:rPr>
        <w:t xml:space="preserve">Конверсія притаманна багатьом мовам, але в англійській мові вона має особливо широке розповсюдження. Важливою причиною цього можна вважати ту особливість англійської мови, що вона майже не має морфологічних показників частин мови. </w:t>
      </w:r>
      <w:proofErr w:type="spellStart"/>
      <w:r w:rsidR="00002B8F" w:rsidRPr="000E7652">
        <w:rPr>
          <w:rFonts w:ascii="Times New Roman" w:hAnsi="Times New Roman" w:cs="Times New Roman"/>
          <w:sz w:val="28"/>
          <w:szCs w:val="28"/>
        </w:rPr>
        <w:t>Останні</w:t>
      </w:r>
      <w:proofErr w:type="spellEnd"/>
      <w:r w:rsidR="00002B8F"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B8F" w:rsidRPr="000E765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002B8F" w:rsidRPr="000E765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002B8F" w:rsidRPr="000E7652">
        <w:rPr>
          <w:rFonts w:ascii="Times New Roman" w:hAnsi="Times New Roman" w:cs="Times New Roman"/>
          <w:sz w:val="28"/>
          <w:szCs w:val="28"/>
        </w:rPr>
        <w:t>розрізняються</w:t>
      </w:r>
      <w:proofErr w:type="spellEnd"/>
      <w:r w:rsidR="00002B8F"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B8F" w:rsidRPr="000E7652">
        <w:rPr>
          <w:rFonts w:ascii="Times New Roman" w:hAnsi="Times New Roman" w:cs="Times New Roman"/>
          <w:sz w:val="28"/>
          <w:szCs w:val="28"/>
        </w:rPr>
        <w:t>зовсім</w:t>
      </w:r>
      <w:proofErr w:type="spellEnd"/>
      <w:r w:rsidR="00002B8F" w:rsidRPr="000E76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2B8F" w:rsidRPr="000E765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002B8F"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B8F" w:rsidRPr="000E7652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002B8F"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B8F" w:rsidRPr="000E7652">
        <w:rPr>
          <w:rFonts w:ascii="Times New Roman" w:hAnsi="Times New Roman" w:cs="Times New Roman"/>
          <w:sz w:val="28"/>
          <w:szCs w:val="28"/>
        </w:rPr>
        <w:t>розрізнятися</w:t>
      </w:r>
      <w:proofErr w:type="spellEnd"/>
      <w:r w:rsidR="00002B8F" w:rsidRPr="000E765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002B8F" w:rsidRPr="000E7652">
        <w:rPr>
          <w:rFonts w:ascii="Times New Roman" w:hAnsi="Times New Roman" w:cs="Times New Roman"/>
          <w:sz w:val="28"/>
          <w:szCs w:val="28"/>
        </w:rPr>
        <w:t>словотвірним</w:t>
      </w:r>
      <w:proofErr w:type="spellEnd"/>
      <w:r w:rsidR="00002B8F"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B8F" w:rsidRPr="000E7652">
        <w:rPr>
          <w:rFonts w:ascii="Times New Roman" w:hAnsi="Times New Roman" w:cs="Times New Roman"/>
          <w:sz w:val="28"/>
          <w:szCs w:val="28"/>
        </w:rPr>
        <w:t>афіксам</w:t>
      </w:r>
      <w:proofErr w:type="spellEnd"/>
      <w:r w:rsidR="00002B8F" w:rsidRPr="000E76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02B8F" w:rsidRPr="000E7652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="00002B8F"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B8F" w:rsidRPr="000E7652">
        <w:rPr>
          <w:rFonts w:ascii="Times New Roman" w:hAnsi="Times New Roman" w:cs="Times New Roman"/>
          <w:sz w:val="28"/>
          <w:szCs w:val="28"/>
        </w:rPr>
        <w:t>обставина</w:t>
      </w:r>
      <w:proofErr w:type="spellEnd"/>
      <w:r w:rsidR="00002B8F" w:rsidRPr="000E7652">
        <w:rPr>
          <w:rFonts w:ascii="Times New Roman" w:hAnsi="Times New Roman" w:cs="Times New Roman"/>
          <w:sz w:val="28"/>
          <w:szCs w:val="28"/>
        </w:rPr>
        <w:t xml:space="preserve"> не могла не </w:t>
      </w:r>
      <w:proofErr w:type="spellStart"/>
      <w:r w:rsidR="00002B8F" w:rsidRPr="000E7652">
        <w:rPr>
          <w:rFonts w:ascii="Times New Roman" w:hAnsi="Times New Roman" w:cs="Times New Roman"/>
          <w:sz w:val="28"/>
          <w:szCs w:val="28"/>
        </w:rPr>
        <w:t>спричинити</w:t>
      </w:r>
      <w:proofErr w:type="spellEnd"/>
      <w:r w:rsidR="00002B8F"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2B8F" w:rsidRPr="000E7652">
        <w:rPr>
          <w:rFonts w:ascii="Times New Roman" w:hAnsi="Times New Roman" w:cs="Times New Roman"/>
          <w:sz w:val="28"/>
          <w:szCs w:val="28"/>
        </w:rPr>
        <w:t>широкого</w:t>
      </w:r>
      <w:proofErr w:type="gramEnd"/>
      <w:r w:rsidR="00002B8F"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B8F" w:rsidRPr="000E7652">
        <w:rPr>
          <w:rFonts w:ascii="Times New Roman" w:hAnsi="Times New Roman" w:cs="Times New Roman"/>
          <w:sz w:val="28"/>
          <w:szCs w:val="28"/>
        </w:rPr>
        <w:t>розповсюдження</w:t>
      </w:r>
      <w:proofErr w:type="spellEnd"/>
      <w:r w:rsidR="00002B8F"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B8F" w:rsidRPr="000E7652">
        <w:rPr>
          <w:rFonts w:ascii="Times New Roman" w:hAnsi="Times New Roman" w:cs="Times New Roman"/>
          <w:sz w:val="28"/>
          <w:szCs w:val="28"/>
        </w:rPr>
        <w:t>конверсії</w:t>
      </w:r>
      <w:proofErr w:type="spellEnd"/>
      <w:r w:rsidR="00002B8F" w:rsidRPr="000E7652">
        <w:rPr>
          <w:rFonts w:ascii="Times New Roman" w:hAnsi="Times New Roman" w:cs="Times New Roman"/>
          <w:sz w:val="28"/>
          <w:szCs w:val="28"/>
        </w:rPr>
        <w:t xml:space="preserve">, за моделями </w:t>
      </w:r>
      <w:proofErr w:type="spellStart"/>
      <w:r w:rsidR="00002B8F" w:rsidRPr="000E7652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="00002B8F"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B8F" w:rsidRPr="000E7652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="00002B8F"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B8F" w:rsidRPr="000E7652">
        <w:rPr>
          <w:rFonts w:ascii="Times New Roman" w:hAnsi="Times New Roman" w:cs="Times New Roman"/>
          <w:sz w:val="28"/>
          <w:szCs w:val="28"/>
        </w:rPr>
        <w:t>творення</w:t>
      </w:r>
      <w:proofErr w:type="spellEnd"/>
      <w:r w:rsidR="00002B8F"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B8F" w:rsidRPr="000E7652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="00002B8F"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B8F" w:rsidRPr="000E7652">
        <w:rPr>
          <w:rFonts w:ascii="Times New Roman" w:hAnsi="Times New Roman" w:cs="Times New Roman"/>
          <w:sz w:val="28"/>
          <w:szCs w:val="28"/>
        </w:rPr>
        <w:t>лексичних</w:t>
      </w:r>
      <w:proofErr w:type="spellEnd"/>
      <w:r w:rsidR="00002B8F"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B8F" w:rsidRPr="000E7652">
        <w:rPr>
          <w:rFonts w:ascii="Times New Roman" w:hAnsi="Times New Roman" w:cs="Times New Roman"/>
          <w:sz w:val="28"/>
          <w:szCs w:val="28"/>
        </w:rPr>
        <w:t>одиниць</w:t>
      </w:r>
      <w:proofErr w:type="spellEnd"/>
      <w:r w:rsidR="00002B8F" w:rsidRPr="000E76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2B8F" w:rsidRPr="000E765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002B8F"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B8F" w:rsidRPr="000E7652">
        <w:rPr>
          <w:rFonts w:ascii="Times New Roman" w:hAnsi="Times New Roman" w:cs="Times New Roman"/>
          <w:sz w:val="28"/>
          <w:szCs w:val="28"/>
        </w:rPr>
        <w:t>поповнюють</w:t>
      </w:r>
      <w:proofErr w:type="spellEnd"/>
      <w:r w:rsidR="00002B8F"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B8F" w:rsidRPr="000E7652">
        <w:rPr>
          <w:rFonts w:ascii="Times New Roman" w:hAnsi="Times New Roman" w:cs="Times New Roman"/>
          <w:sz w:val="28"/>
          <w:szCs w:val="28"/>
        </w:rPr>
        <w:t>словарний</w:t>
      </w:r>
      <w:proofErr w:type="spellEnd"/>
      <w:r w:rsidR="00002B8F" w:rsidRPr="000E7652">
        <w:rPr>
          <w:rFonts w:ascii="Times New Roman" w:hAnsi="Times New Roman" w:cs="Times New Roman"/>
          <w:sz w:val="28"/>
          <w:szCs w:val="28"/>
        </w:rPr>
        <w:t xml:space="preserve"> запас </w:t>
      </w:r>
      <w:proofErr w:type="spellStart"/>
      <w:r w:rsidR="00002B8F" w:rsidRPr="000E7652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002B8F" w:rsidRPr="000E7652">
        <w:rPr>
          <w:rFonts w:ascii="Times New Roman" w:hAnsi="Times New Roman" w:cs="Times New Roman"/>
          <w:sz w:val="28"/>
          <w:szCs w:val="28"/>
        </w:rPr>
        <w:t xml:space="preserve">. Суть </w:t>
      </w:r>
      <w:proofErr w:type="spellStart"/>
      <w:r w:rsidR="00002B8F" w:rsidRPr="000E7652">
        <w:rPr>
          <w:rFonts w:ascii="Times New Roman" w:hAnsi="Times New Roman" w:cs="Times New Roman"/>
          <w:sz w:val="28"/>
          <w:szCs w:val="28"/>
        </w:rPr>
        <w:t>конверсії</w:t>
      </w:r>
      <w:proofErr w:type="spellEnd"/>
      <w:r w:rsidR="00002B8F"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B8F" w:rsidRPr="000E7652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="00002B8F" w:rsidRPr="000E765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02B8F" w:rsidRPr="000E7652">
        <w:rPr>
          <w:rFonts w:ascii="Times New Roman" w:hAnsi="Times New Roman" w:cs="Times New Roman"/>
          <w:sz w:val="28"/>
          <w:szCs w:val="28"/>
        </w:rPr>
        <w:t>утворенні</w:t>
      </w:r>
      <w:proofErr w:type="spellEnd"/>
      <w:r w:rsidR="00002B8F"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B8F" w:rsidRPr="000E765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002B8F" w:rsidRPr="000E7652">
        <w:rPr>
          <w:rFonts w:ascii="Times New Roman" w:hAnsi="Times New Roman" w:cs="Times New Roman"/>
          <w:sz w:val="28"/>
          <w:szCs w:val="28"/>
        </w:rPr>
        <w:t xml:space="preserve"> слова, </w:t>
      </w:r>
      <w:proofErr w:type="spellStart"/>
      <w:r w:rsidR="00002B8F" w:rsidRPr="000E765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002B8F"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B8F" w:rsidRPr="000E7652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="00002B8F" w:rsidRPr="000E765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002B8F" w:rsidRPr="000E7652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="00002B8F"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B8F" w:rsidRPr="000E7652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="00002B8F"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B8F" w:rsidRPr="000E7652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002B8F" w:rsidRPr="000E7652">
        <w:rPr>
          <w:rFonts w:ascii="Times New Roman" w:hAnsi="Times New Roman" w:cs="Times New Roman"/>
          <w:sz w:val="28"/>
          <w:szCs w:val="28"/>
        </w:rPr>
        <w:t xml:space="preserve">, нового слова, </w:t>
      </w:r>
      <w:proofErr w:type="spellStart"/>
      <w:r w:rsidR="00002B8F" w:rsidRPr="000E765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002B8F"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B8F" w:rsidRPr="000E7652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="00002B8F" w:rsidRPr="000E765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002B8F" w:rsidRPr="000E7652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="00002B8F"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B8F" w:rsidRPr="000E7652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="00002B8F"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B8F" w:rsidRPr="000E7652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002B8F" w:rsidRPr="000E7652"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 w:rsidR="00002B8F" w:rsidRPr="000E7652">
        <w:rPr>
          <w:rFonts w:ascii="Times New Roman" w:hAnsi="Times New Roman" w:cs="Times New Roman"/>
          <w:sz w:val="28"/>
          <w:szCs w:val="28"/>
        </w:rPr>
        <w:t>зовнішньої</w:t>
      </w:r>
      <w:proofErr w:type="spellEnd"/>
      <w:r w:rsidR="00002B8F"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B8F" w:rsidRPr="000E7652">
        <w:rPr>
          <w:rFonts w:ascii="Times New Roman" w:hAnsi="Times New Roman" w:cs="Times New Roman"/>
          <w:sz w:val="28"/>
          <w:szCs w:val="28"/>
        </w:rPr>
        <w:t>словотвірної</w:t>
      </w:r>
      <w:proofErr w:type="spellEnd"/>
      <w:r w:rsidR="00002B8F"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B8F" w:rsidRPr="000E765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002B8F"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B8F" w:rsidRPr="000E7652">
        <w:rPr>
          <w:rFonts w:ascii="Times New Roman" w:hAnsi="Times New Roman" w:cs="Times New Roman"/>
          <w:sz w:val="28"/>
          <w:szCs w:val="28"/>
        </w:rPr>
        <w:t>перебудови</w:t>
      </w:r>
      <w:proofErr w:type="spellEnd"/>
      <w:r w:rsidR="002F1D2C">
        <w:rPr>
          <w:rFonts w:ascii="Times New Roman" w:hAnsi="Times New Roman" w:cs="Times New Roman"/>
          <w:sz w:val="28"/>
          <w:szCs w:val="28"/>
        </w:rPr>
        <w:t xml:space="preserve"> [1</w:t>
      </w:r>
      <w:r w:rsidR="002F1D2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2937BA">
        <w:rPr>
          <w:rFonts w:ascii="Times New Roman" w:hAnsi="Times New Roman" w:cs="Times New Roman"/>
          <w:sz w:val="28"/>
          <w:szCs w:val="28"/>
        </w:rPr>
        <w:t>83].</w:t>
      </w:r>
    </w:p>
    <w:p w:rsidR="005C11AD" w:rsidRPr="000E7652" w:rsidRDefault="00002B8F" w:rsidP="00C16CF9">
      <w:pPr>
        <w:autoSpaceDE w:val="0"/>
        <w:autoSpaceDN w:val="0"/>
        <w:adjustRightInd w:val="0"/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7652">
        <w:rPr>
          <w:rFonts w:ascii="Times New Roman" w:hAnsi="Times New Roman" w:cs="Times New Roman"/>
          <w:sz w:val="28"/>
          <w:szCs w:val="28"/>
        </w:rPr>
        <w:t>Говорячи</w:t>
      </w:r>
      <w:proofErr w:type="spellEnd"/>
      <w:r w:rsidRPr="000E765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E7652">
        <w:rPr>
          <w:rFonts w:ascii="Times New Roman" w:hAnsi="Times New Roman" w:cs="Times New Roman"/>
          <w:sz w:val="28"/>
          <w:szCs w:val="28"/>
        </w:rPr>
        <w:t>конверсію</w:t>
      </w:r>
      <w:proofErr w:type="spellEnd"/>
      <w:r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7652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0E765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E7652">
        <w:rPr>
          <w:rFonts w:ascii="Times New Roman" w:hAnsi="Times New Roman" w:cs="Times New Roman"/>
          <w:sz w:val="28"/>
          <w:szCs w:val="28"/>
        </w:rPr>
        <w:t>перехід</w:t>
      </w:r>
      <w:proofErr w:type="spellEnd"/>
      <w:r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652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652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0E7652">
        <w:rPr>
          <w:rFonts w:ascii="Times New Roman" w:hAnsi="Times New Roman" w:cs="Times New Roman"/>
          <w:sz w:val="28"/>
          <w:szCs w:val="28"/>
        </w:rPr>
        <w:t xml:space="preserve">, ми часто </w:t>
      </w:r>
      <w:proofErr w:type="spellStart"/>
      <w:r w:rsidRPr="000E7652">
        <w:rPr>
          <w:rFonts w:ascii="Times New Roman" w:hAnsi="Times New Roman" w:cs="Times New Roman"/>
          <w:sz w:val="28"/>
          <w:szCs w:val="28"/>
        </w:rPr>
        <w:t>стикаємося</w:t>
      </w:r>
      <w:proofErr w:type="spellEnd"/>
      <w:r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65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652">
        <w:rPr>
          <w:rFonts w:ascii="Times New Roman" w:hAnsi="Times New Roman" w:cs="Times New Roman"/>
          <w:sz w:val="28"/>
          <w:szCs w:val="28"/>
        </w:rPr>
        <w:t>певними</w:t>
      </w:r>
      <w:proofErr w:type="spellEnd"/>
      <w:r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652">
        <w:rPr>
          <w:rFonts w:ascii="Times New Roman" w:hAnsi="Times New Roman" w:cs="Times New Roman"/>
          <w:sz w:val="28"/>
          <w:szCs w:val="28"/>
        </w:rPr>
        <w:t>труднощами</w:t>
      </w:r>
      <w:proofErr w:type="spellEnd"/>
      <w:r w:rsidRPr="000E765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E7652">
        <w:rPr>
          <w:rFonts w:ascii="Times New Roman" w:hAnsi="Times New Roman" w:cs="Times New Roman"/>
          <w:sz w:val="28"/>
          <w:szCs w:val="28"/>
        </w:rPr>
        <w:t>по-перше</w:t>
      </w:r>
      <w:proofErr w:type="spellEnd"/>
      <w:r w:rsidRPr="000E7652">
        <w:rPr>
          <w:rFonts w:ascii="Times New Roman" w:hAnsi="Times New Roman" w:cs="Times New Roman"/>
          <w:sz w:val="28"/>
          <w:szCs w:val="28"/>
        </w:rPr>
        <w:t xml:space="preserve">, яку </w:t>
      </w:r>
      <w:proofErr w:type="spellStart"/>
      <w:r w:rsidRPr="000E7652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652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652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652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652">
        <w:rPr>
          <w:rFonts w:ascii="Times New Roman" w:hAnsi="Times New Roman" w:cs="Times New Roman"/>
          <w:sz w:val="28"/>
          <w:szCs w:val="28"/>
        </w:rPr>
        <w:t>вихідною</w:t>
      </w:r>
      <w:proofErr w:type="spellEnd"/>
      <w:r w:rsidRPr="000E7652">
        <w:rPr>
          <w:rFonts w:ascii="Times New Roman" w:hAnsi="Times New Roman" w:cs="Times New Roman"/>
          <w:sz w:val="28"/>
          <w:szCs w:val="28"/>
        </w:rPr>
        <w:t xml:space="preserve"> </w:t>
      </w:r>
      <w:r w:rsidRPr="000E7652">
        <w:rPr>
          <w:rFonts w:ascii="Times New Roman" w:hAnsi="Times New Roman" w:cs="Times New Roman"/>
          <w:sz w:val="28"/>
          <w:szCs w:val="28"/>
        </w:rPr>
        <w:lastRenderedPageBreak/>
        <w:t xml:space="preserve">(особливо </w:t>
      </w:r>
      <w:proofErr w:type="spellStart"/>
      <w:r w:rsidRPr="000E7652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65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652">
        <w:rPr>
          <w:rFonts w:ascii="Times New Roman" w:hAnsi="Times New Roman" w:cs="Times New Roman"/>
          <w:sz w:val="28"/>
          <w:szCs w:val="28"/>
        </w:rPr>
        <w:t>службові</w:t>
      </w:r>
      <w:proofErr w:type="spellEnd"/>
      <w:r w:rsidRPr="000E7652">
        <w:rPr>
          <w:rFonts w:ascii="Times New Roman" w:hAnsi="Times New Roman" w:cs="Times New Roman"/>
          <w:sz w:val="28"/>
          <w:szCs w:val="28"/>
        </w:rPr>
        <w:t xml:space="preserve"> слова); а </w:t>
      </w:r>
      <w:proofErr w:type="spellStart"/>
      <w:r w:rsidRPr="000E7652">
        <w:rPr>
          <w:rFonts w:ascii="Times New Roman" w:hAnsi="Times New Roman" w:cs="Times New Roman"/>
          <w:sz w:val="28"/>
          <w:szCs w:val="28"/>
        </w:rPr>
        <w:t>по-друге</w:t>
      </w:r>
      <w:proofErr w:type="spellEnd"/>
      <w:r w:rsidRPr="000E76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7652">
        <w:rPr>
          <w:rFonts w:ascii="Times New Roman" w:hAnsi="Times New Roman" w:cs="Times New Roman"/>
          <w:sz w:val="28"/>
          <w:szCs w:val="28"/>
        </w:rPr>
        <w:t>взаємоперехід</w:t>
      </w:r>
      <w:proofErr w:type="spellEnd"/>
      <w:r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652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652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0E7652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proofErr w:type="gramStart"/>
      <w:r w:rsidRPr="000E7652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0E7652">
        <w:rPr>
          <w:rFonts w:ascii="Times New Roman" w:hAnsi="Times New Roman" w:cs="Times New Roman"/>
          <w:sz w:val="28"/>
          <w:szCs w:val="28"/>
        </w:rPr>
        <w:t xml:space="preserve"> сам</w:t>
      </w:r>
      <w:proofErr w:type="gramEnd"/>
      <w:r w:rsidRPr="000E765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0E7652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652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652">
        <w:rPr>
          <w:rFonts w:ascii="Times New Roman" w:hAnsi="Times New Roman" w:cs="Times New Roman"/>
          <w:sz w:val="28"/>
          <w:szCs w:val="28"/>
        </w:rPr>
        <w:t>відірваним</w:t>
      </w:r>
      <w:proofErr w:type="spellEnd"/>
      <w:r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65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652">
        <w:rPr>
          <w:rFonts w:ascii="Times New Roman" w:hAnsi="Times New Roman" w:cs="Times New Roman"/>
          <w:sz w:val="28"/>
          <w:szCs w:val="28"/>
        </w:rPr>
        <w:t>реальності</w:t>
      </w:r>
      <w:proofErr w:type="spellEnd"/>
      <w:r w:rsidRPr="000E76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7652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0E7652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spellStart"/>
      <w:r w:rsidRPr="000E7652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652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0E7652">
        <w:rPr>
          <w:rFonts w:ascii="Times New Roman" w:hAnsi="Times New Roman" w:cs="Times New Roman"/>
          <w:sz w:val="28"/>
          <w:szCs w:val="28"/>
        </w:rPr>
        <w:t xml:space="preserve"> переходить в </w:t>
      </w:r>
      <w:proofErr w:type="spellStart"/>
      <w:r w:rsidRPr="000E7652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Pr="000E7652">
        <w:rPr>
          <w:rFonts w:ascii="Times New Roman" w:hAnsi="Times New Roman" w:cs="Times New Roman"/>
          <w:sz w:val="28"/>
          <w:szCs w:val="28"/>
        </w:rPr>
        <w:t xml:space="preserve"> не в </w:t>
      </w:r>
      <w:proofErr w:type="spellStart"/>
      <w:r w:rsidRPr="000E7652">
        <w:rPr>
          <w:rFonts w:ascii="Times New Roman" w:hAnsi="Times New Roman" w:cs="Times New Roman"/>
          <w:sz w:val="28"/>
          <w:szCs w:val="28"/>
        </w:rPr>
        <w:t>ізольованому</w:t>
      </w:r>
      <w:proofErr w:type="spellEnd"/>
      <w:r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652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0E765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E7652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0E765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E7652">
        <w:rPr>
          <w:rFonts w:ascii="Times New Roman" w:hAnsi="Times New Roman" w:cs="Times New Roman"/>
          <w:sz w:val="28"/>
          <w:szCs w:val="28"/>
        </w:rPr>
        <w:t>реченні</w:t>
      </w:r>
      <w:proofErr w:type="spellEnd"/>
      <w:r w:rsidRPr="000E76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E7652">
        <w:rPr>
          <w:rFonts w:ascii="Times New Roman" w:hAnsi="Times New Roman" w:cs="Times New Roman"/>
          <w:sz w:val="28"/>
          <w:szCs w:val="28"/>
        </w:rPr>
        <w:t>висловлюванні</w:t>
      </w:r>
      <w:proofErr w:type="spellEnd"/>
      <w:r w:rsidRPr="000E7652">
        <w:rPr>
          <w:rFonts w:ascii="Times New Roman" w:hAnsi="Times New Roman" w:cs="Times New Roman"/>
          <w:sz w:val="28"/>
          <w:szCs w:val="28"/>
        </w:rPr>
        <w:t xml:space="preserve">). </w:t>
      </w:r>
      <w:r w:rsidR="00A77E90" w:rsidRPr="000E7652">
        <w:rPr>
          <w:rFonts w:ascii="Times New Roman" w:eastAsia="TimesNewRomanPSMT" w:hAnsi="Times New Roman" w:cs="Times New Roman"/>
          <w:sz w:val="28"/>
          <w:szCs w:val="28"/>
        </w:rPr>
        <w:t>О.</w:t>
      </w:r>
      <w:r w:rsidR="000E7652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77E90" w:rsidRPr="000E7652">
        <w:rPr>
          <w:rFonts w:ascii="Times New Roman" w:eastAsia="TimesNewRomanPSMT" w:hAnsi="Times New Roman" w:cs="Times New Roman"/>
          <w:sz w:val="28"/>
          <w:szCs w:val="28"/>
        </w:rPr>
        <w:t>Мєшков</w:t>
      </w:r>
      <w:proofErr w:type="spellEnd"/>
      <w:r w:rsidR="00A77E90" w:rsidRPr="000E765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A77E90" w:rsidRPr="000E7652">
        <w:rPr>
          <w:rFonts w:ascii="Times New Roman" w:eastAsia="TimesNewRomanPSMT" w:hAnsi="Times New Roman" w:cs="Times New Roman"/>
          <w:sz w:val="28"/>
          <w:szCs w:val="28"/>
        </w:rPr>
        <w:t>вважа</w:t>
      </w:r>
      <w:proofErr w:type="gramStart"/>
      <w:r w:rsidR="00A77E90" w:rsidRPr="000E7652">
        <w:rPr>
          <w:rFonts w:ascii="Times New Roman" w:eastAsia="TimesNewRomanPSMT" w:hAnsi="Times New Roman" w:cs="Times New Roman"/>
          <w:sz w:val="28"/>
          <w:szCs w:val="28"/>
        </w:rPr>
        <w:t>є</w:t>
      </w:r>
      <w:proofErr w:type="spellEnd"/>
      <w:r w:rsidR="00A77E90" w:rsidRPr="000E7652">
        <w:rPr>
          <w:rFonts w:ascii="Times New Roman" w:eastAsia="TimesNewRomanPSMT" w:hAnsi="Times New Roman" w:cs="Times New Roman"/>
          <w:sz w:val="28"/>
          <w:szCs w:val="28"/>
        </w:rPr>
        <w:t>,</w:t>
      </w:r>
      <w:proofErr w:type="gramEnd"/>
      <w:r w:rsidR="00A77E90" w:rsidRPr="000E765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A77E90" w:rsidRPr="000E7652">
        <w:rPr>
          <w:rFonts w:ascii="Times New Roman" w:eastAsia="TimesNewRomanPSMT" w:hAnsi="Times New Roman" w:cs="Times New Roman"/>
          <w:sz w:val="28"/>
          <w:szCs w:val="28"/>
        </w:rPr>
        <w:t>що</w:t>
      </w:r>
      <w:proofErr w:type="spellEnd"/>
      <w:r w:rsidR="00A77E90" w:rsidRPr="000E765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A77E90" w:rsidRPr="000E7652">
        <w:rPr>
          <w:rFonts w:ascii="Times New Roman" w:eastAsia="TimesNewRomanPSMT" w:hAnsi="Times New Roman" w:cs="Times New Roman"/>
          <w:sz w:val="28"/>
          <w:szCs w:val="28"/>
        </w:rPr>
        <w:t>здебільшого</w:t>
      </w:r>
      <w:proofErr w:type="spellEnd"/>
      <w:r w:rsidR="00A77E90" w:rsidRPr="000E7652">
        <w:rPr>
          <w:rFonts w:ascii="Times New Roman" w:eastAsia="TimesNewRomanPSMT" w:hAnsi="Times New Roman" w:cs="Times New Roman"/>
          <w:sz w:val="28"/>
          <w:szCs w:val="28"/>
        </w:rPr>
        <w:t xml:space="preserve"> “</w:t>
      </w:r>
      <w:proofErr w:type="spellStart"/>
      <w:r w:rsidR="00A77E90" w:rsidRPr="000E7652">
        <w:rPr>
          <w:rFonts w:ascii="Times New Roman" w:eastAsia="TimesNewRomanPSMT" w:hAnsi="Times New Roman" w:cs="Times New Roman"/>
          <w:sz w:val="28"/>
          <w:szCs w:val="28"/>
        </w:rPr>
        <w:t>фактичний</w:t>
      </w:r>
      <w:proofErr w:type="spellEnd"/>
      <w:r w:rsidR="00A77E90" w:rsidRPr="000E765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A77E90" w:rsidRPr="000E7652">
        <w:rPr>
          <w:rFonts w:ascii="Times New Roman" w:eastAsia="TimesNewRomanPSMT" w:hAnsi="Times New Roman" w:cs="Times New Roman"/>
          <w:sz w:val="28"/>
          <w:szCs w:val="28"/>
        </w:rPr>
        <w:t>напрям</w:t>
      </w:r>
      <w:proofErr w:type="spellEnd"/>
      <w:r w:rsidR="00A77E90" w:rsidRPr="000E765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A77E90" w:rsidRPr="000E7652">
        <w:rPr>
          <w:rFonts w:ascii="Times New Roman" w:eastAsia="TimesNewRomanPSMT" w:hAnsi="Times New Roman" w:cs="Times New Roman"/>
          <w:sz w:val="28"/>
          <w:szCs w:val="28"/>
        </w:rPr>
        <w:t>продуктивності</w:t>
      </w:r>
      <w:proofErr w:type="spellEnd"/>
      <w:r w:rsidR="00A77E90" w:rsidRPr="000E765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A77E90" w:rsidRPr="000E7652">
        <w:rPr>
          <w:rFonts w:ascii="Times New Roman" w:eastAsia="TimesNewRomanPSMT" w:hAnsi="Times New Roman" w:cs="Times New Roman"/>
          <w:sz w:val="28"/>
          <w:szCs w:val="28"/>
        </w:rPr>
        <w:t>взагалі</w:t>
      </w:r>
      <w:proofErr w:type="spellEnd"/>
      <w:r w:rsidR="00A77E90" w:rsidRPr="000E765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A77E90" w:rsidRPr="000E7652">
        <w:rPr>
          <w:rFonts w:ascii="Times New Roman" w:eastAsia="TimesNewRomanPSMT" w:hAnsi="Times New Roman" w:cs="Times New Roman"/>
          <w:sz w:val="28"/>
          <w:szCs w:val="28"/>
        </w:rPr>
        <w:t>неможливо</w:t>
      </w:r>
      <w:proofErr w:type="spellEnd"/>
      <w:r w:rsidR="00A77E90" w:rsidRPr="000E765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A77E90" w:rsidRPr="000E7652">
        <w:rPr>
          <w:rFonts w:ascii="Times New Roman" w:eastAsia="TimesNewRomanPSMT" w:hAnsi="Times New Roman" w:cs="Times New Roman"/>
          <w:sz w:val="28"/>
          <w:szCs w:val="28"/>
        </w:rPr>
        <w:t>визначити</w:t>
      </w:r>
      <w:proofErr w:type="spellEnd"/>
      <w:r w:rsidR="00A77E90" w:rsidRPr="000E7652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A77E90" w:rsidRPr="000E7652">
        <w:rPr>
          <w:rFonts w:ascii="Times New Roman" w:eastAsia="TimesNewRomanPSMT" w:hAnsi="Times New Roman" w:cs="Times New Roman"/>
          <w:sz w:val="28"/>
          <w:szCs w:val="28"/>
        </w:rPr>
        <w:t>адже</w:t>
      </w:r>
      <w:proofErr w:type="spellEnd"/>
      <w:r w:rsidR="00A77E90" w:rsidRPr="000E7652">
        <w:rPr>
          <w:rFonts w:ascii="Times New Roman" w:eastAsia="TimesNewRomanPSMT" w:hAnsi="Times New Roman" w:cs="Times New Roman"/>
          <w:sz w:val="28"/>
          <w:szCs w:val="28"/>
        </w:rPr>
        <w:t xml:space="preserve"> словники, </w:t>
      </w:r>
      <w:proofErr w:type="spellStart"/>
      <w:r w:rsidR="00A77E90" w:rsidRPr="000E7652">
        <w:rPr>
          <w:rFonts w:ascii="Times New Roman" w:eastAsia="TimesNewRomanPSMT" w:hAnsi="Times New Roman" w:cs="Times New Roman"/>
          <w:sz w:val="28"/>
          <w:szCs w:val="28"/>
        </w:rPr>
        <w:t>укладені</w:t>
      </w:r>
      <w:proofErr w:type="spellEnd"/>
      <w:r w:rsidR="00A77E90" w:rsidRPr="000E7652">
        <w:rPr>
          <w:rFonts w:ascii="Times New Roman" w:eastAsia="TimesNewRomanPSMT" w:hAnsi="Times New Roman" w:cs="Times New Roman"/>
          <w:sz w:val="28"/>
          <w:szCs w:val="28"/>
        </w:rPr>
        <w:t xml:space="preserve"> за </w:t>
      </w:r>
      <w:proofErr w:type="spellStart"/>
      <w:r w:rsidR="00A77E90" w:rsidRPr="000E7652">
        <w:rPr>
          <w:rFonts w:ascii="Times New Roman" w:eastAsia="TimesNewRomanPSMT" w:hAnsi="Times New Roman" w:cs="Times New Roman"/>
          <w:sz w:val="28"/>
          <w:szCs w:val="28"/>
        </w:rPr>
        <w:t>історичними</w:t>
      </w:r>
      <w:proofErr w:type="spellEnd"/>
      <w:r w:rsidR="00A77E90" w:rsidRPr="000E7652">
        <w:rPr>
          <w:rFonts w:ascii="Times New Roman" w:eastAsia="TimesNewRomanPSMT" w:hAnsi="Times New Roman" w:cs="Times New Roman"/>
          <w:sz w:val="28"/>
          <w:szCs w:val="28"/>
        </w:rPr>
        <w:t xml:space="preserve"> принципами, </w:t>
      </w:r>
      <w:proofErr w:type="spellStart"/>
      <w:r w:rsidR="00A77E90" w:rsidRPr="000E7652">
        <w:rPr>
          <w:rFonts w:ascii="Times New Roman" w:eastAsia="TimesNewRomanPSMT" w:hAnsi="Times New Roman" w:cs="Times New Roman"/>
          <w:sz w:val="28"/>
          <w:szCs w:val="28"/>
        </w:rPr>
        <w:t>фіксують</w:t>
      </w:r>
      <w:proofErr w:type="spellEnd"/>
      <w:r w:rsidR="00A77E90" w:rsidRPr="000E765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A77E90" w:rsidRPr="000E7652">
        <w:rPr>
          <w:rFonts w:ascii="Times New Roman" w:eastAsia="TimesNewRomanPSMT" w:hAnsi="Times New Roman" w:cs="Times New Roman"/>
          <w:sz w:val="28"/>
          <w:szCs w:val="28"/>
        </w:rPr>
        <w:t>лише</w:t>
      </w:r>
      <w:proofErr w:type="spellEnd"/>
      <w:r w:rsidR="00A77E90" w:rsidRPr="000E7652">
        <w:rPr>
          <w:rFonts w:ascii="Times New Roman" w:eastAsia="TimesNewRomanPSMT" w:hAnsi="Times New Roman" w:cs="Times New Roman"/>
          <w:sz w:val="28"/>
          <w:szCs w:val="28"/>
        </w:rPr>
        <w:t xml:space="preserve"> дан</w:t>
      </w:r>
      <w:r w:rsidR="00A77E90" w:rsidRPr="000E7652">
        <w:rPr>
          <w:rFonts w:ascii="Times New Roman" w:eastAsia="TimesNewRomanPSMT" w:hAnsi="Times New Roman" w:cs="Times New Roman"/>
          <w:sz w:val="28"/>
          <w:szCs w:val="28"/>
          <w:lang w:val="uk-UA"/>
        </w:rPr>
        <w:t>і</w:t>
      </w:r>
      <w:r w:rsidR="00A77E90" w:rsidRPr="000E765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A77E90" w:rsidRPr="000E7652">
        <w:rPr>
          <w:rFonts w:ascii="Times New Roman" w:eastAsia="TimesNewRomanPSMT" w:hAnsi="Times New Roman" w:cs="Times New Roman"/>
          <w:sz w:val="28"/>
          <w:szCs w:val="28"/>
        </w:rPr>
        <w:t>писемних</w:t>
      </w:r>
      <w:proofErr w:type="spellEnd"/>
      <w:r w:rsidR="00A77E90" w:rsidRPr="000E765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A77E90" w:rsidRPr="000E7652">
        <w:rPr>
          <w:rFonts w:ascii="Times New Roman" w:eastAsia="TimesNewRomanPSMT" w:hAnsi="Times New Roman" w:cs="Times New Roman"/>
          <w:sz w:val="28"/>
          <w:szCs w:val="28"/>
        </w:rPr>
        <w:t>джерел</w:t>
      </w:r>
      <w:proofErr w:type="spellEnd"/>
      <w:r w:rsidR="00A77E90" w:rsidRPr="000E7652">
        <w:rPr>
          <w:rFonts w:ascii="Times New Roman" w:eastAsia="TimesNewRomanPSMT" w:hAnsi="Times New Roman" w:cs="Times New Roman"/>
          <w:sz w:val="28"/>
          <w:szCs w:val="28"/>
        </w:rPr>
        <w:t xml:space="preserve">, а </w:t>
      </w:r>
      <w:proofErr w:type="spellStart"/>
      <w:r w:rsidR="00A77E90" w:rsidRPr="000E7652">
        <w:rPr>
          <w:rFonts w:ascii="Times New Roman" w:eastAsia="TimesNewRomanPSMT" w:hAnsi="Times New Roman" w:cs="Times New Roman"/>
          <w:sz w:val="28"/>
          <w:szCs w:val="28"/>
        </w:rPr>
        <w:t>усна</w:t>
      </w:r>
      <w:proofErr w:type="spellEnd"/>
      <w:r w:rsidR="00A77E90" w:rsidRPr="000E765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A77E90" w:rsidRPr="000E7652">
        <w:rPr>
          <w:rFonts w:ascii="Times New Roman" w:eastAsia="TimesNewRomanPSMT" w:hAnsi="Times New Roman" w:cs="Times New Roman"/>
          <w:sz w:val="28"/>
          <w:szCs w:val="28"/>
        </w:rPr>
        <w:t>словотворчість</w:t>
      </w:r>
      <w:proofErr w:type="spellEnd"/>
      <w:r w:rsidR="00A77E90" w:rsidRPr="000E765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A77E90" w:rsidRPr="000E7652">
        <w:rPr>
          <w:rFonts w:ascii="Times New Roman" w:eastAsia="TimesNewRomanPSMT" w:hAnsi="Times New Roman" w:cs="Times New Roman"/>
          <w:sz w:val="28"/>
          <w:szCs w:val="28"/>
        </w:rPr>
        <w:t>залишає</w:t>
      </w:r>
      <w:r w:rsidR="002F1D2C">
        <w:rPr>
          <w:rFonts w:ascii="Times New Roman" w:eastAsia="TimesNewRomanPSMT" w:hAnsi="Times New Roman" w:cs="Times New Roman"/>
          <w:sz w:val="28"/>
          <w:szCs w:val="28"/>
        </w:rPr>
        <w:t>ться</w:t>
      </w:r>
      <w:proofErr w:type="spellEnd"/>
      <w:r w:rsidR="002F1D2C">
        <w:rPr>
          <w:rFonts w:ascii="Times New Roman" w:eastAsia="TimesNewRomanPSMT" w:hAnsi="Times New Roman" w:cs="Times New Roman"/>
          <w:sz w:val="28"/>
          <w:szCs w:val="28"/>
        </w:rPr>
        <w:t xml:space="preserve"> поза </w:t>
      </w:r>
      <w:proofErr w:type="spellStart"/>
      <w:r w:rsidR="002F1D2C">
        <w:rPr>
          <w:rFonts w:ascii="Times New Roman" w:eastAsia="TimesNewRomanPSMT" w:hAnsi="Times New Roman" w:cs="Times New Roman"/>
          <w:sz w:val="28"/>
          <w:szCs w:val="28"/>
        </w:rPr>
        <w:t>їхніми</w:t>
      </w:r>
      <w:proofErr w:type="spellEnd"/>
      <w:r w:rsidR="002F1D2C">
        <w:rPr>
          <w:rFonts w:ascii="Times New Roman" w:eastAsia="TimesNewRomanPSMT" w:hAnsi="Times New Roman" w:cs="Times New Roman"/>
          <w:sz w:val="28"/>
          <w:szCs w:val="28"/>
        </w:rPr>
        <w:t xml:space="preserve"> межами” [</w:t>
      </w:r>
      <w:r w:rsidR="002F1D2C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2: </w:t>
      </w:r>
      <w:r w:rsidR="00A77E90" w:rsidRPr="000E7652">
        <w:rPr>
          <w:rFonts w:ascii="Times New Roman" w:eastAsia="TimesNewRomanPSMT" w:hAnsi="Times New Roman" w:cs="Times New Roman"/>
          <w:sz w:val="28"/>
          <w:szCs w:val="28"/>
        </w:rPr>
        <w:t>123].</w:t>
      </w:r>
      <w:r w:rsidR="00A77E90" w:rsidRPr="000E7652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Однак, при дослідженні значення </w:t>
      </w:r>
      <w:proofErr w:type="spellStart"/>
      <w:r w:rsidR="00A77E90" w:rsidRPr="000E7652">
        <w:rPr>
          <w:rFonts w:ascii="Times New Roman" w:eastAsia="TimesNewRomanPSMT" w:hAnsi="Times New Roman" w:cs="Times New Roman"/>
          <w:sz w:val="28"/>
          <w:szCs w:val="28"/>
          <w:lang w:val="uk-UA"/>
        </w:rPr>
        <w:t>конверсивів</w:t>
      </w:r>
      <w:proofErr w:type="spellEnd"/>
      <w:r w:rsidR="00A77E90" w:rsidRPr="000E7652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вивчення словникових дефініцій допомагає експліцитному вираженню словотвірних відношень </w:t>
      </w:r>
      <w:r w:rsidR="00C16CF9">
        <w:rPr>
          <w:rFonts w:ascii="Times New Roman" w:eastAsia="TimesNewRomanPSMT" w:hAnsi="Times New Roman" w:cs="Times New Roman"/>
          <w:sz w:val="28"/>
          <w:szCs w:val="28"/>
          <w:lang w:val="uk-UA"/>
        </w:rPr>
        <w:t>між твірним і похідним словами.</w:t>
      </w:r>
      <w:r w:rsidR="00C16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7652">
        <w:rPr>
          <w:rFonts w:ascii="Times New Roman" w:hAnsi="Times New Roman" w:cs="Times New Roman"/>
          <w:sz w:val="28"/>
          <w:szCs w:val="28"/>
        </w:rPr>
        <w:t xml:space="preserve">Ґ. </w:t>
      </w:r>
      <w:proofErr w:type="spellStart"/>
      <w:r w:rsidRPr="000E7652">
        <w:rPr>
          <w:rFonts w:ascii="Times New Roman" w:hAnsi="Times New Roman" w:cs="Times New Roman"/>
          <w:sz w:val="28"/>
          <w:szCs w:val="28"/>
        </w:rPr>
        <w:t>Кеннон</w:t>
      </w:r>
      <w:proofErr w:type="spellEnd"/>
      <w:r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652">
        <w:rPr>
          <w:rFonts w:ascii="Times New Roman" w:hAnsi="Times New Roman" w:cs="Times New Roman"/>
          <w:sz w:val="28"/>
          <w:szCs w:val="28"/>
        </w:rPr>
        <w:t>стверджу</w:t>
      </w:r>
      <w:proofErr w:type="gramStart"/>
      <w:r w:rsidRPr="000E7652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E765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65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652">
        <w:rPr>
          <w:rFonts w:ascii="Times New Roman" w:hAnsi="Times New Roman" w:cs="Times New Roman"/>
          <w:sz w:val="28"/>
          <w:szCs w:val="28"/>
        </w:rPr>
        <w:t>конверсія</w:t>
      </w:r>
      <w:proofErr w:type="spellEnd"/>
      <w:r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652">
        <w:rPr>
          <w:rFonts w:ascii="Times New Roman" w:hAnsi="Times New Roman" w:cs="Times New Roman"/>
          <w:sz w:val="28"/>
          <w:szCs w:val="28"/>
        </w:rPr>
        <w:t>доволі</w:t>
      </w:r>
      <w:proofErr w:type="spellEnd"/>
      <w:r w:rsidRPr="000E7652">
        <w:rPr>
          <w:rFonts w:ascii="Times New Roman" w:hAnsi="Times New Roman" w:cs="Times New Roman"/>
          <w:sz w:val="28"/>
          <w:szCs w:val="28"/>
        </w:rPr>
        <w:t xml:space="preserve"> продуктивна,</w:t>
      </w:r>
      <w:r w:rsidR="006B5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ABD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="006B5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AB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6B5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ABD">
        <w:rPr>
          <w:rFonts w:ascii="Times New Roman" w:hAnsi="Times New Roman" w:cs="Times New Roman"/>
          <w:sz w:val="28"/>
          <w:szCs w:val="28"/>
        </w:rPr>
        <w:t>внесок</w:t>
      </w:r>
      <w:proofErr w:type="spellEnd"/>
      <w:r w:rsidR="006B5ABD">
        <w:rPr>
          <w:rFonts w:ascii="Times New Roman" w:hAnsi="Times New Roman" w:cs="Times New Roman"/>
          <w:sz w:val="28"/>
          <w:szCs w:val="28"/>
        </w:rPr>
        <w:t xml:space="preserve"> становить </w:t>
      </w:r>
      <w:r w:rsidR="006B5ABD">
        <w:rPr>
          <w:rFonts w:ascii="Times New Roman" w:hAnsi="Times New Roman" w:cs="Times New Roman"/>
          <w:sz w:val="28"/>
          <w:szCs w:val="28"/>
          <w:lang w:val="uk-UA"/>
        </w:rPr>
        <w:t>лише</w:t>
      </w:r>
      <w:r w:rsidRPr="000E7652">
        <w:rPr>
          <w:rFonts w:ascii="Times New Roman" w:hAnsi="Times New Roman" w:cs="Times New Roman"/>
          <w:sz w:val="28"/>
          <w:szCs w:val="28"/>
        </w:rPr>
        <w:t xml:space="preserve"> 4% </w:t>
      </w:r>
      <w:proofErr w:type="spellStart"/>
      <w:r w:rsidRPr="000E7652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0E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652">
        <w:rPr>
          <w:rFonts w:ascii="Times New Roman" w:hAnsi="Times New Roman" w:cs="Times New Roman"/>
          <w:sz w:val="28"/>
          <w:szCs w:val="28"/>
        </w:rPr>
        <w:t>зареєс</w:t>
      </w:r>
      <w:r w:rsidR="006B5ABD">
        <w:rPr>
          <w:rFonts w:ascii="Times New Roman" w:hAnsi="Times New Roman" w:cs="Times New Roman"/>
          <w:sz w:val="28"/>
          <w:szCs w:val="28"/>
        </w:rPr>
        <w:t>трованих</w:t>
      </w:r>
      <w:proofErr w:type="spellEnd"/>
      <w:r w:rsidR="006B5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ABD">
        <w:rPr>
          <w:rFonts w:ascii="Times New Roman" w:hAnsi="Times New Roman" w:cs="Times New Roman"/>
          <w:sz w:val="28"/>
          <w:szCs w:val="28"/>
        </w:rPr>
        <w:t>одиниць</w:t>
      </w:r>
      <w:proofErr w:type="spellEnd"/>
      <w:r w:rsidR="006B5ABD">
        <w:rPr>
          <w:rFonts w:ascii="Times New Roman" w:hAnsi="Times New Roman" w:cs="Times New Roman"/>
          <w:sz w:val="28"/>
          <w:szCs w:val="28"/>
        </w:rPr>
        <w:t>. [</w:t>
      </w:r>
      <w:r w:rsidRPr="000E7652">
        <w:rPr>
          <w:rFonts w:ascii="Times New Roman" w:hAnsi="Times New Roman" w:cs="Times New Roman"/>
          <w:sz w:val="28"/>
          <w:szCs w:val="28"/>
        </w:rPr>
        <w:t>3</w:t>
      </w:r>
      <w:r w:rsidR="006B5ABD">
        <w:rPr>
          <w:rFonts w:ascii="Times New Roman" w:hAnsi="Times New Roman" w:cs="Times New Roman"/>
          <w:sz w:val="28"/>
          <w:szCs w:val="28"/>
          <w:lang w:val="uk-UA"/>
        </w:rPr>
        <w:t>: 4</w:t>
      </w:r>
      <w:r w:rsidR="006B5ABD" w:rsidRPr="009A5C7E">
        <w:rPr>
          <w:rFonts w:ascii="Times New Roman" w:hAnsi="Times New Roman" w:cs="Times New Roman"/>
          <w:sz w:val="28"/>
          <w:szCs w:val="28"/>
        </w:rPr>
        <w:t>1</w:t>
      </w:r>
      <w:proofErr w:type="spellStart"/>
      <w:r w:rsidR="006B5ABD">
        <w:rPr>
          <w:rFonts w:ascii="Times New Roman" w:hAnsi="Times New Roman" w:cs="Times New Roman"/>
          <w:sz w:val="28"/>
          <w:szCs w:val="28"/>
          <w:lang w:val="uk-UA"/>
        </w:rPr>
        <w:t>1</w:t>
      </w:r>
      <w:proofErr w:type="spellEnd"/>
      <w:r w:rsidRPr="000E7652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A77E90" w:rsidRPr="00750DCA" w:rsidRDefault="00A77E90" w:rsidP="009A5C7E">
      <w:pPr>
        <w:autoSpaceDE w:val="0"/>
        <w:autoSpaceDN w:val="0"/>
        <w:adjustRightInd w:val="0"/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DCA">
        <w:rPr>
          <w:rFonts w:ascii="Times New Roman" w:hAnsi="Times New Roman" w:cs="Times New Roman"/>
          <w:sz w:val="28"/>
          <w:szCs w:val="28"/>
          <w:lang w:val="uk-UA"/>
        </w:rPr>
        <w:t>Причини конверсії</w:t>
      </w:r>
      <w:r w:rsidR="00750DCA">
        <w:rPr>
          <w:rFonts w:ascii="Times New Roman" w:hAnsi="Times New Roman" w:cs="Times New Roman"/>
          <w:sz w:val="28"/>
          <w:szCs w:val="28"/>
          <w:lang w:val="uk-UA"/>
        </w:rPr>
        <w:t xml:space="preserve"> доволі різноманітні, серед них можна виділити </w:t>
      </w:r>
      <w:r w:rsidRPr="00750DCA">
        <w:rPr>
          <w:rFonts w:ascii="Times New Roman" w:hAnsi="Times New Roman" w:cs="Times New Roman"/>
          <w:sz w:val="28"/>
          <w:szCs w:val="28"/>
          <w:lang w:val="uk-UA"/>
        </w:rPr>
        <w:t>економі</w:t>
      </w:r>
      <w:r w:rsidR="00750DCA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Pr="00750DCA">
        <w:rPr>
          <w:rFonts w:ascii="Times New Roman" w:hAnsi="Times New Roman" w:cs="Times New Roman"/>
          <w:sz w:val="28"/>
          <w:szCs w:val="28"/>
          <w:lang w:val="uk-UA"/>
        </w:rPr>
        <w:t>мовлення;</w:t>
      </w:r>
      <w:r w:rsidR="00750D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0DCA">
        <w:rPr>
          <w:rFonts w:ascii="Times New Roman" w:hAnsi="Times New Roman" w:cs="Times New Roman"/>
          <w:sz w:val="28"/>
          <w:szCs w:val="28"/>
          <w:lang w:val="uk-UA"/>
        </w:rPr>
        <w:t xml:space="preserve">негайність, невідкладність, </w:t>
      </w:r>
      <w:r w:rsidR="009A5C7E">
        <w:rPr>
          <w:rFonts w:ascii="Times New Roman" w:hAnsi="Times New Roman" w:cs="Times New Roman"/>
          <w:sz w:val="28"/>
          <w:szCs w:val="28"/>
          <w:lang w:val="uk-UA"/>
        </w:rPr>
        <w:t>підвищений ступінь емоційності</w:t>
      </w:r>
      <w:r w:rsidRPr="00750D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A5C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5C7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A5C7E" w:rsidRPr="00B00E9B">
        <w:rPr>
          <w:rFonts w:ascii="Times New Roman" w:hAnsi="Times New Roman" w:cs="Times New Roman"/>
          <w:color w:val="000000"/>
          <w:sz w:val="28"/>
          <w:szCs w:val="28"/>
          <w:lang w:val="uk-UA"/>
        </w:rPr>
        <w:t>сновною семантичною особливістю ко</w:t>
      </w:r>
      <w:r w:rsidR="009A5C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нвертованих одиниць є зміщення </w:t>
      </w:r>
      <w:r w:rsidR="009A5C7E" w:rsidRPr="00B00E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їх первинних та вторинних категоріальних значень, що і створює ефект конверсії. Зсув у категоріальній приналежності слова спричинює  зсув у тому, що знаходиться при цьому в центрі уваги. Іншою особливістю цього способу словотворення є надзвичайна яскравість сприйняття того чи іншого явища чи процесу, яке виражається в англійській мові одним </w:t>
      </w:r>
      <w:proofErr w:type="spellStart"/>
      <w:r w:rsidR="009A5C7E" w:rsidRPr="00B00E9B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конверсивом</w:t>
      </w:r>
      <w:proofErr w:type="spellEnd"/>
      <w:r w:rsidR="009A5C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7A9A" w:rsidRPr="00750DCA" w:rsidRDefault="005C7A9A" w:rsidP="00750DCA">
      <w:pPr>
        <w:autoSpaceDE w:val="0"/>
        <w:autoSpaceDN w:val="0"/>
        <w:adjustRightInd w:val="0"/>
        <w:spacing w:after="0" w:line="360" w:lineRule="auto"/>
        <w:ind w:firstLine="301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750DCA">
        <w:rPr>
          <w:rFonts w:ascii="Times New Roman" w:hAnsi="Times New Roman" w:cs="Times New Roman"/>
          <w:sz w:val="28"/>
          <w:szCs w:val="28"/>
          <w:lang w:val="uk-UA"/>
        </w:rPr>
        <w:t>В науковій літературі існують основні правила визначення напрямку</w:t>
      </w:r>
      <w:r w:rsidRPr="000E76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0DCA">
        <w:rPr>
          <w:rFonts w:ascii="Times New Roman" w:hAnsi="Times New Roman" w:cs="Times New Roman"/>
          <w:sz w:val="28"/>
          <w:szCs w:val="28"/>
          <w:lang w:val="uk-UA"/>
        </w:rPr>
        <w:t>конверсії:</w:t>
      </w:r>
      <w:r w:rsidR="00750D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0DCA">
        <w:rPr>
          <w:rFonts w:ascii="Times New Roman" w:hAnsi="Times New Roman" w:cs="Times New Roman"/>
          <w:sz w:val="28"/>
          <w:szCs w:val="28"/>
          <w:lang w:val="uk-UA"/>
        </w:rPr>
        <w:t xml:space="preserve">семантика вихідної основи ширша за семантику похідного слова: </w:t>
      </w:r>
      <w:proofErr w:type="spellStart"/>
      <w:r w:rsidRPr="00750DCA">
        <w:rPr>
          <w:rFonts w:ascii="Times New Roman" w:hAnsi="Times New Roman" w:cs="Times New Roman"/>
          <w:i/>
          <w:iCs/>
          <w:sz w:val="28"/>
          <w:szCs w:val="28"/>
        </w:rPr>
        <w:t>to</w:t>
      </w:r>
      <w:proofErr w:type="spellEnd"/>
      <w:r w:rsidRPr="00750DC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50DCA">
        <w:rPr>
          <w:rFonts w:ascii="Times New Roman" w:hAnsi="Times New Roman" w:cs="Times New Roman"/>
          <w:i/>
          <w:iCs/>
          <w:sz w:val="28"/>
          <w:szCs w:val="28"/>
        </w:rPr>
        <w:t>fall</w:t>
      </w:r>
      <w:proofErr w:type="spellEnd"/>
      <w:r w:rsidRPr="00750DCA">
        <w:rPr>
          <w:rFonts w:ascii="Times New Roman" w:eastAsia="Times New Roman,Italic" w:hAnsi="Times New Roman" w:cs="Times New Roman"/>
          <w:i/>
          <w:iCs/>
          <w:sz w:val="28"/>
          <w:szCs w:val="28"/>
          <w:lang w:val="uk-UA"/>
        </w:rPr>
        <w:t>→</w:t>
      </w:r>
      <w:r w:rsidR="002937BA" w:rsidRPr="00750DCA">
        <w:rPr>
          <w:rFonts w:ascii="Times New Roman" w:eastAsia="Times New Roman,Italic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50DCA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750DC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50DCA">
        <w:rPr>
          <w:rFonts w:ascii="Times New Roman" w:hAnsi="Times New Roman" w:cs="Times New Roman"/>
          <w:i/>
          <w:iCs/>
          <w:sz w:val="28"/>
          <w:szCs w:val="28"/>
          <w:lang w:val="en-US"/>
        </w:rPr>
        <w:t>fall</w:t>
      </w:r>
      <w:r w:rsidRPr="002937BA">
        <w:rPr>
          <w:rFonts w:ascii="Times New Roman" w:hAnsi="Times New Roman" w:cs="Times New Roman"/>
          <w:sz w:val="28"/>
          <w:szCs w:val="28"/>
        </w:rPr>
        <w:t></w:t>
      </w:r>
      <w:r w:rsidR="00750DC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750DCA">
        <w:rPr>
          <w:rFonts w:ascii="Times New Roman" w:hAnsi="Times New Roman" w:cs="Times New Roman"/>
          <w:sz w:val="28"/>
          <w:szCs w:val="28"/>
          <w:lang w:val="uk-UA"/>
        </w:rPr>
        <w:t>у вихідного члена пари ширше словотвірне гніздо</w:t>
      </w:r>
      <w:r w:rsidR="00750DCA" w:rsidRPr="00750DC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2937BA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750DC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2937BA">
        <w:rPr>
          <w:rFonts w:ascii="Times New Roman" w:hAnsi="Times New Roman" w:cs="Times New Roman"/>
          <w:i/>
          <w:iCs/>
          <w:sz w:val="28"/>
          <w:szCs w:val="28"/>
          <w:lang w:val="en-US"/>
        </w:rPr>
        <w:t>father</w:t>
      </w:r>
      <w:r w:rsidRPr="00750DC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- </w:t>
      </w:r>
      <w:r w:rsidRPr="002937BA">
        <w:rPr>
          <w:rFonts w:ascii="Times New Roman" w:hAnsi="Times New Roman" w:cs="Times New Roman"/>
          <w:i/>
          <w:iCs/>
          <w:sz w:val="28"/>
          <w:szCs w:val="28"/>
          <w:lang w:val="en-US"/>
        </w:rPr>
        <w:t>fatherhood</w:t>
      </w:r>
      <w:r w:rsidRPr="00750DCA"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 w:rsidRPr="002937B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2937BA">
        <w:rPr>
          <w:rFonts w:ascii="Times New Roman" w:hAnsi="Times New Roman" w:cs="Times New Roman"/>
          <w:i/>
          <w:iCs/>
          <w:sz w:val="28"/>
          <w:szCs w:val="28"/>
          <w:lang w:val="en-US"/>
        </w:rPr>
        <w:t>fatherless</w:t>
      </w:r>
      <w:r w:rsidRPr="00750DC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r w:rsidRPr="002937BA">
        <w:rPr>
          <w:rFonts w:ascii="Times New Roman" w:hAnsi="Times New Roman" w:cs="Times New Roman"/>
          <w:i/>
          <w:iCs/>
          <w:sz w:val="28"/>
          <w:szCs w:val="28"/>
          <w:lang w:val="en-US"/>
        </w:rPr>
        <w:t>fatherly</w:t>
      </w:r>
      <w:r w:rsidRPr="00750DC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50DC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2937BA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750D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7BA">
        <w:rPr>
          <w:rFonts w:ascii="Times New Roman" w:hAnsi="Times New Roman" w:cs="Times New Roman"/>
          <w:i/>
          <w:iCs/>
          <w:sz w:val="28"/>
          <w:szCs w:val="28"/>
          <w:lang w:val="en-US"/>
        </w:rPr>
        <w:t>father</w:t>
      </w:r>
      <w:r w:rsidRPr="00750DC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</w:t>
      </w:r>
      <w:r w:rsidRPr="002937BA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750D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7BA">
        <w:rPr>
          <w:rFonts w:ascii="Times New Roman" w:hAnsi="Times New Roman" w:cs="Times New Roman"/>
          <w:sz w:val="28"/>
          <w:szCs w:val="28"/>
          <w:lang w:val="en-US"/>
        </w:rPr>
        <w:t>adopt</w:t>
      </w:r>
      <w:r w:rsidRPr="00750DCA">
        <w:rPr>
          <w:rFonts w:ascii="Times New Roman" w:hAnsi="Times New Roman" w:cs="Times New Roman"/>
          <w:sz w:val="28"/>
          <w:szCs w:val="28"/>
          <w:lang w:val="uk-UA"/>
        </w:rPr>
        <w:t xml:space="preserve">‘ </w:t>
      </w:r>
      <w:r w:rsidRPr="002937BA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="00750D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7BA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750D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7BA">
        <w:rPr>
          <w:rFonts w:ascii="Times New Roman" w:hAnsi="Times New Roman" w:cs="Times New Roman"/>
          <w:sz w:val="28"/>
          <w:szCs w:val="28"/>
          <w:lang w:val="en-US"/>
        </w:rPr>
        <w:t>originate</w:t>
      </w:r>
      <w:r w:rsidRPr="00750DCA">
        <w:rPr>
          <w:rFonts w:ascii="Times New Roman" w:hAnsi="Times New Roman" w:cs="Times New Roman"/>
          <w:sz w:val="28"/>
          <w:szCs w:val="28"/>
          <w:lang w:val="uk-UA"/>
        </w:rPr>
        <w:t>‘)</w:t>
      </w:r>
      <w:r w:rsidR="00750DCA" w:rsidRPr="00750DC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; </w:t>
      </w:r>
      <w:r w:rsidRPr="00750DCA">
        <w:rPr>
          <w:rFonts w:ascii="Times New Roman" w:hAnsi="Times New Roman" w:cs="Times New Roman"/>
          <w:sz w:val="28"/>
          <w:szCs w:val="28"/>
          <w:lang w:val="uk-UA"/>
        </w:rPr>
        <w:t>контекст (хоча кожному слову притаманне щось своє специфічне навіть поза контекстом) – отже слово має основну та оказіональну функції.</w:t>
      </w:r>
    </w:p>
    <w:p w:rsidR="00C25A96" w:rsidRDefault="002937BA" w:rsidP="00C16CF9">
      <w:pPr>
        <w:pStyle w:val="a3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7BA">
        <w:rPr>
          <w:rFonts w:ascii="Times New Roman" w:hAnsi="Times New Roman" w:cs="Times New Roman"/>
          <w:sz w:val="28"/>
          <w:szCs w:val="28"/>
          <w:lang w:val="uk-UA"/>
        </w:rPr>
        <w:t>Характерною ознакою конверсії є те, що їй підвладні, головне, широковживані слова з простою морфологічною структурою.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7BA">
        <w:rPr>
          <w:rFonts w:ascii="Times New Roman" w:hAnsi="Times New Roman" w:cs="Times New Roman"/>
          <w:sz w:val="28"/>
          <w:szCs w:val="28"/>
          <w:lang w:val="uk-UA"/>
        </w:rPr>
        <w:t xml:space="preserve">Конверсія – переважаючий тип дієслівного словотвору. Нові дієслова утворюються часто від іменників. Утворення іменника від прикметника – процес набагато складніший, ніж конвертування прикметника від іменника. Це пов’язано з </w:t>
      </w:r>
      <w:r w:rsidRPr="002937BA">
        <w:rPr>
          <w:rFonts w:ascii="Times New Roman" w:hAnsi="Times New Roman" w:cs="Times New Roman"/>
          <w:sz w:val="28"/>
          <w:szCs w:val="28"/>
          <w:lang w:val="uk-UA"/>
        </w:rPr>
        <w:lastRenderedPageBreak/>
        <w:t>суттєвими змінами семантичної структури прикметника: значення якості нелегко перетворити на значення предмета.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7BA">
        <w:rPr>
          <w:rFonts w:ascii="Times New Roman" w:hAnsi="Times New Roman" w:cs="Times New Roman"/>
          <w:sz w:val="28"/>
          <w:szCs w:val="28"/>
          <w:lang w:val="uk-UA"/>
        </w:rPr>
        <w:t>Існують певні морфологічні перешкоди, через які відповідне слово не може конвертуватися. Так, раніше майже не конвертувалися складні іменники – до конверсії не спонукала сама складність стру</w:t>
      </w:r>
      <w:r w:rsidR="00E865E8">
        <w:rPr>
          <w:rFonts w:ascii="Times New Roman" w:hAnsi="Times New Roman" w:cs="Times New Roman"/>
          <w:sz w:val="28"/>
          <w:szCs w:val="28"/>
          <w:lang w:val="uk-UA"/>
        </w:rPr>
        <w:t>ктури слова</w:t>
      </w:r>
      <w:r w:rsidR="00E865E8" w:rsidRPr="00E865E8">
        <w:rPr>
          <w:rFonts w:ascii="Times New Roman" w:hAnsi="Times New Roman" w:cs="Times New Roman"/>
          <w:sz w:val="28"/>
          <w:szCs w:val="28"/>
        </w:rPr>
        <w:t xml:space="preserve"> [5: 208]. </w:t>
      </w:r>
      <w:r w:rsidR="00C25A96">
        <w:rPr>
          <w:rFonts w:ascii="Times New Roman" w:hAnsi="Times New Roman" w:cs="Times New Roman"/>
          <w:sz w:val="28"/>
          <w:szCs w:val="28"/>
          <w:lang w:val="uk-UA"/>
        </w:rPr>
        <w:t>В іст</w:t>
      </w:r>
      <w:r w:rsidR="009A5C7E">
        <w:rPr>
          <w:rFonts w:ascii="Times New Roman" w:hAnsi="Times New Roman" w:cs="Times New Roman"/>
          <w:sz w:val="28"/>
          <w:szCs w:val="28"/>
          <w:lang w:val="uk-UA"/>
        </w:rPr>
        <w:t>ор</w:t>
      </w:r>
      <w:r w:rsidR="00C25A96">
        <w:rPr>
          <w:rFonts w:ascii="Times New Roman" w:hAnsi="Times New Roman" w:cs="Times New Roman"/>
          <w:sz w:val="28"/>
          <w:szCs w:val="28"/>
          <w:lang w:val="uk-UA"/>
        </w:rPr>
        <w:t xml:space="preserve">ії конверсії </w:t>
      </w:r>
      <w:proofErr w:type="spellStart"/>
      <w:r w:rsidR="00C25A96">
        <w:rPr>
          <w:rFonts w:ascii="Times New Roman" w:hAnsi="Times New Roman" w:cs="Times New Roman"/>
          <w:sz w:val="28"/>
          <w:szCs w:val="28"/>
          <w:lang w:val="uk-UA"/>
        </w:rPr>
        <w:t>прослідковується</w:t>
      </w:r>
      <w:proofErr w:type="spellEnd"/>
      <w:r w:rsidR="00C25A96">
        <w:rPr>
          <w:rFonts w:ascii="Times New Roman" w:hAnsi="Times New Roman" w:cs="Times New Roman"/>
          <w:sz w:val="28"/>
          <w:szCs w:val="28"/>
          <w:lang w:val="uk-UA"/>
        </w:rPr>
        <w:t xml:space="preserve"> чітка тенденція до експансії – через продуктивність цього способу словотворення вона охопила не тільки </w:t>
      </w:r>
      <w:r w:rsidR="00DA1212">
        <w:rPr>
          <w:rFonts w:ascii="Times New Roman" w:hAnsi="Times New Roman" w:cs="Times New Roman"/>
          <w:sz w:val="28"/>
          <w:szCs w:val="28"/>
          <w:lang w:val="uk-UA"/>
        </w:rPr>
        <w:t>часто вживані дієслова для творення віддієслівних імен або, навпаки, багато часто вживаних імен для позначення дій названого об’єкту  тощо, конверсія послідовно поширювалася і поширюється надалі на нові пласти вихідних одиниць, наприклад, абревіатури або цілі вихідні фрази.</w:t>
      </w:r>
    </w:p>
    <w:p w:rsidR="003C15D0" w:rsidRDefault="00C16CF9" w:rsidP="003C15D0">
      <w:pPr>
        <w:pStyle w:val="a3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час конверсії спостерігається значна гнучкість і різноманітність семантичних зв’язків, аніж, наприклад, під час афіксації, адже семантика похідної частини мови не обмежується значенням словотвірного афіксу, а формується під впливом сумісності, яка надає новій лексичній одиниці великі семантичні мо</w:t>
      </w:r>
      <w:r w:rsidR="003C15D0">
        <w:rPr>
          <w:rFonts w:ascii="Times New Roman" w:hAnsi="Times New Roman" w:cs="Times New Roman"/>
          <w:sz w:val="28"/>
          <w:szCs w:val="28"/>
          <w:lang w:val="uk-UA"/>
        </w:rPr>
        <w:t>жливості, наприклад:</w:t>
      </w:r>
    </w:p>
    <w:p w:rsidR="003C15D0" w:rsidRPr="00750DCA" w:rsidRDefault="003C15D0" w:rsidP="003C15D0">
      <w:pPr>
        <w:spacing w:after="0" w:line="360" w:lineRule="auto"/>
        <w:ind w:firstLine="3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“His [New York Governor Paterson</w:t>
      </w:r>
      <w:r w:rsidRPr="0086270C">
        <w:rPr>
          <w:rFonts w:ascii="Times New Roman" w:hAnsi="Times New Roman" w:cs="Times New Roman"/>
          <w:i/>
          <w:sz w:val="28"/>
          <w:szCs w:val="28"/>
          <w:lang w:val="en-US"/>
        </w:rPr>
        <w:t xml:space="preserve">] </w:t>
      </w:r>
      <w:r w:rsidRPr="003C15D0">
        <w:rPr>
          <w:rStyle w:val="a4"/>
          <w:rFonts w:ascii="Times New Roman" w:hAnsi="Times New Roman" w:cs="Times New Roman"/>
          <w:b w:val="0"/>
          <w:i/>
          <w:sz w:val="28"/>
          <w:szCs w:val="28"/>
          <w:u w:val="single"/>
          <w:lang w:val="en-US"/>
        </w:rPr>
        <w:t>fine how-do-you-do</w:t>
      </w:r>
      <w:r w:rsidRPr="0086270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started Monday.</w:t>
      </w:r>
      <w:r w:rsidRPr="0086270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gramStart"/>
      <w:r w:rsidRPr="0086270C">
        <w:rPr>
          <w:rFonts w:ascii="Times New Roman" w:hAnsi="Times New Roman" w:cs="Times New Roman"/>
          <w:i/>
          <w:sz w:val="28"/>
          <w:szCs w:val="28"/>
          <w:lang w:val="en-US"/>
        </w:rPr>
        <w:t>Then</w:t>
      </w:r>
      <w:r w:rsidRPr="00A551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270C">
        <w:rPr>
          <w:rFonts w:ascii="Times New Roman" w:hAnsi="Times New Roman" w:cs="Times New Roman"/>
          <w:i/>
          <w:sz w:val="28"/>
          <w:szCs w:val="28"/>
          <w:lang w:val="en-US"/>
        </w:rPr>
        <w:t>came</w:t>
      </w:r>
      <w:r w:rsidRPr="00A551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270C">
        <w:rPr>
          <w:rFonts w:ascii="Times New Roman" w:hAnsi="Times New Roman" w:cs="Times New Roman"/>
          <w:i/>
          <w:sz w:val="28"/>
          <w:szCs w:val="28"/>
          <w:lang w:val="en-US"/>
        </w:rPr>
        <w:t>Tuesday</w:t>
      </w:r>
      <w:r w:rsidRPr="00750DCA">
        <w:rPr>
          <w:rFonts w:ascii="Times New Roman" w:hAnsi="Times New Roman" w:cs="Times New Roman"/>
          <w:i/>
          <w:sz w:val="28"/>
          <w:szCs w:val="28"/>
        </w:rPr>
        <w:t>.”</w:t>
      </w:r>
      <w:proofErr w:type="gramEnd"/>
    </w:p>
    <w:p w:rsidR="003C15D0" w:rsidRPr="003C15D0" w:rsidRDefault="003C15D0" w:rsidP="003C15D0">
      <w:pPr>
        <w:spacing w:after="0" w:line="360" w:lineRule="auto"/>
        <w:ind w:firstLine="30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наведеного прикладу стає зрозумілим, що зміст конвертованого словосполучення не може перекладатися дослівно. Отже, необхідно мати на увазі що конвертований вираз </w:t>
      </w:r>
      <w:r w:rsidRPr="00A55122">
        <w:rPr>
          <w:rStyle w:val="a4"/>
          <w:rFonts w:ascii="Times New Roman" w:hAnsi="Times New Roman" w:cs="Times New Roman"/>
          <w:b w:val="0"/>
          <w:i/>
          <w:sz w:val="28"/>
          <w:szCs w:val="28"/>
          <w:lang w:val="en-US"/>
        </w:rPr>
        <w:t>fine</w:t>
      </w:r>
      <w:r w:rsidRPr="00A55122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A55122">
        <w:rPr>
          <w:rStyle w:val="a4"/>
          <w:rFonts w:ascii="Times New Roman" w:hAnsi="Times New Roman" w:cs="Times New Roman"/>
          <w:b w:val="0"/>
          <w:i/>
          <w:sz w:val="28"/>
          <w:szCs w:val="28"/>
          <w:lang w:val="en-US"/>
        </w:rPr>
        <w:t>how</w:t>
      </w:r>
      <w:r w:rsidRPr="00A55122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-</w:t>
      </w:r>
      <w:r w:rsidRPr="00A55122">
        <w:rPr>
          <w:rStyle w:val="a4"/>
          <w:rFonts w:ascii="Times New Roman" w:hAnsi="Times New Roman" w:cs="Times New Roman"/>
          <w:b w:val="0"/>
          <w:i/>
          <w:sz w:val="28"/>
          <w:szCs w:val="28"/>
          <w:lang w:val="en-US"/>
        </w:rPr>
        <w:t>do</w:t>
      </w:r>
      <w:r w:rsidRPr="00A55122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-</w:t>
      </w:r>
      <w:r w:rsidRPr="00A55122">
        <w:rPr>
          <w:rStyle w:val="a4"/>
          <w:rFonts w:ascii="Times New Roman" w:hAnsi="Times New Roman" w:cs="Times New Roman"/>
          <w:b w:val="0"/>
          <w:i/>
          <w:sz w:val="28"/>
          <w:szCs w:val="28"/>
          <w:lang w:val="en-US"/>
        </w:rPr>
        <w:t>you</w:t>
      </w:r>
      <w:r w:rsidRPr="00A55122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-</w:t>
      </w:r>
      <w:r w:rsidRPr="00A55122">
        <w:rPr>
          <w:rStyle w:val="a4"/>
          <w:rFonts w:ascii="Times New Roman" w:hAnsi="Times New Roman" w:cs="Times New Roman"/>
          <w:b w:val="0"/>
          <w:i/>
          <w:sz w:val="28"/>
          <w:szCs w:val="28"/>
          <w:lang w:val="en-US"/>
        </w:rPr>
        <w:t>do</w:t>
      </w:r>
      <w:r>
        <w:rPr>
          <w:rStyle w:val="a4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використовується на позначення неприємної ситуації.</w:t>
      </w:r>
    </w:p>
    <w:p w:rsidR="005C3D22" w:rsidRPr="00750DCA" w:rsidRDefault="00091B4E" w:rsidP="005C3D22">
      <w:pPr>
        <w:pStyle w:val="a3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Наявність великої кількості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конверсивів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газетних текстах пояснюється особливостями їх змістової та формальної структури, а саме: компресією, підвищеною інформативністю, подвійною референцією, які сприяють реалізації специфічних рис мови газети як функціонального стилю. Особливо поширеними 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конверсиви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заголовках газет. Вони використовуються задля економії засобів вираження інформації і репрезентують повне підрядне речення, яке можна знайти у тексті статті. Словотвірні та семантичні особливості функціонування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конверсивів</w:t>
      </w:r>
      <w:proofErr w:type="spellEnd"/>
      <w:r w:rsidR="00B53173">
        <w:rPr>
          <w:rFonts w:ascii="Times New Roman" w:hAnsi="Times New Roman" w:cs="Times New Roman"/>
          <w:sz w:val="28"/>
          <w:szCs w:val="28"/>
          <w:lang w:val="uk-UA"/>
        </w:rPr>
        <w:t xml:space="preserve"> у газетних текстах надають авторам можливість використовувати їх для реалізації своїх комунікативних намірів. </w:t>
      </w:r>
      <w:r w:rsidR="00B53173">
        <w:rPr>
          <w:rFonts w:ascii="Times New Roman" w:hAnsi="Times New Roman" w:cs="Times New Roman"/>
          <w:sz w:val="28"/>
          <w:szCs w:val="28"/>
          <w:lang w:val="uk-UA"/>
        </w:rPr>
        <w:lastRenderedPageBreak/>
        <w:t>Одним із головних завдань автора є забезпечення адекватності та гостроти сприйняття газетної інформації. Досягнення адекватності та швидкості сприйняття інформації читачами визначає стандартизацію мовних засобів у газеті, яка часто знаходить своє відображення у формі конвертованих слів.</w:t>
      </w:r>
      <w:r w:rsidRPr="00B53173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E865E8" w:rsidRPr="009A5C7E">
        <w:rPr>
          <w:rFonts w:ascii="Times New Roman" w:hAnsi="Times New Roman" w:cs="Times New Roman"/>
          <w:sz w:val="28"/>
          <w:szCs w:val="28"/>
          <w:lang w:val="uk-UA"/>
        </w:rPr>
        <w:t>4:</w:t>
      </w:r>
      <w:r w:rsidRPr="00B531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65E8" w:rsidRPr="009A5C7E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Pr="00B53173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C25A96" w:rsidRDefault="005C3D22" w:rsidP="002937BA">
      <w:pPr>
        <w:pStyle w:val="a3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Окрім найбільш поширених типів конверсії (V-N, N-V,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C3D22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Adj</w:t>
      </w:r>
      <w:proofErr w:type="spellEnd"/>
      <w:r w:rsidRPr="005C3D2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etc</w:t>
      </w:r>
      <w:r w:rsidRPr="005C3D2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набувають все бі</w:t>
      </w:r>
      <w:r w:rsidRPr="005C3D22">
        <w:rPr>
          <w:rFonts w:ascii="Times New Roman" w:hAnsi="Times New Roman" w:cs="Times New Roman"/>
          <w:sz w:val="28"/>
          <w:szCs w:val="28"/>
          <w:lang w:val="uk-UA"/>
        </w:rPr>
        <w:t>льшого поширення</w:t>
      </w:r>
      <w:r w:rsidR="006F77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F7764">
        <w:rPr>
          <w:rFonts w:ascii="Times New Roman" w:hAnsi="Times New Roman" w:cs="Times New Roman"/>
          <w:sz w:val="28"/>
          <w:szCs w:val="28"/>
          <w:lang w:val="uk-UA"/>
        </w:rPr>
        <w:t>конверсиви-словосполучення</w:t>
      </w:r>
      <w:proofErr w:type="spellEnd"/>
      <w:r w:rsidR="006F7764">
        <w:rPr>
          <w:rFonts w:ascii="Times New Roman" w:hAnsi="Times New Roman" w:cs="Times New Roman"/>
          <w:sz w:val="28"/>
          <w:szCs w:val="28"/>
          <w:lang w:val="uk-UA"/>
        </w:rPr>
        <w:t xml:space="preserve">. Вони використовуються у газетних статтях з метою здійснення впливу на адресата, привертання його уваги, створення сенсації (особливо у заголовках). Таким </w:t>
      </w:r>
      <w:proofErr w:type="spellStart"/>
      <w:r w:rsidR="006F7764">
        <w:rPr>
          <w:rFonts w:ascii="Times New Roman" w:hAnsi="Times New Roman" w:cs="Times New Roman"/>
          <w:sz w:val="28"/>
          <w:szCs w:val="28"/>
          <w:lang w:val="uk-UA"/>
        </w:rPr>
        <w:t>конверсивам</w:t>
      </w:r>
      <w:proofErr w:type="spellEnd"/>
      <w:r w:rsidR="006F7764">
        <w:rPr>
          <w:rFonts w:ascii="Times New Roman" w:hAnsi="Times New Roman" w:cs="Times New Roman"/>
          <w:sz w:val="28"/>
          <w:szCs w:val="28"/>
          <w:lang w:val="uk-UA"/>
        </w:rPr>
        <w:t xml:space="preserve"> притаманний високий ступінь лексикалізації значення</w:t>
      </w:r>
      <w:r w:rsidR="0037119E">
        <w:rPr>
          <w:rFonts w:ascii="Times New Roman" w:hAnsi="Times New Roman" w:cs="Times New Roman"/>
          <w:sz w:val="28"/>
          <w:szCs w:val="28"/>
          <w:lang w:val="uk-UA"/>
        </w:rPr>
        <w:t>. Лексикалізація і, як її наслідок, недостатній ступінь прозорості семантики призводять до того, що значення новоутворених слів не зовсім зрозумілі читачеві. Загадковість газетних заголовків націлена на збудження інтересу з боку читачів, а через те, що значення вихідних одиниць стають ясними та зрозумілими тільки у контексті, зростає зацікавленість читачів до всього змісту статті.</w:t>
      </w:r>
    </w:p>
    <w:p w:rsidR="0037119E" w:rsidRDefault="0037119E" w:rsidP="0037119E">
      <w:pPr>
        <w:pStyle w:val="a3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Як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зазначали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25A96">
        <w:rPr>
          <w:rFonts w:ascii="Times New Roman" w:hAnsi="Times New Roman" w:cs="Times New Roman"/>
          <w:sz w:val="28"/>
          <w:szCs w:val="28"/>
          <w:lang w:val="uk-UA"/>
        </w:rPr>
        <w:t xml:space="preserve">ереклад </w:t>
      </w:r>
      <w:proofErr w:type="spellStart"/>
      <w:r w:rsidRPr="00C25A96">
        <w:rPr>
          <w:rFonts w:ascii="Times New Roman" w:hAnsi="Times New Roman" w:cs="Times New Roman"/>
          <w:sz w:val="28"/>
          <w:szCs w:val="28"/>
          <w:lang w:val="uk-UA"/>
        </w:rPr>
        <w:t>конверсивів</w:t>
      </w:r>
      <w:proofErr w:type="spellEnd"/>
      <w:r w:rsidRPr="00C25A96">
        <w:rPr>
          <w:rFonts w:ascii="Times New Roman" w:hAnsi="Times New Roman" w:cs="Times New Roman"/>
          <w:sz w:val="28"/>
          <w:szCs w:val="28"/>
          <w:lang w:val="uk-UA"/>
        </w:rPr>
        <w:t xml:space="preserve"> значною мірою залежить від контексту. Значення конвертованого слова, як правило, вужче за значення слова-основи. Виявлено, що англійські дієслівні </w:t>
      </w:r>
      <w:proofErr w:type="spellStart"/>
      <w:r w:rsidRPr="00C25A96">
        <w:rPr>
          <w:rFonts w:ascii="Times New Roman" w:hAnsi="Times New Roman" w:cs="Times New Roman"/>
          <w:sz w:val="28"/>
          <w:szCs w:val="28"/>
          <w:lang w:val="uk-UA"/>
        </w:rPr>
        <w:t>конверсиви</w:t>
      </w:r>
      <w:proofErr w:type="spellEnd"/>
      <w:r w:rsidRPr="00C25A96">
        <w:rPr>
          <w:rFonts w:ascii="Times New Roman" w:hAnsi="Times New Roman" w:cs="Times New Roman"/>
          <w:sz w:val="28"/>
          <w:szCs w:val="28"/>
          <w:lang w:val="uk-UA"/>
        </w:rPr>
        <w:t xml:space="preserve"> у більшості випадків перекладаються дієсловом. Найбільш точним способом передачі українською мовою дієслівних </w:t>
      </w:r>
      <w:proofErr w:type="spellStart"/>
      <w:r w:rsidRPr="00C25A96">
        <w:rPr>
          <w:rFonts w:ascii="Times New Roman" w:hAnsi="Times New Roman" w:cs="Times New Roman"/>
          <w:sz w:val="28"/>
          <w:szCs w:val="28"/>
          <w:lang w:val="uk-UA"/>
        </w:rPr>
        <w:t>конверсивів</w:t>
      </w:r>
      <w:proofErr w:type="spellEnd"/>
      <w:r w:rsidRPr="00C25A96">
        <w:rPr>
          <w:rFonts w:ascii="Times New Roman" w:hAnsi="Times New Roman" w:cs="Times New Roman"/>
          <w:sz w:val="28"/>
          <w:szCs w:val="28"/>
          <w:lang w:val="uk-UA"/>
        </w:rPr>
        <w:t xml:space="preserve"> є транспозиція, що дозволяє зберегти експресивність і образність оригіналу. Іменникові </w:t>
      </w:r>
      <w:proofErr w:type="spellStart"/>
      <w:r w:rsidRPr="00C25A96">
        <w:rPr>
          <w:rFonts w:ascii="Times New Roman" w:hAnsi="Times New Roman" w:cs="Times New Roman"/>
          <w:sz w:val="28"/>
          <w:szCs w:val="28"/>
          <w:lang w:val="uk-UA"/>
        </w:rPr>
        <w:t>конверсиви</w:t>
      </w:r>
      <w:proofErr w:type="spellEnd"/>
      <w:r w:rsidRPr="00C25A96">
        <w:rPr>
          <w:rFonts w:ascii="Times New Roman" w:hAnsi="Times New Roman" w:cs="Times New Roman"/>
          <w:sz w:val="28"/>
          <w:szCs w:val="28"/>
          <w:lang w:val="uk-UA"/>
        </w:rPr>
        <w:t xml:space="preserve"> перекладаються переважно іменниками.</w:t>
      </w:r>
      <w:r w:rsidR="00F721ED">
        <w:rPr>
          <w:rFonts w:ascii="Times New Roman" w:hAnsi="Times New Roman" w:cs="Times New Roman"/>
          <w:sz w:val="28"/>
          <w:szCs w:val="28"/>
          <w:lang w:val="uk-UA"/>
        </w:rPr>
        <w:t xml:space="preserve"> Щодо перекладу </w:t>
      </w:r>
      <w:proofErr w:type="spellStart"/>
      <w:r w:rsidR="00F721ED">
        <w:rPr>
          <w:rFonts w:ascii="Times New Roman" w:hAnsi="Times New Roman" w:cs="Times New Roman"/>
          <w:sz w:val="28"/>
          <w:szCs w:val="28"/>
          <w:lang w:val="uk-UA"/>
        </w:rPr>
        <w:t>конверсивів-словосполучень</w:t>
      </w:r>
      <w:proofErr w:type="spellEnd"/>
      <w:r w:rsidR="00F721ED">
        <w:rPr>
          <w:rFonts w:ascii="Times New Roman" w:hAnsi="Times New Roman" w:cs="Times New Roman"/>
          <w:sz w:val="28"/>
          <w:szCs w:val="28"/>
          <w:lang w:val="uk-UA"/>
        </w:rPr>
        <w:t>, варто зазначити, що для їх передачі під час перекладу застосовуються різні трансформації, провідними з яких є заміна частин мови, контекстуальна заміна, а також описовий переклад. Розглянемо кілька прикладів:</w:t>
      </w:r>
    </w:p>
    <w:p w:rsidR="007B0298" w:rsidRDefault="00AC0E1A" w:rsidP="0037119E">
      <w:pPr>
        <w:pStyle w:val="a3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C0E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A </w:t>
      </w:r>
      <w:proofErr w:type="spellStart"/>
      <w:r w:rsidRPr="00AC0E1A">
        <w:rPr>
          <w:rFonts w:ascii="Times New Roman" w:hAnsi="Times New Roman" w:cs="Times New Roman"/>
          <w:i/>
          <w:sz w:val="28"/>
          <w:szCs w:val="28"/>
          <w:lang w:val="uk-UA"/>
        </w:rPr>
        <w:t>sceptic’s</w:t>
      </w:r>
      <w:proofErr w:type="spellEnd"/>
      <w:r w:rsidRPr="00AC0E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C0E1A">
        <w:rPr>
          <w:rFonts w:ascii="Times New Roman" w:hAnsi="Times New Roman" w:cs="Times New Roman"/>
          <w:i/>
          <w:sz w:val="28"/>
          <w:szCs w:val="28"/>
          <w:lang w:val="uk-UA"/>
        </w:rPr>
        <w:t>solution</w:t>
      </w:r>
      <w:proofErr w:type="spellEnd"/>
      <w:r w:rsidRPr="00AC0E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a </w:t>
      </w:r>
      <w:proofErr w:type="spellStart"/>
      <w:r w:rsidRPr="00750DC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breakaway</w:t>
      </w:r>
      <w:proofErr w:type="spellEnd"/>
      <w:r w:rsidRPr="00AC0E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C0E1A">
        <w:rPr>
          <w:rFonts w:ascii="Times New Roman" w:hAnsi="Times New Roman" w:cs="Times New Roman"/>
          <w:i/>
          <w:sz w:val="28"/>
          <w:szCs w:val="28"/>
          <w:lang w:val="uk-UA"/>
        </w:rPr>
        <w:t>currency</w:t>
      </w:r>
      <w:proofErr w:type="spellEnd"/>
    </w:p>
    <w:p w:rsidR="00AC0E1A" w:rsidRPr="00AC0E1A" w:rsidRDefault="00AC0E1A" w:rsidP="0037119E">
      <w:pPr>
        <w:pStyle w:val="a3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C0E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Рішення скептика - </w:t>
      </w:r>
      <w:r w:rsidRPr="00750DC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сепаратистська</w:t>
      </w:r>
      <w:r w:rsidRPr="00AC0E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валюта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AC0E1A" w:rsidRDefault="00AC0E1A" w:rsidP="0037119E">
      <w:pPr>
        <w:pStyle w:val="a3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0E1A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к бачимо, у заголовку статті</w:t>
      </w:r>
      <w:r w:rsidRPr="00AC0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</w:t>
      </w:r>
      <w:r w:rsidR="003C15D0">
        <w:rPr>
          <w:rFonts w:ascii="Times New Roman" w:hAnsi="Times New Roman" w:cs="Times New Roman"/>
          <w:sz w:val="28"/>
          <w:szCs w:val="28"/>
          <w:lang w:val="uk-UA"/>
        </w:rPr>
        <w:t xml:space="preserve">титься </w:t>
      </w:r>
      <w:proofErr w:type="spellStart"/>
      <w:r w:rsidR="003C15D0">
        <w:rPr>
          <w:rFonts w:ascii="Times New Roman" w:hAnsi="Times New Roman" w:cs="Times New Roman"/>
          <w:sz w:val="28"/>
          <w:szCs w:val="28"/>
          <w:lang w:val="uk-UA"/>
        </w:rPr>
        <w:t>конверсив-</w:t>
      </w:r>
      <w:r w:rsidR="003C15D0" w:rsidRPr="003C15D0">
        <w:rPr>
          <w:rFonts w:ascii="Times New Roman" w:hAnsi="Times New Roman" w:cs="Times New Roman"/>
          <w:sz w:val="28"/>
          <w:szCs w:val="28"/>
        </w:rPr>
        <w:t>фразове</w:t>
      </w:r>
      <w:proofErr w:type="spellEnd"/>
      <w:r w:rsidR="003C15D0" w:rsidRPr="003C1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5D0" w:rsidRPr="003C15D0">
        <w:rPr>
          <w:rFonts w:ascii="Times New Roman" w:hAnsi="Times New Roman" w:cs="Times New Roman"/>
          <w:sz w:val="28"/>
          <w:szCs w:val="28"/>
        </w:rPr>
        <w:t>дієслово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що вжитий у мові оригіналу в якості прикметника. У цільовій мові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конверсив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також перекладений прикметником. </w:t>
      </w:r>
      <w:r w:rsidR="00B51751">
        <w:rPr>
          <w:rFonts w:ascii="Times New Roman" w:hAnsi="Times New Roman" w:cs="Times New Roman"/>
          <w:sz w:val="28"/>
          <w:szCs w:val="28"/>
          <w:lang w:val="uk-UA"/>
        </w:rPr>
        <w:t>Фразове дієслово «</w:t>
      </w:r>
      <w:r w:rsidR="00B51751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B51751" w:rsidRPr="00B517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1751">
        <w:rPr>
          <w:rFonts w:ascii="Times New Roman" w:hAnsi="Times New Roman" w:cs="Times New Roman"/>
          <w:sz w:val="28"/>
          <w:szCs w:val="28"/>
          <w:lang w:val="en-US"/>
        </w:rPr>
        <w:t>break</w:t>
      </w:r>
      <w:r w:rsidR="00B51751" w:rsidRPr="00B517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1751">
        <w:rPr>
          <w:rFonts w:ascii="Times New Roman" w:hAnsi="Times New Roman" w:cs="Times New Roman"/>
          <w:sz w:val="28"/>
          <w:szCs w:val="28"/>
          <w:lang w:val="en-US"/>
        </w:rPr>
        <w:t>away</w:t>
      </w:r>
      <w:r w:rsidR="00B51751" w:rsidRPr="00B51751">
        <w:rPr>
          <w:rFonts w:ascii="Times New Roman" w:hAnsi="Times New Roman" w:cs="Times New Roman"/>
          <w:sz w:val="28"/>
          <w:szCs w:val="28"/>
          <w:lang w:val="uk-UA"/>
        </w:rPr>
        <w:t xml:space="preserve">» має такі значення </w:t>
      </w:r>
      <w:r w:rsidR="00B5175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51751" w:rsidRPr="00B517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1751">
        <w:rPr>
          <w:rFonts w:ascii="Times New Roman" w:hAnsi="Times New Roman" w:cs="Times New Roman"/>
          <w:sz w:val="28"/>
          <w:szCs w:val="28"/>
          <w:lang w:val="uk-UA"/>
        </w:rPr>
        <w:t xml:space="preserve">розірвати, відділятися. Утворений від нього </w:t>
      </w:r>
      <w:proofErr w:type="spellStart"/>
      <w:r w:rsidR="00B51751">
        <w:rPr>
          <w:rFonts w:ascii="Times New Roman" w:hAnsi="Times New Roman" w:cs="Times New Roman"/>
          <w:sz w:val="28"/>
          <w:szCs w:val="28"/>
          <w:lang w:val="uk-UA"/>
        </w:rPr>
        <w:t>конверсив</w:t>
      </w:r>
      <w:proofErr w:type="spellEnd"/>
      <w:r w:rsidR="00B51751">
        <w:rPr>
          <w:rFonts w:ascii="Times New Roman" w:hAnsi="Times New Roman" w:cs="Times New Roman"/>
          <w:sz w:val="28"/>
          <w:szCs w:val="28"/>
          <w:lang w:val="uk-UA"/>
        </w:rPr>
        <w:t xml:space="preserve">, вжитий у функції прикметника, підкреслює гостроту проблеми, має підвищений ступінь експресивності. </w:t>
      </w:r>
      <w:r>
        <w:rPr>
          <w:rFonts w:ascii="Times New Roman" w:hAnsi="Times New Roman" w:cs="Times New Roman"/>
          <w:sz w:val="28"/>
          <w:szCs w:val="28"/>
          <w:lang w:val="uk-UA"/>
        </w:rPr>
        <w:t>На наш погляд, такий переклад є вдалим, адже він</w:t>
      </w:r>
      <w:r w:rsidR="0086270C">
        <w:rPr>
          <w:rFonts w:ascii="Times New Roman" w:hAnsi="Times New Roman" w:cs="Times New Roman"/>
          <w:sz w:val="28"/>
          <w:szCs w:val="28"/>
          <w:lang w:val="uk-UA"/>
        </w:rPr>
        <w:t xml:space="preserve"> цілком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270C">
        <w:rPr>
          <w:rFonts w:ascii="Times New Roman" w:hAnsi="Times New Roman" w:cs="Times New Roman"/>
          <w:sz w:val="28"/>
          <w:szCs w:val="28"/>
          <w:lang w:val="uk-UA"/>
        </w:rPr>
        <w:t xml:space="preserve">передає зміст </w:t>
      </w:r>
      <w:proofErr w:type="spellStart"/>
      <w:r w:rsidR="0086270C">
        <w:rPr>
          <w:rFonts w:ascii="Times New Roman" w:hAnsi="Times New Roman" w:cs="Times New Roman"/>
          <w:sz w:val="28"/>
          <w:szCs w:val="28"/>
          <w:lang w:val="uk-UA"/>
        </w:rPr>
        <w:t>конверсиву</w:t>
      </w:r>
      <w:proofErr w:type="spellEnd"/>
      <w:r w:rsidR="008627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5122" w:rsidRPr="00A55122" w:rsidRDefault="00A55122" w:rsidP="00A55122">
      <w:pPr>
        <w:spacing w:after="0" w:line="360" w:lineRule="auto"/>
        <w:ind w:firstLine="301"/>
        <w:jc w:val="both"/>
        <w:rPr>
          <w:rStyle w:val="a4"/>
          <w:rFonts w:ascii="Times New Roman" w:hAnsi="Times New Roman" w:cs="Times New Roman"/>
          <w:b w:val="0"/>
          <w:i/>
          <w:sz w:val="28"/>
          <w:szCs w:val="28"/>
          <w:lang w:val="en-US"/>
        </w:rPr>
      </w:pPr>
      <w:r w:rsidRPr="00A55122">
        <w:rPr>
          <w:rStyle w:val="a4"/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China’s </w:t>
      </w:r>
      <w:r w:rsidRPr="003C15D0">
        <w:rPr>
          <w:rStyle w:val="a4"/>
          <w:rFonts w:ascii="Times New Roman" w:hAnsi="Times New Roman" w:cs="Times New Roman"/>
          <w:b w:val="0"/>
          <w:i/>
          <w:sz w:val="28"/>
          <w:szCs w:val="28"/>
          <w:u w:val="single"/>
          <w:lang w:val="en-US"/>
        </w:rPr>
        <w:t>on-off</w:t>
      </w:r>
      <w:r w:rsidRPr="00A55122">
        <w:rPr>
          <w:rStyle w:val="a4"/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American romance</w:t>
      </w:r>
    </w:p>
    <w:p w:rsidR="00A55122" w:rsidRDefault="00A55122" w:rsidP="00A55122">
      <w:pPr>
        <w:spacing w:after="0" w:line="360" w:lineRule="auto"/>
        <w:ind w:firstLine="301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3C15D0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Мінливий</w:t>
      </w:r>
      <w:proofErr w:type="spellEnd"/>
      <w:r w:rsidRPr="00A5512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55122">
        <w:rPr>
          <w:rFonts w:ascii="Times New Roman" w:hAnsi="Times New Roman" w:cs="Times New Roman"/>
          <w:i/>
          <w:sz w:val="28"/>
          <w:szCs w:val="28"/>
          <w:lang w:val="en-US"/>
        </w:rPr>
        <w:t>роман</w:t>
      </w:r>
      <w:proofErr w:type="spellEnd"/>
      <w:r w:rsidRPr="00A5512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55122">
        <w:rPr>
          <w:rFonts w:ascii="Times New Roman" w:hAnsi="Times New Roman" w:cs="Times New Roman"/>
          <w:i/>
          <w:sz w:val="28"/>
          <w:szCs w:val="28"/>
          <w:lang w:val="en-US"/>
        </w:rPr>
        <w:t>Китаю</w:t>
      </w:r>
      <w:proofErr w:type="spellEnd"/>
      <w:r w:rsidRPr="00A5512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55122">
        <w:rPr>
          <w:rFonts w:ascii="Times New Roman" w:hAnsi="Times New Roman" w:cs="Times New Roman"/>
          <w:i/>
          <w:sz w:val="28"/>
          <w:szCs w:val="28"/>
          <w:lang w:val="en-US"/>
        </w:rPr>
        <w:t>зі</w:t>
      </w:r>
      <w:proofErr w:type="spellEnd"/>
      <w:r w:rsidRPr="00A5512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США</w:t>
      </w:r>
    </w:p>
    <w:p w:rsidR="00FE0B38" w:rsidRDefault="00FE0B38" w:rsidP="00A55122">
      <w:pPr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Конверсив-словосполучення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наведений у прикладі, перекладений за допомогою зміни частини мови. У цільовій мові конвертована лексична одиниця передається прикметником, що є цілком виправданим.</w:t>
      </w:r>
      <w:r w:rsidR="003C15D0">
        <w:rPr>
          <w:rFonts w:ascii="Times New Roman" w:hAnsi="Times New Roman" w:cs="Times New Roman"/>
          <w:sz w:val="28"/>
          <w:szCs w:val="28"/>
          <w:lang w:val="uk-UA"/>
        </w:rPr>
        <w:t xml:space="preserve"> Таке словосполучення у газетному заголовку має підвищений ступінь експресивності, що безперечно привертає увагу читачів.</w:t>
      </w:r>
    </w:p>
    <w:p w:rsidR="00B51751" w:rsidRDefault="00B51751" w:rsidP="00A55122">
      <w:pPr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Розглянемо та проаналізуємо ще декілька прикладів:</w:t>
      </w:r>
    </w:p>
    <w:p w:rsidR="00B51751" w:rsidRPr="00895FAA" w:rsidRDefault="00895FAA" w:rsidP="00A55122">
      <w:pPr>
        <w:spacing w:after="0" w:line="360" w:lineRule="auto"/>
        <w:ind w:firstLine="30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895FAA">
        <w:rPr>
          <w:rFonts w:ascii="Times New Roman" w:hAnsi="Times New Roman" w:cs="Times New Roman"/>
          <w:i/>
          <w:sz w:val="28"/>
          <w:szCs w:val="28"/>
          <w:lang w:val="uk-UA"/>
        </w:rPr>
        <w:t>Kiev’s</w:t>
      </w:r>
      <w:proofErr w:type="spellEnd"/>
      <w:r w:rsidRPr="00895FA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95FA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Crackup</w:t>
      </w:r>
      <w:proofErr w:type="spellEnd"/>
    </w:p>
    <w:p w:rsidR="00895FAA" w:rsidRDefault="00895FAA" w:rsidP="00A55122">
      <w:pPr>
        <w:spacing w:after="0" w:line="360" w:lineRule="auto"/>
        <w:ind w:firstLine="301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95FA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Київський </w:t>
      </w:r>
      <w:r w:rsidRPr="00895FA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тарарам</w:t>
      </w:r>
    </w:p>
    <w:p w:rsidR="00895FAA" w:rsidRDefault="000F6E97" w:rsidP="00A55122">
      <w:pPr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статті під таким заголовком йдеться про нестабільне економічне становище в Україні. </w:t>
      </w:r>
      <w:r w:rsidR="00895FAA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онвертована лексична одиниця, що виступає у функції іменника, була утворена від фразового дієслова «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F6E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crack</w:t>
      </w:r>
      <w:r w:rsidRPr="000F6E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що має такі значення, як «руйнуватися», «зламатися». У цільовій мові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конверсив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виступає іменником. На нашу думку, варіант перекладу був підібраний вдало, адже він передає семантику цієї лексичної одиниці, але разом з тим і має ступінь загадковості, що значно підвищує інтерес з боку читачів.</w:t>
      </w:r>
    </w:p>
    <w:p w:rsidR="000F6E97" w:rsidRDefault="00997612" w:rsidP="00A55122">
      <w:pPr>
        <w:spacing w:after="0" w:line="360" w:lineRule="auto"/>
        <w:ind w:firstLine="30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997612">
        <w:rPr>
          <w:rFonts w:ascii="Times New Roman" w:hAnsi="Times New Roman" w:cs="Times New Roman"/>
          <w:i/>
          <w:sz w:val="28"/>
          <w:szCs w:val="28"/>
          <w:lang w:val="uk-UA"/>
        </w:rPr>
        <w:t>Blunt</w:t>
      </w:r>
      <w:proofErr w:type="spellEnd"/>
      <w:r w:rsidRPr="0099761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997612">
        <w:rPr>
          <w:rFonts w:ascii="Times New Roman" w:hAnsi="Times New Roman" w:cs="Times New Roman"/>
          <w:i/>
          <w:sz w:val="28"/>
          <w:szCs w:val="28"/>
          <w:lang w:val="uk-UA"/>
        </w:rPr>
        <w:t>warning</w:t>
      </w:r>
      <w:proofErr w:type="spellEnd"/>
      <w:r w:rsidRPr="0099761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997612">
        <w:rPr>
          <w:rFonts w:ascii="Times New Roman" w:hAnsi="Times New Roman" w:cs="Times New Roman"/>
          <w:i/>
          <w:sz w:val="28"/>
          <w:szCs w:val="28"/>
          <w:lang w:val="uk-UA"/>
        </w:rPr>
        <w:t>about</w:t>
      </w:r>
      <w:proofErr w:type="spellEnd"/>
      <w:r w:rsidRPr="0099761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99761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greens</w:t>
      </w:r>
      <w:proofErr w:type="spellEnd"/>
      <w:r w:rsidRPr="0099761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997612">
        <w:rPr>
          <w:rFonts w:ascii="Times New Roman" w:hAnsi="Times New Roman" w:cs="Times New Roman"/>
          <w:i/>
          <w:sz w:val="28"/>
          <w:szCs w:val="28"/>
          <w:lang w:val="uk-UA"/>
        </w:rPr>
        <w:t>under</w:t>
      </w:r>
      <w:proofErr w:type="spellEnd"/>
      <w:r w:rsidRPr="0099761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997612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Pr="0099761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997612">
        <w:rPr>
          <w:rFonts w:ascii="Times New Roman" w:hAnsi="Times New Roman" w:cs="Times New Roman"/>
          <w:i/>
          <w:sz w:val="28"/>
          <w:szCs w:val="28"/>
          <w:lang w:val="uk-UA"/>
        </w:rPr>
        <w:t>bed</w:t>
      </w:r>
      <w:proofErr w:type="spellEnd"/>
    </w:p>
    <w:p w:rsidR="00997612" w:rsidRDefault="00997612" w:rsidP="00A55122">
      <w:pPr>
        <w:spacing w:after="0" w:line="360" w:lineRule="auto"/>
        <w:ind w:firstLine="30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761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Попередження </w:t>
      </w:r>
      <w:proofErr w:type="spellStart"/>
      <w:r w:rsidRPr="00997612">
        <w:rPr>
          <w:rFonts w:ascii="Times New Roman" w:hAnsi="Times New Roman" w:cs="Times New Roman"/>
          <w:i/>
          <w:sz w:val="28"/>
          <w:szCs w:val="28"/>
          <w:lang w:val="uk-UA"/>
        </w:rPr>
        <w:t>Бланта</w:t>
      </w:r>
      <w:proofErr w:type="spellEnd"/>
      <w:r w:rsidRPr="0099761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щодо </w:t>
      </w:r>
      <w:r w:rsidRPr="0099761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зелених</w:t>
      </w:r>
      <w:r w:rsidRPr="0099761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під ліжком</w:t>
      </w:r>
    </w:p>
    <w:p w:rsidR="00997612" w:rsidRDefault="00997612" w:rsidP="00997612">
      <w:pPr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бачимо з наведеного прикладу, відбулася конверсія типу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Adj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N. Ця лексична одиниця відтворена перекладачем за допомогою прикметника, що виступає у реченні у функції додатка. Значення такого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конверсиву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цілком зрозуміле читачеві, а також має високий ступінь експресивності.</w:t>
      </w:r>
    </w:p>
    <w:p w:rsidR="00997612" w:rsidRDefault="00997612" w:rsidP="00997612">
      <w:pPr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Розглянемо ще декілька прикладів:</w:t>
      </w:r>
    </w:p>
    <w:p w:rsidR="00997612" w:rsidRPr="00997612" w:rsidRDefault="00997612" w:rsidP="00997612">
      <w:pPr>
        <w:spacing w:after="0" w:line="360" w:lineRule="auto"/>
        <w:ind w:firstLine="30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997612">
        <w:rPr>
          <w:rFonts w:ascii="Times New Roman" w:hAnsi="Times New Roman" w:cs="Times New Roman"/>
          <w:i/>
          <w:sz w:val="28"/>
          <w:szCs w:val="28"/>
          <w:lang w:val="uk-UA"/>
        </w:rPr>
        <w:t>False</w:t>
      </w:r>
      <w:proofErr w:type="spellEnd"/>
      <w:r w:rsidRPr="0099761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997612">
        <w:rPr>
          <w:rFonts w:ascii="Times New Roman" w:hAnsi="Times New Roman" w:cs="Times New Roman"/>
          <w:i/>
          <w:sz w:val="28"/>
          <w:szCs w:val="28"/>
          <w:lang w:val="uk-UA"/>
        </w:rPr>
        <w:t>hopes</w:t>
      </w:r>
      <w:proofErr w:type="spellEnd"/>
      <w:r w:rsidRPr="0099761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997612"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 w:rsidRPr="0099761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99761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phoney</w:t>
      </w:r>
      <w:proofErr w:type="spellEnd"/>
      <w:r w:rsidRPr="0099761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997612">
        <w:rPr>
          <w:rFonts w:ascii="Times New Roman" w:hAnsi="Times New Roman" w:cs="Times New Roman"/>
          <w:i/>
          <w:sz w:val="28"/>
          <w:szCs w:val="28"/>
          <w:lang w:val="uk-UA"/>
        </w:rPr>
        <w:t>democracy</w:t>
      </w:r>
      <w:proofErr w:type="spellEnd"/>
    </w:p>
    <w:p w:rsidR="00997612" w:rsidRDefault="00997612" w:rsidP="00997612">
      <w:pPr>
        <w:spacing w:after="0" w:line="360" w:lineRule="auto"/>
        <w:ind w:firstLine="30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7612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Фальшиві надії і </w:t>
      </w:r>
      <w:r w:rsidRPr="0099761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фіктивна</w:t>
      </w:r>
      <w:r w:rsidRPr="0099761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демократія</w:t>
      </w:r>
    </w:p>
    <w:p w:rsidR="00997612" w:rsidRDefault="006F4293" w:rsidP="00997612">
      <w:pPr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наведеному прикладі відбулася конверсія типу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F429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Adj</w:t>
      </w:r>
      <w:r w:rsidRPr="006F42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Англійське слово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phoney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F4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має такі значення – «брехун», «підробка», у функції прикметника цей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конверсив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набуває значення «хибний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Перекладач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конверсив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прикметника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зберіг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семантику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вихідної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лексичної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одиниці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6DE7" w:rsidRPr="00156DE7" w:rsidRDefault="00156DE7" w:rsidP="00997612">
      <w:pPr>
        <w:spacing w:after="0" w:line="360" w:lineRule="auto"/>
        <w:ind w:firstLine="30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156DE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Downturn</w:t>
      </w:r>
      <w:proofErr w:type="spellEnd"/>
      <w:r w:rsidRPr="00156D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156DE7">
        <w:rPr>
          <w:rFonts w:ascii="Times New Roman" w:hAnsi="Times New Roman" w:cs="Times New Roman"/>
          <w:i/>
          <w:sz w:val="28"/>
          <w:szCs w:val="28"/>
          <w:lang w:val="uk-UA"/>
        </w:rPr>
        <w:t>start</w:t>
      </w:r>
      <w:proofErr w:type="spellEnd"/>
      <w:r w:rsidRPr="00156D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56DE7">
        <w:rPr>
          <w:rFonts w:ascii="Times New Roman" w:hAnsi="Times New Roman" w:cs="Times New Roman"/>
          <w:i/>
          <w:sz w:val="28"/>
          <w:szCs w:val="28"/>
          <w:lang w:val="uk-UA"/>
        </w:rPr>
        <w:t>up</w:t>
      </w:r>
      <w:proofErr w:type="spellEnd"/>
    </w:p>
    <w:p w:rsidR="00156DE7" w:rsidRDefault="00156DE7" w:rsidP="00997612">
      <w:pPr>
        <w:spacing w:after="0" w:line="360" w:lineRule="auto"/>
        <w:ind w:firstLine="30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56DE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Спад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 w:rsidRPr="00156D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час для </w:t>
      </w:r>
      <w:proofErr w:type="spellStart"/>
      <w:r w:rsidRPr="00156DE7">
        <w:rPr>
          <w:rFonts w:ascii="Times New Roman" w:hAnsi="Times New Roman" w:cs="Times New Roman"/>
          <w:i/>
          <w:sz w:val="28"/>
          <w:szCs w:val="28"/>
          <w:lang w:val="uk-UA"/>
        </w:rPr>
        <w:t>стартапу</w:t>
      </w:r>
      <w:proofErr w:type="spellEnd"/>
    </w:p>
    <w:p w:rsidR="00156DE7" w:rsidRPr="00156DE7" w:rsidRDefault="00156DE7" w:rsidP="00997612">
      <w:pPr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наведеному прикладі відбулася конверсія фразового дієслова в іменник.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Конверсив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перекладений на українську мову іменником. Вибір такого еквіваленту є вдалим, адже повністю передає семантику лексичної одиниці. Для цього заголовку характерною також є компресія.</w:t>
      </w:r>
    </w:p>
    <w:p w:rsidR="002F1D2C" w:rsidRDefault="00FE0B38" w:rsidP="002F1D2C">
      <w:pPr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можна зробити висновок, що </w:t>
      </w:r>
      <w:r w:rsidR="00156DE7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proofErr w:type="spellStart"/>
      <w:r w:rsidR="00156DE7">
        <w:rPr>
          <w:rFonts w:ascii="Times New Roman" w:hAnsi="Times New Roman" w:cs="Times New Roman"/>
          <w:sz w:val="28"/>
          <w:szCs w:val="28"/>
          <w:lang w:val="uk-UA"/>
        </w:rPr>
        <w:t>конверсивів</w:t>
      </w:r>
      <w:proofErr w:type="spellEnd"/>
      <w:r w:rsidR="00156DE7">
        <w:rPr>
          <w:rFonts w:ascii="Times New Roman" w:hAnsi="Times New Roman" w:cs="Times New Roman"/>
          <w:sz w:val="28"/>
          <w:szCs w:val="28"/>
          <w:lang w:val="uk-UA"/>
        </w:rPr>
        <w:t xml:space="preserve"> в газетних текстах характерними є високий ступінь компресії, емоційності (навіть сенсаційності), експресивності та деякий ступінь загадковості, що збільшує зацікавленість читачів у змісті газетних статей.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ереклад конвертованих лексичних одиниць становить важливу проблему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перекладознавстві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потребує детального вивчення задля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віднайдення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шляхів подолання труднощів у процесі перекладу.</w:t>
      </w:r>
    </w:p>
    <w:p w:rsidR="002F1D2C" w:rsidRDefault="002F1D2C" w:rsidP="002F1D2C">
      <w:pPr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6DE7" w:rsidRDefault="002F1D2C" w:rsidP="002F1D2C">
      <w:pPr>
        <w:spacing w:after="0" w:line="360" w:lineRule="auto"/>
        <w:ind w:firstLine="30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1D2C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E865E8" w:rsidRPr="009A5C7E" w:rsidRDefault="002F1D2C" w:rsidP="009A5C7E">
      <w:pPr>
        <w:pStyle w:val="a3"/>
        <w:numPr>
          <w:ilvl w:val="0"/>
          <w:numId w:val="5"/>
        </w:numPr>
        <w:spacing w:after="0" w:line="360" w:lineRule="auto"/>
        <w:ind w:left="0" w:firstLine="3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1D2C">
        <w:rPr>
          <w:rFonts w:ascii="Times New Roman" w:hAnsi="Times New Roman" w:cs="Times New Roman"/>
          <w:sz w:val="28"/>
          <w:szCs w:val="28"/>
        </w:rPr>
        <w:t xml:space="preserve">Апресян Ю.Д. Избранные труды. – Т.1. Лексическая семантика: 2-е изд., </w:t>
      </w:r>
      <w:proofErr w:type="spellStart"/>
      <w:r w:rsidRPr="002F1D2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2F1D2C">
        <w:rPr>
          <w:rFonts w:ascii="Times New Roman" w:hAnsi="Times New Roman" w:cs="Times New Roman"/>
          <w:sz w:val="28"/>
          <w:szCs w:val="28"/>
        </w:rPr>
        <w:t xml:space="preserve">. и доп. – М.: Школа «Языки русской культуры», </w:t>
      </w:r>
      <w:proofErr w:type="spellStart"/>
      <w:r w:rsidRPr="002F1D2C">
        <w:rPr>
          <w:rFonts w:ascii="Times New Roman" w:hAnsi="Times New Roman" w:cs="Times New Roman"/>
          <w:sz w:val="28"/>
          <w:szCs w:val="28"/>
        </w:rPr>
        <w:t>изд</w:t>
      </w:r>
      <w:proofErr w:type="gramStart"/>
      <w:r w:rsidRPr="002F1D2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F1D2C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Pr="002F1D2C">
        <w:rPr>
          <w:rFonts w:ascii="Times New Roman" w:hAnsi="Times New Roman" w:cs="Times New Roman"/>
          <w:sz w:val="28"/>
          <w:szCs w:val="28"/>
        </w:rPr>
        <w:t xml:space="preserve"> фирма «Восточная литература» РАН, 1995.– 472 с.</w:t>
      </w:r>
      <w:r w:rsidR="009A5C7E">
        <w:rPr>
          <w:rFonts w:ascii="Times New Roman" w:hAnsi="Times New Roman" w:cs="Times New Roman"/>
          <w:sz w:val="28"/>
          <w:szCs w:val="28"/>
          <w:lang w:val="uk-UA"/>
        </w:rPr>
        <w:t xml:space="preserve"> 2. </w:t>
      </w:r>
      <w:proofErr w:type="spellStart"/>
      <w:r w:rsidRPr="009A5C7E">
        <w:rPr>
          <w:rFonts w:ascii="Times New Roman" w:eastAsia="TimesNewRomanPSMT" w:hAnsi="Times New Roman" w:cs="Times New Roman"/>
          <w:i/>
          <w:sz w:val="28"/>
          <w:szCs w:val="28"/>
          <w:lang w:val="uk-UA"/>
        </w:rPr>
        <w:t>Мешков</w:t>
      </w:r>
      <w:proofErr w:type="spellEnd"/>
      <w:r w:rsidRPr="009A5C7E">
        <w:rPr>
          <w:rFonts w:ascii="Times New Roman" w:eastAsia="TimesNewRomanPSMT" w:hAnsi="Times New Roman" w:cs="Times New Roman"/>
          <w:i/>
          <w:sz w:val="28"/>
          <w:szCs w:val="28"/>
          <w:lang w:val="uk-UA"/>
        </w:rPr>
        <w:t xml:space="preserve"> О.Д.</w:t>
      </w:r>
      <w:r w:rsidRPr="009A5C7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A5C7E">
        <w:rPr>
          <w:rFonts w:ascii="Times New Roman" w:eastAsia="TimesNewRomanPSMT" w:hAnsi="Times New Roman" w:cs="Times New Roman"/>
          <w:sz w:val="28"/>
          <w:szCs w:val="28"/>
          <w:lang w:val="uk-UA"/>
        </w:rPr>
        <w:t>Словообразование</w:t>
      </w:r>
      <w:proofErr w:type="spellEnd"/>
      <w:r w:rsidRPr="009A5C7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A5C7E">
        <w:rPr>
          <w:rFonts w:ascii="Times New Roman" w:eastAsia="TimesNewRomanPSMT" w:hAnsi="Times New Roman" w:cs="Times New Roman"/>
          <w:sz w:val="28"/>
          <w:szCs w:val="28"/>
          <w:lang w:val="uk-UA"/>
        </w:rPr>
        <w:t>современного</w:t>
      </w:r>
      <w:proofErr w:type="spellEnd"/>
      <w:r w:rsidRPr="009A5C7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A5C7E">
        <w:rPr>
          <w:rFonts w:ascii="Times New Roman" w:eastAsia="TimesNewRomanPSMT" w:hAnsi="Times New Roman" w:cs="Times New Roman"/>
          <w:sz w:val="28"/>
          <w:szCs w:val="28"/>
          <w:lang w:val="uk-UA"/>
        </w:rPr>
        <w:t>английского</w:t>
      </w:r>
      <w:proofErr w:type="spellEnd"/>
      <w:r w:rsidRPr="009A5C7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язика / О.Д. </w:t>
      </w:r>
      <w:proofErr w:type="spellStart"/>
      <w:r w:rsidRPr="009A5C7E">
        <w:rPr>
          <w:rFonts w:ascii="Times New Roman" w:eastAsia="TimesNewRomanPSMT" w:hAnsi="Times New Roman" w:cs="Times New Roman"/>
          <w:sz w:val="28"/>
          <w:szCs w:val="28"/>
          <w:lang w:val="uk-UA"/>
        </w:rPr>
        <w:t>Мешков</w:t>
      </w:r>
      <w:proofErr w:type="spellEnd"/>
      <w:r w:rsidRPr="009A5C7E">
        <w:rPr>
          <w:rFonts w:ascii="Times New Roman" w:eastAsia="TimesNewRomanPSMT" w:hAnsi="Times New Roman" w:cs="Times New Roman"/>
          <w:sz w:val="28"/>
          <w:szCs w:val="28"/>
          <w:lang w:val="uk-UA"/>
        </w:rPr>
        <w:t>. – М.: Наука, 1976. –</w:t>
      </w:r>
      <w:r w:rsidR="006B5ABD" w:rsidRPr="009A5C7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9A5C7E">
        <w:rPr>
          <w:rFonts w:ascii="Times New Roman" w:eastAsia="TimesNewRomanPSMT" w:hAnsi="Times New Roman" w:cs="Times New Roman"/>
          <w:sz w:val="28"/>
          <w:szCs w:val="28"/>
          <w:lang w:val="uk-UA"/>
        </w:rPr>
        <w:t>245 с.</w:t>
      </w:r>
      <w:r w:rsidR="009A5C7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3. </w:t>
      </w:r>
      <w:r w:rsidR="006B5ABD" w:rsidRPr="009A5C7E">
        <w:rPr>
          <w:rFonts w:ascii="Times New Roman" w:hAnsi="Times New Roman" w:cs="Times New Roman"/>
          <w:i/>
          <w:iCs/>
          <w:sz w:val="28"/>
          <w:szCs w:val="28"/>
          <w:lang w:val="en-US"/>
        </w:rPr>
        <w:t>Cannon</w:t>
      </w:r>
      <w:r w:rsidR="006B5ABD" w:rsidRPr="009A5C7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6B5ABD" w:rsidRPr="009A5C7E">
        <w:rPr>
          <w:rFonts w:ascii="Times New Roman" w:hAnsi="Times New Roman" w:cs="Times New Roman"/>
          <w:i/>
          <w:iCs/>
          <w:sz w:val="28"/>
          <w:szCs w:val="28"/>
          <w:lang w:val="en-US"/>
        </w:rPr>
        <w:t>G</w:t>
      </w:r>
      <w:r w:rsidR="006B5ABD" w:rsidRPr="009A5C7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 w:rsidR="006B5ABD" w:rsidRPr="009A5C7E">
        <w:rPr>
          <w:rFonts w:ascii="Times New Roman" w:hAnsi="Times New Roman" w:cs="Times New Roman"/>
          <w:sz w:val="28"/>
          <w:szCs w:val="28"/>
          <w:lang w:val="en-US"/>
        </w:rPr>
        <w:t>Functional</w:t>
      </w:r>
      <w:r w:rsidR="006B5ABD" w:rsidRPr="009A5C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5ABD" w:rsidRPr="009A5C7E">
        <w:rPr>
          <w:rFonts w:ascii="Times New Roman" w:hAnsi="Times New Roman" w:cs="Times New Roman"/>
          <w:sz w:val="28"/>
          <w:szCs w:val="28"/>
          <w:lang w:val="en-US"/>
        </w:rPr>
        <w:t>shift</w:t>
      </w:r>
      <w:r w:rsidR="006B5ABD" w:rsidRPr="009A5C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5ABD" w:rsidRPr="009A5C7E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6B5ABD" w:rsidRPr="009A5C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5ABD" w:rsidRPr="009A5C7E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6B5ABD" w:rsidRPr="009A5C7E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="006B5ABD" w:rsidRPr="009A5C7E">
        <w:rPr>
          <w:rFonts w:ascii="Times New Roman" w:hAnsi="Times New Roman" w:cs="Times New Roman"/>
          <w:sz w:val="28"/>
          <w:szCs w:val="28"/>
          <w:lang w:val="en-US"/>
        </w:rPr>
        <w:t>Garland</w:t>
      </w:r>
      <w:r w:rsidR="006B5ABD" w:rsidRPr="009A5C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5ABD" w:rsidRPr="009A5C7E">
        <w:rPr>
          <w:rFonts w:ascii="Times New Roman" w:hAnsi="Times New Roman" w:cs="Times New Roman"/>
          <w:sz w:val="28"/>
          <w:szCs w:val="28"/>
          <w:lang w:val="en-US"/>
        </w:rPr>
        <w:t>Cannon</w:t>
      </w:r>
      <w:r w:rsidR="006B5ABD" w:rsidRPr="009A5C7E">
        <w:rPr>
          <w:rFonts w:ascii="Times New Roman" w:hAnsi="Times New Roman" w:cs="Times New Roman"/>
          <w:sz w:val="28"/>
          <w:szCs w:val="28"/>
          <w:lang w:val="uk-UA"/>
        </w:rPr>
        <w:t xml:space="preserve"> //</w:t>
      </w:r>
      <w:r w:rsidR="006B5ABD" w:rsidRPr="009A5C7E">
        <w:rPr>
          <w:rFonts w:ascii="Times New Roman" w:hAnsi="Times New Roman" w:cs="Times New Roman"/>
          <w:sz w:val="28"/>
          <w:szCs w:val="28"/>
          <w:lang w:val="en-US"/>
        </w:rPr>
        <w:t>Linguistics</w:t>
      </w:r>
      <w:r w:rsidR="006B5ABD" w:rsidRPr="009A5C7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B5ABD" w:rsidRPr="009A5C7E">
        <w:rPr>
          <w:rFonts w:ascii="Times New Roman" w:hAnsi="Times New Roman" w:cs="Times New Roman"/>
          <w:sz w:val="28"/>
          <w:szCs w:val="28"/>
          <w:lang w:val="en-US"/>
        </w:rPr>
        <w:t>Volume</w:t>
      </w:r>
      <w:r w:rsidR="006B5ABD" w:rsidRPr="009A5C7E">
        <w:rPr>
          <w:rFonts w:ascii="Times New Roman" w:hAnsi="Times New Roman" w:cs="Times New Roman"/>
          <w:sz w:val="28"/>
          <w:szCs w:val="28"/>
          <w:lang w:val="uk-UA"/>
        </w:rPr>
        <w:t xml:space="preserve"> 23, </w:t>
      </w:r>
      <w:r w:rsidR="006B5ABD" w:rsidRPr="009A5C7E">
        <w:rPr>
          <w:rFonts w:ascii="Times New Roman" w:hAnsi="Times New Roman" w:cs="Times New Roman"/>
          <w:sz w:val="28"/>
          <w:szCs w:val="28"/>
          <w:lang w:val="en-US"/>
        </w:rPr>
        <w:t>Issue</w:t>
      </w:r>
      <w:r w:rsidR="006B5ABD" w:rsidRPr="009A5C7E">
        <w:rPr>
          <w:rFonts w:ascii="Times New Roman" w:hAnsi="Times New Roman" w:cs="Times New Roman"/>
          <w:sz w:val="28"/>
          <w:szCs w:val="28"/>
          <w:lang w:val="uk-UA"/>
        </w:rPr>
        <w:t xml:space="preserve"> 3. – 432 p.</w:t>
      </w:r>
      <w:r w:rsidR="009A5C7E">
        <w:rPr>
          <w:rFonts w:ascii="Times New Roman" w:hAnsi="Times New Roman" w:cs="Times New Roman"/>
          <w:sz w:val="28"/>
          <w:szCs w:val="28"/>
          <w:lang w:val="uk-UA"/>
        </w:rPr>
        <w:t xml:space="preserve"> 4. </w:t>
      </w:r>
      <w:proofErr w:type="spellStart"/>
      <w:r w:rsidR="00E865E8" w:rsidRPr="009A5C7E">
        <w:rPr>
          <w:rFonts w:ascii="Times New Roman" w:eastAsia="Times New Roman,Italic" w:hAnsi="Times New Roman" w:cs="Times New Roman"/>
          <w:i/>
          <w:iCs/>
          <w:sz w:val="28"/>
          <w:szCs w:val="28"/>
          <w:lang w:val="uk-UA"/>
        </w:rPr>
        <w:t>Кубрякова</w:t>
      </w:r>
      <w:proofErr w:type="spellEnd"/>
      <w:r w:rsidR="00E865E8" w:rsidRPr="009A5C7E">
        <w:rPr>
          <w:rFonts w:ascii="Times New Roman" w:eastAsia="Times New Roman,Italic" w:hAnsi="Times New Roman" w:cs="Times New Roman"/>
          <w:i/>
          <w:iCs/>
          <w:sz w:val="28"/>
          <w:szCs w:val="28"/>
          <w:lang w:val="uk-UA"/>
        </w:rPr>
        <w:t xml:space="preserve"> Е.С. </w:t>
      </w:r>
      <w:proofErr w:type="spellStart"/>
      <w:r w:rsidR="00E865E8" w:rsidRPr="009A5C7E">
        <w:rPr>
          <w:rFonts w:ascii="Times New Roman" w:eastAsia="Times New Roman,Italic" w:hAnsi="Times New Roman" w:cs="Times New Roman"/>
          <w:sz w:val="28"/>
          <w:szCs w:val="28"/>
          <w:lang w:val="uk-UA"/>
        </w:rPr>
        <w:t>Деривация</w:t>
      </w:r>
      <w:proofErr w:type="spellEnd"/>
      <w:r w:rsidR="00E865E8" w:rsidRPr="009A5C7E">
        <w:rPr>
          <w:rFonts w:ascii="Times New Roman" w:eastAsia="Times New Roman,Italic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865E8" w:rsidRPr="009A5C7E">
        <w:rPr>
          <w:rFonts w:ascii="Times New Roman" w:eastAsia="Times New Roman,Italic" w:hAnsi="Times New Roman" w:cs="Times New Roman"/>
          <w:sz w:val="28"/>
          <w:szCs w:val="28"/>
          <w:lang w:val="uk-UA"/>
        </w:rPr>
        <w:t>транспозиция</w:t>
      </w:r>
      <w:proofErr w:type="spellEnd"/>
      <w:r w:rsidR="00E865E8" w:rsidRPr="009A5C7E">
        <w:rPr>
          <w:rFonts w:ascii="Times New Roman" w:eastAsia="Times New Roman,Italic" w:hAnsi="Times New Roman" w:cs="Times New Roman"/>
          <w:sz w:val="28"/>
          <w:szCs w:val="28"/>
          <w:lang w:val="uk-UA"/>
        </w:rPr>
        <w:t xml:space="preserve">, конверсія / О.С. </w:t>
      </w:r>
      <w:proofErr w:type="spellStart"/>
      <w:r w:rsidR="00E865E8" w:rsidRPr="009A5C7E">
        <w:rPr>
          <w:rFonts w:ascii="Times New Roman" w:eastAsia="Times New Roman,Italic" w:hAnsi="Times New Roman" w:cs="Times New Roman"/>
          <w:sz w:val="28"/>
          <w:szCs w:val="28"/>
          <w:lang w:val="uk-UA"/>
        </w:rPr>
        <w:t>Кубрякова</w:t>
      </w:r>
      <w:proofErr w:type="spellEnd"/>
      <w:r w:rsidR="00E865E8" w:rsidRPr="009A5C7E">
        <w:rPr>
          <w:rFonts w:ascii="Times New Roman" w:eastAsia="Times New Roman,Italic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="00E865E8" w:rsidRPr="009A5C7E">
        <w:rPr>
          <w:rFonts w:ascii="Times New Roman" w:eastAsia="Times New Roman,Italic" w:hAnsi="Times New Roman" w:cs="Times New Roman"/>
          <w:sz w:val="28"/>
          <w:szCs w:val="28"/>
          <w:lang w:val="uk-UA"/>
        </w:rPr>
        <w:t>Вопросы</w:t>
      </w:r>
      <w:proofErr w:type="spellEnd"/>
      <w:r w:rsidR="00E865E8" w:rsidRPr="009A5C7E">
        <w:rPr>
          <w:rFonts w:ascii="Times New Roman" w:eastAsia="Times New Roman,Italic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865E8" w:rsidRPr="009A5C7E">
        <w:rPr>
          <w:rFonts w:ascii="Times New Roman" w:eastAsia="Times New Roman,Italic" w:hAnsi="Times New Roman" w:cs="Times New Roman"/>
          <w:sz w:val="28"/>
          <w:szCs w:val="28"/>
          <w:lang w:val="uk-UA"/>
        </w:rPr>
        <w:t>языкознания</w:t>
      </w:r>
      <w:proofErr w:type="spellEnd"/>
      <w:r w:rsidR="00E865E8" w:rsidRPr="009A5C7E">
        <w:rPr>
          <w:rFonts w:ascii="Times New Roman" w:eastAsia="Times New Roman,Italic" w:hAnsi="Times New Roman" w:cs="Times New Roman"/>
          <w:sz w:val="28"/>
          <w:szCs w:val="28"/>
          <w:lang w:val="uk-UA"/>
        </w:rPr>
        <w:t>. – 1974. - № 5. – 245</w:t>
      </w:r>
      <w:r w:rsidR="00474BB2" w:rsidRPr="009A5C7E">
        <w:rPr>
          <w:rFonts w:ascii="Times New Roman" w:eastAsia="Times New Roman,Italic" w:hAnsi="Times New Roman" w:cs="Times New Roman"/>
          <w:sz w:val="28"/>
          <w:szCs w:val="28"/>
          <w:lang w:val="uk-UA"/>
        </w:rPr>
        <w:t xml:space="preserve"> </w:t>
      </w:r>
      <w:r w:rsidR="00474BB2" w:rsidRPr="009A5C7E">
        <w:rPr>
          <w:rFonts w:ascii="Times New Roman" w:eastAsia="Times New Roman,Italic" w:hAnsi="Times New Roman" w:cs="Times New Roman"/>
          <w:sz w:val="28"/>
          <w:szCs w:val="28"/>
          <w:lang w:val="en-US"/>
        </w:rPr>
        <w:t>c</w:t>
      </w:r>
      <w:r w:rsidR="00474BB2" w:rsidRPr="009A5C7E">
        <w:rPr>
          <w:rFonts w:ascii="Times New Roman" w:eastAsia="Times New Roman,Italic" w:hAnsi="Times New Roman" w:cs="Times New Roman"/>
          <w:sz w:val="28"/>
          <w:szCs w:val="28"/>
          <w:lang w:val="uk-UA"/>
        </w:rPr>
        <w:t>.</w:t>
      </w:r>
      <w:r w:rsidR="009A5C7E">
        <w:rPr>
          <w:rFonts w:ascii="Times New Roman" w:eastAsia="Times New Roman,Italic" w:hAnsi="Times New Roman" w:cs="Times New Roman"/>
          <w:sz w:val="28"/>
          <w:szCs w:val="28"/>
          <w:lang w:val="uk-UA"/>
        </w:rPr>
        <w:t xml:space="preserve"> 5. </w:t>
      </w:r>
      <w:proofErr w:type="spellStart"/>
      <w:r w:rsidR="00E865E8" w:rsidRPr="009A5C7E">
        <w:rPr>
          <w:rFonts w:ascii="Times New Roman" w:eastAsia="Times New Roman,Italic" w:hAnsi="Times New Roman" w:cs="Times New Roman"/>
          <w:i/>
          <w:iCs/>
          <w:sz w:val="28"/>
          <w:szCs w:val="28"/>
          <w:lang w:val="uk-UA"/>
        </w:rPr>
        <w:t>Жлуктенко</w:t>
      </w:r>
      <w:proofErr w:type="spellEnd"/>
      <w:r w:rsidR="00E865E8" w:rsidRPr="009A5C7E">
        <w:rPr>
          <w:rFonts w:ascii="Times New Roman" w:eastAsia="Times New Roman,Italic" w:hAnsi="Times New Roman" w:cs="Times New Roman"/>
          <w:i/>
          <w:iCs/>
          <w:sz w:val="28"/>
          <w:szCs w:val="28"/>
          <w:lang w:val="uk-UA"/>
        </w:rPr>
        <w:t xml:space="preserve"> Ю.А. </w:t>
      </w:r>
      <w:proofErr w:type="spellStart"/>
      <w:r w:rsidR="00E865E8" w:rsidRPr="009A5C7E">
        <w:rPr>
          <w:rFonts w:ascii="Times New Roman" w:eastAsia="Times New Roman,Italic" w:hAnsi="Times New Roman" w:cs="Times New Roman"/>
          <w:sz w:val="28"/>
          <w:szCs w:val="28"/>
          <w:lang w:val="uk-UA"/>
        </w:rPr>
        <w:t>Конверсия</w:t>
      </w:r>
      <w:proofErr w:type="spellEnd"/>
      <w:r w:rsidR="00E865E8" w:rsidRPr="009A5C7E">
        <w:rPr>
          <w:rFonts w:ascii="Times New Roman" w:eastAsia="Times New Roman,Italic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E865E8" w:rsidRPr="009A5C7E">
        <w:rPr>
          <w:rFonts w:ascii="Times New Roman" w:eastAsia="Times New Roman,Italic" w:hAnsi="Times New Roman" w:cs="Times New Roman"/>
          <w:sz w:val="28"/>
          <w:szCs w:val="28"/>
          <w:lang w:val="uk-UA"/>
        </w:rPr>
        <w:t>современном</w:t>
      </w:r>
      <w:proofErr w:type="spellEnd"/>
      <w:r w:rsidR="00E865E8" w:rsidRPr="009A5C7E">
        <w:rPr>
          <w:rFonts w:ascii="Times New Roman" w:eastAsia="Times New Roman,Italic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865E8" w:rsidRPr="009A5C7E">
        <w:rPr>
          <w:rFonts w:ascii="Times New Roman" w:eastAsia="Times New Roman,Italic" w:hAnsi="Times New Roman" w:cs="Times New Roman"/>
          <w:sz w:val="28"/>
          <w:szCs w:val="28"/>
          <w:lang w:val="uk-UA"/>
        </w:rPr>
        <w:t>английском</w:t>
      </w:r>
      <w:proofErr w:type="spellEnd"/>
      <w:r w:rsidR="00E865E8" w:rsidRPr="009A5C7E">
        <w:rPr>
          <w:rFonts w:ascii="Times New Roman" w:eastAsia="Times New Roman,Italic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865E8" w:rsidRPr="009A5C7E">
        <w:rPr>
          <w:rFonts w:ascii="Times New Roman" w:eastAsia="Times New Roman,Italic" w:hAnsi="Times New Roman" w:cs="Times New Roman"/>
          <w:sz w:val="28"/>
          <w:szCs w:val="28"/>
          <w:lang w:val="uk-UA"/>
        </w:rPr>
        <w:t>языке</w:t>
      </w:r>
      <w:proofErr w:type="spellEnd"/>
      <w:r w:rsidR="00E865E8" w:rsidRPr="009A5C7E">
        <w:rPr>
          <w:rFonts w:ascii="Times New Roman" w:eastAsia="Times New Roman,Italic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865E8" w:rsidRPr="009A5C7E">
        <w:rPr>
          <w:rFonts w:ascii="Times New Roman" w:eastAsia="Times New Roman,Italic" w:hAnsi="Times New Roman" w:cs="Times New Roman"/>
          <w:sz w:val="28"/>
          <w:szCs w:val="28"/>
          <w:lang w:val="uk-UA"/>
        </w:rPr>
        <w:t>как</w:t>
      </w:r>
      <w:proofErr w:type="spellEnd"/>
      <w:r w:rsidR="00E865E8" w:rsidRPr="009A5C7E">
        <w:rPr>
          <w:rFonts w:ascii="Times New Roman" w:eastAsia="Times New Roman,Italic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865E8" w:rsidRPr="009A5C7E">
        <w:rPr>
          <w:rFonts w:ascii="Times New Roman" w:eastAsia="Times New Roman,Italic" w:hAnsi="Times New Roman" w:cs="Times New Roman"/>
          <w:sz w:val="28"/>
          <w:szCs w:val="28"/>
          <w:lang w:val="uk-UA"/>
        </w:rPr>
        <w:t>морфолого-синтаксический</w:t>
      </w:r>
      <w:proofErr w:type="spellEnd"/>
      <w:r w:rsidR="00E865E8" w:rsidRPr="009A5C7E">
        <w:rPr>
          <w:rFonts w:ascii="Times New Roman" w:eastAsia="Times New Roman,Italic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865E8" w:rsidRPr="009A5C7E">
        <w:rPr>
          <w:rFonts w:ascii="Times New Roman" w:eastAsia="Times New Roman,Italic" w:hAnsi="Times New Roman" w:cs="Times New Roman"/>
          <w:sz w:val="28"/>
          <w:szCs w:val="28"/>
          <w:lang w:val="uk-UA"/>
        </w:rPr>
        <w:t>способ</w:t>
      </w:r>
      <w:proofErr w:type="spellEnd"/>
      <w:r w:rsidR="00E865E8" w:rsidRPr="009A5C7E">
        <w:rPr>
          <w:rFonts w:ascii="Times New Roman" w:eastAsia="Times New Roman,Italic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865E8" w:rsidRPr="009A5C7E">
        <w:rPr>
          <w:rFonts w:ascii="Times New Roman" w:eastAsia="Times New Roman,Italic" w:hAnsi="Times New Roman" w:cs="Times New Roman"/>
          <w:sz w:val="28"/>
          <w:szCs w:val="28"/>
          <w:lang w:val="uk-UA"/>
        </w:rPr>
        <w:t>словообразования</w:t>
      </w:r>
      <w:proofErr w:type="spellEnd"/>
      <w:r w:rsidR="00E865E8" w:rsidRPr="009A5C7E">
        <w:rPr>
          <w:rFonts w:ascii="Times New Roman" w:eastAsia="Times New Roman,Italic" w:hAnsi="Times New Roman" w:cs="Times New Roman"/>
          <w:sz w:val="28"/>
          <w:szCs w:val="28"/>
          <w:lang w:val="uk-UA"/>
        </w:rPr>
        <w:t xml:space="preserve"> / Ю.О. </w:t>
      </w:r>
      <w:proofErr w:type="spellStart"/>
      <w:r w:rsidR="00E865E8" w:rsidRPr="009A5C7E">
        <w:rPr>
          <w:rFonts w:ascii="Times New Roman" w:eastAsia="Times New Roman,Italic" w:hAnsi="Times New Roman" w:cs="Times New Roman"/>
          <w:sz w:val="28"/>
          <w:szCs w:val="28"/>
          <w:lang w:val="uk-UA"/>
        </w:rPr>
        <w:t>Жлуктенко</w:t>
      </w:r>
      <w:proofErr w:type="spellEnd"/>
      <w:r w:rsidR="00E865E8" w:rsidRPr="009A5C7E">
        <w:rPr>
          <w:rFonts w:ascii="Times New Roman" w:eastAsia="Times New Roman,Italic" w:hAnsi="Times New Roman" w:cs="Times New Roman"/>
          <w:sz w:val="28"/>
          <w:szCs w:val="28"/>
          <w:lang w:val="uk-UA"/>
        </w:rPr>
        <w:t xml:space="preserve"> /</w:t>
      </w:r>
      <w:r w:rsidR="00E865E8" w:rsidRPr="009A5C7E">
        <w:rPr>
          <w:rFonts w:ascii="Times New Roman" w:eastAsia="Times New Roman,Italic" w:hAnsi="Times New Roman" w:cs="Times New Roman"/>
          <w:sz w:val="28"/>
          <w:szCs w:val="28"/>
        </w:rPr>
        <w:t>/ Вопросы</w:t>
      </w:r>
      <w:r w:rsidR="00474BB2" w:rsidRPr="009A5C7E">
        <w:rPr>
          <w:rFonts w:ascii="Times New Roman" w:eastAsia="Times New Roman,Italic" w:hAnsi="Times New Roman" w:cs="Times New Roman"/>
          <w:sz w:val="28"/>
          <w:szCs w:val="28"/>
        </w:rPr>
        <w:t xml:space="preserve"> языкознания, 199</w:t>
      </w:r>
      <w:r w:rsidR="00E865E8" w:rsidRPr="009A5C7E">
        <w:rPr>
          <w:rFonts w:ascii="Times New Roman" w:eastAsia="Times New Roman,Italic" w:hAnsi="Times New Roman" w:cs="Times New Roman"/>
          <w:sz w:val="28"/>
          <w:szCs w:val="28"/>
        </w:rPr>
        <w:t xml:space="preserve">8. – № 5. – </w:t>
      </w:r>
      <w:r w:rsidR="00474BB2" w:rsidRPr="009A5C7E">
        <w:rPr>
          <w:rFonts w:ascii="Times New Roman" w:eastAsia="Times New Roman,Italic" w:hAnsi="Times New Roman" w:cs="Times New Roman"/>
          <w:sz w:val="28"/>
          <w:szCs w:val="28"/>
        </w:rPr>
        <w:t xml:space="preserve">327 </w:t>
      </w:r>
      <w:r w:rsidR="00474BB2" w:rsidRPr="009A5C7E">
        <w:rPr>
          <w:rFonts w:ascii="Times New Roman" w:eastAsia="Times New Roman,Italic" w:hAnsi="Times New Roman" w:cs="Times New Roman"/>
          <w:sz w:val="28"/>
          <w:szCs w:val="28"/>
          <w:lang w:val="en-US"/>
        </w:rPr>
        <w:t>c</w:t>
      </w:r>
      <w:r w:rsidR="00474BB2" w:rsidRPr="009A5C7E">
        <w:rPr>
          <w:rFonts w:ascii="Times New Roman" w:eastAsia="Times New Roman,Italic" w:hAnsi="Times New Roman" w:cs="Times New Roman"/>
          <w:sz w:val="28"/>
          <w:szCs w:val="28"/>
        </w:rPr>
        <w:t>.</w:t>
      </w:r>
    </w:p>
    <w:sectPr w:rsidR="00E865E8" w:rsidRPr="009A5C7E" w:rsidSect="000E7652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1196"/>
    <w:multiLevelType w:val="hybridMultilevel"/>
    <w:tmpl w:val="176264A6"/>
    <w:lvl w:ilvl="0" w:tplc="8130A096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">
    <w:nsid w:val="152A2D38"/>
    <w:multiLevelType w:val="hybridMultilevel"/>
    <w:tmpl w:val="DD04A778"/>
    <w:lvl w:ilvl="0" w:tplc="B7FE366A">
      <w:start w:val="1"/>
      <w:numFmt w:val="decimal"/>
      <w:suff w:val="space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2">
    <w:nsid w:val="216428C4"/>
    <w:multiLevelType w:val="hybridMultilevel"/>
    <w:tmpl w:val="A28EB364"/>
    <w:lvl w:ilvl="0" w:tplc="041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">
    <w:nsid w:val="4799033E"/>
    <w:multiLevelType w:val="hybridMultilevel"/>
    <w:tmpl w:val="A7A61448"/>
    <w:lvl w:ilvl="0" w:tplc="E1C2793E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4">
    <w:nsid w:val="4F3453BE"/>
    <w:multiLevelType w:val="hybridMultilevel"/>
    <w:tmpl w:val="D36217EA"/>
    <w:lvl w:ilvl="0" w:tplc="F4BEBC18">
      <w:start w:val="1"/>
      <w:numFmt w:val="decimal"/>
      <w:lvlText w:val="%1."/>
      <w:lvlJc w:val="left"/>
      <w:pPr>
        <w:ind w:left="1004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44C20C0"/>
    <w:multiLevelType w:val="hybridMultilevel"/>
    <w:tmpl w:val="176264A6"/>
    <w:lvl w:ilvl="0" w:tplc="8130A096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6">
    <w:nsid w:val="5477257F"/>
    <w:multiLevelType w:val="hybridMultilevel"/>
    <w:tmpl w:val="176264A6"/>
    <w:lvl w:ilvl="0" w:tplc="8130A096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7">
    <w:nsid w:val="5BEF28A1"/>
    <w:multiLevelType w:val="hybridMultilevel"/>
    <w:tmpl w:val="176264A6"/>
    <w:lvl w:ilvl="0" w:tplc="8130A096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8">
    <w:nsid w:val="6D3C7781"/>
    <w:multiLevelType w:val="hybridMultilevel"/>
    <w:tmpl w:val="FA3ED758"/>
    <w:lvl w:ilvl="0" w:tplc="27728B0E">
      <w:numFmt w:val="bullet"/>
      <w:lvlText w:val=""/>
      <w:lvlJc w:val="left"/>
      <w:pPr>
        <w:ind w:left="644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6BB7"/>
    <w:rsid w:val="00002B8F"/>
    <w:rsid w:val="0007615B"/>
    <w:rsid w:val="00091B4E"/>
    <w:rsid w:val="000E7652"/>
    <w:rsid w:val="000F6E97"/>
    <w:rsid w:val="00156DE7"/>
    <w:rsid w:val="002654C9"/>
    <w:rsid w:val="002937BA"/>
    <w:rsid w:val="002C2425"/>
    <w:rsid w:val="002F1D2C"/>
    <w:rsid w:val="00336BB7"/>
    <w:rsid w:val="0037119E"/>
    <w:rsid w:val="003C15D0"/>
    <w:rsid w:val="00474BB2"/>
    <w:rsid w:val="004F2915"/>
    <w:rsid w:val="005129E8"/>
    <w:rsid w:val="005C11AD"/>
    <w:rsid w:val="005C3D22"/>
    <w:rsid w:val="005C7A9A"/>
    <w:rsid w:val="006B5ABD"/>
    <w:rsid w:val="006F4293"/>
    <w:rsid w:val="006F7764"/>
    <w:rsid w:val="00750DCA"/>
    <w:rsid w:val="007B0298"/>
    <w:rsid w:val="00846708"/>
    <w:rsid w:val="0086270C"/>
    <w:rsid w:val="00895FAA"/>
    <w:rsid w:val="008F5B53"/>
    <w:rsid w:val="00997612"/>
    <w:rsid w:val="009A5C7E"/>
    <w:rsid w:val="00A55122"/>
    <w:rsid w:val="00A77E90"/>
    <w:rsid w:val="00AC0E1A"/>
    <w:rsid w:val="00B51751"/>
    <w:rsid w:val="00B53173"/>
    <w:rsid w:val="00C16CF9"/>
    <w:rsid w:val="00C25A96"/>
    <w:rsid w:val="00D45CDB"/>
    <w:rsid w:val="00D74C4A"/>
    <w:rsid w:val="00DA1212"/>
    <w:rsid w:val="00E865E8"/>
    <w:rsid w:val="00ED61DA"/>
    <w:rsid w:val="00F721ED"/>
    <w:rsid w:val="00FE0B38"/>
    <w:rsid w:val="00FE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9A"/>
    <w:pPr>
      <w:ind w:left="720"/>
      <w:contextualSpacing/>
    </w:pPr>
  </w:style>
  <w:style w:type="character" w:styleId="a4">
    <w:name w:val="Strong"/>
    <w:basedOn w:val="a0"/>
    <w:qFormat/>
    <w:rsid w:val="008627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8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6</Pages>
  <Words>1478</Words>
  <Characters>9981</Characters>
  <Application>Microsoft Office Word</Application>
  <DocSecurity>0</DocSecurity>
  <Lines>181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FuckYouBill</cp:lastModifiedBy>
  <cp:revision>6</cp:revision>
  <dcterms:created xsi:type="dcterms:W3CDTF">2012-02-04T11:43:00Z</dcterms:created>
  <dcterms:modified xsi:type="dcterms:W3CDTF">2012-02-12T14:27:00Z</dcterms:modified>
</cp:coreProperties>
</file>