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0" w:rsidRDefault="004C1C20" w:rsidP="004C1C20">
      <w:r>
        <w:t>ПРОБЛЕМИ РОЗВИТКУ СУЧАСНОГО АЕРОПОРТУ</w:t>
      </w:r>
    </w:p>
    <w:p w:rsidR="004C1C20" w:rsidRDefault="004C1C20" w:rsidP="004C1C20">
      <w:r>
        <w:t xml:space="preserve"> </w:t>
      </w:r>
    </w:p>
    <w:p w:rsidR="004C1C20" w:rsidRDefault="004C1C20" w:rsidP="004C1C20">
      <w:r>
        <w:t xml:space="preserve"> 47</w:t>
      </w:r>
    </w:p>
    <w:p w:rsidR="004C1C20" w:rsidRDefault="004C1C20" w:rsidP="004C1C20">
      <w:r>
        <w:t xml:space="preserve">УДК 629.735.33(043.2) </w:t>
      </w:r>
    </w:p>
    <w:p w:rsidR="004C1C20" w:rsidRDefault="004C1C20" w:rsidP="004C1C20">
      <w:proofErr w:type="spellStart"/>
      <w:r>
        <w:t>Капліна</w:t>
      </w:r>
      <w:proofErr w:type="spellEnd"/>
      <w:r>
        <w:t xml:space="preserve"> А.Б. </w:t>
      </w:r>
    </w:p>
    <w:p w:rsidR="004C1C20" w:rsidRDefault="004C1C20" w:rsidP="004C1C20">
      <w:r>
        <w:t xml:space="preserve">Національний авіаційний університет, Київ </w:t>
      </w:r>
    </w:p>
    <w:p w:rsidR="004C1C20" w:rsidRDefault="004C1C20" w:rsidP="004C1C20">
      <w:r>
        <w:t xml:space="preserve">ШЛЯХИ ВІДНОВЛЕННЯ УКРАЇНСЬКИХ СЕЛИЩ </w:t>
      </w:r>
    </w:p>
    <w:p w:rsidR="004C1C20" w:rsidRDefault="004C1C20" w:rsidP="004C1C20">
      <w:r>
        <w:t xml:space="preserve">Характеризуючи нинішній стан адміністративно-територіального устрою </w:t>
      </w:r>
    </w:p>
    <w:p w:rsidR="004C1C20" w:rsidRDefault="004C1C20" w:rsidP="004C1C20">
      <w:r>
        <w:t xml:space="preserve">України, можна сказати, що з 1991 року спостерігається тенденція зменшення </w:t>
      </w:r>
    </w:p>
    <w:p w:rsidR="004C1C20" w:rsidRDefault="004C1C20" w:rsidP="004C1C20">
      <w:r>
        <w:t xml:space="preserve">кількості сільських жителів. За останні 20 років чисельність сільського населення </w:t>
      </w:r>
    </w:p>
    <w:p w:rsidR="004C1C20" w:rsidRDefault="004C1C20" w:rsidP="004C1C20">
      <w:r>
        <w:t xml:space="preserve">скоротилася на 2,5 млн. осіб, а кількість сільських населених пунктів зменшилась </w:t>
      </w:r>
    </w:p>
    <w:p w:rsidR="004C1C20" w:rsidRDefault="004C1C20" w:rsidP="004C1C20">
      <w:r>
        <w:t xml:space="preserve">на 348 одиниць. Всеукраїнське дослідження « Соціально-економічне становище </w:t>
      </w:r>
    </w:p>
    <w:p w:rsidR="004C1C20" w:rsidRDefault="004C1C20" w:rsidP="004C1C20">
      <w:r>
        <w:t xml:space="preserve">сучасного українського села», проведене Інститутом </w:t>
      </w:r>
      <w:proofErr w:type="spellStart"/>
      <w:r>
        <w:t>Горшеніна</w:t>
      </w:r>
      <w:proofErr w:type="spellEnd"/>
      <w:r>
        <w:t xml:space="preserve">, показало, що </w:t>
      </w:r>
    </w:p>
    <w:p w:rsidR="004C1C20" w:rsidRDefault="004C1C20" w:rsidP="004C1C20">
      <w:r>
        <w:t xml:space="preserve">селяни перестали триматися за землю так, як це було ще 10 років тому: 66,2% </w:t>
      </w:r>
    </w:p>
    <w:p w:rsidR="004C1C20" w:rsidRDefault="004C1C20" w:rsidP="004C1C20">
      <w:r>
        <w:t xml:space="preserve">опитаних сільських жителів не хочуть працювати не землі, 45,2% не отримують </w:t>
      </w:r>
    </w:p>
    <w:p w:rsidR="004C1C20" w:rsidRDefault="004C1C20" w:rsidP="004C1C20">
      <w:r>
        <w:t xml:space="preserve">від неї доходу, тільки 18,7% селян вирощують продукцію на продаж. </w:t>
      </w:r>
    </w:p>
    <w:p w:rsidR="004C1C20" w:rsidRDefault="004C1C20" w:rsidP="004C1C20">
      <w:r>
        <w:t xml:space="preserve">Зараз одним з найважливіших завдань уряду та органів влади усіх рівнів є </w:t>
      </w:r>
    </w:p>
    <w:p w:rsidR="004C1C20" w:rsidRDefault="004C1C20" w:rsidP="004C1C20">
      <w:r>
        <w:t xml:space="preserve">створення нових робочих місць і підняття конкурентоспроможності існуючих </w:t>
      </w:r>
    </w:p>
    <w:p w:rsidR="004C1C20" w:rsidRDefault="004C1C20" w:rsidP="004C1C20">
      <w:r>
        <w:t xml:space="preserve">підприємств у сільській місцевості, залучення молодих фахівців до розвитку села, </w:t>
      </w:r>
    </w:p>
    <w:p w:rsidR="004C1C20" w:rsidRDefault="004C1C20" w:rsidP="004C1C20">
      <w:r>
        <w:t xml:space="preserve">підтримка і розвиток сільгосппідприємств, фермерства, у тому числі сімейного. </w:t>
      </w:r>
    </w:p>
    <w:p w:rsidR="004C1C20" w:rsidRDefault="004C1C20" w:rsidP="004C1C20">
      <w:r>
        <w:t xml:space="preserve">Цього можна досягти шляхом утворення нових селищ та підняття на належний </w:t>
      </w:r>
    </w:p>
    <w:p w:rsidR="004C1C20" w:rsidRDefault="004C1C20" w:rsidP="004C1C20">
      <w:r>
        <w:t xml:space="preserve">рівень у вже існуючих конкретно спрямованої діяльності. Найбільш пріоритетним </w:t>
      </w:r>
    </w:p>
    <w:p w:rsidR="004C1C20" w:rsidRDefault="004C1C20" w:rsidP="004C1C20">
      <w:r>
        <w:t xml:space="preserve">напрямком визначено тваринництво, садівництво та виноградарство, адже </w:t>
      </w:r>
    </w:p>
    <w:p w:rsidR="004C1C20" w:rsidRDefault="004C1C20" w:rsidP="004C1C20">
      <w:r>
        <w:t xml:space="preserve">поступово імпорт продукції цієї галузі </w:t>
      </w:r>
      <w:proofErr w:type="spellStart"/>
      <w:r>
        <w:t>зменьшується</w:t>
      </w:r>
      <w:proofErr w:type="spellEnd"/>
      <w:r>
        <w:t xml:space="preserve">, а внутрішнє споживання </w:t>
      </w:r>
    </w:p>
    <w:p w:rsidR="004C1C20" w:rsidRDefault="004C1C20" w:rsidP="004C1C20">
      <w:r>
        <w:t xml:space="preserve">зростає. </w:t>
      </w:r>
    </w:p>
    <w:p w:rsidR="004C1C20" w:rsidRDefault="004C1C20" w:rsidP="004C1C20">
      <w:r>
        <w:t xml:space="preserve">На шляху відновлення українських селищ необхідними завданнями є: </w:t>
      </w:r>
    </w:p>
    <w:p w:rsidR="004C1C20" w:rsidRDefault="004C1C20" w:rsidP="004C1C20">
      <w:r>
        <w:t xml:space="preserve">1. Розвиток зовнішньої та внутрішньої транспортної інфраструктури. </w:t>
      </w:r>
    </w:p>
    <w:p w:rsidR="004C1C20" w:rsidRDefault="004C1C20" w:rsidP="004C1C20">
      <w:r>
        <w:t xml:space="preserve">Поганий стан доріг турбує 44,0% сільського населення. Цей фактор провокує </w:t>
      </w:r>
    </w:p>
    <w:p w:rsidR="004C1C20" w:rsidRDefault="004C1C20" w:rsidP="004C1C20">
      <w:r>
        <w:t xml:space="preserve">відірваність селища від міста через нерозвинену інфраструктуру. Розвиток </w:t>
      </w:r>
    </w:p>
    <w:p w:rsidR="004C1C20" w:rsidRDefault="004C1C20" w:rsidP="004C1C20">
      <w:r>
        <w:t xml:space="preserve">транспортних сполучень з містом і розміщення нових селищ поблизу міст </w:t>
      </w:r>
    </w:p>
    <w:p w:rsidR="004C1C20" w:rsidRDefault="004C1C20" w:rsidP="004C1C20">
      <w:r>
        <w:t xml:space="preserve">забезпечить безперебійні поставки сільськогосподарської продукції, так само </w:t>
      </w:r>
    </w:p>
    <w:p w:rsidR="004C1C20" w:rsidRDefault="004C1C20" w:rsidP="004C1C20">
      <w:r>
        <w:t xml:space="preserve">уможливіть рекреаційне використання міськими жителями селищ туристичного та </w:t>
      </w:r>
    </w:p>
    <w:p w:rsidR="004C1C20" w:rsidRDefault="004C1C20" w:rsidP="004C1C20">
      <w:r>
        <w:lastRenderedPageBreak/>
        <w:t xml:space="preserve">оздоровчого призначення. </w:t>
      </w:r>
    </w:p>
    <w:p w:rsidR="004C1C20" w:rsidRDefault="004C1C20" w:rsidP="004C1C20">
      <w:r>
        <w:t xml:space="preserve">2. Будівництво нових медичних </w:t>
      </w:r>
      <w:proofErr w:type="spellStart"/>
      <w:r>
        <w:t>установ.У</w:t>
      </w:r>
      <w:proofErr w:type="spellEnd"/>
      <w:r>
        <w:t xml:space="preserve"> сільській місцевості зберігається </w:t>
      </w:r>
    </w:p>
    <w:p w:rsidR="004C1C20" w:rsidRDefault="004C1C20" w:rsidP="004C1C20">
      <w:r>
        <w:t xml:space="preserve">більш висока смертність, ніж у містах, що пов'язано з тим, що пропускається </w:t>
      </w:r>
    </w:p>
    <w:p w:rsidR="004C1C20" w:rsidRDefault="004C1C20" w:rsidP="004C1C20">
      <w:r>
        <w:t xml:space="preserve">початковий етап серйозних захворювань. </w:t>
      </w:r>
    </w:p>
    <w:p w:rsidR="004C1C20" w:rsidRDefault="004C1C20" w:rsidP="004C1C20">
      <w:r>
        <w:t xml:space="preserve">3. Організація культурного дозвілля як молодого, так і старшого покоління </w:t>
      </w:r>
    </w:p>
    <w:p w:rsidR="004C1C20" w:rsidRDefault="004C1C20" w:rsidP="004C1C20">
      <w:r>
        <w:t xml:space="preserve">– відновлення громадських центрів, що підніме духовний та моральний рівень </w:t>
      </w:r>
    </w:p>
    <w:p w:rsidR="004C1C20" w:rsidRDefault="004C1C20" w:rsidP="004C1C20">
      <w:r>
        <w:t xml:space="preserve">населення. Необхідним є будівництво чи реконструкція існуючих громадських </w:t>
      </w:r>
    </w:p>
    <w:p w:rsidR="004C1C20" w:rsidRDefault="004C1C20" w:rsidP="004C1C20">
      <w:r>
        <w:t xml:space="preserve">будівель – </w:t>
      </w:r>
      <w:proofErr w:type="spellStart"/>
      <w:r>
        <w:t>дозвіллєвих</w:t>
      </w:r>
      <w:proofErr w:type="spellEnd"/>
      <w:r>
        <w:t xml:space="preserve"> центрів, кінотеатрів, церков, музеїв, магазинів. </w:t>
      </w:r>
    </w:p>
    <w:p w:rsidR="004C1C20" w:rsidRDefault="004C1C20" w:rsidP="004C1C20">
      <w:r>
        <w:t xml:space="preserve">4. Створення нових навчальних закладів – шкіл та професійних училищ. </w:t>
      </w:r>
    </w:p>
    <w:p w:rsidR="004C1C20" w:rsidRDefault="004C1C20" w:rsidP="004C1C20">
      <w:r>
        <w:t xml:space="preserve">5. Якісне забезпечення необхідних комунікацій та мереж – газ, вода, </w:t>
      </w:r>
    </w:p>
    <w:p w:rsidR="004C1C20" w:rsidRDefault="004C1C20" w:rsidP="004C1C20">
      <w:r>
        <w:t xml:space="preserve">електрика, телефон і інтернет. </w:t>
      </w:r>
    </w:p>
    <w:p w:rsidR="004C1C20" w:rsidRDefault="004C1C20" w:rsidP="004C1C20">
      <w:r>
        <w:t xml:space="preserve">Виконання необхідних вимог збільшить можливості відновлення системи </w:t>
      </w:r>
    </w:p>
    <w:p w:rsidR="004C1C20" w:rsidRDefault="004C1C20" w:rsidP="004C1C20">
      <w:r>
        <w:t xml:space="preserve">українських селищ. </w:t>
      </w:r>
    </w:p>
    <w:p w:rsidR="007E0428" w:rsidRDefault="004C1C20" w:rsidP="004C1C20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>., доцент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0"/>
    <w:rsid w:val="001178E3"/>
    <w:rsid w:val="003661E3"/>
    <w:rsid w:val="004C1C20"/>
    <w:rsid w:val="00813C8B"/>
    <w:rsid w:val="008C2769"/>
    <w:rsid w:val="009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7713-3BE0-46B1-A5CE-392409D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1785</Words>
  <Characters>1018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2014-10-20T13:24:00Z</dcterms:created>
  <dcterms:modified xsi:type="dcterms:W3CDTF">2014-10-20T13:24:00Z</dcterms:modified>
</cp:coreProperties>
</file>