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B8" w:rsidRPr="00085AB8" w:rsidRDefault="00085AB8" w:rsidP="00085AB8">
      <w:pPr>
        <w:spacing w:line="259" w:lineRule="auto"/>
        <w:ind w:firstLine="0"/>
        <w:jc w:val="center"/>
        <w:outlineLvl w:val="9"/>
        <w:rPr>
          <w:color w:val="000000"/>
          <w:sz w:val="24"/>
          <w:szCs w:val="22"/>
          <w:lang w:val="uk-UA" w:eastAsia="uk-UA"/>
        </w:rPr>
      </w:pPr>
      <w:r w:rsidRPr="00085AB8">
        <w:rPr>
          <w:b/>
          <w:color w:val="000000"/>
          <w:sz w:val="26"/>
          <w:szCs w:val="22"/>
          <w:lang w:val="uk-UA" w:eastAsia="uk-UA"/>
        </w:rPr>
        <w:t>АЕРОКОСМІЧНИЙ ФАКУЛЬТЕТ</w:t>
      </w:r>
    </w:p>
    <w:p w:rsidR="00085AB8" w:rsidRPr="00085AB8" w:rsidRDefault="00085AB8" w:rsidP="00085AB8">
      <w:pPr>
        <w:spacing w:line="259" w:lineRule="auto"/>
        <w:ind w:firstLine="0"/>
        <w:jc w:val="center"/>
        <w:outlineLvl w:val="9"/>
        <w:rPr>
          <w:color w:val="000000"/>
          <w:sz w:val="24"/>
          <w:szCs w:val="22"/>
          <w:lang w:val="uk-UA" w:eastAsia="uk-UA"/>
        </w:rPr>
      </w:pPr>
      <w:r w:rsidRPr="00085AB8">
        <w:rPr>
          <w:b/>
          <w:color w:val="000000"/>
          <w:sz w:val="28"/>
          <w:szCs w:val="22"/>
          <w:lang w:val="uk-UA" w:eastAsia="uk-UA"/>
        </w:rPr>
        <w:t>КАФЕДРАКОМПЮТЕРИЗОВАНИХ ЕЛЕКТРОТЕХНІЧНИХ СИСТЕМ ТА ТЕХНОЛОГІЙ</w:t>
      </w:r>
    </w:p>
    <w:p w:rsidR="00D30085" w:rsidRPr="00D30085" w:rsidRDefault="00D30085" w:rsidP="00D30085">
      <w:pPr>
        <w:spacing w:after="194" w:line="259" w:lineRule="auto"/>
        <w:ind w:left="771" w:firstLine="0"/>
        <w:jc w:val="center"/>
        <w:outlineLvl w:val="9"/>
        <w:rPr>
          <w:color w:val="000000"/>
          <w:sz w:val="24"/>
          <w:szCs w:val="22"/>
          <w:lang w:val="uk-UA" w:eastAsia="uk-UA"/>
        </w:rPr>
      </w:pPr>
    </w:p>
    <w:p w:rsidR="00D30085" w:rsidRPr="00D30085" w:rsidRDefault="00D30085" w:rsidP="00D30085">
      <w:pPr>
        <w:spacing w:after="183" w:line="259" w:lineRule="auto"/>
        <w:ind w:left="5796" w:hanging="10"/>
        <w:jc w:val="left"/>
        <w:outlineLvl w:val="9"/>
        <w:rPr>
          <w:color w:val="000000"/>
          <w:sz w:val="24"/>
          <w:szCs w:val="22"/>
          <w:lang w:val="uk-UA" w:eastAsia="uk-UA"/>
        </w:rPr>
      </w:pPr>
      <w:r w:rsidRPr="00D30085">
        <w:rPr>
          <w:b/>
          <w:color w:val="000000"/>
          <w:sz w:val="28"/>
          <w:szCs w:val="22"/>
          <w:lang w:val="uk-UA" w:eastAsia="uk-UA"/>
        </w:rPr>
        <w:t xml:space="preserve">ЗАТВЕРДЖУЮ </w:t>
      </w:r>
    </w:p>
    <w:p w:rsidR="00D30085" w:rsidRPr="00D30085" w:rsidRDefault="00A81B08" w:rsidP="00D30085">
      <w:pPr>
        <w:spacing w:after="52" w:line="259" w:lineRule="auto"/>
        <w:ind w:left="10" w:right="34" w:hanging="10"/>
        <w:jc w:val="right"/>
        <w:outlineLvl w:val="9"/>
        <w:rPr>
          <w:color w:val="000000"/>
          <w:sz w:val="28"/>
          <w:szCs w:val="22"/>
          <w:lang w:val="uk-UA" w:eastAsia="uk-UA"/>
        </w:rPr>
      </w:pPr>
      <w:r>
        <w:rPr>
          <w:color w:val="000000"/>
          <w:sz w:val="28"/>
          <w:szCs w:val="22"/>
          <w:lang w:val="uk-UA" w:eastAsia="uk-UA"/>
        </w:rPr>
        <w:t>Завідувач</w:t>
      </w:r>
      <w:r w:rsidR="00D30085" w:rsidRPr="00D30085">
        <w:rPr>
          <w:color w:val="000000"/>
          <w:sz w:val="28"/>
          <w:szCs w:val="22"/>
          <w:lang w:val="uk-UA" w:eastAsia="uk-UA"/>
        </w:rPr>
        <w:t xml:space="preserve"> кафедри комп’ютеризованих </w:t>
      </w:r>
      <w:r w:rsidR="00D30085" w:rsidRPr="00D30085">
        <w:rPr>
          <w:color w:val="000000"/>
          <w:sz w:val="28"/>
          <w:szCs w:val="22"/>
          <w:lang w:val="uk-UA" w:eastAsia="uk-UA"/>
        </w:rPr>
        <w:br/>
        <w:t>електротехнічних систем та технологій</w:t>
      </w:r>
    </w:p>
    <w:p w:rsidR="00D30085" w:rsidRPr="00D30085" w:rsidRDefault="00D30085" w:rsidP="00D30085">
      <w:pPr>
        <w:spacing w:after="52" w:line="259" w:lineRule="auto"/>
        <w:ind w:left="10" w:right="34" w:hanging="10"/>
        <w:jc w:val="right"/>
        <w:outlineLvl w:val="9"/>
        <w:rPr>
          <w:color w:val="000000"/>
          <w:sz w:val="24"/>
          <w:szCs w:val="22"/>
          <w:lang w:val="uk-UA" w:eastAsia="uk-UA"/>
        </w:rPr>
      </w:pPr>
      <w:r w:rsidRPr="00D30085">
        <w:rPr>
          <w:color w:val="000000"/>
          <w:sz w:val="28"/>
          <w:szCs w:val="22"/>
          <w:lang w:val="uk-UA" w:eastAsia="uk-UA"/>
        </w:rPr>
        <w:t>_______________ Володимир КВАСНІКОВ</w:t>
      </w:r>
    </w:p>
    <w:p w:rsidR="00D30085" w:rsidRPr="00D30085" w:rsidRDefault="00D30085" w:rsidP="00D30085">
      <w:pPr>
        <w:spacing w:after="136" w:line="259" w:lineRule="auto"/>
        <w:ind w:left="10" w:right="116" w:hanging="10"/>
        <w:jc w:val="right"/>
        <w:outlineLvl w:val="9"/>
        <w:rPr>
          <w:color w:val="000000"/>
          <w:sz w:val="24"/>
          <w:szCs w:val="22"/>
          <w:lang w:val="uk-UA" w:eastAsia="uk-UA"/>
        </w:rPr>
      </w:pPr>
      <w:r w:rsidRPr="00D30085">
        <w:rPr>
          <w:color w:val="000000"/>
          <w:sz w:val="28"/>
          <w:szCs w:val="22"/>
          <w:lang w:val="uk-UA" w:eastAsia="uk-UA"/>
        </w:rPr>
        <w:t xml:space="preserve"> </w:t>
      </w:r>
      <w:r w:rsidR="00A81B08">
        <w:rPr>
          <w:color w:val="000000"/>
          <w:sz w:val="28"/>
          <w:szCs w:val="22"/>
          <w:lang w:val="uk-UA" w:eastAsia="uk-UA"/>
        </w:rPr>
        <w:t>«______»____________________2023</w:t>
      </w:r>
      <w:r w:rsidRPr="00D30085">
        <w:rPr>
          <w:color w:val="000000"/>
          <w:sz w:val="28"/>
          <w:szCs w:val="22"/>
          <w:lang w:val="uk-UA" w:eastAsia="uk-UA"/>
        </w:rPr>
        <w:t xml:space="preserve"> р. </w:t>
      </w:r>
    </w:p>
    <w:p w:rsidR="00D30085" w:rsidRPr="00D30085" w:rsidRDefault="00D30085" w:rsidP="00D30085">
      <w:pPr>
        <w:spacing w:after="137" w:line="259" w:lineRule="auto"/>
        <w:ind w:left="4382" w:firstLine="0"/>
        <w:jc w:val="center"/>
        <w:outlineLvl w:val="9"/>
        <w:rPr>
          <w:color w:val="000000"/>
          <w:sz w:val="24"/>
          <w:szCs w:val="22"/>
          <w:lang w:val="uk-UA" w:eastAsia="uk-UA"/>
        </w:rPr>
      </w:pPr>
      <w:r w:rsidRPr="00D30085">
        <w:rPr>
          <w:b/>
          <w:color w:val="000000"/>
          <w:sz w:val="28"/>
          <w:szCs w:val="22"/>
          <w:lang w:val="uk-UA" w:eastAsia="uk-UA"/>
        </w:rPr>
        <w:t xml:space="preserve"> </w:t>
      </w:r>
    </w:p>
    <w:p w:rsidR="00D30085" w:rsidRPr="00D30085" w:rsidRDefault="00D30085" w:rsidP="00D30085">
      <w:pPr>
        <w:spacing w:after="156" w:line="259" w:lineRule="auto"/>
        <w:ind w:left="771" w:firstLine="0"/>
        <w:jc w:val="center"/>
        <w:outlineLvl w:val="9"/>
        <w:rPr>
          <w:b/>
          <w:color w:val="000000"/>
          <w:sz w:val="28"/>
          <w:szCs w:val="22"/>
          <w:lang w:val="uk-UA" w:eastAsia="uk-UA"/>
        </w:rPr>
      </w:pPr>
      <w:r w:rsidRPr="00D30085">
        <w:rPr>
          <w:b/>
          <w:color w:val="000000"/>
          <w:sz w:val="28"/>
          <w:szCs w:val="22"/>
          <w:lang w:val="uk-UA" w:eastAsia="uk-UA"/>
        </w:rPr>
        <w:t xml:space="preserve"> </w:t>
      </w:r>
    </w:p>
    <w:p w:rsidR="00D30085" w:rsidRPr="00D30085" w:rsidRDefault="00D30085" w:rsidP="00D30085">
      <w:pPr>
        <w:spacing w:after="156" w:line="259" w:lineRule="auto"/>
        <w:ind w:left="771" w:firstLine="0"/>
        <w:jc w:val="center"/>
        <w:outlineLvl w:val="9"/>
        <w:rPr>
          <w:color w:val="000000"/>
          <w:sz w:val="24"/>
          <w:szCs w:val="22"/>
          <w:lang w:val="uk-UA" w:eastAsia="uk-UA"/>
        </w:rPr>
      </w:pPr>
    </w:p>
    <w:p w:rsidR="00D30085" w:rsidRPr="00D30085" w:rsidRDefault="00D30085" w:rsidP="00D30085">
      <w:pPr>
        <w:spacing w:after="172" w:line="259" w:lineRule="auto"/>
        <w:ind w:firstLine="0"/>
        <w:jc w:val="left"/>
        <w:outlineLvl w:val="9"/>
        <w:rPr>
          <w:color w:val="000000"/>
          <w:sz w:val="24"/>
          <w:szCs w:val="22"/>
          <w:lang w:val="uk-UA" w:eastAsia="uk-UA"/>
        </w:rPr>
      </w:pPr>
      <w:r w:rsidRPr="00D30085">
        <w:rPr>
          <w:color w:val="000000"/>
          <w:sz w:val="28"/>
          <w:szCs w:val="22"/>
          <w:lang w:val="uk-UA" w:eastAsia="uk-UA"/>
        </w:rPr>
        <w:t xml:space="preserve"> </w:t>
      </w:r>
      <w:r w:rsidRPr="00D30085">
        <w:rPr>
          <w:color w:val="000000"/>
          <w:sz w:val="20"/>
          <w:szCs w:val="22"/>
          <w:lang w:val="uk-UA" w:eastAsia="uk-UA"/>
        </w:rPr>
        <w:t xml:space="preserve"> </w:t>
      </w:r>
    </w:p>
    <w:p w:rsidR="00D30085" w:rsidRPr="00D30085" w:rsidRDefault="00D30085" w:rsidP="00D30085">
      <w:pPr>
        <w:spacing w:after="206" w:line="259" w:lineRule="auto"/>
        <w:ind w:firstLine="0"/>
        <w:jc w:val="left"/>
        <w:outlineLvl w:val="9"/>
        <w:rPr>
          <w:color w:val="000000"/>
          <w:sz w:val="24"/>
          <w:szCs w:val="22"/>
          <w:lang w:val="uk-UA" w:eastAsia="uk-UA"/>
        </w:rPr>
      </w:pPr>
      <w:r w:rsidRPr="00D30085">
        <w:rPr>
          <w:color w:val="000000"/>
          <w:sz w:val="28"/>
          <w:szCs w:val="22"/>
          <w:lang w:val="uk-UA" w:eastAsia="uk-UA"/>
        </w:rPr>
        <w:t xml:space="preserve"> </w:t>
      </w:r>
      <w:r w:rsidRPr="00D30085">
        <w:rPr>
          <w:color w:val="000000"/>
          <w:sz w:val="20"/>
          <w:szCs w:val="22"/>
          <w:lang w:val="uk-UA" w:eastAsia="uk-UA"/>
        </w:rPr>
        <w:t xml:space="preserve"> </w:t>
      </w:r>
    </w:p>
    <w:p w:rsidR="00D30085" w:rsidRPr="00D30085" w:rsidRDefault="00D30085" w:rsidP="00D30085">
      <w:pPr>
        <w:spacing w:after="130" w:line="259" w:lineRule="auto"/>
        <w:ind w:left="709" w:right="706" w:hanging="10"/>
        <w:jc w:val="center"/>
        <w:outlineLvl w:val="9"/>
        <w:rPr>
          <w:color w:val="000000"/>
          <w:sz w:val="24"/>
          <w:szCs w:val="22"/>
          <w:lang w:val="uk-UA" w:eastAsia="uk-UA"/>
        </w:rPr>
      </w:pPr>
      <w:r>
        <w:rPr>
          <w:b/>
          <w:color w:val="000000"/>
          <w:sz w:val="28"/>
          <w:szCs w:val="22"/>
          <w:lang w:val="uk-UA" w:eastAsia="uk-UA"/>
        </w:rPr>
        <w:t xml:space="preserve">МЕТОДИЧНІ ВКАЗІВКИ ДО ВИКОНАННЯ КУРСОВОЇ </w:t>
      </w:r>
      <w:r>
        <w:rPr>
          <w:b/>
          <w:color w:val="000000"/>
          <w:sz w:val="28"/>
          <w:szCs w:val="22"/>
          <w:lang w:val="uk-UA" w:eastAsia="uk-UA"/>
        </w:rPr>
        <w:br/>
        <w:t>РОБОТИ</w:t>
      </w:r>
    </w:p>
    <w:p w:rsidR="00D30085" w:rsidRPr="00D30085" w:rsidRDefault="00D30085" w:rsidP="00D30085">
      <w:pPr>
        <w:spacing w:after="137" w:line="259" w:lineRule="auto"/>
        <w:ind w:left="60" w:firstLine="0"/>
        <w:jc w:val="center"/>
        <w:outlineLvl w:val="9"/>
        <w:rPr>
          <w:color w:val="000000"/>
          <w:sz w:val="24"/>
          <w:szCs w:val="22"/>
          <w:lang w:val="uk-UA" w:eastAsia="uk-UA"/>
        </w:rPr>
      </w:pPr>
      <w:r w:rsidRPr="00D30085">
        <w:rPr>
          <w:b/>
          <w:color w:val="000000"/>
          <w:sz w:val="28"/>
          <w:szCs w:val="22"/>
          <w:lang w:val="uk-UA" w:eastAsia="uk-UA"/>
        </w:rPr>
        <w:t xml:space="preserve"> </w:t>
      </w:r>
    </w:p>
    <w:p w:rsidR="00D30085" w:rsidRPr="00D30085" w:rsidRDefault="00D30085" w:rsidP="00D30085">
      <w:pPr>
        <w:spacing w:after="161" w:line="259" w:lineRule="auto"/>
        <w:ind w:left="709" w:right="718" w:hanging="10"/>
        <w:jc w:val="center"/>
        <w:outlineLvl w:val="9"/>
        <w:rPr>
          <w:color w:val="000000"/>
          <w:sz w:val="24"/>
          <w:szCs w:val="22"/>
          <w:lang w:val="uk-UA" w:eastAsia="uk-UA"/>
        </w:rPr>
      </w:pPr>
      <w:r w:rsidRPr="00D30085">
        <w:rPr>
          <w:b/>
          <w:color w:val="000000"/>
          <w:sz w:val="28"/>
          <w:szCs w:val="22"/>
          <w:lang w:val="uk-UA" w:eastAsia="uk-UA"/>
        </w:rPr>
        <w:t>з дисципліни «Надійність контроль та діагностування технічних систем»</w:t>
      </w:r>
      <w:r w:rsidRPr="00D30085">
        <w:rPr>
          <w:b/>
          <w:color w:val="000000"/>
          <w:sz w:val="20"/>
          <w:szCs w:val="22"/>
          <w:lang w:val="uk-UA" w:eastAsia="uk-UA"/>
        </w:rPr>
        <w:t xml:space="preserve"> </w:t>
      </w:r>
    </w:p>
    <w:p w:rsidR="00D30085" w:rsidRPr="00D30085" w:rsidRDefault="00D30085" w:rsidP="00D30085">
      <w:pPr>
        <w:spacing w:after="168" w:line="259" w:lineRule="auto"/>
        <w:ind w:left="46" w:firstLine="0"/>
        <w:jc w:val="center"/>
        <w:outlineLvl w:val="9"/>
        <w:rPr>
          <w:color w:val="000000"/>
          <w:sz w:val="24"/>
          <w:szCs w:val="22"/>
          <w:lang w:val="uk-UA" w:eastAsia="uk-UA"/>
        </w:rPr>
      </w:pPr>
      <w:r w:rsidRPr="00D30085">
        <w:rPr>
          <w:color w:val="000000"/>
          <w:sz w:val="28"/>
          <w:szCs w:val="22"/>
          <w:lang w:val="uk-UA" w:eastAsia="uk-UA"/>
        </w:rPr>
        <w:t xml:space="preserve"> </w:t>
      </w:r>
      <w:r w:rsidRPr="00D30085">
        <w:rPr>
          <w:color w:val="000000"/>
          <w:sz w:val="20"/>
          <w:szCs w:val="22"/>
          <w:lang w:val="uk-UA" w:eastAsia="uk-UA"/>
        </w:rPr>
        <w:t xml:space="preserve"> </w:t>
      </w:r>
    </w:p>
    <w:p w:rsidR="00D30085" w:rsidRPr="00D30085" w:rsidRDefault="00D30085" w:rsidP="00D30085">
      <w:pPr>
        <w:spacing w:after="172" w:line="259" w:lineRule="auto"/>
        <w:ind w:firstLine="0"/>
        <w:jc w:val="left"/>
        <w:outlineLvl w:val="9"/>
        <w:rPr>
          <w:color w:val="000000"/>
          <w:sz w:val="24"/>
          <w:szCs w:val="22"/>
          <w:lang w:val="uk-UA" w:eastAsia="uk-UA"/>
        </w:rPr>
      </w:pPr>
      <w:r w:rsidRPr="00D30085">
        <w:rPr>
          <w:color w:val="000000"/>
          <w:sz w:val="28"/>
          <w:szCs w:val="22"/>
          <w:lang w:val="uk-UA" w:eastAsia="uk-UA"/>
        </w:rPr>
        <w:t xml:space="preserve"> </w:t>
      </w:r>
      <w:r w:rsidRPr="00D30085">
        <w:rPr>
          <w:color w:val="000000"/>
          <w:sz w:val="20"/>
          <w:szCs w:val="22"/>
          <w:lang w:val="uk-UA" w:eastAsia="uk-UA"/>
        </w:rPr>
        <w:t xml:space="preserve"> </w:t>
      </w:r>
    </w:p>
    <w:p w:rsidR="00D30085" w:rsidRPr="00D30085" w:rsidRDefault="00D30085" w:rsidP="00D30085">
      <w:pPr>
        <w:spacing w:after="167" w:line="259" w:lineRule="auto"/>
        <w:ind w:firstLine="0"/>
        <w:jc w:val="left"/>
        <w:outlineLvl w:val="9"/>
        <w:rPr>
          <w:color w:val="000000"/>
          <w:sz w:val="24"/>
          <w:szCs w:val="22"/>
          <w:lang w:val="uk-UA" w:eastAsia="uk-UA"/>
        </w:rPr>
      </w:pPr>
      <w:r w:rsidRPr="00D30085">
        <w:rPr>
          <w:color w:val="000000"/>
          <w:sz w:val="28"/>
          <w:szCs w:val="22"/>
          <w:lang w:val="uk-UA" w:eastAsia="uk-UA"/>
        </w:rPr>
        <w:t xml:space="preserve"> </w:t>
      </w:r>
      <w:r w:rsidRPr="00D30085">
        <w:rPr>
          <w:color w:val="000000"/>
          <w:sz w:val="20"/>
          <w:szCs w:val="22"/>
          <w:lang w:val="uk-UA" w:eastAsia="uk-UA"/>
        </w:rPr>
        <w:t xml:space="preserve"> </w:t>
      </w:r>
    </w:p>
    <w:p w:rsidR="00D30085" w:rsidRPr="00D30085" w:rsidRDefault="00D30085" w:rsidP="00D30085">
      <w:pPr>
        <w:spacing w:after="172" w:line="259" w:lineRule="auto"/>
        <w:ind w:firstLine="0"/>
        <w:jc w:val="left"/>
        <w:outlineLvl w:val="9"/>
        <w:rPr>
          <w:color w:val="000000"/>
          <w:sz w:val="24"/>
          <w:szCs w:val="22"/>
          <w:lang w:val="uk-UA" w:eastAsia="uk-UA"/>
        </w:rPr>
      </w:pPr>
      <w:r w:rsidRPr="00D30085">
        <w:rPr>
          <w:color w:val="000000"/>
          <w:sz w:val="28"/>
          <w:szCs w:val="22"/>
          <w:lang w:val="uk-UA" w:eastAsia="uk-UA"/>
        </w:rPr>
        <w:t xml:space="preserve"> </w:t>
      </w:r>
      <w:r w:rsidRPr="00D30085">
        <w:rPr>
          <w:color w:val="000000"/>
          <w:sz w:val="20"/>
          <w:szCs w:val="22"/>
          <w:lang w:val="uk-UA" w:eastAsia="uk-UA"/>
        </w:rPr>
        <w:t xml:space="preserve"> </w:t>
      </w:r>
    </w:p>
    <w:p w:rsidR="00D30085" w:rsidRPr="00D30085" w:rsidRDefault="00D30085" w:rsidP="00D30085">
      <w:pPr>
        <w:spacing w:after="144" w:line="259" w:lineRule="auto"/>
        <w:ind w:firstLine="0"/>
        <w:jc w:val="left"/>
        <w:outlineLvl w:val="9"/>
        <w:rPr>
          <w:color w:val="000000"/>
          <w:sz w:val="24"/>
          <w:szCs w:val="22"/>
          <w:lang w:val="uk-UA" w:eastAsia="uk-UA"/>
        </w:rPr>
      </w:pPr>
      <w:r w:rsidRPr="00D30085">
        <w:rPr>
          <w:color w:val="000000"/>
          <w:sz w:val="28"/>
          <w:szCs w:val="22"/>
          <w:lang w:val="uk-UA" w:eastAsia="uk-UA"/>
        </w:rPr>
        <w:t xml:space="preserve"> </w:t>
      </w:r>
      <w:r w:rsidRPr="00D30085">
        <w:rPr>
          <w:color w:val="000000"/>
          <w:sz w:val="20"/>
          <w:szCs w:val="22"/>
          <w:lang w:val="uk-UA" w:eastAsia="uk-UA"/>
        </w:rPr>
        <w:t xml:space="preserve"> </w:t>
      </w:r>
    </w:p>
    <w:p w:rsidR="00D30085" w:rsidRPr="00D30085" w:rsidRDefault="00D30085" w:rsidP="00D30085">
      <w:pPr>
        <w:spacing w:after="139" w:line="259" w:lineRule="auto"/>
        <w:ind w:firstLine="0"/>
        <w:jc w:val="left"/>
        <w:outlineLvl w:val="9"/>
        <w:rPr>
          <w:color w:val="000000"/>
          <w:sz w:val="24"/>
          <w:szCs w:val="22"/>
          <w:lang w:val="uk-UA" w:eastAsia="uk-UA"/>
        </w:rPr>
      </w:pPr>
      <w:r w:rsidRPr="00D30085">
        <w:rPr>
          <w:color w:val="000000"/>
          <w:sz w:val="28"/>
          <w:szCs w:val="22"/>
          <w:lang w:val="uk-UA" w:eastAsia="uk-UA"/>
        </w:rPr>
        <w:t xml:space="preserve">  </w:t>
      </w:r>
      <w:r w:rsidRPr="00D30085">
        <w:rPr>
          <w:color w:val="000000"/>
          <w:sz w:val="28"/>
          <w:szCs w:val="22"/>
          <w:lang w:val="uk-UA" w:eastAsia="uk-UA"/>
        </w:rPr>
        <w:tab/>
        <w:t xml:space="preserve"> </w:t>
      </w:r>
      <w:r w:rsidRPr="00D30085">
        <w:rPr>
          <w:color w:val="000000"/>
          <w:sz w:val="28"/>
          <w:szCs w:val="22"/>
          <w:lang w:val="uk-UA" w:eastAsia="uk-UA"/>
        </w:rPr>
        <w:tab/>
        <w:t xml:space="preserve"> </w:t>
      </w:r>
      <w:r w:rsidRPr="00D30085">
        <w:rPr>
          <w:color w:val="000000"/>
          <w:sz w:val="28"/>
          <w:szCs w:val="22"/>
          <w:lang w:val="uk-UA" w:eastAsia="uk-UA"/>
        </w:rPr>
        <w:tab/>
        <w:t xml:space="preserve"> </w:t>
      </w:r>
      <w:r w:rsidRPr="00D30085">
        <w:rPr>
          <w:color w:val="000000"/>
          <w:sz w:val="28"/>
          <w:szCs w:val="22"/>
          <w:lang w:val="uk-UA" w:eastAsia="uk-UA"/>
        </w:rPr>
        <w:tab/>
        <w:t xml:space="preserve"> </w:t>
      </w:r>
      <w:r w:rsidRPr="00D30085">
        <w:rPr>
          <w:color w:val="000000"/>
          <w:sz w:val="28"/>
          <w:szCs w:val="22"/>
          <w:lang w:val="uk-UA" w:eastAsia="uk-UA"/>
        </w:rPr>
        <w:tab/>
        <w:t xml:space="preserve"> </w:t>
      </w:r>
      <w:r w:rsidRPr="00D30085">
        <w:rPr>
          <w:color w:val="000000"/>
          <w:sz w:val="28"/>
          <w:szCs w:val="22"/>
          <w:lang w:val="uk-UA" w:eastAsia="uk-UA"/>
        </w:rPr>
        <w:tab/>
        <w:t xml:space="preserve"> </w:t>
      </w:r>
    </w:p>
    <w:p w:rsidR="00D30085" w:rsidRPr="00D30085" w:rsidRDefault="00D30085" w:rsidP="00D30085">
      <w:pPr>
        <w:spacing w:after="136" w:line="259" w:lineRule="auto"/>
        <w:ind w:firstLine="0"/>
        <w:jc w:val="left"/>
        <w:outlineLvl w:val="9"/>
        <w:rPr>
          <w:color w:val="000000"/>
          <w:sz w:val="24"/>
          <w:szCs w:val="22"/>
          <w:lang w:val="uk-UA" w:eastAsia="uk-UA"/>
        </w:rPr>
      </w:pPr>
      <w:r w:rsidRPr="00D30085">
        <w:rPr>
          <w:color w:val="000000"/>
          <w:sz w:val="28"/>
          <w:szCs w:val="22"/>
          <w:lang w:val="uk-UA" w:eastAsia="uk-UA"/>
        </w:rPr>
        <w:t xml:space="preserve"> </w:t>
      </w:r>
    </w:p>
    <w:p w:rsidR="00D30085" w:rsidRPr="00D30085" w:rsidRDefault="00D30085" w:rsidP="00D30085">
      <w:pPr>
        <w:spacing w:after="147" w:line="259" w:lineRule="auto"/>
        <w:ind w:firstLine="0"/>
        <w:jc w:val="left"/>
        <w:outlineLvl w:val="9"/>
        <w:rPr>
          <w:color w:val="000000"/>
          <w:sz w:val="24"/>
          <w:szCs w:val="22"/>
          <w:lang w:val="uk-UA" w:eastAsia="uk-UA"/>
        </w:rPr>
      </w:pPr>
      <w:r w:rsidRPr="00D30085">
        <w:rPr>
          <w:color w:val="000000"/>
          <w:sz w:val="28"/>
          <w:szCs w:val="22"/>
          <w:lang w:val="uk-UA" w:eastAsia="uk-UA"/>
        </w:rPr>
        <w:t xml:space="preserve"> </w:t>
      </w:r>
    </w:p>
    <w:p w:rsidR="00D30085" w:rsidRPr="00D30085" w:rsidRDefault="00D30085" w:rsidP="00D30085">
      <w:pPr>
        <w:spacing w:after="52" w:line="259" w:lineRule="auto"/>
        <w:ind w:left="10" w:right="34" w:hanging="10"/>
        <w:jc w:val="right"/>
        <w:outlineLvl w:val="9"/>
        <w:rPr>
          <w:color w:val="000000"/>
          <w:sz w:val="28"/>
          <w:szCs w:val="22"/>
          <w:lang w:val="uk-UA" w:eastAsia="uk-UA"/>
        </w:rPr>
      </w:pPr>
      <w:r w:rsidRPr="00D30085">
        <w:rPr>
          <w:color w:val="000000"/>
          <w:sz w:val="28"/>
          <w:szCs w:val="22"/>
          <w:lang w:val="uk-UA" w:eastAsia="uk-UA"/>
        </w:rPr>
        <w:t xml:space="preserve">Розробник канд. техн. наук, доцент </w:t>
      </w:r>
    </w:p>
    <w:p w:rsidR="00D30085" w:rsidRPr="00D30085" w:rsidRDefault="00D30085" w:rsidP="00D30085">
      <w:pPr>
        <w:spacing w:after="52" w:line="259" w:lineRule="auto"/>
        <w:ind w:left="10" w:right="34" w:hanging="10"/>
        <w:jc w:val="right"/>
        <w:outlineLvl w:val="9"/>
        <w:rPr>
          <w:color w:val="000000"/>
          <w:sz w:val="24"/>
          <w:szCs w:val="22"/>
          <w:lang w:val="uk-UA" w:eastAsia="uk-UA"/>
        </w:rPr>
      </w:pPr>
      <w:r w:rsidRPr="00D30085">
        <w:rPr>
          <w:color w:val="000000"/>
          <w:sz w:val="28"/>
          <w:szCs w:val="22"/>
          <w:lang w:val="uk-UA" w:eastAsia="uk-UA"/>
        </w:rPr>
        <w:t>Світлана ДЕВ</w:t>
      </w:r>
      <w:r w:rsidRPr="00D30085">
        <w:rPr>
          <w:color w:val="000000"/>
          <w:sz w:val="28"/>
          <w:szCs w:val="22"/>
          <w:lang w:eastAsia="uk-UA"/>
        </w:rPr>
        <w:t>’</w:t>
      </w:r>
      <w:r w:rsidRPr="00D30085">
        <w:rPr>
          <w:color w:val="000000"/>
          <w:sz w:val="28"/>
          <w:szCs w:val="22"/>
          <w:lang w:val="uk-UA" w:eastAsia="uk-UA"/>
        </w:rPr>
        <w:t>ЯТКІНА</w:t>
      </w:r>
      <w:r w:rsidRPr="00D30085">
        <w:rPr>
          <w:color w:val="000000"/>
          <w:sz w:val="20"/>
          <w:szCs w:val="22"/>
          <w:lang w:val="uk-UA" w:eastAsia="uk-UA"/>
        </w:rPr>
        <w:t xml:space="preserve"> </w:t>
      </w:r>
    </w:p>
    <w:p w:rsidR="00D30085" w:rsidRPr="00D30085" w:rsidRDefault="00D30085" w:rsidP="00D30085">
      <w:pPr>
        <w:spacing w:after="238" w:line="259" w:lineRule="auto"/>
        <w:ind w:left="10" w:right="241" w:hanging="10"/>
        <w:jc w:val="right"/>
        <w:outlineLvl w:val="9"/>
        <w:rPr>
          <w:color w:val="000000"/>
          <w:sz w:val="24"/>
          <w:szCs w:val="22"/>
          <w:lang w:val="uk-UA" w:eastAsia="uk-UA"/>
        </w:rPr>
      </w:pPr>
    </w:p>
    <w:p w:rsidR="00D30085" w:rsidRPr="00D30085" w:rsidRDefault="00D30085" w:rsidP="00D30085">
      <w:pPr>
        <w:spacing w:line="360" w:lineRule="auto"/>
        <w:ind w:firstLine="708"/>
        <w:outlineLvl w:val="9"/>
        <w:rPr>
          <w:sz w:val="28"/>
          <w:szCs w:val="28"/>
          <w:lang w:val="uk-UA"/>
        </w:rPr>
      </w:pPr>
    </w:p>
    <w:p w:rsidR="00D30085" w:rsidRPr="00D30085" w:rsidRDefault="00D30085" w:rsidP="00D30085">
      <w:pPr>
        <w:spacing w:line="360" w:lineRule="auto"/>
        <w:ind w:firstLine="708"/>
        <w:outlineLvl w:val="9"/>
        <w:rPr>
          <w:sz w:val="28"/>
          <w:szCs w:val="28"/>
          <w:lang w:val="uk-UA"/>
        </w:rPr>
      </w:pPr>
    </w:p>
    <w:p w:rsidR="00D30085" w:rsidRPr="00D30085" w:rsidRDefault="00D30085" w:rsidP="00D30085">
      <w:pPr>
        <w:spacing w:after="10" w:line="270" w:lineRule="auto"/>
        <w:ind w:firstLine="0"/>
        <w:outlineLvl w:val="9"/>
        <w:rPr>
          <w:color w:val="000000"/>
          <w:sz w:val="28"/>
          <w:szCs w:val="28"/>
          <w:lang w:val="uk-UA" w:eastAsia="uk-UA"/>
        </w:rPr>
      </w:pPr>
    </w:p>
    <w:p w:rsidR="00D30085" w:rsidRPr="00D30085" w:rsidRDefault="00D30085" w:rsidP="00D30085">
      <w:pPr>
        <w:spacing w:after="10" w:line="270" w:lineRule="auto"/>
        <w:ind w:left="1638" w:firstLine="701"/>
        <w:outlineLvl w:val="9"/>
        <w:rPr>
          <w:color w:val="000000"/>
          <w:sz w:val="24"/>
          <w:szCs w:val="22"/>
          <w:lang w:val="uk-UA" w:eastAsia="uk-UA"/>
        </w:rPr>
        <w:sectPr w:rsidR="00D30085" w:rsidRPr="00D30085" w:rsidSect="00200042">
          <w:headerReference w:type="even" r:id="rId7"/>
          <w:headerReference w:type="first" r:id="rId8"/>
          <w:pgSz w:w="11904" w:h="16838"/>
          <w:pgMar w:top="1134" w:right="851" w:bottom="1134" w:left="1134" w:header="709" w:footer="709" w:gutter="0"/>
          <w:cols w:space="720"/>
          <w:titlePg/>
          <w:docGrid w:linePitch="299"/>
        </w:sectPr>
      </w:pPr>
    </w:p>
    <w:p w:rsidR="00675060" w:rsidRDefault="00675060">
      <w:pPr>
        <w:jc w:val="center"/>
        <w:rPr>
          <w:lang w:val="uk-UA"/>
        </w:rPr>
      </w:pPr>
      <w:r>
        <w:rPr>
          <w:lang w:val="uk-UA"/>
        </w:rPr>
        <w:lastRenderedPageBreak/>
        <w:t>Міністерство освіти України</w:t>
      </w:r>
    </w:p>
    <w:p w:rsidR="00675060" w:rsidRDefault="00675060">
      <w:pPr>
        <w:jc w:val="center"/>
        <w:rPr>
          <w:lang w:val="uk-UA"/>
        </w:rPr>
      </w:pPr>
      <w:r>
        <w:rPr>
          <w:lang w:val="uk-UA"/>
        </w:rPr>
        <w:t>Національний авіаційний університет</w:t>
      </w: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r>
        <w:rPr>
          <w:lang w:val="uk-UA"/>
        </w:rPr>
        <w:t>НАДІЙНІСТЬ</w:t>
      </w:r>
      <w:r w:rsidR="00227D07">
        <w:rPr>
          <w:lang w:val="uk-UA"/>
        </w:rPr>
        <w:t>, КОНТРОЛЬ ТА</w:t>
      </w:r>
      <w:r>
        <w:rPr>
          <w:lang w:val="uk-UA"/>
        </w:rPr>
        <w:t xml:space="preserve"> ДІАГНОСТУВАННЯ</w:t>
      </w:r>
    </w:p>
    <w:p w:rsidR="00675060" w:rsidRDefault="00227D07">
      <w:pPr>
        <w:jc w:val="center"/>
        <w:rPr>
          <w:lang w:val="uk-UA"/>
        </w:rPr>
      </w:pPr>
      <w:r>
        <w:rPr>
          <w:lang w:val="uk-UA"/>
        </w:rPr>
        <w:t>ТЕХНІЧНИХ СИСТЕМ</w:t>
      </w: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r>
        <w:rPr>
          <w:lang w:val="uk-UA"/>
        </w:rPr>
        <w:t xml:space="preserve">Завдання та методичні вказівки </w:t>
      </w:r>
      <w:r w:rsidR="00227D07">
        <w:rPr>
          <w:lang w:val="uk-UA"/>
        </w:rPr>
        <w:t>з</w:t>
      </w:r>
      <w:r>
        <w:rPr>
          <w:lang w:val="uk-UA"/>
        </w:rPr>
        <w:t xml:space="preserve"> виконанн</w:t>
      </w:r>
      <w:r w:rsidR="00227D07">
        <w:rPr>
          <w:lang w:val="uk-UA"/>
        </w:rPr>
        <w:t>я</w:t>
      </w:r>
      <w:r>
        <w:rPr>
          <w:lang w:val="uk-UA"/>
        </w:rPr>
        <w:t xml:space="preserve"> курсово</w:t>
      </w:r>
      <w:r w:rsidR="00227D07">
        <w:rPr>
          <w:lang w:val="uk-UA"/>
        </w:rPr>
        <w:t xml:space="preserve">ї роботи </w:t>
      </w:r>
      <w:r>
        <w:rPr>
          <w:lang w:val="uk-UA"/>
        </w:rPr>
        <w:t xml:space="preserve">для студентів </w:t>
      </w:r>
      <w:r w:rsidR="00227D07">
        <w:rPr>
          <w:lang w:val="uk-UA"/>
        </w:rPr>
        <w:t xml:space="preserve">денної та заочної форм навчання </w:t>
      </w:r>
      <w:bookmarkStart w:id="0" w:name="_Hlk116560753"/>
      <w:r w:rsidR="00D30085">
        <w:rPr>
          <w:lang w:val="uk-UA"/>
        </w:rPr>
        <w:t xml:space="preserve">освітнього рівня </w:t>
      </w:r>
      <w:r w:rsidR="00D30085">
        <w:rPr>
          <w:lang w:val="uk-UA"/>
        </w:rPr>
        <w:br/>
        <w:t xml:space="preserve">«Бакалавр» </w:t>
      </w:r>
      <w:r w:rsidR="00362BA9">
        <w:rPr>
          <w:lang w:val="uk-UA"/>
        </w:rPr>
        <w:t xml:space="preserve">за </w:t>
      </w:r>
      <w:r w:rsidR="00227D07">
        <w:rPr>
          <w:lang w:val="uk-UA"/>
        </w:rPr>
        <w:t xml:space="preserve"> </w:t>
      </w:r>
      <w:r w:rsidR="00362BA9">
        <w:rPr>
          <w:lang w:val="uk-UA"/>
        </w:rPr>
        <w:t xml:space="preserve">спеціальністю </w:t>
      </w:r>
      <w:r w:rsidR="00D30085">
        <w:rPr>
          <w:lang w:val="uk-UA"/>
        </w:rPr>
        <w:t>141 О</w:t>
      </w:r>
      <w:r w:rsidR="00362BA9">
        <w:rPr>
          <w:lang w:val="uk-UA"/>
        </w:rPr>
        <w:t xml:space="preserve">П «Електротехнічні системи </w:t>
      </w:r>
      <w:r w:rsidR="00D30085">
        <w:rPr>
          <w:lang w:val="uk-UA"/>
        </w:rPr>
        <w:br/>
      </w:r>
      <w:r w:rsidR="00362BA9">
        <w:rPr>
          <w:lang w:val="uk-UA"/>
        </w:rPr>
        <w:t>електроспоживання»</w:t>
      </w:r>
      <w:bookmarkEnd w:id="0"/>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675060" w:rsidRDefault="00675060">
      <w:pPr>
        <w:jc w:val="center"/>
        <w:rPr>
          <w:lang w:val="uk-UA"/>
        </w:rPr>
      </w:pPr>
    </w:p>
    <w:p w:rsidR="00227D07" w:rsidRDefault="00227D07">
      <w:pPr>
        <w:jc w:val="center"/>
        <w:rPr>
          <w:lang w:val="uk-UA"/>
        </w:rPr>
      </w:pPr>
    </w:p>
    <w:p w:rsidR="00227D07" w:rsidRDefault="00227D07">
      <w:pPr>
        <w:jc w:val="center"/>
        <w:rPr>
          <w:lang w:val="uk-UA"/>
        </w:rPr>
      </w:pPr>
    </w:p>
    <w:p w:rsidR="00362BA9" w:rsidRDefault="00362BA9">
      <w:pPr>
        <w:jc w:val="center"/>
        <w:rPr>
          <w:lang w:val="uk-UA"/>
        </w:rPr>
      </w:pPr>
    </w:p>
    <w:p w:rsidR="00D30085" w:rsidRDefault="00D30085">
      <w:pPr>
        <w:jc w:val="center"/>
        <w:rPr>
          <w:lang w:val="uk-UA"/>
        </w:rPr>
      </w:pPr>
    </w:p>
    <w:p w:rsidR="00362BA9" w:rsidRDefault="00362BA9">
      <w:pPr>
        <w:jc w:val="center"/>
        <w:rPr>
          <w:lang w:val="uk-UA"/>
        </w:rPr>
      </w:pPr>
    </w:p>
    <w:p w:rsidR="00675060" w:rsidRDefault="00227D07">
      <w:pPr>
        <w:jc w:val="center"/>
        <w:rPr>
          <w:lang w:val="uk-UA"/>
        </w:rPr>
      </w:pPr>
      <w:r>
        <w:rPr>
          <w:lang w:val="uk-UA"/>
        </w:rPr>
        <w:t>КИЇВ 20</w:t>
      </w:r>
      <w:r w:rsidR="00A81B08">
        <w:rPr>
          <w:lang w:val="uk-UA"/>
        </w:rPr>
        <w:t>23</w:t>
      </w:r>
      <w:bookmarkStart w:id="1" w:name="_GoBack"/>
      <w:bookmarkEnd w:id="1"/>
    </w:p>
    <w:p w:rsidR="00675060" w:rsidRPr="00904635" w:rsidRDefault="00675060">
      <w:pPr>
        <w:rPr>
          <w:lang w:val="uk-UA"/>
        </w:rPr>
      </w:pPr>
      <w:r w:rsidRPr="00904635">
        <w:rPr>
          <w:lang w:val="uk-UA"/>
        </w:rPr>
        <w:t xml:space="preserve">УДК </w:t>
      </w:r>
    </w:p>
    <w:p w:rsidR="00675060" w:rsidRPr="00904635" w:rsidRDefault="00675060">
      <w:pPr>
        <w:rPr>
          <w:lang w:val="uk-UA"/>
        </w:rPr>
      </w:pPr>
      <w:r w:rsidRPr="00904635">
        <w:rPr>
          <w:lang w:val="uk-UA"/>
        </w:rPr>
        <w:t xml:space="preserve">ББК </w:t>
      </w:r>
    </w:p>
    <w:p w:rsidR="00675060" w:rsidRPr="00D30085" w:rsidRDefault="00675060">
      <w:pPr>
        <w:rPr>
          <w:lang w:val="uk-UA"/>
        </w:rPr>
      </w:pPr>
      <w:r w:rsidRPr="00D30085">
        <w:rPr>
          <w:lang w:val="uk-UA"/>
        </w:rPr>
        <w:t>С247</w:t>
      </w:r>
    </w:p>
    <w:p w:rsidR="00675060" w:rsidRPr="00904635" w:rsidRDefault="00D30085">
      <w:pPr>
        <w:rPr>
          <w:lang w:val="uk-UA"/>
        </w:rPr>
      </w:pPr>
      <w:r>
        <w:rPr>
          <w:lang w:val="uk-UA"/>
        </w:rPr>
        <w:t xml:space="preserve">Укладач </w:t>
      </w:r>
      <w:r w:rsidR="00675060" w:rsidRPr="00904635">
        <w:rPr>
          <w:lang w:val="uk-UA"/>
        </w:rPr>
        <w:t xml:space="preserve"> С.С. Дев’яткіна</w:t>
      </w:r>
    </w:p>
    <w:p w:rsidR="00675060" w:rsidRDefault="00675060">
      <w:pPr>
        <w:rPr>
          <w:lang w:val="uk-UA"/>
        </w:rPr>
      </w:pPr>
      <w:r w:rsidRPr="00904635">
        <w:rPr>
          <w:lang w:val="uk-UA"/>
        </w:rPr>
        <w:t>Рецензент</w:t>
      </w:r>
      <w:r>
        <w:rPr>
          <w:lang w:val="uk-UA"/>
        </w:rPr>
        <w:t xml:space="preserve"> </w:t>
      </w:r>
    </w:p>
    <w:p w:rsidR="00675060" w:rsidRDefault="00675060">
      <w:pPr>
        <w:rPr>
          <w:lang w:val="uk-UA"/>
        </w:rPr>
      </w:pPr>
    </w:p>
    <w:p w:rsidR="00675060" w:rsidRDefault="00675060">
      <w:pPr>
        <w:rPr>
          <w:lang w:val="uk-UA"/>
        </w:rPr>
      </w:pPr>
      <w:r>
        <w:rPr>
          <w:lang w:val="uk-UA"/>
        </w:rPr>
        <w:t xml:space="preserve">Затверджено </w:t>
      </w:r>
      <w:r w:rsidR="00227D07">
        <w:rPr>
          <w:lang w:val="uk-UA"/>
        </w:rPr>
        <w:t>«</w:t>
      </w:r>
      <w:r w:rsidR="00227D07">
        <w:rPr>
          <w:lang w:val="uk-UA"/>
        </w:rPr>
        <w:tab/>
        <w:t>» «</w:t>
      </w:r>
      <w:r w:rsidR="00227D07">
        <w:rPr>
          <w:lang w:val="uk-UA"/>
        </w:rPr>
        <w:tab/>
        <w:t>»20</w:t>
      </w:r>
      <w:r w:rsidR="00362BA9">
        <w:rPr>
          <w:lang w:val="uk-UA"/>
        </w:rPr>
        <w:t>2</w:t>
      </w:r>
      <w:r w:rsidR="00A81B08">
        <w:rPr>
          <w:lang w:val="uk-UA"/>
        </w:rPr>
        <w:t>3</w:t>
      </w:r>
      <w:r>
        <w:rPr>
          <w:lang w:val="uk-UA"/>
        </w:rPr>
        <w:t xml:space="preserve"> року</w:t>
      </w:r>
    </w:p>
    <w:p w:rsidR="00675060" w:rsidRDefault="00227D07" w:rsidP="00227D07">
      <w:pPr>
        <w:ind w:firstLine="708"/>
        <w:rPr>
          <w:lang w:val="uk-UA"/>
        </w:rPr>
      </w:pPr>
      <w:r>
        <w:rPr>
          <w:lang w:val="uk-UA"/>
        </w:rPr>
        <w:t>Надійність, контроль та діагностування технічних систем</w:t>
      </w:r>
      <w:r w:rsidR="00675060">
        <w:rPr>
          <w:lang w:val="uk-UA"/>
        </w:rPr>
        <w:t xml:space="preserve">. Завдання та методичні вказівки </w:t>
      </w:r>
      <w:r>
        <w:rPr>
          <w:lang w:val="uk-UA"/>
        </w:rPr>
        <w:t>з</w:t>
      </w:r>
      <w:r w:rsidR="00675060">
        <w:rPr>
          <w:lang w:val="uk-UA"/>
        </w:rPr>
        <w:t xml:space="preserve"> виконанн</w:t>
      </w:r>
      <w:r>
        <w:rPr>
          <w:lang w:val="uk-UA"/>
        </w:rPr>
        <w:t>я</w:t>
      </w:r>
      <w:r w:rsidR="00675060">
        <w:rPr>
          <w:lang w:val="uk-UA"/>
        </w:rPr>
        <w:t xml:space="preserve"> курсової роботи/ Ук</w:t>
      </w:r>
      <w:r w:rsidR="00D30085">
        <w:rPr>
          <w:lang w:val="uk-UA"/>
        </w:rPr>
        <w:t>лад:</w:t>
      </w:r>
      <w:r w:rsidR="00675060">
        <w:rPr>
          <w:lang w:val="uk-UA"/>
        </w:rPr>
        <w:t xml:space="preserve"> С.С. Дев’яткіна. - К.:НАУ, 20</w:t>
      </w:r>
      <w:r>
        <w:rPr>
          <w:lang w:val="uk-UA"/>
        </w:rPr>
        <w:t>14</w:t>
      </w:r>
      <w:r w:rsidR="00D30085">
        <w:rPr>
          <w:lang w:val="uk-UA"/>
        </w:rPr>
        <w:t>-30</w:t>
      </w:r>
      <w:r w:rsidR="00675060">
        <w:rPr>
          <w:lang w:val="uk-UA"/>
        </w:rPr>
        <w:t>.</w:t>
      </w:r>
    </w:p>
    <w:p w:rsidR="00675060" w:rsidRDefault="00675060">
      <w:pPr>
        <w:rPr>
          <w:lang w:val="uk-UA"/>
        </w:rPr>
      </w:pPr>
    </w:p>
    <w:p w:rsidR="00675060" w:rsidRDefault="00675060">
      <w:pPr>
        <w:rPr>
          <w:lang w:val="uk-UA"/>
        </w:rPr>
      </w:pPr>
    </w:p>
    <w:p w:rsidR="00675060" w:rsidRDefault="00675060">
      <w:pPr>
        <w:rPr>
          <w:lang w:val="uk-UA"/>
        </w:rPr>
      </w:pPr>
    </w:p>
    <w:p w:rsidR="00675060" w:rsidRDefault="00675060">
      <w:pPr>
        <w:rPr>
          <w:lang w:val="uk-UA"/>
        </w:rPr>
      </w:pPr>
      <w:r>
        <w:rPr>
          <w:lang w:val="uk-UA"/>
        </w:rPr>
        <w:t xml:space="preserve">Методичні вказівки містять завдання та рекомендації </w:t>
      </w:r>
      <w:r w:rsidR="00227D07">
        <w:rPr>
          <w:lang w:val="uk-UA"/>
        </w:rPr>
        <w:t>з</w:t>
      </w:r>
      <w:r>
        <w:rPr>
          <w:lang w:val="uk-UA"/>
        </w:rPr>
        <w:t xml:space="preserve"> виконанн</w:t>
      </w:r>
      <w:r w:rsidR="00227D07">
        <w:rPr>
          <w:lang w:val="uk-UA"/>
        </w:rPr>
        <w:t>я</w:t>
      </w:r>
      <w:r>
        <w:rPr>
          <w:lang w:val="uk-UA"/>
        </w:rPr>
        <w:t xml:space="preserve"> курсово</w:t>
      </w:r>
      <w:r w:rsidR="00227D07">
        <w:rPr>
          <w:lang w:val="uk-UA"/>
        </w:rPr>
        <w:t>ї</w:t>
      </w:r>
      <w:r>
        <w:rPr>
          <w:lang w:val="uk-UA"/>
        </w:rPr>
        <w:t xml:space="preserve"> </w:t>
      </w:r>
      <w:r w:rsidR="00227D07">
        <w:rPr>
          <w:lang w:val="uk-UA"/>
        </w:rPr>
        <w:t>роботи</w:t>
      </w:r>
      <w:r>
        <w:rPr>
          <w:lang w:val="uk-UA"/>
        </w:rPr>
        <w:t xml:space="preserve"> з дисципліни «</w:t>
      </w:r>
      <w:r w:rsidR="00227D07">
        <w:rPr>
          <w:lang w:val="uk-UA"/>
        </w:rPr>
        <w:t>Надійність, контроль та діагностування технічних систем</w:t>
      </w:r>
      <w:r>
        <w:rPr>
          <w:lang w:val="uk-UA"/>
        </w:rPr>
        <w:t>»</w:t>
      </w:r>
    </w:p>
    <w:p w:rsidR="00675060" w:rsidRPr="00085AB8" w:rsidRDefault="00675060">
      <w:pPr>
        <w:rPr>
          <w:lang w:val="uk-UA"/>
        </w:rPr>
      </w:pPr>
      <w:r>
        <w:rPr>
          <w:lang w:val="uk-UA"/>
        </w:rPr>
        <w:t xml:space="preserve">Призначені для студентів </w:t>
      </w:r>
      <w:r w:rsidR="00227D07">
        <w:rPr>
          <w:lang w:val="uk-UA"/>
        </w:rPr>
        <w:t xml:space="preserve">денної та заочної форм навчання </w:t>
      </w:r>
      <w:r w:rsidR="00D30085">
        <w:rPr>
          <w:lang w:val="uk-UA"/>
        </w:rPr>
        <w:t xml:space="preserve">освітнього рівня «Бакалавр» </w:t>
      </w:r>
      <w:r w:rsidR="00362BA9">
        <w:rPr>
          <w:lang w:val="uk-UA"/>
        </w:rPr>
        <w:t xml:space="preserve">за  спеціальністю </w:t>
      </w:r>
      <w:r w:rsidR="00D30085">
        <w:rPr>
          <w:lang w:val="uk-UA"/>
        </w:rPr>
        <w:t>141 О</w:t>
      </w:r>
      <w:r w:rsidR="00362BA9">
        <w:rPr>
          <w:lang w:val="uk-UA"/>
        </w:rPr>
        <w:t>П «Електротехнічні системи електроспоживання»</w:t>
      </w:r>
    </w:p>
    <w:p w:rsidR="00675060" w:rsidRPr="00085AB8" w:rsidRDefault="00675060">
      <w:pPr>
        <w:rPr>
          <w:lang w:val="uk-UA"/>
        </w:rPr>
      </w:pPr>
    </w:p>
    <w:p w:rsidR="00675060" w:rsidRPr="00085AB8" w:rsidRDefault="00675060">
      <w:pPr>
        <w:rPr>
          <w:lang w:val="uk-UA"/>
        </w:rPr>
      </w:pPr>
    </w:p>
    <w:p w:rsidR="00675060" w:rsidRPr="00085AB8" w:rsidRDefault="00675060">
      <w:pPr>
        <w:rPr>
          <w:lang w:val="uk-UA"/>
        </w:rPr>
      </w:pPr>
    </w:p>
    <w:p w:rsidR="00675060" w:rsidRPr="00085AB8" w:rsidRDefault="00675060">
      <w:pPr>
        <w:rPr>
          <w:lang w:val="uk-UA"/>
        </w:rPr>
      </w:pPr>
    </w:p>
    <w:p w:rsidR="00675060" w:rsidRPr="00085AB8" w:rsidRDefault="00675060">
      <w:pPr>
        <w:rPr>
          <w:lang w:val="uk-UA"/>
        </w:rPr>
      </w:pPr>
    </w:p>
    <w:p w:rsidR="00675060" w:rsidRPr="00085AB8" w:rsidRDefault="00675060">
      <w:pPr>
        <w:rPr>
          <w:lang w:val="uk-UA"/>
        </w:rPr>
      </w:pPr>
    </w:p>
    <w:p w:rsidR="00675060" w:rsidRPr="00085AB8" w:rsidRDefault="00675060">
      <w:pPr>
        <w:rPr>
          <w:lang w:val="uk-UA"/>
        </w:rPr>
      </w:pPr>
    </w:p>
    <w:p w:rsidR="00675060" w:rsidRPr="00085AB8" w:rsidRDefault="00675060">
      <w:pPr>
        <w:rPr>
          <w:lang w:val="uk-UA"/>
        </w:rPr>
      </w:pPr>
    </w:p>
    <w:p w:rsidR="00675060" w:rsidRPr="00085AB8" w:rsidRDefault="00675060">
      <w:pPr>
        <w:rPr>
          <w:lang w:val="uk-UA"/>
        </w:rPr>
      </w:pPr>
    </w:p>
    <w:p w:rsidR="00675060" w:rsidRPr="00085AB8" w:rsidRDefault="00675060">
      <w:pPr>
        <w:rPr>
          <w:lang w:val="uk-UA"/>
        </w:rPr>
      </w:pPr>
    </w:p>
    <w:p w:rsidR="00675060" w:rsidRPr="00085AB8" w:rsidRDefault="00675060">
      <w:pPr>
        <w:rPr>
          <w:lang w:val="uk-UA"/>
        </w:rPr>
      </w:pPr>
    </w:p>
    <w:p w:rsidR="00675060" w:rsidRPr="00085AB8" w:rsidRDefault="00675060">
      <w:pPr>
        <w:rPr>
          <w:lang w:val="uk-UA"/>
        </w:rPr>
      </w:pPr>
    </w:p>
    <w:p w:rsidR="00675060" w:rsidRPr="00085AB8" w:rsidRDefault="00675060">
      <w:pPr>
        <w:rPr>
          <w:lang w:val="uk-UA"/>
        </w:rPr>
      </w:pPr>
    </w:p>
    <w:p w:rsidR="00675060" w:rsidRPr="00085AB8" w:rsidRDefault="00675060">
      <w:pPr>
        <w:rPr>
          <w:lang w:val="uk-UA"/>
        </w:rPr>
      </w:pPr>
    </w:p>
    <w:p w:rsidR="00675060" w:rsidRPr="0093144E" w:rsidRDefault="00675060" w:rsidP="0084263C">
      <w:pPr>
        <w:pStyle w:val="1"/>
        <w:rPr>
          <w:lang w:val="uk-UA"/>
        </w:rPr>
      </w:pPr>
      <w:r w:rsidRPr="00085AB8">
        <w:rPr>
          <w:lang w:val="uk-UA"/>
        </w:rPr>
        <w:br w:type="page"/>
      </w:r>
      <w:r w:rsidR="0093144E" w:rsidRPr="00085AB8">
        <w:rPr>
          <w:lang w:val="uk-UA"/>
        </w:rPr>
        <w:lastRenderedPageBreak/>
        <w:t>ЗАГАЛЬНІ МЕТОДИЧНІ ВКАЗІВКИ</w:t>
      </w:r>
    </w:p>
    <w:p w:rsidR="003305D0" w:rsidRPr="003305D0" w:rsidRDefault="003305D0" w:rsidP="003305D0">
      <w:pPr>
        <w:pStyle w:val="31"/>
        <w:tabs>
          <w:tab w:val="left" w:pos="1134"/>
        </w:tabs>
        <w:spacing w:after="0"/>
        <w:ind w:left="0" w:firstLine="284"/>
        <w:rPr>
          <w:sz w:val="22"/>
          <w:szCs w:val="22"/>
          <w:lang w:val="uk-UA"/>
        </w:rPr>
      </w:pPr>
      <w:r w:rsidRPr="003305D0">
        <w:rPr>
          <w:sz w:val="22"/>
          <w:szCs w:val="22"/>
          <w:lang w:val="uk-UA"/>
        </w:rPr>
        <w:t xml:space="preserve">Курсова робота (КР) з дисципліни </w:t>
      </w:r>
      <w:r>
        <w:rPr>
          <w:sz w:val="22"/>
          <w:szCs w:val="22"/>
          <w:lang w:val="uk-UA"/>
        </w:rPr>
        <w:t xml:space="preserve">«Надійність, контроль та діагностування технічних систем» </w:t>
      </w:r>
      <w:r w:rsidRPr="003305D0">
        <w:rPr>
          <w:sz w:val="22"/>
          <w:szCs w:val="22"/>
          <w:lang w:val="uk-UA"/>
        </w:rPr>
        <w:t xml:space="preserve">виконується з метою закріплення та поглиблення теоретичних знань та вмінь, набутих студентом у процесі засвоєння всього навчального матеріалу дисципліни в області надійності, контролю та діагностування технічних систем на прикладі складних топологічних світлосигнальних систем аеродромів </w:t>
      </w:r>
      <w:r w:rsidR="00D25AA1">
        <w:rPr>
          <w:sz w:val="22"/>
          <w:szCs w:val="22"/>
          <w:lang w:val="uk-UA"/>
        </w:rPr>
        <w:t>(ССА) цивільної авіації (</w:t>
      </w:r>
      <w:r w:rsidRPr="003305D0">
        <w:rPr>
          <w:sz w:val="22"/>
          <w:szCs w:val="22"/>
          <w:lang w:val="uk-UA"/>
        </w:rPr>
        <w:t>ЦА</w:t>
      </w:r>
      <w:r w:rsidR="00D25AA1">
        <w:rPr>
          <w:sz w:val="22"/>
          <w:szCs w:val="22"/>
          <w:lang w:val="uk-UA"/>
        </w:rPr>
        <w:t>)</w:t>
      </w:r>
      <w:r w:rsidRPr="003305D0">
        <w:rPr>
          <w:sz w:val="22"/>
          <w:szCs w:val="22"/>
          <w:lang w:val="uk-UA"/>
        </w:rPr>
        <w:t>.</w:t>
      </w:r>
    </w:p>
    <w:p w:rsidR="003305D0" w:rsidRPr="003305D0" w:rsidRDefault="003305D0" w:rsidP="003305D0">
      <w:pPr>
        <w:pStyle w:val="31"/>
        <w:tabs>
          <w:tab w:val="left" w:pos="1134"/>
        </w:tabs>
        <w:spacing w:after="0"/>
        <w:ind w:left="0" w:firstLine="284"/>
        <w:rPr>
          <w:sz w:val="22"/>
          <w:szCs w:val="22"/>
          <w:lang w:val="uk-UA"/>
        </w:rPr>
      </w:pPr>
      <w:r w:rsidRPr="003305D0">
        <w:rPr>
          <w:sz w:val="22"/>
          <w:szCs w:val="22"/>
          <w:lang w:val="uk-UA"/>
        </w:rPr>
        <w:t xml:space="preserve">Виконання КР є важливим етапом у підготовці до виконання дипломної роботи майбутнього бакалавра з електротехніки. </w:t>
      </w:r>
    </w:p>
    <w:p w:rsidR="003305D0" w:rsidRDefault="003305D0" w:rsidP="003305D0">
      <w:pPr>
        <w:pStyle w:val="31"/>
        <w:tabs>
          <w:tab w:val="left" w:pos="1134"/>
        </w:tabs>
        <w:spacing w:after="0"/>
        <w:ind w:left="0" w:firstLine="284"/>
        <w:rPr>
          <w:sz w:val="22"/>
          <w:szCs w:val="22"/>
          <w:lang w:val="uk-UA"/>
        </w:rPr>
      </w:pPr>
      <w:r w:rsidRPr="003305D0">
        <w:rPr>
          <w:sz w:val="22"/>
          <w:szCs w:val="22"/>
          <w:lang w:val="uk-UA"/>
        </w:rPr>
        <w:t xml:space="preserve">Мета КР міститься у визначенні та оцінці показників надійності підсистеми світлосигнальної системи аеродрому. Актуальність тематики КР підтверджується тим, що діючі стандарти ІСАО вимагають обов’язкове визначення надійності підсистем світлосигнальних систем аеродромів при їх проектуванні та у процесі технічної експлуатації. </w:t>
      </w:r>
    </w:p>
    <w:p w:rsidR="003305D0" w:rsidRPr="003305D0" w:rsidRDefault="003305D0" w:rsidP="00D25AA1">
      <w:pPr>
        <w:pStyle w:val="31"/>
        <w:tabs>
          <w:tab w:val="left" w:pos="1134"/>
        </w:tabs>
        <w:spacing w:after="0"/>
        <w:ind w:left="0" w:firstLine="284"/>
        <w:rPr>
          <w:sz w:val="22"/>
          <w:szCs w:val="22"/>
          <w:lang w:val="uk-UA"/>
        </w:rPr>
      </w:pPr>
      <w:r w:rsidRPr="003305D0">
        <w:rPr>
          <w:sz w:val="22"/>
          <w:szCs w:val="22"/>
          <w:lang w:val="uk-UA"/>
        </w:rPr>
        <w:t xml:space="preserve">Для успішного виконання курсової роботи студент повинен </w:t>
      </w:r>
      <w:r w:rsidRPr="003305D0">
        <w:rPr>
          <w:b/>
          <w:bCs/>
          <w:sz w:val="22"/>
          <w:szCs w:val="22"/>
          <w:lang w:val="uk-UA"/>
        </w:rPr>
        <w:t xml:space="preserve">знати </w:t>
      </w:r>
      <w:r w:rsidRPr="003305D0">
        <w:rPr>
          <w:sz w:val="22"/>
          <w:szCs w:val="22"/>
          <w:lang w:val="uk-UA"/>
        </w:rPr>
        <w:t xml:space="preserve">вимоги нормативних документів ЦА України, стандарти та рекомендації ІСАО у галузі наземних візуальних засобів забезпечення польотів, особливості формулювання науково обґрунтованих критеріїв працездатного стану підсистем </w:t>
      </w:r>
      <w:r w:rsidR="00D25AA1">
        <w:rPr>
          <w:sz w:val="22"/>
          <w:szCs w:val="22"/>
          <w:lang w:val="uk-UA"/>
        </w:rPr>
        <w:t>ССА</w:t>
      </w:r>
      <w:r w:rsidRPr="003305D0">
        <w:rPr>
          <w:sz w:val="22"/>
          <w:szCs w:val="22"/>
          <w:lang w:val="uk-UA"/>
        </w:rPr>
        <w:t xml:space="preserve"> різних категорій, </w:t>
      </w:r>
      <w:r w:rsidRPr="003305D0">
        <w:rPr>
          <w:b/>
          <w:sz w:val="22"/>
          <w:szCs w:val="22"/>
          <w:lang w:val="uk-UA"/>
        </w:rPr>
        <w:t>в</w:t>
      </w:r>
      <w:r w:rsidRPr="003305D0">
        <w:rPr>
          <w:b/>
          <w:bCs/>
          <w:sz w:val="22"/>
          <w:szCs w:val="22"/>
          <w:lang w:val="uk-UA"/>
        </w:rPr>
        <w:t xml:space="preserve">міти </w:t>
      </w:r>
      <w:r w:rsidRPr="003305D0">
        <w:rPr>
          <w:sz w:val="22"/>
          <w:szCs w:val="22"/>
          <w:lang w:val="uk-UA"/>
        </w:rPr>
        <w:t xml:space="preserve">самостійно розробляти технічне завдання на проектування конкретної підсистеми </w:t>
      </w:r>
      <w:r w:rsidR="00D25AA1">
        <w:rPr>
          <w:sz w:val="22"/>
          <w:szCs w:val="22"/>
          <w:lang w:val="uk-UA"/>
        </w:rPr>
        <w:t>ССА</w:t>
      </w:r>
      <w:r w:rsidRPr="003305D0">
        <w:rPr>
          <w:sz w:val="22"/>
          <w:szCs w:val="22"/>
          <w:lang w:val="uk-UA"/>
        </w:rPr>
        <w:t xml:space="preserve">, науково обґрунтовувати критерії відмови складної технічної системи – підсистеми </w:t>
      </w:r>
      <w:r w:rsidR="00D25AA1">
        <w:rPr>
          <w:sz w:val="22"/>
          <w:szCs w:val="22"/>
          <w:lang w:val="uk-UA"/>
        </w:rPr>
        <w:t>ССА</w:t>
      </w:r>
      <w:r w:rsidRPr="003305D0">
        <w:rPr>
          <w:sz w:val="22"/>
          <w:szCs w:val="22"/>
          <w:lang w:val="uk-UA"/>
        </w:rPr>
        <w:t>, визначати та аналізувати показники надійності підсистеми аеродромних вогнів.</w:t>
      </w:r>
    </w:p>
    <w:p w:rsidR="00675060" w:rsidRDefault="00675060">
      <w:pPr>
        <w:rPr>
          <w:lang w:val="uk-UA"/>
        </w:rPr>
      </w:pPr>
      <w:r>
        <w:rPr>
          <w:lang w:val="uk-UA"/>
        </w:rPr>
        <w:t>Дані методичні вказівки ознайомлюють студентів з основними положеннями кількісного опису надійності ССА. У них визначаються, зокрема, вплив складу та структури ССА на показники його надійності, обґрунтування критеріїв відмови підсистеми ССА, прийняття номенклатури показників надійності та методика розрахунку цих показників по всій номенклатурі</w:t>
      </w:r>
    </w:p>
    <w:p w:rsidR="00675060" w:rsidRDefault="00675060">
      <w:pPr>
        <w:rPr>
          <w:lang w:val="uk-UA"/>
        </w:rPr>
      </w:pPr>
      <w:r>
        <w:rPr>
          <w:lang w:val="uk-UA"/>
        </w:rPr>
        <w:t>Запропоновані нормовані показники безвідмовності окремих підсистем аеродромних вогнів ССА дозволяють оцінити одержані показники надійності з позицій забезпечення світлосигнальною системою рівнів безпеки польотів, що вимагаються у теперішній час.</w:t>
      </w:r>
    </w:p>
    <w:p w:rsidR="00675060" w:rsidRDefault="00675060" w:rsidP="00904635">
      <w:pPr>
        <w:jc w:val="right"/>
        <w:rPr>
          <w:lang w:val="uk-UA"/>
        </w:rPr>
      </w:pPr>
    </w:p>
    <w:p w:rsidR="00675060" w:rsidRDefault="00D25AA1" w:rsidP="00904635">
      <w:pPr>
        <w:jc w:val="right"/>
        <w:rPr>
          <w:lang w:val="uk-UA"/>
        </w:rPr>
      </w:pPr>
      <w:r>
        <w:rPr>
          <w:lang w:val="uk-UA"/>
        </w:rPr>
        <w:t>4</w:t>
      </w:r>
    </w:p>
    <w:p w:rsidR="00675060" w:rsidRDefault="00675060" w:rsidP="0084263C">
      <w:pPr>
        <w:pStyle w:val="1"/>
        <w:rPr>
          <w:lang w:val="uk-UA"/>
        </w:rPr>
      </w:pPr>
      <w:r>
        <w:rPr>
          <w:lang w:val="uk-UA"/>
        </w:rPr>
        <w:t>1. Завдання на курсов</w:t>
      </w:r>
      <w:r w:rsidR="00D25AA1">
        <w:rPr>
          <w:lang w:val="uk-UA"/>
        </w:rPr>
        <w:t>У</w:t>
      </w:r>
      <w:r>
        <w:rPr>
          <w:lang w:val="uk-UA"/>
        </w:rPr>
        <w:t xml:space="preserve"> </w:t>
      </w:r>
      <w:r w:rsidR="00D25AA1">
        <w:rPr>
          <w:lang w:val="uk-UA"/>
        </w:rPr>
        <w:t>РОБОТУ</w:t>
      </w:r>
    </w:p>
    <w:p w:rsidR="00675060" w:rsidRPr="00A54040" w:rsidRDefault="00675060">
      <w:pPr>
        <w:rPr>
          <w:lang w:val="uk-UA"/>
        </w:rPr>
      </w:pPr>
      <w:r w:rsidRPr="00A54040">
        <w:rPr>
          <w:lang w:val="uk-UA"/>
        </w:rPr>
        <w:t>Тема курсово</w:t>
      </w:r>
      <w:r w:rsidR="00D25AA1" w:rsidRPr="00A54040">
        <w:rPr>
          <w:lang w:val="uk-UA"/>
        </w:rPr>
        <w:t>ї</w:t>
      </w:r>
      <w:r w:rsidRPr="00A54040">
        <w:rPr>
          <w:lang w:val="uk-UA"/>
        </w:rPr>
        <w:t xml:space="preserve"> </w:t>
      </w:r>
      <w:r w:rsidR="00D25AA1" w:rsidRPr="00A54040">
        <w:rPr>
          <w:lang w:val="uk-UA"/>
        </w:rPr>
        <w:t>роботи</w:t>
      </w:r>
      <w:r w:rsidR="00A54040" w:rsidRPr="00A54040">
        <w:rPr>
          <w:lang w:val="uk-UA"/>
        </w:rPr>
        <w:t xml:space="preserve">: «Визначення та оцінка надійності підсистеми світлосигнальної системи аеродрому </w:t>
      </w:r>
      <w:r w:rsidRPr="00A54040">
        <w:rPr>
          <w:lang w:val="uk-UA"/>
        </w:rPr>
        <w:t>”.</w:t>
      </w:r>
    </w:p>
    <w:p w:rsidR="003D1332" w:rsidRDefault="00675060">
      <w:pPr>
        <w:rPr>
          <w:lang w:val="uk-UA"/>
        </w:rPr>
      </w:pPr>
      <w:r>
        <w:rPr>
          <w:lang w:val="uk-UA"/>
        </w:rPr>
        <w:t>Перш</w:t>
      </w:r>
      <w:r w:rsidR="003D1332">
        <w:rPr>
          <w:lang w:val="uk-UA"/>
        </w:rPr>
        <w:t>им етапом виконання курсової роботи є самостійна розробка студентом технічного завдання. Технічне завдання повинно містити основні задачі, що будуть вирішуватися в курсовій роботі та перелік технічних вимог, яким має відповідати вирішення кожної з задач. На підставі сформульованих технічних вимог має складатися зміст курсової роботи.</w:t>
      </w:r>
    </w:p>
    <w:p w:rsidR="003D1332" w:rsidRDefault="003D1332">
      <w:pPr>
        <w:rPr>
          <w:lang w:val="uk-UA"/>
        </w:rPr>
      </w:pPr>
      <w:r>
        <w:rPr>
          <w:lang w:val="uk-UA"/>
        </w:rPr>
        <w:t xml:space="preserve">В курсовій роботі мають бути вирішені наступні основні задачі: </w:t>
      </w:r>
    </w:p>
    <w:p w:rsidR="00B55011" w:rsidRDefault="003D1332">
      <w:pPr>
        <w:numPr>
          <w:ilvl w:val="0"/>
          <w:numId w:val="26"/>
        </w:numPr>
        <w:tabs>
          <w:tab w:val="clear" w:pos="360"/>
          <w:tab w:val="num" w:pos="587"/>
        </w:tabs>
        <w:ind w:left="587"/>
        <w:rPr>
          <w:lang w:val="uk-UA"/>
        </w:rPr>
      </w:pPr>
      <w:r>
        <w:rPr>
          <w:lang w:val="uk-UA"/>
        </w:rPr>
        <w:t>обґрунтування</w:t>
      </w:r>
      <w:r w:rsidR="00675060">
        <w:rPr>
          <w:lang w:val="uk-UA"/>
        </w:rPr>
        <w:t xml:space="preserve"> складу</w:t>
      </w:r>
      <w:r>
        <w:rPr>
          <w:lang w:val="uk-UA"/>
        </w:rPr>
        <w:t xml:space="preserve">, </w:t>
      </w:r>
      <w:r w:rsidR="00675060">
        <w:rPr>
          <w:lang w:val="uk-UA"/>
        </w:rPr>
        <w:t>структури</w:t>
      </w:r>
      <w:r>
        <w:rPr>
          <w:lang w:val="uk-UA"/>
        </w:rPr>
        <w:t>, конфігурації та комплектності (</w:t>
      </w:r>
      <w:r w:rsidR="00B55011">
        <w:rPr>
          <w:lang w:val="uk-UA"/>
        </w:rPr>
        <w:t>для</w:t>
      </w:r>
      <w:r>
        <w:rPr>
          <w:lang w:val="uk-UA"/>
        </w:rPr>
        <w:t xml:space="preserve"> підсистеми вогнів наближення)</w:t>
      </w:r>
      <w:r w:rsidR="00675060">
        <w:rPr>
          <w:lang w:val="uk-UA"/>
        </w:rPr>
        <w:t xml:space="preserve"> підсистеми ССА</w:t>
      </w:r>
      <w:r w:rsidR="00B55011">
        <w:rPr>
          <w:lang w:val="uk-UA"/>
        </w:rPr>
        <w:t xml:space="preserve"> з точки зору забезпечення нормованого рівня її надійності;</w:t>
      </w:r>
    </w:p>
    <w:p w:rsidR="00B55011" w:rsidRDefault="00675060">
      <w:pPr>
        <w:numPr>
          <w:ilvl w:val="0"/>
          <w:numId w:val="26"/>
        </w:numPr>
        <w:tabs>
          <w:tab w:val="clear" w:pos="360"/>
          <w:tab w:val="num" w:pos="587"/>
        </w:tabs>
        <w:ind w:left="587"/>
        <w:rPr>
          <w:lang w:val="uk-UA"/>
        </w:rPr>
      </w:pPr>
      <w:r>
        <w:rPr>
          <w:lang w:val="uk-UA"/>
        </w:rPr>
        <w:t xml:space="preserve">визначення </w:t>
      </w:r>
      <w:r w:rsidR="00B55011">
        <w:rPr>
          <w:lang w:val="uk-UA"/>
        </w:rPr>
        <w:t>та обґрунтування критеріїв відмови підсистеми ССА;</w:t>
      </w:r>
    </w:p>
    <w:p w:rsidR="00B55011" w:rsidRDefault="00B55011" w:rsidP="00B55011">
      <w:pPr>
        <w:numPr>
          <w:ilvl w:val="0"/>
          <w:numId w:val="26"/>
        </w:numPr>
        <w:tabs>
          <w:tab w:val="clear" w:pos="360"/>
          <w:tab w:val="num" w:pos="587"/>
        </w:tabs>
        <w:ind w:left="587"/>
        <w:rPr>
          <w:lang w:val="uk-UA"/>
        </w:rPr>
      </w:pPr>
      <w:r>
        <w:rPr>
          <w:lang w:val="uk-UA"/>
        </w:rPr>
        <w:t xml:space="preserve">визначення та оцінка показників надійності підсистеми ССА; </w:t>
      </w:r>
    </w:p>
    <w:p w:rsidR="00B55011" w:rsidRDefault="00B55011" w:rsidP="00B55011">
      <w:pPr>
        <w:ind w:left="227" w:firstLine="0"/>
        <w:rPr>
          <w:lang w:val="uk-UA"/>
        </w:rPr>
      </w:pPr>
      <w:r>
        <w:rPr>
          <w:lang w:val="uk-UA"/>
        </w:rPr>
        <w:t xml:space="preserve">Основні вимоги до змісту матеріалів курсової роботи наступні. </w:t>
      </w:r>
    </w:p>
    <w:p w:rsidR="00B55011" w:rsidRDefault="00675060" w:rsidP="00DB36CC">
      <w:pPr>
        <w:rPr>
          <w:lang w:val="uk-UA"/>
        </w:rPr>
      </w:pPr>
      <w:r>
        <w:rPr>
          <w:lang w:val="uk-UA"/>
        </w:rPr>
        <w:t xml:space="preserve">1. </w:t>
      </w:r>
      <w:r w:rsidR="00DB36CC">
        <w:rPr>
          <w:lang w:val="uk-UA"/>
        </w:rPr>
        <w:t>В роботі має бути зроблений о</w:t>
      </w:r>
      <w:r>
        <w:rPr>
          <w:lang w:val="uk-UA"/>
        </w:rPr>
        <w:t>пис</w:t>
      </w:r>
      <w:r w:rsidR="00DB36CC">
        <w:rPr>
          <w:lang w:val="uk-UA"/>
        </w:rPr>
        <w:t xml:space="preserve"> надійності </w:t>
      </w:r>
      <w:r>
        <w:rPr>
          <w:lang w:val="uk-UA"/>
        </w:rPr>
        <w:t xml:space="preserve">обраної підсистеми ССА </w:t>
      </w:r>
      <w:r w:rsidR="00B55011">
        <w:rPr>
          <w:lang w:val="uk-UA"/>
        </w:rPr>
        <w:t xml:space="preserve">відповідно до номера варіанту </w:t>
      </w:r>
      <w:r>
        <w:rPr>
          <w:lang w:val="uk-UA"/>
        </w:rPr>
        <w:t>(див. дод. А), докладн</w:t>
      </w:r>
      <w:r w:rsidR="00B55011">
        <w:rPr>
          <w:lang w:val="uk-UA"/>
        </w:rPr>
        <w:t>е</w:t>
      </w:r>
      <w:r>
        <w:rPr>
          <w:lang w:val="uk-UA"/>
        </w:rPr>
        <w:t xml:space="preserve"> визнач</w:t>
      </w:r>
      <w:r w:rsidR="00B55011">
        <w:rPr>
          <w:lang w:val="uk-UA"/>
        </w:rPr>
        <w:t xml:space="preserve">ення </w:t>
      </w:r>
      <w:r>
        <w:rPr>
          <w:lang w:val="uk-UA"/>
        </w:rPr>
        <w:t>елемент</w:t>
      </w:r>
      <w:r w:rsidR="00B55011">
        <w:rPr>
          <w:lang w:val="uk-UA"/>
        </w:rPr>
        <w:t>ів</w:t>
      </w:r>
      <w:r>
        <w:rPr>
          <w:lang w:val="uk-UA"/>
        </w:rPr>
        <w:t xml:space="preserve">, від надійності яких залежить надійність всій підсистеми. </w:t>
      </w:r>
      <w:r w:rsidR="00DB36CC">
        <w:rPr>
          <w:lang w:val="uk-UA"/>
        </w:rPr>
        <w:t>Має бути сф</w:t>
      </w:r>
      <w:r w:rsidR="00B55011">
        <w:rPr>
          <w:lang w:val="uk-UA"/>
        </w:rPr>
        <w:t>ормул</w:t>
      </w:r>
      <w:r w:rsidR="00DB36CC">
        <w:rPr>
          <w:lang w:val="uk-UA"/>
        </w:rPr>
        <w:t xml:space="preserve">ьоване </w:t>
      </w:r>
      <w:r>
        <w:rPr>
          <w:lang w:val="uk-UA"/>
        </w:rPr>
        <w:t>поняття надійності та критерій працездатного стану</w:t>
      </w:r>
      <w:r w:rsidR="00B55011">
        <w:rPr>
          <w:lang w:val="uk-UA"/>
        </w:rPr>
        <w:t xml:space="preserve"> підсистеми </w:t>
      </w:r>
      <w:r>
        <w:rPr>
          <w:lang w:val="uk-UA"/>
        </w:rPr>
        <w:t>ССА певної категорії</w:t>
      </w:r>
      <w:r w:rsidR="00B55011">
        <w:rPr>
          <w:lang w:val="uk-UA"/>
        </w:rPr>
        <w:t>.</w:t>
      </w:r>
    </w:p>
    <w:p w:rsidR="00675060" w:rsidRDefault="00675060" w:rsidP="00DB36CC">
      <w:pPr>
        <w:rPr>
          <w:lang w:val="uk-UA"/>
        </w:rPr>
      </w:pPr>
      <w:r>
        <w:rPr>
          <w:lang w:val="uk-UA"/>
        </w:rPr>
        <w:t xml:space="preserve">2. </w:t>
      </w:r>
      <w:r w:rsidR="00DB36CC">
        <w:rPr>
          <w:lang w:val="uk-UA"/>
        </w:rPr>
        <w:t xml:space="preserve">Наведена та </w:t>
      </w:r>
      <w:r>
        <w:rPr>
          <w:lang w:val="uk-UA"/>
        </w:rPr>
        <w:t>обґрунт</w:t>
      </w:r>
      <w:r w:rsidR="00DB36CC">
        <w:rPr>
          <w:lang w:val="uk-UA"/>
        </w:rPr>
        <w:t>ована структурна схема</w:t>
      </w:r>
      <w:r>
        <w:rPr>
          <w:lang w:val="uk-UA"/>
        </w:rPr>
        <w:t xml:space="preserve"> підсистеми ССА.</w:t>
      </w:r>
    </w:p>
    <w:p w:rsidR="00675060" w:rsidRDefault="00675060" w:rsidP="00DB36CC">
      <w:pPr>
        <w:rPr>
          <w:lang w:val="uk-UA"/>
        </w:rPr>
      </w:pPr>
      <w:r>
        <w:rPr>
          <w:lang w:val="uk-UA"/>
        </w:rPr>
        <w:t>3. Визнач</w:t>
      </w:r>
      <w:r w:rsidR="00DB36CC">
        <w:rPr>
          <w:lang w:val="uk-UA"/>
        </w:rPr>
        <w:t xml:space="preserve">ений </w:t>
      </w:r>
      <w:r>
        <w:rPr>
          <w:lang w:val="uk-UA"/>
        </w:rPr>
        <w:t>кількісн</w:t>
      </w:r>
      <w:r w:rsidR="00DB36CC">
        <w:rPr>
          <w:lang w:val="uk-UA"/>
        </w:rPr>
        <w:t xml:space="preserve">ий склад та показники </w:t>
      </w:r>
      <w:r>
        <w:rPr>
          <w:lang w:val="uk-UA"/>
        </w:rPr>
        <w:t>надійності</w:t>
      </w:r>
      <w:r w:rsidR="00DB36CC" w:rsidRPr="00DB36CC">
        <w:rPr>
          <w:lang w:val="uk-UA"/>
        </w:rPr>
        <w:t xml:space="preserve"> </w:t>
      </w:r>
      <w:r w:rsidR="00DB36CC">
        <w:rPr>
          <w:lang w:val="uk-UA"/>
        </w:rPr>
        <w:t>елементів</w:t>
      </w:r>
      <w:r>
        <w:rPr>
          <w:lang w:val="uk-UA"/>
        </w:rPr>
        <w:t>, що входять до підсистеми ССА та впливають на її надійність.</w:t>
      </w:r>
    </w:p>
    <w:p w:rsidR="00675060" w:rsidRDefault="00675060" w:rsidP="00DB36CC">
      <w:pPr>
        <w:rPr>
          <w:lang w:val="uk-UA"/>
        </w:rPr>
      </w:pPr>
      <w:r>
        <w:rPr>
          <w:lang w:val="uk-UA"/>
        </w:rPr>
        <w:t>4. Розроб</w:t>
      </w:r>
      <w:r w:rsidR="00DB36CC">
        <w:rPr>
          <w:lang w:val="uk-UA"/>
        </w:rPr>
        <w:t xml:space="preserve">лена та </w:t>
      </w:r>
      <w:r>
        <w:rPr>
          <w:lang w:val="uk-UA"/>
        </w:rPr>
        <w:t>обґрунт</w:t>
      </w:r>
      <w:r w:rsidR="00DB36CC">
        <w:rPr>
          <w:lang w:val="uk-UA"/>
        </w:rPr>
        <w:t xml:space="preserve">ована </w:t>
      </w:r>
      <w:r>
        <w:rPr>
          <w:lang w:val="uk-UA"/>
        </w:rPr>
        <w:t>структурн</w:t>
      </w:r>
      <w:r w:rsidR="00DB36CC">
        <w:rPr>
          <w:lang w:val="uk-UA"/>
        </w:rPr>
        <w:t>а</w:t>
      </w:r>
      <w:r>
        <w:rPr>
          <w:lang w:val="uk-UA"/>
        </w:rPr>
        <w:t xml:space="preserve"> схем</w:t>
      </w:r>
      <w:r w:rsidR="00DB36CC">
        <w:rPr>
          <w:lang w:val="uk-UA"/>
        </w:rPr>
        <w:t>а</w:t>
      </w:r>
      <w:r>
        <w:rPr>
          <w:lang w:val="uk-UA"/>
        </w:rPr>
        <w:t xml:space="preserve"> електропостачання аеродромних вогнів обраної підсистеми ССА.</w:t>
      </w:r>
    </w:p>
    <w:p w:rsidR="00675060" w:rsidRDefault="00675060" w:rsidP="00DB36CC">
      <w:pPr>
        <w:rPr>
          <w:lang w:val="uk-UA"/>
        </w:rPr>
      </w:pPr>
      <w:r>
        <w:rPr>
          <w:lang w:val="uk-UA"/>
        </w:rPr>
        <w:t>5. Розроб</w:t>
      </w:r>
      <w:r w:rsidR="00DB36CC">
        <w:rPr>
          <w:lang w:val="uk-UA"/>
        </w:rPr>
        <w:t xml:space="preserve">лена </w:t>
      </w:r>
      <w:r>
        <w:rPr>
          <w:lang w:val="uk-UA"/>
        </w:rPr>
        <w:t>надійнісно-функціональн</w:t>
      </w:r>
      <w:r w:rsidR="00DB36CC">
        <w:rPr>
          <w:lang w:val="uk-UA"/>
        </w:rPr>
        <w:t>а</w:t>
      </w:r>
      <w:r>
        <w:rPr>
          <w:lang w:val="uk-UA"/>
        </w:rPr>
        <w:t xml:space="preserve"> схем</w:t>
      </w:r>
      <w:r w:rsidR="00DB36CC">
        <w:rPr>
          <w:lang w:val="uk-UA"/>
        </w:rPr>
        <w:t>а</w:t>
      </w:r>
      <w:r>
        <w:rPr>
          <w:lang w:val="uk-UA"/>
        </w:rPr>
        <w:t xml:space="preserve"> (НФС) обраної підсистеми ССА та її складових підсистем.</w:t>
      </w:r>
    </w:p>
    <w:p w:rsidR="00675060" w:rsidRDefault="00675060" w:rsidP="00DB36CC">
      <w:pPr>
        <w:rPr>
          <w:lang w:val="uk-UA"/>
        </w:rPr>
      </w:pPr>
      <w:r>
        <w:rPr>
          <w:lang w:val="uk-UA"/>
        </w:rPr>
        <w:t>6. Визнач</w:t>
      </w:r>
      <w:r w:rsidR="00DB36CC">
        <w:rPr>
          <w:lang w:val="uk-UA"/>
        </w:rPr>
        <w:t xml:space="preserve">ено та </w:t>
      </w:r>
      <w:r>
        <w:rPr>
          <w:lang w:val="uk-UA"/>
        </w:rPr>
        <w:t>науково обґрунт</w:t>
      </w:r>
      <w:r w:rsidR="00DB36CC">
        <w:rPr>
          <w:lang w:val="uk-UA"/>
        </w:rPr>
        <w:t>о</w:t>
      </w:r>
      <w:r>
        <w:rPr>
          <w:lang w:val="uk-UA"/>
        </w:rPr>
        <w:t>ва</w:t>
      </w:r>
      <w:r w:rsidR="00DB36CC">
        <w:rPr>
          <w:lang w:val="uk-UA"/>
        </w:rPr>
        <w:t xml:space="preserve">но </w:t>
      </w:r>
      <w:r>
        <w:rPr>
          <w:lang w:val="uk-UA"/>
        </w:rPr>
        <w:t>критерій відмови підсистеми ССА (критерії відмови підсистем ССА згідно нормативно-технічних документів І</w:t>
      </w:r>
      <w:r w:rsidR="00DB36CC">
        <w:rPr>
          <w:lang w:val="uk-UA"/>
        </w:rPr>
        <w:t>С</w:t>
      </w:r>
      <w:r>
        <w:rPr>
          <w:lang w:val="uk-UA"/>
        </w:rPr>
        <w:t>АО подано у дод. Б).</w:t>
      </w:r>
    </w:p>
    <w:p w:rsidR="00675060" w:rsidRDefault="00675060" w:rsidP="00DB36CC">
      <w:pPr>
        <w:rPr>
          <w:lang w:val="uk-UA"/>
        </w:rPr>
      </w:pPr>
      <w:r>
        <w:rPr>
          <w:lang w:val="uk-UA"/>
        </w:rPr>
        <w:t xml:space="preserve">7. </w:t>
      </w:r>
      <w:r w:rsidR="00DB36CC">
        <w:rPr>
          <w:lang w:val="uk-UA"/>
        </w:rPr>
        <w:t>О</w:t>
      </w:r>
      <w:r>
        <w:rPr>
          <w:lang w:val="uk-UA"/>
        </w:rPr>
        <w:t>бґрунт</w:t>
      </w:r>
      <w:r w:rsidR="00DB36CC">
        <w:rPr>
          <w:lang w:val="uk-UA"/>
        </w:rPr>
        <w:t xml:space="preserve">овано </w:t>
      </w:r>
      <w:r>
        <w:rPr>
          <w:lang w:val="uk-UA"/>
        </w:rPr>
        <w:t>номенклатуру показників надійності підсистеми ССА.</w:t>
      </w:r>
    </w:p>
    <w:p w:rsidR="00DB36CC" w:rsidRDefault="00DB36CC" w:rsidP="00DB36CC">
      <w:pPr>
        <w:rPr>
          <w:lang w:val="uk-UA"/>
        </w:rPr>
      </w:pPr>
    </w:p>
    <w:p w:rsidR="00DB36CC" w:rsidRDefault="00DB36CC" w:rsidP="00DB36CC">
      <w:pPr>
        <w:rPr>
          <w:lang w:val="uk-UA"/>
        </w:rPr>
      </w:pPr>
    </w:p>
    <w:p w:rsidR="00675060" w:rsidRDefault="00675060" w:rsidP="00904635">
      <w:pPr>
        <w:jc w:val="right"/>
        <w:rPr>
          <w:sz w:val="20"/>
          <w:lang w:val="uk-UA"/>
        </w:rPr>
      </w:pPr>
      <w:r>
        <w:rPr>
          <w:sz w:val="20"/>
          <w:lang w:val="uk-UA"/>
        </w:rPr>
        <w:t>5</w:t>
      </w:r>
    </w:p>
    <w:p w:rsidR="00675060" w:rsidRDefault="00675060">
      <w:pPr>
        <w:rPr>
          <w:lang w:val="uk-UA"/>
        </w:rPr>
      </w:pPr>
      <w:r>
        <w:rPr>
          <w:lang w:val="uk-UA"/>
        </w:rPr>
        <w:lastRenderedPageBreak/>
        <w:t>8. Скла</w:t>
      </w:r>
      <w:r w:rsidR="00DB36CC">
        <w:rPr>
          <w:lang w:val="uk-UA"/>
        </w:rPr>
        <w:t xml:space="preserve">дено </w:t>
      </w:r>
      <w:r>
        <w:rPr>
          <w:lang w:val="uk-UA"/>
        </w:rPr>
        <w:t>докладний алгоритм розрахунку показників надійності підсистеми аеродромних вогнів та визнач</w:t>
      </w:r>
      <w:r w:rsidR="00DB36CC">
        <w:rPr>
          <w:lang w:val="uk-UA"/>
        </w:rPr>
        <w:t xml:space="preserve">ено </w:t>
      </w:r>
      <w:r>
        <w:rPr>
          <w:lang w:val="uk-UA"/>
        </w:rPr>
        <w:t>показники надійності ССА за обраною номенклатурою.</w:t>
      </w:r>
    </w:p>
    <w:p w:rsidR="00675060" w:rsidRPr="00675060" w:rsidRDefault="00675060">
      <w:r>
        <w:rPr>
          <w:lang w:val="uk-UA"/>
        </w:rPr>
        <w:t>9. Прове</w:t>
      </w:r>
      <w:r w:rsidR="00DB36CC">
        <w:rPr>
          <w:lang w:val="uk-UA"/>
        </w:rPr>
        <w:t xml:space="preserve">дено </w:t>
      </w:r>
      <w:r>
        <w:rPr>
          <w:lang w:val="uk-UA"/>
        </w:rPr>
        <w:t xml:space="preserve">порівняльний аналіз отриманих результатів з нормованими значеннями показників безвідмовності виходячи з критеріїв забезпечення підсистемою ССА нормованих рівнів безпеки польотів на етапі візуального пілотування у </w:t>
      </w:r>
      <w:r w:rsidR="00DB36CC">
        <w:rPr>
          <w:lang w:val="uk-UA"/>
        </w:rPr>
        <w:t>складних метеорологічних умовах (СМУ)</w:t>
      </w:r>
      <w:r>
        <w:rPr>
          <w:lang w:val="uk-UA"/>
        </w:rPr>
        <w:t>.</w:t>
      </w:r>
    </w:p>
    <w:p w:rsidR="00675060" w:rsidRDefault="00675060">
      <w:pPr>
        <w:pStyle w:val="a"/>
        <w:numPr>
          <w:ilvl w:val="0"/>
          <w:numId w:val="28"/>
        </w:numPr>
        <w:tabs>
          <w:tab w:val="clear" w:pos="360"/>
          <w:tab w:val="num" w:pos="570"/>
        </w:tabs>
        <w:ind w:left="0" w:firstLine="285"/>
        <w:rPr>
          <w:lang w:val="uk-UA"/>
        </w:rPr>
      </w:pPr>
      <w:r>
        <w:rPr>
          <w:lang w:val="uk-UA"/>
        </w:rPr>
        <w:t xml:space="preserve">для підсистем ССА типу ВВІ-І нормоване значення нестаціонарного коефіцієнта готовності за 12 год. дорівнює </w:t>
      </w:r>
      <w:r>
        <w:rPr>
          <w:b/>
          <w:lang w:val="uk-UA"/>
        </w:rPr>
        <w:t>0,98</w:t>
      </w:r>
      <w:r>
        <w:rPr>
          <w:lang w:val="uk-UA"/>
        </w:rPr>
        <w:t>;</w:t>
      </w:r>
    </w:p>
    <w:p w:rsidR="00675060" w:rsidRDefault="00675060">
      <w:pPr>
        <w:numPr>
          <w:ilvl w:val="0"/>
          <w:numId w:val="27"/>
        </w:numPr>
        <w:tabs>
          <w:tab w:val="clear" w:pos="360"/>
          <w:tab w:val="num" w:pos="570"/>
        </w:tabs>
        <w:ind w:left="0" w:firstLine="285"/>
        <w:rPr>
          <w:lang w:val="uk-UA"/>
        </w:rPr>
      </w:pPr>
      <w:r>
        <w:rPr>
          <w:lang w:val="uk-UA"/>
        </w:rPr>
        <w:t xml:space="preserve">для підсистем ССА типу ВВІ-ІІ нормоване значення нестаціонарного коефіцієнта готовності за 12 год. дорівнює </w:t>
      </w:r>
      <w:r>
        <w:rPr>
          <w:b/>
          <w:lang w:val="uk-UA"/>
        </w:rPr>
        <w:t>0,988</w:t>
      </w:r>
      <w:r>
        <w:rPr>
          <w:lang w:val="uk-UA"/>
        </w:rPr>
        <w:t>.</w:t>
      </w:r>
    </w:p>
    <w:p w:rsidR="00675060" w:rsidRDefault="00675060">
      <w:pPr>
        <w:rPr>
          <w:lang w:val="uk-UA"/>
        </w:rPr>
      </w:pPr>
      <w:r>
        <w:rPr>
          <w:lang w:val="uk-UA"/>
        </w:rPr>
        <w:t xml:space="preserve">10. </w:t>
      </w:r>
      <w:r w:rsidR="00904635">
        <w:rPr>
          <w:lang w:val="uk-UA"/>
        </w:rPr>
        <w:t>Останньою частиною курсової роботи мають бути висновки. У висновках мають бути наведені результати роботи та зпроведена їх оцінка.</w:t>
      </w:r>
      <w:r>
        <w:rPr>
          <w:lang w:val="uk-UA"/>
        </w:rPr>
        <w:t xml:space="preserve">. В разі необхідності </w:t>
      </w:r>
      <w:r w:rsidR="00DB36CC">
        <w:rPr>
          <w:lang w:val="uk-UA"/>
        </w:rPr>
        <w:t xml:space="preserve">має бути </w:t>
      </w:r>
      <w:r>
        <w:rPr>
          <w:lang w:val="uk-UA"/>
        </w:rPr>
        <w:t>розроб</w:t>
      </w:r>
      <w:r w:rsidR="00DB36CC">
        <w:rPr>
          <w:lang w:val="uk-UA"/>
        </w:rPr>
        <w:t>лен</w:t>
      </w:r>
      <w:r w:rsidR="00904635">
        <w:rPr>
          <w:lang w:val="uk-UA"/>
        </w:rPr>
        <w:t>ий</w:t>
      </w:r>
      <w:r w:rsidR="00DB36CC">
        <w:rPr>
          <w:lang w:val="uk-UA"/>
        </w:rPr>
        <w:t xml:space="preserve"> ко</w:t>
      </w:r>
      <w:r w:rsidR="00974A52">
        <w:rPr>
          <w:lang w:val="uk-UA"/>
        </w:rPr>
        <w:t xml:space="preserve">мплекс </w:t>
      </w:r>
      <w:r>
        <w:rPr>
          <w:lang w:val="uk-UA"/>
        </w:rPr>
        <w:t>організаційно-технічн</w:t>
      </w:r>
      <w:r w:rsidR="00974A52">
        <w:rPr>
          <w:lang w:val="uk-UA"/>
        </w:rPr>
        <w:t xml:space="preserve">их </w:t>
      </w:r>
      <w:r>
        <w:rPr>
          <w:lang w:val="uk-UA"/>
        </w:rPr>
        <w:t>заход</w:t>
      </w:r>
      <w:r w:rsidR="00974A52">
        <w:rPr>
          <w:lang w:val="uk-UA"/>
        </w:rPr>
        <w:t>ів</w:t>
      </w:r>
      <w:r>
        <w:rPr>
          <w:lang w:val="uk-UA"/>
        </w:rPr>
        <w:t xml:space="preserve"> щодо підвищення показників надійності підсистеми ССА.</w:t>
      </w:r>
    </w:p>
    <w:p w:rsidR="00675060" w:rsidRDefault="00675060">
      <w:pPr>
        <w:rPr>
          <w:lang w:val="uk-UA"/>
        </w:rPr>
      </w:pPr>
    </w:p>
    <w:p w:rsidR="00675060" w:rsidRDefault="00675060">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84263C" w:rsidRDefault="0084263C">
      <w:pPr>
        <w:rPr>
          <w:lang w:val="uk-UA"/>
        </w:rPr>
      </w:pPr>
    </w:p>
    <w:p w:rsidR="00675060" w:rsidRDefault="00675060" w:rsidP="00904635">
      <w:pPr>
        <w:jc w:val="right"/>
        <w:rPr>
          <w:sz w:val="2"/>
          <w:lang w:val="uk-UA"/>
        </w:rPr>
      </w:pPr>
      <w:r>
        <w:rPr>
          <w:sz w:val="20"/>
          <w:lang w:val="uk-UA"/>
        </w:rPr>
        <w:t>6</w:t>
      </w:r>
      <w:r>
        <w:rPr>
          <w:lang w:val="uk-UA"/>
        </w:rPr>
        <w:br w:type="column"/>
      </w:r>
    </w:p>
    <w:p w:rsidR="00675060" w:rsidRDefault="00675060" w:rsidP="0084263C">
      <w:pPr>
        <w:pStyle w:val="1"/>
        <w:rPr>
          <w:lang w:val="uk-UA"/>
        </w:rPr>
      </w:pPr>
      <w:r>
        <w:rPr>
          <w:lang w:val="uk-UA"/>
        </w:rPr>
        <w:t xml:space="preserve">2. Вихідні дані для виконання </w:t>
      </w:r>
      <w:r w:rsidR="0084263C">
        <w:rPr>
          <w:lang w:val="uk-UA"/>
        </w:rPr>
        <w:br/>
      </w:r>
      <w:r>
        <w:rPr>
          <w:lang w:val="uk-UA"/>
        </w:rPr>
        <w:t>курсово</w:t>
      </w:r>
      <w:r w:rsidR="0084263C">
        <w:rPr>
          <w:lang w:val="uk-UA"/>
        </w:rPr>
        <w:t>ї</w:t>
      </w:r>
      <w:r>
        <w:rPr>
          <w:lang w:val="uk-UA"/>
        </w:rPr>
        <w:t xml:space="preserve"> </w:t>
      </w:r>
      <w:r w:rsidR="0084263C">
        <w:rPr>
          <w:lang w:val="uk-UA"/>
        </w:rPr>
        <w:t>РОБОТИ</w:t>
      </w:r>
    </w:p>
    <w:p w:rsidR="00675060" w:rsidRDefault="00675060">
      <w:pPr>
        <w:rPr>
          <w:lang w:val="uk-UA"/>
        </w:rPr>
      </w:pPr>
      <w:r>
        <w:rPr>
          <w:lang w:val="uk-UA"/>
        </w:rPr>
        <w:t>Технічне завдання на курсов</w:t>
      </w:r>
      <w:r w:rsidR="0084263C">
        <w:rPr>
          <w:lang w:val="uk-UA"/>
        </w:rPr>
        <w:t>у</w:t>
      </w:r>
      <w:r>
        <w:rPr>
          <w:lang w:val="uk-UA"/>
        </w:rPr>
        <w:t xml:space="preserve"> </w:t>
      </w:r>
      <w:r w:rsidR="0084263C">
        <w:rPr>
          <w:lang w:val="uk-UA"/>
        </w:rPr>
        <w:t>роботу</w:t>
      </w:r>
      <w:r>
        <w:rPr>
          <w:lang w:val="uk-UA"/>
        </w:rPr>
        <w:t xml:space="preserve"> складається кожним студентом самостійно, відповідно до номера варіанту і повинно містити перелік основних задач, які потребують вирішення в дан</w:t>
      </w:r>
      <w:r w:rsidR="00424D95">
        <w:rPr>
          <w:lang w:val="uk-UA"/>
        </w:rPr>
        <w:t xml:space="preserve">ій </w:t>
      </w:r>
      <w:r>
        <w:rPr>
          <w:lang w:val="uk-UA"/>
        </w:rPr>
        <w:t>курсов</w:t>
      </w:r>
      <w:r w:rsidR="00424D95">
        <w:rPr>
          <w:lang w:val="uk-UA"/>
        </w:rPr>
        <w:t>ій роботі</w:t>
      </w:r>
      <w:r>
        <w:rPr>
          <w:lang w:val="uk-UA"/>
        </w:rPr>
        <w:t>. Після складання технічного завдання студент має обов’язково узгодити його зміст з викладачем і тільки після цього приступати до виконання курсово</w:t>
      </w:r>
      <w:r w:rsidR="00424D95">
        <w:rPr>
          <w:lang w:val="uk-UA"/>
        </w:rPr>
        <w:t>ї роботи</w:t>
      </w:r>
      <w:r>
        <w:rPr>
          <w:lang w:val="uk-UA"/>
        </w:rPr>
        <w:t>.</w:t>
      </w:r>
    </w:p>
    <w:p w:rsidR="00675060" w:rsidRDefault="00675060">
      <w:pPr>
        <w:rPr>
          <w:lang w:val="uk-UA"/>
        </w:rPr>
      </w:pPr>
      <w:r>
        <w:rPr>
          <w:lang w:val="uk-UA"/>
        </w:rPr>
        <w:t>Вихідні дані для виконання курсово</w:t>
      </w:r>
      <w:r w:rsidR="00424D95">
        <w:rPr>
          <w:lang w:val="uk-UA"/>
        </w:rPr>
        <w:t>ї роботи</w:t>
      </w:r>
      <w:r>
        <w:rPr>
          <w:lang w:val="uk-UA"/>
        </w:rPr>
        <w:t xml:space="preserve"> подаються у завданні</w:t>
      </w:r>
      <w:r w:rsidR="00CC7608">
        <w:rPr>
          <w:lang w:val="uk-UA"/>
        </w:rPr>
        <w:t xml:space="preserve"> </w:t>
      </w:r>
      <w:r w:rsidR="00594FB4">
        <w:rPr>
          <w:lang w:val="uk-UA"/>
        </w:rPr>
        <w:t xml:space="preserve">відповідно до варіанту студента </w:t>
      </w:r>
      <w:r w:rsidR="00CC7608">
        <w:rPr>
          <w:lang w:val="uk-UA"/>
        </w:rPr>
        <w:t>(</w:t>
      </w:r>
      <w:r w:rsidR="00CC7608" w:rsidRPr="00CC7608">
        <w:rPr>
          <w:szCs w:val="22"/>
          <w:lang w:val="uk-UA"/>
        </w:rPr>
        <w:t>літера "№" позначає варіант студента – останню цифру номеру залікової книжки</w:t>
      </w:r>
      <w:r w:rsidR="00594FB4">
        <w:rPr>
          <w:szCs w:val="22"/>
          <w:lang w:val="uk-UA"/>
        </w:rPr>
        <w:t>)</w:t>
      </w:r>
      <w:r w:rsidR="00594FB4">
        <w:rPr>
          <w:lang w:val="uk-UA"/>
        </w:rPr>
        <w:t>.</w:t>
      </w:r>
    </w:p>
    <w:p w:rsidR="00675060" w:rsidRDefault="00675060">
      <w:pPr>
        <w:rPr>
          <w:lang w:val="uk-UA"/>
        </w:rPr>
      </w:pPr>
      <w:r>
        <w:rPr>
          <w:lang w:val="uk-UA"/>
        </w:rPr>
        <w:t>Підсистема ССА певної категорії обирається студентом згідно з номером залікової книжки (див. дод.1).</w:t>
      </w:r>
    </w:p>
    <w:p w:rsidR="00675060" w:rsidRDefault="00675060">
      <w:pPr>
        <w:rPr>
          <w:lang w:val="uk-UA"/>
        </w:rPr>
      </w:pPr>
      <w:r>
        <w:rPr>
          <w:lang w:val="uk-UA"/>
        </w:rPr>
        <w:t>Довжина злітно-посадової смуги (ЗПС) приймається такою, що дорівнює 2500 м для ССА типу ВВІ-І і 3500 м – для ССА типу ВВІ-ІІ. Ширину ЗПС в обох випадках можна прийняти рівною 60</w:t>
      </w:r>
      <w:r w:rsidR="00424D95">
        <w:rPr>
          <w:lang w:val="uk-UA"/>
        </w:rPr>
        <w:t xml:space="preserve"> </w:t>
      </w:r>
      <w:r>
        <w:rPr>
          <w:lang w:val="uk-UA"/>
        </w:rPr>
        <w:t>м (трансформаторна підстанція знаходиться на відстані 500 м від ЗПС). Враховуються аеродромні вогні тільки для одного напрямку посадки.</w:t>
      </w:r>
    </w:p>
    <w:p w:rsidR="00675060" w:rsidRDefault="00675060">
      <w:pPr>
        <w:rPr>
          <w:lang w:val="uk-UA"/>
        </w:rPr>
      </w:pPr>
      <w:r>
        <w:rPr>
          <w:lang w:val="uk-UA"/>
        </w:rPr>
        <w:t xml:space="preserve">Структурна схема підсистеми ССА, структурна і електрична схеми електропостачання підсистеми ССА, критерій відмови підсистеми ССА, кількість аеродромних вогнів і кабельних ліній у підсистемі обґрунтовуються та визначаються студентом самостійно </w:t>
      </w:r>
      <w:r w:rsidR="00373939">
        <w:rPr>
          <w:lang w:val="uk-UA"/>
        </w:rPr>
        <w:t xml:space="preserve">на підставі вимог діючих нормативно-технічних документів та з урахуванням </w:t>
      </w:r>
      <w:r>
        <w:rPr>
          <w:lang w:val="uk-UA"/>
        </w:rPr>
        <w:t>в</w:t>
      </w:r>
      <w:r w:rsidR="00373939">
        <w:rPr>
          <w:lang w:val="uk-UA"/>
        </w:rPr>
        <w:t>имог щодо надійності.</w:t>
      </w:r>
    </w:p>
    <w:p w:rsidR="00675060" w:rsidRDefault="00675060">
      <w:pPr>
        <w:rPr>
          <w:lang w:val="uk-UA"/>
        </w:rPr>
      </w:pPr>
      <w:r>
        <w:rPr>
          <w:lang w:val="uk-UA"/>
        </w:rPr>
        <w:t xml:space="preserve">Середній сумарний час використання </w:t>
      </w:r>
      <w:r>
        <w:rPr>
          <w:i/>
          <w:lang w:val="uk-UA"/>
        </w:rPr>
        <w:t>t</w:t>
      </w:r>
      <w:r>
        <w:rPr>
          <w:vertAlign w:val="subscript"/>
          <w:lang w:val="uk-UA"/>
        </w:rPr>
        <w:t>вик</w:t>
      </w:r>
      <w:r>
        <w:rPr>
          <w:lang w:val="uk-UA"/>
        </w:rPr>
        <w:t xml:space="preserve"> підсистеми ССА за призначенням протягом одної доби дорівнює </w:t>
      </w:r>
      <w:r>
        <w:rPr>
          <w:i/>
          <w:lang w:val="uk-UA"/>
        </w:rPr>
        <w:t>t</w:t>
      </w:r>
      <w:r>
        <w:rPr>
          <w:vertAlign w:val="subscript"/>
          <w:lang w:val="uk-UA"/>
        </w:rPr>
        <w:t>вик</w:t>
      </w:r>
      <w:r>
        <w:rPr>
          <w:lang w:val="uk-UA"/>
        </w:rPr>
        <w:t xml:space="preserve"> = 12 год.</w:t>
      </w:r>
    </w:p>
    <w:p w:rsidR="00675060" w:rsidRDefault="00675060">
      <w:pPr>
        <w:rPr>
          <w:lang w:val="uk-UA"/>
        </w:rPr>
      </w:pPr>
      <w:r>
        <w:rPr>
          <w:lang w:val="uk-UA"/>
        </w:rPr>
        <w:t>Початкові дані про показники надійності елементів підсистеми ССА визначаються наступним чином.</w:t>
      </w:r>
    </w:p>
    <w:p w:rsidR="00675060" w:rsidRDefault="00675060">
      <w:pPr>
        <w:rPr>
          <w:lang w:val="uk-UA"/>
        </w:rPr>
      </w:pPr>
      <w:r>
        <w:rPr>
          <w:lang w:val="uk-UA"/>
        </w:rPr>
        <w:t>Середній час наробітку до відмови Т</w:t>
      </w:r>
      <w:r>
        <w:rPr>
          <w:vertAlign w:val="subscript"/>
          <w:lang w:val="uk-UA"/>
        </w:rPr>
        <w:t>0ДС</w:t>
      </w:r>
      <w:r>
        <w:rPr>
          <w:lang w:val="uk-UA"/>
        </w:rPr>
        <w:t xml:space="preserve"> джерел світла аеродромних вогнів зведено у </w:t>
      </w:r>
      <w:r w:rsidR="003B6458">
        <w:rPr>
          <w:lang w:val="uk-UA"/>
        </w:rPr>
        <w:t>табл.</w:t>
      </w:r>
      <w:r>
        <w:rPr>
          <w:lang w:val="uk-UA"/>
        </w:rPr>
        <w:t xml:space="preserve"> 1.</w:t>
      </w:r>
    </w:p>
    <w:p w:rsidR="00675060" w:rsidRDefault="00675060">
      <w:pPr>
        <w:rPr>
          <w:lang w:val="uk-UA"/>
        </w:rPr>
      </w:pPr>
      <w:r>
        <w:rPr>
          <w:lang w:val="uk-UA"/>
        </w:rPr>
        <w:t xml:space="preserve">Середній час наробітку до відмови </w:t>
      </w:r>
      <w:r>
        <w:rPr>
          <w:i/>
          <w:lang w:val="uk-UA"/>
        </w:rPr>
        <w:t>Т</w:t>
      </w:r>
      <w:r>
        <w:rPr>
          <w:vertAlign w:val="subscript"/>
          <w:lang w:val="uk-UA"/>
        </w:rPr>
        <w:t>0ОС</w:t>
      </w:r>
      <w:r>
        <w:rPr>
          <w:i/>
          <w:lang w:val="uk-UA"/>
        </w:rPr>
        <w:t xml:space="preserve"> </w:t>
      </w:r>
      <w:r>
        <w:rPr>
          <w:lang w:val="uk-UA"/>
        </w:rPr>
        <w:t>оптичної системи аеродромних вогнів:</w:t>
      </w:r>
    </w:p>
    <w:p w:rsidR="00675060" w:rsidRDefault="00675060">
      <w:pPr>
        <w:jc w:val="center"/>
        <w:rPr>
          <w:lang w:val="uk-UA"/>
        </w:rPr>
      </w:pPr>
      <w:r>
        <w:rPr>
          <w:i/>
          <w:lang w:val="uk-UA"/>
        </w:rPr>
        <w:t>Т</w:t>
      </w:r>
      <w:r>
        <w:rPr>
          <w:vertAlign w:val="subscript"/>
          <w:lang w:val="uk-UA"/>
        </w:rPr>
        <w:t>0ОС</w:t>
      </w:r>
      <w:r>
        <w:rPr>
          <w:lang w:val="uk-UA"/>
        </w:rPr>
        <w:t xml:space="preserve"> = </w:t>
      </w:r>
      <w:r w:rsidR="00373939">
        <w:rPr>
          <w:lang w:val="uk-UA"/>
        </w:rPr>
        <w:t>2500</w:t>
      </w:r>
      <w:r>
        <w:rPr>
          <w:lang w:val="uk-UA"/>
        </w:rPr>
        <w:t xml:space="preserve"> + 100 </w:t>
      </w:r>
      <w:r>
        <w:rPr>
          <w:lang w:val="uk-UA"/>
        </w:rPr>
        <w:sym w:font="Symbol" w:char="F0B4"/>
      </w:r>
      <w:r>
        <w:rPr>
          <w:lang w:val="uk-UA"/>
        </w:rPr>
        <w:t xml:space="preserve"> №;</w:t>
      </w:r>
    </w:p>
    <w:p w:rsidR="00675060" w:rsidRDefault="00675060">
      <w:pPr>
        <w:rPr>
          <w:lang w:val="uk-UA"/>
        </w:rPr>
      </w:pPr>
      <w:r>
        <w:rPr>
          <w:lang w:val="uk-UA"/>
        </w:rPr>
        <w:t xml:space="preserve">Середній час наробітку до відмови </w:t>
      </w:r>
      <w:r>
        <w:rPr>
          <w:i/>
          <w:lang w:val="uk-UA"/>
        </w:rPr>
        <w:t>Т</w:t>
      </w:r>
      <w:r>
        <w:rPr>
          <w:vertAlign w:val="subscript"/>
          <w:lang w:val="uk-UA"/>
        </w:rPr>
        <w:t>0 ІТ</w:t>
      </w:r>
      <w:r>
        <w:rPr>
          <w:i/>
          <w:lang w:val="uk-UA"/>
        </w:rPr>
        <w:t xml:space="preserve"> </w:t>
      </w:r>
      <w:r>
        <w:rPr>
          <w:lang w:val="uk-UA"/>
        </w:rPr>
        <w:t>ізолювальних трансформаторів</w:t>
      </w:r>
      <w:r w:rsidR="00346B4F" w:rsidRPr="00346B4F">
        <w:t xml:space="preserve"> (</w:t>
      </w:r>
      <w:r w:rsidR="00346B4F">
        <w:rPr>
          <w:lang w:val="uk-UA"/>
        </w:rPr>
        <w:t>ІТ</w:t>
      </w:r>
      <w:r w:rsidR="00346B4F" w:rsidRPr="00346B4F">
        <w:t>)</w:t>
      </w:r>
      <w:r>
        <w:rPr>
          <w:lang w:val="uk-UA"/>
        </w:rPr>
        <w:t>:</w:t>
      </w:r>
    </w:p>
    <w:p w:rsidR="00675060" w:rsidRDefault="00675060">
      <w:pPr>
        <w:jc w:val="center"/>
        <w:rPr>
          <w:lang w:val="uk-UA"/>
        </w:rPr>
      </w:pPr>
      <w:r>
        <w:rPr>
          <w:lang w:val="uk-UA"/>
        </w:rPr>
        <w:t>Т</w:t>
      </w:r>
      <w:r>
        <w:rPr>
          <w:vertAlign w:val="subscript"/>
          <w:lang w:val="uk-UA"/>
        </w:rPr>
        <w:t>0 ІТ</w:t>
      </w:r>
      <w:r>
        <w:rPr>
          <w:lang w:val="uk-UA"/>
        </w:rPr>
        <w:t xml:space="preserve"> = </w:t>
      </w:r>
      <w:r w:rsidR="00373939">
        <w:rPr>
          <w:lang w:val="uk-UA"/>
        </w:rPr>
        <w:t>8</w:t>
      </w:r>
      <w:r>
        <w:rPr>
          <w:lang w:val="uk-UA"/>
        </w:rPr>
        <w:t xml:space="preserve">000 + 500 </w:t>
      </w:r>
      <w:r>
        <w:rPr>
          <w:lang w:val="uk-UA"/>
        </w:rPr>
        <w:sym w:font="Symbol" w:char="F0B4"/>
      </w:r>
      <w:r>
        <w:rPr>
          <w:lang w:val="uk-UA"/>
        </w:rPr>
        <w:t xml:space="preserve"> №;</w:t>
      </w:r>
    </w:p>
    <w:p w:rsidR="00675060" w:rsidRDefault="00675060" w:rsidP="00904635">
      <w:pPr>
        <w:jc w:val="right"/>
        <w:rPr>
          <w:sz w:val="20"/>
          <w:lang w:val="uk-UA"/>
        </w:rPr>
      </w:pPr>
      <w:r>
        <w:rPr>
          <w:sz w:val="20"/>
          <w:lang w:val="uk-UA"/>
        </w:rPr>
        <w:t>7</w:t>
      </w:r>
    </w:p>
    <w:p w:rsidR="00675060" w:rsidRDefault="00675060">
      <w:pPr>
        <w:jc w:val="center"/>
        <w:rPr>
          <w:sz w:val="2"/>
          <w:lang w:val="uk-UA"/>
        </w:rPr>
      </w:pPr>
      <w:r>
        <w:rPr>
          <w:sz w:val="20"/>
          <w:lang w:val="uk-UA"/>
        </w:rPr>
        <w:br w:type="column"/>
      </w:r>
    </w:p>
    <w:p w:rsidR="00675060" w:rsidRDefault="00675060">
      <w:pPr>
        <w:pStyle w:val="a9"/>
        <w:jc w:val="center"/>
      </w:pPr>
      <w:r>
        <w:t xml:space="preserve">Таблиця 1. Дані щодо середнього наробітку до відмови та потужності </w:t>
      </w:r>
      <w:r w:rsidR="00373939">
        <w:br/>
      </w:r>
      <w:r>
        <w:t>джерел світла різних типів аеродромних вогнів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4"/>
        <w:gridCol w:w="1710"/>
        <w:gridCol w:w="1026"/>
      </w:tblGrid>
      <w:tr w:rsidR="00675060">
        <w:tc>
          <w:tcPr>
            <w:tcW w:w="3984" w:type="dxa"/>
            <w:vAlign w:val="center"/>
          </w:tcPr>
          <w:p w:rsidR="00675060" w:rsidRDefault="00675060">
            <w:pPr>
              <w:pStyle w:val="a9"/>
              <w:jc w:val="center"/>
            </w:pPr>
            <w:r>
              <w:t>Тип аеродромного вогню</w:t>
            </w:r>
          </w:p>
        </w:tc>
        <w:tc>
          <w:tcPr>
            <w:tcW w:w="1710" w:type="dxa"/>
            <w:vAlign w:val="center"/>
          </w:tcPr>
          <w:p w:rsidR="00675060" w:rsidRDefault="00675060">
            <w:pPr>
              <w:pStyle w:val="a9"/>
              <w:jc w:val="center"/>
              <w:rPr>
                <w:spacing w:val="-6"/>
              </w:rPr>
            </w:pPr>
            <w:r>
              <w:rPr>
                <w:spacing w:val="-6"/>
              </w:rPr>
              <w:t xml:space="preserve">Середній час наробітку до відмови </w:t>
            </w:r>
            <w:r>
              <w:rPr>
                <w:i/>
                <w:spacing w:val="-6"/>
              </w:rPr>
              <w:t>Т</w:t>
            </w:r>
            <w:r>
              <w:rPr>
                <w:spacing w:val="-6"/>
              </w:rPr>
              <w:t>о</w:t>
            </w:r>
            <w:r>
              <w:rPr>
                <w:spacing w:val="-6"/>
                <w:vertAlign w:val="subscript"/>
              </w:rPr>
              <w:t>ДС</w:t>
            </w:r>
            <w:r>
              <w:rPr>
                <w:spacing w:val="-6"/>
              </w:rPr>
              <w:t>, год.</w:t>
            </w:r>
          </w:p>
        </w:tc>
        <w:tc>
          <w:tcPr>
            <w:tcW w:w="1026" w:type="dxa"/>
          </w:tcPr>
          <w:p w:rsidR="00675060" w:rsidRDefault="00675060">
            <w:pPr>
              <w:pStyle w:val="a9"/>
              <w:jc w:val="center"/>
            </w:pPr>
            <w:r>
              <w:t>Потужність ДС,</w:t>
            </w:r>
          </w:p>
          <w:p w:rsidR="00675060" w:rsidRDefault="00675060">
            <w:pPr>
              <w:pStyle w:val="a9"/>
              <w:jc w:val="center"/>
              <w:rPr>
                <w:spacing w:val="-6"/>
              </w:rPr>
            </w:pPr>
            <w:r>
              <w:rPr>
                <w:i/>
                <w:spacing w:val="-6"/>
              </w:rPr>
              <w:t>Р</w:t>
            </w:r>
            <w:r>
              <w:rPr>
                <w:spacing w:val="-6"/>
                <w:vertAlign w:val="subscript"/>
              </w:rPr>
              <w:t xml:space="preserve">ДС, </w:t>
            </w:r>
            <w:r>
              <w:rPr>
                <w:spacing w:val="-6"/>
              </w:rPr>
              <w:t>Вт</w:t>
            </w:r>
          </w:p>
        </w:tc>
      </w:tr>
      <w:tr w:rsidR="00675060">
        <w:tc>
          <w:tcPr>
            <w:tcW w:w="3984" w:type="dxa"/>
          </w:tcPr>
          <w:p w:rsidR="00675060" w:rsidRDefault="00675060">
            <w:pPr>
              <w:pStyle w:val="a9"/>
            </w:pPr>
            <w:r>
              <w:t>Одиночний вогонь прожекторного типу (ПТ) (вогні наближення, вхідні, обмежувальні вогні)</w:t>
            </w:r>
          </w:p>
        </w:tc>
        <w:tc>
          <w:tcPr>
            <w:tcW w:w="1710" w:type="dxa"/>
            <w:vAlign w:val="center"/>
          </w:tcPr>
          <w:p w:rsidR="00675060" w:rsidRDefault="00675060">
            <w:pPr>
              <w:pStyle w:val="a9"/>
              <w:rPr>
                <w:lang w:val="ru-RU"/>
              </w:rPr>
            </w:pPr>
            <w:r>
              <w:rPr>
                <w:lang w:val="ru-RU"/>
              </w:rPr>
              <w:t>1</w:t>
            </w:r>
            <w:r w:rsidR="00373939">
              <w:rPr>
                <w:lang w:val="ru-RU"/>
              </w:rPr>
              <w:t>5</w:t>
            </w:r>
            <w:r>
              <w:rPr>
                <w:lang w:val="ru-RU"/>
              </w:rPr>
              <w:t xml:space="preserve">00 + 100 </w:t>
            </w:r>
            <w:r>
              <w:rPr>
                <w:lang w:val="ru-RU"/>
              </w:rPr>
              <w:sym w:font="Symbol" w:char="F0B4"/>
            </w:r>
            <w:r>
              <w:rPr>
                <w:lang w:val="ru-RU"/>
              </w:rPr>
              <w:t xml:space="preserve"> №;</w:t>
            </w:r>
          </w:p>
        </w:tc>
        <w:tc>
          <w:tcPr>
            <w:tcW w:w="1026" w:type="dxa"/>
            <w:vAlign w:val="center"/>
          </w:tcPr>
          <w:p w:rsidR="00675060" w:rsidRDefault="00675060">
            <w:pPr>
              <w:pStyle w:val="a9"/>
              <w:jc w:val="center"/>
            </w:pPr>
            <w:r>
              <w:t>200</w:t>
            </w:r>
          </w:p>
        </w:tc>
      </w:tr>
      <w:tr w:rsidR="00675060">
        <w:tc>
          <w:tcPr>
            <w:tcW w:w="3984" w:type="dxa"/>
          </w:tcPr>
          <w:p w:rsidR="00675060" w:rsidRDefault="00675060">
            <w:pPr>
              <w:pStyle w:val="a9"/>
            </w:pPr>
            <w:r>
              <w:t>Лінійний вогонь ПТ, заглибленого типу (ЗТ) „трійка” (вогні зони приземлення)</w:t>
            </w:r>
          </w:p>
          <w:p w:rsidR="00675060" w:rsidRDefault="00675060">
            <w:pPr>
              <w:pStyle w:val="a9"/>
            </w:pPr>
            <w:r>
              <w:t>(</w:t>
            </w:r>
            <w:r>
              <w:rPr>
                <w:i/>
                <w:spacing w:val="-6"/>
              </w:rPr>
              <w:t>Р</w:t>
            </w:r>
            <w:r>
              <w:rPr>
                <w:spacing w:val="-6"/>
                <w:vertAlign w:val="subscript"/>
              </w:rPr>
              <w:t xml:space="preserve">ДС, </w:t>
            </w:r>
            <w:r>
              <w:rPr>
                <w:spacing w:val="-6"/>
              </w:rPr>
              <w:t xml:space="preserve"> вказана для одного вогню</w:t>
            </w:r>
            <w:r>
              <w:t>)</w:t>
            </w:r>
          </w:p>
        </w:tc>
        <w:tc>
          <w:tcPr>
            <w:tcW w:w="1710" w:type="dxa"/>
            <w:vAlign w:val="center"/>
          </w:tcPr>
          <w:p w:rsidR="00675060" w:rsidRDefault="00373939">
            <w:pPr>
              <w:ind w:firstLine="0"/>
              <w:rPr>
                <w:sz w:val="20"/>
              </w:rPr>
            </w:pPr>
            <w:r>
              <w:rPr>
                <w:sz w:val="20"/>
                <w:lang w:val="uk-UA"/>
              </w:rPr>
              <w:t>3</w:t>
            </w:r>
            <w:r w:rsidR="00675060">
              <w:rPr>
                <w:sz w:val="20"/>
              </w:rPr>
              <w:t xml:space="preserve">000 + 100 </w:t>
            </w:r>
            <w:r w:rsidR="00675060">
              <w:rPr>
                <w:sz w:val="20"/>
              </w:rPr>
              <w:sym w:font="Symbol" w:char="F0B4"/>
            </w:r>
            <w:r w:rsidR="00675060">
              <w:rPr>
                <w:sz w:val="20"/>
              </w:rPr>
              <w:t xml:space="preserve"> №;</w:t>
            </w:r>
          </w:p>
        </w:tc>
        <w:tc>
          <w:tcPr>
            <w:tcW w:w="1026" w:type="dxa"/>
            <w:vAlign w:val="center"/>
          </w:tcPr>
          <w:p w:rsidR="00675060" w:rsidRDefault="00675060">
            <w:pPr>
              <w:ind w:firstLine="0"/>
              <w:jc w:val="center"/>
              <w:rPr>
                <w:sz w:val="20"/>
                <w:lang w:val="uk-UA"/>
              </w:rPr>
            </w:pPr>
            <w:r>
              <w:rPr>
                <w:sz w:val="20"/>
                <w:lang w:val="uk-UA"/>
              </w:rPr>
              <w:t>45</w:t>
            </w:r>
          </w:p>
        </w:tc>
      </w:tr>
      <w:tr w:rsidR="00675060">
        <w:tc>
          <w:tcPr>
            <w:tcW w:w="3984" w:type="dxa"/>
          </w:tcPr>
          <w:p w:rsidR="00675060" w:rsidRDefault="00675060">
            <w:pPr>
              <w:pStyle w:val="a9"/>
            </w:pPr>
            <w:r>
              <w:t>Лінійний вогонь ПТ „четвірка” (вогні наближення)</w:t>
            </w:r>
          </w:p>
        </w:tc>
        <w:tc>
          <w:tcPr>
            <w:tcW w:w="1710" w:type="dxa"/>
            <w:vAlign w:val="center"/>
          </w:tcPr>
          <w:p w:rsidR="00675060" w:rsidRDefault="00373939">
            <w:pPr>
              <w:ind w:firstLine="0"/>
              <w:rPr>
                <w:sz w:val="20"/>
              </w:rPr>
            </w:pPr>
            <w:r>
              <w:rPr>
                <w:sz w:val="20"/>
                <w:lang w:val="uk-UA"/>
              </w:rPr>
              <w:t>4</w:t>
            </w:r>
            <w:r w:rsidR="00675060">
              <w:rPr>
                <w:sz w:val="20"/>
              </w:rPr>
              <w:t xml:space="preserve">000 + 100 </w:t>
            </w:r>
            <w:r w:rsidR="00675060">
              <w:rPr>
                <w:sz w:val="20"/>
              </w:rPr>
              <w:sym w:font="Symbol" w:char="F0B4"/>
            </w:r>
            <w:r w:rsidR="00675060">
              <w:rPr>
                <w:sz w:val="20"/>
              </w:rPr>
              <w:t xml:space="preserve"> №;</w:t>
            </w:r>
          </w:p>
        </w:tc>
        <w:tc>
          <w:tcPr>
            <w:tcW w:w="1026" w:type="dxa"/>
            <w:vAlign w:val="center"/>
          </w:tcPr>
          <w:p w:rsidR="00675060" w:rsidRDefault="00675060">
            <w:pPr>
              <w:ind w:firstLine="0"/>
              <w:jc w:val="center"/>
              <w:rPr>
                <w:sz w:val="20"/>
                <w:lang w:val="uk-UA"/>
              </w:rPr>
            </w:pPr>
            <w:r>
              <w:rPr>
                <w:sz w:val="20"/>
                <w:lang w:val="uk-UA"/>
              </w:rPr>
              <w:t>200</w:t>
            </w:r>
          </w:p>
        </w:tc>
      </w:tr>
      <w:tr w:rsidR="00675060">
        <w:tc>
          <w:tcPr>
            <w:tcW w:w="3984" w:type="dxa"/>
          </w:tcPr>
          <w:p w:rsidR="00675060" w:rsidRDefault="00675060">
            <w:pPr>
              <w:pStyle w:val="a9"/>
            </w:pPr>
            <w:r>
              <w:t>Універсальний лінзовий вогонь (бічні вогні ЗПС, вогні ЗПС знака приземлення)</w:t>
            </w:r>
          </w:p>
        </w:tc>
        <w:tc>
          <w:tcPr>
            <w:tcW w:w="1710" w:type="dxa"/>
            <w:vAlign w:val="center"/>
          </w:tcPr>
          <w:p w:rsidR="00675060" w:rsidRDefault="00373939">
            <w:pPr>
              <w:ind w:firstLine="0"/>
              <w:rPr>
                <w:sz w:val="20"/>
              </w:rPr>
            </w:pPr>
            <w:r>
              <w:rPr>
                <w:sz w:val="20"/>
                <w:lang w:val="uk-UA"/>
              </w:rPr>
              <w:t>20</w:t>
            </w:r>
            <w:r w:rsidR="00675060">
              <w:rPr>
                <w:sz w:val="20"/>
              </w:rPr>
              <w:t xml:space="preserve">00 + 100 </w:t>
            </w:r>
            <w:r w:rsidR="00675060">
              <w:rPr>
                <w:sz w:val="20"/>
              </w:rPr>
              <w:sym w:font="Symbol" w:char="F0B4"/>
            </w:r>
            <w:r w:rsidR="00675060">
              <w:rPr>
                <w:sz w:val="20"/>
              </w:rPr>
              <w:t xml:space="preserve"> №;</w:t>
            </w:r>
          </w:p>
        </w:tc>
        <w:tc>
          <w:tcPr>
            <w:tcW w:w="1026" w:type="dxa"/>
            <w:vAlign w:val="center"/>
          </w:tcPr>
          <w:p w:rsidR="00675060" w:rsidRDefault="00675060">
            <w:pPr>
              <w:ind w:firstLine="0"/>
              <w:jc w:val="center"/>
              <w:rPr>
                <w:sz w:val="20"/>
              </w:rPr>
            </w:pPr>
            <w:r>
              <w:rPr>
                <w:sz w:val="20"/>
              </w:rPr>
              <w:t>150</w:t>
            </w:r>
          </w:p>
        </w:tc>
      </w:tr>
      <w:tr w:rsidR="00675060">
        <w:tc>
          <w:tcPr>
            <w:tcW w:w="3984" w:type="dxa"/>
          </w:tcPr>
          <w:p w:rsidR="00675060" w:rsidRDefault="00675060">
            <w:pPr>
              <w:pStyle w:val="a9"/>
              <w:rPr>
                <w:highlight w:val="yellow"/>
              </w:rPr>
            </w:pPr>
            <w:r>
              <w:t>Одиночний вогонь ЗТ (осьові вогні ЗПС)</w:t>
            </w:r>
          </w:p>
        </w:tc>
        <w:tc>
          <w:tcPr>
            <w:tcW w:w="1710" w:type="dxa"/>
            <w:vAlign w:val="center"/>
          </w:tcPr>
          <w:p w:rsidR="00675060" w:rsidRDefault="00373939">
            <w:pPr>
              <w:ind w:firstLine="0"/>
              <w:rPr>
                <w:sz w:val="20"/>
              </w:rPr>
            </w:pPr>
            <w:r>
              <w:rPr>
                <w:sz w:val="20"/>
                <w:lang w:val="uk-UA"/>
              </w:rPr>
              <w:t>1000</w:t>
            </w:r>
            <w:r w:rsidR="00675060">
              <w:rPr>
                <w:sz w:val="20"/>
              </w:rPr>
              <w:t xml:space="preserve"> + 100 </w:t>
            </w:r>
            <w:r w:rsidR="00675060">
              <w:rPr>
                <w:sz w:val="20"/>
              </w:rPr>
              <w:sym w:font="Symbol" w:char="F0B4"/>
            </w:r>
            <w:r w:rsidR="00675060">
              <w:rPr>
                <w:sz w:val="20"/>
              </w:rPr>
              <w:t xml:space="preserve"> №</w:t>
            </w:r>
          </w:p>
        </w:tc>
        <w:tc>
          <w:tcPr>
            <w:tcW w:w="1026" w:type="dxa"/>
            <w:vAlign w:val="center"/>
          </w:tcPr>
          <w:p w:rsidR="00675060" w:rsidRDefault="00675060">
            <w:pPr>
              <w:ind w:firstLine="0"/>
              <w:jc w:val="center"/>
              <w:rPr>
                <w:sz w:val="20"/>
                <w:lang w:val="uk-UA"/>
              </w:rPr>
            </w:pPr>
            <w:r>
              <w:rPr>
                <w:sz w:val="20"/>
                <w:lang w:val="uk-UA"/>
              </w:rPr>
              <w:t>100</w:t>
            </w:r>
          </w:p>
        </w:tc>
      </w:tr>
    </w:tbl>
    <w:p w:rsidR="00675060" w:rsidRPr="008A40AA" w:rsidRDefault="00675060">
      <w:pPr>
        <w:pStyle w:val="FR2"/>
        <w:ind w:left="0" w:firstLine="567"/>
        <w:rPr>
          <w:rFonts w:ascii="Times New Roman" w:hAnsi="Times New Roman"/>
          <w:i w:val="0"/>
          <w:sz w:val="10"/>
          <w:szCs w:val="10"/>
        </w:rPr>
      </w:pPr>
    </w:p>
    <w:p w:rsidR="00675060" w:rsidRDefault="00675060">
      <w:pPr>
        <w:rPr>
          <w:lang w:val="uk-UA"/>
        </w:rPr>
      </w:pPr>
      <w:r>
        <w:rPr>
          <w:lang w:val="uk-UA"/>
        </w:rPr>
        <w:t xml:space="preserve">Середній час наробітку на відмову </w:t>
      </w:r>
      <w:r>
        <w:rPr>
          <w:i/>
          <w:lang w:val="uk-UA"/>
        </w:rPr>
        <w:t>Т</w:t>
      </w:r>
      <w:r>
        <w:rPr>
          <w:vertAlign w:val="subscript"/>
          <w:lang w:val="uk-UA"/>
        </w:rPr>
        <w:t>0 РЯ</w:t>
      </w:r>
      <w:r>
        <w:rPr>
          <w:lang w:val="uk-UA"/>
        </w:rPr>
        <w:t xml:space="preserve"> регулятора яскравості:</w:t>
      </w:r>
    </w:p>
    <w:p w:rsidR="00675060" w:rsidRDefault="00675060">
      <w:pPr>
        <w:jc w:val="center"/>
        <w:rPr>
          <w:lang w:val="uk-UA"/>
        </w:rPr>
      </w:pPr>
      <w:r>
        <w:rPr>
          <w:i/>
          <w:lang w:val="uk-UA"/>
        </w:rPr>
        <w:t>Т</w:t>
      </w:r>
      <w:r>
        <w:rPr>
          <w:vertAlign w:val="subscript"/>
          <w:lang w:val="uk-UA"/>
        </w:rPr>
        <w:t>0 РЯ</w:t>
      </w:r>
      <w:r w:rsidR="00373939">
        <w:rPr>
          <w:lang w:val="uk-UA"/>
        </w:rPr>
        <w:t xml:space="preserve"> = 6000 + 1</w:t>
      </w:r>
      <w:r>
        <w:rPr>
          <w:lang w:val="uk-UA"/>
        </w:rPr>
        <w:t xml:space="preserve">00 </w:t>
      </w:r>
      <w:r>
        <w:rPr>
          <w:lang w:val="uk-UA"/>
        </w:rPr>
        <w:sym w:font="Symbol" w:char="F0B4"/>
      </w:r>
      <w:r>
        <w:rPr>
          <w:lang w:val="uk-UA"/>
        </w:rPr>
        <w:t xml:space="preserve"> №;</w:t>
      </w:r>
    </w:p>
    <w:p w:rsidR="00675060" w:rsidRDefault="00675060">
      <w:pPr>
        <w:rPr>
          <w:lang w:val="uk-UA"/>
        </w:rPr>
      </w:pPr>
      <w:r>
        <w:rPr>
          <w:lang w:val="uk-UA"/>
        </w:rPr>
        <w:t xml:space="preserve">Середній час наробітку до відмови </w:t>
      </w:r>
      <w:r>
        <w:rPr>
          <w:i/>
          <w:lang w:val="uk-UA"/>
        </w:rPr>
        <w:t>Т</w:t>
      </w:r>
      <w:r>
        <w:rPr>
          <w:vertAlign w:val="subscript"/>
          <w:lang w:val="uk-UA"/>
        </w:rPr>
        <w:t xml:space="preserve">0 к </w:t>
      </w:r>
      <w:r>
        <w:rPr>
          <w:lang w:val="uk-UA"/>
        </w:rPr>
        <w:t>кабелю (враховується тільки відмова типу „обрив”):</w:t>
      </w:r>
    </w:p>
    <w:p w:rsidR="00675060" w:rsidRDefault="00675060">
      <w:pPr>
        <w:jc w:val="center"/>
        <w:rPr>
          <w:lang w:val="uk-UA"/>
        </w:rPr>
      </w:pPr>
      <w:r>
        <w:rPr>
          <w:i/>
          <w:lang w:val="uk-UA"/>
        </w:rPr>
        <w:t>Т</w:t>
      </w:r>
      <w:r>
        <w:rPr>
          <w:vertAlign w:val="subscript"/>
          <w:lang w:val="uk-UA"/>
        </w:rPr>
        <w:t xml:space="preserve">0 к </w:t>
      </w:r>
      <w:r w:rsidR="005310FF">
        <w:rPr>
          <w:lang w:val="uk-UA"/>
        </w:rPr>
        <w:t>= 20000 + 1</w:t>
      </w:r>
      <w:r>
        <w:rPr>
          <w:lang w:val="uk-UA"/>
        </w:rPr>
        <w:t xml:space="preserve">000 </w:t>
      </w:r>
      <w:r>
        <w:rPr>
          <w:lang w:val="uk-UA"/>
        </w:rPr>
        <w:sym w:font="Symbol" w:char="F0B4"/>
      </w:r>
      <w:r>
        <w:rPr>
          <w:lang w:val="uk-UA"/>
        </w:rPr>
        <w:t xml:space="preserve"> №;</w:t>
      </w:r>
    </w:p>
    <w:p w:rsidR="00675060" w:rsidRDefault="00675060">
      <w:pPr>
        <w:rPr>
          <w:lang w:val="uk-UA"/>
        </w:rPr>
      </w:pPr>
      <w:r>
        <w:rPr>
          <w:lang w:val="uk-UA"/>
        </w:rPr>
        <w:t xml:space="preserve">Середній час відновлення працездатного стану </w:t>
      </w:r>
      <w:r>
        <w:rPr>
          <w:i/>
          <w:lang w:val="uk-UA"/>
        </w:rPr>
        <w:t>Т</w:t>
      </w:r>
      <w:r>
        <w:rPr>
          <w:vertAlign w:val="subscript"/>
          <w:lang w:val="uk-UA"/>
        </w:rPr>
        <w:t xml:space="preserve">В </w:t>
      </w:r>
      <w:r w:rsidR="007A4A18">
        <w:rPr>
          <w:vertAlign w:val="subscript"/>
          <w:lang w:val="uk-UA"/>
        </w:rPr>
        <w:t>КЛ</w:t>
      </w:r>
      <w:r>
        <w:rPr>
          <w:lang w:val="uk-UA"/>
        </w:rPr>
        <w:t xml:space="preserve"> підсистеми електропостачання аеродромних вогнів:</w:t>
      </w:r>
    </w:p>
    <w:p w:rsidR="00675060" w:rsidRDefault="00675060">
      <w:pPr>
        <w:jc w:val="center"/>
        <w:rPr>
          <w:lang w:val="uk-UA"/>
        </w:rPr>
      </w:pPr>
      <w:r>
        <w:rPr>
          <w:i/>
          <w:lang w:val="uk-UA"/>
        </w:rPr>
        <w:t>Т</w:t>
      </w:r>
      <w:r>
        <w:rPr>
          <w:vertAlign w:val="subscript"/>
          <w:lang w:val="uk-UA"/>
        </w:rPr>
        <w:t xml:space="preserve">В </w:t>
      </w:r>
      <w:r w:rsidR="007A4A18">
        <w:rPr>
          <w:vertAlign w:val="subscript"/>
          <w:lang w:val="uk-UA"/>
        </w:rPr>
        <w:t>КЛ</w:t>
      </w:r>
      <w:r>
        <w:rPr>
          <w:lang w:val="uk-UA"/>
        </w:rPr>
        <w:t xml:space="preserve"> = 0,</w:t>
      </w:r>
      <w:r w:rsidR="005310FF">
        <w:rPr>
          <w:lang w:val="uk-UA"/>
        </w:rPr>
        <w:t>8</w:t>
      </w:r>
      <w:r>
        <w:rPr>
          <w:lang w:val="uk-UA"/>
        </w:rPr>
        <w:t xml:space="preserve"> + 0,05 </w:t>
      </w:r>
      <w:r>
        <w:rPr>
          <w:lang w:val="uk-UA"/>
        </w:rPr>
        <w:sym w:font="Symbol" w:char="F0B4"/>
      </w:r>
      <w:r>
        <w:rPr>
          <w:lang w:val="uk-UA"/>
        </w:rPr>
        <w:t xml:space="preserve"> №;</w:t>
      </w:r>
    </w:p>
    <w:p w:rsidR="005310FF" w:rsidRDefault="005310FF" w:rsidP="003A0B0F">
      <w:pPr>
        <w:jc w:val="center"/>
        <w:rPr>
          <w:sz w:val="20"/>
          <w:lang w:val="uk-UA"/>
        </w:rPr>
      </w:pPr>
    </w:p>
    <w:p w:rsidR="005310FF" w:rsidRDefault="005310FF" w:rsidP="003A0B0F">
      <w:pPr>
        <w:jc w:val="center"/>
        <w:rPr>
          <w:sz w:val="20"/>
          <w:lang w:val="uk-UA"/>
        </w:rPr>
      </w:pPr>
    </w:p>
    <w:p w:rsidR="005310FF" w:rsidRDefault="005310FF" w:rsidP="003A0B0F">
      <w:pPr>
        <w:jc w:val="center"/>
        <w:rPr>
          <w:sz w:val="20"/>
          <w:lang w:val="uk-UA"/>
        </w:rPr>
      </w:pPr>
    </w:p>
    <w:p w:rsidR="005310FF" w:rsidRDefault="005310FF" w:rsidP="003A0B0F">
      <w:pPr>
        <w:jc w:val="center"/>
        <w:rPr>
          <w:sz w:val="20"/>
          <w:lang w:val="uk-UA"/>
        </w:rPr>
      </w:pPr>
    </w:p>
    <w:p w:rsidR="005310FF" w:rsidRDefault="005310FF" w:rsidP="003A0B0F">
      <w:pPr>
        <w:jc w:val="center"/>
        <w:rPr>
          <w:sz w:val="20"/>
          <w:lang w:val="uk-UA"/>
        </w:rPr>
      </w:pPr>
    </w:p>
    <w:p w:rsidR="005310FF" w:rsidRDefault="005310FF" w:rsidP="003A0B0F">
      <w:pPr>
        <w:jc w:val="center"/>
        <w:rPr>
          <w:sz w:val="20"/>
          <w:lang w:val="uk-UA"/>
        </w:rPr>
      </w:pPr>
    </w:p>
    <w:p w:rsidR="005310FF" w:rsidRDefault="005310FF" w:rsidP="003A0B0F">
      <w:pPr>
        <w:jc w:val="center"/>
        <w:rPr>
          <w:sz w:val="20"/>
          <w:lang w:val="uk-UA"/>
        </w:rPr>
      </w:pPr>
    </w:p>
    <w:p w:rsidR="005310FF" w:rsidRDefault="005310FF" w:rsidP="003A0B0F">
      <w:pPr>
        <w:jc w:val="center"/>
        <w:rPr>
          <w:sz w:val="20"/>
          <w:lang w:val="uk-UA"/>
        </w:rPr>
      </w:pPr>
    </w:p>
    <w:p w:rsidR="005310FF" w:rsidRDefault="005310FF" w:rsidP="003A0B0F">
      <w:pPr>
        <w:jc w:val="center"/>
        <w:rPr>
          <w:sz w:val="20"/>
          <w:lang w:val="uk-UA"/>
        </w:rPr>
      </w:pPr>
    </w:p>
    <w:p w:rsidR="005310FF" w:rsidRDefault="005310FF" w:rsidP="003A0B0F">
      <w:pPr>
        <w:jc w:val="center"/>
        <w:rPr>
          <w:sz w:val="20"/>
          <w:lang w:val="uk-UA"/>
        </w:rPr>
      </w:pPr>
    </w:p>
    <w:p w:rsidR="005310FF" w:rsidRDefault="005310FF" w:rsidP="003A0B0F">
      <w:pPr>
        <w:jc w:val="center"/>
        <w:rPr>
          <w:sz w:val="20"/>
          <w:lang w:val="uk-UA"/>
        </w:rPr>
      </w:pPr>
    </w:p>
    <w:p w:rsidR="005310FF" w:rsidRDefault="005310FF" w:rsidP="003A0B0F">
      <w:pPr>
        <w:jc w:val="center"/>
        <w:rPr>
          <w:sz w:val="20"/>
          <w:lang w:val="uk-UA"/>
        </w:rPr>
      </w:pPr>
    </w:p>
    <w:p w:rsidR="005310FF" w:rsidRDefault="005310FF" w:rsidP="003A0B0F">
      <w:pPr>
        <w:jc w:val="center"/>
        <w:rPr>
          <w:sz w:val="20"/>
          <w:lang w:val="uk-UA"/>
        </w:rPr>
      </w:pPr>
    </w:p>
    <w:p w:rsidR="005310FF" w:rsidRDefault="005310FF" w:rsidP="003A0B0F">
      <w:pPr>
        <w:jc w:val="center"/>
        <w:rPr>
          <w:sz w:val="20"/>
          <w:lang w:val="uk-UA"/>
        </w:rPr>
      </w:pPr>
    </w:p>
    <w:p w:rsidR="00E70504" w:rsidRDefault="00E70504" w:rsidP="00904635">
      <w:pPr>
        <w:jc w:val="right"/>
        <w:rPr>
          <w:sz w:val="20"/>
          <w:lang w:val="uk-UA"/>
        </w:rPr>
      </w:pPr>
      <w:r>
        <w:rPr>
          <w:sz w:val="20"/>
          <w:lang w:val="uk-UA"/>
        </w:rPr>
        <w:t>8</w:t>
      </w:r>
    </w:p>
    <w:p w:rsidR="00675060" w:rsidRDefault="00E70504">
      <w:pPr>
        <w:jc w:val="center"/>
        <w:rPr>
          <w:sz w:val="2"/>
          <w:lang w:val="uk-UA"/>
        </w:rPr>
      </w:pPr>
      <w:r>
        <w:rPr>
          <w:sz w:val="20"/>
          <w:lang w:val="uk-UA"/>
        </w:rPr>
        <w:br w:type="column"/>
      </w:r>
    </w:p>
    <w:p w:rsidR="00675060" w:rsidRDefault="00675060" w:rsidP="0084263C">
      <w:pPr>
        <w:pStyle w:val="1"/>
        <w:rPr>
          <w:lang w:val="uk-UA"/>
        </w:rPr>
      </w:pPr>
      <w:r>
        <w:rPr>
          <w:lang w:val="uk-UA"/>
        </w:rPr>
        <w:t xml:space="preserve">3. Основні теоретичні відомості та методичні </w:t>
      </w:r>
      <w:r w:rsidR="005310FF">
        <w:rPr>
          <w:lang w:val="uk-UA"/>
        </w:rPr>
        <w:br/>
        <w:t>рекомендації  щодо виконання курсовоЇ РОБОТИ</w:t>
      </w:r>
    </w:p>
    <w:p w:rsidR="00675060" w:rsidRDefault="00675060">
      <w:pPr>
        <w:pStyle w:val="20"/>
        <w:rPr>
          <w:lang w:val="uk-UA"/>
        </w:rPr>
      </w:pPr>
      <w:r>
        <w:rPr>
          <w:lang w:val="uk-UA"/>
        </w:rPr>
        <w:t xml:space="preserve">3.1 Загальні положення </w:t>
      </w:r>
    </w:p>
    <w:p w:rsidR="00675060" w:rsidRDefault="00675060">
      <w:pPr>
        <w:rPr>
          <w:lang w:val="uk-UA"/>
        </w:rPr>
      </w:pPr>
      <w:r>
        <w:rPr>
          <w:lang w:val="uk-UA"/>
        </w:rPr>
        <w:t xml:space="preserve">Однією з головних задач, що стоять перед авіацією, є забезпечення </w:t>
      </w:r>
      <w:r w:rsidR="005310FF">
        <w:rPr>
          <w:lang w:val="uk-UA"/>
        </w:rPr>
        <w:t>прийнятного</w:t>
      </w:r>
      <w:r>
        <w:rPr>
          <w:lang w:val="uk-UA"/>
        </w:rPr>
        <w:t xml:space="preserve"> рівню безпеки та регулярності польотів </w:t>
      </w:r>
      <w:r w:rsidR="005310FF">
        <w:rPr>
          <w:lang w:val="uk-UA"/>
        </w:rPr>
        <w:t>повітряних кораблів (</w:t>
      </w:r>
      <w:r>
        <w:rPr>
          <w:lang w:val="uk-UA"/>
        </w:rPr>
        <w:t>ПК</w:t>
      </w:r>
      <w:r w:rsidR="005310FF">
        <w:rPr>
          <w:lang w:val="uk-UA"/>
        </w:rPr>
        <w:t>)</w:t>
      </w:r>
      <w:r>
        <w:rPr>
          <w:lang w:val="uk-UA"/>
        </w:rPr>
        <w:t xml:space="preserve">. В умовах обмеженої дальності видимості ССА є для екіпажу ПК єдиним джерелом візуальної інформації на найбільш відповідальному етапі польоту </w:t>
      </w:r>
      <w:r w:rsidR="005310FF">
        <w:rPr>
          <w:lang w:val="uk-UA"/>
        </w:rPr>
        <w:t>–</w:t>
      </w:r>
      <w:r>
        <w:rPr>
          <w:lang w:val="uk-UA"/>
        </w:rPr>
        <w:t xml:space="preserve"> етапі візуального пілотування. </w:t>
      </w:r>
    </w:p>
    <w:p w:rsidR="00675060" w:rsidRDefault="00675060">
      <w:pPr>
        <w:rPr>
          <w:lang w:val="uk-UA"/>
        </w:rPr>
      </w:pPr>
      <w:r>
        <w:rPr>
          <w:lang w:val="uk-UA"/>
        </w:rPr>
        <w:t>Таким чином, потрібний рівень надійності ССА стає необхідною умовою для виконання безпечних та регулярних польотів на етапі візуального пілотування у простих та складних метеоумовах на аеродромах цивільній авіації.</w:t>
      </w:r>
    </w:p>
    <w:p w:rsidR="00675060" w:rsidRDefault="00675060">
      <w:pPr>
        <w:rPr>
          <w:lang w:val="uk-UA"/>
        </w:rPr>
      </w:pPr>
      <w:r>
        <w:rPr>
          <w:lang w:val="uk-UA"/>
        </w:rPr>
        <w:t xml:space="preserve">Забезпечення </w:t>
      </w:r>
      <w:r w:rsidR="005310FF">
        <w:rPr>
          <w:lang w:val="uk-UA"/>
        </w:rPr>
        <w:t>необхідних</w:t>
      </w:r>
      <w:r>
        <w:rPr>
          <w:lang w:val="uk-UA"/>
        </w:rPr>
        <w:t xml:space="preserve"> рівнів надійності ССА проводиться на всіх етапах її життєвого циклу: при проектуванні, виробництві, сертифікації, а також</w:t>
      </w:r>
      <w:r w:rsidR="005310FF">
        <w:rPr>
          <w:lang w:val="uk-UA"/>
        </w:rPr>
        <w:t>,</w:t>
      </w:r>
      <w:r>
        <w:rPr>
          <w:lang w:val="uk-UA"/>
        </w:rPr>
        <w:t xml:space="preserve"> під час експлуатації при проведенні оцінки технічного стану ССА. На всіх зазначених етапах до ССА та її елементів треба сформулювати вимоги щодо надійності, та визначити відповідність їх цім вимогам. </w:t>
      </w:r>
    </w:p>
    <w:p w:rsidR="00675060" w:rsidRDefault="00675060">
      <w:pPr>
        <w:rPr>
          <w:lang w:val="uk-UA"/>
        </w:rPr>
      </w:pPr>
      <w:r>
        <w:rPr>
          <w:lang w:val="uk-UA"/>
        </w:rPr>
        <w:t xml:space="preserve">Рівень надійності обладнання, що входить до складу ССА, визначає терміни та обсяг проведення експлуатаційних заходів по підтриманню його у працездатному стані </w:t>
      </w:r>
      <w:r w:rsidR="005310FF">
        <w:rPr>
          <w:lang w:val="uk-UA"/>
        </w:rPr>
        <w:t>–</w:t>
      </w:r>
      <w:r>
        <w:rPr>
          <w:lang w:val="uk-UA"/>
        </w:rPr>
        <w:t xml:space="preserve"> планового технічного обслуговування та ремонту. Від надійності ССА залежать</w:t>
      </w:r>
      <w:r w:rsidR="005310FF">
        <w:rPr>
          <w:lang w:val="uk-UA"/>
        </w:rPr>
        <w:t>,</w:t>
      </w:r>
      <w:r>
        <w:rPr>
          <w:lang w:val="uk-UA"/>
        </w:rPr>
        <w:t xml:space="preserve"> також</w:t>
      </w:r>
      <w:r w:rsidR="005310FF">
        <w:rPr>
          <w:lang w:val="uk-UA"/>
        </w:rPr>
        <w:t>,</w:t>
      </w:r>
      <w:r>
        <w:rPr>
          <w:lang w:val="uk-UA"/>
        </w:rPr>
        <w:t xml:space="preserve"> необхідні ресурси служби електросвітлотехнічного забезпечення польотів (ЕСТЗП) </w:t>
      </w:r>
      <w:r w:rsidR="005310FF">
        <w:rPr>
          <w:lang w:val="uk-UA"/>
        </w:rPr>
        <w:t>–</w:t>
      </w:r>
      <w:r>
        <w:rPr>
          <w:lang w:val="uk-UA"/>
        </w:rPr>
        <w:t xml:space="preserve"> </w:t>
      </w:r>
      <w:r w:rsidR="005310FF">
        <w:rPr>
          <w:lang w:val="uk-UA"/>
        </w:rPr>
        <w:t>необхідна</w:t>
      </w:r>
      <w:r>
        <w:rPr>
          <w:lang w:val="uk-UA"/>
        </w:rPr>
        <w:t xml:space="preserve"> кількість працівників служби, кількість запчастин, інструментів та засобів, необхідних для швидкого відновлення працездатного стану ССА.</w:t>
      </w:r>
    </w:p>
    <w:p w:rsidR="00675060" w:rsidRDefault="00E764F8">
      <w:pPr>
        <w:rPr>
          <w:lang w:val="uk-UA"/>
        </w:rPr>
      </w:pPr>
      <w:r>
        <w:rPr>
          <w:lang w:val="uk-UA"/>
        </w:rPr>
        <w:t xml:space="preserve">Відповідно до вимог державного стандарту </w:t>
      </w:r>
      <w:r w:rsidRPr="00362BA9">
        <w:rPr>
          <w:lang w:val="uk-UA"/>
        </w:rPr>
        <w:t xml:space="preserve">[1] </w:t>
      </w:r>
      <w:r>
        <w:rPr>
          <w:lang w:val="uk-UA"/>
        </w:rPr>
        <w:t xml:space="preserve">стосовно ССА, </w:t>
      </w:r>
      <w:r w:rsidR="00675060">
        <w:rPr>
          <w:lang w:val="uk-UA"/>
        </w:rPr>
        <w:t xml:space="preserve">надійність ССА визначається, як </w:t>
      </w:r>
      <w:r w:rsidR="005310FF">
        <w:rPr>
          <w:lang w:val="uk-UA"/>
        </w:rPr>
        <w:t xml:space="preserve">її </w:t>
      </w:r>
      <w:r w:rsidR="00675060">
        <w:rPr>
          <w:lang w:val="uk-UA"/>
        </w:rPr>
        <w:t>властивість, що відображає її здатність виконувати потрібні функції протягом заданого проміжку часу в заданих режимах та умовах застосування, технічного обслуговування, зберігання та транспортування</w:t>
      </w:r>
      <w:r>
        <w:rPr>
          <w:lang w:val="uk-UA"/>
        </w:rPr>
        <w:t xml:space="preserve"> </w:t>
      </w:r>
      <w:r w:rsidRPr="00362BA9">
        <w:rPr>
          <w:lang w:val="uk-UA"/>
        </w:rPr>
        <w:t>[</w:t>
      </w:r>
      <w:r>
        <w:rPr>
          <w:lang w:val="uk-UA"/>
        </w:rPr>
        <w:t>2</w:t>
      </w:r>
      <w:r w:rsidRPr="00362BA9">
        <w:rPr>
          <w:lang w:val="uk-UA"/>
        </w:rPr>
        <w:t>]</w:t>
      </w:r>
      <w:r w:rsidR="00675060">
        <w:rPr>
          <w:lang w:val="uk-UA"/>
        </w:rPr>
        <w:t xml:space="preserve">. </w:t>
      </w:r>
    </w:p>
    <w:p w:rsidR="005310FF" w:rsidRDefault="00675060">
      <w:pPr>
        <w:rPr>
          <w:lang w:val="uk-UA"/>
        </w:rPr>
      </w:pPr>
      <w:r>
        <w:rPr>
          <w:lang w:val="uk-UA"/>
        </w:rPr>
        <w:t xml:space="preserve">Надійність є комплексною властивістю, що в залежності від призначення об'єкту і умов його застосування може містити в собі безвідмовність, довговічність, ремонтопридатність та збережуваність або певні поєднання цих властивостей. </w:t>
      </w:r>
    </w:p>
    <w:p w:rsidR="005310FF" w:rsidRDefault="005310FF">
      <w:pPr>
        <w:rPr>
          <w:lang w:val="uk-UA"/>
        </w:rPr>
      </w:pPr>
    </w:p>
    <w:p w:rsidR="005310FF" w:rsidRDefault="005310FF" w:rsidP="00904635">
      <w:pPr>
        <w:jc w:val="right"/>
        <w:rPr>
          <w:lang w:val="uk-UA"/>
        </w:rPr>
      </w:pPr>
      <w:r>
        <w:rPr>
          <w:lang w:val="uk-UA"/>
        </w:rPr>
        <w:t>9</w:t>
      </w:r>
    </w:p>
    <w:p w:rsidR="00675060" w:rsidRDefault="00675060">
      <w:pPr>
        <w:rPr>
          <w:lang w:val="uk-UA"/>
        </w:rPr>
      </w:pPr>
      <w:r>
        <w:rPr>
          <w:lang w:val="uk-UA"/>
        </w:rPr>
        <w:lastRenderedPageBreak/>
        <w:t xml:space="preserve">Для експлуатації ССА найважливішими </w:t>
      </w:r>
      <w:r w:rsidR="00E764F8">
        <w:rPr>
          <w:lang w:val="uk-UA"/>
        </w:rPr>
        <w:t xml:space="preserve">з показників надійності є показники </w:t>
      </w:r>
      <w:r>
        <w:rPr>
          <w:lang w:val="uk-UA"/>
        </w:rPr>
        <w:t>безвідмовн</w:t>
      </w:r>
      <w:r w:rsidR="00E764F8">
        <w:rPr>
          <w:lang w:val="uk-UA"/>
        </w:rPr>
        <w:t xml:space="preserve">ості </w:t>
      </w:r>
      <w:r>
        <w:rPr>
          <w:lang w:val="uk-UA"/>
        </w:rPr>
        <w:t>та ремонтопридатн</w:t>
      </w:r>
      <w:r w:rsidR="00E764F8">
        <w:rPr>
          <w:lang w:val="uk-UA"/>
        </w:rPr>
        <w:t>ості</w:t>
      </w:r>
      <w:r>
        <w:rPr>
          <w:lang w:val="uk-UA"/>
        </w:rPr>
        <w:t>. Саме вони будуть розглядатися надалі.</w:t>
      </w:r>
    </w:p>
    <w:p w:rsidR="00675060" w:rsidRDefault="00675060">
      <w:pPr>
        <w:rPr>
          <w:lang w:val="uk-UA"/>
        </w:rPr>
      </w:pPr>
      <w:r>
        <w:rPr>
          <w:lang w:val="uk-UA"/>
        </w:rPr>
        <w:t>Надійність ССА повністю визначається надійністю її складових макроелементів – підсистем ССА та системи керування ССА. Надійність підсистем ССА визначається надійністю їх елементів – підсистеми аеродромних вогнів (ПАВ) та підсистеми електропостачання аеродромних вогнів (ПЕАВ).</w:t>
      </w:r>
    </w:p>
    <w:p w:rsidR="00675060" w:rsidRDefault="00675060">
      <w:pPr>
        <w:rPr>
          <w:lang w:val="uk-UA"/>
        </w:rPr>
      </w:pPr>
      <w:r>
        <w:rPr>
          <w:lang w:val="uk-UA"/>
        </w:rPr>
        <w:t xml:space="preserve">Головною метою служби </w:t>
      </w:r>
      <w:r w:rsidR="0067384F">
        <w:rPr>
          <w:lang w:val="uk-UA"/>
        </w:rPr>
        <w:t>електросвітлотехнічного забезпечення польотів (</w:t>
      </w:r>
      <w:r>
        <w:rPr>
          <w:lang w:val="uk-UA"/>
        </w:rPr>
        <w:t>ЕСТЗП</w:t>
      </w:r>
      <w:r w:rsidR="0067384F">
        <w:rPr>
          <w:lang w:val="uk-UA"/>
        </w:rPr>
        <w:t>)</w:t>
      </w:r>
      <w:r>
        <w:rPr>
          <w:lang w:val="uk-UA"/>
        </w:rPr>
        <w:t xml:space="preserve"> є забезпечення </w:t>
      </w:r>
      <w:r w:rsidR="0067384F">
        <w:rPr>
          <w:lang w:val="uk-UA"/>
        </w:rPr>
        <w:t>перебування</w:t>
      </w:r>
      <w:r>
        <w:rPr>
          <w:lang w:val="uk-UA"/>
        </w:rPr>
        <w:t xml:space="preserve"> ССА у працездатному стані під час її використання за призначенням. Працездатний стан ССА </w:t>
      </w:r>
      <w:r w:rsidR="0067384F">
        <w:rPr>
          <w:lang w:val="uk-UA"/>
        </w:rPr>
        <w:t>(</w:t>
      </w:r>
      <w:r>
        <w:rPr>
          <w:lang w:val="uk-UA"/>
        </w:rPr>
        <w:t xml:space="preserve">стан повної працездатності ССА) – це такий стан ССА, при якому усі її елементи працездатні, або їх існуючі відмови не виключають можливості її використання в метеоумовах встановленої для неї категорії. Аналогічно визначається працездатний стан підсистеми ССА. </w:t>
      </w:r>
    </w:p>
    <w:p w:rsidR="00675060" w:rsidRDefault="00675060">
      <w:pPr>
        <w:rPr>
          <w:lang w:val="uk-UA"/>
        </w:rPr>
      </w:pPr>
      <w:r>
        <w:rPr>
          <w:lang w:val="uk-UA"/>
        </w:rPr>
        <w:t xml:space="preserve">Слід звернути увагу на те, що за приведеними визначеннями, ССА та її підсистеми можуть </w:t>
      </w:r>
      <w:r w:rsidR="0067384F">
        <w:rPr>
          <w:lang w:val="uk-UA"/>
        </w:rPr>
        <w:t>перебувати</w:t>
      </w:r>
      <w:r>
        <w:rPr>
          <w:lang w:val="uk-UA"/>
        </w:rPr>
        <w:t xml:space="preserve"> у працездатному стані навіть у тому випадку, коли певна частина їх елементів відмовила. Таким чином, ССА та її підсистеми є об'єктами з резервуванням. Оскільки усі елементи ССА та її підсистем працюють у однаковому режимі, вказане резервування є навантаженим.</w:t>
      </w:r>
    </w:p>
    <w:p w:rsidR="00675060" w:rsidRDefault="00E764F8">
      <w:pPr>
        <w:rPr>
          <w:lang w:val="uk-UA"/>
        </w:rPr>
      </w:pPr>
      <w:r>
        <w:rPr>
          <w:lang w:val="uk-UA"/>
        </w:rPr>
        <w:t>Процеси відмов</w:t>
      </w:r>
      <w:r w:rsidR="00675060">
        <w:rPr>
          <w:lang w:val="uk-UA"/>
        </w:rPr>
        <w:t xml:space="preserve"> та відновлен</w:t>
      </w:r>
      <w:r>
        <w:rPr>
          <w:lang w:val="uk-UA"/>
        </w:rPr>
        <w:t xml:space="preserve">ь </w:t>
      </w:r>
      <w:r w:rsidR="00675060">
        <w:rPr>
          <w:lang w:val="uk-UA"/>
        </w:rPr>
        <w:t>ССА, її підсистем та елементів є випадковими процесами, тому визначення надійності ССА ведеться за допомогою засобів теорії імовірностей. Одним з методів формалізації початкових даних про об'єкт дослідження є побудова НФС, яка представляє вказаний об'єкт у вигляді сукупності складових частин, логічно сполучених певним чином с точки зору надійності</w:t>
      </w:r>
      <w:r>
        <w:rPr>
          <w:lang w:val="uk-UA"/>
        </w:rPr>
        <w:t xml:space="preserve"> </w:t>
      </w:r>
      <w:r w:rsidRPr="00362BA9">
        <w:rPr>
          <w:lang w:val="uk-UA"/>
        </w:rPr>
        <w:t>[</w:t>
      </w:r>
      <w:r>
        <w:rPr>
          <w:lang w:val="uk-UA"/>
        </w:rPr>
        <w:t>3, 4</w:t>
      </w:r>
      <w:r w:rsidRPr="00362BA9">
        <w:rPr>
          <w:lang w:val="uk-UA"/>
        </w:rPr>
        <w:t>]</w:t>
      </w:r>
      <w:r w:rsidR="00675060">
        <w:rPr>
          <w:lang w:val="uk-UA"/>
        </w:rPr>
        <w:t>.</w:t>
      </w:r>
    </w:p>
    <w:p w:rsidR="00675060" w:rsidRDefault="00675060">
      <w:pPr>
        <w:rPr>
          <w:lang w:val="uk-UA"/>
        </w:rPr>
      </w:pPr>
      <w:r>
        <w:rPr>
          <w:lang w:val="uk-UA"/>
        </w:rPr>
        <w:t>Для аналізу безвідмо</w:t>
      </w:r>
      <w:r w:rsidR="0067384F">
        <w:rPr>
          <w:lang w:val="uk-UA"/>
        </w:rPr>
        <w:t>вності об'єкту будується блок-</w:t>
      </w:r>
      <w:r>
        <w:rPr>
          <w:lang w:val="uk-UA"/>
        </w:rPr>
        <w:t xml:space="preserve">схема аналізу безвідмовності, що представляє собою структурну схему об'єкту, яка пояснює, яким чином відмови складових частин об'єкта спричиняють його відмову. Надійність ССА та її підсистем досліджується саме таким чином. Необхідними умовами визначення надійності ССА та її підсистем є формулювання їх критеріїв відмови – ознаки або сукупність ознак, що визначають </w:t>
      </w:r>
      <w:r w:rsidR="0067384F">
        <w:rPr>
          <w:lang w:val="uk-UA"/>
        </w:rPr>
        <w:t xml:space="preserve">їх </w:t>
      </w:r>
      <w:r>
        <w:rPr>
          <w:lang w:val="uk-UA"/>
        </w:rPr>
        <w:t>непрацездатний стан</w:t>
      </w:r>
      <w:r w:rsidR="0067384F">
        <w:rPr>
          <w:lang w:val="uk-UA"/>
        </w:rPr>
        <w:t>.</w:t>
      </w:r>
      <w:r>
        <w:rPr>
          <w:lang w:val="uk-UA"/>
        </w:rPr>
        <w:t xml:space="preserve"> </w:t>
      </w:r>
    </w:p>
    <w:p w:rsidR="0067384F" w:rsidRDefault="0067384F">
      <w:pPr>
        <w:rPr>
          <w:lang w:val="uk-UA"/>
        </w:rPr>
      </w:pPr>
      <w:r>
        <w:rPr>
          <w:lang w:val="uk-UA"/>
        </w:rPr>
        <w:t>Критерії відмови формулюються окремо для ССА та для її підсистем, адже підсистеми ССА є складними топологічними системами з інформаційним резервуванням.</w:t>
      </w:r>
    </w:p>
    <w:p w:rsidR="00675060" w:rsidRDefault="00675060" w:rsidP="00904635">
      <w:pPr>
        <w:jc w:val="right"/>
        <w:rPr>
          <w:lang w:val="uk-UA"/>
        </w:rPr>
      </w:pPr>
      <w:r>
        <w:rPr>
          <w:lang w:val="uk-UA"/>
        </w:rPr>
        <w:t>9</w:t>
      </w:r>
    </w:p>
    <w:p w:rsidR="00675060" w:rsidRDefault="00675060">
      <w:pPr>
        <w:rPr>
          <w:lang w:val="uk-UA"/>
        </w:rPr>
      </w:pPr>
      <w:r>
        <w:rPr>
          <w:lang w:val="uk-UA"/>
        </w:rPr>
        <w:t>Структурна схема підсистеми ССА зображена на рис.1.</w:t>
      </w:r>
    </w:p>
    <w:p w:rsidR="00675060" w:rsidRDefault="00D30085">
      <w:pPr>
        <w:rPr>
          <w:lang w:val="uk-UA"/>
        </w:rPr>
      </w:pPr>
      <w:r>
        <w:rPr>
          <w:noProof/>
          <w:lang w:val="uk-UA" w:eastAsia="uk-UA"/>
        </w:rPr>
        <mc:AlternateContent>
          <mc:Choice Requires="wps">
            <w:drawing>
              <wp:anchor distT="0" distB="0" distL="114300" distR="114300" simplePos="0" relativeHeight="251637760" behindDoc="0" locked="0" layoutInCell="0" allowOverlap="1">
                <wp:simplePos x="0" y="0"/>
                <wp:positionH relativeFrom="column">
                  <wp:posOffset>500380</wp:posOffset>
                </wp:positionH>
                <wp:positionV relativeFrom="paragraph">
                  <wp:posOffset>86360</wp:posOffset>
                </wp:positionV>
                <wp:extent cx="3583305" cy="241935"/>
                <wp:effectExtent l="0" t="0" r="0" b="0"/>
                <wp:wrapNone/>
                <wp:docPr id="8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241935"/>
                        </a:xfrm>
                        <a:prstGeom prst="rect">
                          <a:avLst/>
                        </a:prstGeom>
                        <a:solidFill>
                          <a:srgbClr val="FFFFFF"/>
                        </a:solidFill>
                        <a:ln w="9525">
                          <a:solidFill>
                            <a:srgbClr val="000000"/>
                          </a:solidFill>
                          <a:miter lim="800000"/>
                          <a:headEnd/>
                          <a:tailEnd/>
                        </a:ln>
                      </wps:spPr>
                      <wps:txbx>
                        <w:txbxContent>
                          <w:p w:rsidR="0067384F" w:rsidRDefault="0067384F">
                            <w:pPr>
                              <w:pStyle w:val="a9"/>
                            </w:pPr>
                            <w:r>
                              <w:t>СВІТЛОСИГНАЛЬНА  СИСТЕМА  АЕРОДРОМУ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 o:spid="_x0000_s1026" type="#_x0000_t202" style="position:absolute;left:0;text-align:left;margin-left:39.4pt;margin-top:6.8pt;width:282.15pt;height:19.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5M0LAIAAFMEAAAOAAAAZHJzL2Uyb0RvYy54bWysVNtu2zAMfR+wfxD0vthO4i0x4hRdugwD&#10;ugvQ7gNkWbaFyaImKbG7ry8lp2l2exmmB4E0qUPykPTmauwVOQrrJOiSZrOUEqE51FK3Jf16v3+1&#10;osR5pmumQIuSPghHr7YvX2wGU4g5dKBqYQmCaFcMpqSd96ZIEsc70TM3AyM0GhuwPfOo2japLRsQ&#10;vVfJPE1fJwPY2ljgwjn8ejMZ6TbiN43g/nPTOOGJKinm5uNt412FO9luWNFaZjrJT2mwf8iiZ1Jj&#10;0DPUDfOMHKz8DaqX3IKDxs849Ak0jeQi1oDVZOkv1dx1zIhYC5LjzJkm9/9g+afjF0tkXdIV0qNZ&#10;jz26F6Mnb2Ek2WoVCBqMK9DvzqCnH9GAjY7FOnML/JsjGnYd0624thaGTrAaE8zCy+Ti6YTjAkg1&#10;fIQaA7GDhwg0NrYP7CEfBNExk4dzc0IyHD8u8tVikeaUcLTNl9l6kccQrHh6bazz7wX0JAgltdj8&#10;iM6Ot86HbFjx5BKCOVCy3kulomLbaqcsOTIclH08J/Sf3JQmQ0nX+TyfCPgrRBrPnyB66XHilewD&#10;5eEEJ1YE2t7pOsqeSTXJmLLSJx4DdROJfqxGdAzkVlA/IKMWpsnGTUShA/uDkgGnuqTu+4FZQYn6&#10;oLEr62y5DGsQlWX+Zo6KvbRUlxamOUKV1FMyiTs/rc7BWNl2GGmaAw3X2MlGRpKfszrljZMbuT9t&#10;WViNSz16Pf8Lto8AAAD//wMAUEsDBBQABgAIAAAAIQAOdHK33wAAAAgBAAAPAAAAZHJzL2Rvd25y&#10;ZXYueG1sTI/NTsMwEITvSLyDtUhcUOuElCSEOBVCAtEbtAiubrxNIvwTbDcNb89yguPOjGa+rdez&#10;0WxCHwZnBaTLBBja1qnBdgLedo+LEliI0iqpnUUB3xhg3Zyf1bJS7mRfcdrGjlGJDZUU0Mc4VpyH&#10;tkcjw9KNaMk7OG9kpNN3XHl5onKj+XWS5NzIwdJCL0d86LH93B6NgHL1PH2ETfby3uYHfRuviunp&#10;ywtxeTHf3wGLOMe/MPziEzo0xLR3R6sC0wKKksgj6VkOjPx8laXA9gJu0gJ4U/P/DzQ/AAAA//8D&#10;AFBLAQItABQABgAIAAAAIQC2gziS/gAAAOEBAAATAAAAAAAAAAAAAAAAAAAAAABbQ29udGVudF9U&#10;eXBlc10ueG1sUEsBAi0AFAAGAAgAAAAhADj9If/WAAAAlAEAAAsAAAAAAAAAAAAAAAAALwEAAF9y&#10;ZWxzLy5yZWxzUEsBAi0AFAAGAAgAAAAhAEOHkzQsAgAAUwQAAA4AAAAAAAAAAAAAAAAALgIAAGRy&#10;cy9lMm9Eb2MueG1sUEsBAi0AFAAGAAgAAAAhAA50crffAAAACAEAAA8AAAAAAAAAAAAAAAAAhgQA&#10;AGRycy9kb3ducmV2LnhtbFBLBQYAAAAABAAEAPMAAACSBQAAAAA=&#10;" o:allowincell="f">
                <v:textbox>
                  <w:txbxContent>
                    <w:p w:rsidR="0067384F" w:rsidRDefault="0067384F">
                      <w:pPr>
                        <w:pStyle w:val="a9"/>
                      </w:pPr>
                      <w:r>
                        <w:t>СВІТЛОСИГНАЛЬНА  СИСТЕМА  АЕРОДРОМУ</w:t>
                      </w:r>
                    </w:p>
                  </w:txbxContent>
                </v:textbox>
              </v:shape>
            </w:pict>
          </mc:Fallback>
        </mc:AlternateContent>
      </w:r>
    </w:p>
    <w:p w:rsidR="00675060" w:rsidRDefault="00675060"/>
    <w:p w:rsidR="00675060" w:rsidRDefault="00D30085">
      <w:r>
        <w:rPr>
          <w:noProof/>
          <w:lang w:val="uk-UA" w:eastAsia="uk-UA"/>
        </w:rPr>
        <mc:AlternateContent>
          <mc:Choice Requires="wps">
            <w:drawing>
              <wp:anchor distT="0" distB="0" distL="114300" distR="114300" simplePos="0" relativeHeight="251677696" behindDoc="1" locked="0" layoutInCell="0" allowOverlap="1">
                <wp:simplePos x="0" y="0"/>
                <wp:positionH relativeFrom="column">
                  <wp:posOffset>3541395</wp:posOffset>
                </wp:positionH>
                <wp:positionV relativeFrom="paragraph">
                  <wp:posOffset>12065</wp:posOffset>
                </wp:positionV>
                <wp:extent cx="0" cy="240665"/>
                <wp:effectExtent l="0" t="0" r="0" b="0"/>
                <wp:wrapNone/>
                <wp:docPr id="79"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675BA" id="Line 33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95pt" to="278.8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N0qEwIAACo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X6aY6RI&#10;CzPaCsXReDwOzemMK8BnpXY2lEfP6tVsNf3ukNKrhqgDjyTfLgYCsxCRPISEjTOQYt990Qx8yNHr&#10;2KlzbdsACT1A5ziQy30g/OwRvR5SOB3l6XQ6ieCkuMUZ6/xnrlsUjBJLIB1xyWnrfOBBiptLSKP0&#10;RkgZxy0V6ko8n4wmMcBpKVi4DG7OHvYradGJBMHEr8/74Gb1UbEI1nDC1r3tiZBXG5JLFfCgEqDT&#10;W1dF/Jin8/VsPcsH+Wi6HuRpVQ0+bVb5YLrJnibVuFqtquxnoJblRSMY4yqwu6kzy/9u+v07uerq&#10;rs97G5JH9NgvIHv7R9JxlGF6Vx3sNbvs7G3EIMjo3D+eoPj3e7DfP/HlLwAAAP//AwBQSwMEFAAG&#10;AAgAAAAhAFS8/qDcAAAACAEAAA8AAABkcnMvZG93bnJldi54bWxMj0FPwkAQhe8m/ofNmHghsBWC&#10;QO2WGLU3L6DE69Ad28bubOkuUP31jvGgx5fv5c032XpwrTpRHxrPBm4mCSji0tuGKwOvL8V4CSpE&#10;ZIutZzLwSQHW+eVFhqn1Z97QaRsrJSMcUjRQx9ilWoeyJodh4jtiYe++dxgl9pW2PZ5l3LV6miS3&#10;2mHDcqHGjh5qKj+2R2cgFDs6FF+jcpS8zSpP08Pj8xMac3013N+BijTEvzL86Is65OK090e2QbUG&#10;5vPFQqoCVqCE/+a9gdlqCTrP9P8H8m8AAAD//wMAUEsBAi0AFAAGAAgAAAAhALaDOJL+AAAA4QEA&#10;ABMAAAAAAAAAAAAAAAAAAAAAAFtDb250ZW50X1R5cGVzXS54bWxQSwECLQAUAAYACAAAACEAOP0h&#10;/9YAAACUAQAACwAAAAAAAAAAAAAAAAAvAQAAX3JlbHMvLnJlbHNQSwECLQAUAAYACAAAACEAudzd&#10;KhMCAAAqBAAADgAAAAAAAAAAAAAAAAAuAgAAZHJzL2Uyb0RvYy54bWxQSwECLQAUAAYACAAAACEA&#10;VLz+oNwAAAAIAQAADwAAAAAAAAAAAAAAAABtBAAAZHJzL2Rvd25yZXYueG1sUEsFBgAAAAAEAAQA&#10;8wAAAHYFAAAAAA==&#10;" o:allowincell="f"/>
            </w:pict>
          </mc:Fallback>
        </mc:AlternateContent>
      </w:r>
      <w:r>
        <w:rPr>
          <w:noProof/>
          <w:lang w:val="uk-UA" w:eastAsia="uk-UA"/>
        </w:rPr>
        <mc:AlternateContent>
          <mc:Choice Requires="wps">
            <w:drawing>
              <wp:anchor distT="0" distB="0" distL="114300" distR="114300" simplePos="0" relativeHeight="251676672" behindDoc="1" locked="0" layoutInCell="0" allowOverlap="1">
                <wp:simplePos x="0" y="0"/>
                <wp:positionH relativeFrom="column">
                  <wp:posOffset>1623060</wp:posOffset>
                </wp:positionH>
                <wp:positionV relativeFrom="paragraph">
                  <wp:posOffset>0</wp:posOffset>
                </wp:positionV>
                <wp:extent cx="0" cy="240665"/>
                <wp:effectExtent l="0" t="0" r="0" b="0"/>
                <wp:wrapNone/>
                <wp:docPr id="78"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CEDD4" id="Line 33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0" to="127.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IEwIAACoEAAAOAAAAZHJzL2Uyb0RvYy54bWysU02P2jAQvVfqf7Byh3wQWIgIq4pAL7SL&#10;tNsfYGyHWHVsyzYEVPW/d+wEtLSXqmoOztieefNm3nj5fGkFOjNjuZJllI6TCDFJFOXyWEbf3raj&#10;eYSsw5JioSQroyuz0fPq44dlpwuWqUYJygwCEGmLTpdR45wu4tiShrXYjpVmEi5rZVrsYGuOMTW4&#10;A/RWxFmSzOJOGaqNIsxaOK36y2gV8OuaEfdS15Y5JMoIuLmwmrAe/Bqvlrg4GqwbTgYa+B9YtJhL&#10;SHqHqrDD6GT4H1AtJ0ZZVbsxUW2s6poTFmqAatLkt2peG6xZqAWaY/W9Tfb/wZKv571BnJbREygl&#10;cQsa7bhkaDLJfHM6bQvwWcu98eWRi3zVO0W+WyTVusHyyALJt6uGwNRHxA8hfmM1pDh0XxQFH3xy&#10;KnTqUpvWQ0IP0CUIcr0Lwi4Okf6QwGmWJ7PZNIDj4hanjXWfmWqRN8pIAOmAi8876zwPXNxcfBqp&#10;tlyIILeQqCujxTSbhgCrBKf+0rtZczyshUFn7AcmfEPeBzejTpIGsIZhuhlsh7nobUgupMeDSoDO&#10;YPUT8WORLDbzzTwf5dlsM8qTqhp92q7z0WybPk2rSbVeV+lPTy3Ni4ZTyqRnd5vONP879Yd30s/V&#10;fT7vbYgf0UO/gOztH0gHKb16/RwcFL3uzU1iGMjgPDweP/Hv92C/f+KrXwAAAP//AwBQSwMEFAAG&#10;AAgAAAAhAHS6clvbAAAABwEAAA8AAABkcnMvZG93bnJldi54bWxMj8FOwzAQRO9I/IO1SFyq1iFV&#10;WwjZVAjIjUsLiOs2XpKI2E5jtw18PYs4wHE0o5k3+Xq0nTryEFrvEK5mCSh2lTetqxFensvpNagQ&#10;yRnqvGOETw6wLs7PcsqMP7kNH7exVlLiQkYITYx9pnWoGrYUZr5nJ967HyxFkUOtzUAnKbedTpNk&#10;qS21ThYa6vm+4epje7AIoXzlffk1qSbJ27z2nO4fnh4J8fJivLsFFXmMf2H4wRd0KIRp5w/OBNUh&#10;pIvFUqII8kjsX7lDmK9uQBe5/s9ffAMAAP//AwBQSwECLQAUAAYACAAAACEAtoM4kv4AAADhAQAA&#10;EwAAAAAAAAAAAAAAAAAAAAAAW0NvbnRlbnRfVHlwZXNdLnhtbFBLAQItABQABgAIAAAAIQA4/SH/&#10;1gAAAJQBAAALAAAAAAAAAAAAAAAAAC8BAABfcmVscy8ucmVsc1BLAQItABQABgAIAAAAIQDVf/QI&#10;EwIAACoEAAAOAAAAAAAAAAAAAAAAAC4CAABkcnMvZTJvRG9jLnhtbFBLAQItABQABgAIAAAAIQB0&#10;unJb2wAAAAcBAAAPAAAAAAAAAAAAAAAAAG0EAABkcnMvZG93bnJldi54bWxQSwUGAAAAAAQABADz&#10;AAAAdQUAAAAA&#10;" o:allowincell="f"/>
            </w:pict>
          </mc:Fallback>
        </mc:AlternateContent>
      </w:r>
    </w:p>
    <w:p w:rsidR="00675060" w:rsidRDefault="00D30085">
      <w:r>
        <w:rPr>
          <w:noProof/>
          <w:lang w:val="uk-UA" w:eastAsia="uk-UA"/>
        </w:rPr>
        <mc:AlternateContent>
          <mc:Choice Requires="wps">
            <w:drawing>
              <wp:anchor distT="0" distB="0" distL="114300" distR="114300" simplePos="0" relativeHeight="251639808" behindDoc="0" locked="0" layoutInCell="0" allowOverlap="1">
                <wp:simplePos x="0" y="0"/>
                <wp:positionH relativeFrom="column">
                  <wp:posOffset>3013710</wp:posOffset>
                </wp:positionH>
                <wp:positionV relativeFrom="paragraph">
                  <wp:posOffset>89535</wp:posOffset>
                </wp:positionV>
                <wp:extent cx="1069975" cy="374650"/>
                <wp:effectExtent l="0" t="0" r="0" b="0"/>
                <wp:wrapNone/>
                <wp:docPr id="77"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374650"/>
                        </a:xfrm>
                        <a:prstGeom prst="rect">
                          <a:avLst/>
                        </a:prstGeom>
                        <a:solidFill>
                          <a:srgbClr val="FFFFFF"/>
                        </a:solidFill>
                        <a:ln w="9525">
                          <a:solidFill>
                            <a:srgbClr val="000000"/>
                          </a:solidFill>
                          <a:miter lim="800000"/>
                          <a:headEnd/>
                          <a:tailEnd/>
                        </a:ln>
                      </wps:spPr>
                      <wps:txbx>
                        <w:txbxContent>
                          <w:p w:rsidR="0067384F" w:rsidRDefault="0067384F">
                            <w:pPr>
                              <w:pStyle w:val="a9"/>
                              <w:jc w:val="center"/>
                            </w:pPr>
                            <w:r>
                              <w:t>Система керування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27" type="#_x0000_t202" style="position:absolute;left:0;text-align:left;margin-left:237.3pt;margin-top:7.05pt;width:84.25pt;height:2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9FLwIAAFoEAAAOAAAAZHJzL2Uyb0RvYy54bWysVNtu2zAMfR+wfxD0vtjJcmmMOEWXLsOA&#10;7gK0+wBZlm1hkqhJSuzu60fJaRp028swPwiiSR+S55DeXA9akaNwXoIp6XSSUyIMh1qatqTfHvZv&#10;rijxgZmaKTCipI/C0+vt61eb3hZiBh2oWjiCIMYXvS1pF4ItsszzTmjmJ2CFQWcDTrOApmuz2rEe&#10;0bXKZnm+zHpwtXXAhff49nZ00m3CbxrBw5em8SIQVVKsLaTTpbOKZ7bdsKJ1zHaSn8pg/1CFZtJg&#10;0jPULQuMHJz8DUpL7sBDEyYcdAZNI7lIPWA30/xFN/cdsyL1guR4e6bJ/z9Y/vn41RFZl3S1osQw&#10;jRo9iCGQdzCQ6ToR1FtfYNy9xcgwoAOFTs16ewf8uycGdh0zrbhxDvpOsBoLnEZqs4tPoyS+8BGk&#10;6j9BjYnYIUACGhqnI3vIB0F0FOrxLE4shseU+XK9Xi0o4eh7u5ovF6m4jBVPX1vnwwcBmsRLSR2K&#10;n9DZ8c6HWA0rnkJiMg9K1nupVDJcW+2UI0eGg7JPT2rgRZgypC/pejFbjAT8FSJPz58gtAw48Urq&#10;kl6dg1gRaXtv6jSPgUk13rFkZU48RupGEsNQDUmzRHKktYL6EYl1MA44LiReOnA/KelxuEvqfxyY&#10;E5SojwbFWU/n87gNyZgvVjM03KWnuvQwwxGqpIGS8boL4wYdrJNth5nGcTBwg4I2MnH9XNWpfBzg&#10;JMFp2eKGXNop6vmXsP0FAAD//wMAUEsDBBQABgAIAAAAIQDagF9S3gAAAAkBAAAPAAAAZHJzL2Rv&#10;d25yZXYueG1sTI9BT8MwDIXvSPyHyEhcEEvHonaUphNCAsENBoJr1nhtReOUJOvKv8ec4GRb7+n5&#10;e9VmdoOYMMTek4blIgOB1HjbU6vh7fX+cg0iJkPWDJ5QwzdG2NSnJ5UprT/SC07b1AoOoVgaDV1K&#10;YyllbDp0Ji78iMTa3gdnEp+hlTaYI4e7QV5lWS6d6Yk/dGbEuw6bz+3BaVirx+kjPq2e35t8P1yn&#10;i2J6+Apan5/NtzcgEs7pzwy/+IwONTPt/IFsFIMGVaicrSyoJQg25GrFy05DwVPWlfzfoP4BAAD/&#10;/wMAUEsBAi0AFAAGAAgAAAAhALaDOJL+AAAA4QEAABMAAAAAAAAAAAAAAAAAAAAAAFtDb250ZW50&#10;X1R5cGVzXS54bWxQSwECLQAUAAYACAAAACEAOP0h/9YAAACUAQAACwAAAAAAAAAAAAAAAAAvAQAA&#10;X3JlbHMvLnJlbHNQSwECLQAUAAYACAAAACEAOMNfRS8CAABaBAAADgAAAAAAAAAAAAAAAAAuAgAA&#10;ZHJzL2Uyb0RvYy54bWxQSwECLQAUAAYACAAAACEA2oBfUt4AAAAJAQAADwAAAAAAAAAAAAAAAACJ&#10;BAAAZHJzL2Rvd25yZXYueG1sUEsFBgAAAAAEAAQA8wAAAJQFAAAAAA==&#10;" o:allowincell="f">
                <v:textbox>
                  <w:txbxContent>
                    <w:p w:rsidR="0067384F" w:rsidRDefault="0067384F">
                      <w:pPr>
                        <w:pStyle w:val="a9"/>
                        <w:jc w:val="center"/>
                      </w:pPr>
                      <w:r>
                        <w:t>Система кер</w:t>
                      </w:r>
                      <w:r>
                        <w:t>у</w:t>
                      </w:r>
                      <w:r>
                        <w:t>вання</w:t>
                      </w:r>
                    </w:p>
                  </w:txbxContent>
                </v:textbox>
              </v:shape>
            </w:pict>
          </mc:Fallback>
        </mc:AlternateContent>
      </w:r>
      <w:r>
        <w:rPr>
          <w:noProof/>
          <w:lang w:val="uk-UA" w:eastAsia="uk-UA"/>
        </w:rPr>
        <mc:AlternateContent>
          <mc:Choice Requires="wps">
            <w:drawing>
              <wp:anchor distT="0" distB="0" distL="114300" distR="114300" simplePos="0" relativeHeight="251638784" behindDoc="0" locked="0" layoutInCell="0" allowOverlap="1">
                <wp:simplePos x="0" y="0"/>
                <wp:positionH relativeFrom="column">
                  <wp:posOffset>500380</wp:posOffset>
                </wp:positionH>
                <wp:positionV relativeFrom="paragraph">
                  <wp:posOffset>89535</wp:posOffset>
                </wp:positionV>
                <wp:extent cx="2314575" cy="374650"/>
                <wp:effectExtent l="0" t="0" r="0" b="0"/>
                <wp:wrapNone/>
                <wp:docPr id="7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74650"/>
                        </a:xfrm>
                        <a:prstGeom prst="rect">
                          <a:avLst/>
                        </a:prstGeom>
                        <a:solidFill>
                          <a:srgbClr val="FFFFFF"/>
                        </a:solidFill>
                        <a:ln w="9525">
                          <a:solidFill>
                            <a:srgbClr val="000000"/>
                          </a:solidFill>
                          <a:miter lim="800000"/>
                          <a:headEnd/>
                          <a:tailEnd/>
                        </a:ln>
                      </wps:spPr>
                      <wps:txbx>
                        <w:txbxContent>
                          <w:p w:rsidR="0067384F" w:rsidRDefault="0067384F">
                            <w:pPr>
                              <w:pStyle w:val="a9"/>
                              <w:jc w:val="center"/>
                            </w:pPr>
                            <w:r>
                              <w:t>Функціональні підсистеми</w:t>
                            </w:r>
                          </w:p>
                          <w:p w:rsidR="0067384F" w:rsidRDefault="0067384F">
                            <w:pPr>
                              <w:pStyle w:val="a9"/>
                              <w:jc w:val="center"/>
                            </w:pPr>
                            <w:r>
                              <w:t>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28" type="#_x0000_t202" style="position:absolute;left:0;text-align:left;margin-left:39.4pt;margin-top:7.05pt;width:182.25pt;height:2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s3MAIAAFo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gW9XVCi&#10;WYcaPYvBk7cwkHS5CgT1xuUY92Qw0g/oQKFjsc48Av/miIZty3Qj7q2FvhWswgTTcDO5ujriuABS&#10;9h+hwofY3kMEGmrbBfaQD4LoKNTxIk5IhuNhdpPO5rdzSjj6bm5ni3lUL2H5+baxzr8X0JGwKahF&#10;8SM6Ozw6H7Jh+TkkPOZAyWonlYqGbcqtsuTAsFF28YsFvAhTmvQFXc2z+UjAXyGm8fsTRCc9dryS&#10;XUGXlyCWB9re6Sr2o2dSjXtMWekTj4G6kUQ/lEPULDvLU0J1RGItjA2OA4mbFuwPSnps7oK673tm&#10;BSXqg0ZxVulsFqYhGshqhoa99pTXHqY5QhXUUzJut36coL2xsmnxpbEdNNyjoLWMXAflx6xO6WMD&#10;RwlOwxYm5NqOUb9+CZufAAAA//8DAFBLAwQUAAYACAAAACEAyLL/yd4AAAAIAQAADwAAAGRycy9k&#10;b3ducmV2LnhtbEyPwU7DMAyG70i8Q2QkLoilpdVWStMJIYHgBgNt16zx2orGKUnWlbfHnOBof79+&#10;f67Wsx3EhD70jhSkiwQEUuNMT62Cj/fH6wJEiJqMHhyhgm8MsK7PzypdGneiN5w2sRVcQqHUCroY&#10;x1LK0HRodVi4EYnZwXmrI4++lcbrE5fbQd4kyVJa3RNf6PSIDx02n5ujVVDkz9MuvGSv22Z5GG7j&#10;1Wp6+vJKXV7M93cgIs7xLwy/+qwONTvt3ZFMEIOCVcHmkfd5CoJ5nmcZiD2DLAVZV/L/A/UPAAAA&#10;//8DAFBLAQItABQABgAIAAAAIQC2gziS/gAAAOEBAAATAAAAAAAAAAAAAAAAAAAAAABbQ29udGVu&#10;dF9UeXBlc10ueG1sUEsBAi0AFAAGAAgAAAAhADj9If/WAAAAlAEAAAsAAAAAAAAAAAAAAAAALwEA&#10;AF9yZWxzLy5yZWxzUEsBAi0AFAAGAAgAAAAhAM2jqzcwAgAAWgQAAA4AAAAAAAAAAAAAAAAALgIA&#10;AGRycy9lMm9Eb2MueG1sUEsBAi0AFAAGAAgAAAAhAMiy/8neAAAACAEAAA8AAAAAAAAAAAAAAAAA&#10;igQAAGRycy9kb3ducmV2LnhtbFBLBQYAAAAABAAEAPMAAACVBQAAAAA=&#10;" o:allowincell="f">
                <v:textbox>
                  <w:txbxContent>
                    <w:p w:rsidR="0067384F" w:rsidRDefault="0067384F">
                      <w:pPr>
                        <w:pStyle w:val="a9"/>
                        <w:jc w:val="center"/>
                      </w:pPr>
                      <w:r>
                        <w:t>Функціональні підсистеми</w:t>
                      </w:r>
                    </w:p>
                    <w:p w:rsidR="0067384F" w:rsidRDefault="0067384F">
                      <w:pPr>
                        <w:pStyle w:val="a9"/>
                        <w:jc w:val="center"/>
                      </w:pPr>
                      <w:r>
                        <w:t>ССА</w:t>
                      </w:r>
                    </w:p>
                  </w:txbxContent>
                </v:textbox>
              </v:shape>
            </w:pict>
          </mc:Fallback>
        </mc:AlternateContent>
      </w:r>
    </w:p>
    <w:p w:rsidR="00675060" w:rsidRDefault="00675060"/>
    <w:p w:rsidR="00675060" w:rsidRDefault="00D30085">
      <w:r>
        <w:rPr>
          <w:noProof/>
          <w:lang w:val="uk-UA" w:eastAsia="uk-UA"/>
        </w:rPr>
        <mc:AlternateContent>
          <mc:Choice Requires="wps">
            <w:drawing>
              <wp:anchor distT="0" distB="0" distL="114300" distR="114300" simplePos="0" relativeHeight="251675648" behindDoc="1" locked="0" layoutInCell="0" allowOverlap="1">
                <wp:simplePos x="0" y="0"/>
                <wp:positionH relativeFrom="column">
                  <wp:posOffset>2708910</wp:posOffset>
                </wp:positionH>
                <wp:positionV relativeFrom="paragraph">
                  <wp:posOffset>107950</wp:posOffset>
                </wp:positionV>
                <wp:extent cx="0" cy="240665"/>
                <wp:effectExtent l="0" t="0" r="0" b="0"/>
                <wp:wrapNone/>
                <wp:docPr id="75"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C3BDA" id="Line 33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pt,8.5pt" to="213.3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kRFAIAACoEAAAOAAAAZHJzL2Uyb0RvYy54bWysU02P2yAQvVfqf0DcE3/EySZWnFVlJ72k&#10;3Ui7/QEEsI2KAQGJE1X97wXspE17qar6gAeYefNm5rF+vnQcnKk2TIoCJtMYAiqwJEw0Bfzytpss&#10;ITAWCYK4FLSAV2rg8+b9u3WvcprKVnJCNXAgwuS9KmBrrcqjyOCWdshMpaLCXdZSd8i6rW4iolHv&#10;0DsepXG8iHqpidISU2PcaTVcwk3Ar2uK7UtdG2oBL6DjZsOqw3r0a7RZo7zRSLUMjzTQP7DoEBMu&#10;6R2qQhaBk2Z/QHUMa2lkbadYdpGsa4ZpqMFVk8S/VfPaIkVDLa45Rt3bZP4fLP58PmjASAGf5hAI&#10;1LkZ7ZmgYDZLfHN6ZXLnU4qD9uXhi3hVe4m/GiBk2SLR0EDy7apcYIiIHkL8xiiX4th/ksT5oJOV&#10;oVOXWnce0vUAXMJArveB0IsFeDjE7jTN4sVi7ulEKL/FKW3sRyo74I0Cckc64KLz3tjB9ebi0wi5&#10;Y5yHcXMB+gKu5uk8BBjJGfGX3s3o5lhyDc7ICyZ8Y94HNy1PggSwliKyHW2LGB9sx5MLj+cqcXRG&#10;a1DEt1W82i63y2ySpYvtJIuravJhV2aTxS55mlezqiyr5LunlmR5ywihwrO7qTPJ/m764zsZdHXX&#10;570N0SN6aK0je/sH0mGUfnqDDo6SXA/at9ZP1QkyOI+Pxyv+133w+vnENz8AAAD//wMAUEsDBBQA&#10;BgAIAAAAIQC6Qb8K3AAAAAkBAAAPAAAAZHJzL2Rvd25yZXYueG1sTI/BTsMwEETvSPyDtUhcKuoQ&#10;SoAQp0JAbr1QQFy38ZJExOs0dtvA17OIAxx35ml2plhOrld7GkPn2cD5PAFFXHvbcWPg5bk6uwYV&#10;IrLF3jMZ+KQAy/L4qMDc+gM/0X4dGyUhHHI00MY45FqHuiWHYe4HYvHe/egwyjk22o54kHDX6zRJ&#10;Mu2wY/nQ4kD3LdUf650zEKpX2lZfs3qWvF00ntLtw+oRjTk9me5uQUWa4h8MP/WlOpTSaeN3bIPq&#10;DSzSLBNUjCvZJMCvsDFwubgBXRb6/4LyGwAA//8DAFBLAQItABQABgAIAAAAIQC2gziS/gAAAOEB&#10;AAATAAAAAAAAAAAAAAAAAAAAAABbQ29udGVudF9UeXBlc10ueG1sUEsBAi0AFAAGAAgAAAAhADj9&#10;If/WAAAAlAEAAAsAAAAAAAAAAAAAAAAALwEAAF9yZWxzLy5yZWxzUEsBAi0AFAAGAAgAAAAhAO2c&#10;CREUAgAAKgQAAA4AAAAAAAAAAAAAAAAALgIAAGRycy9lMm9Eb2MueG1sUEsBAi0AFAAGAAgAAAAh&#10;ALpBvwrcAAAACQEAAA8AAAAAAAAAAAAAAAAAbgQAAGRycy9kb3ducmV2LnhtbFBLBQYAAAAABAAE&#10;APMAAAB3BQAAAAA=&#10;" o:allowincell="f"/>
            </w:pict>
          </mc:Fallback>
        </mc:AlternateContent>
      </w:r>
      <w:r>
        <w:rPr>
          <w:noProof/>
          <w:lang w:val="uk-UA" w:eastAsia="uk-UA"/>
        </w:rPr>
        <mc:AlternateContent>
          <mc:Choice Requires="wps">
            <w:drawing>
              <wp:anchor distT="0" distB="0" distL="114300" distR="114300" simplePos="0" relativeHeight="251674624" behindDoc="1" locked="0" layoutInCell="0" allowOverlap="1">
                <wp:simplePos x="0" y="0"/>
                <wp:positionH relativeFrom="column">
                  <wp:posOffset>1623060</wp:posOffset>
                </wp:positionH>
                <wp:positionV relativeFrom="paragraph">
                  <wp:posOffset>95885</wp:posOffset>
                </wp:positionV>
                <wp:extent cx="0" cy="240665"/>
                <wp:effectExtent l="0" t="0" r="0" b="0"/>
                <wp:wrapNone/>
                <wp:docPr id="7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8380D" id="Line 33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7.55pt" to="127.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AzEwIAACoEAAAOAAAAZHJzL2Uyb0RvYy54bWysU8GO2jAQvVfqP1i+QxIILESEVUWgF9pF&#10;2u0HGNshVh3bsg0BVf33jk1AS3upqubgjO3xmzdvZhbP51aiE7dOaFXibJhixBXVTKhDib+9bQYz&#10;jJwnihGpFS/xhTv8vPz4YdGZgo90oyXjFgGIckVnStx4b4okcbThLXFDbbiCy1rblnjY2kPCLOkA&#10;vZXJKE2nSactM1ZT7hycVtdLvIz4dc2pf6lrxz2SJQZuPq42rvuwJssFKQ6WmEbQngb5BxYtEQqC&#10;3qEq4gk6WvEHVCuo1U7Xfkh1m+i6FpTHHCCbLP0tm9eGGB5zAXGcucvk/h8s/XraWSRYiZ9yjBRp&#10;oUZboTgaj6M4nXEF+KzUzob06Fm9mq2m3x1SetUQdeCR5NvFwMMsyJk8PAkbZyDEvvuiGfiQo9dR&#10;qXNt2wAJGqBzLMjlXhB+9oheDymcjvJ0Op1EcFLc3hnr/GeuWxSMEksgHXHJaet84EGKm0sIo/RG&#10;SBnLLRXqSjyfjCbxgdNSsHAZ3Jw97FfSohMJDRO/Pu6Dm9VHxSJYwwlb97YnQl5tCC5VwINMgE5v&#10;XTvixzydr2frWT7IR9P1IE+ravBps8oH0032NKnG1WpVZT8DtSwvGsEYV4HdrTuz/O+q38/Jta/u&#10;/XmXIXlEj3oB2ds/ko6lDNUL4+SKvWaXnb2VGBoyOvfDEzr+/R7s9yO+/AUAAP//AwBQSwMEFAAG&#10;AAgAAAAhAIZFAjTcAAAACQEAAA8AAABkcnMvZG93bnJldi54bWxMj8FOwzAMhu9IvENkJC4TS9ep&#10;01SaTgjojQsDtKvXmLaicbom2wpPjxEHONr/p9+fi83kenWiMXSeDSzmCSji2tuOGwOvL9XNGlSI&#10;yBZ7z2TgkwJsysuLAnPrz/xMp21slJRwyNFAG+OQax3qlhyGuR+IJXv3o8Mo49hoO+JZyl2v0yRZ&#10;aYcdy4UWB7pvqf7YHp2BUL3Rofqa1bNkt2w8pYeHp0c05vpqursFFWmKfzD86Is6lOK090e2QfUG&#10;0ixbCSpBtgAlwO9ibyBbJqDLQv//oPwGAAD//wMAUEsBAi0AFAAGAAgAAAAhALaDOJL+AAAA4QEA&#10;ABMAAAAAAAAAAAAAAAAAAAAAAFtDb250ZW50X1R5cGVzXS54bWxQSwECLQAUAAYACAAAACEAOP0h&#10;/9YAAACUAQAACwAAAAAAAAAAAAAAAAAvAQAAX3JlbHMvLnJlbHNQSwECLQAUAAYACAAAACEAgT8g&#10;MxMCAAAqBAAADgAAAAAAAAAAAAAAAAAuAgAAZHJzL2Uyb0RvYy54bWxQSwECLQAUAAYACAAAACEA&#10;hkUCNNwAAAAJAQAADwAAAAAAAAAAAAAAAABtBAAAZHJzL2Rvd25yZXYueG1sUEsFBgAAAAAEAAQA&#10;8wAAAHYFAAAAAA==&#10;" o:allowincell="f"/>
            </w:pict>
          </mc:Fallback>
        </mc:AlternateContent>
      </w:r>
      <w:r>
        <w:rPr>
          <w:noProof/>
          <w:lang w:val="uk-UA" w:eastAsia="uk-UA"/>
        </w:rPr>
        <mc:AlternateContent>
          <mc:Choice Requires="wps">
            <w:drawing>
              <wp:anchor distT="0" distB="0" distL="114300" distR="114300" simplePos="0" relativeHeight="251652096" behindDoc="1" locked="0" layoutInCell="0" allowOverlap="1">
                <wp:simplePos x="0" y="0"/>
                <wp:positionH relativeFrom="column">
                  <wp:posOffset>798195</wp:posOffset>
                </wp:positionH>
                <wp:positionV relativeFrom="paragraph">
                  <wp:posOffset>120015</wp:posOffset>
                </wp:positionV>
                <wp:extent cx="0" cy="240665"/>
                <wp:effectExtent l="0" t="0" r="0" b="0"/>
                <wp:wrapNone/>
                <wp:docPr id="73"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EEDB2" id="Line 20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9.45pt" to="62.8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hGEwIAACo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V8mkEg&#10;UOtmtGeCgjSe+eZ0yuTOpxQH7cvDV/Gq9hJ/N0DIskHiRAPJt5tygYmPiB5C/MYol+LYfZHE+aCz&#10;laFT11q3HtL1AFzDQG7jQOjVAtwfYneaZvFiMQ/gKL/HKW3sZypb4I0Cckc64KLL3ljPA+V3F59G&#10;yB3jPIybC9AVcDVP5yHASM6Iv/RuRp+OJdfggrxgwjfkfXDT8ixIAGsoItvBtojx3nbJufB4rhJH&#10;Z7B6RfxYxavtcrvMJlm62E6yuKomn3ZlNlnskqd5NavKskp+empJljeMECo8u7s6k+zvpj+8k15X&#10;oz7HNkSP6KFfjuz9H0iHUfrp9To4SnI76PuInSCD8/B4vOLf7539/olvfgEAAP//AwBQSwMEFAAG&#10;AAgAAAAhAH0DabncAAAACQEAAA8AAABkcnMvZG93bnJldi54bWxMj0FPwzAMhe9I/IfISFwmllK0&#10;UUrTCQG9cWGAuHqNaSsap2uyrfDr8bjAzc9+ev5esZpcr/Y0hs6zgct5Aoq49rbjxsDrS3WRgQoR&#10;2WLvmQx8UYBVeXpSYG79gZ9pv46NkhAOORpoYxxyrUPdksMw9wOx3D786DCKHBttRzxIuOt1miRL&#10;7bBj+dDiQPct1Z/rnTMQqjfaVt+zepa8XzWe0u3D0yMac3423d2CijTFPzMc8QUdSmHa+B3boHrR&#10;6eJarDJkN6COht/FxsBimYEuC/2/QfkDAAD//wMAUEsBAi0AFAAGAAgAAAAhALaDOJL+AAAA4QEA&#10;ABMAAAAAAAAAAAAAAAAAAAAAAFtDb250ZW50X1R5cGVzXS54bWxQSwECLQAUAAYACAAAACEAOP0h&#10;/9YAAACUAQAACwAAAAAAAAAAAAAAAAAvAQAAX3JlbHMvLnJlbHNQSwECLQAUAAYACAAAACEArVh4&#10;RhMCAAAqBAAADgAAAAAAAAAAAAAAAAAuAgAAZHJzL2Uyb0RvYy54bWxQSwECLQAUAAYACAAAACEA&#10;fQNpudwAAAAJAQAADwAAAAAAAAAAAAAAAABtBAAAZHJzL2Rvd25yZXYueG1sUEsFBgAAAAAEAAQA&#10;8wAAAHYFAAAAAA==&#10;" o:allowincell="f"/>
            </w:pict>
          </mc:Fallback>
        </mc:AlternateContent>
      </w:r>
    </w:p>
    <w:p w:rsidR="00675060" w:rsidRDefault="00D30085">
      <w:r>
        <w:rPr>
          <w:noProof/>
          <w:lang w:val="uk-UA" w:eastAsia="uk-UA"/>
        </w:rPr>
        <mc:AlternateContent>
          <mc:Choice Requires="wps">
            <w:drawing>
              <wp:anchor distT="0" distB="0" distL="114300" distR="114300" simplePos="0" relativeHeight="251642880" behindDoc="0" locked="0" layoutInCell="0" allowOverlap="1">
                <wp:simplePos x="0" y="0"/>
                <wp:positionH relativeFrom="column">
                  <wp:posOffset>1985010</wp:posOffset>
                </wp:positionH>
                <wp:positionV relativeFrom="paragraph">
                  <wp:posOffset>61595</wp:posOffset>
                </wp:positionV>
                <wp:extent cx="396875" cy="323850"/>
                <wp:effectExtent l="0" t="0" r="0" b="0"/>
                <wp:wrapNone/>
                <wp:docPr id="7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84F" w:rsidRDefault="0067384F">
                            <w:pPr>
                              <w:pStyle w:val="6"/>
                              <w:ind w:firstLine="0"/>
                              <w:rPr>
                                <w:b/>
                                <w:sz w:val="30"/>
                                <w:lang w:val="uk-UA"/>
                              </w:rPr>
                            </w:pPr>
                            <w:r>
                              <w:rPr>
                                <w:b/>
                                <w:sz w:val="30"/>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29" type="#_x0000_t202" style="position:absolute;left:0;text-align:left;margin-left:156.3pt;margin-top:4.85pt;width:31.25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sQvA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8wgjQTuo0SPbG3Qn9yhMiE3Q0OsU9B560DR7EEChXbC6v5fld42EXDZUbNitUnJoGK3AwdD+9C++&#10;jjjagqyHT7ICQ3RrpAPa16qz2YN8IECHQj2dimOdKeFxkszi+RSjEkSTaBJPXfF8mh4/90qbD0x2&#10;yB4yrKD2Dpzu7rWxztD0qGJtCVnwtnX1b8WLB1AcX8A0fLUy64Qr53MSJKt4FROPRLOVR4I8926L&#10;JfFmRTif5pN8uczDX9ZuSNKGVxUT1syRWiH5s9IdSD6S4kQuLVteWTjrklab9bJVaEeB2oVbLuUg&#10;Oav5L91wSYBYXoUURiS4ixKvgAx7pCBTL5kHsReEyV0yC0hC8uJlSPdcsH8PCQ0ZTqbRdOTS2elX&#10;sQVuvY2Nph03MDxa3mU4PinR1DJwJSpXWkN5O54vUmHdP6cCyn0stOOrpehIVrNf711vTI5tsJbV&#10;ExBYSSAYsBQGHxwaqX5iNMAQybD+saWKYdR+FNAESUiInTruQqbzCC7qUrK+lFBRAlSGDUbjcWnG&#10;SbXtFd80YGlsOyFvoXFq7khtO2z06tBuMChcbIehZifR5d1pnUfv4jcAAAD//wMAUEsDBBQABgAI&#10;AAAAIQAvHZ8b3QAAAAgBAAAPAAAAZHJzL2Rvd25yZXYueG1sTI/BTsMwEETvSP0Ha5G4UTstTWjI&#10;pkIgriDagsTNjbdJ1HgdxW4T/h5zguNoRjNvis1kO3GhwbeOEZK5AkFcOdNyjbDfvdzeg/BBs9Gd&#10;Y0L4Jg+bcnZV6Ny4kd/psg21iCXsc43QhNDnUvqqIav93PXE0Tu6weoQ5VBLM+gxlttOLpRKpdUt&#10;x4VG9/TUUHXani3Cx+vx6/NOvdXPdtWPblKS7Voi3lxPjw8gAk3hLwy/+BEdysh0cGc2XnQIy2SR&#10;xijCOgMR/WW2SkAcEFKVgSwL+f9A+QMAAP//AwBQSwECLQAUAAYACAAAACEAtoM4kv4AAADhAQAA&#10;EwAAAAAAAAAAAAAAAAAAAAAAW0NvbnRlbnRfVHlwZXNdLnhtbFBLAQItABQABgAIAAAAIQA4/SH/&#10;1gAAAJQBAAALAAAAAAAAAAAAAAAAAC8BAABfcmVscy8ucmVsc1BLAQItABQABgAIAAAAIQCbBesQ&#10;vAIAAMIFAAAOAAAAAAAAAAAAAAAAAC4CAABkcnMvZTJvRG9jLnhtbFBLAQItABQABgAIAAAAIQAv&#10;HZ8b3QAAAAgBAAAPAAAAAAAAAAAAAAAAABYFAABkcnMvZG93bnJldi54bWxQSwUGAAAAAAQABADz&#10;AAAAIAYAAAAA&#10;" o:allowincell="f" filled="f" stroked="f">
                <v:textbox>
                  <w:txbxContent>
                    <w:p w:rsidR="0067384F" w:rsidRDefault="0067384F">
                      <w:pPr>
                        <w:pStyle w:val="6"/>
                        <w:ind w:firstLine="0"/>
                        <w:rPr>
                          <w:b/>
                          <w:sz w:val="30"/>
                          <w:lang w:val="uk-UA"/>
                        </w:rPr>
                      </w:pPr>
                      <w:r>
                        <w:rPr>
                          <w:b/>
                          <w:sz w:val="30"/>
                          <w:lang w:val="uk-UA"/>
                        </w:rPr>
                        <w:t>…..</w:t>
                      </w:r>
                    </w:p>
                  </w:txbxContent>
                </v:textbox>
              </v:shape>
            </w:pict>
          </mc:Fallback>
        </mc:AlternateContent>
      </w:r>
    </w:p>
    <w:p w:rsidR="00675060" w:rsidRDefault="00D30085">
      <w:r>
        <w:rPr>
          <w:noProof/>
          <w:lang w:val="uk-UA" w:eastAsia="uk-UA"/>
        </w:rPr>
        <mc:AlternateContent>
          <mc:Choice Requires="wps">
            <w:drawing>
              <wp:anchor distT="0" distB="0" distL="114300" distR="114300" simplePos="0" relativeHeight="251641856" behindDoc="0" locked="0" layoutInCell="0" allowOverlap="1">
                <wp:simplePos x="0" y="0"/>
                <wp:positionH relativeFrom="column">
                  <wp:posOffset>2383155</wp:posOffset>
                </wp:positionH>
                <wp:positionV relativeFrom="paragraph">
                  <wp:posOffset>15240</wp:posOffset>
                </wp:positionV>
                <wp:extent cx="664845" cy="231140"/>
                <wp:effectExtent l="0" t="0" r="0" b="0"/>
                <wp:wrapNone/>
                <wp:docPr id="7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31140"/>
                        </a:xfrm>
                        <a:prstGeom prst="rect">
                          <a:avLst/>
                        </a:prstGeom>
                        <a:solidFill>
                          <a:srgbClr val="FFFFFF"/>
                        </a:solidFill>
                        <a:ln w="9525">
                          <a:solidFill>
                            <a:srgbClr val="000000"/>
                          </a:solidFill>
                          <a:miter lim="800000"/>
                          <a:headEnd/>
                          <a:tailEnd/>
                        </a:ln>
                      </wps:spPr>
                      <wps:txbx>
                        <w:txbxContent>
                          <w:p w:rsidR="0067384F" w:rsidRDefault="0067384F">
                            <w:pPr>
                              <w:pStyle w:val="a9"/>
                            </w:pPr>
                            <w:r>
                              <w:t xml:space="preserve">ПССА </w:t>
                            </w:r>
                            <w:r>
                              <w:rPr>
                                <w:i/>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30" type="#_x0000_t202" style="position:absolute;left:0;text-align:left;margin-left:187.65pt;margin-top:1.2pt;width:52.35pt;height:18.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6LwIAAFkEAAAOAAAAZHJzL2Uyb0RvYy54bWysVNuO2yAQfa/Uf0C8N46zTjax4qy22aaq&#10;tL1Iu/0AjLGNihkKJHb69R1wkkbb9qWqHxAww+HMOYPXd0OnyEFYJ0EXNJ1MKRGaQyV1U9Cvz7s3&#10;S0qcZ7piCrQo6FE4erd5/Wrdm1zMoAVVCUsQRLu8NwVtvTd5kjjeio65CRihMViD7ZjHpW2SyrIe&#10;0TuVzKbTRdKDrYwFLpzD3YcxSDcRv64F95/r2glPVEGRm4+jjWMZxmSzZnljmWklP9Fg/8CiY1Lj&#10;pReoB+YZ2Vv5G1QnuQUHtZ9w6BKoa8lFrAGrSacvqnlqmRGxFhTHmYtM7v/B8k+HL5bIqqC3KSWa&#10;dejRsxg8eQsDSVc3QaDeuBzzngxm+gEDaHQs1plH4N8c0bBtmW7EvbXQt4JVSDANJ5OroyOOCyBl&#10;/xEqvIjtPUSgobZdUA/1IIiORh0v5gQyHDcXi2yZzSnhGJrdpGkWzUtYfj5srPPvBXQkTApq0fsI&#10;zg6PzgcyLD+nhLscKFntpFJxYZtyqyw5MOyTXfwi/xdpSpO+oKv5bD7W/1eIafz+BNFJjw2vZFfQ&#10;5SWJ5UG1d7qK7eiZVOMcKSt9kjEoN2roh3KIlmVnd0qojqirhbG/8T3ipAX7g5Iee7ug7vueWUGJ&#10;+qDRm1WaoXrEx0U2v53hwl5HyusI0xyhCuopGadbPz6gvbGyafGmsRs03KOftYxaB+NHVif62L/R&#10;gtNbCw/keh2zfv0RNj8BAAD//wMAUEsDBBQABgAIAAAAIQDQA2RS3gAAAAgBAAAPAAAAZHJzL2Rv&#10;d25yZXYueG1sTI/BTsMwEETvSPyDtUhcUOvQhNaEOBVCAtEbtAiubuwmEfY62G4a/p7lBMfVG82+&#10;qdaTs2w0IfYeJVzPM2AGG697bCW87R5nAlhMCrWyHo2EbxNhXZ+fVarU/oSvZtymllEJxlJJ6FIa&#10;Ss5j0xmn4twPBokdfHAq0RlaroM6UbmzfJFlS+5Uj/ShU4N56EzzuT06CaJ4Hj/iJn95b5YHe5uu&#10;VuPTV5Dy8mK6vwOWzJT+wvCrT+pQk9PeH1FHZiXkq5ucohIWBTDihcho256AEMDriv8fUP8AAAD/&#10;/wMAUEsBAi0AFAAGAAgAAAAhALaDOJL+AAAA4QEAABMAAAAAAAAAAAAAAAAAAAAAAFtDb250ZW50&#10;X1R5cGVzXS54bWxQSwECLQAUAAYACAAAACEAOP0h/9YAAACUAQAACwAAAAAAAAAAAAAAAAAvAQAA&#10;X3JlbHMvLnJlbHNQSwECLQAUAAYACAAAACEAv0Meei8CAABZBAAADgAAAAAAAAAAAAAAAAAuAgAA&#10;ZHJzL2Uyb0RvYy54bWxQSwECLQAUAAYACAAAACEA0ANkUt4AAAAIAQAADwAAAAAAAAAAAAAAAACJ&#10;BAAAZHJzL2Rvd25yZXYueG1sUEsFBgAAAAAEAAQA8wAAAJQFAAAAAA==&#10;" o:allowincell="f">
                <v:textbox>
                  <w:txbxContent>
                    <w:p w:rsidR="0067384F" w:rsidRDefault="0067384F">
                      <w:pPr>
                        <w:pStyle w:val="a9"/>
                      </w:pPr>
                      <w:r>
                        <w:t xml:space="preserve">ПССА </w:t>
                      </w:r>
                      <w:r>
                        <w:rPr>
                          <w:i/>
                        </w:rPr>
                        <w:t>N</w:t>
                      </w:r>
                    </w:p>
                  </w:txbxContent>
                </v:textbox>
              </v:shape>
            </w:pict>
          </mc:Fallback>
        </mc:AlternateContent>
      </w:r>
      <w:r>
        <w:rPr>
          <w:noProof/>
          <w:lang w:val="uk-UA" w:eastAsia="uk-UA"/>
        </w:rPr>
        <mc:AlternateContent>
          <mc:Choice Requires="wps">
            <w:drawing>
              <wp:anchor distT="0" distB="0" distL="114300" distR="114300" simplePos="0" relativeHeight="251640832" behindDoc="0" locked="0" layoutInCell="0" allowOverlap="1">
                <wp:simplePos x="0" y="0"/>
                <wp:positionH relativeFrom="column">
                  <wp:posOffset>1297305</wp:posOffset>
                </wp:positionH>
                <wp:positionV relativeFrom="paragraph">
                  <wp:posOffset>15240</wp:posOffset>
                </wp:positionV>
                <wp:extent cx="630555" cy="231140"/>
                <wp:effectExtent l="0" t="0" r="0" b="0"/>
                <wp:wrapNone/>
                <wp:docPr id="7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231140"/>
                        </a:xfrm>
                        <a:prstGeom prst="rect">
                          <a:avLst/>
                        </a:prstGeom>
                        <a:solidFill>
                          <a:srgbClr val="FFFFFF"/>
                        </a:solidFill>
                        <a:ln w="9525">
                          <a:solidFill>
                            <a:srgbClr val="000000"/>
                          </a:solidFill>
                          <a:miter lim="800000"/>
                          <a:headEnd/>
                          <a:tailEnd/>
                        </a:ln>
                      </wps:spPr>
                      <wps:txbx>
                        <w:txbxContent>
                          <w:p w:rsidR="0067384F" w:rsidRDefault="0067384F">
                            <w:pPr>
                              <w:pStyle w:val="a9"/>
                              <w:ind w:right="-45"/>
                            </w:pPr>
                            <w:r>
                              <w:t>ПССА</w:t>
                            </w:r>
                            <w:r>
                              <w:rPr>
                                <w:lang w:val="en-US"/>
                              </w:rPr>
                              <w:t xml:space="preserve"> </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31" type="#_x0000_t202" style="position:absolute;left:0;text-align:left;margin-left:102.15pt;margin-top:1.2pt;width:49.65pt;height:18.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qqLgIAAFkEAAAOAAAAZHJzL2Uyb0RvYy54bWysVF1v2yAUfZ+0/4B4Xxy7cdtYcaouXaZJ&#10;3YfU7gdgjG00zGVAYme/fhecZFG3vUzzAwLu5XDuORev7sZekb2wToIuaTqbUyI0h1rqtqRfn7dv&#10;bilxnumaKdCipAfh6N369avVYAqRQQeqFpYgiHbFYEraeW+KJHG8Ez1zMzBCY7AB2zOPS9smtWUD&#10;ovcqyebz62QAWxsLXDiHuw9TkK4jftMI7j83jROeqJIiNx9HG8cqjMl6xYrWMtNJfqTB/oFFz6TG&#10;S89QD8wzsrPyN6hecgsOGj/j0CfQNJKLWANWk85fVPPUMSNiLSiOM2eZ3P+D5Z/2XyyRdUlvUB7N&#10;evToWYyevIWRpMssCDQYV2Dek8FMP2IAjY7FOvMI/JsjGjYd0624txaGTrAaCabhZHJxdMJxAaQa&#10;PkKNF7Gdhwg0NrYP6qEeBNGRyeFsTiDDcfP6ap7nOSUcQ9lVmi6ieQkrToeNdf69gJ6ESUkteh/B&#10;2f7R+UCGFaeUcJcDJeutVCoubFttlCV7hn2yjV/k/yJNaTKUdJln+VT/XyHm8fsTRC89NrySfUlv&#10;z0msCKq903VsR8+kmuZIWemjjEG5SUM/VmO0LD+5U0F9QF0tTP2N7xEnHdgflAzY2yV133fMCkrU&#10;B43eLNMFqkd8XCzymwwX9jJSXUaY5ghVUk/JNN346QHtjJVthzdN3aDhHv1sZNQ6GD+xOtLH/o0W&#10;HN9aeCCX65j164+w/gkAAP//AwBQSwMEFAAGAAgAAAAhAD1D/H7eAAAACAEAAA8AAABkcnMvZG93&#10;bnJldi54bWxMj81OwzAQhO9IvIO1SFxQa9NEIYQ4FUICwa2UCq5uvE0i/BNsNw1vz3KC26xmNPtN&#10;vZ6tYROGOHgn4XopgKFrvR5cJ2H39rgogcWknFbGO5TwjRHWzflZrSrtT+4Vp23qGJW4WCkJfUpj&#10;xXlse7QqLv2IjryDD1YlOkPHdVAnKreGr4QouFWDow+9GvGhx/Zze7QSyvx5+ogv2ea9LQ7mNl3d&#10;TE9fQcrLi/n+DljCOf2F4Ref0KEhpr0/Oh2ZkbASeUZREjkw8jORFcD2JMoSeFPz/wOaHwAAAP//&#10;AwBQSwECLQAUAAYACAAAACEAtoM4kv4AAADhAQAAEwAAAAAAAAAAAAAAAAAAAAAAW0NvbnRlbnRf&#10;VHlwZXNdLnhtbFBLAQItABQABgAIAAAAIQA4/SH/1gAAAJQBAAALAAAAAAAAAAAAAAAAAC8BAABf&#10;cmVscy8ucmVsc1BLAQItABQABgAIAAAAIQAiGlqqLgIAAFkEAAAOAAAAAAAAAAAAAAAAAC4CAABk&#10;cnMvZTJvRG9jLnhtbFBLAQItABQABgAIAAAAIQA9Q/x+3gAAAAgBAAAPAAAAAAAAAAAAAAAAAIgE&#10;AABkcnMvZG93bnJldi54bWxQSwUGAAAAAAQABADzAAAAkwUAAAAA&#10;" o:allowincell="f">
                <v:textbox>
                  <w:txbxContent>
                    <w:p w:rsidR="0067384F" w:rsidRDefault="0067384F">
                      <w:pPr>
                        <w:pStyle w:val="a9"/>
                        <w:ind w:right="-45"/>
                      </w:pPr>
                      <w:r>
                        <w:t>ПССА</w:t>
                      </w:r>
                      <w:r>
                        <w:rPr>
                          <w:lang w:val="en-US"/>
                        </w:rPr>
                        <w:t xml:space="preserve"> </w:t>
                      </w:r>
                      <w:r>
                        <w:t>2</w:t>
                      </w:r>
                    </w:p>
                  </w:txbxContent>
                </v:textbox>
              </v:shape>
            </w:pict>
          </mc:Fallback>
        </mc:AlternateContent>
      </w:r>
      <w:r>
        <w:rPr>
          <w:noProof/>
          <w:lang w:val="uk-UA" w:eastAsia="uk-UA"/>
        </w:rPr>
        <mc:AlternateContent>
          <mc:Choice Requires="wps">
            <w:drawing>
              <wp:anchor distT="0" distB="0" distL="114300" distR="114300" simplePos="0" relativeHeight="251673600" behindDoc="0" locked="0" layoutInCell="0" allowOverlap="1">
                <wp:simplePos x="0" y="0"/>
                <wp:positionH relativeFrom="column">
                  <wp:posOffset>485775</wp:posOffset>
                </wp:positionH>
                <wp:positionV relativeFrom="paragraph">
                  <wp:posOffset>15240</wp:posOffset>
                </wp:positionV>
                <wp:extent cx="630555" cy="231140"/>
                <wp:effectExtent l="0" t="0" r="0" b="0"/>
                <wp:wrapNone/>
                <wp:docPr id="6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231140"/>
                        </a:xfrm>
                        <a:prstGeom prst="rect">
                          <a:avLst/>
                        </a:prstGeom>
                        <a:solidFill>
                          <a:srgbClr val="FFFFFF"/>
                        </a:solidFill>
                        <a:ln w="9525">
                          <a:solidFill>
                            <a:srgbClr val="000000"/>
                          </a:solidFill>
                          <a:miter lim="800000"/>
                          <a:headEnd/>
                          <a:tailEnd/>
                        </a:ln>
                      </wps:spPr>
                      <wps:txbx>
                        <w:txbxContent>
                          <w:p w:rsidR="0067384F" w:rsidRDefault="0067384F">
                            <w:pPr>
                              <w:pStyle w:val="a9"/>
                              <w:ind w:right="-45"/>
                              <w:rPr>
                                <w:lang w:val="en-US"/>
                              </w:rPr>
                            </w:pPr>
                            <w:r>
                              <w:t>ПССА</w:t>
                            </w:r>
                            <w:r>
                              <w:rPr>
                                <w:lang w:val="en-U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32" type="#_x0000_t202" style="position:absolute;left:0;text-align:left;margin-left:38.25pt;margin-top:1.2pt;width:49.65pt;height:1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GqLQIAAFkEAAAOAAAAZHJzL2Uyb0RvYy54bWysVNuO2yAQfa/Uf0C8N3au3VhxVttsU1Xa&#10;XqTdfgDGOEYFhgKJnX79DjhJo237UtUPCJjhcOacwavbXityEM5LMCUdj3JKhOFQS7Mr6ben7Zsb&#10;SnxgpmYKjCjpUXh6u379atXZQkygBVULRxDE+KKzJW1DsEWWed4KzfwIrDAYbMBpFnDpdlntWIfo&#10;WmWTPF9kHbjaOuDCe9y9H4J0nfCbRvDwpWm8CESVFLmFNLo0VnHM1itW7ByzreQnGuwfWGgmDV56&#10;gbpngZG9k79BackdeGjCiIPOoGkkF6kGrGacv6jmsWVWpFpQHG8vMvn/B8s/H746IuuSLpaUGKbR&#10;oyfRB/IOejKdLKNAnfUF5j1azAw9BtDoVKy3D8C/e2Jg0zKzE3fOQdcKViPBcTyZXR0dcHwEqbpP&#10;UONFbB8gAfWN01E91IMgOhp1vJgTyXDcXEzz+XxOCcfQZDoez5J5GSvOh63z4YMATeKkpA69T+Ds&#10;8OBDJMOKc0q8y4OS9VYqlRZuV22UIweGfbJNX+L/Ik0Z0pV0OZ/Mh/r/CpGn708QWgZseCV1SW8u&#10;SayIqr03dWrHwKQa5khZmZOMUblBw9BX/WDZ2Z0K6iPq6mDob3yPOGnB/aSkw94uqf+xZ05Qoj4a&#10;9GY5nqF6JKTFbP52ggt3HamuI8xwhCppoGSYbsLwgPbWyV2LNw3dYOAO/Wxk0joaP7A60cf+TRac&#10;3lp8INfrlPXrj7B+BgAA//8DAFBLAwQUAAYACAAAACEAPzGBvN4AAAAHAQAADwAAAGRycy9kb3du&#10;cmV2LnhtbEyPzU7DMBCE70i8g7VIXBB16E8SQjYVQgLRGxQEVzfeJhHxOthuGt4e9wTH0YxmvinX&#10;k+nFSM53lhFuZgkI4trqjhuE97fH6xyED4q16i0Twg95WFfnZ6UqtD3yK43b0IhYwr5QCG0IQyGl&#10;r1syys/sQBy9vXVGhShdI7VTx1huejlPklQa1XFcaNVADy3VX9uDQciXz+On3yxePup039+Gq2x8&#10;+naIlxfT/R2IQFP4C8MJP6JDFZl29sDaix4hS1cxiTBfgjjZ2So+2SEs8hxkVcr//NUvAAAA//8D&#10;AFBLAQItABQABgAIAAAAIQC2gziS/gAAAOEBAAATAAAAAAAAAAAAAAAAAAAAAABbQ29udGVudF9U&#10;eXBlc10ueG1sUEsBAi0AFAAGAAgAAAAhADj9If/WAAAAlAEAAAsAAAAAAAAAAAAAAAAALwEAAF9y&#10;ZWxzLy5yZWxzUEsBAi0AFAAGAAgAAAAhAHjFUaotAgAAWQQAAA4AAAAAAAAAAAAAAAAALgIAAGRy&#10;cy9lMm9Eb2MueG1sUEsBAi0AFAAGAAgAAAAhAD8xgbzeAAAABwEAAA8AAAAAAAAAAAAAAAAAhwQA&#10;AGRycy9kb3ducmV2LnhtbFBLBQYAAAAABAAEAPMAAACSBQAAAAA=&#10;" o:allowincell="f">
                <v:textbox>
                  <w:txbxContent>
                    <w:p w:rsidR="0067384F" w:rsidRDefault="0067384F">
                      <w:pPr>
                        <w:pStyle w:val="a9"/>
                        <w:ind w:right="-45"/>
                        <w:rPr>
                          <w:lang w:val="en-US"/>
                        </w:rPr>
                      </w:pPr>
                      <w:r>
                        <w:t>ПССА</w:t>
                      </w:r>
                      <w:r>
                        <w:rPr>
                          <w:lang w:val="en-US"/>
                        </w:rPr>
                        <w:t xml:space="preserve"> 1</w:t>
                      </w:r>
                    </w:p>
                  </w:txbxContent>
                </v:textbox>
              </v:shape>
            </w:pict>
          </mc:Fallback>
        </mc:AlternateContent>
      </w:r>
    </w:p>
    <w:p w:rsidR="00675060" w:rsidRDefault="00D30085">
      <w:r>
        <w:rPr>
          <w:noProof/>
          <w:lang w:val="uk-UA" w:eastAsia="uk-UA"/>
        </w:rPr>
        <mc:AlternateContent>
          <mc:Choice Requires="wps">
            <w:drawing>
              <wp:anchor distT="0" distB="0" distL="114300" distR="114300" simplePos="0" relativeHeight="251645952" behindDoc="0" locked="0" layoutInCell="0" allowOverlap="1">
                <wp:simplePos x="0" y="0"/>
                <wp:positionH relativeFrom="column">
                  <wp:posOffset>790575</wp:posOffset>
                </wp:positionH>
                <wp:positionV relativeFrom="paragraph">
                  <wp:posOffset>83185</wp:posOffset>
                </wp:positionV>
                <wp:extent cx="172720" cy="496570"/>
                <wp:effectExtent l="0" t="0" r="0" b="0"/>
                <wp:wrapNone/>
                <wp:docPr id="6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496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B37D9B" id="Line 19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6.55pt" to="75.8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I7kQIAAGgFAAAOAAAAZHJzL2Uyb0RvYy54bWysVE2PmzAQvVfqf7C4s3yEjwQtWe0C6WXb&#10;rrRb9exgE6yCjWwnJKr63zs2Cd1sL1W1IFke2/P8Zt6Mb++OfYcOVComeO4EN76DKK8FYXyXO99e&#10;Nu7SQUpjTnAnOM2dE1XO3frjh9txyGgoWtERKhGAcJWNQ+60Wg+Z56m6pT1WN2KgHDYbIXuswZQ7&#10;j0g8AnrfeaHvJ94oJBmkqKlSsFpOm87a4jcNrfXXplFUoy53gJu2o7Tj1oze+hZnO4mHltVnGvg/&#10;WPSYcbh0hiqxxmgv2V9QPaulUKLRN7XoPdE0rKY2Bogm8N9E89zigdpYIDlqmNOk3g+2/nJ4koiR&#10;3ElAKY570OiRcYqCVWqSMw4qgzMFf5ImvPrIn4dHUf9QiIuixXxHLcmX0wCOgfHwrlyMoQa4Yjt+&#10;FgTO4L0WNlPHRvYGEnKAjlaQ0ywIPWpUw2KQhmkIstWwFa2SOLWCeTi7OA9S6U9U9MhMcqcD5hYc&#10;Hx6VNmRwdjli7uJiw7rOat5xNObOKg5j66BEx4jZNMeU3G2LTqIDNlVjPxsZ7Lw+JsWeEwvWUkyq&#10;81xj1k1zuLzjBo/aQpwYgXXUMLXrEKYtkp8rf1Utq2XkRmFSuZFflu79pojcZBOkcbkoi6IMfhmi&#10;QZS1jBDKDddLwQbRvxXEuXWmUptLdk6Kd41uswdkr5neb2I/jRZLN03jhRstKt99WG4K974IkiSt&#10;HoqH6g3Tykav3ofsnErDSuw1lc8tGRFhRv5FvAoDBwxo8DCddEO428HLVGvpICn0d6ZbW7Gm1gzG&#10;ldZL3/xnrWf0KREXDY01q3CO7U+qQPOLvrYRTO1PXbQV5PQkLw0C7Wydzk+PeS9e2zB//UCufwMA&#10;AP//AwBQSwMEFAAGAAgAAAAhAH61wTDeAAAACQEAAA8AAABkcnMvZG93bnJldi54bWxMj8tOw0AM&#10;RfdI/MPISGyqdvKgPEImFQKyY0MpYusmJonIeNLMtA18Pe4Kdr7y0fVxvppsrw40+s6xgXgRgSKu&#10;XN1xY2DzVs5vQfmAXGPvmAx8k4dVcX6WY1a7I7/SYR0aJSXsMzTQhjBkWvuqJYt+4QZi2X260WKQ&#10;ODa6HvEo5bbXSRRda4sdy4UWB3psqfpa760BX77TrvyZVbPoI20cJbunl2c05vJiergHFWgKfzCc&#10;9EUdCnHauj3XXvWSk6uloDKkMagTsIxvQG0N3MUp6CLX/z8ofgEAAP//AwBQSwECLQAUAAYACAAA&#10;ACEAtoM4kv4AAADhAQAAEwAAAAAAAAAAAAAAAAAAAAAAW0NvbnRlbnRfVHlwZXNdLnhtbFBLAQIt&#10;ABQABgAIAAAAIQA4/SH/1gAAAJQBAAALAAAAAAAAAAAAAAAAAC8BAABfcmVscy8ucmVsc1BLAQIt&#10;ABQABgAIAAAAIQCI0FI7kQIAAGgFAAAOAAAAAAAAAAAAAAAAAC4CAABkcnMvZTJvRG9jLnhtbFBL&#10;AQItABQABgAIAAAAIQB+tcEw3gAAAAkBAAAPAAAAAAAAAAAAAAAAAOsEAABkcnMvZG93bnJldi54&#10;bWxQSwUGAAAAAAQABADzAAAA9gUAAAAA&#10;" o:allowincell="f"/>
            </w:pict>
          </mc:Fallback>
        </mc:AlternateContent>
      </w:r>
      <w:r>
        <w:rPr>
          <w:noProof/>
          <w:lang w:val="uk-UA" w:eastAsia="uk-UA"/>
        </w:rPr>
        <mc:AlternateContent>
          <mc:Choice Requires="wps">
            <w:drawing>
              <wp:anchor distT="0" distB="0" distL="114300" distR="114300" simplePos="0" relativeHeight="251646976" behindDoc="0" locked="0" layoutInCell="0" allowOverlap="1">
                <wp:simplePos x="0" y="0"/>
                <wp:positionH relativeFrom="column">
                  <wp:posOffset>790575</wp:posOffset>
                </wp:positionH>
                <wp:positionV relativeFrom="paragraph">
                  <wp:posOffset>83185</wp:posOffset>
                </wp:positionV>
                <wp:extent cx="1628140" cy="496570"/>
                <wp:effectExtent l="0" t="0" r="0" b="0"/>
                <wp:wrapNone/>
                <wp:docPr id="6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140" cy="496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F9A8D" id="Line 19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6.55pt" to="190.4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9qkgIAAGkFAAAOAAAAZHJzL2Uyb0RvYy54bWysVFFvmzAQfp+0/2D5nQIJAYJKqpaQvXRb&#10;pXbas4NNsAY2sp2QaNp/39kkrOlepqkgWT7b9/m7++58e3fsWnRgSnMpchzeBBgxUUnKxS7H3142&#10;XoqRNkRQ0krBcnxiGt+tPn64HfqMzWQjW8oUAhChs6HPcWNMn/m+rhrWEX0jeyZgs5aqIwZMtfOp&#10;IgOgd60/C4LYH6SivZIV0xpW1+MmXjn8umaV+VrXmhnU5hi4GTcqN27t6K9uSbZTpG94daZB/oNF&#10;R7iASyeoNTEE7RX/C6rjlZJa1uamkp0v65pXzMUA0YTBm2ieG9IzFwskR/dTmvT7wVZfDk8KcZrj&#10;OMFIkA40euSCoXCZ2uQMvc7gTCGelA2vOorn/lFWPzQSsmiI2DFH8uXUg2NoPfwrF2voHq7YDp8l&#10;hTNkb6TL1LFWnYWEHKCjE+Q0CcKOBlWwGMazNIxAtwr2omW8SJxiPsku3r3S5hOTHbKTHLdA3aGT&#10;w6M2lg3JLkfsZUJueNs60VuBhhwvF7OFc9Cy5dRu2mNa7bZFq9CB2LJxnwsNdl4fU3IvqANrGKHl&#10;eW4Ib8c5XN4Ki8dcJY6MwDoamLp1iNNVyc9lsCzTMo28aBaXXhSs1979poi8eBMmi/V8XRTr8Jcl&#10;GkZZwyllwnK9VGwY/VtFnHtnrLWpZqek+NfoLntA9prp/WYRJNE89ZJkMfeieRl4D+mm8O6LMI6T&#10;8qF4KN8wLV30+n3ITqm0rOTeMPXc0AFRbuWfL5azEIMBHT5LRt0QaXfwNFVGYaSk+c5N40rWFpvF&#10;uNI6Dex/1npCHxNx0dBakwrn2P6kCjS/6Os6wRb/2EZbSU9P6tIh0M/O6fz22AfjtQ3z1y/k6jcA&#10;AAD//wMAUEsDBBQABgAIAAAAIQBpe9ut3gAAAAkBAAAPAAAAZHJzL2Rvd25yZXYueG1sTI/BTsMw&#10;DIbvSLxDZCQu05a0hWkrTScE9MZlA8TVa0xb0SRdk22Fp8ec4OZf/vT7c7GZbC9ONIbOOw3JQoEg&#10;V3vTuUbD60s1X4EIEZ3B3jvS8EUBNuXlRYG58We3pdMuNoJLXMhRQxvjkEsZ6pYshoUfyPHuw48W&#10;I8exkWbEM5fbXqZKLaXFzvGFFgd6aKn+3B2thlC90aH6ntUz9Z41ntLD4/MTan19Nd3fgYg0xT8Y&#10;fvVZHUp22vujM0H0nNObW0Z5yBIQDGQrtQax17BOMpBlIf9/UP4AAAD//wMAUEsBAi0AFAAGAAgA&#10;AAAhALaDOJL+AAAA4QEAABMAAAAAAAAAAAAAAAAAAAAAAFtDb250ZW50X1R5cGVzXS54bWxQSwEC&#10;LQAUAAYACAAAACEAOP0h/9YAAACUAQAACwAAAAAAAAAAAAAAAAAvAQAAX3JlbHMvLnJlbHNQSwEC&#10;LQAUAAYACAAAACEA6S+/apICAABpBQAADgAAAAAAAAAAAAAAAAAuAgAAZHJzL2Uyb0RvYy54bWxQ&#10;SwECLQAUAAYACAAAACEAaXvbrd4AAAAJAQAADwAAAAAAAAAAAAAAAADsBAAAZHJzL2Rvd25yZXYu&#10;eG1sUEsFBgAAAAAEAAQA8wAAAPcFAAAAAA==&#10;" o:allowincell="f"/>
            </w:pict>
          </mc:Fallback>
        </mc:AlternateContent>
      </w:r>
    </w:p>
    <w:p w:rsidR="00675060" w:rsidRDefault="00675060"/>
    <w:p w:rsidR="00675060" w:rsidRDefault="00675060"/>
    <w:p w:rsidR="00675060" w:rsidRDefault="00D30085">
      <w:r>
        <w:rPr>
          <w:noProof/>
          <w:lang w:val="uk-UA" w:eastAsia="uk-UA"/>
        </w:rPr>
        <mc:AlternateContent>
          <mc:Choice Requires="wps">
            <w:drawing>
              <wp:anchor distT="0" distB="0" distL="114300" distR="114300" simplePos="0" relativeHeight="251644928" behindDoc="0" locked="0" layoutInCell="0" allowOverlap="1">
                <wp:simplePos x="0" y="0"/>
                <wp:positionH relativeFrom="column">
                  <wp:posOffset>1823085</wp:posOffset>
                </wp:positionH>
                <wp:positionV relativeFrom="paragraph">
                  <wp:posOffset>97790</wp:posOffset>
                </wp:positionV>
                <wp:extent cx="991870" cy="242570"/>
                <wp:effectExtent l="0" t="0" r="0" b="0"/>
                <wp:wrapNone/>
                <wp:docPr id="6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425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pStyle w:val="a9"/>
                              <w:jc w:val="center"/>
                            </w:pPr>
                            <w:r>
                              <w:t>ПАВ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3" type="#_x0000_t202" style="position:absolute;left:0;text-align:left;margin-left:143.55pt;margin-top:7.7pt;width:78.1pt;height:1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wnxgIAAKcFAAAOAAAAZHJzL2Uyb0RvYy54bWysVG1r2zAQ/j7YfxD6nvolTpyYOiVJkzHo&#10;XqAd+6xYciwmS56kxG7H/vtOcuJm6wZjzAaj050f3XP36K5vulqgI9OGK5nj6CrEiMlCUS73Of70&#10;sB3NMDKWSEqEkizHj8zgm8XrV9dtk7FYVUpQphGASJO1TY4ra5ssCExRsZqYK9UwCc5S6ZpYMPU+&#10;oJq0gF6LIA7DadAqTRutCmYM7N72Trzw+GXJCvuhLA2zSOQYcrP+q/13577B4ppke02aihenNMg/&#10;ZFETLuHQAeqWWIIOmr+AqnmhlVGlvSpUHaiy5AXzHIBNFP7C5r4iDfNcoDimGcpk/h9s8f74USNO&#10;czydYiRJDT16YJ1FK9WhaD51BWobk0HcfQORtgMHNNqTNc2dKr4YJNW6InLPllqrtmKEQoKR+zO4&#10;+LXHMQ5k175TFA4iB6s8UFfq2lUP6oEAHRr1ODTHJVPA5nwezVLwFOCKk3gCa3cCyc4/N9rYN0zV&#10;yC1yrKH3Hpwc74ztQ88h7iyjBKdbLoQ39H63FhodCehk658T+k9hQqIWMpnEk57/HyFC//wOouYW&#10;BC94nePZEEQyV7WNpJAmySzhol8DOyHdFvNS7nmA1VlY+n0ojpfZt+V2EqbJeDZK08l4lIw34Wg1&#10;265Hy3U0naab1Xq1ib67rKMkqzilTG48pjmrPkr+TlWn+9frddD9kKDLSh2A431FW0S5a8V4Mo8j&#10;DAZcvDjtWSMi9jAxCqsx0sp+5rbycnd9dxjmsiOz0L2ncg7ovvsXBwcvuPURHZQKKnmumhel02Gv&#10;SNvtOn8BUofvBLtT9BFUCll5KcJ0g0Wl9BNGLUyKHJuvB6IZRuKtBKXPoyRxo8UbySSNwdCXnt2l&#10;h8gCoHJsMeqXa9uPo0Oj+b6Ck/q7JdUSbkfJvXKfswImzoBp4DmdJpcbN5e2j3qer4sfAAAA//8D&#10;AFBLAwQUAAYACAAAACEAZZ973eAAAAAJAQAADwAAAGRycy9kb3ducmV2LnhtbEyPwU7DMBBE70j8&#10;g7VIXFDrtEnTEOJUCAlEb9AiuLqxm0TY62C7afh7lhMcV/M087baTNawUfvQOxSwmCfANDZO9dgK&#10;eNs/zgpgIUpU0jjUAr51gE19eVHJUrkzvupxF1tGJRhKKaCLcSg5D02nrQxzN2ik7Oi8lZFO33Ll&#10;5ZnKreHLJMm5lT3SQicH/dDp5nN3sgKK7Hn8CNv05b3Jj+Y23qzHpy8vxPXVdH8HLOop/sHwq0/q&#10;UJPTwZ1QBWYELIv1glAKVhkwArIsTYEdBKzSHHhd8f8f1D8AAAD//wMAUEsBAi0AFAAGAAgAAAAh&#10;ALaDOJL+AAAA4QEAABMAAAAAAAAAAAAAAAAAAAAAAFtDb250ZW50X1R5cGVzXS54bWxQSwECLQAU&#10;AAYACAAAACEAOP0h/9YAAACUAQAACwAAAAAAAAAAAAAAAAAvAQAAX3JlbHMvLnJlbHNQSwECLQAU&#10;AAYACAAAACEAeVMMJ8YCAACnBQAADgAAAAAAAAAAAAAAAAAuAgAAZHJzL2Uyb0RvYy54bWxQSwEC&#10;LQAUAAYACAAAACEAZZ973eAAAAAJAQAADwAAAAAAAAAAAAAAAAAgBQAAZHJzL2Rvd25yZXYueG1s&#10;UEsFBgAAAAAEAAQA8wAAAC0GAAAAAA==&#10;" o:allowincell="f">
                <v:textbox>
                  <w:txbxContent>
                    <w:p w:rsidR="0067384F" w:rsidRDefault="0067384F">
                      <w:pPr>
                        <w:pStyle w:val="a9"/>
                        <w:jc w:val="center"/>
                      </w:pPr>
                      <w:r>
                        <w:t>ПАВ</w:t>
                      </w:r>
                    </w:p>
                  </w:txbxContent>
                </v:textbox>
              </v:shape>
            </w:pict>
          </mc:Fallback>
        </mc:AlternateContent>
      </w:r>
      <w:r>
        <w:rPr>
          <w:noProof/>
          <w:lang w:val="uk-UA" w:eastAsia="uk-UA"/>
        </w:rPr>
        <mc:AlternateContent>
          <mc:Choice Requires="wps">
            <w:drawing>
              <wp:anchor distT="0" distB="0" distL="114300" distR="114300" simplePos="0" relativeHeight="251643904" behindDoc="0" locked="0" layoutInCell="0" allowOverlap="1">
                <wp:simplePos x="0" y="0"/>
                <wp:positionH relativeFrom="column">
                  <wp:posOffset>500380</wp:posOffset>
                </wp:positionH>
                <wp:positionV relativeFrom="paragraph">
                  <wp:posOffset>97790</wp:posOffset>
                </wp:positionV>
                <wp:extent cx="991870" cy="242570"/>
                <wp:effectExtent l="0" t="0" r="0" b="0"/>
                <wp:wrapNone/>
                <wp:docPr id="6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425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pStyle w:val="a9"/>
                              <w:jc w:val="center"/>
                            </w:pPr>
                            <w:r>
                              <w:t>ПЕАВ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34" type="#_x0000_t202" style="position:absolute;left:0;text-align:left;margin-left:39.4pt;margin-top:7.7pt;width:78.1pt;height:19.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mxgIAAKcFAAAOAAAAZHJzL2Uyb0RvYy54bWysVG1r2zAQ/j7YfxD6nvolduKYOiVJkzHo&#10;XqAd+6xYciwmS56kxG7H/vtOcpJm6wZjzAaj050f3XP36K5v+kagA9OGK1ng6CrEiMlSUS53Bf70&#10;sBllGBlLJCVCSVbgR2bwzfz1q+uuzVmsaiUo0whApMm7tsC1tW0eBKasWUPMlWqZBGeldEMsmHoX&#10;UE06QG9EEIfhJOiUpq1WJTMGdm8HJ557/Kpipf1QVYZZJAoMuVn/1f67dd9gfk3ynSZtzctjGuQf&#10;smgIl3DoGeqWWIL2mr+AaniplVGVvSpVE6iq4iXzHIBNFP7C5r4mLfNcoDimPZfJ/D/Y8v3ho0ac&#10;FniSYiRJAz16YL1FS9WjaJa6AnWtySHuvoVI24MDGu3JmvZOlV8MkmpVE7ljC61VVzNCIcHI/Rlc&#10;/DrgGAey7d4pCgeRvVUeqK9046oH9UCADo16PDfHJVPC5mwWZVPwlOCKkziFtTuB5KefW23sG6Ya&#10;5BYF1tB7D04Od8YOoacQd5ZRgtMNF8IberddCY0OBHSy8c8R/acwIVEHmaRxOvD/I0Ton99BNNyC&#10;4AVvCpydg0juqraWFNIkuSVcDGtgJ6TbYl7KAw+wegtLvw/F8TL7ttik4TQZZ6PpNB2PkvE6HC2z&#10;zWq0WEWTyXS9XC3X0XeXdZTkNaeUybXHNCfVR8nfqep4/wa9nnV/TtBlpfbA8b6mHaLctWKczuII&#10;gwEXL54OrBERO5gYpdUYaWU/c1t7ubu+Owxz2ZEsdO+xnGd03/2Lg4MX3IaIHkoFlTxVzYvS6XBQ&#10;pO23vb8AmcN3gt0q+ggqhay8FGG6waJW+gmjDiZFgc3XPdEMI/FWgtJnUZK40eKNJJ3GYOhLz/bS&#10;Q2QJUAW2GA3LlR3G0b7VfFfDScPdkmoBt6PiXrnPWQETZ8A08JyOk8uNm0vbRz3P1/kPAAAA//8D&#10;AFBLAwQUAAYACAAAACEA48PZh94AAAAIAQAADwAAAGRycy9kb3ducmV2LnhtbEyPwU7DMBBE70j8&#10;g7VIXBB1aJo0hDgVQgLBDQqCqxtvk4h4HWw3DX/PcoLj7Kxm3lSb2Q5iQh96RwquFgkIpMaZnloF&#10;b6/3lwWIEDUZPThCBd8YYFOfnlS6NO5ILzhtYys4hEKpFXQxjqWUoenQ6rBwIxJ7e+etjix9K43X&#10;Rw63g1wmSS6t7okbOj3iXYfN5/ZgFRSrx+kjPKXP702+H67jxXp6+PJKnZ/NtzcgIs7x7xl+8Rkd&#10;ambauQOZIAYF64LJI9+zFQj2l2nG23YKsjQHWVfy/4D6BwAA//8DAFBLAQItABQABgAIAAAAIQC2&#10;gziS/gAAAOEBAAATAAAAAAAAAAAAAAAAAAAAAABbQ29udGVudF9UeXBlc10ueG1sUEsBAi0AFAAG&#10;AAgAAAAhADj9If/WAAAAlAEAAAsAAAAAAAAAAAAAAAAALwEAAF9yZWxzLy5yZWxzUEsBAi0AFAAG&#10;AAgAAAAhAAKXX+bGAgAApwUAAA4AAAAAAAAAAAAAAAAALgIAAGRycy9lMm9Eb2MueG1sUEsBAi0A&#10;FAAGAAgAAAAhAOPD2YfeAAAACAEAAA8AAAAAAAAAAAAAAAAAIAUAAGRycy9kb3ducmV2LnhtbFBL&#10;BQYAAAAABAAEAPMAAAArBgAAAAA=&#10;" o:allowincell="f">
                <v:textbox>
                  <w:txbxContent>
                    <w:p w:rsidR="0067384F" w:rsidRDefault="0067384F">
                      <w:pPr>
                        <w:pStyle w:val="a9"/>
                        <w:jc w:val="center"/>
                      </w:pPr>
                      <w:r>
                        <w:t>ПЕАВ</w:t>
                      </w:r>
                    </w:p>
                  </w:txbxContent>
                </v:textbox>
              </v:shape>
            </w:pict>
          </mc:Fallback>
        </mc:AlternateContent>
      </w:r>
    </w:p>
    <w:p w:rsidR="00675060" w:rsidRDefault="00675060">
      <w:pPr>
        <w:rPr>
          <w:lang w:val="uk-UA"/>
        </w:rPr>
      </w:pPr>
    </w:p>
    <w:p w:rsidR="00675060" w:rsidRDefault="00D30085">
      <w:pPr>
        <w:rPr>
          <w:lang w:val="uk-UA"/>
        </w:rPr>
      </w:pPr>
      <w:r>
        <w:rPr>
          <w:noProof/>
          <w:lang w:val="uk-UA" w:eastAsia="uk-UA"/>
        </w:rPr>
        <mc:AlternateContent>
          <mc:Choice Requires="wps">
            <w:drawing>
              <wp:anchor distT="0" distB="0" distL="114300" distR="114300" simplePos="0" relativeHeight="251649024" behindDoc="0" locked="0" layoutInCell="0" allowOverlap="1">
                <wp:simplePos x="0" y="0"/>
                <wp:positionH relativeFrom="column">
                  <wp:posOffset>1294130</wp:posOffset>
                </wp:positionH>
                <wp:positionV relativeFrom="paragraph">
                  <wp:posOffset>19050</wp:posOffset>
                </wp:positionV>
                <wp:extent cx="0" cy="161925"/>
                <wp:effectExtent l="0" t="0" r="0" b="0"/>
                <wp:wrapNone/>
                <wp:docPr id="6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D59AEA" id="Line 20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1.5pt" to="101.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rUiQIAAGMFAAAOAAAAZHJzL2Uyb0RvYy54bWysVF1vmzAUfZ+0/2D5nQIJIQkqqVoge+m2&#10;Su20ZwebYA1sZDsh0bT/vmtDWNO9TFMTCfn64/jcc+717d2pbdCRKc2lSHF4E2DERCkpF/sUf3vZ&#10;eiuMtCGCkkYKluIz0/hu8/HDbd8lbCZr2VCmEIAInfRdimtjusT3dVmzlugb2TEBi5VULTEQqr1P&#10;FekBvW38WRDEfi8V7ZQsmdYwmw+LeOPwq4qV5mtVaWZQk2LgZtxXue/Ofv3NLUn2inQ1L0ca5D9Y&#10;tIQLuHSCyokh6KD4X1AtL5XUsjI3pWx9WVW8ZC4HyCYM3mTzXJOOuVxAHN1NMun3gy2/HJ8U4jTF&#10;cYSRIC149MgFQyCuFafvdAJ7MvGkbHrlSTx3j7L8oZGQWU3EnjmSL+cODob2hH91xAa6gyt2/WdJ&#10;YQ85GOmUOlWqtZCgATo5Q86TIexkUDlMljAbxuF6tnDgJLmc65Q2n5hskR2kuAHSDpccH7WxPEhy&#10;2WKvEXLLm8bZ3QjUp3i9AEi7omXDqV10gdrvskahI7EF437jvVfblDwI6sBqRmgxjg3hzTCGyxth&#10;8ZirwYERRCcDQzcPGbr6+LkO1sWqWEVeNIsLLwry3LvfZpEXb8PlIp/nWZaHvyzRMEpqTikTluul&#10;VsPo32ph7JqhyqZqnUTxr9GdekD2mun9dhEso/nKWy4Xcy+aF4H3sNpm3n0WxvGyeMgeijdMC5e9&#10;fh+yk5SWlTwYpp5r2iPKrf3zxXoWYgigt2fLwTdEmj08SqVRGClpvnNTu2K1ZWYx9GuvV4H9j15P&#10;6IMQFw9tNLkw5vZHKvD84q/rAVv2QwPtJD0/qUtvQCe7Q+OrY5+K1zGMX7+Nm98AAAD//wMAUEsD&#10;BBQABgAIAAAAIQD2chTS2wAAAAgBAAAPAAAAZHJzL2Rvd25yZXYueG1sTI/BTsMwEETvSPyDtUhc&#10;KmqTCFSFOBUCcuNCAXHdxksSEa/T2G0DX88iDnDb0Yxm35Tr2Q/qQFPsA1u4XBpQxE1wPbcWXp7r&#10;ixWomJAdDoHJwidFWFenJyUWLhz5iQ6b1Cop4VighS6lsdA6Nh15jMswEov3HiaPSeTUajfhUcr9&#10;oDNjrrXHnuVDhyPdddR8bPbeQqxfaVd/LZqFecvbQNnu/vEBrT0/m29vQCWa018YfvAFHSph2oY9&#10;u6gGC5nJBT1ZyGWS+L96K8fqCnRV6v8Dqm8AAAD//wMAUEsBAi0AFAAGAAgAAAAhALaDOJL+AAAA&#10;4QEAABMAAAAAAAAAAAAAAAAAAAAAAFtDb250ZW50X1R5cGVzXS54bWxQSwECLQAUAAYACAAAACEA&#10;OP0h/9YAAACUAQAACwAAAAAAAAAAAAAAAAAvAQAAX3JlbHMvLnJlbHNQSwECLQAUAAYACAAAACEA&#10;ywla1IkCAABjBQAADgAAAAAAAAAAAAAAAAAuAgAAZHJzL2Uyb0RvYy54bWxQSwECLQAUAAYACAAA&#10;ACEA9nIU0tsAAAAIAQAADwAAAAAAAAAAAAAAAADjBAAAZHJzL2Rvd25yZXYueG1sUEsFBgAAAAAE&#10;AAQA8wAAAOsFAAAAAA==&#10;" o:allowincell="f"/>
            </w:pict>
          </mc:Fallback>
        </mc:AlternateContent>
      </w:r>
      <w:r>
        <w:rPr>
          <w:noProof/>
          <w:lang w:val="uk-UA" w:eastAsia="uk-UA"/>
        </w:rPr>
        <mc:AlternateContent>
          <mc:Choice Requires="wps">
            <w:drawing>
              <wp:anchor distT="0" distB="0" distL="114300" distR="114300" simplePos="0" relativeHeight="251648000" behindDoc="0" locked="0" layoutInCell="0" allowOverlap="1">
                <wp:simplePos x="0" y="0"/>
                <wp:positionH relativeFrom="column">
                  <wp:posOffset>698500</wp:posOffset>
                </wp:positionH>
                <wp:positionV relativeFrom="paragraph">
                  <wp:posOffset>19050</wp:posOffset>
                </wp:positionV>
                <wp:extent cx="0" cy="161925"/>
                <wp:effectExtent l="0" t="0" r="0" b="0"/>
                <wp:wrapNone/>
                <wp:docPr id="63"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50FBD7" id="Line 19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rigIAAGMFAAAOAAAAZHJzL2Uyb0RvYy54bWysVN9vmzAQfp+0/8HyOwUS8gNUUrVA9tJt&#10;ldppzw42wRrYyHZComn/+86GsKZ7maaCZPls3+fv7rvz7d2pbdCRKc2lSHF4E2DERCkpF/sUf3vZ&#10;emuMtCGCkkYKluIz0/hu8/HDbd8lbCZr2VCmEIAInfRdimtjusT3dVmzlugb2TEBm5VULTFgqr1P&#10;FekBvW38WRAs/V4q2ilZMq1hNR828cbhVxUrzdeq0sygJsXAzbhRuXFnR39zS5K9Il3Ny5EG+Q8W&#10;LeECLp2gcmIIOij+F1TLSyW1rMxNKVtfVhUvmYsBogmDN9E816RjLhZIju6mNOn3gy2/HJ8U4jTF&#10;yzlGgrSg0SMXDIVxbJPTdzqBM5l4Uja88iSeu0dZ/tBIyKwmYs8cyZdzB46h9fCvXKyhO7hi13+W&#10;FM6Qg5EuU6dKtRYScoBOTpDzJAg7GVQOiyWshsswni0cOEkufp3S5hOTLbKTFDdA2uGS46M2lgdJ&#10;LkfsNUJuedM4uRuB+hTHC4C0O1o2nNpNZ6j9LmsUOhJbMO4b7706puRBUAdWM0KLcW4Ib4Y5XN4I&#10;i8dcDQ6MwDoZmLp1iNDVx884iIt1sY68aLYsvCjIc+9+m0XechuuFvk8z7I8/GWJhlFSc0qZsFwv&#10;tRpG/1YLY9cMVTZV65QU/xrdZQ/IXjO93y6CVTRfe6vVYu5F8yLwHtbbzLvPwuVyVTxkD8UbpoWL&#10;Xr8P2SmVlpU8GKaea9ojyq3880U8CzEY0Nuz1aAbIs0eHqXSKIyUNN+5qV2x2jKzGPq11uvA/qPW&#10;E/qQiIuG1ppUGGP7kyrQ/KKv6wFb9kMD7SQ9P6lLb0AnO6fx1bFPxWsb5q/fxs1vAAAA//8DAFBL&#10;AwQUAAYACAAAACEAIy5WPdsAAAAIAQAADwAAAGRycy9kb3ducmV2LnhtbEyPwU7DMBBE70j8g7VI&#10;XCpqNxWoCnEqBOTGhQLiuo2XJCJep7HbBr6eLRc4rZ5mNDtTrCffqwONsQtsYTE3oIjr4DpuLLy+&#10;VFcrUDEhO+wDk4UvirAuz88KzF048jMdNqlREsIxRwttSkOudaxb8hjnYSAW7SOMHpPg2Gg34lHC&#10;fa8zY260x47lQ4sD3bdUf2723kKs3mhXfc/qmXlfNoGy3cPTI1p7eTHd3YJKNKU/M5zqS3UopdM2&#10;7NlF1QsvjGxJFpZyTvovby1kq2vQZaH/Dyh/AAAA//8DAFBLAQItABQABgAIAAAAIQC2gziS/gAA&#10;AOEBAAATAAAAAAAAAAAAAAAAAAAAAABbQ29udGVudF9UeXBlc10ueG1sUEsBAi0AFAAGAAgAAAAh&#10;ADj9If/WAAAAlAEAAAsAAAAAAAAAAAAAAAAALwEAAF9yZWxzLy5yZWxzUEsBAi0AFAAGAAgAAAAh&#10;AI/8xOuKAgAAYwUAAA4AAAAAAAAAAAAAAAAALgIAAGRycy9lMm9Eb2MueG1sUEsBAi0AFAAGAAgA&#10;AAAhACMuVj3bAAAACAEAAA8AAAAAAAAAAAAAAAAA5AQAAGRycy9kb3ducmV2LnhtbFBLBQYAAAAA&#10;BAAEAPMAAADsBQAAAAA=&#10;" o:allowincell="f"/>
            </w:pict>
          </mc:Fallback>
        </mc:AlternateContent>
      </w:r>
    </w:p>
    <w:p w:rsidR="00675060" w:rsidRDefault="00D30085">
      <w:pPr>
        <w:rPr>
          <w:lang w:val="uk-UA"/>
        </w:rPr>
      </w:pPr>
      <w:r>
        <w:rPr>
          <w:noProof/>
          <w:lang w:val="uk-UA" w:eastAsia="uk-UA"/>
        </w:rPr>
        <mc:AlternateContent>
          <mc:Choice Requires="wps">
            <w:drawing>
              <wp:anchor distT="0" distB="0" distL="114300" distR="114300" simplePos="0" relativeHeight="251651072" behindDoc="0" locked="0" layoutInCell="0" allowOverlap="1">
                <wp:simplePos x="0" y="0"/>
                <wp:positionH relativeFrom="column">
                  <wp:posOffset>1095375</wp:posOffset>
                </wp:positionH>
                <wp:positionV relativeFrom="paragraph">
                  <wp:posOffset>20320</wp:posOffset>
                </wp:positionV>
                <wp:extent cx="483870" cy="241935"/>
                <wp:effectExtent l="0" t="0" r="0" b="0"/>
                <wp:wrapNone/>
                <wp:docPr id="6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41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pStyle w:val="a9"/>
                            </w:pPr>
                            <w:r>
                              <w:t>КЛ2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35" type="#_x0000_t202" style="position:absolute;left:0;text-align:left;margin-left:86.25pt;margin-top:1.6pt;width:38.1pt;height:1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XCxwIAAKcFAAAOAAAAZHJzL2Uyb0RvYy54bWysVNuK2zAQfS/0H4Tes77EzsWssyTZpBS2&#10;F9gtfVYs2RaVJVdSYu+W/ntHcpJNuy2UUhuMxjM6OjNzNNc3fSPQgWnDlcxxdBVixGShKJdVjj89&#10;bEczjIwlkhKhJMvxIzP4ZvH61XXXZixWtRKUaQQg0mRdm+Pa2jYLAlPUrCHmSrVMgrNUuiEWTF0F&#10;VJMO0BsRxGE4CTqlaatVwYyBv7eDEy88flmywn4oS8MsEjkGbtZ/tf/u3DdYXJOs0qSteXGkQf6B&#10;RUO4hEPPULfEErTX/AVUwwutjCrtVaGaQJUlL5jPAbKJwl+yua9Jy3wuUBzTnstk/h9s8f7wUSNO&#10;czyJMZKkgR49sN6ilepRHMauQF1rMoi7byHS9uCARvtkTXunii8GSbWuiazYUmvV1YxQIBi5ncHF&#10;1gHHOJBd905ROIjsrfJAfakbVz2oBwJ0aNTjuTmOTAE/k9l4NgVPAa44iebj1J9AstPmVhv7hqkG&#10;uUWONfTeg5PDnbGODMlOIe4sowSnWy6EN3S1WwuNDgR0svXPEf2nMCFRl+N5GqdD/n+ECP3zO4iG&#10;WxC84E2OZ+cgkrmqbST1crSEi2ENlIV0/JiX8pAHWL2Fpf8PxfEy+7bcpuE0Gc9G02k6HiXjTTha&#10;zbbr0XIdTSbTzWq92kTfHesoyWpOKZMbj2lOqo+Sv1PV8f4Nej3r/kzQsVJ7yPG+ph2i3LVinM7j&#10;CIMBFy+eDlkjIiqYGIXVGGllP3Nbe7m7vjsMc9mRWejeYznP6L6lFwcHL3IbInooFVTyVDUvSqfD&#10;QZG23/X+AswdvhPsTtFHUCmw8lKE6QaLWuknjDqYFDk2X/dEM4zEWwlKn0dJ4kaLN5J0GoOhLz27&#10;Sw+RBUDl2GI0LNd2GEf7VvOqhpOGuyXVEm5Hyb1yn1lBJs6AaeBzOk4uN24ubR/1PF8XPwAAAP//&#10;AwBQSwMEFAAGAAgAAAAhAM3+IO/eAAAACAEAAA8AAABkcnMvZG93bnJldi54bWxMj8FOwzAQRO9I&#10;/IO1SFwQdZqEJoQ4FUICwQ3aCq5uvE0i7HWw3TT8PeYEx9GMZt7U69loNqHzgyUBy0UCDKm1aqBO&#10;wG77eF0C80GSktoSCvhGD+vm/KyWlbInesNpEzoWS8hXUkAfwlhx7tsejfQLOyJF72CdkSFK13Hl&#10;5CmWG83TJFlxIweKC70c8aHH9nNzNALK/Hn68C/Z63u7OujbcFVMT19OiMuL+f4OWMA5/IXhFz+i&#10;QxOZ9vZIyjMddZHexKiALAUW/TQvC2B7AfkyA97U/P+B5gcAAP//AwBQSwECLQAUAAYACAAAACEA&#10;toM4kv4AAADhAQAAEwAAAAAAAAAAAAAAAAAAAAAAW0NvbnRlbnRfVHlwZXNdLnhtbFBLAQItABQA&#10;BgAIAAAAIQA4/SH/1gAAAJQBAAALAAAAAAAAAAAAAAAAAC8BAABfcmVscy8ucmVsc1BLAQItABQA&#10;BgAIAAAAIQAg8oXCxwIAAKcFAAAOAAAAAAAAAAAAAAAAAC4CAABkcnMvZTJvRG9jLnhtbFBLAQIt&#10;ABQABgAIAAAAIQDN/iDv3gAAAAgBAAAPAAAAAAAAAAAAAAAAACEFAABkcnMvZG93bnJldi54bWxQ&#10;SwUGAAAAAAQABADzAAAALAYAAAAA&#10;" o:allowincell="f">
                <v:textbox>
                  <w:txbxContent>
                    <w:p w:rsidR="0067384F" w:rsidRDefault="0067384F">
                      <w:pPr>
                        <w:pStyle w:val="a9"/>
                      </w:pPr>
                      <w:r>
                        <w:t>КЛ2</w:t>
                      </w:r>
                    </w:p>
                  </w:txbxContent>
                </v:textbox>
              </v:shape>
            </w:pict>
          </mc:Fallback>
        </mc:AlternateContent>
      </w:r>
      <w:r>
        <w:rPr>
          <w:noProof/>
          <w:lang w:val="uk-UA" w:eastAsia="uk-UA"/>
        </w:rPr>
        <mc:AlternateContent>
          <mc:Choice Requires="wps">
            <w:drawing>
              <wp:anchor distT="0" distB="0" distL="114300" distR="114300" simplePos="0" relativeHeight="251650048" behindDoc="0" locked="0" layoutInCell="0" allowOverlap="1">
                <wp:simplePos x="0" y="0"/>
                <wp:positionH relativeFrom="column">
                  <wp:posOffset>500380</wp:posOffset>
                </wp:positionH>
                <wp:positionV relativeFrom="paragraph">
                  <wp:posOffset>20320</wp:posOffset>
                </wp:positionV>
                <wp:extent cx="459105" cy="241935"/>
                <wp:effectExtent l="0" t="0" r="0" b="0"/>
                <wp:wrapNone/>
                <wp:docPr id="6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241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pStyle w:val="a9"/>
                            </w:pPr>
                            <w:r>
                              <w:t>КЛ1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36" type="#_x0000_t202" style="position:absolute;left:0;text-align:left;margin-left:39.4pt;margin-top:1.6pt;width:36.15pt;height:19.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nQxgIAAKgFAAAOAAAAZHJzL2Uyb0RvYy54bWysVNuK2zAQfS/0H4Tes77EzsWssyTZpBS2&#10;F9gtfVYsORaVJVdSYu+W/ntHcuJNuy2U0gSMxhofnTNzNNc3XS3QkWnDlcxxdBVixGShKJf7HH96&#10;2I5mGBlLJCVCSZbjR2bwzeL1q+u2yVisKiUo0whApMnaJseVtU0WBKaoWE3MlWqYhM1S6ZpYCPU+&#10;oJq0gF6LIA7DSdAqTRutCmYMvL3tN/HC45clK+yHsjTMIpFj4Gb9U/vnzj2DxTXJ9po0FS9ONMg/&#10;sKgJl3DoAHVLLEEHzV9A1bzQyqjSXhWqDlRZ8oJ5DaAmCn9Rc1+RhnktUBzTDGUy/w+2eH/8qBGn&#10;OZ5EGElSQ48eWGfRSnUIKLkCtY3JIO++gUzbwQY02os1zZ0qvhgk1boics+WWqu2YoQCQf9lcPFp&#10;j2McyK59pygcRA5WeaCu1LWrHtQDATo06nFojiNTwMsknUdhilEBW3ESzcep4xaQ7Pxxo419w1SN&#10;3CLHGnrvwcnxztg+9ZzizjJKcLrlQvhA73drodGRgE+2/ndC/ylNSNTmeJ7Gaa//jxCh//0OouYW&#10;DC94nePZkEQyV7WNpN6OlnDRr0GdkI4f81budUDUWVj691Acb7Nvy20aTpPxbDSdpuNRMt6Eo9Vs&#10;ux4t19FkMt2s1qtN9N2xjpKs4pQyufGY5uz6KPk7V53uX+/XwfcDQcdKHUDjfUVbRLlrxTidx+Au&#10;yuHixdNeNSJiDxOjsBojrexnbitvd9d3h2EuOzIL3f9UzgHdd//i4OCFtj6jg1JBJc9V86Z0Puwd&#10;abtd5y9A5A9wjt0p+gg2BVreizDeYFEp/YRRC6Mix+brgWiGkXgrwerzKEncbPFBkk5jCPTlzu5y&#10;h8gCoHJsMeqXa9vPo0Oj+b6Ck/rLJdUSrkfJvXWfWYEUF8A48KJOo8vNm8vYZz0P2MUPAAAA//8D&#10;AFBLAwQUAAYACAAAACEA+2gqAd4AAAAHAQAADwAAAGRycy9kb3ducmV2LnhtbEzOwU7DMBAE0DsS&#10;/2AtEhdEnTSlDSGbCiGB6A0Kgqsbb5OIeB1sNw1/j3uC42pWM69cT6YXIznfWUZIZwkI4trqjhuE&#10;97fH6xyED4q16i0Twg95WFfnZ6UqtD3yK43b0IhYwr5QCG0IQyGlr1syys/sQByzvXVGhXi6Rmqn&#10;jrHc9HKeJEtpVMdxoVUDPbRUf20PBiFfPI+ffpO9fNTLfX8brlbj07dDvLyY7u9ABJrC3zOc+JEO&#10;VTTt7IG1Fz3CKo/ygJDNQZzimzQFsUNYpBnIqpT//dUvAAAA//8DAFBLAQItABQABgAIAAAAIQC2&#10;gziS/gAAAOEBAAATAAAAAAAAAAAAAAAAAAAAAABbQ29udGVudF9UeXBlc10ueG1sUEsBAi0AFAAG&#10;AAgAAAAhADj9If/WAAAAlAEAAAsAAAAAAAAAAAAAAAAALwEAAF9yZWxzLy5yZWxzUEsBAi0AFAAG&#10;AAgAAAAhAE52qdDGAgAAqAUAAA4AAAAAAAAAAAAAAAAALgIAAGRycy9lMm9Eb2MueG1sUEsBAi0A&#10;FAAGAAgAAAAhAPtoKgHeAAAABwEAAA8AAAAAAAAAAAAAAAAAIAUAAGRycy9kb3ducmV2LnhtbFBL&#10;BQYAAAAABAAEAPMAAAArBgAAAAA=&#10;" o:allowincell="f">
                <v:textbox>
                  <w:txbxContent>
                    <w:p w:rsidR="0067384F" w:rsidRDefault="0067384F">
                      <w:pPr>
                        <w:pStyle w:val="a9"/>
                      </w:pPr>
                      <w:r>
                        <w:t>КЛ1</w:t>
                      </w:r>
                    </w:p>
                  </w:txbxContent>
                </v:textbox>
              </v:shape>
            </w:pict>
          </mc:Fallback>
        </mc:AlternateContent>
      </w:r>
    </w:p>
    <w:p w:rsidR="00675060" w:rsidRDefault="00675060">
      <w:pPr>
        <w:rPr>
          <w:lang w:val="uk-UA"/>
        </w:rPr>
      </w:pPr>
    </w:p>
    <w:p w:rsidR="0067384F" w:rsidRDefault="0067384F">
      <w:pPr>
        <w:rPr>
          <w:lang w:val="uk-UA"/>
        </w:rPr>
      </w:pPr>
    </w:p>
    <w:p w:rsidR="00675060" w:rsidRDefault="00675060">
      <w:pPr>
        <w:pStyle w:val="a9"/>
        <w:ind w:firstLine="228"/>
      </w:pPr>
      <w:r>
        <w:t>Рис. 1. Структурна схема CCА та її підсистем.</w:t>
      </w:r>
    </w:p>
    <w:p w:rsidR="00675060" w:rsidRDefault="00675060">
      <w:pPr>
        <w:rPr>
          <w:lang w:val="uk-UA"/>
        </w:rPr>
      </w:pPr>
    </w:p>
    <w:p w:rsidR="00675060" w:rsidRDefault="00675060">
      <w:pPr>
        <w:rPr>
          <w:lang w:val="uk-UA"/>
        </w:rPr>
      </w:pPr>
    </w:p>
    <w:p w:rsidR="00675060" w:rsidRDefault="00675060">
      <w:pPr>
        <w:pStyle w:val="20"/>
        <w:rPr>
          <w:lang w:val="uk-UA"/>
        </w:rPr>
      </w:pPr>
      <w:r>
        <w:rPr>
          <w:lang w:val="uk-UA"/>
        </w:rPr>
        <w:t>3.2 Аналіз структурної схеми підсистем ССА</w:t>
      </w:r>
    </w:p>
    <w:p w:rsidR="0067384F" w:rsidRDefault="0067384F">
      <w:pPr>
        <w:rPr>
          <w:lang w:val="uk-UA"/>
        </w:rPr>
      </w:pPr>
    </w:p>
    <w:p w:rsidR="00675060" w:rsidRDefault="00675060">
      <w:pPr>
        <w:rPr>
          <w:lang w:val="uk-UA"/>
        </w:rPr>
      </w:pPr>
      <w:r>
        <w:rPr>
          <w:lang w:val="uk-UA"/>
        </w:rPr>
        <w:t xml:space="preserve">Розглянемо структурну схему ССА. Світлосигнальна система аеродрому складається з певної кількості підсистем і системи керування. У свою чергу, до складу кожної з підсистем ССА входять підсистема аеродромних вогнів (ПАВ) та підсистема електропостачання аеродромних вогнів (ПЕАВ). </w:t>
      </w:r>
    </w:p>
    <w:p w:rsidR="00675060" w:rsidRDefault="00675060">
      <w:pPr>
        <w:rPr>
          <w:lang w:val="uk-UA"/>
        </w:rPr>
      </w:pPr>
      <w:r>
        <w:rPr>
          <w:lang w:val="uk-UA"/>
        </w:rPr>
        <w:t>Відмова підсистеми ССА може виникнути з двох причин:</w:t>
      </w:r>
    </w:p>
    <w:p w:rsidR="00675060" w:rsidRDefault="00675060">
      <w:pPr>
        <w:rPr>
          <w:lang w:val="uk-UA"/>
        </w:rPr>
      </w:pPr>
      <w:r>
        <w:rPr>
          <w:lang w:val="uk-UA"/>
        </w:rPr>
        <w:t>1) Відмова ПАВ, що спричинена відмовою аеродромних вогнів з певних внутрішніх причин (відмова джерела світла (ДС), оптичної системи (ОС) чи арматури вогню та ін.).</w:t>
      </w:r>
    </w:p>
    <w:p w:rsidR="00675060" w:rsidRPr="00675060" w:rsidRDefault="00675060">
      <w:r>
        <w:rPr>
          <w:lang w:val="uk-UA"/>
        </w:rPr>
        <w:t>2) Відмова ПЕАВ, через відмови її складових елементів.</w:t>
      </w:r>
    </w:p>
    <w:p w:rsidR="00675060" w:rsidRPr="00675060" w:rsidRDefault="00675060"/>
    <w:p w:rsidR="00675060" w:rsidRPr="00675060" w:rsidRDefault="00675060"/>
    <w:p w:rsidR="00675060" w:rsidRPr="00675060" w:rsidRDefault="00675060"/>
    <w:p w:rsidR="00675060" w:rsidRPr="00675060" w:rsidRDefault="00675060"/>
    <w:p w:rsidR="00675060" w:rsidRDefault="00675060" w:rsidP="00904635">
      <w:pPr>
        <w:jc w:val="right"/>
        <w:rPr>
          <w:lang w:val="uk-UA"/>
        </w:rPr>
      </w:pPr>
      <w:r>
        <w:rPr>
          <w:lang w:val="uk-UA"/>
        </w:rPr>
        <w:lastRenderedPageBreak/>
        <w:t>10</w:t>
      </w:r>
    </w:p>
    <w:p w:rsidR="00675060" w:rsidRDefault="00675060" w:rsidP="0067384F">
      <w:pPr>
        <w:pStyle w:val="3"/>
        <w:rPr>
          <w:lang w:val="uk-UA"/>
        </w:rPr>
      </w:pPr>
      <w:r>
        <w:rPr>
          <w:lang w:val="uk-UA"/>
        </w:rPr>
        <w:t>3.2.1 Аналіз ПЕАВ з точки зору надійності</w:t>
      </w:r>
    </w:p>
    <w:p w:rsidR="00675060" w:rsidRDefault="00675060">
      <w:pPr>
        <w:rPr>
          <w:lang w:val="uk-UA"/>
        </w:rPr>
      </w:pPr>
      <w:r>
        <w:rPr>
          <w:lang w:val="uk-UA"/>
        </w:rPr>
        <w:t>В залежності від типу підсистеми ССА та її категорії до складу ПЕАВ можуть входити одна або кілька кабельних ліній</w:t>
      </w:r>
      <w:r w:rsidR="0067384F">
        <w:rPr>
          <w:lang w:val="uk-UA"/>
        </w:rPr>
        <w:t xml:space="preserve"> (КЛ)</w:t>
      </w:r>
      <w:r>
        <w:rPr>
          <w:lang w:val="uk-UA"/>
        </w:rPr>
        <w:t>. Кабе</w:t>
      </w:r>
      <w:r w:rsidR="0067384F">
        <w:rPr>
          <w:lang w:val="uk-UA"/>
        </w:rPr>
        <w:t>льна лінія</w:t>
      </w:r>
      <w:r>
        <w:rPr>
          <w:lang w:val="uk-UA"/>
        </w:rPr>
        <w:t xml:space="preserve"> – це послідовний електричний ланцюг, що складається з первісних обмоток ізолювальних трансформаторів і кабелю, призначений для передавання електричної енергії від регулятора яскравості аеродромним вогням. У подальшому вважається, що до складу кабельної лінії входить також регулятор яскравості.</w:t>
      </w:r>
    </w:p>
    <w:p w:rsidR="00675060" w:rsidRDefault="00675060">
      <w:pPr>
        <w:rPr>
          <w:lang w:val="uk-UA"/>
        </w:rPr>
      </w:pPr>
      <w:r>
        <w:rPr>
          <w:lang w:val="uk-UA"/>
        </w:rPr>
        <w:t xml:space="preserve">Нормативні вимоги до кількості кабельних ліній підсистеми електропостачання аеродромних вогнів для різних підсистем наведено в </w:t>
      </w:r>
      <w:r>
        <w:rPr>
          <w:lang w:val="uk-UA"/>
        </w:rPr>
        <w:sym w:font="Symbol" w:char="F05B"/>
      </w:r>
      <w:r w:rsidR="00E764F8">
        <w:rPr>
          <w:lang w:val="uk-UA"/>
        </w:rPr>
        <w:t>5, 6, 7</w:t>
      </w:r>
      <w:r>
        <w:rPr>
          <w:lang w:val="uk-UA"/>
        </w:rPr>
        <w:sym w:font="Symbol" w:char="F05D"/>
      </w:r>
      <w:r>
        <w:rPr>
          <w:lang w:val="uk-UA"/>
        </w:rPr>
        <w:t>. Згідно з наведеним визначенням, до складу КЛ входять такі елементи:</w:t>
      </w:r>
    </w:p>
    <w:p w:rsidR="00675060" w:rsidRDefault="00675060">
      <w:pPr>
        <w:rPr>
          <w:lang w:val="uk-UA"/>
        </w:rPr>
      </w:pPr>
      <w:r>
        <w:rPr>
          <w:lang w:val="uk-UA"/>
        </w:rPr>
        <w:t>1) Регулятор яскравості (РЯ);</w:t>
      </w:r>
    </w:p>
    <w:p w:rsidR="00675060" w:rsidRDefault="00675060">
      <w:pPr>
        <w:rPr>
          <w:lang w:val="uk-UA"/>
        </w:rPr>
      </w:pPr>
      <w:r>
        <w:rPr>
          <w:lang w:val="uk-UA"/>
        </w:rPr>
        <w:t>2) Кабель;</w:t>
      </w:r>
    </w:p>
    <w:p w:rsidR="00675060" w:rsidRDefault="00675060">
      <w:pPr>
        <w:rPr>
          <w:lang w:val="uk-UA"/>
        </w:rPr>
      </w:pPr>
      <w:r>
        <w:rPr>
          <w:lang w:val="uk-UA"/>
        </w:rPr>
        <w:t>3) Ізолювальні трансформатори (ІТ).</w:t>
      </w:r>
    </w:p>
    <w:p w:rsidR="00675060" w:rsidRPr="00675060" w:rsidRDefault="00675060">
      <w:pPr>
        <w:rPr>
          <w:lang w:val="uk-UA"/>
        </w:rPr>
      </w:pPr>
      <w:r>
        <w:rPr>
          <w:lang w:val="uk-UA"/>
        </w:rPr>
        <w:t>За допомогою регулятору яскравості здійснюється керування силою струму КЛ та відповідне керування силою світла аеродромних вогнів. Ізолювальні трансформатори здійснюють перетворення напруги та сили струму, що діють у кабельній мережі до значень, що потрібні для електропостачання джерела світла аеродромного вогню, а також забезпечують відсутність відмови кабельної лінії у разі відмови відповідного аеродромного вогню. Кабель з'єднує ізолювальні трансформатори у послідовний електричний ланцюг, вхідні клеми якого підключаються до регулятора яскравості. Надійнісно-функціональна схема кабельної лінії зображена на рис.2.</w:t>
      </w:r>
    </w:p>
    <w:p w:rsidR="00675060" w:rsidRPr="00675060" w:rsidRDefault="00D30085">
      <w:pPr>
        <w:rPr>
          <w:lang w:val="uk-UA"/>
        </w:rPr>
      </w:pPr>
      <w:r>
        <w:rPr>
          <w:noProof/>
          <w:lang w:val="uk-UA" w:eastAsia="uk-UA"/>
        </w:rPr>
        <mc:AlternateContent>
          <mc:Choice Requires="wpg">
            <w:drawing>
              <wp:anchor distT="0" distB="0" distL="114300" distR="114300" simplePos="0" relativeHeight="251653120" behindDoc="0" locked="0" layoutInCell="0" allowOverlap="1">
                <wp:simplePos x="0" y="0"/>
                <wp:positionH relativeFrom="column">
                  <wp:posOffset>744220</wp:posOffset>
                </wp:positionH>
                <wp:positionV relativeFrom="paragraph">
                  <wp:posOffset>34290</wp:posOffset>
                </wp:positionV>
                <wp:extent cx="2660650" cy="731520"/>
                <wp:effectExtent l="0" t="0" r="0" b="0"/>
                <wp:wrapNone/>
                <wp:docPr id="48"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0" cy="731520"/>
                          <a:chOff x="2306" y="7649"/>
                          <a:chExt cx="4190" cy="1152"/>
                        </a:xfrm>
                      </wpg:grpSpPr>
                      <wps:wsp>
                        <wps:cNvPr id="49" name="Oval 68"/>
                        <wps:cNvSpPr>
                          <a:spLocks noChangeArrowheads="1"/>
                        </wps:cNvSpPr>
                        <wps:spPr bwMode="auto">
                          <a:xfrm>
                            <a:off x="2306" y="8250"/>
                            <a:ext cx="190" cy="198"/>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Line 204"/>
                        <wps:cNvCnPr>
                          <a:cxnSpLocks noChangeShapeType="1"/>
                        </wps:cNvCnPr>
                        <wps:spPr bwMode="auto">
                          <a:xfrm>
                            <a:off x="4209" y="8354"/>
                            <a:ext cx="51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211"/>
                        <wps:cNvCnPr>
                          <a:cxnSpLocks noChangeShapeType="1"/>
                        </wps:cNvCnPr>
                        <wps:spPr bwMode="auto">
                          <a:xfrm>
                            <a:off x="2673" y="7721"/>
                            <a:ext cx="342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2" name="Line 213"/>
                        <wps:cNvCnPr>
                          <a:cxnSpLocks noChangeShapeType="1"/>
                        </wps:cNvCnPr>
                        <wps:spPr bwMode="auto">
                          <a:xfrm>
                            <a:off x="6085" y="772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3" name="Line 214"/>
                        <wps:cNvCnPr>
                          <a:cxnSpLocks noChangeShapeType="1"/>
                        </wps:cNvCnPr>
                        <wps:spPr bwMode="auto">
                          <a:xfrm flipH="1">
                            <a:off x="2673" y="8801"/>
                            <a:ext cx="342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4" name="Line 215"/>
                        <wps:cNvCnPr>
                          <a:cxnSpLocks noChangeShapeType="1"/>
                        </wps:cNvCnPr>
                        <wps:spPr bwMode="auto">
                          <a:xfrm>
                            <a:off x="2673" y="772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5" name="Line 217"/>
                        <wps:cNvCnPr>
                          <a:cxnSpLocks noChangeShapeType="1"/>
                        </wps:cNvCnPr>
                        <wps:spPr bwMode="auto">
                          <a:xfrm>
                            <a:off x="5790" y="8349"/>
                            <a:ext cx="51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218"/>
                        <wps:cNvCnPr>
                          <a:cxnSpLocks noChangeShapeType="1"/>
                        </wps:cNvCnPr>
                        <wps:spPr bwMode="auto">
                          <a:xfrm flipV="1">
                            <a:off x="2496" y="8352"/>
                            <a:ext cx="642"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224"/>
                        <wps:cNvSpPr txBox="1">
                          <a:spLocks noChangeArrowheads="1"/>
                        </wps:cNvSpPr>
                        <wps:spPr bwMode="auto">
                          <a:xfrm>
                            <a:off x="2342" y="7649"/>
                            <a:ext cx="9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84F" w:rsidRDefault="0067384F">
                              <w:pPr>
                                <w:rPr>
                                  <w:sz w:val="20"/>
                                </w:rPr>
                              </w:pPr>
                              <w:r>
                                <w:rPr>
                                  <w:sz w:val="20"/>
                                </w:rPr>
                                <w:t>КЛ</w:t>
                              </w:r>
                            </w:p>
                          </w:txbxContent>
                        </wps:txbx>
                        <wps:bodyPr rot="0" vert="horz" wrap="square" lIns="91440" tIns="45720" rIns="91440" bIns="45720" anchor="t" anchorCtr="0" upright="1">
                          <a:noAutofit/>
                        </wps:bodyPr>
                      </wps:wsp>
                      <wps:wsp>
                        <wps:cNvPr id="58" name="Oval 240"/>
                        <wps:cNvSpPr>
                          <a:spLocks noChangeArrowheads="1"/>
                        </wps:cNvSpPr>
                        <wps:spPr bwMode="auto">
                          <a:xfrm>
                            <a:off x="6306" y="8247"/>
                            <a:ext cx="190" cy="198"/>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Rectangle 243"/>
                        <wps:cNvSpPr>
                          <a:spLocks noChangeArrowheads="1"/>
                        </wps:cNvSpPr>
                        <wps:spPr bwMode="auto">
                          <a:xfrm>
                            <a:off x="3141" y="8001"/>
                            <a:ext cx="1066" cy="69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ind w:firstLine="0"/>
                                <w:jc w:val="center"/>
                                <w:rPr>
                                  <w:sz w:val="20"/>
                                  <w:lang w:val="en-US"/>
                                </w:rPr>
                              </w:pPr>
                            </w:p>
                            <w:p w:rsidR="0067384F" w:rsidRDefault="0067384F">
                              <w:pPr>
                                <w:ind w:firstLine="0"/>
                                <w:jc w:val="center"/>
                                <w:rPr>
                                  <w:sz w:val="20"/>
                                </w:rPr>
                              </w:pPr>
                              <w:r>
                                <w:rPr>
                                  <w:sz w:val="20"/>
                                </w:rPr>
                                <w:t>РЯ</w:t>
                              </w:r>
                            </w:p>
                          </w:txbxContent>
                        </wps:txbx>
                        <wps:bodyPr rot="0" vert="horz" wrap="square" lIns="12700" tIns="12700" rIns="12700" bIns="12700" anchor="t" anchorCtr="0" upright="1">
                          <a:noAutofit/>
                        </wps:bodyPr>
                      </wps:wsp>
                      <wps:wsp>
                        <wps:cNvPr id="60" name="Rectangle 244"/>
                        <wps:cNvSpPr>
                          <a:spLocks noChangeArrowheads="1"/>
                        </wps:cNvSpPr>
                        <wps:spPr bwMode="auto">
                          <a:xfrm>
                            <a:off x="4725" y="8004"/>
                            <a:ext cx="1066" cy="69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ind w:firstLine="0"/>
                                <w:rPr>
                                  <w:sz w:val="20"/>
                                  <w:lang w:val="en-US"/>
                                </w:rPr>
                              </w:pPr>
                            </w:p>
                            <w:p w:rsidR="0067384F" w:rsidRDefault="0067384F">
                              <w:pPr>
                                <w:ind w:firstLine="0"/>
                                <w:jc w:val="center"/>
                                <w:rPr>
                                  <w:sz w:val="20"/>
                                </w:rPr>
                              </w:pPr>
                              <w:r>
                                <w:rPr>
                                  <w:sz w:val="20"/>
                                </w:rPr>
                                <w:t>Кабель</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o:spid="_x0000_s1037" style="position:absolute;left:0;text-align:left;margin-left:58.6pt;margin-top:2.7pt;width:209.5pt;height:57.6pt;z-index:251653120" coordorigin="2306,7649" coordsize="4190,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UFYAYAAOgwAAAOAAAAZHJzL2Uyb0RvYy54bWzsW+tv2zYQ/z5g/wOh76r1oF5GnSLxoxvQ&#10;rcXabZ8ZSbaESaJGMbGzYf/7jqQoy04L51E7MSAHMEiTou6Odz8e7y5v323KAt2mrMlpNTHsN5aB&#10;0iqmSV6tJsbvXxZmaKCGkyohBa3SiXGXNsa7ix9/eLuux6lDM1okKUOwSNWM1/XEyDivx6NRE2dp&#10;SZo3tE4rGFxSVhIOXbYaJYysYfWyGDmW5Y/WlCU1o3HaNPDrTA0aF3L95TKN+cflskk5KiYG0Mbl&#10;N5Pf1+J7dPGWjFeM1Fket2SQJ1BRkryCl3ZLzQgn6Ibl95Yq85jRhi75m5iWI7pc5nEqeQBubGuP&#10;m/eM3tSSl9V4vao7MYFo9+T05GXjX28/MZQnEwPDTlWkhD2Sr0UO9oV01vVqDJPes/pz/YkpFqH5&#10;gcZ/NTA82h8X/ZWajK7Xv9AEFiQ3nErpbJasFEsA32gjN+Gu24R0w1EMPzq+b/ke7FUMY4Fre067&#10;S3EGWykec1zLN5AY9XGkdjDO5u3j2I7aZ214VIyOyFi9V9La0iYYA41rtkJtnifUzxmpU7lXjZCX&#10;FmqkhfrxlhTID5VI5RQtz0YJE1V0mpFqlV4yRtdZShKgyJYMCFJhTfWA6DSwFQel24kpdECcUtG1&#10;jLcyiiRFnYjIuGYNf5/SEonGxEiLIq8bwRgZk9sPDVcC1bPEzxVd5EUh1y8qtAaincCy5BMNLfJE&#10;jIp5DVtdTwuGQBCw6fLTbs/ONND5KpGrCRnM2zYneaHaQGtRifVSad6KJOhtODTl76AJ0vT+jaxo&#10;Hs5DbGLHn5vYms3My8UUm/7CDryZO5tOZ/Z/glAbj7M8SdJK0KphwMYP04gWkJQBd0Cww9MO6wv5&#10;uc/6aJcMqbjA1S5LlwvPCrAbmkHguSZ255Z5FS6m5uXU9v1gfjW9mu+xNJdiar4PV53MBVX0hqfs&#10;c5asUZILXXG9yLEN6AC+ChWAj4FIsYKDIebMQIzyP3OeSUsRZi/W2JFMaIm/VjLd6koQerNFr9uu&#10;lretqEA5tCKAtStDUaZ+TZM7MBqgQbxaHFnQyCj7x0BrgP+J0fx9Q1hqoOLnCgwvsjGGaVx2sBcA&#10;CCHWH7nuj5AqhqUmBgd+ZXPK1RlzU7N8lcGbbMltRS8BCpe5tCJBn6IK6BcdQKMTwZKAV4X1H/Iq&#10;RY6FhdAFDQAz00rhfLypWpzvoElu3Ze7GjB9B5nUI1rgB5EJOxbgIgB46HryzXLXJPp7NkC7QH6t&#10;BvrI0IjT4lIBdEuRvhAoIS6lUIFTAwoE2lOC5qSg6dCQ4NUC1oF5ZwJmHcT3bE/BujK4AaOEl9ED&#10;x56cHo1RoD6nhgNA7T4c2NK4TwYHjh+4yp8L4PyQ1qMdFReg4jh4EHmOp06gJ/goAoxmpMmUL1Os&#10;RFsR/nDv5ZX5K4dN/NDZ+gJ66+zprXvSY8y3Qu8betsqrb11Z77XOTborbwod372WeotwN0O3p7A&#10;/UJLuMj9pB3R9gLeIW8YWgPyvtBN8Sw1GO9psHdS5O30NrjnMQzIe6oIx1nqLRzYO8gbnFRvvUAE&#10;J+XFV0cutac7XHzbS+SriuId1nEVulDxxiE496zg3AtcICDYtAMH/fj8keJg0hH7Y98Rw5FKaUBE&#10;TCYtthExH8MtZ4iInd11eQCGc46IBRoYvogD+opukOP0b2kiF4f4Bga0JR8vjScAYCfbqX2GyIcw&#10;uoAG1z8QLmeQCH9wuFwcxL2DT6fbXpkFHinBFtkOtq6cyFz4YWDiBfbMKLBC07Kjq8i3cIRni92c&#10;oUyhqAoGyEw9NWcokgjPiu2UOWTjUJGXkFbpkqtk/K0kapdDE+Q/JIHGN9cbWSiwjQ4PObVeqt/r&#10;6idkqh+0qHe1OHau39clEaGD5ZVm6z8Muf4h178tqPpqodDXKxh66awh1w8lAW0VwNnl+rsSpN/A&#10;CYACowIS/rifKTk2OLk2hgSjiHpY+1Fm2/LbfL8PkRFxAdTFWvcqkR7lwjy/DOmRx6l2knSZis5i&#10;vqpoxpFcpiHs8cSwx9alknd+kXB/pEulSu3aMqW2o8qU2o4qU2o75wZdcKtpwzN96Nq/hskysiPV&#10;UOIAqgRa6NqrVBqgayinHD/jwifD3fq4EJ2u4PEcyim30NV5EucCXbIMHMrppbPRlv6Lev1+H9r9&#10;f1C4+B8AAP//AwBQSwMEFAAGAAgAAAAhAGSyED3eAAAACQEAAA8AAABkcnMvZG93bnJldi54bWxM&#10;j0FLw0AQhe+C/2EZwZvdJDVRYjalFPVUBFtBvG2z0yQ0Oxuy2yT9944ne/x4jzffFKvZdmLEwbeO&#10;FMSLCARS5UxLtYKv/dvDMwgfNBndOUIFF/SwKm9vCp0bN9EnjrtQCx4hn2sFTQh9LqWvGrTaL1yP&#10;xNnRDVYHxqGWZtATj9tOJlGUSatb4guN7nHTYHXana2C90lP62X8Om5Px83lZ59+fG9jVOr+bl6/&#10;gAg4h/8y/OmzOpTsdHBnMl50zPFTwlUF6SMIztNlxnzgIIkykGUhrz8ofwEAAP//AwBQSwECLQAU&#10;AAYACAAAACEAtoM4kv4AAADhAQAAEwAAAAAAAAAAAAAAAAAAAAAAW0NvbnRlbnRfVHlwZXNdLnht&#10;bFBLAQItABQABgAIAAAAIQA4/SH/1gAAAJQBAAALAAAAAAAAAAAAAAAAAC8BAABfcmVscy8ucmVs&#10;c1BLAQItABQABgAIAAAAIQAxrsUFYAYAAOgwAAAOAAAAAAAAAAAAAAAAAC4CAABkcnMvZTJvRG9j&#10;LnhtbFBLAQItABQABgAIAAAAIQBkshA93gAAAAkBAAAPAAAAAAAAAAAAAAAAALoIAABkcnMvZG93&#10;bnJldi54bWxQSwUGAAAAAAQABADzAAAAxQkAAAAA&#10;" o:allowincell="f">
                <v:oval id="Oval 68" o:spid="_x0000_s1038" style="position:absolute;left:2306;top:8250;width:19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8NxgAAANsAAAAPAAAAZHJzL2Rvd25yZXYueG1sRI9Pa8JA&#10;FMTvgt9heUIvUjfaIjW6ioiiPVTwD4XentlnEs2+TbOrxm/fLQgeh5n5DTOa1KYQV6pcbllBtxOB&#10;IE6szjlVsN8tXj9AOI+ssbBMCu7kYDJuNkYYa3vjDV23PhUBwi5GBZn3ZSylSzIy6Dq2JA7e0VYG&#10;fZBVKnWFtwA3hexFUV8azDksZFjSLKPkvL0YBT/mcPreLftf87dDcqRfaqefy7VSL616OgThqfbP&#10;8KO90greB/D/JfwAOf4DAAD//wMAUEsBAi0AFAAGAAgAAAAhANvh9svuAAAAhQEAABMAAAAAAAAA&#10;AAAAAAAAAAAAAFtDb250ZW50X1R5cGVzXS54bWxQSwECLQAUAAYACAAAACEAWvQsW78AAAAVAQAA&#10;CwAAAAAAAAAAAAAAAAAfAQAAX3JlbHMvLnJlbHNQSwECLQAUAAYACAAAACEAy0nfDcYAAADbAAAA&#10;DwAAAAAAAAAAAAAAAAAHAgAAZHJzL2Rvd25yZXYueG1sUEsFBgAAAAADAAMAtwAAAPoCAAAAAA==&#10;" filled="f" strokeweight="1pt"/>
                <v:line id="Line 204" o:spid="_x0000_s1039" style="position:absolute;visibility:visible;mso-wrap-style:square" from="4209,8354" to="4725,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JdDvgAAANsAAAAPAAAAZHJzL2Rvd25yZXYueG1sRE9Li8Iw&#10;EL4L/ocwwt40VehSukYRQRA8yLrCXodmbIvNpDTTh//eHBb2+PG9t/vJNWqgLtSeDaxXCSjiwtua&#10;SwP3n9MyAxUE2WLjmQy8KMB+N59tMbd+5G8ablKqGMIhRwOVSJtrHYqKHIaVb4kj9/CdQ4mwK7Xt&#10;cIzhrtGbJPnUDmuODRW2dKyoeN56Z6CXx4Wme5/9UsapjNk1dcPVmI/FdPgCJTTJv/jPfbYG0rg+&#10;fok/QO/eAAAA//8DAFBLAQItABQABgAIAAAAIQDb4fbL7gAAAIUBAAATAAAAAAAAAAAAAAAAAAAA&#10;AABbQ29udGVudF9UeXBlc10ueG1sUEsBAi0AFAAGAAgAAAAhAFr0LFu/AAAAFQEAAAsAAAAAAAAA&#10;AAAAAAAAHwEAAF9yZWxzLy5yZWxzUEsBAi0AFAAGAAgAAAAhAOmwl0O+AAAA2wAAAA8AAAAAAAAA&#10;AAAAAAAABwIAAGRycy9kb3ducmV2LnhtbFBLBQYAAAAAAwADALcAAADyAgAAAAA=&#10;" strokeweight="1pt">
                  <v:stroke startarrowwidth="narrow" startarrowlength="short" endarrowwidth="narrow" endarrowlength="short"/>
                </v:line>
                <v:line id="Line 211" o:spid="_x0000_s1040" style="position:absolute;visibility:visible;mso-wrap-style:square" from="2673,7721" to="609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gKdxQAAANsAAAAPAAAAZHJzL2Rvd25yZXYueG1sRI9Ba8JA&#10;FITvQv/D8gq96cZQtaSuoi2CiNDWVuzxkX3NhmbfptltjP/eFQSPw8x8w0znna1ES40vHSsYDhIQ&#10;xLnTJRcKvj5X/ScQPiBrrByTghN5mM/uelPMtDvyB7W7UIgIYZ+hAhNCnUnpc0MW/cDVxNH7cY3F&#10;EGVTSN3gMcJtJdMkGUuLJccFgzW9GMp/d/9Wwfumpb3dftPbZvU4ef1bpmQOqVIP993iGUSgLtzC&#10;1/ZaKxgN4fIl/gA5OwMAAP//AwBQSwECLQAUAAYACAAAACEA2+H2y+4AAACFAQAAEwAAAAAAAAAA&#10;AAAAAAAAAAAAW0NvbnRlbnRfVHlwZXNdLnhtbFBLAQItABQABgAIAAAAIQBa9CxbvwAAABUBAAAL&#10;AAAAAAAAAAAAAAAAAB8BAABfcmVscy8ucmVsc1BLAQItABQABgAIAAAAIQB0vgKdxQAAANsAAAAP&#10;AAAAAAAAAAAAAAAAAAcCAABkcnMvZG93bnJldi54bWxQSwUGAAAAAAMAAwC3AAAA+QIAAAAA&#10;">
                  <v:stroke dashstyle="longDash"/>
                </v:line>
                <v:line id="Line 213" o:spid="_x0000_s1041" style="position:absolute;visibility:visible;mso-wrap-style:square" from="6085,7721" to="6085,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zqxgAAANsAAAAPAAAAZHJzL2Rvd25yZXYueG1sRI/dSsNA&#10;FITvC32H5RS8azcN2krMpvhDQYrQGhW9PGSP2dDs2Zhd0/j2rlDwcpiZb5h8M9pWDNT7xrGC5SIB&#10;QVw53XCt4PVlO78G4QOyxtYxKfghD5tiOskx0+7EzzSUoRYRwj5DBSaELpPSV4Ys+oXriKP36XqL&#10;Icq+lrrHU4TbVqZJspIWG44LBju6N1Qdy2+r4LAb6M0+fdB+t71cP3zdpWTeU6UuZuPtDYhAY/gP&#10;n9uPWsFVCn9f4g+QxS8AAAD//wMAUEsBAi0AFAAGAAgAAAAhANvh9svuAAAAhQEAABMAAAAAAAAA&#10;AAAAAAAAAAAAAFtDb250ZW50X1R5cGVzXS54bWxQSwECLQAUAAYACAAAACEAWvQsW78AAAAVAQAA&#10;CwAAAAAAAAAAAAAAAAAfAQAAX3JlbHMvLnJlbHNQSwECLQAUAAYACAAAACEAhGyc6sYAAADbAAAA&#10;DwAAAAAAAAAAAAAAAAAHAgAAZHJzL2Rvd25yZXYueG1sUEsFBgAAAAADAAMAtwAAAPoCAAAAAA==&#10;">
                  <v:stroke dashstyle="longDash"/>
                </v:line>
                <v:line id="Line 214" o:spid="_x0000_s1042" style="position:absolute;flip:x;visibility:visible;mso-wrap-style:square" from="2673,8801" to="6093,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clwwAAANsAAAAPAAAAZHJzL2Rvd25yZXYueG1sRI9Ba8JA&#10;FITvgv9heYI33URbW6Kr2EpRNBdtvT+yzySYfRuyq8Z/7woFj8PMfMPMFq2pxJUaV1pWEA8jEMSZ&#10;1SXnCv5+fwafIJxH1lhZJgV3crCYdzszTLS98Z6uB5+LAGGXoILC+zqR0mUFGXRDWxMH72Qbgz7I&#10;Jpe6wVuAm0qOomgiDZYcFgqs6bug7Hy4GAVp+pWdbbubrDfpRzl628Yrjo9K9XvtcgrCU+tf4f/2&#10;Rit4H8PzS/gBcv4AAAD//wMAUEsBAi0AFAAGAAgAAAAhANvh9svuAAAAhQEAABMAAAAAAAAAAAAA&#10;AAAAAAAAAFtDb250ZW50X1R5cGVzXS54bWxQSwECLQAUAAYACAAAACEAWvQsW78AAAAVAQAACwAA&#10;AAAAAAAAAAAAAAAfAQAAX3JlbHMvLnJlbHNQSwECLQAUAAYACAAAACEAGjRnJcMAAADbAAAADwAA&#10;AAAAAAAAAAAAAAAHAgAAZHJzL2Rvd25yZXYueG1sUEsFBgAAAAADAAMAtwAAAPcCAAAAAA==&#10;">
                  <v:stroke dashstyle="longDash"/>
                </v:line>
                <v:line id="Line 215" o:spid="_x0000_s1043" style="position:absolute;visibility:visible;mso-wrap-style:square" from="2673,7721" to="2673,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EFxQAAANsAAAAPAAAAZHJzL2Rvd25yZXYueG1sRI9Ba8JA&#10;FITvQv/D8gq96aZBbUldxVYEEaGtrdjjI/uaDWbfxuw2xn/vCkKPw8x8w0xmna1ES40vHSt4HCQg&#10;iHOnSy4UfH8t+88gfEDWWDkmBWfyMJve9SaYaXfiT2q3oRARwj5DBSaEOpPS54Ys+oGriaP36xqL&#10;IcqmkLrBU4TbSqZJMpYWS44LBmt6M5Qftn9Wwce6pZ3d/ND7ejl8WhxfUzL7VKmH+27+AiJQF/7D&#10;t/ZKKxgN4fol/gA5vQAAAP//AwBQSwECLQAUAAYACAAAACEA2+H2y+4AAACFAQAAEwAAAAAAAAAA&#10;AAAAAAAAAAAAW0NvbnRlbnRfVHlwZXNdLnhtbFBLAQItABQABgAIAAAAIQBa9CxbvwAAABUBAAAL&#10;AAAAAAAAAAAAAAAAAB8BAABfcmVscy8ucmVsc1BLAQItABQABgAIAAAAIQBkyaEFxQAAANsAAAAP&#10;AAAAAAAAAAAAAAAAAAcCAABkcnMvZG93bnJldi54bWxQSwUGAAAAAAMAAwC3AAAA+QIAAAAA&#10;">
                  <v:stroke dashstyle="longDash"/>
                </v:line>
                <v:line id="Line 217" o:spid="_x0000_s1044" style="position:absolute;visibility:visible;mso-wrap-style:square" from="5790,8349" to="6306,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zTbwQAAANsAAAAPAAAAZHJzL2Rvd25yZXYueG1sRI9fa8JA&#10;EMTfBb/DsQXf9FIhJURPKQVB8EFqBV+X3JoEc3sht/njt/cKhT4OM/MbZrufXKMG6kLt2cD7KgFF&#10;XHhbc2ng+nNYZqCCIFtsPJOBJwXY7+azLebWj/xNw0VKFSEccjRQibS51qGoyGFY+ZY4enffOZQo&#10;u1LbDscId41eJ8mHdlhzXKiwpa+KiseldwZ6uZ9ouvbZjTJOZczOqRvOxizeps8NKKFJ/sN/7aM1&#10;kKbw+yX+AL17AQAA//8DAFBLAQItABQABgAIAAAAIQDb4fbL7gAAAIUBAAATAAAAAAAAAAAAAAAA&#10;AAAAAABbQ29udGVudF9UeXBlc10ueG1sUEsBAi0AFAAGAAgAAAAhAFr0LFu/AAAAFQEAAAsAAAAA&#10;AAAAAAAAAAAAHwEAAF9yZWxzLy5yZWxzUEsBAi0AFAAGAAgAAAAhAPnHNNvBAAAA2wAAAA8AAAAA&#10;AAAAAAAAAAAABwIAAGRycy9kb3ducmV2LnhtbFBLBQYAAAAAAwADALcAAAD1AgAAAAA=&#10;" strokeweight="1pt">
                  <v:stroke startarrowwidth="narrow" startarrowlength="short" endarrowwidth="narrow" endarrowlength="short"/>
                </v:line>
                <v:line id="Line 218" o:spid="_x0000_s1045" style="position:absolute;flip:y;visibility:visible;mso-wrap-style:square" from="2496,8352" to="3138,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66wQAAANsAAAAPAAAAZHJzL2Rvd25yZXYueG1sRI9Bi8Iw&#10;FITvgv8hPMGLaKpgKV2jLIIgeLKKXh/N27Zs81KbWOu/N4LgcZiZb5jVpje16Kh1lWUF81kEgji3&#10;uuJCwfm0myYgnEfWWFsmBU9ysFkPBytMtX3wkbrMFyJA2KWooPS+SaV0eUkG3cw2xMH7s61BH2Rb&#10;SN3iI8BNLRdRFEuDFYeFEhvalpT/Z3ejILfJ5ZA8r/P4dooXSTWRWWekUuNR//sDwlPvv+FPe68V&#10;LGN4fwk/QK5fAAAA//8DAFBLAQItABQABgAIAAAAIQDb4fbL7gAAAIUBAAATAAAAAAAAAAAAAAAA&#10;AAAAAABbQ29udGVudF9UeXBlc10ueG1sUEsBAi0AFAAGAAgAAAAhAFr0LFu/AAAAFQEAAAsAAAAA&#10;AAAAAAAAAAAAHwEAAF9yZWxzLy5yZWxzUEsBAi0AFAAGAAgAAAAhAKOwHrrBAAAA2wAAAA8AAAAA&#10;AAAAAAAAAAAABwIAAGRycy9kb3ducmV2LnhtbFBLBQYAAAAAAwADALcAAAD1AgAAAAA=&#10;" strokeweight="1pt">
                  <v:stroke startarrowwidth="narrow" startarrowlength="short" endarrowwidth="narrow" endarrowlength="short"/>
                </v:line>
                <v:shape id="Text Box 224" o:spid="_x0000_s1046" type="#_x0000_t202" style="position:absolute;left:2342;top:7649;width:9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67384F" w:rsidRDefault="0067384F">
                        <w:pPr>
                          <w:rPr>
                            <w:sz w:val="20"/>
                          </w:rPr>
                        </w:pPr>
                        <w:r>
                          <w:rPr>
                            <w:sz w:val="20"/>
                          </w:rPr>
                          <w:t>КЛ</w:t>
                        </w:r>
                      </w:p>
                    </w:txbxContent>
                  </v:textbox>
                </v:shape>
                <v:oval id="Oval 240" o:spid="_x0000_s1047" style="position:absolute;left:6306;top:8247;width:19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OxLxAAAANsAAAAPAAAAZHJzL2Rvd25yZXYueG1sRE9Na8JA&#10;EL0L/odlhF5EN20xlOgqpbRYDxWaiOBtzI5JbHY2zW5N+u/dg+Dx8b4Xq97U4kKtqywreJxGIIhz&#10;qysuFOyyj8kLCOeRNdaWScE/OVgth4MFJtp2/E2X1BcihLBLUEHpfZNI6fKSDLqpbYgDd7KtQR9g&#10;W0jdYhfCTS2foiiWBisODSU29FZS/pP+GQUHczzvs3X89f58zE/0S+Nis94q9TDqX+cgPPX+Lr65&#10;P7WCWRgbvoQfIJdXAAAA//8DAFBLAQItABQABgAIAAAAIQDb4fbL7gAAAIUBAAATAAAAAAAAAAAA&#10;AAAAAAAAAABbQ29udGVudF9UeXBlc10ueG1sUEsBAi0AFAAGAAgAAAAhAFr0LFu/AAAAFQEAAAsA&#10;AAAAAAAAAAAAAAAAHwEAAF9yZWxzLy5yZWxzUEsBAi0AFAAGAAgAAAAhACHc7EvEAAAA2wAAAA8A&#10;AAAAAAAAAAAAAAAABwIAAGRycy9kb3ducmV2LnhtbFBLBQYAAAAAAwADALcAAAD4AgAAAAA=&#10;" filled="f" strokeweight="1pt"/>
                <v:rect id="Rectangle 243" o:spid="_x0000_s1048" style="position:absolute;left:3141;top:8001;width:1066;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5nwQAAANsAAAAPAAAAZHJzL2Rvd25yZXYueG1sRI9Bi8Iw&#10;FITvC/6H8ARva6qgrNUoKggFT+uKeHw2z7bavJQkav33G0HwOMzMN8xs0Zpa3Mn5yrKCQT8BQZxb&#10;XXGhYP+3+f4B4QOyxtoyKXiSh8W88zXDVNsH/9J9FwoRIexTVFCG0KRS+rwkg75vG+Lona0zGKJ0&#10;hdQOHxFuajlMkrE0WHFcKLGhdUn5dXczCrby6gfZKVvVduP4cDwvfXsplOp12+UURKA2fMLvdqYV&#10;jCbw+hJ/gJz/AwAA//8DAFBLAQItABQABgAIAAAAIQDb4fbL7gAAAIUBAAATAAAAAAAAAAAAAAAA&#10;AAAAAABbQ29udGVudF9UeXBlc10ueG1sUEsBAi0AFAAGAAgAAAAhAFr0LFu/AAAAFQEAAAsAAAAA&#10;AAAAAAAAAAAAHwEAAF9yZWxzLy5yZWxzUEsBAi0AFAAGAAgAAAAhAJchHmfBAAAA2wAAAA8AAAAA&#10;AAAAAAAAAAAABwIAAGRycy9kb3ducmV2LnhtbFBLBQYAAAAAAwADALcAAAD1AgAAAAA=&#10;" filled="f" strokeweight="1pt">
                  <v:textbox inset="1pt,1pt,1pt,1pt">
                    <w:txbxContent>
                      <w:p w:rsidR="0067384F" w:rsidRDefault="0067384F">
                        <w:pPr>
                          <w:ind w:firstLine="0"/>
                          <w:jc w:val="center"/>
                          <w:rPr>
                            <w:sz w:val="20"/>
                            <w:lang w:val="en-US"/>
                          </w:rPr>
                        </w:pPr>
                      </w:p>
                      <w:p w:rsidR="0067384F" w:rsidRDefault="0067384F">
                        <w:pPr>
                          <w:ind w:firstLine="0"/>
                          <w:jc w:val="center"/>
                          <w:rPr>
                            <w:sz w:val="20"/>
                          </w:rPr>
                        </w:pPr>
                        <w:r>
                          <w:rPr>
                            <w:sz w:val="20"/>
                          </w:rPr>
                          <w:t>РЯ</w:t>
                        </w:r>
                      </w:p>
                    </w:txbxContent>
                  </v:textbox>
                </v:rect>
                <v:rect id="Rectangle 244" o:spid="_x0000_s1049" style="position:absolute;left:4725;top:8004;width:1066;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31HvAAAANsAAAAPAAAAZHJzL2Rvd25yZXYueG1sRE+7CsIw&#10;FN0F/yFcwU1THUSqUVQQCk4+EMdrc22rzU1Jota/N4PgeDjv+bI1tXiR85VlBaNhAoI4t7riQsHp&#10;uB1MQfiArLG2TAo+5GG56HbmmGr75j29DqEQMYR9igrKEJpUSp+XZNAPbUMcuZt1BkOErpDa4TuG&#10;m1qOk2QiDVYcG0psaFNS/jg8jYKdfPhRds3Wtd06Pl9uK9/eC6X6vXY1AxGoDX/xz51pBZO4Pn6J&#10;P0AuvgAAAP//AwBQSwECLQAUAAYACAAAACEA2+H2y+4AAACFAQAAEwAAAAAAAAAAAAAAAAAAAAAA&#10;W0NvbnRlbnRfVHlwZXNdLnhtbFBLAQItABQABgAIAAAAIQBa9CxbvwAAABUBAAALAAAAAAAAAAAA&#10;AAAAAB8BAABfcmVscy8ucmVsc1BLAQItABQABgAIAAAAIQDId31HvAAAANsAAAAPAAAAAAAAAAAA&#10;AAAAAAcCAABkcnMvZG93bnJldi54bWxQSwUGAAAAAAMAAwC3AAAA8AIAAAAA&#10;" filled="f" strokeweight="1pt">
                  <v:textbox inset="1pt,1pt,1pt,1pt">
                    <w:txbxContent>
                      <w:p w:rsidR="0067384F" w:rsidRDefault="0067384F">
                        <w:pPr>
                          <w:ind w:firstLine="0"/>
                          <w:rPr>
                            <w:sz w:val="20"/>
                            <w:lang w:val="en-US"/>
                          </w:rPr>
                        </w:pPr>
                      </w:p>
                      <w:p w:rsidR="0067384F" w:rsidRDefault="0067384F">
                        <w:pPr>
                          <w:ind w:firstLine="0"/>
                          <w:jc w:val="center"/>
                          <w:rPr>
                            <w:sz w:val="20"/>
                          </w:rPr>
                        </w:pPr>
                        <w:r>
                          <w:rPr>
                            <w:sz w:val="20"/>
                          </w:rPr>
                          <w:t>Кабель</w:t>
                        </w:r>
                      </w:p>
                    </w:txbxContent>
                  </v:textbox>
                </v:rect>
              </v:group>
            </w:pict>
          </mc:Fallback>
        </mc:AlternateContent>
      </w:r>
    </w:p>
    <w:p w:rsidR="00675060" w:rsidRDefault="00675060">
      <w:pPr>
        <w:rPr>
          <w:lang w:val="uk-UA"/>
        </w:rPr>
      </w:pPr>
    </w:p>
    <w:p w:rsidR="00675060" w:rsidRDefault="00675060">
      <w:pPr>
        <w:rPr>
          <w:lang w:val="uk-UA"/>
        </w:rPr>
      </w:pPr>
    </w:p>
    <w:p w:rsidR="00675060" w:rsidRDefault="00675060">
      <w:pPr>
        <w:rPr>
          <w:lang w:val="uk-UA"/>
        </w:rPr>
      </w:pPr>
    </w:p>
    <w:p w:rsidR="00675060" w:rsidRDefault="00675060">
      <w:pPr>
        <w:rPr>
          <w:lang w:val="uk-UA"/>
        </w:rPr>
      </w:pPr>
    </w:p>
    <w:p w:rsidR="00675060" w:rsidRDefault="00675060">
      <w:pPr>
        <w:pStyle w:val="a9"/>
        <w:ind w:firstLine="228"/>
      </w:pPr>
      <w:r>
        <w:t>Рис. 2.Надійнісно-функціонална схема кабельної лінії</w:t>
      </w:r>
    </w:p>
    <w:p w:rsidR="0067384F" w:rsidRDefault="0067384F">
      <w:pPr>
        <w:rPr>
          <w:lang w:val="uk-UA"/>
        </w:rPr>
      </w:pPr>
    </w:p>
    <w:p w:rsidR="00675060" w:rsidRDefault="00675060">
      <w:pPr>
        <w:rPr>
          <w:lang w:val="uk-UA"/>
        </w:rPr>
      </w:pPr>
      <w:r>
        <w:rPr>
          <w:lang w:val="uk-UA"/>
        </w:rPr>
        <w:t xml:space="preserve">Як видно з рисунку, відмова РЯ або відмова кабелю типу „обрив” призводить до відмови кабельної лінії. Таким чином, розглянуті елементи з точки зору надійності з'єднані послідовно. До НФС кабельної лінії не увійшли такі її елементи як ізолювальні трансформатори. </w:t>
      </w:r>
    </w:p>
    <w:p w:rsidR="0067384F" w:rsidRDefault="0067384F" w:rsidP="00904635">
      <w:pPr>
        <w:jc w:val="right"/>
        <w:rPr>
          <w:lang w:val="uk-UA"/>
        </w:rPr>
      </w:pPr>
      <w:r>
        <w:rPr>
          <w:lang w:val="uk-UA"/>
        </w:rPr>
        <w:t>11</w:t>
      </w:r>
    </w:p>
    <w:p w:rsidR="00675060" w:rsidRDefault="00675060">
      <w:pPr>
        <w:ind w:firstLine="0"/>
        <w:rPr>
          <w:lang w:val="uk-UA"/>
        </w:rPr>
      </w:pPr>
      <w:r>
        <w:rPr>
          <w:lang w:val="uk-UA"/>
        </w:rPr>
        <w:t>Це пояснюється тим, що згідно експлуатаційної статистики відмов елементів ССА, відмова первинної обмотки ізолювальних трансформатора є такою рідкісною подією, що нею можна знехтувати (чого не можна сказати про відмову вторинної обмотки). У подальшому вважається, що усі відмови ізолювальних трансформаторів відбуваються виключно з причини відмови його вторинної обмотки.</w:t>
      </w:r>
    </w:p>
    <w:p w:rsidR="00675060" w:rsidRDefault="00D30085">
      <w:pPr>
        <w:rPr>
          <w:lang w:val="uk-UA"/>
        </w:rPr>
      </w:pPr>
      <w:r>
        <w:rPr>
          <w:noProof/>
          <w:lang w:val="uk-UA" w:eastAsia="uk-UA"/>
        </w:rPr>
        <mc:AlternateContent>
          <mc:Choice Requires="wpg">
            <w:drawing>
              <wp:anchor distT="0" distB="0" distL="114300" distR="114300" simplePos="0" relativeHeight="251654144" behindDoc="0" locked="0" layoutInCell="0" allowOverlap="1">
                <wp:simplePos x="0" y="0"/>
                <wp:positionH relativeFrom="column">
                  <wp:posOffset>915035</wp:posOffset>
                </wp:positionH>
                <wp:positionV relativeFrom="paragraph">
                  <wp:posOffset>1093470</wp:posOffset>
                </wp:positionV>
                <wp:extent cx="2660650" cy="731520"/>
                <wp:effectExtent l="0" t="0" r="0" b="0"/>
                <wp:wrapNone/>
                <wp:docPr id="35"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0" cy="731520"/>
                          <a:chOff x="10425" y="4374"/>
                          <a:chExt cx="4190" cy="1152"/>
                        </a:xfrm>
                      </wpg:grpSpPr>
                      <wps:wsp>
                        <wps:cNvPr id="36" name="Oval 248"/>
                        <wps:cNvSpPr>
                          <a:spLocks noChangeArrowheads="1"/>
                        </wps:cNvSpPr>
                        <wps:spPr bwMode="auto">
                          <a:xfrm>
                            <a:off x="10425" y="4975"/>
                            <a:ext cx="190" cy="198"/>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Line 249"/>
                        <wps:cNvCnPr>
                          <a:cxnSpLocks noChangeShapeType="1"/>
                        </wps:cNvCnPr>
                        <wps:spPr bwMode="auto">
                          <a:xfrm>
                            <a:off x="12328" y="5079"/>
                            <a:ext cx="51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50"/>
                        <wps:cNvCnPr>
                          <a:cxnSpLocks noChangeShapeType="1"/>
                        </wps:cNvCnPr>
                        <wps:spPr bwMode="auto">
                          <a:xfrm>
                            <a:off x="10792" y="4446"/>
                            <a:ext cx="342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9" name="Line 251"/>
                        <wps:cNvCnPr>
                          <a:cxnSpLocks noChangeShapeType="1"/>
                        </wps:cNvCnPr>
                        <wps:spPr bwMode="auto">
                          <a:xfrm>
                            <a:off x="14204" y="4446"/>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0" name="Line 252"/>
                        <wps:cNvCnPr>
                          <a:cxnSpLocks noChangeShapeType="1"/>
                        </wps:cNvCnPr>
                        <wps:spPr bwMode="auto">
                          <a:xfrm flipH="1">
                            <a:off x="10792" y="5526"/>
                            <a:ext cx="342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 name="Line 253"/>
                        <wps:cNvCnPr>
                          <a:cxnSpLocks noChangeShapeType="1"/>
                        </wps:cNvCnPr>
                        <wps:spPr bwMode="auto">
                          <a:xfrm>
                            <a:off x="10792" y="4446"/>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2" name="Line 254"/>
                        <wps:cNvCnPr>
                          <a:cxnSpLocks noChangeShapeType="1"/>
                        </wps:cNvCnPr>
                        <wps:spPr bwMode="auto">
                          <a:xfrm>
                            <a:off x="13909" y="5074"/>
                            <a:ext cx="51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255"/>
                        <wps:cNvCnPr>
                          <a:cxnSpLocks noChangeShapeType="1"/>
                        </wps:cNvCnPr>
                        <wps:spPr bwMode="auto">
                          <a:xfrm flipV="1">
                            <a:off x="10615" y="5077"/>
                            <a:ext cx="642"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Text Box 256"/>
                        <wps:cNvSpPr txBox="1">
                          <a:spLocks noChangeArrowheads="1"/>
                        </wps:cNvSpPr>
                        <wps:spPr bwMode="auto">
                          <a:xfrm>
                            <a:off x="10461" y="4374"/>
                            <a:ext cx="11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84F" w:rsidRDefault="0067384F">
                              <w:pPr>
                                <w:rPr>
                                  <w:sz w:val="20"/>
                                </w:rPr>
                              </w:pPr>
                              <w:r>
                                <w:rPr>
                                  <w:sz w:val="20"/>
                                </w:rPr>
                                <w:t>ПЕАВ</w:t>
                              </w:r>
                            </w:p>
                          </w:txbxContent>
                        </wps:txbx>
                        <wps:bodyPr rot="0" vert="horz" wrap="square" lIns="91440" tIns="45720" rIns="91440" bIns="45720" anchor="t" anchorCtr="0" upright="1">
                          <a:noAutofit/>
                        </wps:bodyPr>
                      </wps:wsp>
                      <wps:wsp>
                        <wps:cNvPr id="45" name="Oval 257"/>
                        <wps:cNvSpPr>
                          <a:spLocks noChangeArrowheads="1"/>
                        </wps:cNvSpPr>
                        <wps:spPr bwMode="auto">
                          <a:xfrm>
                            <a:off x="14425" y="4972"/>
                            <a:ext cx="190" cy="198"/>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Rectangle 258"/>
                        <wps:cNvSpPr>
                          <a:spLocks noChangeArrowheads="1"/>
                        </wps:cNvSpPr>
                        <wps:spPr bwMode="auto">
                          <a:xfrm>
                            <a:off x="11260" y="4726"/>
                            <a:ext cx="1066" cy="69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ind w:firstLine="0"/>
                                <w:rPr>
                                  <w:sz w:val="20"/>
                                  <w:lang w:val="en-US"/>
                                </w:rPr>
                              </w:pPr>
                            </w:p>
                            <w:p w:rsidR="0067384F" w:rsidRDefault="0067384F">
                              <w:pPr>
                                <w:ind w:firstLine="0"/>
                                <w:jc w:val="center"/>
                                <w:rPr>
                                  <w:sz w:val="20"/>
                                </w:rPr>
                              </w:pPr>
                              <w:r>
                                <w:rPr>
                                  <w:sz w:val="20"/>
                                </w:rPr>
                                <w:t>КЛ1</w:t>
                              </w:r>
                            </w:p>
                          </w:txbxContent>
                        </wps:txbx>
                        <wps:bodyPr rot="0" vert="horz" wrap="square" lIns="12700" tIns="12700" rIns="12700" bIns="12700" anchor="t" anchorCtr="0" upright="1">
                          <a:noAutofit/>
                        </wps:bodyPr>
                      </wps:wsp>
                      <wps:wsp>
                        <wps:cNvPr id="47" name="Rectangle 259"/>
                        <wps:cNvSpPr>
                          <a:spLocks noChangeArrowheads="1"/>
                        </wps:cNvSpPr>
                        <wps:spPr bwMode="auto">
                          <a:xfrm>
                            <a:off x="12844" y="4729"/>
                            <a:ext cx="1066" cy="69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ind w:firstLine="0"/>
                                <w:rPr>
                                  <w:sz w:val="20"/>
                                  <w:lang w:val="en-US"/>
                                </w:rPr>
                              </w:pPr>
                            </w:p>
                            <w:p w:rsidR="0067384F" w:rsidRDefault="0067384F">
                              <w:pPr>
                                <w:ind w:firstLine="0"/>
                                <w:jc w:val="center"/>
                                <w:rPr>
                                  <w:sz w:val="20"/>
                                </w:rPr>
                              </w:pPr>
                              <w:r>
                                <w:rPr>
                                  <w:sz w:val="20"/>
                                </w:rPr>
                                <w:t>КЛ2</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3" o:spid="_x0000_s1050" style="position:absolute;left:0;text-align:left;margin-left:72.05pt;margin-top:86.1pt;width:209.5pt;height:57.6pt;z-index:251654144" coordorigin="10425,4374" coordsize="4190,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fYfAYAAPcwAAAOAAAAZHJzL2Uyb0RvYy54bWzsW+tv2zYQ/z5g/wOh7671oCRLqFMkfnQD&#10;srVYu+0zI8mWMFnUKCV2Nux/3/FIybLTwnnUbgzIAQzRlKi74/F3z7x9t1nl5C4RVcaLsWG9MQ2S&#10;FBGPs2I5Nn7/PB+MDFLVrIhZzotkbNwnlfHu4scf3q7LMLF5yvM4EQQWKapwXY6NtK7LcDisojRZ&#10;seoNL5MCJhdcrFgNQ7EcxoKtYfVVPrRN0xuuuYhLwaOkquDXqZo0LnD9xSKJ6g+LRZXUJB8bQFuN&#10;3wK/b+T38OItC5eClWkWaTLYM6hYsayAl7ZLTVnNyK3IHiy1yiLBK76o30R8NeSLRRYlyANwY5l7&#10;3LwX/LZEXpbhelm2YgLR7snp2ctGv959FCSLx4bjGqRgK9gjfC2xfUdKZ10uQ7jpvSg/lR+FYhEu&#10;r3n0VwXTw/15OV6qm8nN+hcew4LstuYonc1CrOQSwDfZ4Cbct5uQbGoSwY+255meC3sVwZzvWK6t&#10;dylKYSvlY5ZJbSAWpqnjU7WFUTrTz1Mr0A9b8KycHbJQvRiJ1cRJzkDlqq1Uq5dJ9VPKygQ3q5IC&#10;a6TqNVL9cMdyYtOREire00i0UuIkBZ+krFgml0LwdZqwGEiykANJKyyqHpCDCjbjoHw7ggp8Vwmq&#10;EfNWSgGS1AqJhaWo6vcJXxF5MTaSPM/KSrLGQnZ3XdVKpM1d8ueCz7M8h99ZmBdkDVTbvmniExXP&#10;s1jOyslKLG8muSAgCth3/OgN2rkN1L6IcTUphJm+rlmWq2ugNS/kegmecEUSjDY1XOLvoAt4+v4N&#10;zGA2mo3ogNrebEDN6XRwOZ/QgTe3fHfqTCeTqfWfJNSiYZrFcVJIWhsksOjjdEJjkjrDLRbs8LTD&#10;+hw/D1kf7pKBqgtc7bJ0OXdNnzqjge+7zoA6M3NwNZpPBpcTy/P82dXkarbH0gzFVH0brlqZS6r4&#10;bZ2IT2m8JnEmdcVxA9syYAAQK1UAPgZh+RJsQ1QLgwhe/5nVKZ4VefLlGjuSGZnyT0umXV0Jotls&#10;OWq3S/O2FRUoR6MIcN7VSVGH/YbH93BqgAb5amm14CLl4h+DrMECjI3q71smEoPkPxdw8gKLUrit&#10;xgF1fcAhIrozN90ZVkSw1NiogV+8nNTKzNyWIlum8CYLuS34JaDhIsNTJOlTVAH9cgB4dCpg8htg&#10;us6KBIApkEKXNADOTAoF9dGm0FDfYhNu3ef7EmB9B5rUI43AD0OT7djgGgCGgzLjq3Hb0AK4FoCm&#10;RP9GDxqz0UCOBqYcCEeZfidUIjWKoQDHBjQI1GcFqpOAqsMFopdGrAP3nQmatRjfOXwK19WJ60FK&#10;OhoddOzI6ckgBepzajyA06jcP4UH4IGdFA8ABWzl01HqqePTuCoOldB7DEAIXHAk0QY9w0uRaDRl&#10;Vaq8mXwprxXhj/dfXpnHcviMH7Ku30Fxgz3FRbN0OkMGykm/orhaa62tR/OtLFmvuBgut672OSqu&#10;dC53EBeD1eMqLllALPdT44vqMNxqsdd17R57v1O0eJYqDLHejgrrlNGpgohWcekDp6HH3lOlOc5S&#10;ccHX3FFcTCMeF3sxX6IzmA7kpZroV2cwG2+3j351JPmqcnmHlVzlL1TWsU/RvShFd/oggjp7eIDZ&#10;8uPiAfpifzzwxTxL1TYgL+bvxsEeBdQ6Rhj8jbP1B/JdLOzzYn3yHmstZ5AXoxDcK0/hs7TQV3xD&#10;bBeDJI0OsiZH6g1MNEf5iOU8Dxzunbpn4zVYlpyS4OB4B9LmAorij06bS1vcsX1N3e2V5a2OVGkL&#10;LJuaV3YwmHsjf0Dn1B0EvjkamFZwFXgmDeh0vls8xNyp6maAEtVzi4eymPCiDM8qg7IcybPV2Bi1&#10;VVYWfq2a2hbTJPmPqaTVm5sNNg1Yrd/cF9c6VX8KJlyBhqr6u2jJO4CBOedjVf1p2x4R+JhT2pbW&#10;+qp/X/Xfdld9sWvoy70MnbpWX/WH5gDdD3BuVX8orWlg+g28AOg1yqH07560J8mywUFBJ8bfTzZb&#10;pqcr/x70cMkosOncetCU9CQn5uUdSU80qI2b1HSsACuIwa8qpXEkp6nPfTwz97F1qtrkwxOdKhXH&#10;644lPVAdS3qgOpb04Oywq+1Y6mJXt23p6P2U9kiGgzIA8+29pqUeu/rWyvAFMR9aiMZeyEHb/HgO&#10;rZVb7GpTI+eCXdgUDt316G3o/wSQ7fvdMVx3/1/h4n8AAAD//wMAUEsDBBQABgAIAAAAIQBfGoCb&#10;4gAAAAsBAAAPAAAAZHJzL2Rvd25yZXYueG1sTI9PS8NAEMXvgt9hGcGb3SRN/xCzKaWopyLYCuJt&#10;mp0modndkN0m6bd3POlt3szjze/lm8m0YqDeN84qiGcRCLKl042tFHweX5/WIHxAq7F1lhTcyMOm&#10;uL/LMdNutB80HEIlOMT6DBXUIXSZlL6syaCfuY4s386uNxhY9pXUPY4cblqZRNFSGmwsf6ixo11N&#10;5eVwNQreRhy38/hl2F/Ou9v3cfH+tY9JqceHafsMItAU/szwi8/oUDDTyV2t9qJlnaYxW3lYJQkI&#10;diyWc96cFCTrVQqyyOX/DsUPAAAA//8DAFBLAQItABQABgAIAAAAIQC2gziS/gAAAOEBAAATAAAA&#10;AAAAAAAAAAAAAAAAAABbQ29udGVudF9UeXBlc10ueG1sUEsBAi0AFAAGAAgAAAAhADj9If/WAAAA&#10;lAEAAAsAAAAAAAAAAAAAAAAALwEAAF9yZWxzLy5yZWxzUEsBAi0AFAAGAAgAAAAhAIlOV9h8BgAA&#10;9zAAAA4AAAAAAAAAAAAAAAAALgIAAGRycy9lMm9Eb2MueG1sUEsBAi0AFAAGAAgAAAAhAF8agJvi&#10;AAAACwEAAA8AAAAAAAAAAAAAAAAA1ggAAGRycy9kb3ducmV2LnhtbFBLBQYAAAAABAAEAPMAAADl&#10;CQAAAAA=&#10;" o:allowincell="f">
                <v:oval id="Oval 248" o:spid="_x0000_s1051" style="position:absolute;left:10425;top:4975;width:19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DgCxQAAANsAAAAPAAAAZHJzL2Rvd25yZXYueG1sRI9Ba8JA&#10;FITvQv/D8gQvUjcqBEldRUpFPVRQi+DtmX0mabNvY3bV9N+7guBxmJlvmPG0MaW4Uu0Kywr6vQgE&#10;cWp1wZmCn938fQTCeWSNpWVS8E8OppO31hgTbW+8oevWZyJA2CWoIPe+SqR0aU4GXc9WxME72dqg&#10;D7LOpK7xFuCmlIMoiqXBgsNCjhV95pT+bS9GwcEcf/e7Rfz9NTymJzpTN1st1kp12s3sA4Snxr/C&#10;z/ZSKxjG8PgSfoCc3AEAAP//AwBQSwECLQAUAAYACAAAACEA2+H2y+4AAACFAQAAEwAAAAAAAAAA&#10;AAAAAAAAAAAAW0NvbnRlbnRfVHlwZXNdLnhtbFBLAQItABQABgAIAAAAIQBa9CxbvwAAABUBAAAL&#10;AAAAAAAAAAAAAAAAAB8BAABfcmVscy8ucmVsc1BLAQItABQABgAIAAAAIQDi0DgCxQAAANsAAAAP&#10;AAAAAAAAAAAAAAAAAAcCAABkcnMvZG93bnJldi54bWxQSwUGAAAAAAMAAwC3AAAA+QIAAAAA&#10;" filled="f" strokeweight="1pt"/>
                <v:line id="Line 249" o:spid="_x0000_s1052" style="position:absolute;visibility:visible;mso-wrap-style:square" from="12328,5079" to="12844,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uqXwgAAANsAAAAPAAAAZHJzL2Rvd25yZXYueG1sRI9La8Mw&#10;EITvhfwHsYXeGrktSYwb2YRCodBDyANyXayNbWqtjLV+5N9HhUKPw8x8w2yL2bVqpD40ng28LBNQ&#10;xKW3DVcGzqfP5xRUEGSLrWcycKMARb542GJm/cQHGo9SqQjhkKGBWqTLtA5lTQ7D0nfE0bv63qFE&#10;2Vfa9jhFuGv1a5KstcOG40KNHX3UVP4cB2dgkOs3zechvVDKK5nS/cqNe2OeHufdOyihWf7Df+0v&#10;a+BtA79f4g/Q+R0AAP//AwBQSwECLQAUAAYACAAAACEA2+H2y+4AAACFAQAAEwAAAAAAAAAAAAAA&#10;AAAAAAAAW0NvbnRlbnRfVHlwZXNdLnhtbFBLAQItABQABgAIAAAAIQBa9CxbvwAAABUBAAALAAAA&#10;AAAAAAAAAAAAAB8BAABfcmVscy8ucmVsc1BLAQItABQABgAIAAAAIQC7huqXwgAAANsAAAAPAAAA&#10;AAAAAAAAAAAAAAcCAABkcnMvZG93bnJldi54bWxQSwUGAAAAAAMAAwC3AAAA9gIAAAAA&#10;" strokeweight="1pt">
                  <v:stroke startarrowwidth="narrow" startarrowlength="short" endarrowwidth="narrow" endarrowlength="short"/>
                </v:line>
                <v:line id="Line 250" o:spid="_x0000_s1053" style="position:absolute;visibility:visible;mso-wrap-style:square" from="10792,4446" to="14212,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06gwgAAANsAAAAPAAAAZHJzL2Rvd25yZXYueG1sRE9ba8Iw&#10;FH4f+B/CEfY2U+uYUo2yKcKQweYNfTw0x6bYnNQmq92/Xx4Ge/z47rNFZyvRUuNLxwqGgwQEce50&#10;yYWCw379NAHhA7LGyjEp+CEPi3nvYYaZdnfeUrsLhYgh7DNUYEKoMyl9bsiiH7iaOHIX11gMETaF&#10;1A3eY7itZJokL9JiybHBYE1LQ/l1920VfG1aOtqPM31u1s/j1e0tJXNKlXrsd69TEIG68C/+c79r&#10;BaM4Nn6JP0DOfwEAAP//AwBQSwECLQAUAAYACAAAACEA2+H2y+4AAACFAQAAEwAAAAAAAAAAAAAA&#10;AAAAAAAAW0NvbnRlbnRfVHlwZXNdLnhtbFBLAQItABQABgAIAAAAIQBa9CxbvwAAABUBAAALAAAA&#10;AAAAAAAAAAAAAB8BAABfcmVscy8ucmVsc1BLAQItABQABgAIAAAAIQA4W06gwgAAANsAAAAPAAAA&#10;AAAAAAAAAAAAAAcCAABkcnMvZG93bnJldi54bWxQSwUGAAAAAAMAAwC3AAAA9gIAAAAA&#10;">
                  <v:stroke dashstyle="longDash"/>
                </v:line>
                <v:line id="Line 251" o:spid="_x0000_s1054" style="position:absolute;visibility:visible;mso-wrap-style:square" from="14204,4446" to="14204,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7xgAAANsAAAAPAAAAZHJzL2Rvd25yZXYueG1sRI/dSsNA&#10;FITvhb7Dcgre2U2jWE27Df4QkCBYq6KXh+xpNjR7NmbXJL69KwheDjPzDbPJJ9uKgXrfOFawXCQg&#10;iCunG64VvL4UZ1cgfEDW2DomBd/kId/OTjaYaTfyMw37UIsIYZ+hAhNCl0npK0MW/cJ1xNE7uN5i&#10;iLKvpe5xjHDbyjRJLqXFhuOCwY7uDFXH/ZdVsCsHerOPH/RUFher+8/blMx7qtTpfLpZgwg0hf/w&#10;X/tBKzi/ht8v8QfI7Q8AAAD//wMAUEsBAi0AFAAGAAgAAAAhANvh9svuAAAAhQEAABMAAAAAAAAA&#10;AAAAAAAAAAAAAFtDb250ZW50X1R5cGVzXS54bWxQSwECLQAUAAYACAAAACEAWvQsW78AAAAVAQAA&#10;CwAAAAAAAAAAAAAAAAAfAQAAX3JlbHMvLnJlbHNQSwECLQAUAAYACAAAACEAVxfrO8YAAADbAAAA&#10;DwAAAAAAAAAAAAAAAAAHAgAAZHJzL2Rvd25yZXYueG1sUEsFBgAAAAADAAMAtwAAAPoCAAAAAA==&#10;">
                  <v:stroke dashstyle="longDash"/>
                </v:line>
                <v:line id="Line 252" o:spid="_x0000_s1055" style="position:absolute;flip:x;visibility:visible;mso-wrap-style:square" from="10792,5526" to="14212,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2+PwQAAANsAAAAPAAAAZHJzL2Rvd25yZXYueG1sRE/LasJA&#10;FN0X+g/DLbirk4RgJWYitkUqNhtf+0vmmgQzd0JmqunfOwvB5eG88+VoOnGlwbWWFcTTCARxZXXL&#10;tYLjYf0+B+E8ssbOMin4JwfL4vUlx0zbG+/ouve1CCHsMlTQeN9nUrqqIYNuanviwJ3tYNAHONRS&#10;D3gL4aaTSRTNpMGWQ0ODPX01VF32f0ZBWX5WFzv+zn425UebpNv4m+OTUpO3cbUA4Wn0T/HDvdEK&#10;0rA+fAk/QBZ3AAAA//8DAFBLAQItABQABgAIAAAAIQDb4fbL7gAAAIUBAAATAAAAAAAAAAAAAAAA&#10;AAAAAABbQ29udGVudF9UeXBlc10ueG1sUEsBAi0AFAAGAAgAAAAhAFr0LFu/AAAAFQEAAAsAAAAA&#10;AAAAAAAAAAAAHwEAAF9yZWxzLy5yZWxzUEsBAi0AFAAGAAgAAAAhAG8/b4/BAAAA2wAAAA8AAAAA&#10;AAAAAAAAAAAABwIAAGRycy9kb3ducmV2LnhtbFBLBQYAAAAAAwADALcAAAD1AgAAAAA=&#10;">
                  <v:stroke dashstyle="longDash"/>
                </v:line>
                <v:line id="Line 253" o:spid="_x0000_s1056" style="position:absolute;visibility:visible;mso-wrap-style:square" from="10792,4446" to="10792,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5RAxAAAANsAAAAPAAAAZHJzL2Rvd25yZXYueG1sRI/dasJA&#10;FITvhb7DcoTe1Y1BWomuYluEIgX/0ctD9pgNzZ5Ns9uYvr1bKHg5zMw3zHTe2Uq01PjSsYLhIAFB&#10;nDtdcqHgsF8+jUH4gKyxckwKfsnDfPbQm2Km3ZW31O5CISKEfYYKTAh1JqXPDVn0A1cTR+/iGosh&#10;yqaQusFrhNtKpknyLC2WHBcM1vRmKP/a/VgFm1VLR/t5pvVqOXp5/35NyZxSpR773WICIlAX7uH/&#10;9odWMBrC35f4A+TsBgAA//8DAFBLAQItABQABgAIAAAAIQDb4fbL7gAAAIUBAAATAAAAAAAAAAAA&#10;AAAAAAAAAABbQ29udGVudF9UeXBlc10ueG1sUEsBAi0AFAAGAAgAAAAhAFr0LFu/AAAAFQEAAAsA&#10;AAAAAAAAAAAAAAAAHwEAAF9yZWxzLy5yZWxzUEsBAi0AFAAGAAgAAAAhAPFnlEDEAAAA2wAAAA8A&#10;AAAAAAAAAAAAAAAABwIAAGRycy9kb3ducmV2LnhtbFBLBQYAAAAAAwADALcAAAD4AgAAAAA=&#10;">
                  <v:stroke dashstyle="longDash"/>
                </v:line>
                <v:line id="Line 254" o:spid="_x0000_s1057" style="position:absolute;visibility:visible;mso-wrap-style:square" from="13909,5074" to="14425,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zpywQAAANsAAAAPAAAAZHJzL2Rvd25yZXYueG1sRI9fa8JA&#10;EMTfC/0Oxxb6Vi8VLSF6ShEEwQfRCr4uuTUJ5vZCbvPHb98TBB+HmfkNs1yPrlY9taHybOB7koAi&#10;zr2tuDBw/tt+paCCIFusPZOBOwVYr97flphZP/CR+pMUKkI4ZGigFGkyrUNeksMw8Q1x9K6+dShR&#10;toW2LQ4R7mo9TZIf7bDiuFBiQ5uS8tupcwY6ue5pPHfphVKey5Ae5q4/GPP5Mf4uQAmN8go/2ztr&#10;YDaFx5f4A/TqHwAA//8DAFBLAQItABQABgAIAAAAIQDb4fbL7gAAAIUBAAATAAAAAAAAAAAAAAAA&#10;AAAAAABbQ29udGVudF9UeXBlc10ueG1sUEsBAi0AFAAGAAgAAAAhAFr0LFu/AAAAFQEAAAsAAAAA&#10;AAAAAAAAAAAAHwEAAF9yZWxzLy5yZWxzUEsBAi0AFAAGAAgAAAAhAPP3OnLBAAAA2wAAAA8AAAAA&#10;AAAAAAAAAAAABwIAAGRycy9kb3ducmV2LnhtbFBLBQYAAAAAAwADALcAAAD1AgAAAAA=&#10;" strokeweight="1pt">
                  <v:stroke startarrowwidth="narrow" startarrowlength="short" endarrowwidth="narrow" endarrowlength="short"/>
                </v:line>
                <v:line id="Line 255" o:spid="_x0000_s1058" style="position:absolute;flip:y;visibility:visible;mso-wrap-style:square" from="10615,5077" to="11257,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iv/wwAAANsAAAAPAAAAZHJzL2Rvd25yZXYueG1sRI9Pi8Iw&#10;FMTvgt8hvAUvYlP/UErXKCIIwp6sotdH87Yt27zUJtb67TcLCx6HmfkNs94OphE9da62rGAexSCI&#10;C6trLhVczodZCsJ5ZI2NZVLwIgfbzXi0xkzbJ5+oz30pAoRdhgoq79tMSldUZNBFtiUO3rftDPog&#10;u1LqDp8Bbhq5iONEGqw5LFTY0r6i4id/GAWFTa9f6es2T+7nZJHWU5n3Rio1+Rh2nyA8Df4d/m8f&#10;tYLVEv6+hB8gN78AAAD//wMAUEsBAi0AFAAGAAgAAAAhANvh9svuAAAAhQEAABMAAAAAAAAAAAAA&#10;AAAAAAAAAFtDb250ZW50X1R5cGVzXS54bWxQSwECLQAUAAYACAAAACEAWvQsW78AAAAVAQAACwAA&#10;AAAAAAAAAAAAAAAfAQAAX3JlbHMvLnJlbHNQSwECLQAUAAYACAAAACEANh4r/8MAAADbAAAADwAA&#10;AAAAAAAAAAAAAAAHAgAAZHJzL2Rvd25yZXYueG1sUEsFBgAAAAADAAMAtwAAAPcCAAAAAA==&#10;" strokeweight="1pt">
                  <v:stroke startarrowwidth="narrow" startarrowlength="short" endarrowwidth="narrow" endarrowlength="short"/>
                </v:line>
                <v:shape id="Text Box 256" o:spid="_x0000_s1059" type="#_x0000_t202" style="position:absolute;left:10461;top:4374;width:11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67384F" w:rsidRDefault="0067384F">
                        <w:pPr>
                          <w:rPr>
                            <w:sz w:val="20"/>
                          </w:rPr>
                        </w:pPr>
                        <w:r>
                          <w:rPr>
                            <w:sz w:val="20"/>
                          </w:rPr>
                          <w:t>П</w:t>
                        </w:r>
                        <w:r>
                          <w:rPr>
                            <w:sz w:val="20"/>
                          </w:rPr>
                          <w:t>Е</w:t>
                        </w:r>
                        <w:r>
                          <w:rPr>
                            <w:sz w:val="20"/>
                          </w:rPr>
                          <w:t>АВ</w:t>
                        </w:r>
                      </w:p>
                    </w:txbxContent>
                  </v:textbox>
                </v:shape>
                <v:oval id="Oval 257" o:spid="_x0000_s1060" style="position:absolute;left:14425;top:4972;width:19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UIxgAAANsAAAAPAAAAZHJzL2Rvd25yZXYueG1sRI9Ba8JA&#10;FITvgv9heUIvUjdqFYmuIqJoDy1UpdDbM/tMotm3aXbV+O/dQsHjMDPfMJNZbQpxpcrllhV0OxEI&#10;4sTqnFMF+93qdQTCeWSNhWVScCcHs2mzMcFY2xt/0XXrUxEg7GJUkHlfxlK6JCODrmNL4uAdbWXQ&#10;B1mlUld4C3BTyF4UDaXBnMNChiUtMkrO24tR8GMOp+/devix7B+SI/1SO31ffyr10qrnYxCeav8M&#10;/7c3WsHbAP6+hB8gpw8AAAD//wMAUEsBAi0AFAAGAAgAAAAhANvh9svuAAAAhQEAABMAAAAAAAAA&#10;AAAAAAAAAAAAAFtDb250ZW50X1R5cGVzXS54bWxQSwECLQAUAAYACAAAACEAWvQsW78AAAAVAQAA&#10;CwAAAAAAAAAAAAAAAAAfAQAAX3JlbHMvLnJlbHNQSwECLQAUAAYACAAAACEASgTVCMYAAADbAAAA&#10;DwAAAAAAAAAAAAAAAAAHAgAAZHJzL2Rvd25yZXYueG1sUEsFBgAAAAADAAMAtwAAAPoCAAAAAA==&#10;" filled="f" strokeweight="1pt"/>
                <v:rect id="Rectangle 258" o:spid="_x0000_s1061" style="position:absolute;left:11260;top:4726;width:1066;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zIwwAAANsAAAAPAAAAZHJzL2Rvd25yZXYueG1sRI9Ba8JA&#10;FITvBf/D8oTe6ialSImuEgUh0JOxiMdn9plEs2/D7tak/94tFDwOM/MNs1yPphN3cr61rCCdJSCI&#10;K6tbrhV8H3ZvnyB8QNbYWSYFv+RhvZq8LDHTduA93ctQiwhhn6GCJoQ+k9JXDRn0M9sTR+9incEQ&#10;pauldjhEuOnke5LMpcGW40KDPW0bqm7lj1HwJW8+Lc7FprM7x8fTJffjtVbqdTrmCxCBxvAM/7cL&#10;reBjDn9f4g+QqwcAAAD//wMAUEsBAi0AFAAGAAgAAAAhANvh9svuAAAAhQEAABMAAAAAAAAAAAAA&#10;AAAAAAAAAFtDb250ZW50X1R5cGVzXS54bWxQSwECLQAUAAYACAAAACEAWvQsW78AAAAVAQAACwAA&#10;AAAAAAAAAAAAAAAfAQAAX3JlbHMvLnJlbHNQSwECLQAUAAYACAAAACEAY2ccyMMAAADbAAAADwAA&#10;AAAAAAAAAAAAAAAHAgAAZHJzL2Rvd25yZXYueG1sUEsFBgAAAAADAAMAtwAAAPcCAAAAAA==&#10;" filled="f" strokeweight="1pt">
                  <v:textbox inset="1pt,1pt,1pt,1pt">
                    <w:txbxContent>
                      <w:p w:rsidR="0067384F" w:rsidRDefault="0067384F">
                        <w:pPr>
                          <w:ind w:firstLine="0"/>
                          <w:rPr>
                            <w:sz w:val="20"/>
                            <w:lang w:val="en-US"/>
                          </w:rPr>
                        </w:pPr>
                      </w:p>
                      <w:p w:rsidR="0067384F" w:rsidRDefault="0067384F">
                        <w:pPr>
                          <w:ind w:firstLine="0"/>
                          <w:jc w:val="center"/>
                          <w:rPr>
                            <w:sz w:val="20"/>
                          </w:rPr>
                        </w:pPr>
                        <w:r>
                          <w:rPr>
                            <w:sz w:val="20"/>
                          </w:rPr>
                          <w:t>КЛ1</w:t>
                        </w:r>
                      </w:p>
                    </w:txbxContent>
                  </v:textbox>
                </v:rect>
                <v:rect id="Rectangle 259" o:spid="_x0000_s1062" style="position:absolute;left:12844;top:4729;width:1066;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lTwQAAANsAAAAPAAAAZHJzL2Rvd25yZXYueG1sRI9Bi8Iw&#10;FITvC/6H8ARva6qIK9UoKggFT+uKeHw2z7bavJQkav33G0HwOMzMN8xs0Zpa3Mn5yrKCQT8BQZxb&#10;XXGhYP+3+Z6A8AFZY22ZFDzJw2Le+Zphqu2Df+m+C4WIEPYpKihDaFIpfV6SQd+3DXH0ztYZDFG6&#10;QmqHjwg3tRwmyVgarDgulNjQuqT8ursZBVt59YPslK1qu3F8OJ6Xvr0USvW67XIKIlAbPuF3O9MK&#10;Rj/w+hJ/gJz/AwAA//8DAFBLAQItABQABgAIAAAAIQDb4fbL7gAAAIUBAAATAAAAAAAAAAAAAAAA&#10;AAAAAABbQ29udGVudF9UeXBlc10ueG1sUEsBAi0AFAAGAAgAAAAhAFr0LFu/AAAAFQEAAAsAAAAA&#10;AAAAAAAAAAAAHwEAAF9yZWxzLy5yZWxzUEsBAi0AFAAGAAgAAAAhAAwruVPBAAAA2wAAAA8AAAAA&#10;AAAAAAAAAAAABwIAAGRycy9kb3ducmV2LnhtbFBLBQYAAAAAAwADALcAAAD1AgAAAAA=&#10;" filled="f" strokeweight="1pt">
                  <v:textbox inset="1pt,1pt,1pt,1pt">
                    <w:txbxContent>
                      <w:p w:rsidR="0067384F" w:rsidRDefault="0067384F">
                        <w:pPr>
                          <w:ind w:firstLine="0"/>
                          <w:rPr>
                            <w:sz w:val="20"/>
                            <w:lang w:val="en-US"/>
                          </w:rPr>
                        </w:pPr>
                      </w:p>
                      <w:p w:rsidR="0067384F" w:rsidRDefault="0067384F">
                        <w:pPr>
                          <w:ind w:firstLine="0"/>
                          <w:jc w:val="center"/>
                          <w:rPr>
                            <w:sz w:val="20"/>
                          </w:rPr>
                        </w:pPr>
                        <w:r>
                          <w:rPr>
                            <w:sz w:val="20"/>
                          </w:rPr>
                          <w:t>КЛ2</w:t>
                        </w:r>
                      </w:p>
                    </w:txbxContent>
                  </v:textbox>
                </v:rect>
              </v:group>
            </w:pict>
          </mc:Fallback>
        </mc:AlternateContent>
      </w:r>
      <w:r w:rsidR="00675060">
        <w:rPr>
          <w:lang w:val="uk-UA"/>
        </w:rPr>
        <w:t>У загальному випадку до складу ПЕАВ підсистеми ССА можуть входити одна, дві або три КЛ, але у кожному випадку критерій відмови ПЕАВ формулюється таким чином: відмова одної з КЛ призводить до відмови ПЕАВ. Отже КЛ у складі ПЕАВ вважаються з’єднаними з точки зору надійності послідовно (рис. 3). Такі схеми більш прості, тому під час виконання курсової роботи слід використовувати саме їх.</w:t>
      </w:r>
    </w:p>
    <w:p w:rsidR="00675060" w:rsidRDefault="00675060">
      <w:pPr>
        <w:rPr>
          <w:lang w:val="uk-UA"/>
        </w:rPr>
      </w:pPr>
    </w:p>
    <w:p w:rsidR="00675060" w:rsidRDefault="00675060">
      <w:pPr>
        <w:rPr>
          <w:lang w:val="uk-UA"/>
        </w:rPr>
      </w:pPr>
    </w:p>
    <w:p w:rsidR="00675060" w:rsidRDefault="00675060">
      <w:pPr>
        <w:rPr>
          <w:lang w:val="uk-UA"/>
        </w:rPr>
      </w:pPr>
    </w:p>
    <w:p w:rsidR="00675060" w:rsidRDefault="00675060">
      <w:pPr>
        <w:rPr>
          <w:lang w:val="uk-UA"/>
        </w:rPr>
      </w:pPr>
    </w:p>
    <w:p w:rsidR="00675060" w:rsidRDefault="00675060">
      <w:pPr>
        <w:rPr>
          <w:lang w:val="uk-UA"/>
        </w:rPr>
      </w:pPr>
    </w:p>
    <w:p w:rsidR="00675060" w:rsidRDefault="00675060">
      <w:pPr>
        <w:pStyle w:val="a9"/>
        <w:ind w:firstLine="228"/>
      </w:pPr>
      <w:r>
        <w:t>Рис. 3. Надійнісно-функціональна схема (послідовна) ПЕАВ з двома КЛ</w:t>
      </w:r>
    </w:p>
    <w:p w:rsidR="00675060" w:rsidRDefault="00675060">
      <w:pPr>
        <w:rPr>
          <w:lang w:val="uk-UA"/>
        </w:rPr>
      </w:pPr>
      <w:r>
        <w:rPr>
          <w:lang w:val="uk-UA"/>
        </w:rPr>
        <w:t>Під час використання за призначенням ПЕАВ є відновлюваною системою. Інформація про відмову будь-якої КЛ одразу поступає до диспетчера і, в разі якщо вона призводить до відмови підсистеми ССА та ССА у цілому, повітряним кораблям дається команда піти на друге коло або на запасний аеродром, і починається аварійне відновлення працездатного стану підсистеми ССА. Після його завершення підсистема ССА та ССА в цілому переходить до працездатного стану, і виконання польотів продовжується.</w:t>
      </w:r>
    </w:p>
    <w:p w:rsidR="00675060" w:rsidRDefault="00675060" w:rsidP="0067384F">
      <w:pPr>
        <w:pStyle w:val="3"/>
        <w:rPr>
          <w:lang w:val="uk-UA"/>
        </w:rPr>
      </w:pPr>
      <w:r>
        <w:rPr>
          <w:lang w:val="uk-UA"/>
        </w:rPr>
        <w:t>3.2.2 Аналіз ПАВ з точки зору надійності</w:t>
      </w:r>
    </w:p>
    <w:p w:rsidR="00675060" w:rsidRDefault="00675060">
      <w:pPr>
        <w:rPr>
          <w:lang w:val="uk-UA"/>
        </w:rPr>
      </w:pPr>
      <w:r>
        <w:rPr>
          <w:lang w:val="uk-UA"/>
        </w:rPr>
        <w:t xml:space="preserve">Підсистема аеродромних вогнів являє собою сукупність елементів – аеродромних вогнів, розташованих на території аеродрому за певною схемою. Аеродромний вогонь, в свою чергу, сам складається з таких елементів, як джерело світла, оптична система та арматура вогню (для спрощення розрахунків вважатимемо її абсолютно надійною). </w:t>
      </w:r>
    </w:p>
    <w:p w:rsidR="00675060" w:rsidRDefault="00675060">
      <w:pPr>
        <w:rPr>
          <w:lang w:val="uk-UA"/>
        </w:rPr>
      </w:pPr>
      <w:r>
        <w:rPr>
          <w:lang w:val="uk-UA"/>
        </w:rPr>
        <w:t>Надійнісно-функціональну схему аеродромного вогню зображено на рис. 4.</w:t>
      </w:r>
    </w:p>
    <w:p w:rsidR="00675060" w:rsidRDefault="00675060" w:rsidP="00904635">
      <w:pPr>
        <w:jc w:val="right"/>
        <w:rPr>
          <w:lang w:val="uk-UA"/>
        </w:rPr>
      </w:pPr>
      <w:r>
        <w:rPr>
          <w:lang w:val="uk-UA"/>
        </w:rPr>
        <w:lastRenderedPageBreak/>
        <w:t>12</w:t>
      </w:r>
    </w:p>
    <w:p w:rsidR="00675060" w:rsidRDefault="00D30085">
      <w:pPr>
        <w:rPr>
          <w:sz w:val="24"/>
          <w:lang w:val="uk-UA"/>
        </w:rPr>
      </w:pPr>
      <w:r>
        <w:rPr>
          <w:noProof/>
          <w:sz w:val="24"/>
          <w:lang w:val="uk-UA" w:eastAsia="uk-UA"/>
        </w:rPr>
        <mc:AlternateContent>
          <mc:Choice Requires="wpg">
            <w:drawing>
              <wp:anchor distT="0" distB="0" distL="114300" distR="114300" simplePos="0" relativeHeight="251655168" behindDoc="0" locked="0" layoutInCell="0" allowOverlap="1">
                <wp:simplePos x="0" y="0"/>
                <wp:positionH relativeFrom="column">
                  <wp:posOffset>238125</wp:posOffset>
                </wp:positionH>
                <wp:positionV relativeFrom="paragraph">
                  <wp:posOffset>-114300</wp:posOffset>
                </wp:positionV>
                <wp:extent cx="3658235" cy="726440"/>
                <wp:effectExtent l="0" t="0" r="0" b="0"/>
                <wp:wrapNone/>
                <wp:docPr id="2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8235" cy="726440"/>
                          <a:chOff x="1989" y="954"/>
                          <a:chExt cx="5761" cy="1144"/>
                        </a:xfrm>
                      </wpg:grpSpPr>
                      <wps:wsp>
                        <wps:cNvPr id="21" name="Oval 275"/>
                        <wps:cNvSpPr>
                          <a:spLocks noChangeArrowheads="1"/>
                        </wps:cNvSpPr>
                        <wps:spPr bwMode="auto">
                          <a:xfrm>
                            <a:off x="1989" y="1555"/>
                            <a:ext cx="190" cy="198"/>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Line 276"/>
                        <wps:cNvCnPr>
                          <a:cxnSpLocks noChangeShapeType="1"/>
                        </wps:cNvCnPr>
                        <wps:spPr bwMode="auto">
                          <a:xfrm>
                            <a:off x="3892" y="1659"/>
                            <a:ext cx="51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77"/>
                        <wps:cNvCnPr>
                          <a:cxnSpLocks noChangeShapeType="1"/>
                        </wps:cNvCnPr>
                        <wps:spPr bwMode="auto">
                          <a:xfrm>
                            <a:off x="2359" y="1021"/>
                            <a:ext cx="5102"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 name="Line 278"/>
                        <wps:cNvCnPr>
                          <a:cxnSpLocks noChangeShapeType="1"/>
                        </wps:cNvCnPr>
                        <wps:spPr bwMode="auto">
                          <a:xfrm>
                            <a:off x="7427" y="1018"/>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5" name="Line 280"/>
                        <wps:cNvCnPr>
                          <a:cxnSpLocks noChangeShapeType="1"/>
                        </wps:cNvCnPr>
                        <wps:spPr bwMode="auto">
                          <a:xfrm>
                            <a:off x="2356" y="1018"/>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281"/>
                        <wps:cNvCnPr>
                          <a:cxnSpLocks noChangeShapeType="1"/>
                        </wps:cNvCnPr>
                        <wps:spPr bwMode="auto">
                          <a:xfrm>
                            <a:off x="5473" y="1654"/>
                            <a:ext cx="51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82"/>
                        <wps:cNvCnPr>
                          <a:cxnSpLocks noChangeShapeType="1"/>
                        </wps:cNvCnPr>
                        <wps:spPr bwMode="auto">
                          <a:xfrm flipV="1">
                            <a:off x="2179" y="1657"/>
                            <a:ext cx="642"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Text Box 283"/>
                        <wps:cNvSpPr txBox="1">
                          <a:spLocks noChangeArrowheads="1"/>
                        </wps:cNvSpPr>
                        <wps:spPr bwMode="auto">
                          <a:xfrm>
                            <a:off x="2025" y="954"/>
                            <a:ext cx="11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84F" w:rsidRDefault="0067384F">
                              <w:pPr>
                                <w:rPr>
                                  <w:sz w:val="20"/>
                                </w:rPr>
                              </w:pPr>
                              <w:r>
                                <w:rPr>
                                  <w:sz w:val="20"/>
                                </w:rPr>
                                <w:t>АВ</w:t>
                              </w:r>
                            </w:p>
                          </w:txbxContent>
                        </wps:txbx>
                        <wps:bodyPr rot="0" vert="horz" wrap="square" lIns="91440" tIns="45720" rIns="91440" bIns="45720" anchor="t" anchorCtr="0" upright="1">
                          <a:noAutofit/>
                        </wps:bodyPr>
                      </wps:wsp>
                      <wps:wsp>
                        <wps:cNvPr id="29" name="Oval 284"/>
                        <wps:cNvSpPr>
                          <a:spLocks noChangeArrowheads="1"/>
                        </wps:cNvSpPr>
                        <wps:spPr bwMode="auto">
                          <a:xfrm>
                            <a:off x="7560" y="1554"/>
                            <a:ext cx="190" cy="198"/>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Rectangle 285"/>
                        <wps:cNvSpPr>
                          <a:spLocks noChangeArrowheads="1"/>
                        </wps:cNvSpPr>
                        <wps:spPr bwMode="auto">
                          <a:xfrm>
                            <a:off x="2824" y="1306"/>
                            <a:ext cx="1066" cy="69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ind w:firstLine="0"/>
                                <w:rPr>
                                  <w:sz w:val="20"/>
                                  <w:lang w:val="en-US"/>
                                </w:rPr>
                              </w:pPr>
                            </w:p>
                            <w:p w:rsidR="0067384F" w:rsidRDefault="0067384F">
                              <w:pPr>
                                <w:ind w:firstLine="0"/>
                                <w:jc w:val="center"/>
                                <w:rPr>
                                  <w:sz w:val="20"/>
                                  <w:lang w:val="uk-UA"/>
                                </w:rPr>
                              </w:pPr>
                              <w:r>
                                <w:rPr>
                                  <w:sz w:val="20"/>
                                  <w:lang w:val="uk-UA"/>
                                </w:rPr>
                                <w:t>ІТ</w:t>
                              </w:r>
                            </w:p>
                          </w:txbxContent>
                        </wps:txbx>
                        <wps:bodyPr rot="0" vert="horz" wrap="square" lIns="12700" tIns="12700" rIns="12700" bIns="12700" anchor="t" anchorCtr="0" upright="1">
                          <a:noAutofit/>
                        </wps:bodyPr>
                      </wps:wsp>
                      <wps:wsp>
                        <wps:cNvPr id="31" name="Rectangle 286"/>
                        <wps:cNvSpPr>
                          <a:spLocks noChangeArrowheads="1"/>
                        </wps:cNvSpPr>
                        <wps:spPr bwMode="auto">
                          <a:xfrm>
                            <a:off x="4408" y="1309"/>
                            <a:ext cx="1066" cy="69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ind w:firstLine="0"/>
                                <w:rPr>
                                  <w:sz w:val="20"/>
                                  <w:lang w:val="en-US"/>
                                </w:rPr>
                              </w:pPr>
                            </w:p>
                            <w:p w:rsidR="0067384F" w:rsidRDefault="0067384F">
                              <w:pPr>
                                <w:ind w:firstLine="0"/>
                                <w:jc w:val="center"/>
                                <w:rPr>
                                  <w:sz w:val="20"/>
                                  <w:lang w:val="uk-UA"/>
                                </w:rPr>
                              </w:pPr>
                              <w:r>
                                <w:rPr>
                                  <w:sz w:val="20"/>
                                  <w:lang w:val="uk-UA"/>
                                </w:rPr>
                                <w:t>ДС</w:t>
                              </w:r>
                            </w:p>
                          </w:txbxContent>
                        </wps:txbx>
                        <wps:bodyPr rot="0" vert="horz" wrap="square" lIns="12700" tIns="12700" rIns="12700" bIns="12700" anchor="t" anchorCtr="0" upright="1">
                          <a:noAutofit/>
                        </wps:bodyPr>
                      </wps:wsp>
                      <wps:wsp>
                        <wps:cNvPr id="32" name="Rectangle 287"/>
                        <wps:cNvSpPr>
                          <a:spLocks noChangeArrowheads="1"/>
                        </wps:cNvSpPr>
                        <wps:spPr bwMode="auto">
                          <a:xfrm>
                            <a:off x="5988" y="1281"/>
                            <a:ext cx="1066" cy="7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ind w:firstLine="0"/>
                                <w:rPr>
                                  <w:sz w:val="20"/>
                                  <w:lang w:val="en-US"/>
                                </w:rPr>
                              </w:pPr>
                            </w:p>
                            <w:p w:rsidR="0067384F" w:rsidRDefault="0067384F">
                              <w:pPr>
                                <w:ind w:firstLine="0"/>
                                <w:jc w:val="center"/>
                                <w:rPr>
                                  <w:sz w:val="20"/>
                                  <w:lang w:val="uk-UA"/>
                                </w:rPr>
                              </w:pPr>
                              <w:r>
                                <w:rPr>
                                  <w:sz w:val="20"/>
                                  <w:lang w:val="uk-UA"/>
                                </w:rPr>
                                <w:t>ОС</w:t>
                              </w:r>
                            </w:p>
                          </w:txbxContent>
                        </wps:txbx>
                        <wps:bodyPr rot="0" vert="horz" wrap="square" lIns="12700" tIns="12700" rIns="12700" bIns="12700" anchor="t" anchorCtr="0" upright="1">
                          <a:noAutofit/>
                        </wps:bodyPr>
                      </wps:wsp>
                      <wps:wsp>
                        <wps:cNvPr id="33" name="Line 288"/>
                        <wps:cNvCnPr>
                          <a:cxnSpLocks noChangeShapeType="1"/>
                        </wps:cNvCnPr>
                        <wps:spPr bwMode="auto">
                          <a:xfrm>
                            <a:off x="7050" y="1656"/>
                            <a:ext cx="51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289"/>
                        <wps:cNvCnPr>
                          <a:cxnSpLocks noChangeShapeType="1"/>
                        </wps:cNvCnPr>
                        <wps:spPr bwMode="auto">
                          <a:xfrm>
                            <a:off x="2359" y="2098"/>
                            <a:ext cx="5102"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0" o:spid="_x0000_s1063" style="position:absolute;left:0;text-align:left;margin-left:18.75pt;margin-top:-9pt;width:288.05pt;height:57.2pt;z-index:251655168" coordorigin="1989,954" coordsize="57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WS2wYAAKg5AAAOAAAAZHJzL2Uyb0RvYy54bWzsW1mP2zYQfi/Q/0Do3bHuC/EGuz6CAkkT&#10;NGn7zJVkS6gsqpR27W3R/97hkDrsJPBe9saIvMBCFCVyOBx+c+r1m+06J7cJrzJWTDTjla6RpIhY&#10;nBWrifb758XI10hV0yKmOSuSiXaXVNqbi59/er0pw8RkKcvjhBMYpKjCTTnR0rouw/G4itJkTatX&#10;rEwK6FwyvqY1NPlqHHO6gdHX+djUdXe8YTwuOYuSqoK7M9mpXeD4y2US1R+WyyqpST7RgLYa/3P8&#10;fy3+jy9e03DFaZlmkSKDPoKKNc0KmLQdakZrSm549sVQ6yzirGLL+lXE1mO2XGZRgmuA1Rj63mre&#10;cnZT4lpW4WZVtmwC1u7x6dHDRr/efuQkiyeaCewp6Br2CKclZoDc2ZSrEB56y8tP5UculwiX71j0&#10;VwXMG+/3i/ZKPkyuN+9ZDAPSm5ohd7ZLvhZDwLrJFjfhrt2EZFuTCG5aruOblqORCPo807VttUtR&#10;ClspXjMCP9AI9AaOLTcwSufqbcdzDfmqYdjYO6ahnBZJVaQJ+QCBqzqeVk/j6aeUlgluVSXY1fAU&#10;aJE8/XBLc2J6jqBXTA3PNPysJDNJwaYpLVbJJedskyY0BpIM8TwQ3ntBNCrYioPcbdlkOA7OS8OG&#10;xwbsLfIXnsEZGh7RsORV/TZhayIuJlqS51lZiZXRkN6+q2pBT/eUuF2wRZbncJ+GeUE2QLTp6Tq+&#10;UbE8i0Wv6Kz46nqacwKcgE3Hn5p75zGQ+SLG0QQP5uq6plkur2H2vBDjJXi8JUm4NLjE+yAKePT+&#10;DfRg7s99e2Sb7nxk67PZ6HIxtUfuwvCcmTWbTmfGf4JQww7TLI6TQtDawIBh308kFCDJA9wCwc6a&#10;dpa+wN+XSx/vkoF8hg3bXdLlwtE92/JHnudYI9ua66MrfzEdXU4N1/XmV9Or+d6S5sim6nlW1fJc&#10;UMVu6oR/SuMNiTMhK5YTmCDwcQb4KkQAfhqh+QoUQ1RzjXBW/5nVKR4VcezFGDuc8XXxpzjTji4Z&#10;0Wy2aLXbpdbWsQqEA1iGgoCnRhwUeeCuWXwHhwZoEFMLlQUXKeP/aGQD8D/Rqr9vKE80kv9SwMEL&#10;AD3gsRobtuMJdOT9nut+Dy0iGGqi1bBevJzWUsfclDxbpTCTgast2CVA4TLDUyQOsqQK6BcNgKNT&#10;4ZLZ4NK7rEgAl1zBdAUz00LifLQtFM630IRb9/muBEzfQSb5yr2RyfIDIAAA3HCdQMzcIZNjuBKZ&#10;GjFoVMYeLuVAN7L0hUCJ1MiFAowaECCQnjVITgKSDhe4IAVYB547EzBrIb539iSsywPX7KCE3QGj&#10;noRRID6nhgNrDw68k8IBWHvSnjN00B97cKADUghL8LnxIHBMR2qgR9goAoxmtEqlLZOvxLUk/P7W&#10;i1JTEvpe3l45fMQP6dYXkFt7T27RmD2ZGvNs05NqTDdw5k6NgbUghNbozJnn0mOD3KKj3NrZZym3&#10;4N1Kt1CaX9LmPZncAt6CkYXiOcjtS/mHZym3IDY7cova+mRy69geGCrSbVCBnyagMbgNygT/rmIg&#10;h2W8b/0MbsO5uQ1g/ezAgXl8t4EsIR75RxNPUXFk0/CUA+E66Lp0hphrH8l/eOYg54E4AQ2HeMIQ&#10;88QQ9YNjni/gl0HSTwLDZ6Ggr9iWmL7VAweR+iD1Fjqak3ysJIipg5u/kytqTAbDaDJFlnsguMAh&#10;jXjvYKNQxD3F1yQrvjN3/0jpicAwbf3KDEYL1/dG9sJ2RoGn+yPdCK4CV7cDe7bYzbigByTzvxDX&#10;f2zGRYRgn+QZrzPIZZA8W080v01N0fBbKag2AyHIv0/6od5ebzHNarSxtSEj0c+UggKXkCEzpT4a&#10;+Mq1OHam1HMAAdCxcJqMcosSQ6Z0yJS25ShfLbP4ev53yJQ2OdSzzpRaAAwSl34DIwDKM3JIl/qn&#10;LOMwfRPC3CLqYemYpu2cG0N3VbbUlcU6EKL/Rpz5QSbM04s4HqhOGyOpSfI3OaDvKppxJJNpCHs8&#10;MuzRmVRt2ueBJpX04VWRh2rIIg/VkNClGudW5GG1xWd96OpXehzbroISGvAEJXTt1XkM0DUUo4VP&#10;cPgw3N2oC9Foy8XOoRitgy48FsLNGaCr5w1abX1aH7paz/kExbNO4CvoMv29mpQOujwbDcHB6hrq&#10;aMXHCj+Ed9hCF1TEgpk+QFdTNqtK/q29WjqAEcUmQK3jl9Z6uqNCWS4UeTR+FH5YMeTIhxz5D2tx&#10;SfMKzsOJS2utvRJF+HLplHDQltaauvzSpwseOVBtO5TWnuJToF42sM0b7VbPP6i0FiQYPwfEtJP6&#10;dFF8b9hvo5x3H1he/A8AAP//AwBQSwMEFAAGAAgAAAAhAKd5xEPhAAAACQEAAA8AAABkcnMvZG93&#10;bnJldi54bWxMj0FLw0AQhe+C/2EZwVu7WWNjjdmUUtRTKdgK4m2aTJPQ7G7IbpP03zue9DjMx3vf&#10;y1aTacVAvW+c1aDmEQiyhSsbW2n4PLzNliB8QFti6yxpuJKHVX57k2FautF+0LAPleAQ61PUUIfQ&#10;pVL6oiaDfu46svw7ud5g4LOvZNnjyOGmlQ9RlEiDjeWGGjva1FSc9xej4X3EcR2r12F7Pm2u34fF&#10;7murSOv7u2n9AiLQFP5g+NVndcjZ6egutvSi1RA/LZjUMFNL3sRAouIExFHDc/IIMs/k/wX5DwAA&#10;AP//AwBQSwECLQAUAAYACAAAACEAtoM4kv4AAADhAQAAEwAAAAAAAAAAAAAAAAAAAAAAW0NvbnRl&#10;bnRfVHlwZXNdLnhtbFBLAQItABQABgAIAAAAIQA4/SH/1gAAAJQBAAALAAAAAAAAAAAAAAAAAC8B&#10;AABfcmVscy8ucmVsc1BLAQItABQABgAIAAAAIQAPXCWS2wYAAKg5AAAOAAAAAAAAAAAAAAAAAC4C&#10;AABkcnMvZTJvRG9jLnhtbFBLAQItABQABgAIAAAAIQCnecRD4QAAAAkBAAAPAAAAAAAAAAAAAAAA&#10;ADUJAABkcnMvZG93bnJldi54bWxQSwUGAAAAAAQABADzAAAAQwoAAAAA&#10;" o:allowincell="f">
                <v:oval id="Oval 275" o:spid="_x0000_s1064" style="position:absolute;left:1989;top:1555;width:19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arxQAAANsAAAAPAAAAZHJzL2Rvd25yZXYueG1sRI9Bi8Iw&#10;FITvC/6H8AQvi6a6IFKNIrKL7kFhVQRvz+bZVpuX2kSt/94Iwh6HmfmGGU1qU4gbVS63rKDbiUAQ&#10;J1bnnCrYbn7aAxDOI2ssLJOCBzmYjBsfI4y1vfMf3dY+FQHCLkYFmfdlLKVLMjLoOrYkDt7RVgZ9&#10;kFUqdYX3ADeF7EVRXxrMOSxkWNIso+S8vhoFe3M47Tbz/vL765Ac6UKf6e98pVSrWU+HIDzV/j/8&#10;bi+0gl4XXl/CD5DjJwAAAP//AwBQSwECLQAUAAYACAAAACEA2+H2y+4AAACFAQAAEwAAAAAAAAAA&#10;AAAAAAAAAAAAW0NvbnRlbnRfVHlwZXNdLnhtbFBLAQItABQABgAIAAAAIQBa9CxbvwAAABUBAAAL&#10;AAAAAAAAAAAAAAAAAB8BAABfcmVscy8ucmVsc1BLAQItABQABgAIAAAAIQDo4DarxQAAANsAAAAP&#10;AAAAAAAAAAAAAAAAAAcCAABkcnMvZG93bnJldi54bWxQSwUGAAAAAAMAAwC3AAAA+QIAAAAA&#10;" filled="f" strokeweight="1pt"/>
                <v:line id="Line 276" o:spid="_x0000_s1065" style="position:absolute;visibility:visible;mso-wrap-style:square" from="3892,1659" to="4408,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SwgAAANsAAAAPAAAAZHJzL2Rvd25yZXYueG1sRI9La8Mw&#10;EITvhfwHsYHcGrmGBONGCaUQCOQQ8oBeF2tjm1orY60f+fdRoNDjMDPfMJvd5Bo1UBdqzwY+lgko&#10;4sLbmksDt+v+PQMVBNli45kMPCjAbjt722Bu/chnGi5SqgjhkKOBSqTNtQ5FRQ7D0rfE0bv7zqFE&#10;2ZXadjhGuGt0miRr7bDmuFBhS98VFb+X3hno5X6k6dZnP5TxSsbstHLDyZjFfPr6BCU0yX/4r32w&#10;BtIUXl/iD9DbJwAAAP//AwBQSwECLQAUAAYACAAAACEA2+H2y+4AAACFAQAAEwAAAAAAAAAAAAAA&#10;AAAAAAAAW0NvbnRlbnRfVHlwZXNdLnhtbFBLAQItABQABgAIAAAAIQBa9CxbvwAAABUBAAALAAAA&#10;AAAAAAAAAAAAAB8BAABfcmVscy8ucmVsc1BLAQItABQABgAIAAAAIQAuKN/SwgAAANsAAAAPAAAA&#10;AAAAAAAAAAAAAAcCAABkcnMvZG93bnJldi54bWxQSwUGAAAAAAMAAwC3AAAA9gIAAAAA&#10;" strokeweight="1pt">
                  <v:stroke startarrowwidth="narrow" startarrowlength="short" endarrowwidth="narrow" endarrowlength="short"/>
                </v:line>
                <v:line id="Line 277" o:spid="_x0000_s1066" style="position:absolute;visibility:visible;mso-wrap-style:square" from="2359,1021" to="7461,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oMxgAAANsAAAAPAAAAZHJzL2Rvd25yZXYueG1sRI/dSsNA&#10;FITvC32H5RS8azeN0krMpvhDQYrQGhW9PGSP2dDs2Zhd0/j2rlDwcpiZb5h8M9pWDNT7xrGC5SIB&#10;QVw53XCt4PVlO78G4QOyxtYxKfghD5tiOskx0+7EzzSUoRYRwj5DBSaELpPSV4Ys+oXriKP36XqL&#10;Icq+lrrHU4TbVqZJspIWG44LBju6N1Qdy2+r4LAb6M0+fdB+t71aP3zdpWTeU6UuZuPtDYhAY/gP&#10;n9uPWkF6CX9f4g+QxS8AAAD//wMAUEsBAi0AFAAGAAgAAAAhANvh9svuAAAAhQEAABMAAAAAAAAA&#10;AAAAAAAAAAAAAFtDb250ZW50X1R5cGVzXS54bWxQSwECLQAUAAYACAAAACEAWvQsW78AAAAVAQAA&#10;CwAAAAAAAAAAAAAAAAAfAQAAX3JlbHMvLnJlbHNQSwECLQAUAAYACAAAACEAsyZKDMYAAADbAAAA&#10;DwAAAAAAAAAAAAAAAAAHAgAAZHJzL2Rvd25yZXYueG1sUEsFBgAAAAADAAMAtwAAAPoCAAAAAA==&#10;">
                  <v:stroke dashstyle="longDash"/>
                </v:line>
                <v:line id="Line 278" o:spid="_x0000_s1067" style="position:absolute;visibility:visible;mso-wrap-style:square" from="7427,1018" to="7427,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9J4xAAAANsAAAAPAAAAZHJzL2Rvd25yZXYueG1sRI9Ba8JA&#10;FITvhf6H5Qne6sYgWlJXqYogImhtS3t8ZF+zodm3MbvG+O9dodDjMDPfMNN5ZyvRUuNLxwqGgwQE&#10;ce50yYWCj/f10zMIH5A1Vo5JwZU8zGePD1PMtLvwG7XHUIgIYZ+hAhNCnUnpc0MW/cDVxNH7cY3F&#10;EGVTSN3gJcJtJdMkGUuLJccFgzUtDeW/x7NVcNi29Gl337TfrkeT1WmRkvlKler3utcXEIG68B/+&#10;a2+0gnQE9y/xB8jZDQAA//8DAFBLAQItABQABgAIAAAAIQDb4fbL7gAAAIUBAAATAAAAAAAAAAAA&#10;AAAAAAAAAABbQ29udGVudF9UeXBlc10ueG1sUEsBAi0AFAAGAAgAAAAhAFr0LFu/AAAAFQEAAAsA&#10;AAAAAAAAAAAAAAAAHwEAAF9yZWxzLy5yZWxzUEsBAi0AFAAGAAgAAAAhADzP0njEAAAA2wAAAA8A&#10;AAAAAAAAAAAAAAAABwIAAGRycy9kb3ducmV2LnhtbFBLBQYAAAAAAwADALcAAAD4AgAAAAA=&#10;">
                  <v:stroke dashstyle="longDash"/>
                </v:line>
                <v:line id="Line 280" o:spid="_x0000_s1068" style="position:absolute;visibility:visible;mso-wrap-style:square" from="2356,1018" to="2356,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fjxgAAANsAAAAPAAAAZHJzL2Rvd25yZXYueG1sRI/dSsNA&#10;FITvC32H5RS8azcN2krMpvhDQYrQGhW9PGSP2dDs2Zhd0/j2rlDwcpiZb5h8M9pWDNT7xrGC5SIB&#10;QVw53XCt4PVlO78G4QOyxtYxKfghD5tiOskx0+7EzzSUoRYRwj5DBSaELpPSV4Ys+oXriKP36XqL&#10;Icq+lrrHU4TbVqZJspIWG44LBju6N1Qdy2+r4LAb6M0+fdB+t71cP3zdpWTeU6UuZuPtDYhAY/gP&#10;n9uPWkF6BX9f4g+QxS8AAAD//wMAUEsBAi0AFAAGAAgAAAAhANvh9svuAAAAhQEAABMAAAAAAAAA&#10;AAAAAAAAAAAAAFtDb250ZW50X1R5cGVzXS54bWxQSwECLQAUAAYACAAAACEAWvQsW78AAAAVAQAA&#10;CwAAAAAAAAAAAAAAAAAfAQAAX3JlbHMvLnJlbHNQSwECLQAUAAYACAAAACEAU4N348YAAADbAAAA&#10;DwAAAAAAAAAAAAAAAAAHAgAAZHJzL2Rvd25yZXYueG1sUEsFBgAAAAADAAMAtwAAAPoCAAAAAA==&#10;">
                  <v:stroke dashstyle="longDash"/>
                </v:line>
                <v:line id="Line 281" o:spid="_x0000_s1069" style="position:absolute;visibility:visible;mso-wrap-style:square" from="5473,1654" to="5989,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9nRwQAAANsAAAAPAAAAZHJzL2Rvd25yZXYueG1sRI9Li8JA&#10;EITvgv9h6IW96WQFJURHWRaEhT2ID/DaZNokmOkJmc7Df+8sCB6LqvqK2uxGV6ue2lB5NvA1T0AR&#10;595WXBi4nPezFFQQZIu1ZzLwoAC77XSywcz6gY/Un6RQEcIhQwOlSJNpHfKSHIa5b4ijd/OtQ4my&#10;LbRtcYhwV+tFkqy0w4rjQokN/ZSU30+dM9DJ7Y/GS5deKeWlDOlh6fqDMZ8f4/calNAo7/Cr/WsN&#10;LFbw/yX+AL19AgAA//8DAFBLAQItABQABgAIAAAAIQDb4fbL7gAAAIUBAAATAAAAAAAAAAAAAAAA&#10;AAAAAABbQ29udGVudF9UeXBlc10ueG1sUEsBAi0AFAAGAAgAAAAhAFr0LFu/AAAAFQEAAAsAAAAA&#10;AAAAAAAAAAAAHwEAAF9yZWxzLy5yZWxzUEsBAi0AFAAGAAgAAAAhAFET2dHBAAAA2wAAAA8AAAAA&#10;AAAAAAAAAAAABwIAAGRycy9kb3ducmV2LnhtbFBLBQYAAAAAAwADALcAAAD1AgAAAAA=&#10;" strokeweight="1pt">
                  <v:stroke startarrowwidth="narrow" startarrowlength="short" endarrowwidth="narrow" endarrowlength="short"/>
                </v:line>
                <v:line id="Line 282" o:spid="_x0000_s1070" style="position:absolute;flip:y;visibility:visible;mso-wrap-style:square" from="2179,1657" to="2821,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cwgAAANsAAAAPAAAAZHJzL2Rvd25yZXYueG1sRI9Bi8Iw&#10;FITvC/6H8IS9LJraQ7dUo4ggCJ6si14fzbMtNi+1ibX++40geBxm5htmsRpMI3rqXG1ZwWwagSAu&#10;rK65VPB33E5SEM4ja2wsk4InOVgtR18LzLR98IH63JciQNhlqKDyvs2kdEVFBt3UtsTBu9jOoA+y&#10;K6Xu8BHgppFxFCXSYM1hocKWNhUV1/xuFBQ2Pe3T53mW3I5JnNY/Mu+NVOp7PKznIDwN/hN+t3da&#10;QfwLry/hB8jlPwAAAP//AwBQSwECLQAUAAYACAAAACEA2+H2y+4AAACFAQAAEwAAAAAAAAAAAAAA&#10;AAAAAAAAW0NvbnRlbnRfVHlwZXNdLnhtbFBLAQItABQABgAIAAAAIQBa9CxbvwAAABUBAAALAAAA&#10;AAAAAAAAAAAAAB8BAABfcmVscy8ucmVsc1BLAQItABQABgAIAAAAIQCU+shcwgAAANsAAAAPAAAA&#10;AAAAAAAAAAAAAAcCAABkcnMvZG93bnJldi54bWxQSwUGAAAAAAMAAwC3AAAA9gIAAAAA&#10;" strokeweight="1pt">
                  <v:stroke startarrowwidth="narrow" startarrowlength="short" endarrowwidth="narrow" endarrowlength="short"/>
                </v:line>
                <v:shape id="Text Box 283" o:spid="_x0000_s1071" type="#_x0000_t202" style="position:absolute;left:2025;top:954;width:11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67384F" w:rsidRDefault="0067384F">
                        <w:pPr>
                          <w:rPr>
                            <w:sz w:val="20"/>
                          </w:rPr>
                        </w:pPr>
                        <w:r>
                          <w:rPr>
                            <w:sz w:val="20"/>
                          </w:rPr>
                          <w:t>АВ</w:t>
                        </w:r>
                      </w:p>
                    </w:txbxContent>
                  </v:textbox>
                </v:shape>
                <v:oval id="Oval 284" o:spid="_x0000_s1072" style="position:absolute;left:7560;top:1554;width:19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qtxgAAANsAAAAPAAAAZHJzL2Rvd25yZXYueG1sRI9Pa8JA&#10;FMTvQr/D8gpepG60IDbNKqVYtAcFTSn09sy+/NHs2zS7avrt3YLgcZiZ3zDJvDO1OFPrKssKRsMI&#10;BHFmdcWFgq/042kKwnlkjbVlUvBHDuazh16CsbYX3tJ55wsRIOxiVFB638RSuqwkg25oG+Lg5bY1&#10;6INsC6lbvAS4qeU4iibSYMVhocSG3kvKjruTUfBj9ofvdDlZL573WU6/NCg+lxul+o/d2ysIT52/&#10;h2/tlVYwfoH/L+EHyNkVAAD//wMAUEsBAi0AFAAGAAgAAAAhANvh9svuAAAAhQEAABMAAAAAAAAA&#10;AAAAAAAAAAAAAFtDb250ZW50X1R5cGVzXS54bWxQSwECLQAUAAYACAAAACEAWvQsW78AAAAVAQAA&#10;CwAAAAAAAAAAAAAAAAAfAQAAX3JlbHMvLnJlbHNQSwECLQAUAAYACAAAACEAFpY6rcYAAADbAAAA&#10;DwAAAAAAAAAAAAAAAAAHAgAAZHJzL2Rvd25yZXYueG1sUEsFBgAAAAADAAMAtwAAAPoCAAAAAA==&#10;" filled="f" strokeweight="1pt"/>
                <v:rect id="Rectangle 285" o:spid="_x0000_s1073" style="position:absolute;left:2824;top:1306;width:1066;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FJavwAAANsAAAAPAAAAZHJzL2Rvd25yZXYueG1sRE/LisIw&#10;FN0L/kO4wuw0dQZEqmlRQSjMygfi8tpc22pzU5KMdv7eLASXh/Ne5r1pxYOcbywrmE4SEMSl1Q1X&#10;Co6H7XgOwgdkja1lUvBPHvJsOFhiqu2Td/TYh0rEEPYpKqhD6FIpfVmTQT+xHXHkrtYZDBG6SmqH&#10;zxhuWvmdJDNpsOHYUGNHm5rK+/7PKPiVdz8tLsW6tVvHp/N15ftbpdTXqF8tQATqw0f8dhdawU9c&#10;H7/EHyCzFwAAAP//AwBQSwECLQAUAAYACAAAACEA2+H2y+4AAACFAQAAEwAAAAAAAAAAAAAAAAAA&#10;AAAAW0NvbnRlbnRfVHlwZXNdLnhtbFBLAQItABQABgAIAAAAIQBa9CxbvwAAABUBAAALAAAAAAAA&#10;AAAAAAAAAB8BAABfcmVscy8ucmVsc1BLAQItABQABgAIAAAAIQDbxFJavwAAANsAAAAPAAAAAAAA&#10;AAAAAAAAAAcCAABkcnMvZG93bnJldi54bWxQSwUGAAAAAAMAAwC3AAAA8wIAAAAA&#10;" filled="f" strokeweight="1pt">
                  <v:textbox inset="1pt,1pt,1pt,1pt">
                    <w:txbxContent>
                      <w:p w:rsidR="0067384F" w:rsidRDefault="0067384F">
                        <w:pPr>
                          <w:ind w:firstLine="0"/>
                          <w:rPr>
                            <w:sz w:val="20"/>
                            <w:lang w:val="en-US"/>
                          </w:rPr>
                        </w:pPr>
                      </w:p>
                      <w:p w:rsidR="0067384F" w:rsidRDefault="0067384F">
                        <w:pPr>
                          <w:ind w:firstLine="0"/>
                          <w:jc w:val="center"/>
                          <w:rPr>
                            <w:sz w:val="20"/>
                            <w:lang w:val="uk-UA"/>
                          </w:rPr>
                        </w:pPr>
                        <w:r>
                          <w:rPr>
                            <w:sz w:val="20"/>
                            <w:lang w:val="uk-UA"/>
                          </w:rPr>
                          <w:t>ІТ</w:t>
                        </w:r>
                      </w:p>
                    </w:txbxContent>
                  </v:textbox>
                </v:rect>
                <v:rect id="Rectangle 286" o:spid="_x0000_s1074" style="position:absolute;left:4408;top:1309;width:1066;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PfBwwAAANsAAAAPAAAAZHJzL2Rvd25yZXYueG1sRI9Pa8JA&#10;FMTvBb/D8oTe6iYWSkmzihUCAU/VIh5fsy9/avZt2F1j+u27guBxmJnfMPl6Mr0YyfnOsoJ0kYAg&#10;rqzuuFHwfShe3kH4gKyxt0wK/sjDejV7yjHT9spfNO5DIyKEfYYK2hCGTEpftWTQL+xAHL3aOoMh&#10;StdI7fAa4aaXyyR5kwY7jgstDrRtqTrvL0bBTp59Wv6Un70tHB9P9cZPv41Sz/Np8wEi0BQe4Xu7&#10;1ApeU7h9iT9Arv4BAAD//wMAUEsBAi0AFAAGAAgAAAAhANvh9svuAAAAhQEAABMAAAAAAAAAAAAA&#10;AAAAAAAAAFtDb250ZW50X1R5cGVzXS54bWxQSwECLQAUAAYACAAAACEAWvQsW78AAAAVAQAACwAA&#10;AAAAAAAAAAAAAAAfAQAAX3JlbHMvLnJlbHNQSwECLQAUAAYACAAAACEAtIj3wcMAAADbAAAADwAA&#10;AAAAAAAAAAAAAAAHAgAAZHJzL2Rvd25yZXYueG1sUEsFBgAAAAADAAMAtwAAAPcCAAAAAA==&#10;" filled="f" strokeweight="1pt">
                  <v:textbox inset="1pt,1pt,1pt,1pt">
                    <w:txbxContent>
                      <w:p w:rsidR="0067384F" w:rsidRDefault="0067384F">
                        <w:pPr>
                          <w:ind w:firstLine="0"/>
                          <w:rPr>
                            <w:sz w:val="20"/>
                            <w:lang w:val="en-US"/>
                          </w:rPr>
                        </w:pPr>
                      </w:p>
                      <w:p w:rsidR="0067384F" w:rsidRDefault="0067384F">
                        <w:pPr>
                          <w:ind w:firstLine="0"/>
                          <w:jc w:val="center"/>
                          <w:rPr>
                            <w:sz w:val="20"/>
                            <w:lang w:val="uk-UA"/>
                          </w:rPr>
                        </w:pPr>
                        <w:r>
                          <w:rPr>
                            <w:sz w:val="20"/>
                            <w:lang w:val="uk-UA"/>
                          </w:rPr>
                          <w:t>ДС</w:t>
                        </w:r>
                      </w:p>
                    </w:txbxContent>
                  </v:textbox>
                </v:rect>
                <v:rect id="Rectangle 287" o:spid="_x0000_s1075" style="position:absolute;left:5988;top:1281;width:1066;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m2wwAAANsAAAAPAAAAZHJzL2Rvd25yZXYueG1sRI9Ba8JA&#10;FITvgv9heUJvutFCKdE1qCAEPNUW8fjMPpOY7Nuwuybpv+8WCj0OM/MNs8lG04qenK8tK1guEhDE&#10;hdU1lwq+Po/zdxA+IGtsLZOCb/KQbaeTDabaDvxB/TmUIkLYp6igCqFLpfRFRQb9wnbE0btbZzBE&#10;6UqpHQ4Rblq5SpI3abDmuFBhR4eKiub8NApOsvHL/JbvW3t0fLned358lEq9zMbdGkSgMfyH/9q5&#10;VvC6gt8v8QfI7Q8AAAD//wMAUEsBAi0AFAAGAAgAAAAhANvh9svuAAAAhQEAABMAAAAAAAAAAAAA&#10;AAAAAAAAAFtDb250ZW50X1R5cGVzXS54bWxQSwECLQAUAAYACAAAACEAWvQsW78AAAAVAQAACwAA&#10;AAAAAAAAAAAAAAAfAQAAX3JlbHMvLnJlbHNQSwECLQAUAAYACAAAACEARFpptsMAAADbAAAADwAA&#10;AAAAAAAAAAAAAAAHAgAAZHJzL2Rvd25yZXYueG1sUEsFBgAAAAADAAMAtwAAAPcCAAAAAA==&#10;" filled="f" strokeweight="1pt">
                  <v:textbox inset="1pt,1pt,1pt,1pt">
                    <w:txbxContent>
                      <w:p w:rsidR="0067384F" w:rsidRDefault="0067384F">
                        <w:pPr>
                          <w:ind w:firstLine="0"/>
                          <w:rPr>
                            <w:sz w:val="20"/>
                            <w:lang w:val="en-US"/>
                          </w:rPr>
                        </w:pPr>
                      </w:p>
                      <w:p w:rsidR="0067384F" w:rsidRDefault="0067384F">
                        <w:pPr>
                          <w:ind w:firstLine="0"/>
                          <w:jc w:val="center"/>
                          <w:rPr>
                            <w:sz w:val="20"/>
                            <w:lang w:val="uk-UA"/>
                          </w:rPr>
                        </w:pPr>
                        <w:r>
                          <w:rPr>
                            <w:sz w:val="20"/>
                            <w:lang w:val="uk-UA"/>
                          </w:rPr>
                          <w:t>ОС</w:t>
                        </w:r>
                      </w:p>
                    </w:txbxContent>
                  </v:textbox>
                </v:rect>
                <v:line id="Line 288" o:spid="_x0000_s1076" style="position:absolute;visibility:visible;mso-wrap-style:square" from="7050,1656" to="7566,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yUwQAAANsAAAAPAAAAZHJzL2Rvd25yZXYueG1sRI9fa8JA&#10;EMTfC/0Oxxb6Vi9VLCF6ShEEwQfRCr4uuTUJ5vZCbvPHb98TBB+HmfkNs1yPrlY9taHybOB7koAi&#10;zr2tuDBw/tt+paCCIFusPZOBOwVYr97flphZP/CR+pMUKkI4ZGigFGkyrUNeksMw8Q1x9K6+dShR&#10;toW2LQ4R7mo9TZIf7bDiuFBiQ5uS8tupcwY6ue5pPHfphVKey5Ae5q4/GPP5Mf4uQAmN8go/2ztr&#10;YDaDx5f4A/TqHwAA//8DAFBLAQItABQABgAIAAAAIQDb4fbL7gAAAIUBAAATAAAAAAAAAAAAAAAA&#10;AAAAAABbQ29udGVudF9UeXBlc10ueG1sUEsBAi0AFAAGAAgAAAAhAFr0LFu/AAAAFQEAAAsAAAAA&#10;AAAAAAAAAAAAHwEAAF9yZWxzLy5yZWxzUEsBAi0AFAAGAAgAAAAhAMS97JTBAAAA2wAAAA8AAAAA&#10;AAAAAAAAAAAABwIAAGRycy9kb3ducmV2LnhtbFBLBQYAAAAAAwADALcAAAD1AgAAAAA=&#10;" strokeweight="1pt">
                  <v:stroke startarrowwidth="narrow" startarrowlength="short" endarrowwidth="narrow" endarrowlength="short"/>
                </v:line>
                <v:line id="Line 289" o:spid="_x0000_s1077" style="position:absolute;visibility:visible;mso-wrap-style:square" from="2359,2098" to="746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kSlxQAAANsAAAAPAAAAZHJzL2Rvd25yZXYueG1sRI9Ba8JA&#10;FITvBf/D8oTe6sZUtERXsS1CkYI2banHR/aZDWbfptltTP99tyB4HGbmG2ax6m0tOmp95VjBeJSA&#10;IC6crrhU8PG+uXsA4QOyxtoxKfglD6vl4GaBmXZnfqMuD6WIEPYZKjAhNJmUvjBk0Y9cQxy9o2st&#10;hijbUuoWzxFua5kmyVRarDguGGzoyVBxyn+sgv22o0/7eqDddjOZPX8/pmS+UqVuh/16DiJQH67h&#10;S/tFK7ifwP+X+APk8g8AAP//AwBQSwECLQAUAAYACAAAACEA2+H2y+4AAACFAQAAEwAAAAAAAAAA&#10;AAAAAAAAAAAAW0NvbnRlbnRfVHlwZXNdLnhtbFBLAQItABQABgAIAAAAIQBa9CxbvwAAABUBAAAL&#10;AAAAAAAAAAAAAAAAAB8BAABfcmVscy8ucmVsc1BLAQItABQABgAIAAAAIQC5FkSlxQAAANsAAAAP&#10;AAAAAAAAAAAAAAAAAAcCAABkcnMvZG93bnJldi54bWxQSwUGAAAAAAMAAwC3AAAA+QIAAAAA&#10;">
                  <v:stroke dashstyle="longDash"/>
                </v:line>
              </v:group>
            </w:pict>
          </mc:Fallback>
        </mc:AlternateContent>
      </w:r>
    </w:p>
    <w:p w:rsidR="00675060" w:rsidRDefault="00675060">
      <w:pPr>
        <w:rPr>
          <w:sz w:val="24"/>
          <w:lang w:val="uk-UA"/>
        </w:rPr>
      </w:pPr>
    </w:p>
    <w:p w:rsidR="00675060" w:rsidRDefault="00675060">
      <w:pPr>
        <w:rPr>
          <w:sz w:val="24"/>
          <w:lang w:val="uk-UA"/>
        </w:rPr>
      </w:pPr>
    </w:p>
    <w:p w:rsidR="00675060" w:rsidRDefault="00675060">
      <w:pPr>
        <w:rPr>
          <w:sz w:val="24"/>
          <w:lang w:val="uk-UA"/>
        </w:rPr>
      </w:pPr>
    </w:p>
    <w:p w:rsidR="00675060" w:rsidRDefault="00675060">
      <w:pPr>
        <w:rPr>
          <w:lang w:val="uk-UA"/>
        </w:rPr>
      </w:pPr>
    </w:p>
    <w:p w:rsidR="00675060" w:rsidRDefault="00675060">
      <w:pPr>
        <w:pStyle w:val="a9"/>
        <w:ind w:firstLine="228"/>
      </w:pPr>
      <w:r>
        <w:t>Рис. 4. Структурна схема надійності аеродромного вогню</w:t>
      </w:r>
    </w:p>
    <w:p w:rsidR="0067384F" w:rsidRDefault="0067384F">
      <w:pPr>
        <w:rPr>
          <w:lang w:val="uk-UA"/>
        </w:rPr>
      </w:pPr>
    </w:p>
    <w:p w:rsidR="00675060" w:rsidRDefault="00675060">
      <w:pPr>
        <w:rPr>
          <w:lang w:val="uk-UA"/>
        </w:rPr>
      </w:pPr>
      <w:r>
        <w:rPr>
          <w:lang w:val="uk-UA"/>
        </w:rPr>
        <w:t>Як видно з рисунку, відмова будь-якого елемента аеродромного вогню призводить до його відмови в цілому. Таким чином, всі елементи аеродромного вогню з'єднані з точки зору надійності послідовно. До НФС аеродромного вогню віднесено ізолювальний трансформатор (точніше його вторинну обмотку). Це пояснюється тим, що за даними експлуатаційної статистики відмов елементів ССА, найчастіше відмовляє саме вторинна обмотка ізолювального трансформатора, а це призводить до відмови аеродромного вогню, що постачається електроенергією через ізолювальний трансформатор, який відмовив.</w:t>
      </w:r>
    </w:p>
    <w:p w:rsidR="00675060" w:rsidRDefault="00675060">
      <w:pPr>
        <w:rPr>
          <w:highlight w:val="yellow"/>
          <w:lang w:val="uk-UA"/>
        </w:rPr>
      </w:pPr>
      <w:r>
        <w:rPr>
          <w:lang w:val="uk-UA"/>
        </w:rPr>
        <w:t xml:space="preserve">В деяких підсистемах ССА (підсистема вогнів наближення – центрального та бокових рядів, підсистема вогнів зони приземлення) використовуються так звані "лінійні" вогні. </w:t>
      </w:r>
    </w:p>
    <w:p w:rsidR="00675060" w:rsidRDefault="00675060">
      <w:pPr>
        <w:rPr>
          <w:lang w:val="uk-UA"/>
        </w:rPr>
      </w:pPr>
      <w:r>
        <w:rPr>
          <w:lang w:val="uk-UA"/>
        </w:rPr>
        <w:t xml:space="preserve">Лінійний вогонь це аеродромний вогонь, що складається з трьох або більше одиночних надземних вогнів або вогнів заглибленого типу, розташованих на прямій лінії з таким інтервалом, що пілот повітряного корабля сприймає їх, як світлову смугу. У схемах, що наведені в </w:t>
      </w:r>
      <w:r>
        <w:rPr>
          <w:lang w:val="uk-UA"/>
        </w:rPr>
        <w:sym w:font="Symbol" w:char="F05B"/>
      </w:r>
      <w:r w:rsidR="00E764F8">
        <w:rPr>
          <w:lang w:val="uk-UA"/>
        </w:rPr>
        <w:t>5</w:t>
      </w:r>
      <w:r>
        <w:rPr>
          <w:lang w:val="uk-UA"/>
        </w:rPr>
        <w:sym w:font="Symbol" w:char="F05D"/>
      </w:r>
      <w:r>
        <w:rPr>
          <w:lang w:val="uk-UA"/>
        </w:rPr>
        <w:t xml:space="preserve"> використовуються лінійні вогні, що складаються з трьох одиночних вогнів, (підсистеми вогнів наближення прожекторного типу б</w:t>
      </w:r>
      <w:r w:rsidR="00904635">
        <w:rPr>
          <w:lang w:val="uk-UA"/>
        </w:rPr>
        <w:t xml:space="preserve">ічних </w:t>
      </w:r>
      <w:r>
        <w:rPr>
          <w:lang w:val="uk-UA"/>
        </w:rPr>
        <w:t>рядів і підсистеми вогнів зони приземлення заглибленого типу) та п'яти одиночних вогнів (підсистеми вогнів наближення прожекторного типу центрального ряду).</w:t>
      </w:r>
    </w:p>
    <w:p w:rsidR="00675060" w:rsidRDefault="00E764F8">
      <w:pPr>
        <w:rPr>
          <w:lang w:val="uk-UA"/>
        </w:rPr>
      </w:pPr>
      <w:r>
        <w:rPr>
          <w:lang w:val="uk-UA"/>
        </w:rPr>
        <w:t>В</w:t>
      </w:r>
      <w:r w:rsidR="00675060">
        <w:rPr>
          <w:lang w:val="uk-UA"/>
        </w:rPr>
        <w:t>ідмова лінійного вогню виникає у разі зниження сили його світла на 50%, від номінального значення, тобто при відмові половини або більшості (відповідно двох чи трьох) одиночних вогнів, що входять до його складу. Під час виконання курсової роботи, для спрощення розрахунків рекомендується умовно вважати лінійний вогонь одиночним аеродромним вогнем з заданими показниками надійності всіх його елементів.</w:t>
      </w:r>
    </w:p>
    <w:p w:rsidR="00675060" w:rsidRDefault="00675060">
      <w:pPr>
        <w:rPr>
          <w:lang w:val="uk-UA"/>
        </w:rPr>
      </w:pPr>
    </w:p>
    <w:p w:rsidR="00675060" w:rsidRDefault="00675060" w:rsidP="00904635">
      <w:pPr>
        <w:jc w:val="right"/>
        <w:rPr>
          <w:lang w:val="uk-UA"/>
        </w:rPr>
      </w:pPr>
      <w:r>
        <w:rPr>
          <w:lang w:val="uk-UA"/>
        </w:rPr>
        <w:t>13</w:t>
      </w:r>
    </w:p>
    <w:p w:rsidR="00675060" w:rsidRDefault="00675060">
      <w:pPr>
        <w:rPr>
          <w:lang w:val="uk-UA"/>
        </w:rPr>
      </w:pPr>
      <w:r>
        <w:rPr>
          <w:lang w:val="uk-UA"/>
        </w:rPr>
        <w:t>Підсистема аеродромних вогнів є складною системою з великою кількістю елементів, що резервують один одного. У діючих нормативних документах України відсутні конкретні критерії відмови підсистеми ССА. Визначення і обґрунтування цих критеріїв є серйозною науковою задачею, яка має бути вирішена студентом самостійно в рамках даного курсового проекту.</w:t>
      </w:r>
    </w:p>
    <w:p w:rsidR="00675060" w:rsidRDefault="00675060">
      <w:pPr>
        <w:rPr>
          <w:lang w:val="uk-UA"/>
        </w:rPr>
      </w:pPr>
      <w:r>
        <w:rPr>
          <w:lang w:val="uk-UA"/>
        </w:rPr>
        <w:t>Під час використання за призначенням підсистема аеродромних вогнів вважається невідновлюваною системою, оскільки при відсутності систем автоматичного контролю технічного стану аеродромних вогнів, відмови аеродромних вогнів неможливо зафіксувати негайно, а отже неможливо визначити стан підсистеми і, в разі необхідності, провести її аварійне відновлення.</w:t>
      </w:r>
    </w:p>
    <w:p w:rsidR="00675060" w:rsidRDefault="00675060">
      <w:pPr>
        <w:rPr>
          <w:lang w:val="uk-UA"/>
        </w:rPr>
      </w:pPr>
      <w:r>
        <w:rPr>
          <w:lang w:val="uk-UA"/>
        </w:rPr>
        <w:t xml:space="preserve">Таким чином, підсистема ССА на інтервалі часу використання за призначенням є складною багатоелементною системою, що складається з двох підсистем: відновлюваної ПЕАВ та невідновлюваної ПАВ. Разом з тим, у випадках, коли використання ССА не потрібно, вона є повністю контрольованою, обслуговуваною та відновлюваною системою. </w:t>
      </w:r>
      <w:r w:rsidR="00904635">
        <w:rPr>
          <w:lang w:val="uk-UA"/>
        </w:rPr>
        <w:t>Д</w:t>
      </w:r>
      <w:r>
        <w:rPr>
          <w:lang w:val="uk-UA"/>
        </w:rPr>
        <w:t>о початку використання ССА за призначенням, всі її елементи повинні бути приведені до справного чи працездатного стану силами служби електросвітлотехнічного забезпечення польотів.</w:t>
      </w:r>
    </w:p>
    <w:p w:rsidR="00675060" w:rsidRDefault="00675060">
      <w:pPr>
        <w:rPr>
          <w:lang w:val="uk-UA"/>
        </w:rPr>
      </w:pPr>
    </w:p>
    <w:p w:rsidR="00675060" w:rsidRDefault="00675060">
      <w:pPr>
        <w:rPr>
          <w:lang w:val="uk-UA"/>
        </w:rPr>
      </w:pPr>
    </w:p>
    <w:p w:rsidR="00675060" w:rsidRDefault="00675060">
      <w:pPr>
        <w:pStyle w:val="20"/>
        <w:rPr>
          <w:lang w:val="uk-UA"/>
        </w:rPr>
      </w:pPr>
      <w:r>
        <w:rPr>
          <w:lang w:val="uk-UA"/>
        </w:rPr>
        <w:t>3.3 Надійнісно-функціональні схеми ССА та її підсистем</w:t>
      </w:r>
    </w:p>
    <w:p w:rsidR="00675060" w:rsidRDefault="00675060">
      <w:pPr>
        <w:rPr>
          <w:lang w:val="uk-UA"/>
        </w:rPr>
      </w:pPr>
    </w:p>
    <w:p w:rsidR="00675060" w:rsidRDefault="00675060">
      <w:pPr>
        <w:rPr>
          <w:lang w:val="uk-UA"/>
        </w:rPr>
      </w:pPr>
    </w:p>
    <w:p w:rsidR="00675060" w:rsidRDefault="00904635">
      <w:pPr>
        <w:rPr>
          <w:lang w:val="uk-UA"/>
        </w:rPr>
      </w:pPr>
      <w:r>
        <w:rPr>
          <w:lang w:val="uk-UA"/>
        </w:rPr>
        <w:t>Відповідно до діючих міжнародних стандартів, с</w:t>
      </w:r>
      <w:r w:rsidR="00675060">
        <w:rPr>
          <w:lang w:val="uk-UA"/>
        </w:rPr>
        <w:t>вітлова інформація від кожної підсистеми ССА є однаково важливою для пілота [</w:t>
      </w:r>
      <w:r w:rsidR="00E764F8">
        <w:rPr>
          <w:lang w:val="uk-UA"/>
        </w:rPr>
        <w:t>6</w:t>
      </w:r>
      <w:r w:rsidR="00675060">
        <w:rPr>
          <w:lang w:val="uk-UA"/>
        </w:rPr>
        <w:t>], (“Пілот ПК не повинен продовжувати захід на посадку нижче висоти прийняття рішення згідно мінімуму категорії І доки він чітко не побачить і не розпізнає наступні елементи світлосигнальної системи”. Далі перераховуються практично всі підсистеми ССА.).</w:t>
      </w:r>
    </w:p>
    <w:p w:rsidR="00675060" w:rsidRPr="00675060" w:rsidRDefault="00675060">
      <w:r>
        <w:rPr>
          <w:lang w:val="uk-UA"/>
        </w:rPr>
        <w:t>Отже критерій працездатного стану ССА для експлуатаційного мінімуму будь якої категорії має бути сформульований таким чином – працездатний стан ССА зберігається у випадку, коли всі підсистеми, що входять до її складу перебувають у працезда</w:t>
      </w:r>
      <w:r w:rsidR="00904635">
        <w:rPr>
          <w:lang w:val="uk-UA"/>
        </w:rPr>
        <w:t>тному стані</w:t>
      </w:r>
      <w:r>
        <w:rPr>
          <w:lang w:val="uk-UA"/>
        </w:rPr>
        <w:t xml:space="preserve"> :</w:t>
      </w:r>
    </w:p>
    <w:p w:rsidR="00675060" w:rsidRPr="00675060" w:rsidRDefault="00675060"/>
    <w:p w:rsidR="00675060" w:rsidRDefault="00675060">
      <w:pPr>
        <w:jc w:val="right"/>
        <w:rPr>
          <w:lang w:val="uk-UA"/>
        </w:rPr>
      </w:pPr>
      <w:r>
        <w:rPr>
          <w:lang w:val="uk-UA"/>
        </w:rPr>
        <w:t>14</w:t>
      </w:r>
    </w:p>
    <w:p w:rsidR="00675060" w:rsidRDefault="00675060">
      <w:pPr>
        <w:jc w:val="right"/>
        <w:rPr>
          <w:lang w:val="uk-UA"/>
        </w:rPr>
      </w:pPr>
      <w:r>
        <w:rPr>
          <w:position w:val="-32"/>
          <w:lang w:val="uk-UA"/>
        </w:rPr>
        <w:object w:dxaOrig="6399"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5pt;height:32.95pt" o:ole="" fillcolor="window">
            <v:imagedata r:id="rId9" o:title=""/>
          </v:shape>
          <o:OLEObject Type="Embed" ProgID="Equation.3" ShapeID="_x0000_i1025" DrawAspect="Content" ObjectID="_1749544008" r:id="rId10"/>
        </w:object>
      </w:r>
      <w:r>
        <w:rPr>
          <w:lang w:val="uk-UA"/>
        </w:rPr>
        <w:t>,</w:t>
      </w:r>
      <w:r>
        <w:rPr>
          <w:lang w:val="uk-UA"/>
        </w:rPr>
        <w:tab/>
        <w:t>(1)</w:t>
      </w:r>
    </w:p>
    <w:p w:rsidR="00675060" w:rsidRDefault="00675060">
      <w:pPr>
        <w:pStyle w:val="22"/>
        <w:widowControl w:val="0"/>
        <w:spacing w:after="0" w:line="240" w:lineRule="auto"/>
        <w:ind w:left="0"/>
        <w:rPr>
          <w:sz w:val="20"/>
          <w:lang w:val="uk-UA"/>
        </w:rPr>
      </w:pPr>
      <w:r>
        <w:rPr>
          <w:sz w:val="20"/>
          <w:lang w:val="uk-UA"/>
        </w:rPr>
        <w:t xml:space="preserve">де </w:t>
      </w:r>
      <w:r>
        <w:rPr>
          <w:i/>
          <w:sz w:val="20"/>
          <w:lang w:val="uk-UA"/>
        </w:rPr>
        <w:t>Р</w:t>
      </w:r>
      <w:r>
        <w:rPr>
          <w:sz w:val="20"/>
          <w:lang w:val="uk-UA"/>
        </w:rPr>
        <w:t>{</w:t>
      </w:r>
      <w:r>
        <w:rPr>
          <w:i/>
          <w:sz w:val="20"/>
          <w:lang w:val="uk-UA"/>
        </w:rPr>
        <w:t>S</w:t>
      </w:r>
      <w:r>
        <w:rPr>
          <w:sz w:val="20"/>
          <w:vertAlign w:val="subscript"/>
          <w:lang w:val="uk-UA"/>
        </w:rPr>
        <w:t>CCA</w:t>
      </w:r>
      <w:r>
        <w:rPr>
          <w:sz w:val="20"/>
          <w:lang w:val="uk-UA"/>
        </w:rPr>
        <w:t>(</w:t>
      </w:r>
      <w:r>
        <w:rPr>
          <w:i/>
          <w:sz w:val="20"/>
          <w:lang w:val="uk-UA"/>
        </w:rPr>
        <w:t>t</w:t>
      </w:r>
      <w:r>
        <w:rPr>
          <w:sz w:val="20"/>
          <w:lang w:val="uk-UA"/>
        </w:rPr>
        <w:t xml:space="preserve">)} – імовірність знаходження ССА у певному стані; </w:t>
      </w:r>
      <w:r>
        <w:rPr>
          <w:i/>
          <w:sz w:val="20"/>
          <w:lang w:val="uk-UA"/>
        </w:rPr>
        <w:t>S</w:t>
      </w:r>
      <w:r>
        <w:rPr>
          <w:sz w:val="20"/>
          <w:vertAlign w:val="subscript"/>
          <w:lang w:val="uk-UA"/>
        </w:rPr>
        <w:t>п</w:t>
      </w:r>
      <w:r>
        <w:rPr>
          <w:sz w:val="20"/>
          <w:lang w:val="uk-UA"/>
        </w:rPr>
        <w:t xml:space="preserve">– стан повної працездатності; </w:t>
      </w:r>
      <w:r>
        <w:rPr>
          <w:i/>
          <w:sz w:val="20"/>
          <w:lang w:val="uk-UA"/>
        </w:rPr>
        <w:t>S</w:t>
      </w:r>
      <w:r>
        <w:rPr>
          <w:sz w:val="20"/>
          <w:vertAlign w:val="subscript"/>
          <w:lang w:val="uk-UA"/>
        </w:rPr>
        <w:t>ПССА</w:t>
      </w:r>
      <w:r>
        <w:rPr>
          <w:sz w:val="20"/>
          <w:lang w:val="uk-UA"/>
        </w:rPr>
        <w:t xml:space="preserve">, </w:t>
      </w:r>
      <w:r>
        <w:rPr>
          <w:i/>
          <w:sz w:val="20"/>
          <w:lang w:val="uk-UA"/>
        </w:rPr>
        <w:t>S</w:t>
      </w:r>
      <w:r>
        <w:rPr>
          <w:sz w:val="20"/>
          <w:vertAlign w:val="subscript"/>
          <w:lang w:val="uk-UA"/>
        </w:rPr>
        <w:t>СК</w:t>
      </w:r>
      <w:r>
        <w:rPr>
          <w:sz w:val="20"/>
          <w:lang w:val="uk-UA"/>
        </w:rPr>
        <w:t xml:space="preserve"> – стани ПССА і системи керування (СК) відповідно; </w:t>
      </w:r>
      <w:r>
        <w:rPr>
          <w:i/>
          <w:sz w:val="20"/>
          <w:lang w:val="uk-UA"/>
        </w:rPr>
        <w:t>N</w:t>
      </w:r>
      <w:r>
        <w:rPr>
          <w:sz w:val="20"/>
          <w:lang w:val="uk-UA"/>
        </w:rPr>
        <w:t xml:space="preserve"> – загальна кількість ПССА, що входять до складу ССА.</w:t>
      </w:r>
    </w:p>
    <w:p w:rsidR="00675060" w:rsidRDefault="00675060">
      <w:pPr>
        <w:rPr>
          <w:lang w:val="uk-UA"/>
        </w:rPr>
      </w:pPr>
      <w:r>
        <w:rPr>
          <w:lang w:val="uk-UA"/>
        </w:rPr>
        <w:t>Надійнісно-функціональна схема для ССА І категорії (без врахування руліжного обладнання) має вигляд, зображений на рис. 5.</w:t>
      </w:r>
    </w:p>
    <w:p w:rsidR="00675060" w:rsidRDefault="00675060">
      <w:pPr>
        <w:rPr>
          <w:lang w:val="uk-UA"/>
        </w:rPr>
      </w:pPr>
    </w:p>
    <w:p w:rsidR="00675060" w:rsidRDefault="00D30085">
      <w:pPr>
        <w:pStyle w:val="10"/>
        <w:rPr>
          <w:sz w:val="24"/>
          <w:lang w:val="uk-UA"/>
        </w:rPr>
      </w:pPr>
      <w:r>
        <w:rPr>
          <w:noProof/>
          <w:snapToGrid/>
          <w:lang w:val="uk-UA" w:eastAsia="uk-UA"/>
        </w:rPr>
        <mc:AlternateContent>
          <mc:Choice Requires="wps">
            <w:drawing>
              <wp:anchor distT="0" distB="0" distL="114300" distR="114300" simplePos="0" relativeHeight="251666432" behindDoc="0" locked="0" layoutInCell="0" allowOverlap="1">
                <wp:simplePos x="0" y="0"/>
                <wp:positionH relativeFrom="column">
                  <wp:posOffset>3305175</wp:posOffset>
                </wp:positionH>
                <wp:positionV relativeFrom="paragraph">
                  <wp:posOffset>104140</wp:posOffset>
                </wp:positionV>
                <wp:extent cx="633095" cy="779145"/>
                <wp:effectExtent l="0" t="0" r="0" b="0"/>
                <wp:wrapNone/>
                <wp:docPr id="19"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7791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ind w:firstLine="0"/>
                              <w:jc w:val="center"/>
                              <w:rPr>
                                <w:sz w:val="12"/>
                                <w:lang w:val="uk-UA"/>
                              </w:rPr>
                            </w:pPr>
                          </w:p>
                          <w:p w:rsidR="0067384F" w:rsidRDefault="0067384F">
                            <w:pPr>
                              <w:ind w:firstLine="0"/>
                              <w:jc w:val="center"/>
                              <w:rPr>
                                <w:sz w:val="20"/>
                                <w:lang w:val="uk-UA"/>
                              </w:rPr>
                            </w:pPr>
                            <w:r>
                              <w:rPr>
                                <w:sz w:val="20"/>
                              </w:rPr>
                              <w:t xml:space="preserve">Підсистема </w:t>
                            </w:r>
                            <w:r>
                              <w:rPr>
                                <w:sz w:val="20"/>
                                <w:lang w:val="uk-UA"/>
                              </w:rPr>
                              <w:t>бічних</w:t>
                            </w:r>
                          </w:p>
                          <w:p w:rsidR="0067384F" w:rsidRDefault="0067384F">
                            <w:pPr>
                              <w:ind w:firstLine="0"/>
                              <w:jc w:val="center"/>
                              <w:rPr>
                                <w:sz w:val="20"/>
                              </w:rPr>
                            </w:pPr>
                            <w:r>
                              <w:rPr>
                                <w:sz w:val="20"/>
                              </w:rPr>
                              <w:t>вогнів ЗПС</w:t>
                            </w:r>
                          </w:p>
                          <w:p w:rsidR="0067384F" w:rsidRDefault="0067384F">
                            <w:pPr>
                              <w:ind w:firstLine="0"/>
                              <w:jc w:val="center"/>
                              <w:rPr>
                                <w:lang w:val="uk-UA"/>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78" style="position:absolute;margin-left:260.25pt;margin-top:8.2pt;width:49.85pt;height:6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vC9AIAAEoGAAAOAAAAZHJzL2Uyb0RvYy54bWysVVFvmzAQfp+0/2D5nQKBhASVVCkh06Ru&#10;q9ZNe3bABGvGZrYT0k777zs7CU3al2kqkZAPn8/ffffd5fpm33K0o0ozKTIcXgUYUVHKiolNhr9/&#10;W3lTjLQhoiJcCprhR6rxzfz9u+u+S+lINpJXVCEIInTadxlujOlS39dlQ1uir2RHBWzWUrXEgKk2&#10;fqVID9Fb7o+CYOL3UlWdkiXVGr4uD5t47uLXNS3Nl7rW1CCeYcBm3Fu599q+/fk1STeKdA0rjzDI&#10;f6BoCRNw6RBqSQxBW8VehWpZqaSWtbkqZevLumYldTlANmHwIpuHhnTU5QLk6G6gSb9d2PLz7l4h&#10;VkHtZhgJ0kKNvgJrRGw4RVGYWIb6Tqfg+NDdK5uj7u5k+VMjIfMG/OhCKdk3lFSAK7T+/sUBa2g4&#10;itb9J1lBfLI10pG1r1VrAwINaO9q8jjUhO4NKuHjJIqC2RijEraSZBbGY3cDSU+HO6XNBypbZBcZ&#10;VgDeBSe7O20sGJKeXOxdQq4Y567sXKAeEI+SIHAntOSssrsuSbVZ51yhHbHKcc/x4gu3lhnQL2dt&#10;hqeDE0ktG4Wo3DWGMH5YAxQubHDqlHnAB9bewNJ9h6Sdan7PglkxLaaxF48mhRcHy6W3WOWxN1mF&#10;yXgZLfN8Gf6xqMM4bVhVUWGBnxQcxv+mkGMvHbQ3aPgiQX3Ow8o9r3nwL2E40iGry5QWq3GQxNHU&#10;S5Jx5MVREXi301XuLfJwMkmK2/y2eJFS4WjSb5PVwLlFJbdQtoem6lHFrGqi8WwUYjBgNFg9wIMR&#10;4RuYaaVRGClpfjDTuIa0ErUxLpiZBvZ3ZGaIfiDiVGxrDeU65vZMFYjjJATXP7ZlDq1n9uu9a1GA&#10;CIqy/bSW1SN0FMCyaOwAhkUj1RNGPQyzDOtfW6IoRvyjsF3pNI7MuaHOjfW5QUQJoTJsgAK3zM1h&#10;Ym47xTYN3BQ6AoRcQCfXzHXZMypIyRowsFxyx+FqJ+K57bye/wLmfwEAAP//AwBQSwMEFAAGAAgA&#10;AAAhAFufSp/eAAAACgEAAA8AAABkcnMvZG93bnJldi54bWxMj8FOwzAMhu9IvENkJG4saWEVlKbT&#10;QJo0iRMDIY5p47VliVM12VbeHnOCo/1/+v25Ws3eiRNOcQikIVsoEEhtsAN1Gt7fNjf3IGIyZI0L&#10;hBq+McKqvryoTGnDmV7xtEud4BKKpdHQpzSWUsa2R2/iIoxInO3D5E3iceqkncyZy72TuVKF9GYg&#10;vtCbEZ97bA+7o9fwIg8x2zbbJxc2E3187tdx/uq0vr6a148gEs7pD4ZffVaHmp2acCQbhdOwzNWS&#10;UQ6KOxAMFLnKQTS8uH3IQNaV/P9C/QMAAP//AwBQSwECLQAUAAYACAAAACEAtoM4kv4AAADhAQAA&#10;EwAAAAAAAAAAAAAAAAAAAAAAW0NvbnRlbnRfVHlwZXNdLnhtbFBLAQItABQABgAIAAAAIQA4/SH/&#10;1gAAAJQBAAALAAAAAAAAAAAAAAAAAC8BAABfcmVscy8ucmVsc1BLAQItABQABgAIAAAAIQCkVzvC&#10;9AIAAEoGAAAOAAAAAAAAAAAAAAAAAC4CAABkcnMvZTJvRG9jLnhtbFBLAQItABQABgAIAAAAIQBb&#10;n0qf3gAAAAoBAAAPAAAAAAAAAAAAAAAAAE4FAABkcnMvZG93bnJldi54bWxQSwUGAAAAAAQABADz&#10;AAAAWQYAAAAA&#10;" o:allowincell="f" filled="f" strokeweight="1pt">
                <v:textbox inset="1pt,1pt,1pt,1pt">
                  <w:txbxContent>
                    <w:p w:rsidR="0067384F" w:rsidRDefault="0067384F">
                      <w:pPr>
                        <w:ind w:firstLine="0"/>
                        <w:jc w:val="center"/>
                        <w:rPr>
                          <w:sz w:val="12"/>
                          <w:lang w:val="uk-UA"/>
                        </w:rPr>
                      </w:pPr>
                    </w:p>
                    <w:p w:rsidR="0067384F" w:rsidRDefault="0067384F">
                      <w:pPr>
                        <w:ind w:firstLine="0"/>
                        <w:jc w:val="center"/>
                        <w:rPr>
                          <w:sz w:val="20"/>
                          <w:lang w:val="uk-UA"/>
                        </w:rPr>
                      </w:pPr>
                      <w:r>
                        <w:rPr>
                          <w:sz w:val="20"/>
                        </w:rPr>
                        <w:t>Підсист</w:t>
                      </w:r>
                      <w:r>
                        <w:rPr>
                          <w:sz w:val="20"/>
                        </w:rPr>
                        <w:t>е</w:t>
                      </w:r>
                      <w:r>
                        <w:rPr>
                          <w:sz w:val="20"/>
                        </w:rPr>
                        <w:t xml:space="preserve">ма </w:t>
                      </w:r>
                      <w:r>
                        <w:rPr>
                          <w:sz w:val="20"/>
                          <w:lang w:val="uk-UA"/>
                        </w:rPr>
                        <w:t>бічних</w:t>
                      </w:r>
                    </w:p>
                    <w:p w:rsidR="0067384F" w:rsidRDefault="0067384F">
                      <w:pPr>
                        <w:ind w:firstLine="0"/>
                        <w:jc w:val="center"/>
                        <w:rPr>
                          <w:sz w:val="20"/>
                        </w:rPr>
                      </w:pPr>
                      <w:r>
                        <w:rPr>
                          <w:sz w:val="20"/>
                        </w:rPr>
                        <w:t>вогнів ЗПС</w:t>
                      </w:r>
                    </w:p>
                    <w:p w:rsidR="0067384F" w:rsidRDefault="0067384F">
                      <w:pPr>
                        <w:ind w:firstLine="0"/>
                        <w:jc w:val="center"/>
                        <w:rPr>
                          <w:lang w:val="uk-UA"/>
                        </w:rPr>
                      </w:pPr>
                    </w:p>
                  </w:txbxContent>
                </v:textbox>
              </v:rect>
            </w:pict>
          </mc:Fallback>
        </mc:AlternateContent>
      </w:r>
      <w:r>
        <w:rPr>
          <w:noProof/>
          <w:snapToGrid/>
          <w:sz w:val="24"/>
          <w:lang w:val="uk-UA" w:eastAsia="uk-UA"/>
        </w:rPr>
        <mc:AlternateContent>
          <mc:Choice Requires="wps">
            <w:drawing>
              <wp:anchor distT="0" distB="0" distL="114300" distR="114300" simplePos="0" relativeHeight="251658240" behindDoc="0" locked="0" layoutInCell="0" allowOverlap="1">
                <wp:simplePos x="0" y="0"/>
                <wp:positionH relativeFrom="column">
                  <wp:posOffset>152400</wp:posOffset>
                </wp:positionH>
                <wp:positionV relativeFrom="paragraph">
                  <wp:posOffset>104140</wp:posOffset>
                </wp:positionV>
                <wp:extent cx="607695" cy="779145"/>
                <wp:effectExtent l="0" t="0" r="0" b="0"/>
                <wp:wrapNone/>
                <wp:docPr id="18"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7791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ind w:firstLine="0"/>
                              <w:jc w:val="center"/>
                              <w:rPr>
                                <w:sz w:val="12"/>
                                <w:lang w:val="uk-UA"/>
                              </w:rPr>
                            </w:pPr>
                          </w:p>
                          <w:p w:rsidR="0067384F" w:rsidRDefault="0067384F">
                            <w:pPr>
                              <w:ind w:firstLine="0"/>
                              <w:jc w:val="center"/>
                              <w:rPr>
                                <w:sz w:val="20"/>
                                <w:lang w:val="uk-UA"/>
                              </w:rPr>
                            </w:pPr>
                            <w:r>
                              <w:rPr>
                                <w:sz w:val="20"/>
                                <w:lang w:val="uk-UA"/>
                              </w:rPr>
                              <w:t>Підсистема вогнів наближення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79" style="position:absolute;margin-left:12pt;margin-top:8.2pt;width:47.85pt;height: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q58gIAAEoGAAAOAAAAZHJzL2Uyb0RvYy54bWysVV1vmzAUfZ+0/2D5nQIJCQkqqVJCpknd&#10;Vq2b9uyACdaMzWwnpJ3233dtEpq0L9NUIiFffH19zrkfub45NBztqdJMihSHVwFGVBSyZGKb4u/f&#10;1t4MI22IKAmXgqb4kWp8s3j/7rprEzqSteQlVQiCCJ10bYprY9rE93VR04boK9lSAZuVVA0xYKqt&#10;XyrSQfSG+6MgmPqdVGWrZEG1hq+rfhMvXPyqooX5UlWaGsRTDNiMeyv33ti3v7gmyVaRtmbFEQb5&#10;DxQNYQIuHUKtiCFop9irUA0rlNSyMleFbHxZVaygjgOwCYMXbB5q0lLHBcTR7SCTfruwxef9vUKs&#10;hNxBpgRpIEdfQTUitpyicRBahbpWJ+D40N4ry1G3d7L4qZGQWQ1+dKmU7GpKSsDl/P2LA9bQcBRt&#10;uk+yhPhkZ6QT61CpxgYEGdDB5eRxyAk9GFTAx2kQT+cTjArYiuN5GE0sIp8kp8Ot0uYDlQ2yixQr&#10;AO+Ck/2dNr3rycXeJeSace7SzgXqAPEoDgJ3QkvOSrvrSKrtJuMK7YmtHPccL75wa5iB+uWsSfFs&#10;cCKJVSMXpbvGEMb7NaDmwganrjJ7fGAdDCzddyDtqub3PJjns3wWedFomntRsFp5y3UWedN1GE9W&#10;41WWrcI/FnUYJTUrSyos8FMFh9G/Vcixl/raG2r4gqA+12Htntc6+JcwXH6A1SWl5XoSxNF45sXx&#10;ZOxF4zzwbmfrzFtm4XQa57fZbf6CUu5k0m/DatDcopI7SNtDXXaoZLZqxpP5KMRgwGiw9QAPRoRv&#10;YaYVRmGkpPnBTO0a0paojXGhzCywv6MyQ/ReiFOyrTWk68jtWSoojlMhuP6xLdO3njlsDq5FRyN7&#10;ge2njSwfoaMAlkVjBzAsaqmeMOpgmKVY/9oRRTHiH4XtSlfjyJwb6tzYnBtEFBAqxQYkcMvM9BNz&#10;1yq2reGm0Akg5BI6uWKuy55RASVrwMBy5I7D1U7Ec9t5Pf8FLP4CAAD//wMAUEsDBBQABgAIAAAA&#10;IQCZ+d/N3wAAAAkBAAAPAAAAZHJzL2Rvd25yZXYueG1sTI9BT8MwDIXvSPyHyEjcWNoxja00nQbS&#10;pEmcGGjimDZeW5Y4VZJt5d/jneBm+z09f69cjc6KM4bYe1KQTzIQSI03PbUKPj82DwsQMWky2npC&#10;BT8YYVXd3pS6MP5C73jepVZwCMVCK+hSGgopY9Oh03HiByTWDj44nXgNrTRBXzjcWTnNsrl0uif+&#10;0OkBXztsjruTU/AmjzHf1tsX6zeB9l+HdRy/W6Xu78b1M4iEY/ozwxWf0aFiptqfyERhFUxnXCXx&#10;fT4DcdXz5ROImofHZQ6yKuX/BtUvAAAA//8DAFBLAQItABQABgAIAAAAIQC2gziS/gAAAOEBAAAT&#10;AAAAAAAAAAAAAAAAAAAAAABbQ29udGVudF9UeXBlc10ueG1sUEsBAi0AFAAGAAgAAAAhADj9If/W&#10;AAAAlAEAAAsAAAAAAAAAAAAAAAAALwEAAF9yZWxzLy5yZWxzUEsBAi0AFAAGAAgAAAAhAAc6irny&#10;AgAASgYAAA4AAAAAAAAAAAAAAAAALgIAAGRycy9lMm9Eb2MueG1sUEsBAi0AFAAGAAgAAAAhAJn5&#10;383fAAAACQEAAA8AAAAAAAAAAAAAAAAATAUAAGRycy9kb3ducmV2LnhtbFBLBQYAAAAABAAEAPMA&#10;AABYBgAAAAA=&#10;" o:allowincell="f" filled="f" strokeweight="1pt">
                <v:textbox inset="1pt,1pt,1pt,1pt">
                  <w:txbxContent>
                    <w:p w:rsidR="0067384F" w:rsidRDefault="0067384F">
                      <w:pPr>
                        <w:ind w:firstLine="0"/>
                        <w:jc w:val="center"/>
                        <w:rPr>
                          <w:sz w:val="12"/>
                          <w:lang w:val="uk-UA"/>
                        </w:rPr>
                      </w:pPr>
                    </w:p>
                    <w:p w:rsidR="0067384F" w:rsidRDefault="0067384F">
                      <w:pPr>
                        <w:ind w:firstLine="0"/>
                        <w:jc w:val="center"/>
                        <w:rPr>
                          <w:sz w:val="20"/>
                          <w:lang w:val="uk-UA"/>
                        </w:rPr>
                      </w:pPr>
                      <w:r>
                        <w:rPr>
                          <w:sz w:val="20"/>
                          <w:lang w:val="uk-UA"/>
                        </w:rPr>
                        <w:t>Підсист</w:t>
                      </w:r>
                      <w:r>
                        <w:rPr>
                          <w:sz w:val="20"/>
                          <w:lang w:val="uk-UA"/>
                        </w:rPr>
                        <w:t>е</w:t>
                      </w:r>
                      <w:r>
                        <w:rPr>
                          <w:sz w:val="20"/>
                          <w:lang w:val="uk-UA"/>
                        </w:rPr>
                        <w:t>ма вогнів набл</w:t>
                      </w:r>
                      <w:r>
                        <w:rPr>
                          <w:sz w:val="20"/>
                          <w:lang w:val="uk-UA"/>
                        </w:rPr>
                        <w:t>и</w:t>
                      </w:r>
                      <w:r>
                        <w:rPr>
                          <w:sz w:val="20"/>
                          <w:lang w:val="uk-UA"/>
                        </w:rPr>
                        <w:t>ження</w:t>
                      </w: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0" allowOverlap="1">
                <wp:simplePos x="0" y="0"/>
                <wp:positionH relativeFrom="column">
                  <wp:posOffset>868680</wp:posOffset>
                </wp:positionH>
                <wp:positionV relativeFrom="paragraph">
                  <wp:posOffset>104140</wp:posOffset>
                </wp:positionV>
                <wp:extent cx="622935" cy="779145"/>
                <wp:effectExtent l="0" t="0" r="0" b="0"/>
                <wp:wrapNone/>
                <wp:docPr id="1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7791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ind w:firstLine="0"/>
                              <w:jc w:val="center"/>
                              <w:rPr>
                                <w:sz w:val="12"/>
                                <w:lang w:val="uk-UA"/>
                              </w:rPr>
                            </w:pPr>
                          </w:p>
                          <w:p w:rsidR="0067384F" w:rsidRDefault="0067384F">
                            <w:pPr>
                              <w:ind w:firstLine="0"/>
                              <w:jc w:val="center"/>
                              <w:rPr>
                                <w:lang w:val="uk-UA"/>
                              </w:rPr>
                            </w:pPr>
                            <w:r>
                              <w:rPr>
                                <w:sz w:val="20"/>
                                <w:lang w:val="uk-UA"/>
                              </w:rPr>
                              <w:t>Підсистема вхідних вогнів</w:t>
                            </w:r>
                            <w:r>
                              <w:rPr>
                                <w:lang w:val="uk-UA"/>
                              </w:rPr>
                              <w:t xml:space="preserve"> ЗПС</w:t>
                            </w:r>
                          </w:p>
                          <w:p w:rsidR="0067384F" w:rsidRDefault="0067384F">
                            <w:pPr>
                              <w:ind w:firstLine="0"/>
                              <w:jc w:val="center"/>
                              <w:rPr>
                                <w:lang w:val="uk-UA"/>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80" style="position:absolute;margin-left:68.4pt;margin-top:8.2pt;width:49.05pt;height:6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M8wIAAEoGAAAOAAAAZHJzL2Uyb0RvYy54bWysVVtv2jAUfp+0/2D5Pc0VAlFDRUOYJu1S&#10;rZv2bBKHWHPszDYN3bT/vmMDKbQv09QgRT7x8fH3fefC9c2+4+iBKs2kyHF4FWBERSVrJrY5/vZ1&#10;7c0w0oaImnApaI4fqcY3i7dvroc+o5FsJa+pQhBE6Gzoc9wa02e+r6uWdkRfyZ4K2Gyk6ogBU239&#10;WpEBonfcj4Jg6g9S1b2SFdUavq4Om3jh4jcNrcznptHUIJ5jwGbcW7n3xr79xTXJtor0LauOMMh/&#10;oOgIE3DpGGpFDEE7xV6E6lilpJaNuapk58umYRV1HIBNGDxjc9+SnjouII7uR5n064WtPj3cKcRq&#10;yF2KkSAd5OgLqEbEllMUB6lVaOh1Bo73/Z2yHHX/QVY/NBKyaMGPLpWSQ0tJDbhC6+9fHLCGhqNo&#10;M3yUNcQnOyOdWPtGdTYgyID2LiePY07o3qAKPk6jaB5PMKpgK03nYTJxN5DsdLhX2ryjskN2kWMF&#10;4F1w8vBBGwuGZCcXe5eQa8a5SzsXaADEURoE7oSWnNV215FU203BFXogtnLcc7z4wq1jBuqXsy7H&#10;s9GJZFaNUtTuGkMYP6wBChc2OHWVecAH1t7A0n0H0q5qfs+DeTkrZ4mXRNPSS4LVyluui8SbrsN0&#10;sopXRbEK/1jUYZK1rK6psMBPFRwm/1Yhx1461N5YwxcE9bkOa/e81MG/hOFEB1aXlJbrSZAm8cxL&#10;00nsJXEZeLezdeEti3A6Tcvb4rZ8Rql0MunXYTVqblHJHaTtvq0HVDNbNfFkHoUYDBgNth7gwYjw&#10;Lcy0yiiMlDTfmWldQ9oStTEulJkF9ndUZox+EOKUbGuN6Tpye5IKiuNUCK5/bMscWs/sN3vXolFs&#10;L7D9tJH1I3QUwLJo7ACGRSvVL4wGGGY51j93RFGM+Hthu9LVODLnhjo3NucGERWEyrEBCdyyMIeJ&#10;uesV27ZwU+gEEHIJndww12VPqICSNWBgOXLH4Won4rntvJ7+AhZ/AQAA//8DAFBLAwQUAAYACAAA&#10;ACEAL2dr2N4AAAAKAQAADwAAAGRycy9kb3ducmV2LnhtbEyPwU7DMBBE70j8g7VI3KiTtopoiFMV&#10;pEqVOFEQ4ujE2yTUXke224a/Z3uC245mNPumWk/OijOGOHhSkM8yEEitNwN1Cj7etw+PIGLSZLT1&#10;hAp+MMK6vr2pdGn8hd7wvE+d4BKKpVbQpzSWUsa2R6fjzI9I7B18cDqxDJ00QV+43Fk5z7JCOj0Q&#10;f+j1iC89tsf9ySl4lceY75rds/XbQJ9fh02cvjul7u+mzROIhFP6C8MVn9GhZqbGn8hEYVkvCkZP&#10;fBRLEByYL5YrEM3VWeUg60r+n1D/AgAA//8DAFBLAQItABQABgAIAAAAIQC2gziS/gAAAOEBAAAT&#10;AAAAAAAAAAAAAAAAAAAAAABbQ29udGVudF9UeXBlc10ueG1sUEsBAi0AFAAGAAgAAAAhADj9If/W&#10;AAAAlAEAAAsAAAAAAAAAAAAAAAAALwEAAF9yZWxzLy5yZWxzUEsBAi0AFAAGAAgAAAAhABdb9Ezz&#10;AgAASgYAAA4AAAAAAAAAAAAAAAAALgIAAGRycy9lMm9Eb2MueG1sUEsBAi0AFAAGAAgAAAAhAC9n&#10;a9jeAAAACgEAAA8AAAAAAAAAAAAAAAAATQUAAGRycy9kb3ducmV2LnhtbFBLBQYAAAAABAAEAPMA&#10;AABYBgAAAAA=&#10;" o:allowincell="f" filled="f" strokeweight="1pt">
                <v:textbox inset="1pt,1pt,1pt,1pt">
                  <w:txbxContent>
                    <w:p w:rsidR="0067384F" w:rsidRDefault="0067384F">
                      <w:pPr>
                        <w:ind w:firstLine="0"/>
                        <w:jc w:val="center"/>
                        <w:rPr>
                          <w:sz w:val="12"/>
                          <w:lang w:val="uk-UA"/>
                        </w:rPr>
                      </w:pPr>
                    </w:p>
                    <w:p w:rsidR="0067384F" w:rsidRDefault="0067384F">
                      <w:pPr>
                        <w:ind w:firstLine="0"/>
                        <w:jc w:val="center"/>
                        <w:rPr>
                          <w:lang w:val="uk-UA"/>
                        </w:rPr>
                      </w:pPr>
                      <w:r>
                        <w:rPr>
                          <w:sz w:val="20"/>
                          <w:lang w:val="uk-UA"/>
                        </w:rPr>
                        <w:t>Підсист</w:t>
                      </w:r>
                      <w:r>
                        <w:rPr>
                          <w:sz w:val="20"/>
                          <w:lang w:val="uk-UA"/>
                        </w:rPr>
                        <w:t>е</w:t>
                      </w:r>
                      <w:r>
                        <w:rPr>
                          <w:sz w:val="20"/>
                          <w:lang w:val="uk-UA"/>
                        </w:rPr>
                        <w:t>ма вхі</w:t>
                      </w:r>
                      <w:r>
                        <w:rPr>
                          <w:sz w:val="20"/>
                          <w:lang w:val="uk-UA"/>
                        </w:rPr>
                        <w:t>д</w:t>
                      </w:r>
                      <w:r>
                        <w:rPr>
                          <w:sz w:val="20"/>
                          <w:lang w:val="uk-UA"/>
                        </w:rPr>
                        <w:t>них вогнів</w:t>
                      </w:r>
                      <w:r>
                        <w:rPr>
                          <w:lang w:val="uk-UA"/>
                        </w:rPr>
                        <w:t xml:space="preserve"> ЗПС</w:t>
                      </w:r>
                    </w:p>
                    <w:p w:rsidR="0067384F" w:rsidRDefault="0067384F">
                      <w:pPr>
                        <w:ind w:firstLine="0"/>
                        <w:jc w:val="center"/>
                        <w:rPr>
                          <w:lang w:val="uk-UA"/>
                        </w:rPr>
                      </w:pPr>
                    </w:p>
                  </w:txbxContent>
                </v:textbox>
              </v:rect>
            </w:pict>
          </mc:Fallback>
        </mc:AlternateContent>
      </w:r>
      <w:r>
        <w:rPr>
          <w:noProof/>
          <w:lang w:val="uk-UA" w:eastAsia="uk-UA"/>
        </w:rPr>
        <mc:AlternateContent>
          <mc:Choice Requires="wps">
            <w:drawing>
              <wp:anchor distT="0" distB="0" distL="114300" distR="114300" simplePos="0" relativeHeight="251672576" behindDoc="0" locked="0" layoutInCell="0" allowOverlap="1">
                <wp:simplePos x="0" y="0"/>
                <wp:positionH relativeFrom="column">
                  <wp:posOffset>3994785</wp:posOffset>
                </wp:positionH>
                <wp:positionV relativeFrom="paragraph">
                  <wp:posOffset>43180</wp:posOffset>
                </wp:positionV>
                <wp:extent cx="0" cy="914400"/>
                <wp:effectExtent l="0" t="0" r="0" b="0"/>
                <wp:wrapNone/>
                <wp:docPr id="1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16720" id="Line 32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3.4pt" to="314.5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ScJgIAAE4EAAAOAAAAZHJzL2Uyb0RvYy54bWysVMGO2jAQvVfqP1i5QxI2UIgIqyqB9kBb&#10;pN39AGM7iVXHtmxDQFX/vWMHKNteVlU5mLE98+bNzHOWj6dOoCMzlitZROk4iRCTRFEumyJ6ed6M&#10;5hGyDkuKhZKsiM7MRo+r9++Wvc7ZRLVKUGYQgEib97qIWud0HseWtKzDdqw0k3BZK9NhB1vTxNTg&#10;HtA7EU+SZBb3ylBtFGHWwmk1XEargF/XjLhvdW2ZQ6KIgJsLqwnr3q/xaonzxmDdcnKhgf+BRYe5&#10;hKQ3qAo7jA6G/wXVcWKUVbUbE9XFqq45YaEGqCZN/qjmqcWahVqgOVbf2mT/Hyz5etwZxCnMbhYh&#10;iTuY0ZZLhh4mc9+cXtscfEq5M748cpJPeqvId4ukKlssGxZIPp81BKY+In4V4jdWQ4p9/0VR8MEH&#10;p0KnTrXpUC24/uwDPTh0A53CaM630bCTQ2Q4JHC6SLMsCVOLce4RfJw21n1iqkPeKCIB9AMePm6t&#10;84x+u3h3qTZciDB4IVEPoNPJNARYJTj1l97NmmZfCoOO2Esn/EJ5cHPv5nNW2LaDn2i8PajKqIOk&#10;IU3LMF1fbIe5GGygJaTPBDUC0Ys1qObHIlms5+t5Nsoms/UoS6pq9HFTZqPZJv0wrR6qsqzSn550&#10;muUtp5RJz/uq4DR7m0Iub2nQ3k3DtwbFr9FDJ4Hs9T+QDuP2Ex60slf0vDNXGYBog/PlgflXcb8H&#10;+/4zsPoFAAD//wMAUEsDBBQABgAIAAAAIQCNPDH83QAAAAkBAAAPAAAAZHJzL2Rvd25yZXYueG1s&#10;TI9Ba8JAEIXvhf6HZQq91Y2iYtNsRMSCh/TQVJDe1uyYBLOzYXfV+O87pYd6m8f7ePNethxsJy7o&#10;Q+tIwXiUgECqnGmpVrD7en9ZgAhRk9GdI1RwwwDL/PEh06lxV/rESxlrwSEUUq2gibFPpQxVg1aH&#10;keuR2Ds6b3Vk6WtpvL5yuO3kJEnm0uqW+EOje1w3WJ3Ks1Xg5bSM38UU43pb3IoP2le7zV6p56dh&#10;9QYi4hD/Yfitz9Uh504HdyYTRKdgPnkdM8oHL2D/Tx8YnCULkHkm7xfkPwAAAP//AwBQSwECLQAU&#10;AAYACAAAACEAtoM4kv4AAADhAQAAEwAAAAAAAAAAAAAAAAAAAAAAW0NvbnRlbnRfVHlwZXNdLnht&#10;bFBLAQItABQABgAIAAAAIQA4/SH/1gAAAJQBAAALAAAAAAAAAAAAAAAAAC8BAABfcmVscy8ucmVs&#10;c1BLAQItABQABgAIAAAAIQBeFvScJgIAAE4EAAAOAAAAAAAAAAAAAAAAAC4CAABkcnMvZTJvRG9j&#10;LnhtbFBLAQItABQABgAIAAAAIQCNPDH83QAAAAkBAAAPAAAAAAAAAAAAAAAAAIAEAABkcnMvZG93&#10;bnJldi54bWxQSwUGAAAAAAQABADzAAAAigUAAAAA&#10;" o:allowincell="f">
                <v:stroke dashstyle="longDash"/>
              </v:line>
            </w:pict>
          </mc:Fallback>
        </mc:AlternateContent>
      </w:r>
      <w:r>
        <w:rPr>
          <w:noProof/>
          <w:snapToGrid/>
          <w:sz w:val="24"/>
          <w:lang w:val="uk-UA" w:eastAsia="uk-UA"/>
        </w:rPr>
        <mc:AlternateContent>
          <mc:Choice Requires="wps">
            <w:drawing>
              <wp:anchor distT="0" distB="0" distL="114300" distR="114300" simplePos="0" relativeHeight="251671552" behindDoc="0" locked="0" layoutInCell="0" allowOverlap="1">
                <wp:simplePos x="0" y="0"/>
                <wp:positionH relativeFrom="column">
                  <wp:posOffset>104775</wp:posOffset>
                </wp:positionH>
                <wp:positionV relativeFrom="paragraph">
                  <wp:posOffset>949960</wp:posOffset>
                </wp:positionV>
                <wp:extent cx="3887470" cy="0"/>
                <wp:effectExtent l="0" t="0" r="0" b="0"/>
                <wp:wrapNone/>
                <wp:docPr id="1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747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95FB7" id="Line 32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4.8pt" to="314.3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lnKAIAAE8EAAAOAAAAZHJzL2Uyb0RvYy54bWysVE2P2jAQvVfqf7ByhyQQviLCqiLQC+0i&#10;7bZ3YzuJVce2bENAVf97xw5Qtr1UVXNwxvHMmzczz1k+nVuBTsxYrmQRpcMkQkwSRbmsi+jL63Yw&#10;j5B1WFIslGRFdGE2elq9f7fsdM5GqlGCMoMARNq800XUOKfzOLakYS22Q6WZhMNKmRY72Jo6pgZ3&#10;gN6KeJQk07hThmqjCLMWvpb9YbQK+FXFiHuuKsscEkUE3FxYTVgPfo1XS5zXBuuGkysN/A8sWswl&#10;JL1DldhhdDT8D6iWE6OsqtyQqDZWVcUJCzVANWnyWzUvDdYs1ALNsfreJvv/YMnn094gTmF2kwhJ&#10;3MKMdlwyNB5lvjmdtjn4rOXe+PLIWb7onSLfLJJq3WBZs0Dy9aIhMPUR8ZsQv7EaUhy6T4qCDz46&#10;FTp1rkyLKsH1Vx/owaEb6BxGc7mPhp0dIvBxPJ/PshlMkNzOYpx7CB+ojXUfmWqRN4pIAP8AiE87&#10;6zylXy7eXaotFyJMXkjUFdFiMpqEAKsEp/7Qu1lTH9bCoBP22glPqA9OHt18zhLbpvcTtbd7WRl1&#10;lDSkaRimm6vtMBe9DbSE9JmgSCB6tXrZfF8ki818M88G2Wi6GWRJWQ4+bNfZYLpNZ5NyXK7XZfrD&#10;k06zvOGUMul53yScZn8nketl6sV3F/G9QfFb9NBJIHt7B9Jh3n7EvVgOil725qYDUG1wvt4wfy0e&#10;92A//gdWPwEAAP//AwBQSwMEFAAGAAgAAAAhAKKsGmDeAAAACgEAAA8AAABkcnMvZG93bnJldi54&#10;bWxMj0FLw0AQhe+C/2EZwZvdWGJs02yKFAUP8dBYKN622TEJZmfD7rZN/70jCHoa3szjzfeK9WQH&#10;cUIfekcK7mcJCKTGmZ5aBbv3l7sFiBA1GT04QgUXDLAur68KnRt3pi2e6tgKDqGQawVdjGMuZWg6&#10;tDrM3IjEt0/nrY4sfSuN12cOt4OcJ0kmre6JP3R6xE2HzVd9tAq8TOv4UaUYN6/VpXqjfbN73it1&#10;ezM9rUBEnOKfGX7wGR1KZjq4I5kgBtbZAzt5pssMBBuy+eIRxOF3I8tC/q9QfgMAAP//AwBQSwEC&#10;LQAUAAYACAAAACEAtoM4kv4AAADhAQAAEwAAAAAAAAAAAAAAAAAAAAAAW0NvbnRlbnRfVHlwZXNd&#10;LnhtbFBLAQItABQABgAIAAAAIQA4/SH/1gAAAJQBAAALAAAAAAAAAAAAAAAAAC8BAABfcmVscy8u&#10;cmVsc1BLAQItABQABgAIAAAAIQCGrZlnKAIAAE8EAAAOAAAAAAAAAAAAAAAAAC4CAABkcnMvZTJv&#10;RG9jLnhtbFBLAQItABQABgAIAAAAIQCirBpg3gAAAAoBAAAPAAAAAAAAAAAAAAAAAIIEAABkcnMv&#10;ZG93bnJldi54bWxQSwUGAAAAAAQABADzAAAAjQUAAAAA&#10;" o:allowincell="f">
                <v:stroke dashstyle="longDash"/>
              </v:line>
            </w:pict>
          </mc:Fallback>
        </mc:AlternateContent>
      </w:r>
      <w:r>
        <w:rPr>
          <w:noProof/>
          <w:snapToGrid/>
          <w:sz w:val="24"/>
          <w:lang w:val="uk-UA" w:eastAsia="uk-UA"/>
        </w:rPr>
        <mc:AlternateContent>
          <mc:Choice Requires="wps">
            <w:drawing>
              <wp:anchor distT="0" distB="0" distL="114300" distR="114300" simplePos="0" relativeHeight="251657216" behindDoc="0" locked="0" layoutInCell="0" allowOverlap="1">
                <wp:simplePos x="0" y="0"/>
                <wp:positionH relativeFrom="column">
                  <wp:posOffset>104775</wp:posOffset>
                </wp:positionH>
                <wp:positionV relativeFrom="paragraph">
                  <wp:posOffset>43180</wp:posOffset>
                </wp:positionV>
                <wp:extent cx="0" cy="914400"/>
                <wp:effectExtent l="0" t="0" r="0" b="0"/>
                <wp:wrapNone/>
                <wp:docPr id="14"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1FB3" id="Line 29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3.4pt" to="8.2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QfJgIAAE4EAAAOAAAAZHJzL2Uyb0RvYy54bWysVMGO2jAQvVfqP1i5QxIaKESEVZVAe6Bb&#10;pN1+gLGdxKpjW7YhoKr/3rEDlG0vq1U5mLE98+bNzHOWD6dOoCMzlitZROk4iRCTRFEumyL6/rwZ&#10;zSNkHZYUCyVZEZ2ZjR5W798te52ziWqVoMwgAJE273URtc7pPI4taVmH7VhpJuGyVqbDDramianB&#10;PaB3Ip4kySzulaHaKMKshdNquIxWAb+uGXHf6toyh0QRATcXVhPWvV/j1RLnjcG65eRCA7+BRYe5&#10;hKQ3qAo7jA6G/wPVcWKUVbUbE9XFqq45YaEGqCZN/qrmqcWahVqgOVbf2mT/Hyx5PO4M4hRml0VI&#10;4g5mtOWSocli5pvTa5uDTyl3xpdHTvJJbxX5YZFUZYtlwwLJ57OGwNRHxC9C/MZqSLHvvyoKPvjg&#10;VOjUqTYdqgXXX3ygB4duoFMYzfk2GnZyiAyHBE4XaZYlYWoxzj2Cj9PGus9MdcgbRSSAfsDDx611&#10;ntEfF+8u1YYLEQYvJOoBdDqZhgCrBKf+0rtZ0+xLYdARe+mEXygPbu7dfM4K23bwE423B1UZdZA0&#10;pGkZpuuL7TAXgw20hPSZoEYgerEG1fxcJIv1fD3PRtlkth5lSVWNPm3KbDTbpB+n1YeqLKv0lyed&#10;ZnnLKWXS874qOM1ep5DLWxq0d9PwrUHxS/TQSSB7/Q+kw7j9hAet7BU978xVBiDa4Hx5YP5V3O/B&#10;vv8MrH4DAAD//wMAUEsDBBQABgAIAAAAIQDUHJhO2wAAAAcBAAAPAAAAZHJzL2Rvd25yZXYueG1s&#10;TI/BasMwEETvhfyD2EBvjdyQmOBaDiWk0IN7qBMIvSnW1ja1VkZSEufvuz61p2WYYfZNvh1tL67o&#10;Q+dIwfMiAYFUO9NRo+B4eHvagAhRk9G9I1RwxwDbYvaQ68y4G33itYqN4BIKmVbQxjhkUoa6RavD&#10;wg1I7H07b3Vk6RtpvL5xue3lMklSaXVH/KHVA+5arH+qi1Xg5aqKX+UK4+69vJcfdKqP+5NSj/Px&#10;9QVExDH+hWHCZ3QomOnsLmSC6Fmna04qSHnAZE/yzHedbEAWufzPX/wCAAD//wMAUEsBAi0AFAAG&#10;AAgAAAAhALaDOJL+AAAA4QEAABMAAAAAAAAAAAAAAAAAAAAAAFtDb250ZW50X1R5cGVzXS54bWxQ&#10;SwECLQAUAAYACAAAACEAOP0h/9YAAACUAQAACwAAAAAAAAAAAAAAAAAvAQAAX3JlbHMvLnJlbHNQ&#10;SwECLQAUAAYACAAAACEAUFBkHyYCAABOBAAADgAAAAAAAAAAAAAAAAAuAgAAZHJzL2Uyb0RvYy54&#10;bWxQSwECLQAUAAYACAAAACEA1ByYTtsAAAAHAQAADwAAAAAAAAAAAAAAAACABAAAZHJzL2Rvd25y&#10;ZXYueG1sUEsFBgAAAAAEAAQA8wAAAIgFAAAAAA==&#10;" o:allowincell="f">
                <v:stroke dashstyle="longDash"/>
              </v:line>
            </w:pict>
          </mc:Fallback>
        </mc:AlternateContent>
      </w:r>
      <w:r>
        <w:rPr>
          <w:noProof/>
          <w:snapToGrid/>
          <w:sz w:val="24"/>
          <w:lang w:val="uk-UA" w:eastAsia="uk-UA"/>
        </w:rPr>
        <mc:AlternateContent>
          <mc:Choice Requires="wps">
            <w:drawing>
              <wp:anchor distT="0" distB="0" distL="114300" distR="114300" simplePos="0" relativeHeight="251670528" behindDoc="0" locked="0" layoutInCell="0" allowOverlap="1">
                <wp:simplePos x="0" y="0"/>
                <wp:positionH relativeFrom="column">
                  <wp:posOffset>108585</wp:posOffset>
                </wp:positionH>
                <wp:positionV relativeFrom="paragraph">
                  <wp:posOffset>45085</wp:posOffset>
                </wp:positionV>
                <wp:extent cx="3887470" cy="0"/>
                <wp:effectExtent l="0" t="0" r="0" b="0"/>
                <wp:wrapNone/>
                <wp:docPr id="1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747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DB80E" id="Line 32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3.55pt" to="314.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noKAIAAE8EAAAOAAAAZHJzL2Uyb0RvYy54bWysVE2P2jAQvVfqf7Byh3wQviLCqiLQC+0i&#10;7bZ3YzvEqmNbtiGgqv+9Ywco216qqjk443jmzZuZ5yyezq1AJ2YsV7KM0mESISaJolweyujL62Yw&#10;i5B1WFIslGRldGE2elq+f7fodMEy1ShBmUEAIm3R6TJqnNNFHFvSsBbbodJMwmGtTIsdbM0hpgZ3&#10;gN6KOEuSSdwpQ7VRhFkLX6v+MFoG/LpmxD3XtWUOiTICbi6sJqx7v8bLBS4OBuuGkysN/A8sWswl&#10;JL1DVdhhdDT8D6iWE6Osqt2QqDZWdc0JCzVANWnyWzUvDdYs1ALNsfreJvv/YMnn084gTmF2WYQk&#10;bmFGWy4ZGmWZb06nbQE+K7kzvjxyli96q8g3i6RaNVgeWCD5etEQmPqI+E2I31gNKfbdJ0XBBx+d&#10;Cp0616ZFteD6qw/04NANdA6judxHw84OEfg4ms2m+RQmSG5nMS48hA/UxrqPTLXIG2UkgH8AxKet&#10;dZ7SLxfvLtWGCxEmLyTqymg+zsYhwCrBqT/0btYc9ith0Al77YQn1Acnj24+Z4Vt0/uJg7d7WRl1&#10;lDSkaRim66vtMBe9DbSE9JmgSCB6tXrZfJ8n8/VsPcsHeTZZD/KkqgYfNqt8MNmk03E1qlarKv3h&#10;Sad50XBKmfS8bxJO87+TyPUy9eK7i/jeoPgteugkkL29A+kwbz/iXix7RS87c9MBqDY4X2+YvxaP&#10;e7Af/wPLnwAAAP//AwBQSwMEFAAGAAgAAAAhAMGLCQLbAAAABgEAAA8AAABkcnMvZG93bnJldi54&#10;bWxMjkFrwkAQhe+C/2EZoTfdaMW2aTZSpIUe0kNTQXpbs2MSzM6G3VXjv+/YS3saPt7jzZetB9uJ&#10;M/rQOlIwnyUgkCpnWqoVbL/epo8gQtRkdOcIFVwxwDofjzKdGnehTzyXsRY8QiHVCpoY+1TKUDVo&#10;dZi5Homzg/NWR0ZfS+P1hcdtJxdJspJWt8QfGt3jpsHqWJ6sAi+XZfwulhg378W1+KBdtX3dKXU3&#10;GV6eQUQc4l8ZbvqsDjk77d2JTBAd88Ocmwpuh+PV4ukexP6XZZ7J//r5DwAAAP//AwBQSwECLQAU&#10;AAYACAAAACEAtoM4kv4AAADhAQAAEwAAAAAAAAAAAAAAAAAAAAAAW0NvbnRlbnRfVHlwZXNdLnht&#10;bFBLAQItABQABgAIAAAAIQA4/SH/1gAAAJQBAAALAAAAAAAAAAAAAAAAAC8BAABfcmVscy8ucmVs&#10;c1BLAQItABQABgAIAAAAIQALTvnoKAIAAE8EAAAOAAAAAAAAAAAAAAAAAC4CAABkcnMvZTJvRG9j&#10;LnhtbFBLAQItABQABgAIAAAAIQDBiwkC2wAAAAYBAAAPAAAAAAAAAAAAAAAAAIIEAABkcnMvZG93&#10;bnJldi54bWxQSwUGAAAAAAQABADzAAAAigUAAAAA&#10;" o:allowincell="f">
                <v:stroke dashstyle="longDash"/>
              </v:line>
            </w:pict>
          </mc:Fallback>
        </mc:AlternateContent>
      </w:r>
      <w:r>
        <w:rPr>
          <w:noProof/>
          <w:snapToGrid/>
          <w:sz w:val="24"/>
          <w:lang w:val="uk-UA" w:eastAsia="uk-UA"/>
        </w:rPr>
        <mc:AlternateContent>
          <mc:Choice Requires="wps">
            <w:drawing>
              <wp:anchor distT="0" distB="0" distL="114300" distR="114300" simplePos="0" relativeHeight="251669504" behindDoc="0" locked="0" layoutInCell="0" allowOverlap="1">
                <wp:simplePos x="0" y="0"/>
                <wp:positionH relativeFrom="column">
                  <wp:posOffset>4037330</wp:posOffset>
                </wp:positionH>
                <wp:positionV relativeFrom="paragraph">
                  <wp:posOffset>384175</wp:posOffset>
                </wp:positionV>
                <wp:extent cx="120650" cy="125730"/>
                <wp:effectExtent l="0" t="0" r="0" b="0"/>
                <wp:wrapNone/>
                <wp:docPr id="11"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573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8B4DC" id="Oval 321" o:spid="_x0000_s1026" style="position:absolute;margin-left:317.9pt;margin-top:30.25pt;width:9.5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sb5wIAACgGAAAOAAAAZHJzL2Uyb0RvYy54bWysVF1vmzAUfZ+0/2D5nQIJCQkqqVJCpknb&#10;Wqmb9uxgE6wZm9lOSTftv+/aJGnSvkxTQUK+9vXhnnM/rm/2rUCPTBuuZI7jqwgjJitFudzm+NvX&#10;dTDDyFgiKRFKshw/MYNvFu/fXfddxkaqUYIyjQBEmqzvctxY22VhaKqGtcRcqY5JOKyVbokFU29D&#10;qkkP6K0IR1E0DXulaadVxYyB3dVwiBcev65ZZe/q2jCLRI4hNuu/2n837hsurkm21aRreHUIg/xH&#10;FC3hEn56gloRS9BO81dQLa+0Mqq2V5VqQ1XXvGKeA7CJoxdsHhrSMc8FxDHdSSbzdrDVl8d7jTiF&#10;3MUYSdJCju4eiUDjUezE6TuTgc9Dd68dPdN9UtUPg6QqGiK3bKm16htGKITk/cOLC84wcBVt+s+K&#10;AjTZWeV12te6dYCgANr7dDyd0sH2FlWwGY+i6QSSVsFRPJqkY5+ukGTHy5029gNTLXKLHDMheGec&#10;YCQjj5+MhfjB++jltqVacyF80oVEvcNNo8jfMEpw6k49T73dFEIjUALC8o9TA9Au3LTaSerRnAbl&#10;YW0JF8Ma/IV0eMyX4hASWHsLS78PVH2Z/J5H83JWzpIgGU3LIIlWq2C5LpJguo7TyWq8KopV/McF&#10;GidZwyll0sV6LNk4+beSODTPUGynor3gZM6pr/3zmnp4GYZXBlhdUlquJ1GajGdBmk7GQTIuo+B2&#10;ti6CZRFPp2l5W9yWLyiVXibzNqxOmruo1M4y/dDQHlHuamU8mUOBgwGzwJUAPBgRsYUhVlmNkVb2&#10;O7eN70BXmA7jQplZ5N6DMif0QYhjsp11SteB27NUUBzHQvBd4xplaLiNok/QNBCD+7Ubr7BolP6F&#10;UQ+jKsfm545ohpH4KKHx5nGSuNnmjWSSjsDQ5yeb8xMiK4DKsQW+flnYYR7uOs23Dfwp9mylWkKz&#10;1tx3kWvkISqI3xkwjjyTw+h08+7c9l7PA37xFwAA//8DAFBLAwQUAAYACAAAACEAjgAJAeEAAAAJ&#10;AQAADwAAAGRycy9kb3ducmV2LnhtbEyPQUvDQBCF74L/YRnBi9hdjQklZlNElOLBgm0peNtkp0k0&#10;Oxuz2zb+e8eT3mbePN77plhMrhdHHEPnScPNTIFAqr3tqNGw3Txfz0GEaMia3hNq+MYAi/L8rDC5&#10;9Sd6w+M6NoJDKORGQxvjkEsZ6hadCTM/IPFt70dnIq9jI+1oThzuenmrVCad6YgbWjPgY4v15/rg&#10;NLy76mO3WWavT0lV7/ELr5qX5Urry4vp4R5ExCn+meEXn9GhZKbKH8gG0WvIkpTRIw8qBcGGLL1j&#10;odIwVwnIspD/Pyh/AAAA//8DAFBLAQItABQABgAIAAAAIQC2gziS/gAAAOEBAAATAAAAAAAAAAAA&#10;AAAAAAAAAABbQ29udGVudF9UeXBlc10ueG1sUEsBAi0AFAAGAAgAAAAhADj9If/WAAAAlAEAAAsA&#10;AAAAAAAAAAAAAAAALwEAAF9yZWxzLy5yZWxzUEsBAi0AFAAGAAgAAAAhAO+F+xvnAgAAKAYAAA4A&#10;AAAAAAAAAAAAAAAALgIAAGRycy9lMm9Eb2MueG1sUEsBAi0AFAAGAAgAAAAhAI4ACQHhAAAACQEA&#10;AA8AAAAAAAAAAAAAAAAAQQUAAGRycy9kb3ducmV2LnhtbFBLBQYAAAAABAAEAPMAAABPBgAAAAA=&#10;" o:allowincell="f" filled="f" strokeweight="1pt"/>
            </w:pict>
          </mc:Fallback>
        </mc:AlternateContent>
      </w:r>
      <w:r>
        <w:rPr>
          <w:noProof/>
          <w:snapToGrid/>
          <w:sz w:val="24"/>
          <w:lang w:val="uk-UA" w:eastAsia="uk-UA"/>
        </w:rPr>
        <mc:AlternateContent>
          <mc:Choice Requires="wps">
            <w:drawing>
              <wp:anchor distT="0" distB="0" distL="114300" distR="114300" simplePos="0" relativeHeight="251668480" behindDoc="0" locked="0" layoutInCell="0" allowOverlap="1">
                <wp:simplePos x="0" y="0"/>
                <wp:positionH relativeFrom="column">
                  <wp:posOffset>3933190</wp:posOffset>
                </wp:positionH>
                <wp:positionV relativeFrom="paragraph">
                  <wp:posOffset>447040</wp:posOffset>
                </wp:positionV>
                <wp:extent cx="109855" cy="0"/>
                <wp:effectExtent l="0" t="0" r="0" b="0"/>
                <wp:wrapNone/>
                <wp:docPr id="10"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85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3E9614" id="Line 32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pt,35.2pt" to="318.3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2+ApgIAAKYFAAAOAAAAZHJzL2Uyb0RvYy54bWysVMtu2zAQvBfoPxC8K5Js+SXELhJZ7iVt&#10;AyRtz7RIWUQpUiDpR1D037tL20qcHloUkQCBSy5Hs7NDXn84tIrshHXS6DlNrxJKhK4Ml3ozp18f&#10;V9GUEueZ5kwZLeb0STj6YfH+3fW+y8XANEZxYQmAaJfvuzltvO/yOHZVI1rmrkwnNCzWxrbMQ2g3&#10;MbdsD+itigdJMo73xvLOmko4B7PL4yJdBPy6FpX/UtdOeKLmFLj58LXhu8ZvvLhm+cayrpHViQb7&#10;DxYtkxp+2kMtmWdka+UfUK2srHGm9leVaWNT17ISoQaoJk1eVfPQsE6EWkAc1/UyubeDrT7v7i2R&#10;HHoH8mjWQo/upBZkOAji7DuXQ06h7y2WVx30Q3dnqh+OaFM0TG9EIPn41MHGFOWML7Zg4Dr4xXr/&#10;yXDIYVtvglKH2rakVrL7hhsRHNQgh9Cap7414uBJBZNpMpuORpRU56WY5YiA+zrr/EdhWoKDOVVA&#10;P+Cx3Z3zyOg5BdO1WUmlQuOVJnvAHkySJOxwRkmOq5jn7GZdKEt2DL0TnlAfrLxMs2areUBrBOOl&#10;5sQHMTT4nSK8aylRAk4HDEKeZ1L9PQ9YK408RLDxsRSIDh6GYR6kCRb7OUtm5bScZlE2GJdRliyX&#10;0c2qyKLxKp2MlsNlUSzTX1hgmuWN5FxorPFs9zT7NzudDt7RqL3hezXjS/QgO5C9ZHqzGiWTbDiN&#10;JpPRMMqGZRLdTldFdFOk4/GkvC1uy1dMy1C9exuyvZTIymy9sA8N3xMu0TfD0WyQUgjgekBHwEMJ&#10;UxvoXOUtJdb479I3we/oT8S48Mg0wffkkR79KMS5hxj1XTjV9iwV9Pzc33CM8OTgVebyteFP9xbN&#10;jBFcBmHT6eLC2+ZlHLKer9fFbwAAAP//AwBQSwMEFAAGAAgAAAAhADhzEJXfAAAACQEAAA8AAABk&#10;cnMvZG93bnJldi54bWxMj01LxEAMhu+C/2GI4M2drkqrtdNFFwqyB9kPPXhLO7GtzkfpzO5Wf70R&#10;D3oKSR7ePCkWkzXiQGPovVMwnyUgyDVe965V8LyrLm5AhIhOo/GOFHxSgEV5elJgrv3Rbeiwja3g&#10;EBdyVNDFOORShqYji2HmB3K8e/Ojxcjt2Eo94pHDrZGXSZJKi73jCx0OtOyo+djurYLX5Ve1eUzX&#10;mXnS9btcrV52+FApdX423d+BiDTFPxh+9FkdSnaq/d7pIIyCdH57zaiCLOHKQHqVZiDq34EsC/n/&#10;g/IbAAD//wMAUEsBAi0AFAAGAAgAAAAhALaDOJL+AAAA4QEAABMAAAAAAAAAAAAAAAAAAAAAAFtD&#10;b250ZW50X1R5cGVzXS54bWxQSwECLQAUAAYACAAAACEAOP0h/9YAAACUAQAACwAAAAAAAAAAAAAA&#10;AAAvAQAAX3JlbHMvLnJlbHNQSwECLQAUAAYACAAAACEA+U9vgKYCAACmBQAADgAAAAAAAAAAAAAA&#10;AAAuAgAAZHJzL2Uyb0RvYy54bWxQSwECLQAUAAYACAAAACEAOHMQld8AAAAJAQAADwAAAAAAAAAA&#10;AAAAAAAABQAAZHJzL2Rvd25yZXYueG1sUEsFBgAAAAAEAAQA8wAAAAwGAAAAAA==&#10;" o:allowincell="f" strokeweight="1pt">
                <v:stroke startarrowwidth="narrow" startarrowlength="short" endarrowwidth="narrow" endarrowlength="short"/>
              </v:line>
            </w:pict>
          </mc:Fallback>
        </mc:AlternateContent>
      </w:r>
      <w:r>
        <w:rPr>
          <w:noProof/>
          <w:snapToGrid/>
          <w:lang w:val="uk-UA" w:eastAsia="uk-UA"/>
        </w:rPr>
        <mc:AlternateContent>
          <mc:Choice Requires="wps">
            <w:drawing>
              <wp:anchor distT="0" distB="0" distL="114300" distR="114300" simplePos="0" relativeHeight="251665408" behindDoc="0" locked="0" layoutInCell="0" allowOverlap="1">
                <wp:simplePos x="0" y="0"/>
                <wp:positionH relativeFrom="column">
                  <wp:posOffset>3199130</wp:posOffset>
                </wp:positionH>
                <wp:positionV relativeFrom="paragraph">
                  <wp:posOffset>447040</wp:posOffset>
                </wp:positionV>
                <wp:extent cx="109855" cy="0"/>
                <wp:effectExtent l="0" t="0" r="0" b="0"/>
                <wp:wrapNone/>
                <wp:docPr id="9"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85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146D9D" id="Line 3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35.2pt" to="260.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hFpQIAAKUFAAAOAAAAZHJzL2Uyb0RvYy54bWysVE1v2zAMvQ/YfxB0d20nzieaDK3j7NJt&#10;BdptZ8WSY2GyZEhKnGLYfx+pJG7THTYMtQFDlMjnR/JR1x8OjSJ7YZ00ekHTq4QSoUvDpd4u6NfH&#10;dTSlxHmmOVNGiwV9Eo5+WL5/d921czEwtVFcWAIg2s27dkFr79t5HLuyFg1zV6YVGg4rYxvmwbTb&#10;mFvWAXqj4kGSjOPOWN5aUwrnYHd1PKTLgF9VovRfqsoJT9SCAjcfvjZ8N/iNl9dsvrWsrWV5osH+&#10;g0XDpIaf9lAr5hnZWfkHVCNLa5yp/FVpmthUlSxFyAGySZNX2TzUrBUhFyiOa/syubeDLT/v7y2R&#10;fEFnlGjWQIvupBZkmI6xNl3r5uCS63uL2ZUH/dDemfKHI9rkNdNbETg+PrUQmGJEfBGChmvhD5vu&#10;k+Hgw3behEIdKtuQSsn2GwYiOBSDHEJnnvrOiIMnJWymyWw6GlFSno9iNkcEjGut8x+FaQguFlQB&#10;/YDH9nfOI6NnF3TXZi2VCn1XmnSAPZgkSYhwRkmOp+jn7HaTK0v2DKUTnpAfnLx0s2aneUCrBeOF&#10;5sSHYmiQO0V411CiBAwHLIKfZ1L93Q9YK408RFDxMRWwDh6WYR9KExT2c5bMimkxzaJsMC6iLFmt&#10;opt1nkXjdToZrYarPF+lvzDBNJvXknOhMcez2tPs39R0mrujTnu999WML9FD2YHsJdOb9SiZZMNp&#10;NJmMhlE2LJLodrrOo5s8HY8nxW1+W7xiWoTs3duQ7UuJrMzOC/tQ845wiboZjmaDlIIBtwMqAh5K&#10;mNpC50pvKbHGf5e+DnpHfSLGhUamCb4njfTox0Kce4hW34VTbs+lgp6f+xvGCCfnOIMbw5/uLYoZ&#10;JwrughB0urfwsnlpB6/n23X5GwAA//8DAFBLAwQUAAYACAAAACEAC4SPbOAAAAAJAQAADwAAAGRy&#10;cy9kb3ducmV2LnhtbEyPzU7DMBCE70i8g7VI3KiTQlsU4lRQKRLqAfUHDtw28ZIE7HUUu23g6THi&#10;AMedHc18ky9Ha8SRBt85VpBOEhDEtdMdNwqe9+XVLQgfkDUax6Tgkzwsi/OzHDPtTryl4y40Ioaw&#10;z1BBG0KfSenrliz6ieuJ4+/NDRZDPIdG6gFPMdwaOU2SubTYcWxosadVS/XH7mAVvK6+yu3jfLMw&#10;T7p6l+v1yx4fSqUuL8b7OxCBxvBnhh/8iA5FZKrcgbUXRsEsuY7oQcEiuQERDbNpmoKofgVZ5PL/&#10;guIbAAD//wMAUEsBAi0AFAAGAAgAAAAhALaDOJL+AAAA4QEAABMAAAAAAAAAAAAAAAAAAAAAAFtD&#10;b250ZW50X1R5cGVzXS54bWxQSwECLQAUAAYACAAAACEAOP0h/9YAAACUAQAACwAAAAAAAAAAAAAA&#10;AAAvAQAAX3JlbHMvLnJlbHNQSwECLQAUAAYACAAAACEAZcZoRaUCAAClBQAADgAAAAAAAAAAAAAA&#10;AAAuAgAAZHJzL2Uyb0RvYy54bWxQSwECLQAUAAYACAAAACEAC4SPbOAAAAAJAQAADwAAAAAAAAAA&#10;AAAAAAD/BAAAZHJzL2Rvd25yZXYueG1sUEsFBgAAAAAEAAQA8wAAAAwGAAAAAA==&#10;" o:allowincell="f" strokeweight="1pt">
                <v:stroke startarrowwidth="narrow" startarrowlength="short" endarrowwidth="narrow" endarrowlength="short"/>
              </v:line>
            </w:pict>
          </mc:Fallback>
        </mc:AlternateContent>
      </w:r>
      <w:r>
        <w:rPr>
          <w:noProof/>
          <w:snapToGrid/>
          <w:lang w:val="uk-UA" w:eastAsia="uk-UA"/>
        </w:rPr>
        <mc:AlternateContent>
          <mc:Choice Requires="wps">
            <w:drawing>
              <wp:anchor distT="0" distB="0" distL="114300" distR="114300" simplePos="0" relativeHeight="251664384" behindDoc="0" locked="0" layoutInCell="0" allowOverlap="1">
                <wp:simplePos x="0" y="0"/>
                <wp:positionH relativeFrom="column">
                  <wp:posOffset>2341245</wp:posOffset>
                </wp:positionH>
                <wp:positionV relativeFrom="paragraph">
                  <wp:posOffset>104140</wp:posOffset>
                </wp:positionV>
                <wp:extent cx="859155" cy="779145"/>
                <wp:effectExtent l="0" t="0" r="0" b="0"/>
                <wp:wrapNone/>
                <wp:docPr id="8"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7791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635" w:rsidRDefault="00904635" w:rsidP="00904635">
                            <w:pPr>
                              <w:ind w:hanging="57"/>
                              <w:jc w:val="center"/>
                              <w:rPr>
                                <w:sz w:val="20"/>
                                <w:lang w:val="uk-UA"/>
                              </w:rPr>
                            </w:pPr>
                          </w:p>
                          <w:p w:rsidR="0067384F" w:rsidRDefault="0067384F" w:rsidP="00904635">
                            <w:pPr>
                              <w:ind w:hanging="57"/>
                              <w:jc w:val="center"/>
                              <w:rPr>
                                <w:sz w:val="20"/>
                                <w:lang w:val="uk-UA"/>
                              </w:rPr>
                            </w:pPr>
                            <w:r>
                              <w:rPr>
                                <w:sz w:val="20"/>
                              </w:rPr>
                              <w:t xml:space="preserve">Підсистема </w:t>
                            </w:r>
                            <w:r>
                              <w:rPr>
                                <w:lang w:val="uk-UA"/>
                              </w:rPr>
                              <w:t xml:space="preserve"> глісад</w:t>
                            </w:r>
                            <w:r w:rsidR="00904635">
                              <w:rPr>
                                <w:lang w:val="uk-UA"/>
                              </w:rPr>
                              <w:t>них вогнівЗПС</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81" style="position:absolute;margin-left:184.35pt;margin-top:8.2pt;width:67.65pt;height:6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o/8wIAAEkGAAAOAAAAZHJzL2Uyb0RvYy54bWysVV1vmzAUfZ+0/2D5nQIJhASVVCkh06Ru&#10;q9ZNe3bABGvGZrYT0k7777t2Epq0L9NUIiFffH19zrkfub7ZtxztqNJMigyHVwFGVJSyYmKT4e/f&#10;Vt4UI22IqAiXgmb4kWp8M3//7rrvUjqSjeQVVQiCCJ32XYYbY7rU93XZ0JboK9lRAZu1VC0xYKqN&#10;XynSQ/SW+6MgmPi9VFWnZEm1hq/Lwyaeu/h1TUvzpa41NYhnGLAZ91buvbZvf35N0o0iXcPKIwzy&#10;HyhawgRcOoRaEkPQVrFXoVpWKqllba5K2fqyrllJHQdgEwYv2Dw0pKOOC4iju0Em/XZhy8+7e4VY&#10;lWFIlCAtpOgriEbEhlM0DmMrUN/pFPweuntlKeruTpY/NRIyb8CPLpSSfUNJBbBC6+9fHLCGhqNo&#10;3X+SFcQnWyOdVvtatTYgqID2LiWPQ0ro3qASPk7jWRjHGJWwlSSzMHKIfJKeDndKmw9UtsguMqwA&#10;vAtOdnfaWDAkPbnYu4RcMc5d1rlAPSAeJUHgTmjJWWV3HUm1WedcoR2xheMeRw3on7u1zED5ctYC&#10;0sGJpFaNQlTuGkMYP6wBChc2OHWFecAH1t7A0n0H0q5ofs+CWTEtppEXjSaFFwXLpbdY5ZE3WYVJ&#10;vBwv83wZ/rGowyhtWFVRYYGfCjiM/q1Ajq10KL2hhC8I6nMdVu55rYN/CcOJDqwuKS1WcZBE46mX&#10;JPHYi8ZF4N1OV7m3yMPJJClu89viBaXCyaTfhtWguUUlt5C2h6bqUcVs1Yzj2SjEYMBksPUAD0aE&#10;b2CklUZhpKT5wUzj+tGWqI1xocw0sL+jMkP0gxCnZFtrSNeR27NUUBynQnD9Y1vm0Hpmv967Dh1F&#10;9gLbT2tZPUJHASyLxs5fWDRSPWHUwyzLsP61JYpixD8K25WuxpE5N9S5sT43iCghVIYNSOCWuTkM&#10;zG2n2KaBm0IngJAL6OSauS57RgWUrAHzypE7zlY7EM9t5/X8DzD/CwAA//8DAFBLAwQUAAYACAAA&#10;ACEADT9kh98AAAAKAQAADwAAAGRycy9kb3ducmV2LnhtbEyPwU7DMBBE70j8g7VI3KgTWkIJcaqC&#10;VKkSJwpCHJ14m4Ta68h22/D3LCc47szT7Ey1mpwVJwxx8KQgn2UgkFpvBuoUvL9tbpYgYtJktPWE&#10;Cr4xwqq+vKh0afyZXvG0S53gEIqlVtCnNJZSxrZHp+PMj0js7X1wOvEZOmmCPnO4s/I2ywrp9ED8&#10;odcjPvfYHnZHp+BFHmK+bbZP1m8CfXzu13H66pS6vprWjyASTukPht/6XB1q7tT4I5korIJ5sbxn&#10;lI1iAYKBu2zB4xoW5g85yLqS/yfUPwAAAP//AwBQSwECLQAUAAYACAAAACEAtoM4kv4AAADhAQAA&#10;EwAAAAAAAAAAAAAAAAAAAAAAW0NvbnRlbnRfVHlwZXNdLnhtbFBLAQItABQABgAIAAAAIQA4/SH/&#10;1gAAAJQBAAALAAAAAAAAAAAAAAAAAC8BAABfcmVscy8ucmVsc1BLAQItABQABgAIAAAAIQAMPbo/&#10;8wIAAEkGAAAOAAAAAAAAAAAAAAAAAC4CAABkcnMvZTJvRG9jLnhtbFBLAQItABQABgAIAAAAIQAN&#10;P2SH3wAAAAoBAAAPAAAAAAAAAAAAAAAAAE0FAABkcnMvZG93bnJldi54bWxQSwUGAAAAAAQABADz&#10;AAAAWQYAAAAA&#10;" o:allowincell="f" filled="f" strokeweight="1pt">
                <v:textbox inset="1pt,1pt,1pt,1pt">
                  <w:txbxContent>
                    <w:p w:rsidR="00904635" w:rsidRDefault="00904635" w:rsidP="00904635">
                      <w:pPr>
                        <w:ind w:hanging="57"/>
                        <w:jc w:val="center"/>
                        <w:rPr>
                          <w:sz w:val="20"/>
                          <w:lang w:val="uk-UA"/>
                        </w:rPr>
                      </w:pPr>
                    </w:p>
                    <w:p w:rsidR="0067384F" w:rsidRDefault="0067384F" w:rsidP="00904635">
                      <w:pPr>
                        <w:ind w:hanging="57"/>
                        <w:jc w:val="center"/>
                        <w:rPr>
                          <w:sz w:val="20"/>
                          <w:lang w:val="uk-UA"/>
                        </w:rPr>
                      </w:pPr>
                      <w:r>
                        <w:rPr>
                          <w:sz w:val="20"/>
                        </w:rPr>
                        <w:t xml:space="preserve">Підсистема </w:t>
                      </w:r>
                      <w:r>
                        <w:rPr>
                          <w:lang w:val="uk-UA"/>
                        </w:rPr>
                        <w:t xml:space="preserve"> гліса</w:t>
                      </w:r>
                      <w:r>
                        <w:rPr>
                          <w:lang w:val="uk-UA"/>
                        </w:rPr>
                        <w:t>д</w:t>
                      </w:r>
                      <w:r w:rsidR="00904635">
                        <w:rPr>
                          <w:lang w:val="uk-UA"/>
                        </w:rPr>
                        <w:t>них вогнівЗПС</w:t>
                      </w:r>
                    </w:p>
                  </w:txbxContent>
                </v:textbox>
              </v:rect>
            </w:pict>
          </mc:Fallback>
        </mc:AlternateContent>
      </w:r>
      <w:r>
        <w:rPr>
          <w:noProof/>
          <w:snapToGrid/>
          <w:lang w:val="uk-UA" w:eastAsia="uk-UA"/>
        </w:rPr>
        <mc:AlternateContent>
          <mc:Choice Requires="wps">
            <w:drawing>
              <wp:anchor distT="0" distB="0" distL="114300" distR="114300" simplePos="0" relativeHeight="251663360" behindDoc="0" locked="0" layoutInCell="0" allowOverlap="1">
                <wp:simplePos x="0" y="0"/>
                <wp:positionH relativeFrom="column">
                  <wp:posOffset>2237105</wp:posOffset>
                </wp:positionH>
                <wp:positionV relativeFrom="paragraph">
                  <wp:posOffset>447040</wp:posOffset>
                </wp:positionV>
                <wp:extent cx="109855" cy="0"/>
                <wp:effectExtent l="0" t="0" r="0" b="0"/>
                <wp:wrapNone/>
                <wp:docPr id="7"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85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94DFB9" id="Line 3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35.2pt" to="184.8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OfpQIAAKUFAAAOAAAAZHJzL2Uyb0RvYy54bWysVE1v2zAMvQ/YfxB0d20nzieaDK3j7NJt&#10;BdptZ8WSY2GyZEhKnGLYfx+pJG7THTYMtQFDlMjnR/JR1x8OjSJ7YZ00ekHTq4QSoUvDpd4u6NfH&#10;dTSlxHmmOVNGiwV9Eo5+WL5/d921czEwtVFcWAIg2s27dkFr79t5HLuyFg1zV6YVGg4rYxvmwbTb&#10;mFvWAXqj4kGSjOPOWN5aUwrnYHd1PKTLgF9VovRfqsoJT9SCAjcfvjZ8N/iNl9dsvrWsrWV5osH+&#10;g0XDpIaf9lAr5hnZWfkHVCNLa5yp/FVpmthUlSxFyAGySZNX2TzUrBUhFyiOa/syubeDLT/v7y2R&#10;fEEnlGjWQIvupBZkmGZYm651c3DJ9b3F7MqDfmjvTPnDEW3ymumtCBwfn1oITDEivghBw7Xwh033&#10;yXDwYTtvQqEOlW1IpWT7DQMRHIpBDqEzT31nxMGTEjbTZDYdjSgpz0cxmyMCxrXW+Y/CNAQXC6qA&#10;fsBj+zvnkdGzC7prs5ZKhb4rTTrAHkySJEQ4oyTHU/RzdrvJlSV7htIJT8gPTl66WbPTPKDVgvFC&#10;c+JDMTTInSK8ayhRAoYDFsHPM6n+7geslUYeIqj4mApYBw/LsA+lCQr7OUtmxbSYZlE2GBdRlqxW&#10;0c06z6LxOp2MVsNVnq/SX5hgms1rybnQmONZ7Wn2b2o6zd1Rp73e+2rGl+ih7ED2kunNepRMsuE0&#10;mkxGwygbFkl0O13n0U2ejseT4ja/LV4xLUL27m3I9qVEVmbnhX2oeUe4RN0MR7NBSsGA2wEVAQ8l&#10;TG2hc6W3lFjjv0tfB72jPhHjQiPTBN+TRnr0YyHOPUSr78Ipt+dSQc/P/Q1jhJNznMGN4U/3FsWM&#10;EwV3QQg63Vt42by0g9fz7br8DQAA//8DAFBLAwQUAAYACAAAACEAvmn+zeEAAAAJAQAADwAAAGRy&#10;cy9kb3ducmV2LnhtbEyPTU/DMAyG70j8h8hI3FjKCh2UphNMqoR2mNgHB25uY9pC41RNthV+PUEc&#10;2NH2o9fPm81H04kDDa61rOB6EoEgrqxuuVaw2xZXdyCcR9bYWSYFX+Rgnp+fZZhqe+Q1HTa+FiGE&#10;XYoKGu/7VEpXNWTQTWxPHG7vdjDowzjUUg94DOGmk9MoSqTBlsOHBntaNFR9bvZGwdviu1g/Jy+z&#10;bqXLD7lcvm7xqVDq8mJ8fADhafT/MPzqB3XIg1Np96yd6BTEt9M4oApm0Q2IAMTJfQKi/FvIPJOn&#10;DfIfAAAA//8DAFBLAQItABQABgAIAAAAIQC2gziS/gAAAOEBAAATAAAAAAAAAAAAAAAAAAAAAABb&#10;Q29udGVudF9UeXBlc10ueG1sUEsBAi0AFAAGAAgAAAAhADj9If/WAAAAlAEAAAsAAAAAAAAAAAAA&#10;AAAALwEAAF9yZWxzLy5yZWxzUEsBAi0AFAAGAAgAAAAhAC1i05+lAgAApQUAAA4AAAAAAAAAAAAA&#10;AAAALgIAAGRycy9lMm9Eb2MueG1sUEsBAi0AFAAGAAgAAAAhAL5p/s3hAAAACQEAAA8AAAAAAAAA&#10;AAAAAAAA/wQAAGRycy9kb3ducmV2LnhtbFBLBQYAAAAABAAEAPMAAAANBgAAAAA=&#10;" o:allowincell="f" strokeweight="1pt">
                <v:stroke startarrowwidth="narrow" startarrowlength="short" endarrowwidth="narrow" endarrowlength="short"/>
              </v:line>
            </w:pict>
          </mc:Fallback>
        </mc:AlternateContent>
      </w:r>
      <w:r>
        <w:rPr>
          <w:noProof/>
          <w:lang w:val="uk-UA" w:eastAsia="uk-UA"/>
        </w:rPr>
        <mc:AlternateContent>
          <mc:Choice Requires="wps">
            <w:drawing>
              <wp:anchor distT="0" distB="0" distL="114300" distR="114300" simplePos="0" relativeHeight="251661312" behindDoc="0" locked="0" layoutInCell="0" allowOverlap="1">
                <wp:simplePos x="0" y="0"/>
                <wp:positionH relativeFrom="column">
                  <wp:posOffset>1600835</wp:posOffset>
                </wp:positionH>
                <wp:positionV relativeFrom="paragraph">
                  <wp:posOffset>104140</wp:posOffset>
                </wp:positionV>
                <wp:extent cx="637540" cy="779145"/>
                <wp:effectExtent l="0" t="0" r="0" b="0"/>
                <wp:wrapNone/>
                <wp:docPr id="6"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7791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84F" w:rsidRDefault="0067384F">
                            <w:pPr>
                              <w:ind w:firstLine="0"/>
                              <w:jc w:val="center"/>
                              <w:rPr>
                                <w:sz w:val="20"/>
                              </w:rPr>
                            </w:pPr>
                            <w:r>
                              <w:rPr>
                                <w:sz w:val="20"/>
                              </w:rPr>
                              <w:t>Підсистема обмежувальних вогнів ЗПС</w:t>
                            </w:r>
                          </w:p>
                          <w:p w:rsidR="0067384F" w:rsidRDefault="0067384F">
                            <w:pPr>
                              <w:ind w:firstLine="0"/>
                              <w:jc w:val="center"/>
                              <w:rPr>
                                <w:lang w:val="uk-UA"/>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82" style="position:absolute;margin-left:126.05pt;margin-top:8.2pt;width:50.2pt;height:6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Nh8wIAAEkGAAAOAAAAZHJzL2Uyb0RvYy54bWysVd9v2jAQfp+0/8Hye5oEAoGooaIhTJP2&#10;o1o37dnEDrHm2JltGrpp//vOBlJoX6apQYp88fn83XffHdc3+1agB6YNVzLH8VWEEZOVolxuc/zt&#10;6zqYYWQskZQIJVmOH5nBN4u3b677LmMj1ShBmUYQRJqs73LcWNtlYWiqhrXEXKmOSdislW6JBVNv&#10;Q6pJD9FbEY6iaBr2StNOq4oZA19Xh0288PHrmlX2c10bZpHIMWCz/q39e+Pe4eKaZFtNuoZXRxjk&#10;P1C0hEu4dAi1IpagneYvQrW80sqo2l5Vqg1VXfOK+Rwgmzh6ls19QzrmcwFyTDfQZF4vbPXp4U4j&#10;TnM8xUiSFkr0BUgjcisYGkdzR1DfmQz87rs77VI03QdV/TBIqqIBP7bUWvUNIxRgxc4/vDjgDANH&#10;0ab/qCjEJzurPFf7WrcuILCA9r4kj0NJ2N6iCj5Ox+kkgcJVsJWm8ziZ+BtIdjrcaWPfMdUit8ix&#10;BvA+OHn4YKwDQ7KTi7tLqjUXwlddSNQD4lEaRf6EUYJTt+uT1NtNITR6IE44/jlefOHWcgvyFbzN&#10;8WxwIpljo5TUX2MJF4c1QBHSBWdemAd8YO0tLP13SNqL5vc8mpezcpYEyWhaBkm0WgXLdZEE03Wc&#10;TlbjVVGs4j8OdZxkDaeUSQf8JOA4+TeBHFvpIL1BwhcJmnMe1v55yUN4CcOTDlldprRcT6I0Gc+C&#10;NJ2Mg2RcRsHtbF0EyyKeTtPytrgtn6VUeprM62Q1cO5QqR2U7b6hPaLcqWY8mY9iDAZMBqcHeDAi&#10;YgsjrbIaI63sd24b349Ooi7GBTOzyP2OzAzRD0Sciu2soVzH3J6oAnGchOD7x7XMofXsfrP3HTry&#10;2nf9tFH0EToKYDk0bv7ColH6F0Y9zLIcm587ohlG4r10Xek1juy5oc+NzblBZAWhcmyBAr8s7GFg&#10;7jrNtw3cFHsCpFpCJ9fcd9kTKkjJGTCvfHLH2eoG4rntvZ7+ARZ/AQAA//8DAFBLAwQUAAYACAAA&#10;ACEAVhBFtN8AAAAKAQAADwAAAGRycy9kb3ducmV2LnhtbEyPwU7DMAyG70i8Q2QkbixtRydWmk4D&#10;adIkTgyEdkwbry1LnKrJtvL2mBM72v+n35/L1eSsOOMYek8K0lkCAqnxpqdWwefH5uEJRIiajLae&#10;UMEPBlhVtzelLoy/0Dued7EVXEKh0Aq6GIdCytB06HSY+QGJs4MfnY48jq00o75wubMyS5KFdLon&#10;vtDpAV87bI67k1PwJo8h3dbbF+s3I33tD+swfbdK3d9N62cQEaf4D8OfPqtDxU61P5EJwirI8ixl&#10;lIPFIwgG5nmWg6h5MV+mIKtSXr9Q/QIAAP//AwBQSwECLQAUAAYACAAAACEAtoM4kv4AAADhAQAA&#10;EwAAAAAAAAAAAAAAAAAAAAAAW0NvbnRlbnRfVHlwZXNdLnhtbFBLAQItABQABgAIAAAAIQA4/SH/&#10;1gAAAJQBAAALAAAAAAAAAAAAAAAAAC8BAABfcmVscy8ucmVsc1BLAQItABQABgAIAAAAIQAaLwNh&#10;8wIAAEkGAAAOAAAAAAAAAAAAAAAAAC4CAABkcnMvZTJvRG9jLnhtbFBLAQItABQABgAIAAAAIQBW&#10;EEW03wAAAAoBAAAPAAAAAAAAAAAAAAAAAE0FAABkcnMvZG93bnJldi54bWxQSwUGAAAAAAQABADz&#10;AAAAWQYAAAAA&#10;" o:allowincell="f" filled="f" strokeweight="1pt">
                <v:textbox inset="1pt,1pt,1pt,1pt">
                  <w:txbxContent>
                    <w:p w:rsidR="0067384F" w:rsidRDefault="0067384F">
                      <w:pPr>
                        <w:ind w:firstLine="0"/>
                        <w:jc w:val="center"/>
                        <w:rPr>
                          <w:sz w:val="20"/>
                        </w:rPr>
                      </w:pPr>
                      <w:r>
                        <w:rPr>
                          <w:sz w:val="20"/>
                        </w:rPr>
                        <w:t>Підсист</w:t>
                      </w:r>
                      <w:r>
                        <w:rPr>
                          <w:sz w:val="20"/>
                        </w:rPr>
                        <w:t>е</w:t>
                      </w:r>
                      <w:r>
                        <w:rPr>
                          <w:sz w:val="20"/>
                        </w:rPr>
                        <w:t>ма обм</w:t>
                      </w:r>
                      <w:r>
                        <w:rPr>
                          <w:sz w:val="20"/>
                        </w:rPr>
                        <w:t>е</w:t>
                      </w:r>
                      <w:r>
                        <w:rPr>
                          <w:sz w:val="20"/>
                        </w:rPr>
                        <w:t>жувальних вогнів ЗПС</w:t>
                      </w:r>
                    </w:p>
                    <w:p w:rsidR="0067384F" w:rsidRDefault="0067384F">
                      <w:pPr>
                        <w:ind w:firstLine="0"/>
                        <w:jc w:val="center"/>
                        <w:rPr>
                          <w:lang w:val="uk-UA"/>
                        </w:rPr>
                      </w:pPr>
                    </w:p>
                  </w:txbxContent>
                </v:textbox>
              </v:rect>
            </w:pict>
          </mc:Fallback>
        </mc:AlternateContent>
      </w:r>
      <w:r>
        <w:rPr>
          <w:noProof/>
          <w:snapToGrid/>
          <w:lang w:val="uk-UA" w:eastAsia="uk-UA"/>
        </w:rPr>
        <mc:AlternateContent>
          <mc:Choice Requires="wps">
            <w:drawing>
              <wp:anchor distT="0" distB="0" distL="114300" distR="114300" simplePos="0" relativeHeight="251662336" behindDoc="0" locked="0" layoutInCell="0" allowOverlap="1">
                <wp:simplePos x="0" y="0"/>
                <wp:positionH relativeFrom="column">
                  <wp:posOffset>1491615</wp:posOffset>
                </wp:positionH>
                <wp:positionV relativeFrom="paragraph">
                  <wp:posOffset>447040</wp:posOffset>
                </wp:positionV>
                <wp:extent cx="109855" cy="0"/>
                <wp:effectExtent l="0" t="0" r="0" b="0"/>
                <wp:wrapNone/>
                <wp:docPr id="5"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85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B56D9" id="Line 3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35.2pt" to="126.1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azpQIAAKUFAAAOAAAAZHJzL2Uyb0RvYy54bWysVE1v2zAMvQ/YfxB0d20nzieaDK3j7NJt&#10;BdptZ8WSY2GyZEhKnGLYfx+pJG7THTYMtQFDlMjnR/JR1x8OjSJ7YZ00ekHTq4QSoUvDpd4u6NfH&#10;dTSlxHmmOVNGiwV9Eo5+WL5/d921czEwtVFcWAIg2s27dkFr79t5HLuyFg1zV6YVGg4rYxvmwbTb&#10;mFvWAXqj4kGSjOPOWN5aUwrnYHd1PKTLgF9VovRfqsoJT9SCAjcfvjZ8N/iNl9dsvrWsrWV5osH+&#10;g0XDpIaf9lAr5hnZWfkHVCNLa5yp/FVpmthUlSxFyAGySZNX2TzUrBUhFyiOa/syubeDLT/v7y2R&#10;fEFHlGjWQIvupBZkmA6xNl3r5uCS63uL2ZUH/dDemfKHI9rkNdNbETg+PrUQmGJEfBGChmvhD5vu&#10;k+Hgw3behEIdKtuQSsn2GwYiOBSDHEJnnvrOiIMnJWymyWw6Aobl+Shmc0TAuNY6/1GYhuBiQRXQ&#10;D3hsf+c8Mnp2QXdt1lKp0HelSQfYg0mShAhnlOR4in7Obje5smTPUDrhCfnByUs3a3aaB7RaMF5o&#10;Tnwohga5U4R3DSVKwHDAIvh5JtXf/YC10shDBBUfUwHr4GEZ9qE0QWE/Z8msmBbTLMoG4yLKktUq&#10;ulnnWTRep5PRarjK81X6CxNMs3ktORcaczyrPc3+TU2nuTvqtNd7X834Ej2UHcheMr1Zj5JJNpxG&#10;k8loGGXDIolup+s8usnT8XhS3Oa3xSumRcjevQ3ZvpTIyuy8sA817wiXqJvhaDZIKRhwO6Ai4KGE&#10;qS10rvSWEmv8d+nroHfUJ2JcaGSa4HvSSI9+LMS5h2j1XTjl9lwq6Pm5v2GMcHKOM7gx/Oneophx&#10;ouAuCEGnewsvm5d28Hq+XZe/AQAA//8DAFBLAwQUAAYACAAAACEAoXntKeAAAAAJAQAADwAAAGRy&#10;cy9kb3ducmV2LnhtbEyPwU7DMAyG70i8Q2QkbiyljA1K0wkmVUI7TGyDAze3MW0hcaom2wpPTxAH&#10;ONr+9Pv788VojTjQ4DvHCi4nCQji2umOGwXPu/LiBoQPyBqNY1LwSR4WxelJjpl2R97QYRsaEUPY&#10;Z6igDaHPpPR1Sxb9xPXE8fbmBoshjkMj9YDHGG6NTJNkJi12HD+02NOypfpju7cKXpdf5eZx9jQ3&#10;a129y9XqZYcPpVLnZ+P9HYhAY/iD4Uc/qkMRnSq3Z+2FUZBeTW8jqmCeTEFEIL1OUxDV70IWufzf&#10;oPgGAAD//wMAUEsBAi0AFAAGAAgAAAAhALaDOJL+AAAA4QEAABMAAAAAAAAAAAAAAAAAAAAAAFtD&#10;b250ZW50X1R5cGVzXS54bWxQSwECLQAUAAYACAAAACEAOP0h/9YAAACUAQAACwAAAAAAAAAAAAAA&#10;AAAvAQAAX3JlbHMvLnJlbHNQSwECLQAUAAYACAAAACEAKpU2s6UCAAClBQAADgAAAAAAAAAAAAAA&#10;AAAuAgAAZHJzL2Uyb0RvYy54bWxQSwECLQAUAAYACAAAACEAoXntKeAAAAAJAQAADwAAAAAAAAAA&#10;AAAAAAD/BAAAZHJzL2Rvd25yZXYueG1sUEsFBgAAAAAEAAQA8wAAAAwGAAAAAA==&#10;" o:allowincell="f" strokeweight="1pt">
                <v:stroke startarrowwidth="narrow" startarrowlength="short" endarrowwidth="narrow" endarrowlength="short"/>
              </v:line>
            </w:pict>
          </mc:Fallback>
        </mc:AlternateContent>
      </w:r>
      <w:r>
        <w:rPr>
          <w:noProof/>
          <w:snapToGrid/>
          <w:sz w:val="24"/>
          <w:lang w:val="uk-UA" w:eastAsia="uk-UA"/>
        </w:rPr>
        <mc:AlternateContent>
          <mc:Choice Requires="wps">
            <w:drawing>
              <wp:anchor distT="0" distB="0" distL="114300" distR="114300" simplePos="0" relativeHeight="251659264" behindDoc="0" locked="0" layoutInCell="0" allowOverlap="1">
                <wp:simplePos x="0" y="0"/>
                <wp:positionH relativeFrom="column">
                  <wp:posOffset>760095</wp:posOffset>
                </wp:positionH>
                <wp:positionV relativeFrom="paragraph">
                  <wp:posOffset>447040</wp:posOffset>
                </wp:positionV>
                <wp:extent cx="109855" cy="0"/>
                <wp:effectExtent l="0" t="0" r="0" b="0"/>
                <wp:wrapNone/>
                <wp:docPr id="4"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85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BF98FB" id="Line 30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35.2pt" to="68.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NypQIAAKUFAAAOAAAAZHJzL2Uyb0RvYy54bWysVE1v2zAMvQ/YfxB0d20nzieaDK3j7NJt&#10;BdptZ8WSY2GyZEhKnGLYfx+pJG7THTYMtQFDlMjnR/JR1x8OjSJ7YZ00ekHTq4QSoUvDpd4u6NfH&#10;dTSlxHmmOVNGiwV9Eo5+WL5/d921czEwtVFcWAIg2s27dkFr79t5HLuyFg1zV6YVGg4rYxvmwbTb&#10;mFvWAXqj4kGSjOPOWN5aUwrnYHd1PKTLgF9VovRfqsoJT9SCAjcfvjZ8N/iNl9dsvrWsrWV5osH+&#10;g0XDpIaf9lAr5hnZWfkHVCNLa5yp/FVpmthUlSxFyAGySZNX2TzUrBUhFyiOa/syubeDLT/v7y2R&#10;fEEzSjRroEV3UgsyTMZYm651c3DJ9b3F7MqDfmjvTPnDEW3ymumtCBwfn1oITDEivghBw7Xwh033&#10;yXDwYTtvQqEOlW1IpWT7DQMRHIpBDqEzT31nxMGTEjbTZDYdjSgpz0cxmyMCxrXW+Y/CNAQXC6qA&#10;fsBj+zvnkdGzC7prs5ZKhb4rTTrAHkySJEQ4oyTHU/RzdrvJlSV7htIJT8gPTl66WbPTPKDVgvFC&#10;c+JDMTTInSK8ayhRAoYDFsHPM6n+7geslUYeIqj4mApYBw/LsA+lCQr7OUtmxbSYZlE2GBdRlqxW&#10;0c06z6LxOp2MVsNVnq/SX5hgms1rybnQmONZ7Wn2b2o6zd1Rp73e+2rGl+ih7ED2kunNepRMsuE0&#10;mkxGwygbFkl0O13n0U2ejseT4ja/LV4xLUL27m3I9qVEVmbnhX2oeUe4RN0MR7NBSsGA2wEVAQ8l&#10;TG2hc6W3lFjjv0tfB72jPhHjQiPTBN+TRnr0YyHOPUSr78Ipt+dSQc/P/Q1jhJNznMGN4U/3FsWM&#10;EwV3QQg63Vt42by0g9fz7br8DQAA//8DAFBLAwQUAAYACAAAACEARx80SN8AAAAJAQAADwAAAGRy&#10;cy9kb3ducmV2LnhtbEyPwU7DMBBE70j8g7VI3KhTQA2EOBVUioR6QLSFA7dNbJKAvY5itw18PVtx&#10;aI8z+zQ7k89HZ8XODKHzpGA6SUAYqr3uqFHwtimv7kCEiKTRejIKfkyAeXF+lmOm/Z5WZreOjeAQ&#10;ChkqaGPsMylD3RqHYeJ7Q3z79IPDyHJopB5wz+HOyuskmUmHHfGHFnuzaE39vd46BR+L33L1PHtN&#10;7YuuvuRy+b7Bp1Kpy4vx8QFENGM8wnCoz9Wh4E6V35IOwrKe3qeMKkiTWxAH4CblcdW/IYtcni4o&#10;/gAAAP//AwBQSwECLQAUAAYACAAAACEAtoM4kv4AAADhAQAAEwAAAAAAAAAAAAAAAAAAAAAAW0Nv&#10;bnRlbnRfVHlwZXNdLnhtbFBLAQItABQABgAIAAAAIQA4/SH/1gAAAJQBAAALAAAAAAAAAAAAAAAA&#10;AC8BAABfcmVscy8ucmVsc1BLAQItABQABgAIAAAAIQDnHTNypQIAAKUFAAAOAAAAAAAAAAAAAAAA&#10;AC4CAABkcnMvZTJvRG9jLnhtbFBLAQItABQABgAIAAAAIQBHHzRI3wAAAAkBAAAPAAAAAAAAAAAA&#10;AAAAAP8EAABkcnMvZG93bnJldi54bWxQSwUGAAAAAAQABADzAAAACwYAAAAA&#10;" o:allowincell="f" strokeweight="1pt">
                <v:stroke startarrowwidth="narrow" startarrowlength="short" endarrowwidth="narrow" endarrowlength="short"/>
              </v:line>
            </w:pict>
          </mc:Fallback>
        </mc:AlternateContent>
      </w:r>
      <w:r>
        <w:rPr>
          <w:noProof/>
          <w:snapToGrid/>
          <w:sz w:val="24"/>
          <w:lang w:val="uk-UA" w:eastAsia="uk-UA"/>
        </w:rPr>
        <mc:AlternateContent>
          <mc:Choice Requires="wps">
            <w:drawing>
              <wp:anchor distT="0" distB="0" distL="114300" distR="114300" simplePos="0" relativeHeight="251656192" behindDoc="0" locked="0" layoutInCell="0" allowOverlap="1">
                <wp:simplePos x="0" y="0"/>
                <wp:positionH relativeFrom="column">
                  <wp:posOffset>-77470</wp:posOffset>
                </wp:positionH>
                <wp:positionV relativeFrom="paragraph">
                  <wp:posOffset>383540</wp:posOffset>
                </wp:positionV>
                <wp:extent cx="120650" cy="125730"/>
                <wp:effectExtent l="0" t="0" r="0" b="0"/>
                <wp:wrapNone/>
                <wp:docPr id="3"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573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5C3E9" id="Oval 292" o:spid="_x0000_s1026" style="position:absolute;margin-left:-6.1pt;margin-top:30.2pt;width:9.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vQ6AIAACcGAAAOAAAAZHJzL2Uyb0RvYy54bWysVFtv2jAUfp+0/2D5Pc2FQCBqqGgI06Ru&#10;rdRNezaJQ6w5dmYbQjvtv+/YAQrtyzTVkSIfX46/7zuX65t9y9GOKs2kyHB4FWBERSkrJjYZ/v5t&#10;5U0x0oaIinApaIafqMY3848frvsupZFsJK+oQuBE6LTvMtwY06W+r8uGtkRfyY4K2KylaokBU238&#10;SpEevLfcj4Jg4vdSVZ2SJdUaVpfDJp47/3VNS3Nf15oaxDMM2Iz7K/df278/vybpRpGuYeUBBvkP&#10;FC1hAh49uVoSQ9BWsTeuWlYqqWVtrkrZ+rKuWUkdB2ATBq/YPDako44LiKO7k0z6/dyWX3cPCrEq&#10;wyOMBGkhRPc7wlE0i6w2fadTOPLYPSjLTnd3svypkZB5Q8SGLpSSfUNJBYhCe96/uGANDVfRuv8i&#10;K3BNtkY6mfa1aq1DEADtXTSeTtGge4NKWAyjYDKGmJWwFUbjZOSi5ZP0eLlT2nyiskV2kmHKOeu0&#10;1YukZHenjcVD0uMpuyzkinHuYs4F6q3fJAjcDS05q+yu46k265wrBEoALDccO1Dg/JiSW1E5b1aD&#10;4jA3hPFhDq9zYf1Rl4kDJLD2BqZuHai6LPk9C2bFtJjGXhxNCi8Olktvscpjb7IKk/FytMzzZfjH&#10;Ag3jtGFVRYXFeszYMP63jDjUzpBrp5y94KTPqa/ceEvdv4ThdAZWl5QWq3GQxKOplyTjkRePisC7&#10;na5yb5GHk0lS3Oa3xStKhZNJvw+rk+YWldwaqh6bqkcVs7kyGs+iEIMBrcCmAAyMCN9ADyuNwkhJ&#10;84OZxhWgTUzr40KZaWC/gzIn74MQx2Bb6xSuA7cXqSA5jongqsYWylBwa1k9QdEABvu07a4waaR6&#10;xqiHTpVh/WtLFMWIfxZQeLMwjm1rc0Y8TiIw1PnO+nyHiBJcZdgAXzfNzdAOt51imwZeCh1bIRdQ&#10;rDVzVWQLeUAF+K0B3cgxOXRO2+7ObXfqpb/P/wIAAP//AwBQSwMEFAAGAAgAAAAhAA8kNL7fAAAA&#10;BwEAAA8AAABkcnMvZG93bnJldi54bWxMj0FLw0AQhe+C/2EZwYu0u40SSsykiCjFg0JbEbxtkmkS&#10;zc7G7LaN/97xpMfhfbz3Tb6aXK+ONIbOM8JibkARV77uuEF43T3OlqBCtFzb3jMhfFOAVXF+ltus&#10;9ife0HEbGyUlHDKL0MY4ZFqHqiVnw9wPxJLt/ehslHNsdD3ak5S7XifGpNrZjmWhtQPdt1R9bg8O&#10;4d2VH2+7dfr8cF1We/qiq+Zp/YJ4eTHd3YKKNMU/GH71RR0KcSr9geugeoTZIkkERUjNDSgBUvmk&#10;RFiaBHSR6//+xQ8AAAD//wMAUEsBAi0AFAAGAAgAAAAhALaDOJL+AAAA4QEAABMAAAAAAAAAAAAA&#10;AAAAAAAAAFtDb250ZW50X1R5cGVzXS54bWxQSwECLQAUAAYACAAAACEAOP0h/9YAAACUAQAACwAA&#10;AAAAAAAAAAAAAAAvAQAAX3JlbHMvLnJlbHNQSwECLQAUAAYACAAAACEAexfL0OgCAAAnBgAADgAA&#10;AAAAAAAAAAAAAAAuAgAAZHJzL2Uyb0RvYy54bWxQSwECLQAUAAYACAAAACEADyQ0vt8AAAAHAQAA&#10;DwAAAAAAAAAAAAAAAABCBQAAZHJzL2Rvd25yZXYueG1sUEsFBgAAAAAEAAQA8wAAAE4GAAAAAA==&#10;" o:allowincell="f" filled="f" strokeweight="1pt"/>
            </w:pict>
          </mc:Fallback>
        </mc:AlternateContent>
      </w:r>
      <w:r>
        <w:rPr>
          <w:noProof/>
          <w:snapToGrid/>
          <w:sz w:val="24"/>
          <w:lang w:val="uk-UA" w:eastAsia="uk-UA"/>
        </w:rPr>
        <mc:AlternateContent>
          <mc:Choice Requires="wps">
            <w:drawing>
              <wp:anchor distT="0" distB="0" distL="114300" distR="114300" simplePos="0" relativeHeight="251667456" behindDoc="0" locked="0" layoutInCell="0" allowOverlap="1">
                <wp:simplePos x="0" y="0"/>
                <wp:positionH relativeFrom="column">
                  <wp:posOffset>40640</wp:posOffset>
                </wp:positionH>
                <wp:positionV relativeFrom="paragraph">
                  <wp:posOffset>447040</wp:posOffset>
                </wp:positionV>
                <wp:extent cx="109855" cy="0"/>
                <wp:effectExtent l="0" t="0" r="0" b="0"/>
                <wp:wrapNone/>
                <wp:docPr id="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85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0741A2" id="Line 31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5.2pt" to="11.8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F/pQIAAKUFAAAOAAAAZHJzL2Uyb0RvYy54bWysVE1v2zAMvQ/YfxB0d20nzieaDK3j7NJt&#10;BdptZ8WSY2GyZEhKnGLYfx+pJG7THTYMtQFDlMjnR/JR1x8OjSJ7YZ00ekHTq4QSoUvDpd4u6NfH&#10;dTSlxHmmOVNGiwV9Eo5+WL5/d921czEwtVFcWAIg2s27dkFr79t5HLuyFg1zV6YVGg4rYxvmwbTb&#10;mFvWAXqj4kGSjOPOWN5aUwrnYHd1PKTLgF9VovRfqsoJT9SCAjcfvjZ8N/iNl9dsvrWsrWV5osH+&#10;g0XDpIaf9lAr5hnZWfkHVCNLa5yp/FVpmthUlSxFyAGySZNX2TzUrBUhFyiOa/syubeDLT/v7y2R&#10;fEEHlGjWQIvupBZkmM6wNl3r5uCS63uL2ZUH/dDemfKHI9rkNdNbETg+PrUQmGJEfBGChmvhD5vu&#10;k+Hgw3behEIdKtuQSsn2GwYiOBSDHEJnnvrOiIMnJWymyWw6GlFSno9iNkcEjGut8x+FaQguFlQB&#10;/YDH9nfOI6NnF3TXZi2VCn1XmnSAPZgkSYhwRkmOp+jn7HaTK0v2DKUTnpAfnLx0s2aneUCrBeOF&#10;5sSHYmiQO0V411CiBAwHLIKfZ1L93Q9YK408RFDxMRWwDh6WYR9KExT2c5bMimkxzaJsMC6iLFmt&#10;opt1nkXjdToZrYarPF+lvzDBNJvXknOhMcez2tPs39R0mrujTnu999WML9FD2YHsJdOb9SiZZMNp&#10;NJmMhlE2LJLodrrOo5s8HY8nxW1+W7xiWoTs3duQ7UuJrMzOC/tQ845wiboZjmaDlIIBtwMqAh5K&#10;mNpC50pvKbHGf5e+DnpHfSLGhUamCb4njfTox0Kce4hW34VTbs+lgp6f+xvGCCfnOIMbw5/uLYoZ&#10;JwrughB0urfwsnlpB6/n23X5GwAA//8DAFBLAwQUAAYACAAAACEA/jyv79wAAAAGAQAADwAAAGRy&#10;cy9kb3ducmV2LnhtbEyOQUvDQBSE74L/YXmCN7uxSiIxm6KFgPQgtrWH3jbZZxLdfRuy2zb6633i&#10;QU/DMMPMVywmZ8URx9B7UnA9S0AgNd701Cp43VZXdyBC1GS09YQKPjHAojw/K3Ru/InWeNzEVvAI&#10;hVwr6GIccilD06HTYeYHJM7e/Oh0ZDu20oz6xOPOynmSpNLpnvih0wMuO2w+NgenYL/8qtZP6Utm&#10;n039Ller3VY/VkpdXkwP9yAiTvGvDD/4jA4lM9X+QCYIqyC95aKCLGHleH6Tgah/vSwL+R+//AYA&#10;AP//AwBQSwECLQAUAAYACAAAACEAtoM4kv4AAADhAQAAEwAAAAAAAAAAAAAAAAAAAAAAW0NvbnRl&#10;bnRfVHlwZXNdLnhtbFBLAQItABQABgAIAAAAIQA4/SH/1gAAAJQBAAALAAAAAAAAAAAAAAAAAC8B&#10;AABfcmVscy8ucmVsc1BLAQItABQABgAIAAAAIQCTnyF/pQIAAKUFAAAOAAAAAAAAAAAAAAAAAC4C&#10;AABkcnMvZTJvRG9jLnhtbFBLAQItABQABgAIAAAAIQD+PK/v3AAAAAYBAAAPAAAAAAAAAAAAAAAA&#10;AP8EAABkcnMvZG93bnJldi54bWxQSwUGAAAAAAQABADzAAAACAYAAAAA&#10;" o:allowincell="f" strokeweight="1pt">
                <v:stroke startarrowwidth="narrow" startarrowlength="short" endarrowwidth="narrow" endarrowlength="short"/>
              </v:line>
            </w:pict>
          </mc:Fallback>
        </mc:AlternateContent>
      </w:r>
      <w:r>
        <w:rPr>
          <w:noProof/>
          <w:sz w:val="24"/>
          <w:lang w:val="uk-UA" w:eastAsia="uk-UA"/>
        </w:rPr>
        <mc:AlternateContent>
          <mc:Choice Requires="wps">
            <w:drawing>
              <wp:inline distT="0" distB="0" distL="0" distR="0">
                <wp:extent cx="6068060" cy="807720"/>
                <wp:effectExtent l="0" t="0" r="0" b="0"/>
                <wp:docPr id="1" name="AutoShape 2"/>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606806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3EE49" id="AutoShape 2" o:spid="_x0000_s1026" style="width:477.8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0JxQIAANoFAAAOAAAAZHJzL2Uyb0RvYy54bWysVM1u2zAMvg/YOwi6u/6Z48RGnaKN42FA&#10;uxXt9gCKLcfCbEmTlDjtsHcfJSdp0l6GbToIkkiRH8mPvLza9R3aUqWZ4DkOLwKMKK9Ezfg6x9++&#10;lt4MI20Ir0knOM3xE9X4av7+3eUgMxqJVnQ1VQiMcJ0NMsetMTLzfV21tCf6QkjKQdgI1RMDV7X2&#10;a0UGsN53fhQEiT8IVUslKqo1vBajEM+d/aahlfnSNJoa1OUYsBm3K7ev7O7PL0m2VkS2rNrDIH+B&#10;oieMg9OjqYIYgjaKvTHVs0oJLRpzUYneF03DKupigGjC4FU0jy2R1MUCydHymCb9/8xWn7f3CrEa&#10;aocRJz2U6HpjhPOMIpueQeoMtB7lvbIBankrqu8acfEgIJv2l1i0hK/ptZaQ7v3TndiCKSd9oJo9&#10;Hy57VaXE0FJSQyShdeKfebEXDf7QargTNXwlAMmld9eo3qKAxKGdq+LTsYp0Z1AFj0mQzIIEil2B&#10;bBZMp5Ers0+yw2+ptPlIRY/sIccKYDvrZHurjUVDsoOKdcZFybrOMaXjZw+gOL6Ab/hqZRaFK/zP&#10;NEiXs+Us9uIoWXpxUBTedbmIvaQMp5PiQ7FYFOEv6zeMs5bVNeXWzYGEYfxnRd63w0ifIw216Fht&#10;zVlIWq1Xi06hLYEmKN1yOQfJi5p/DsMlAWJ5FVIYxcFNlHplMpt6cRlPvHQazLwgTG/SJIjTuCjP&#10;Q7plnP57SGjIcTqJJq5KJ6BfxRa49TY2kvXMwJjpWG8ZYZdVIpml4JLX7mwI68bzSSos/JdUQLkP&#10;hXaEtRwdG2Ql6ifgq7ItAcyDgQiHVqhnjAYYLjnWPzZEUYy6Txw4n4ZxbKeRu8QTy1CkTiWrUwnh&#10;FZjKscFoPC7MOME2UrF1C55ClxgubOs2zFHY9tCIat9dMEBcJPthZyfU6d1pvYzk+W8AAAD//wMA&#10;UEsDBBQABgAIAAAAIQBKiKit3QAAAAUBAAAPAAAAZHJzL2Rvd25yZXYueG1sTI9BS8NAEIXvQv/D&#10;MgUvYjcGWjXNpkhBLCIUU+15m50mwexsmt0m8d879aKXB8N7vPdNuhptI3rsfO1Iwd0sAoFUOFNT&#10;qeBj93z7AMIHTUY3jlDBN3pYZZOrVCfGDfSOfR5KwSXkE62gCqFNpPRFhVb7mWuR2Du6zurAZ1dK&#10;0+mBy20j4yhaSKtr4oVKt7iusPjKz1bBUGz7/e7tRW5v9htHp81pnX++KnU9HZ+WIAKO4S8MF3xG&#10;h4yZDu5MxotGAT8SfpW9x/l8AeLAofg+Bpml8j999gMAAP//AwBQSwECLQAUAAYACAAAACEAtoM4&#10;kv4AAADhAQAAEwAAAAAAAAAAAAAAAAAAAAAAW0NvbnRlbnRfVHlwZXNdLnhtbFBLAQItABQABgAI&#10;AAAAIQA4/SH/1gAAAJQBAAALAAAAAAAAAAAAAAAAAC8BAABfcmVscy8ucmVsc1BLAQItABQABgAI&#10;AAAAIQCawu0JxQIAANoFAAAOAAAAAAAAAAAAAAAAAC4CAABkcnMvZTJvRG9jLnhtbFBLAQItABQA&#10;BgAIAAAAIQBKiKit3QAAAAUBAAAPAAAAAAAAAAAAAAAAAB8FAABkcnMvZG93bnJldi54bWxQSwUG&#10;AAAAAAQABADzAAAAKQYAAAAA&#10;" filled="f" stroked="f">
                <o:lock v:ext="edit" rotation="t" aspectratio="t" position="t"/>
                <w10:anchorlock/>
              </v:rect>
            </w:pict>
          </mc:Fallback>
        </mc:AlternateContent>
      </w:r>
      <w:r w:rsidR="00675060">
        <w:rPr>
          <w:sz w:val="24"/>
          <w:lang w:val="uk-UA"/>
        </w:rPr>
        <w:t xml:space="preserve"> </w:t>
      </w:r>
    </w:p>
    <w:p w:rsidR="00675060" w:rsidRDefault="00675060">
      <w:pPr>
        <w:rPr>
          <w:sz w:val="20"/>
          <w:lang w:val="uk-UA"/>
        </w:rPr>
      </w:pPr>
      <w:r>
        <w:rPr>
          <w:sz w:val="20"/>
          <w:lang w:val="uk-UA"/>
        </w:rPr>
        <w:t>Рис. 5. Надійнісно-функціональна схема ССА І категорії.</w:t>
      </w:r>
    </w:p>
    <w:p w:rsidR="00675060" w:rsidRDefault="00675060">
      <w:pPr>
        <w:rPr>
          <w:lang w:val="uk-UA"/>
        </w:rPr>
      </w:pPr>
    </w:p>
    <w:p w:rsidR="00675060" w:rsidRDefault="00675060">
      <w:pPr>
        <w:rPr>
          <w:lang w:val="uk-UA"/>
        </w:rPr>
      </w:pPr>
      <w:r>
        <w:rPr>
          <w:lang w:val="uk-UA"/>
        </w:rPr>
        <w:t>Для ССА II та III категорій критерій працездатного стану може бути сформульований з урахуванням взаємного резервування підсистем осьових та бокових вогнів ЗПС</w:t>
      </w:r>
      <w:r w:rsidR="00904635">
        <w:rPr>
          <w:lang w:val="uk-UA"/>
        </w:rPr>
        <w:t>, але таке резервування потребує додаткового обгрунтування</w:t>
      </w:r>
      <w:r>
        <w:rPr>
          <w:lang w:val="uk-UA"/>
        </w:rPr>
        <w:t>:</w:t>
      </w:r>
    </w:p>
    <w:p w:rsidR="00675060" w:rsidRDefault="00675060">
      <w:pPr>
        <w:jc w:val="right"/>
        <w:rPr>
          <w:lang w:val="uk-UA"/>
        </w:rPr>
      </w:pPr>
      <w:r>
        <w:rPr>
          <w:position w:val="-66"/>
          <w:lang w:val="uk-UA"/>
        </w:rPr>
        <w:object w:dxaOrig="4540" w:dyaOrig="1440">
          <v:shape id="_x0000_i1026" type="#_x0000_t75" style="width:203.75pt;height:64.35pt" o:ole="" fillcolor="window">
            <v:imagedata r:id="rId11" o:title=""/>
          </v:shape>
          <o:OLEObject Type="Embed" ProgID="Equation.3" ShapeID="_x0000_i1026" DrawAspect="Content" ObjectID="_1749544009" r:id="rId12"/>
        </w:object>
      </w:r>
      <w:r>
        <w:rPr>
          <w:lang w:val="uk-UA"/>
        </w:rPr>
        <w:tab/>
        <w:t>(2)</w:t>
      </w:r>
    </w:p>
    <w:p w:rsidR="00675060" w:rsidRDefault="00675060">
      <w:pPr>
        <w:ind w:firstLine="0"/>
        <w:rPr>
          <w:sz w:val="20"/>
          <w:lang w:val="uk-UA"/>
        </w:rPr>
      </w:pPr>
      <w:r>
        <w:rPr>
          <w:sz w:val="20"/>
          <w:lang w:val="uk-UA"/>
        </w:rPr>
        <w:t xml:space="preserve">де </w:t>
      </w:r>
      <w:r>
        <w:rPr>
          <w:i/>
          <w:sz w:val="20"/>
          <w:lang w:val="uk-UA"/>
        </w:rPr>
        <w:t>S</w:t>
      </w:r>
      <w:r>
        <w:rPr>
          <w:sz w:val="20"/>
          <w:vertAlign w:val="subscript"/>
          <w:lang w:val="uk-UA"/>
        </w:rPr>
        <w:t>нп</w:t>
      </w:r>
      <w:r>
        <w:rPr>
          <w:sz w:val="20"/>
          <w:lang w:val="uk-UA"/>
        </w:rPr>
        <w:t xml:space="preserve"> – непрацездатний стан ССА у призначеній для неї категорії метеоумов; </w:t>
      </w:r>
      <w:r>
        <w:rPr>
          <w:i/>
          <w:sz w:val="20"/>
          <w:lang w:val="uk-UA"/>
        </w:rPr>
        <w:t>N</w:t>
      </w:r>
      <w:r>
        <w:rPr>
          <w:sz w:val="20"/>
          <w:vertAlign w:val="subscript"/>
          <w:lang w:val="uk-UA"/>
        </w:rPr>
        <w:t>нр</w:t>
      </w:r>
      <w:r>
        <w:rPr>
          <w:sz w:val="20"/>
          <w:lang w:val="uk-UA"/>
        </w:rPr>
        <w:t xml:space="preserve">, </w:t>
      </w:r>
      <w:r>
        <w:rPr>
          <w:i/>
          <w:sz w:val="20"/>
          <w:lang w:val="uk-UA"/>
        </w:rPr>
        <w:t>N</w:t>
      </w:r>
      <w:r>
        <w:rPr>
          <w:sz w:val="20"/>
          <w:vertAlign w:val="subscript"/>
          <w:lang w:val="uk-UA"/>
        </w:rPr>
        <w:t>р</w:t>
      </w:r>
      <w:r>
        <w:rPr>
          <w:sz w:val="20"/>
          <w:lang w:val="uk-UA"/>
        </w:rPr>
        <w:t xml:space="preserve"> – загальні кількості ПССА, що входять до групи нерезервованих та резервованих відповідно.</w:t>
      </w:r>
    </w:p>
    <w:p w:rsidR="00675060" w:rsidRDefault="00675060">
      <w:pPr>
        <w:rPr>
          <w:lang w:val="uk-UA"/>
        </w:rPr>
      </w:pPr>
    </w:p>
    <w:p w:rsidR="00675060" w:rsidRDefault="00675060">
      <w:pPr>
        <w:rPr>
          <w:lang w:val="uk-UA"/>
        </w:rPr>
      </w:pPr>
      <w:r>
        <w:rPr>
          <w:lang w:val="uk-UA"/>
        </w:rPr>
        <w:t xml:space="preserve">Вирази (1) і (2) формулюють умови працездатного стану ССА для експлуатаційного мінімуму будь-якої категорії – імовірність знаходження ССА у працездатному стані за певний час </w:t>
      </w:r>
      <w:r>
        <w:rPr>
          <w:i/>
          <w:lang w:val="uk-UA"/>
        </w:rPr>
        <w:t>t</w:t>
      </w:r>
      <w:r>
        <w:rPr>
          <w:lang w:val="uk-UA"/>
        </w:rPr>
        <w:t xml:space="preserve">. </w:t>
      </w:r>
    </w:p>
    <w:p w:rsidR="00675060" w:rsidRDefault="00675060">
      <w:pPr>
        <w:rPr>
          <w:lang w:val="uk-UA"/>
        </w:rPr>
      </w:pPr>
      <w:r>
        <w:rPr>
          <w:lang w:val="uk-UA"/>
        </w:rPr>
        <w:t xml:space="preserve">Критерій працездатного стану для ССА у загальному випадку (формула (2)) формулюється так – працездатний стан ССА зберігається за умови працездатного стану усіх її підсистем з групи нерезервованих або хоча б одної підсистем з групи резервованих. </w:t>
      </w:r>
    </w:p>
    <w:p w:rsidR="00675060" w:rsidRDefault="00675060">
      <w:pPr>
        <w:jc w:val="right"/>
        <w:rPr>
          <w:lang w:val="uk-UA"/>
        </w:rPr>
      </w:pPr>
      <w:r>
        <w:rPr>
          <w:lang w:val="uk-UA"/>
        </w:rPr>
        <w:t>15</w:t>
      </w:r>
    </w:p>
    <w:p w:rsidR="00675060" w:rsidRDefault="00675060">
      <w:pPr>
        <w:pStyle w:val="20"/>
        <w:rPr>
          <w:lang w:val="uk-UA"/>
        </w:rPr>
      </w:pPr>
      <w:r>
        <w:rPr>
          <w:lang w:val="uk-UA"/>
        </w:rPr>
        <w:t>3.4 Критерії відмови підсистем ССА</w:t>
      </w:r>
    </w:p>
    <w:p w:rsidR="00675060" w:rsidRDefault="00675060">
      <w:pPr>
        <w:pStyle w:val="a4"/>
        <w:spacing w:line="240" w:lineRule="auto"/>
        <w:ind w:firstLine="567"/>
      </w:pPr>
    </w:p>
    <w:p w:rsidR="00675060" w:rsidRDefault="00675060">
      <w:pPr>
        <w:pStyle w:val="a4"/>
        <w:spacing w:line="240" w:lineRule="auto"/>
        <w:ind w:firstLine="567"/>
      </w:pPr>
    </w:p>
    <w:p w:rsidR="00675060" w:rsidRDefault="00675060">
      <w:pPr>
        <w:rPr>
          <w:lang w:val="uk-UA"/>
        </w:rPr>
      </w:pPr>
      <w:r>
        <w:rPr>
          <w:lang w:val="uk-UA"/>
        </w:rPr>
        <w:t>Підсистеми ССА на відміну від ССА в цілому є топологічними системами, тому критерії їх відмови визначаються не тільки кількістю елементів, що відмовили, а і їх взаємним розташуванням на території літовища. При певному розташуванні вогнів, що відмовили, наприклад кілька вогнів поряд, пілот ПК може втрати візуальний контакт з ССА, що може привести до втрати орієнтації та виникненню особливої ситуації під час польоту.</w:t>
      </w:r>
    </w:p>
    <w:p w:rsidR="00675060" w:rsidRDefault="00675060">
      <w:pPr>
        <w:rPr>
          <w:lang w:val="uk-UA"/>
        </w:rPr>
      </w:pPr>
      <w:r>
        <w:rPr>
          <w:lang w:val="uk-UA"/>
        </w:rPr>
        <w:t>Зрозуміло, що критерій працездатного тану і критерій відмови для підсистеми ССА певної категорії – зворотні поняття. Надалі для того, щоб краще пояснити сутність задачі, будемо використовувати обидві поняття.</w:t>
      </w:r>
    </w:p>
    <w:p w:rsidR="00675060" w:rsidRDefault="00675060">
      <w:pPr>
        <w:rPr>
          <w:lang w:val="uk-UA"/>
        </w:rPr>
      </w:pPr>
      <w:r>
        <w:rPr>
          <w:lang w:val="uk-UA"/>
        </w:rPr>
        <w:t>Таким чином для підсистем ССА, як для багатоелементних, топологічних систем з інформаційним резервуванням критерій відмови повинен складатися з двох ознак</w:t>
      </w:r>
      <w:r w:rsidR="00904635">
        <w:rPr>
          <w:lang w:val="uk-UA"/>
        </w:rPr>
        <w:t xml:space="preserve"> </w:t>
      </w:r>
      <w:r w:rsidR="00904635" w:rsidRPr="00362BA9">
        <w:rPr>
          <w:lang w:val="uk-UA"/>
        </w:rPr>
        <w:t>[</w:t>
      </w:r>
      <w:r w:rsidR="00E764F8">
        <w:rPr>
          <w:lang w:val="uk-UA"/>
        </w:rPr>
        <w:t>6</w:t>
      </w:r>
      <w:r w:rsidR="00904635" w:rsidRPr="00362BA9">
        <w:rPr>
          <w:lang w:val="uk-UA"/>
        </w:rPr>
        <w:t>]</w:t>
      </w:r>
      <w:r>
        <w:rPr>
          <w:lang w:val="uk-UA"/>
        </w:rPr>
        <w:t>:</w:t>
      </w:r>
    </w:p>
    <w:p w:rsidR="00675060" w:rsidRDefault="00675060">
      <w:pPr>
        <w:pStyle w:val="2"/>
      </w:pPr>
      <w:r>
        <w:t xml:space="preserve">кількісна ознака – загальна кількість вогнів підсистеми, що відмовили, при якій підсистема ССА переходить до непрацездатного стану – </w:t>
      </w:r>
      <w:r>
        <w:rPr>
          <w:i/>
        </w:rPr>
        <w:t>K</w:t>
      </w:r>
      <w:r>
        <w:rPr>
          <w:i/>
          <w:vertAlign w:val="subscript"/>
        </w:rPr>
        <w:t>max</w:t>
      </w:r>
      <w:r>
        <w:t>;</w:t>
      </w:r>
    </w:p>
    <w:p w:rsidR="00675060" w:rsidRDefault="00675060">
      <w:pPr>
        <w:pStyle w:val="2"/>
      </w:pPr>
      <w:r>
        <w:t xml:space="preserve">топологічна ознака – кількість суміжних вогнів, що відмовили, при якій підсистема ССА переходить до непрацездатного стану – </w:t>
      </w:r>
      <w:r>
        <w:rPr>
          <w:i/>
        </w:rPr>
        <w:t>М</w:t>
      </w:r>
      <w:r>
        <w:rPr>
          <w:i/>
          <w:vertAlign w:val="subscript"/>
        </w:rPr>
        <w:t>max</w:t>
      </w:r>
      <w:r>
        <w:t>.</w:t>
      </w:r>
    </w:p>
    <w:p w:rsidR="00675060" w:rsidRDefault="00675060">
      <w:pPr>
        <w:rPr>
          <w:lang w:val="uk-UA"/>
        </w:rPr>
      </w:pPr>
      <w:r>
        <w:rPr>
          <w:lang w:val="uk-UA"/>
        </w:rPr>
        <w:t>При відмові певної кількості вогнів у підсистемі світлосигнальна картина, яку бачить пілот, перекручується настільки, що не може служити достовірним джерелом візуальної інформації для пілота ПК. У такому випадку пілот не може отримати необхідну йому інформацію про відстань до ЗПС, або про курс, яким прямує ПК, або про глісаду його планерування. Таким чином можна зробити висновок, про те, що при виконанні умови (3.3) загальний вигляд світлосигнальної картини неприпустимо перекручуються, а підсистема ССА перебуває у непрацездатному стані.</w:t>
      </w:r>
    </w:p>
    <w:p w:rsidR="00675060" w:rsidRDefault="00675060">
      <w:pPr>
        <w:jc w:val="right"/>
        <w:rPr>
          <w:lang w:val="uk-UA"/>
        </w:rPr>
      </w:pPr>
      <w:r>
        <w:rPr>
          <w:position w:val="-12"/>
          <w:lang w:val="uk-UA"/>
        </w:rPr>
        <w:object w:dxaOrig="1120" w:dyaOrig="380">
          <v:shape id="_x0000_i1027" type="#_x0000_t75" style="width:45.95pt;height:15.3pt" o:ole="" fillcolor="window">
            <v:imagedata r:id="rId13" o:title=""/>
          </v:shape>
          <o:OLEObject Type="Embed" ProgID="Equation.3" ShapeID="_x0000_i1027" DrawAspect="Content" ObjectID="_1749544010" r:id="rId14"/>
        </w:object>
      </w:r>
      <w:r>
        <w:rPr>
          <w:lang w:val="uk-UA"/>
        </w:rPr>
        <w:t>,</w:t>
      </w:r>
      <w:r>
        <w:rPr>
          <w:lang w:val="uk-UA"/>
        </w:rPr>
        <w:tab/>
        <w:t xml:space="preserve"> </w:t>
      </w:r>
      <w:r>
        <w:rPr>
          <w:lang w:val="uk-UA"/>
        </w:rPr>
        <w:tab/>
      </w:r>
      <w:r>
        <w:rPr>
          <w:lang w:val="uk-UA"/>
        </w:rPr>
        <w:tab/>
      </w:r>
      <w:r>
        <w:rPr>
          <w:lang w:val="uk-UA"/>
        </w:rPr>
        <w:tab/>
        <w:t>(3)</w:t>
      </w:r>
    </w:p>
    <w:p w:rsidR="00675060" w:rsidRDefault="00675060">
      <w:pPr>
        <w:ind w:firstLine="0"/>
        <w:rPr>
          <w:sz w:val="20"/>
          <w:lang w:val="uk-UA"/>
        </w:rPr>
      </w:pPr>
      <w:r>
        <w:rPr>
          <w:sz w:val="20"/>
          <w:lang w:val="uk-UA"/>
        </w:rPr>
        <w:t xml:space="preserve">де </w:t>
      </w:r>
      <w:r>
        <w:rPr>
          <w:i/>
          <w:sz w:val="20"/>
          <w:lang w:val="uk-UA"/>
        </w:rPr>
        <w:t>K</w:t>
      </w:r>
      <w:r>
        <w:rPr>
          <w:sz w:val="20"/>
          <w:lang w:val="uk-UA"/>
        </w:rPr>
        <w:t xml:space="preserve"> – загальна кількість вогнів у підсистемі, що відмовили на момент часу </w:t>
      </w:r>
      <w:r>
        <w:rPr>
          <w:i/>
          <w:sz w:val="20"/>
          <w:lang w:val="uk-UA"/>
        </w:rPr>
        <w:t>t</w:t>
      </w:r>
      <w:r>
        <w:rPr>
          <w:sz w:val="20"/>
          <w:lang w:val="uk-UA"/>
        </w:rPr>
        <w:t>.</w:t>
      </w:r>
    </w:p>
    <w:p w:rsidR="00675060" w:rsidRDefault="00675060">
      <w:pPr>
        <w:rPr>
          <w:lang w:val="uk-UA"/>
        </w:rPr>
      </w:pPr>
    </w:p>
    <w:p w:rsidR="00675060" w:rsidRDefault="00675060">
      <w:pPr>
        <w:jc w:val="right"/>
        <w:rPr>
          <w:lang w:val="uk-UA"/>
        </w:rPr>
      </w:pPr>
      <w:r>
        <w:rPr>
          <w:lang w:val="uk-UA"/>
        </w:rPr>
        <w:t>16</w:t>
      </w:r>
    </w:p>
    <w:p w:rsidR="00675060" w:rsidRDefault="00675060">
      <w:pPr>
        <w:rPr>
          <w:lang w:val="uk-UA"/>
        </w:rPr>
      </w:pPr>
      <w:r>
        <w:rPr>
          <w:lang w:val="uk-UA"/>
        </w:rPr>
        <w:lastRenderedPageBreak/>
        <w:t xml:space="preserve">Однак відмова підсистеми ССА може виникнути і при невиконанні умови (3). </w:t>
      </w:r>
    </w:p>
    <w:p w:rsidR="00675060" w:rsidRDefault="00675060">
      <w:pPr>
        <w:rPr>
          <w:lang w:val="uk-UA"/>
        </w:rPr>
      </w:pPr>
      <w:r>
        <w:rPr>
          <w:lang w:val="uk-UA"/>
        </w:rPr>
        <w:t xml:space="preserve">Припустимо, що </w:t>
      </w:r>
      <w:r>
        <w:rPr>
          <w:position w:val="-12"/>
          <w:lang w:val="uk-UA"/>
        </w:rPr>
        <w:object w:dxaOrig="1120" w:dyaOrig="380">
          <v:shape id="_x0000_i1028" type="#_x0000_t75" style="width:45.95pt;height:16.1pt" o:ole="" fillcolor="window">
            <v:imagedata r:id="rId15" o:title=""/>
          </v:shape>
          <o:OLEObject Type="Embed" ProgID="Equation.3" ShapeID="_x0000_i1028" DrawAspect="Content" ObjectID="_1749544011" r:id="rId16"/>
        </w:object>
      </w:r>
      <w:r>
        <w:rPr>
          <w:lang w:val="uk-UA"/>
        </w:rPr>
        <w:t>, однак відмови вогнів, які мають місце, згруповані таким чином, що світлосигнальна картина буде перекручена. Це може статися у випадку, якщо кілька вогнів, що відмовили, розташовані поряд, тобто є суміжними.</w:t>
      </w:r>
    </w:p>
    <w:p w:rsidR="00675060" w:rsidRDefault="00675060">
      <w:pPr>
        <w:rPr>
          <w:lang w:val="uk-UA"/>
        </w:rPr>
      </w:pPr>
      <w:r>
        <w:rPr>
          <w:lang w:val="uk-UA"/>
        </w:rPr>
        <w:t>Друга ознака критерію відмови підсистем ССА може бути записана у такому вигляді:</w:t>
      </w:r>
    </w:p>
    <w:p w:rsidR="00675060" w:rsidRDefault="00675060">
      <w:pPr>
        <w:jc w:val="center"/>
        <w:rPr>
          <w:lang w:val="uk-UA"/>
        </w:rPr>
      </w:pPr>
      <w:r>
        <w:rPr>
          <w:position w:val="-12"/>
          <w:lang w:val="uk-UA"/>
        </w:rPr>
        <w:object w:dxaOrig="1240" w:dyaOrig="380">
          <v:shape id="_x0000_i1029" type="#_x0000_t75" style="width:54.4pt;height:16.1pt" o:ole="" fillcolor="window">
            <v:imagedata r:id="rId17" o:title=""/>
          </v:shape>
          <o:OLEObject Type="Embed" ProgID="Equation.3" ShapeID="_x0000_i1029" DrawAspect="Content" ObjectID="_1749544012" r:id="rId18"/>
        </w:object>
      </w:r>
      <w:r>
        <w:rPr>
          <w:lang w:val="uk-UA"/>
        </w:rPr>
        <w:t>,</w:t>
      </w:r>
    </w:p>
    <w:p w:rsidR="00675060" w:rsidRDefault="00675060">
      <w:pPr>
        <w:ind w:firstLine="0"/>
        <w:rPr>
          <w:sz w:val="20"/>
          <w:lang w:val="uk-UA"/>
        </w:rPr>
      </w:pPr>
      <w:r>
        <w:rPr>
          <w:sz w:val="20"/>
          <w:lang w:val="uk-UA"/>
        </w:rPr>
        <w:t xml:space="preserve">де </w:t>
      </w:r>
      <w:r>
        <w:rPr>
          <w:i/>
          <w:sz w:val="20"/>
          <w:lang w:val="uk-UA"/>
        </w:rPr>
        <w:t>М</w:t>
      </w:r>
      <w:r>
        <w:rPr>
          <w:sz w:val="20"/>
          <w:lang w:val="uk-UA"/>
        </w:rPr>
        <w:t xml:space="preserve"> – загальна кількість вогнів у підсистемі, що відмовили на момент часу </w:t>
      </w:r>
      <w:r>
        <w:rPr>
          <w:i/>
          <w:sz w:val="20"/>
          <w:lang w:val="uk-UA"/>
        </w:rPr>
        <w:t>t</w:t>
      </w:r>
      <w:r>
        <w:rPr>
          <w:sz w:val="20"/>
          <w:lang w:val="uk-UA"/>
        </w:rPr>
        <w:t>, розташованих поряд (суміжних).</w:t>
      </w:r>
    </w:p>
    <w:p w:rsidR="00675060" w:rsidRDefault="00675060">
      <w:pPr>
        <w:rPr>
          <w:lang w:val="uk-UA"/>
        </w:rPr>
      </w:pPr>
      <w:r>
        <w:rPr>
          <w:lang w:val="uk-UA"/>
        </w:rPr>
        <w:t xml:space="preserve">Отже задача обґрунтування критеріїв відмови підсистем ССА зводиться до знаходження значень кількісної та топологічної ознак – </w:t>
      </w:r>
      <w:r>
        <w:rPr>
          <w:i/>
          <w:lang w:val="uk-UA"/>
        </w:rPr>
        <w:t>K</w:t>
      </w:r>
      <w:r>
        <w:rPr>
          <w:i/>
          <w:vertAlign w:val="subscript"/>
          <w:lang w:val="uk-UA"/>
        </w:rPr>
        <w:t>max</w:t>
      </w:r>
      <w:r>
        <w:rPr>
          <w:lang w:val="uk-UA"/>
        </w:rPr>
        <w:t xml:space="preserve"> та </w:t>
      </w:r>
      <w:r>
        <w:rPr>
          <w:i/>
          <w:lang w:val="uk-UA"/>
        </w:rPr>
        <w:t>М</w:t>
      </w:r>
      <w:r>
        <w:rPr>
          <w:i/>
          <w:vertAlign w:val="subscript"/>
          <w:lang w:val="uk-UA"/>
        </w:rPr>
        <w:t>max</w:t>
      </w:r>
      <w:r>
        <w:rPr>
          <w:lang w:val="uk-UA"/>
        </w:rPr>
        <w:t>.</w:t>
      </w:r>
    </w:p>
    <w:p w:rsidR="00675060" w:rsidRDefault="00675060">
      <w:pPr>
        <w:rPr>
          <w:lang w:val="uk-UA"/>
        </w:rPr>
      </w:pPr>
      <w:r>
        <w:rPr>
          <w:lang w:val="uk-UA"/>
        </w:rPr>
        <w:t>Поставлена задача може бути вирішена за допомогою двох методів:</w:t>
      </w:r>
    </w:p>
    <w:p w:rsidR="00675060" w:rsidRDefault="00675060">
      <w:pPr>
        <w:pStyle w:val="2"/>
      </w:pPr>
      <w:r>
        <w:t>метод визначення критеріїв відмови підсистем ССА в результаті проведення тренажерних та натурних досліджень;</w:t>
      </w:r>
    </w:p>
    <w:p w:rsidR="00675060" w:rsidRDefault="00675060">
      <w:pPr>
        <w:pStyle w:val="2"/>
      </w:pPr>
      <w:r>
        <w:t>метод теоретичного визначення критеріїв відмови підсистем ССА за допомогою математичних моделей надійності підсистем ССА та математичної моделі процесу взаємодії екіпажу ПК з ССА.</w:t>
      </w:r>
    </w:p>
    <w:p w:rsidR="00675060" w:rsidRDefault="00675060">
      <w:pPr>
        <w:rPr>
          <w:lang w:val="uk-UA"/>
        </w:rPr>
      </w:pPr>
      <w:r>
        <w:rPr>
          <w:lang w:val="uk-UA"/>
        </w:rPr>
        <w:t>Перший метод – експериментальний – ґрунтується на моделюванні різних відмов підсистем ССА за допомогою авіаційних тренажерів або у реальних льотних умовах з подальшою об’єктивною оцінкою траєкторних параметрів ПК, психофізіологічного стану пілотів при заході на посадку та експертними оцінками цих відмов пілотами ПК. Даний метод потребує проведення тривалих випробувань з використанням спеціальної техніки та участю певної кількості пілотів різних кваліфікацій, а отже, потребує певних витрат часу, матеріальних та людських ресурсів. Крім того результати застосування цього методу не можна назвати в повній мірі об’єктивними, адже кількість пілотів, що приймають участь у експерименті, обмежена, досить важко дотримуватися ідентичності метеоумов, практично неможливо передбачити ролі людського фактору.</w:t>
      </w:r>
    </w:p>
    <w:p w:rsidR="00675060" w:rsidRDefault="00675060">
      <w:pPr>
        <w:rPr>
          <w:lang w:val="uk-UA"/>
        </w:rPr>
      </w:pPr>
    </w:p>
    <w:p w:rsidR="00675060" w:rsidRDefault="00675060">
      <w:pPr>
        <w:jc w:val="right"/>
        <w:rPr>
          <w:lang w:val="uk-UA"/>
        </w:rPr>
      </w:pPr>
      <w:r>
        <w:rPr>
          <w:lang w:val="uk-UA"/>
        </w:rPr>
        <w:t>16</w:t>
      </w:r>
    </w:p>
    <w:p w:rsidR="00675060" w:rsidRDefault="00675060">
      <w:pPr>
        <w:rPr>
          <w:lang w:val="uk-UA"/>
        </w:rPr>
      </w:pPr>
      <w:r>
        <w:rPr>
          <w:lang w:val="uk-UA"/>
        </w:rPr>
        <w:t xml:space="preserve">Головним обмеженням для використання експериментального методу до визначення критеріїв працездатного стану ССА в умовах України є організація таких випробувань, яка потребує наявності матеріальної бази та значних матеріальних витрат. </w:t>
      </w:r>
    </w:p>
    <w:p w:rsidR="00675060" w:rsidRDefault="00675060">
      <w:pPr>
        <w:rPr>
          <w:lang w:val="uk-UA"/>
        </w:rPr>
      </w:pPr>
      <w:r>
        <w:rPr>
          <w:lang w:val="uk-UA"/>
        </w:rPr>
        <w:t>Однак саме цей метод був застосований англійськими фахівцями з департаменту DERA для перевірки можливості зменшення кількості вогнів у певних підсистемах ССА, та, ймовірно, експертами ІКАО для визначення припустимого відсотка вогнів, що відмовили у певних підсистемах ССА, для обслуговуючого персоналу.</w:t>
      </w:r>
    </w:p>
    <w:p w:rsidR="00675060" w:rsidRDefault="00675060">
      <w:pPr>
        <w:rPr>
          <w:lang w:val="uk-UA"/>
        </w:rPr>
      </w:pPr>
      <w:r>
        <w:rPr>
          <w:lang w:val="uk-UA"/>
        </w:rPr>
        <w:t xml:space="preserve">Другий метод визначення критеріїв відмови підсистем ССА – теоретичний – полягає у математичному визначені критеріїв відмови підсистеми ССА на підставі створення математичних моделей надійності складних, топологічних систем та математичних моделей процесу взаємодії екіпажу ПК з ССА. </w:t>
      </w:r>
    </w:p>
    <w:p w:rsidR="00675060" w:rsidRDefault="00675060">
      <w:pPr>
        <w:rPr>
          <w:lang w:val="uk-UA"/>
        </w:rPr>
      </w:pPr>
      <w:r>
        <w:rPr>
          <w:lang w:val="uk-UA"/>
        </w:rPr>
        <w:t>Вказані моделі були спеціально розроблені для визначення критеріїв відмови підсистем ССА та перевірки можливості їх застосування в умовах експлуатації.</w:t>
      </w:r>
    </w:p>
    <w:p w:rsidR="00675060" w:rsidRDefault="00675060">
      <w:pPr>
        <w:rPr>
          <w:lang w:val="uk-UA"/>
        </w:rPr>
      </w:pPr>
      <w:r>
        <w:rPr>
          <w:lang w:val="uk-UA"/>
        </w:rPr>
        <w:t>Використання даного методу не потребує значних матеріальних витрат та застосування спеціального обладнання – необхідна лише ПЕОМ та стандартне програмне забезпечення, а отже цей підхід може бути досить просто реалізований і не потребує додаткових затрат на обладнання.</w:t>
      </w:r>
    </w:p>
    <w:p w:rsidR="00675060" w:rsidRDefault="00675060">
      <w:pPr>
        <w:rPr>
          <w:lang w:val="uk-UA"/>
        </w:rPr>
      </w:pPr>
      <w:r>
        <w:rPr>
          <w:lang w:val="uk-UA"/>
        </w:rPr>
        <w:t>В результаті застосування обраного методу мають бути визначені та обґрунтовані значення кількісної та топологічної ознак критерію відмови підсистем ССА, що ґрунтуються на значеннях показників надійності елементів ССА, які об’єктивно можуть бути забезпечені на даний час виробниками світлосигнального обладнання аеродромів</w:t>
      </w:r>
    </w:p>
    <w:p w:rsidR="00675060" w:rsidRDefault="00675060">
      <w:pPr>
        <w:rPr>
          <w:lang w:val="uk-UA"/>
        </w:rPr>
      </w:pPr>
      <w:r>
        <w:rPr>
          <w:lang w:val="uk-UA"/>
        </w:rPr>
        <w:t xml:space="preserve">Світлосигнальна система аеродрому є системою, що складається з певної, нормованої кількості підсистем, кожна з яких позначає певну ділянку аеродрому. Всі підсистеми ССА розташовані на ділянці загальною площею більш ніж 0,5 кв. км. </w:t>
      </w:r>
    </w:p>
    <w:p w:rsidR="00675060" w:rsidRDefault="00675060">
      <w:pPr>
        <w:rPr>
          <w:lang w:val="uk-UA"/>
        </w:rPr>
      </w:pPr>
      <w:r>
        <w:rPr>
          <w:lang w:val="uk-UA"/>
        </w:rPr>
        <w:t>У своїй уяві досвідчені пілоти уявляють ”ідеальне” зображення ЗПС та підходів до неї у перспективі, тому будь які відхилення від уявного ідеального зображення будуть стимулювати пілота до певних заходів щодо зміни його місцеположення у просторі.</w:t>
      </w:r>
    </w:p>
    <w:p w:rsidR="00675060" w:rsidRDefault="00675060">
      <w:pPr>
        <w:rPr>
          <w:lang w:val="uk-UA"/>
        </w:rPr>
      </w:pPr>
    </w:p>
    <w:p w:rsidR="00675060" w:rsidRDefault="00675060">
      <w:pPr>
        <w:jc w:val="right"/>
        <w:rPr>
          <w:lang w:val="uk-UA"/>
        </w:rPr>
      </w:pPr>
      <w:r>
        <w:rPr>
          <w:lang w:val="uk-UA"/>
        </w:rPr>
        <w:t>17</w:t>
      </w:r>
    </w:p>
    <w:p w:rsidR="00675060" w:rsidRDefault="00675060">
      <w:pPr>
        <w:rPr>
          <w:lang w:val="uk-UA"/>
        </w:rPr>
      </w:pPr>
      <w:r>
        <w:rPr>
          <w:lang w:val="uk-UA"/>
        </w:rPr>
        <w:lastRenderedPageBreak/>
        <w:t>За допомогою наукових досліджень та завдяки великому практичному досвіду, що був накопичений за довгий період часу було встановлено чотири основні елементи, які характеризують світлосигнальну систему аеродрому: конфігурація, колір, сила світла та зона розповсюдження сили світла аеродромних вогнів (”чотири “С”) [</w:t>
      </w:r>
      <w:r w:rsidR="00904635">
        <w:rPr>
          <w:lang w:val="uk-UA"/>
        </w:rPr>
        <w:t>2</w:t>
      </w:r>
      <w:r>
        <w:rPr>
          <w:lang w:val="uk-UA"/>
        </w:rPr>
        <w:t>].</w:t>
      </w:r>
    </w:p>
    <w:p w:rsidR="00675060" w:rsidRDefault="00675060">
      <w:pPr>
        <w:rPr>
          <w:lang w:val="uk-UA"/>
        </w:rPr>
      </w:pPr>
      <w:r>
        <w:rPr>
          <w:lang w:val="uk-UA"/>
        </w:rPr>
        <w:t xml:space="preserve">Як конфігурація так і колір надають пілоту інформацію, необхідну для динамічної трьохвимірної орієнтації. Конфігурація забезпечує інформацію по виведенню пілота на необхідний азимут, а колір інформує його про місцеположення у межах даної системи. Сила світла та зона розповсюдження сили світла аеродромних вогнів відносяться до світлотехнічних характеристик, які необхідні для функціонування конфігурації та кольору. </w:t>
      </w:r>
    </w:p>
    <w:p w:rsidR="00675060" w:rsidRDefault="00675060">
      <w:pPr>
        <w:rPr>
          <w:lang w:val="uk-UA"/>
        </w:rPr>
      </w:pPr>
      <w:r>
        <w:rPr>
          <w:lang w:val="uk-UA"/>
        </w:rPr>
        <w:t>Вогні розміщуються у подовжніх та поперечних рядах відносно осі ЗПС. Ці прямі та незамкнені ряди формують підсистеми, які вказують пілоту на його місцеположення відносно вісі ЗПС. До складу деяких підсистем входять так звані ”лінійні вогні”. ”Лінійні вогні” складаються з трьох – п’яти одиночних вогнів, розташованих на прямій лінії, поперечній осі ЗПС з таким інтервалом, що пілот ПК має сприймати їх як світлову смугу. ”Лінійні вогні” використовуються у підсистемах вогнів наближення та вогнів зони приземлення.</w:t>
      </w:r>
    </w:p>
    <w:p w:rsidR="00675060" w:rsidRDefault="00675060">
      <w:pPr>
        <w:rPr>
          <w:lang w:val="uk-UA"/>
        </w:rPr>
      </w:pPr>
      <w:r>
        <w:rPr>
          <w:lang w:val="uk-UA"/>
        </w:rPr>
        <w:t xml:space="preserve">Пілот ПК ніколи не бачить ССА у плані, а завжди у перспективі, крім того, тільки у простих метеорологічних умовах він бачить її майже повністю. Частіше, особливо у СМУ, пілоту доводиться інтерпретувати елементи наведення, що видаються візуальною ділянкою вогнів, що рухається вниз від лобового стекла по мірі руху ПК по глісаді. Довжина ділянки, яку бачить пілот, змінюється в залежності від висоти ПК та наклонної дальності видимості з кабіни екіпажу. Кількість інформації, яку пілот отримує від порівняно малої ділянки схеми вогнів наближення, спостерігаючи її при високій швидкості та низької видимості, є вкрай обмеженою. </w:t>
      </w:r>
    </w:p>
    <w:p w:rsidR="00675060" w:rsidRDefault="00675060">
      <w:pPr>
        <w:rPr>
          <w:lang w:val="uk-UA"/>
        </w:rPr>
      </w:pPr>
      <w:r>
        <w:rPr>
          <w:lang w:val="uk-UA"/>
        </w:rPr>
        <w:t>Дослідження експертів І</w:t>
      </w:r>
      <w:r w:rsidR="00904635">
        <w:rPr>
          <w:lang w:val="uk-UA"/>
        </w:rPr>
        <w:t>С</w:t>
      </w:r>
      <w:r>
        <w:rPr>
          <w:lang w:val="uk-UA"/>
        </w:rPr>
        <w:t>АО довели, що пілоту в середньому необхідно десь біля 2,5 секунд для того, щоб перевести увагу від зовнішніх орієнтирів на прибори і назад до зовнішніх орієнтирів. Так як сучасне ПК проходить за цей час біля 150 метрів, пілот повинен встановити надійний візуальний контакт за цей час на цій ділянці.</w:t>
      </w:r>
    </w:p>
    <w:p w:rsidR="00675060" w:rsidRDefault="00675060">
      <w:pPr>
        <w:rPr>
          <w:lang w:val="uk-UA"/>
        </w:rPr>
      </w:pPr>
      <w:r>
        <w:rPr>
          <w:lang w:val="uk-UA"/>
        </w:rPr>
        <w:t xml:space="preserve">Отже можна стверджувати, що для успішного здійснення посадки, при переході на візуальне пілотування пілот повинен встановити </w:t>
      </w:r>
    </w:p>
    <w:p w:rsidR="00675060" w:rsidRDefault="00675060">
      <w:pPr>
        <w:jc w:val="right"/>
        <w:rPr>
          <w:lang w:val="uk-UA"/>
        </w:rPr>
      </w:pPr>
      <w:r>
        <w:rPr>
          <w:lang w:val="uk-UA"/>
        </w:rPr>
        <w:t>18</w:t>
      </w:r>
    </w:p>
    <w:p w:rsidR="00675060" w:rsidRDefault="00675060">
      <w:pPr>
        <w:ind w:firstLine="0"/>
        <w:rPr>
          <w:lang w:val="uk-UA"/>
        </w:rPr>
      </w:pPr>
      <w:r>
        <w:rPr>
          <w:lang w:val="uk-UA"/>
        </w:rPr>
        <w:t>надійний візуальний контакт з вогнями світлосигнальної системи на ділянці не менш ніж 150 метрів.</w:t>
      </w:r>
    </w:p>
    <w:p w:rsidR="00675060" w:rsidRDefault="00675060">
      <w:pPr>
        <w:rPr>
          <w:lang w:val="uk-UA"/>
        </w:rPr>
      </w:pPr>
      <w:r>
        <w:rPr>
          <w:lang w:val="uk-UA"/>
        </w:rPr>
        <w:t xml:space="preserve">Порушення правильного співвідношення ”чотирьох С” на цій ділянці може привести до дезорієнтації пілота ПК та спровокувати його неправильні дії, що у свою чергу може привести до виникнення </w:t>
      </w:r>
      <w:r w:rsidR="00904635">
        <w:rPr>
          <w:lang w:val="uk-UA"/>
        </w:rPr>
        <w:t>інциденту або, навіть, авіаційної події.</w:t>
      </w:r>
    </w:p>
    <w:p w:rsidR="00675060" w:rsidRDefault="00675060">
      <w:pPr>
        <w:rPr>
          <w:lang w:val="uk-UA"/>
        </w:rPr>
      </w:pPr>
      <w:r>
        <w:rPr>
          <w:lang w:val="uk-UA"/>
        </w:rPr>
        <w:t>Відмова одного з вогнів на цій ділянці, наприклад, одного з лінійних вогнів у підсистемі вогнів зони приземлення приведе до зменшення видимої ділянки від 150 до 120 метрів, або до появи всередині ділянки провалу (відстань між сусідніми вогнями збільшиться від 30 метрів до 60 метрів). Так як ПК постійно рухається, до зони видимості пілота попадають інші вогні наближення і зменшення видимої ділянки через відмову одного вогню може бути швидко скомпенсоване завдяки наступному вогню, що попадає до зони видимості пілота.</w:t>
      </w:r>
    </w:p>
    <w:p w:rsidR="00675060" w:rsidRDefault="00675060">
      <w:pPr>
        <w:rPr>
          <w:lang w:val="uk-UA"/>
        </w:rPr>
      </w:pPr>
      <w:r>
        <w:rPr>
          <w:lang w:val="uk-UA"/>
        </w:rPr>
        <w:t>До гірших наслідків може привести відмова двох вогнів (”лінійних” або ”одиночних”), що розташовані поряд. У цьому випадку довжина видимої ділянки складає лише 90 метрів або, якщо відбулася відмова двох суміжних вогнів всередині ділянки, відстань між сусідніми вогнями, які спостерігає пілот складає 90 метрів: умова ”чотирьох С” є повністю порушеною, з великою долею ймовірності можна стверджувати, що надійний візуальний контакт на цієї ділянці встановлено не буде або він буде помилковим.</w:t>
      </w:r>
    </w:p>
    <w:p w:rsidR="00675060" w:rsidRDefault="00675060">
      <w:pPr>
        <w:rPr>
          <w:lang w:val="uk-UA"/>
        </w:rPr>
      </w:pPr>
      <w:r>
        <w:rPr>
          <w:lang w:val="uk-UA"/>
        </w:rPr>
        <w:t>Отже з описаних міркувань можна виділити топологічну ознаку критерію відмови підсистеми ССА – підсистема ССА знаходиться у стані відмови у разі, якщо відмовили два або більше суміжних аеродромних вогні. Адже основною задачею підсистем ССА є надання достовірної інформації про місцеположення ПК. В разі відмови двох або більше суміжних вогнів певної підсистеми, візуальна інформація перекручується і не може бути корисною для пілота ПК.</w:t>
      </w:r>
    </w:p>
    <w:p w:rsidR="00675060" w:rsidRDefault="00675060">
      <w:pPr>
        <w:rPr>
          <w:lang w:val="uk-UA"/>
        </w:rPr>
      </w:pPr>
      <w:r>
        <w:rPr>
          <w:lang w:val="uk-UA"/>
        </w:rPr>
        <w:t xml:space="preserve">Можна припустити, що підсистеми осьових та бокових вогнів ЗПС ССА ІІ та ІІІ категорій резервують одна одну, так як надають схожу візуальну інформацію – про вісь та бокові межи одного об’єкту – ЗПС. В разі відмови двох суміжних вогнів підсистеми осьових вогнів ЗПС відстань між двома сусідніми вогнями збільшиться до 30 метрів (або до 60 м, якщо осьові вогні ЗПС розташовані через 30 м, як на аеродромі Донецьк) при відмові двох суміжних </w:t>
      </w:r>
    </w:p>
    <w:p w:rsidR="00675060" w:rsidRDefault="00675060">
      <w:pPr>
        <w:jc w:val="right"/>
        <w:rPr>
          <w:lang w:val="uk-UA"/>
        </w:rPr>
      </w:pPr>
      <w:r>
        <w:rPr>
          <w:lang w:val="uk-UA"/>
        </w:rPr>
        <w:t>19</w:t>
      </w:r>
    </w:p>
    <w:p w:rsidR="00675060" w:rsidRDefault="00675060">
      <w:pPr>
        <w:ind w:firstLine="0"/>
        <w:rPr>
          <w:lang w:val="uk-UA"/>
        </w:rPr>
      </w:pPr>
      <w:r>
        <w:rPr>
          <w:lang w:val="uk-UA"/>
        </w:rPr>
        <w:lastRenderedPageBreak/>
        <w:t xml:space="preserve">вогнів підсистеми бокових вогнів ЗПС складе 120 метрів. Відмова двох суміжних вогнів обох підсистем на одній ділянці є такою малоймовірною подією, що нею можна знехтувати. </w:t>
      </w:r>
    </w:p>
    <w:p w:rsidR="00675060" w:rsidRDefault="00675060">
      <w:pPr>
        <w:rPr>
          <w:lang w:val="uk-UA"/>
        </w:rPr>
      </w:pPr>
      <w:r>
        <w:rPr>
          <w:lang w:val="uk-UA"/>
        </w:rPr>
        <w:t>Така топологічна ознака повинна бути застосована для усіх підсистем ССА, однак вона може бути пом’якшена для підсистем осьових та бокових вогнів ЗПС ССА ІІ та ІІІ категорій тільки при наявності результатів додаткових досліджень в галузі можливого взаємного інформаційного резервування у двох згаданих підсистемах.</w:t>
      </w:r>
    </w:p>
    <w:p w:rsidR="00675060" w:rsidRDefault="00675060">
      <w:pPr>
        <w:rPr>
          <w:lang w:val="uk-UA"/>
        </w:rPr>
      </w:pPr>
      <w:r>
        <w:rPr>
          <w:lang w:val="uk-UA"/>
        </w:rPr>
        <w:t xml:space="preserve">Для того, щоб визначити значення кількісної ознаки критерію відмови ПССА необхідно знайти значення ймовірності безвідмовної роботи підсистеми аеродромних вогнів за час </w:t>
      </w:r>
      <w:r>
        <w:rPr>
          <w:i/>
          <w:lang w:val="uk-UA"/>
        </w:rPr>
        <w:t>t</w:t>
      </w:r>
      <w:r>
        <w:rPr>
          <w:lang w:val="uk-UA"/>
        </w:rPr>
        <w:t xml:space="preserve">, причому значення </w:t>
      </w:r>
      <w:r>
        <w:rPr>
          <w:i/>
          <w:lang w:val="uk-UA"/>
        </w:rPr>
        <w:t xml:space="preserve">K </w:t>
      </w:r>
      <w:r>
        <w:rPr>
          <w:lang w:val="uk-UA"/>
        </w:rPr>
        <w:t xml:space="preserve">задати змінним. Значення </w:t>
      </w:r>
      <w:r>
        <w:rPr>
          <w:i/>
          <w:lang w:val="uk-UA"/>
        </w:rPr>
        <w:t>K</w:t>
      </w:r>
      <w:r>
        <w:rPr>
          <w:lang w:val="uk-UA"/>
        </w:rPr>
        <w:t xml:space="preserve"> критерію відмови ПССА, що необхідно знайти буде знаходитися у точці перегину функції </w:t>
      </w:r>
      <w:r>
        <w:rPr>
          <w:i/>
          <w:lang w:val="uk-UA"/>
        </w:rPr>
        <w:t>Р</w:t>
      </w:r>
      <w:r>
        <w:rPr>
          <w:vertAlign w:val="subscript"/>
          <w:lang w:val="uk-UA"/>
        </w:rPr>
        <w:t>АВ</w:t>
      </w:r>
      <w:r>
        <w:rPr>
          <w:lang w:val="uk-UA"/>
        </w:rPr>
        <w:t>(</w:t>
      </w:r>
      <w:r>
        <w:rPr>
          <w:i/>
          <w:lang w:val="uk-UA"/>
        </w:rPr>
        <w:t>t</w:t>
      </w:r>
      <w:r>
        <w:rPr>
          <w:lang w:val="uk-UA"/>
        </w:rPr>
        <w:t>), тобто, у тій точці, де подальше збільшення значення кількісної ознаки критерію відмови не призведе до підвищення надійності ПССА.</w:t>
      </w:r>
    </w:p>
    <w:p w:rsidR="00675060" w:rsidRDefault="00675060">
      <w:pPr>
        <w:rPr>
          <w:lang w:val="uk-UA"/>
        </w:rPr>
      </w:pPr>
      <w:r>
        <w:rPr>
          <w:lang w:val="uk-UA"/>
        </w:rPr>
        <w:t xml:space="preserve">Імовірність безвідмовної роботи ПАВ за час функціонування </w:t>
      </w:r>
      <w:r>
        <w:rPr>
          <w:i/>
          <w:lang w:val="uk-UA"/>
        </w:rPr>
        <w:t>Р</w:t>
      </w:r>
      <w:r>
        <w:rPr>
          <w:vertAlign w:val="subscript"/>
          <w:lang w:val="uk-UA"/>
        </w:rPr>
        <w:t>ПАВ</w:t>
      </w:r>
      <w:r>
        <w:rPr>
          <w:lang w:val="uk-UA"/>
        </w:rPr>
        <w:t>(</w:t>
      </w:r>
      <w:r>
        <w:rPr>
          <w:i/>
          <w:lang w:val="uk-UA"/>
        </w:rPr>
        <w:t>t</w:t>
      </w:r>
      <w:r>
        <w:rPr>
          <w:lang w:val="uk-UA"/>
        </w:rPr>
        <w:t>) без врахування топологічної ознаки критерію відмови має вигляд:</w:t>
      </w:r>
    </w:p>
    <w:p w:rsidR="00675060" w:rsidRDefault="00675060">
      <w:pPr>
        <w:jc w:val="right"/>
        <w:rPr>
          <w:lang w:val="uk-UA"/>
        </w:rPr>
      </w:pPr>
      <w:r>
        <w:rPr>
          <w:position w:val="-26"/>
          <w:lang w:val="uk-UA"/>
        </w:rPr>
        <w:object w:dxaOrig="3440" w:dyaOrig="620">
          <v:shape id="_x0000_i1030" type="#_x0000_t75" style="width:163.9pt;height:32.15pt" o:ole="" fillcolor="window">
            <v:imagedata r:id="rId19" o:title=""/>
          </v:shape>
          <o:OLEObject Type="Embed" ProgID="Equation.3" ShapeID="_x0000_i1030" DrawAspect="Content" ObjectID="_1749544013" r:id="rId20"/>
        </w:object>
      </w:r>
      <w:r>
        <w:rPr>
          <w:lang w:val="uk-UA"/>
        </w:rPr>
        <w:tab/>
      </w:r>
      <w:r>
        <w:rPr>
          <w:lang w:val="uk-UA"/>
        </w:rPr>
        <w:tab/>
        <w:t>(4)</w:t>
      </w:r>
    </w:p>
    <w:p w:rsidR="00675060" w:rsidRDefault="00675060">
      <w:pPr>
        <w:ind w:firstLine="0"/>
        <w:rPr>
          <w:sz w:val="20"/>
          <w:lang w:val="uk-UA"/>
        </w:rPr>
      </w:pPr>
      <w:r>
        <w:rPr>
          <w:sz w:val="20"/>
          <w:lang w:val="uk-UA"/>
        </w:rPr>
        <w:t xml:space="preserve">де </w:t>
      </w:r>
      <w:r>
        <w:rPr>
          <w:i/>
          <w:sz w:val="20"/>
          <w:lang w:val="uk-UA"/>
        </w:rPr>
        <w:t>N</w:t>
      </w:r>
      <w:r>
        <w:rPr>
          <w:sz w:val="20"/>
          <w:vertAlign w:val="subscript"/>
          <w:lang w:val="uk-UA"/>
        </w:rPr>
        <w:t>АВ</w:t>
      </w:r>
      <w:r>
        <w:rPr>
          <w:sz w:val="20"/>
          <w:lang w:val="uk-UA"/>
        </w:rPr>
        <w:t xml:space="preserve"> – загальна кількість вогнів у підсистемі; </w:t>
      </w:r>
      <w:r>
        <w:rPr>
          <w:i/>
          <w:sz w:val="20"/>
          <w:lang w:val="uk-UA"/>
        </w:rPr>
        <w:t>Р</w:t>
      </w:r>
      <w:r>
        <w:rPr>
          <w:sz w:val="20"/>
          <w:vertAlign w:val="subscript"/>
          <w:lang w:val="uk-UA"/>
        </w:rPr>
        <w:t>АВ</w:t>
      </w:r>
      <w:r>
        <w:rPr>
          <w:sz w:val="20"/>
          <w:lang w:val="uk-UA"/>
        </w:rPr>
        <w:t>(</w:t>
      </w:r>
      <w:r>
        <w:rPr>
          <w:i/>
          <w:sz w:val="20"/>
          <w:lang w:val="uk-UA"/>
        </w:rPr>
        <w:t>t</w:t>
      </w:r>
      <w:r>
        <w:rPr>
          <w:sz w:val="20"/>
          <w:lang w:val="uk-UA"/>
        </w:rPr>
        <w:t xml:space="preserve">) – імовірність безвідмовної роботи аеродромного вогню за проміжок часу між двома перевірками їх технічного стану – </w:t>
      </w:r>
      <w:r>
        <w:rPr>
          <w:i/>
          <w:sz w:val="20"/>
          <w:lang w:val="uk-UA"/>
        </w:rPr>
        <w:t>t</w:t>
      </w:r>
      <w:r>
        <w:rPr>
          <w:sz w:val="20"/>
          <w:lang w:val="uk-UA"/>
        </w:rPr>
        <w:t xml:space="preserve"> = 12год.; </w:t>
      </w:r>
      <w:r>
        <w:rPr>
          <w:i/>
          <w:sz w:val="20"/>
          <w:lang w:val="uk-UA"/>
        </w:rPr>
        <w:t>Q</w:t>
      </w:r>
      <w:r>
        <w:rPr>
          <w:sz w:val="20"/>
          <w:vertAlign w:val="subscript"/>
          <w:lang w:val="uk-UA"/>
        </w:rPr>
        <w:t>АВ</w:t>
      </w:r>
      <w:r>
        <w:rPr>
          <w:sz w:val="20"/>
          <w:lang w:val="uk-UA"/>
        </w:rPr>
        <w:t>(</w:t>
      </w:r>
      <w:r>
        <w:rPr>
          <w:i/>
          <w:sz w:val="20"/>
          <w:lang w:val="uk-UA"/>
        </w:rPr>
        <w:t>t</w:t>
      </w:r>
      <w:r>
        <w:rPr>
          <w:sz w:val="20"/>
          <w:lang w:val="uk-UA"/>
        </w:rPr>
        <w:t xml:space="preserve">) – імовірність відмови аеродромного вогню за час </w:t>
      </w:r>
      <w:r>
        <w:rPr>
          <w:i/>
          <w:sz w:val="20"/>
          <w:lang w:val="uk-UA"/>
        </w:rPr>
        <w:t>t</w:t>
      </w:r>
      <w:r>
        <w:rPr>
          <w:sz w:val="20"/>
          <w:lang w:val="uk-UA"/>
        </w:rPr>
        <w:t>.</w:t>
      </w:r>
    </w:p>
    <w:p w:rsidR="00675060" w:rsidRDefault="00675060">
      <w:pPr>
        <w:rPr>
          <w:lang w:val="uk-UA"/>
        </w:rPr>
      </w:pPr>
      <w:r>
        <w:rPr>
          <w:lang w:val="uk-UA"/>
        </w:rPr>
        <w:t xml:space="preserve">Для даного випадку, кількість сполучень з </w:t>
      </w:r>
      <w:r>
        <w:rPr>
          <w:i/>
          <w:lang w:val="uk-UA"/>
        </w:rPr>
        <w:t>N</w:t>
      </w:r>
      <w:r>
        <w:rPr>
          <w:vertAlign w:val="subscript"/>
          <w:lang w:val="uk-UA"/>
        </w:rPr>
        <w:t>АВ</w:t>
      </w:r>
      <w:r>
        <w:rPr>
          <w:lang w:val="uk-UA"/>
        </w:rPr>
        <w:t xml:space="preserve"> елементів по </w:t>
      </w:r>
      <w:r>
        <w:rPr>
          <w:i/>
          <w:lang w:val="uk-UA"/>
        </w:rPr>
        <w:t>і</w:t>
      </w:r>
      <w:r>
        <w:rPr>
          <w:lang w:val="uk-UA"/>
        </w:rPr>
        <w:t xml:space="preserve"> знаходиться за відомою формулою бінома Ньютона;</w:t>
      </w:r>
    </w:p>
    <w:p w:rsidR="00675060" w:rsidRDefault="00675060">
      <w:pPr>
        <w:jc w:val="right"/>
        <w:rPr>
          <w:lang w:val="uk-UA"/>
        </w:rPr>
      </w:pPr>
      <w:r>
        <w:rPr>
          <w:position w:val="-28"/>
          <w:lang w:val="uk-UA"/>
        </w:rPr>
        <w:object w:dxaOrig="1880" w:dyaOrig="639">
          <v:shape id="_x0000_i1031" type="#_x0000_t75" style="width:83.5pt;height:29.1pt" o:ole="" fillcolor="window">
            <v:imagedata r:id="rId21" o:title=""/>
          </v:shape>
          <o:OLEObject Type="Embed" ProgID="Equation.3" ShapeID="_x0000_i1031" DrawAspect="Content" ObjectID="_1749544014" r:id="rId22"/>
        </w:object>
      </w:r>
      <w:r>
        <w:rPr>
          <w:lang w:val="uk-UA"/>
        </w:rPr>
        <w:tab/>
      </w:r>
      <w:r>
        <w:rPr>
          <w:lang w:val="uk-UA"/>
        </w:rPr>
        <w:tab/>
      </w:r>
      <w:r>
        <w:rPr>
          <w:lang w:val="uk-UA"/>
        </w:rPr>
        <w:tab/>
      </w:r>
      <w:r>
        <w:rPr>
          <w:lang w:val="uk-UA"/>
        </w:rPr>
        <w:tab/>
        <w:t>(5)</w:t>
      </w:r>
    </w:p>
    <w:p w:rsidR="00675060" w:rsidRDefault="00675060">
      <w:pPr>
        <w:rPr>
          <w:lang w:val="uk-UA"/>
        </w:rPr>
      </w:pPr>
      <w:r>
        <w:rPr>
          <w:lang w:val="uk-UA"/>
        </w:rPr>
        <w:t xml:space="preserve">Імовірність безвідмовної роботи ПАВ за час функціонування </w:t>
      </w:r>
      <w:r>
        <w:rPr>
          <w:i/>
          <w:lang w:val="uk-UA"/>
        </w:rPr>
        <w:t>Р</w:t>
      </w:r>
      <w:r>
        <w:rPr>
          <w:vertAlign w:val="subscript"/>
          <w:lang w:val="uk-UA"/>
        </w:rPr>
        <w:t>ПАВ</w:t>
      </w:r>
      <w:r>
        <w:rPr>
          <w:lang w:val="uk-UA"/>
        </w:rPr>
        <w:t>(</w:t>
      </w:r>
      <w:r>
        <w:rPr>
          <w:i/>
          <w:lang w:val="uk-UA"/>
        </w:rPr>
        <w:t>t</w:t>
      </w:r>
      <w:r>
        <w:rPr>
          <w:lang w:val="uk-UA"/>
        </w:rPr>
        <w:t>) з урахуванням топологічної ознаки критерію відмови знаходиться як:</w:t>
      </w:r>
    </w:p>
    <w:p w:rsidR="00675060" w:rsidRDefault="00675060">
      <w:pPr>
        <w:jc w:val="right"/>
        <w:rPr>
          <w:lang w:val="uk-UA"/>
        </w:rPr>
      </w:pPr>
      <w:r>
        <w:rPr>
          <w:position w:val="-26"/>
          <w:lang w:val="uk-UA"/>
        </w:rPr>
        <w:object w:dxaOrig="3739" w:dyaOrig="620">
          <v:shape id="_x0000_i1032" type="#_x0000_t75" style="width:169.3pt;height:29.1pt" o:ole="" fillcolor="window">
            <v:imagedata r:id="rId23" o:title=""/>
          </v:shape>
          <o:OLEObject Type="Embed" ProgID="Equation.3" ShapeID="_x0000_i1032" DrawAspect="Content" ObjectID="_1749544015" r:id="rId24"/>
        </w:object>
      </w:r>
      <w:r>
        <w:rPr>
          <w:lang w:val="uk-UA"/>
        </w:rPr>
        <w:t>.</w:t>
      </w:r>
      <w:r>
        <w:rPr>
          <w:lang w:val="uk-UA"/>
        </w:rPr>
        <w:tab/>
      </w:r>
      <w:r>
        <w:rPr>
          <w:lang w:val="uk-UA"/>
        </w:rPr>
        <w:tab/>
      </w:r>
      <w:r>
        <w:t>(6)</w:t>
      </w:r>
    </w:p>
    <w:p w:rsidR="00675060" w:rsidRDefault="00675060">
      <w:pPr>
        <w:rPr>
          <w:lang w:val="uk-UA"/>
        </w:rPr>
      </w:pPr>
      <w:r>
        <w:rPr>
          <w:lang w:val="uk-UA"/>
        </w:rPr>
        <w:t xml:space="preserve">Для випадку, коли враховується ще й топологічна ознака, кількість сполучень з </w:t>
      </w:r>
      <w:r>
        <w:rPr>
          <w:i/>
          <w:lang w:val="uk-UA"/>
        </w:rPr>
        <w:t>N</w:t>
      </w:r>
      <w:r>
        <w:rPr>
          <w:vertAlign w:val="subscript"/>
          <w:lang w:val="uk-UA"/>
        </w:rPr>
        <w:t>АВ</w:t>
      </w:r>
      <w:r>
        <w:rPr>
          <w:lang w:val="uk-UA"/>
        </w:rPr>
        <w:t xml:space="preserve"> елементів по </w:t>
      </w:r>
      <w:r>
        <w:rPr>
          <w:i/>
          <w:lang w:val="uk-UA"/>
        </w:rPr>
        <w:t>і</w:t>
      </w:r>
      <w:r>
        <w:rPr>
          <w:lang w:val="uk-UA"/>
        </w:rPr>
        <w:t xml:space="preserve"> знаходиться за спеціально розробленою формулою (3):</w:t>
      </w:r>
    </w:p>
    <w:p w:rsidR="00675060" w:rsidRDefault="00675060">
      <w:pPr>
        <w:jc w:val="right"/>
        <w:rPr>
          <w:lang w:val="uk-UA"/>
        </w:rPr>
      </w:pPr>
      <w:r>
        <w:rPr>
          <w:lang w:val="uk-UA"/>
        </w:rPr>
        <w:t>21</w:t>
      </w:r>
    </w:p>
    <w:p w:rsidR="00675060" w:rsidRDefault="00675060">
      <w:pPr>
        <w:jc w:val="right"/>
        <w:rPr>
          <w:sz w:val="24"/>
          <w:lang w:val="uk-UA"/>
        </w:rPr>
      </w:pPr>
      <w:r>
        <w:rPr>
          <w:position w:val="-28"/>
          <w:sz w:val="24"/>
          <w:lang w:val="uk-UA"/>
        </w:rPr>
        <w:object w:dxaOrig="2500" w:dyaOrig="639">
          <v:shape id="_x0000_i1033" type="#_x0000_t75" style="width:108.75pt;height:28.35pt" o:ole="" fillcolor="window">
            <v:imagedata r:id="rId25" o:title=""/>
          </v:shape>
          <o:OLEObject Type="Embed" ProgID="Equation.3" ShapeID="_x0000_i1033" DrawAspect="Content" ObjectID="_1749544016" r:id="rId26"/>
        </w:object>
      </w:r>
      <w:r>
        <w:rPr>
          <w:sz w:val="24"/>
          <w:lang w:val="uk-UA"/>
        </w:rPr>
        <w:tab/>
      </w:r>
      <w:r>
        <w:rPr>
          <w:sz w:val="24"/>
          <w:lang w:val="uk-UA"/>
        </w:rPr>
        <w:tab/>
      </w:r>
      <w:r>
        <w:rPr>
          <w:sz w:val="24"/>
          <w:lang w:val="uk-UA"/>
        </w:rPr>
        <w:tab/>
      </w:r>
      <w:r>
        <w:rPr>
          <w:sz w:val="24"/>
          <w:lang w:val="uk-UA"/>
        </w:rPr>
        <w:tab/>
        <w:t>(</w:t>
      </w:r>
      <w:r>
        <w:t>7</w:t>
      </w:r>
      <w:r>
        <w:rPr>
          <w:sz w:val="24"/>
          <w:lang w:val="uk-UA"/>
        </w:rPr>
        <w:t>)</w:t>
      </w:r>
    </w:p>
    <w:p w:rsidR="00675060" w:rsidRPr="00A21D08" w:rsidRDefault="00675060">
      <w:pPr>
        <w:rPr>
          <w:szCs w:val="22"/>
          <w:lang w:val="uk-UA"/>
        </w:rPr>
      </w:pPr>
      <w:r w:rsidRPr="00A21D08">
        <w:rPr>
          <w:szCs w:val="22"/>
          <w:lang w:val="uk-UA"/>
        </w:rPr>
        <w:t xml:space="preserve">Враховуючи експоненціальний закон надійності для елементів підсистем ССА, значення </w:t>
      </w:r>
      <w:r w:rsidRPr="00A21D08">
        <w:rPr>
          <w:i/>
          <w:szCs w:val="22"/>
          <w:lang w:val="uk-UA"/>
        </w:rPr>
        <w:t>Р</w:t>
      </w:r>
      <w:r w:rsidRPr="00A21D08">
        <w:rPr>
          <w:szCs w:val="22"/>
          <w:vertAlign w:val="subscript"/>
          <w:lang w:val="uk-UA"/>
        </w:rPr>
        <w:t>АВ</w:t>
      </w:r>
      <w:r w:rsidRPr="00A21D08">
        <w:rPr>
          <w:szCs w:val="22"/>
          <w:lang w:val="uk-UA"/>
        </w:rPr>
        <w:t>(</w:t>
      </w:r>
      <w:r w:rsidRPr="00A21D08">
        <w:rPr>
          <w:i/>
          <w:szCs w:val="22"/>
          <w:lang w:val="uk-UA"/>
        </w:rPr>
        <w:t>t</w:t>
      </w:r>
      <w:r w:rsidRPr="00A21D08">
        <w:rPr>
          <w:szCs w:val="22"/>
          <w:lang w:val="uk-UA"/>
        </w:rPr>
        <w:t xml:space="preserve">) та </w:t>
      </w:r>
      <w:r w:rsidRPr="00A21D08">
        <w:rPr>
          <w:i/>
          <w:szCs w:val="22"/>
          <w:lang w:val="uk-UA"/>
        </w:rPr>
        <w:t>Q</w:t>
      </w:r>
      <w:r w:rsidRPr="00A21D08">
        <w:rPr>
          <w:szCs w:val="22"/>
          <w:vertAlign w:val="subscript"/>
          <w:lang w:val="uk-UA"/>
        </w:rPr>
        <w:t>АВ</w:t>
      </w:r>
      <w:r w:rsidRPr="00A21D08">
        <w:rPr>
          <w:szCs w:val="22"/>
          <w:lang w:val="uk-UA"/>
        </w:rPr>
        <w:t>(</w:t>
      </w:r>
      <w:r w:rsidRPr="00A21D08">
        <w:rPr>
          <w:i/>
          <w:szCs w:val="22"/>
          <w:lang w:val="uk-UA"/>
        </w:rPr>
        <w:t>t</w:t>
      </w:r>
      <w:r w:rsidRPr="00A21D08">
        <w:rPr>
          <w:szCs w:val="22"/>
          <w:lang w:val="uk-UA"/>
        </w:rPr>
        <w:t>)  знаходяться за формулами:</w:t>
      </w:r>
    </w:p>
    <w:p w:rsidR="00675060" w:rsidRDefault="00675060">
      <w:pPr>
        <w:jc w:val="right"/>
        <w:rPr>
          <w:sz w:val="24"/>
          <w:lang w:val="uk-UA"/>
        </w:rPr>
      </w:pPr>
      <w:r>
        <w:rPr>
          <w:position w:val="-10"/>
          <w:sz w:val="24"/>
          <w:lang w:val="uk-UA"/>
        </w:rPr>
        <w:object w:dxaOrig="1200" w:dyaOrig="560">
          <v:shape id="_x0000_i1034" type="#_x0000_t75" style="width:53.6pt;height:25.3pt" o:ole="" fillcolor="window">
            <v:imagedata r:id="rId27" o:title=""/>
          </v:shape>
          <o:OLEObject Type="Embed" ProgID="Equation.3" ShapeID="_x0000_i1034" DrawAspect="Content" ObjectID="_1749544017" r:id="rId28"/>
        </w:object>
      </w:r>
      <w:r>
        <w:rPr>
          <w:sz w:val="24"/>
          <w:lang w:val="uk-UA"/>
        </w:rPr>
        <w:t xml:space="preserve">, </w:t>
      </w:r>
      <w:r>
        <w:rPr>
          <w:position w:val="-10"/>
          <w:sz w:val="24"/>
          <w:lang w:val="uk-UA"/>
        </w:rPr>
        <w:object w:dxaOrig="1680" w:dyaOrig="320">
          <v:shape id="_x0000_i1035" type="#_x0000_t75" style="width:87.3pt;height:16.1pt" o:ole="" fillcolor="window">
            <v:imagedata r:id="rId29" o:title=""/>
          </v:shape>
          <o:OLEObject Type="Embed" ProgID="Equation.3" ShapeID="_x0000_i1035" DrawAspect="Content" ObjectID="_1749544018" r:id="rId30"/>
        </w:object>
      </w:r>
      <w:r>
        <w:rPr>
          <w:sz w:val="24"/>
          <w:lang w:val="uk-UA"/>
        </w:rPr>
        <w:tab/>
      </w:r>
      <w:r>
        <w:rPr>
          <w:sz w:val="24"/>
          <w:lang w:val="uk-UA"/>
        </w:rPr>
        <w:tab/>
      </w:r>
      <w:r>
        <w:rPr>
          <w:lang w:val="uk-UA"/>
        </w:rPr>
        <w:tab/>
        <w:t>(8)</w:t>
      </w:r>
    </w:p>
    <w:p w:rsidR="00675060" w:rsidRDefault="00675060">
      <w:pPr>
        <w:rPr>
          <w:lang w:val="uk-UA"/>
        </w:rPr>
      </w:pPr>
      <w:r>
        <w:rPr>
          <w:lang w:val="uk-UA"/>
        </w:rPr>
        <w:t xml:space="preserve">Ймовірність безвідмовної роботи підсистеми аеродромних вогнів за 12 годин, як функція кількісної ознаки критерію відмови, буде спочатку зростати зі збільшенням </w:t>
      </w:r>
      <w:r>
        <w:rPr>
          <w:i/>
          <w:lang w:val="uk-UA"/>
        </w:rPr>
        <w:t>K</w:t>
      </w:r>
      <w:r>
        <w:rPr>
          <w:lang w:val="uk-UA"/>
        </w:rPr>
        <w:t xml:space="preserve">, а потім, починаючи з певного моменту, буде лишатися незмінним, дорівнюючи певному значенню. Це є цілком зрозумілим, адже для багатоелементних систем з інформаційним резервуванням завдання більш м’якого критерію відмови приводить до збільшення ймовірності безвідмовної роботи за певний проміжок часу. </w:t>
      </w:r>
    </w:p>
    <w:p w:rsidR="00675060" w:rsidRDefault="00675060">
      <w:pPr>
        <w:rPr>
          <w:lang w:val="uk-UA"/>
        </w:rPr>
      </w:pPr>
      <w:r>
        <w:rPr>
          <w:lang w:val="uk-UA"/>
        </w:rPr>
        <w:t xml:space="preserve">Максимальне значення ймовірності безвідмовної роботи підсистеми аеродромних вогнів за певний проміжок часу без врахування топологічної ознаки буде дорівнювати одиниці, а при врахуванні топологічної ознаки – певному значенню, яке належить проміжку значень від 0 до 1,що ілюструється графіком, рис.3. </w:t>
      </w:r>
    </w:p>
    <w:p w:rsidR="00675060" w:rsidRDefault="00675060">
      <w:pPr>
        <w:rPr>
          <w:lang w:val="uk-UA"/>
        </w:rPr>
      </w:pPr>
      <w:r>
        <w:rPr>
          <w:lang w:val="uk-UA"/>
        </w:rPr>
        <w:t xml:space="preserve">Це пояснюється тим, що збільшення значення кількісної ознаки критерію відмови з певного моменту припиняє приводити до росту ймовірності безвідмовної роботи підсистеми за час </w:t>
      </w:r>
      <w:r>
        <w:rPr>
          <w:i/>
          <w:lang w:val="uk-UA"/>
        </w:rPr>
        <w:t>t</w:t>
      </w:r>
      <w:r>
        <w:rPr>
          <w:lang w:val="uk-UA"/>
        </w:rPr>
        <w:t>, адже вступає в дію топологічна ознака – починає впливати ймовірність появи пари (або більше) суміжних елементів, що відмовили.</w:t>
      </w:r>
    </w:p>
    <w:p w:rsidR="00675060" w:rsidRDefault="00675060">
      <w:pPr>
        <w:rPr>
          <w:lang w:val="uk-UA"/>
        </w:rPr>
      </w:pPr>
      <w:r>
        <w:rPr>
          <w:lang w:val="uk-UA"/>
        </w:rPr>
        <w:t xml:space="preserve">У точці, де функція безвідмовної роботи підсистеми аеродромних вогнів за час </w:t>
      </w:r>
      <w:r>
        <w:rPr>
          <w:i/>
          <w:lang w:val="uk-UA"/>
        </w:rPr>
        <w:t>t</w:t>
      </w:r>
      <w:r>
        <w:rPr>
          <w:lang w:val="uk-UA"/>
        </w:rPr>
        <w:t xml:space="preserve"> дійде до свого максимального значення і припинить зростати, отримаємо значення кількісної ознаки критерію відмови підсистеми – </w:t>
      </w:r>
      <w:r>
        <w:rPr>
          <w:i/>
          <w:lang w:val="uk-UA"/>
        </w:rPr>
        <w:t>К</w:t>
      </w:r>
      <w:r>
        <w:rPr>
          <w:lang w:val="uk-UA"/>
        </w:rPr>
        <w:t xml:space="preserve">. </w:t>
      </w:r>
    </w:p>
    <w:p w:rsidR="00675060" w:rsidRDefault="00675060">
      <w:pPr>
        <w:rPr>
          <w:lang w:val="uk-UA"/>
        </w:rPr>
      </w:pPr>
      <w:r>
        <w:rPr>
          <w:lang w:val="uk-UA"/>
        </w:rPr>
        <w:t xml:space="preserve">Завдання кількісної ознаки критерію відмови підсистеми більше ніж максимальне </w:t>
      </w:r>
      <w:r>
        <w:rPr>
          <w:i/>
          <w:lang w:val="uk-UA"/>
        </w:rPr>
        <w:t>К</w:t>
      </w:r>
      <w:r>
        <w:rPr>
          <w:i/>
          <w:vertAlign w:val="subscript"/>
          <w:lang w:val="uk-UA"/>
        </w:rPr>
        <w:t xml:space="preserve"> </w:t>
      </w:r>
      <w:r>
        <w:rPr>
          <w:lang w:val="uk-UA"/>
        </w:rPr>
        <w:t xml:space="preserve"> не має сенсу, адже не приводить до зростання ймовірності безвідмовної роботи підсистеми за час </w:t>
      </w:r>
      <w:r>
        <w:rPr>
          <w:i/>
          <w:lang w:val="uk-UA"/>
        </w:rPr>
        <w:t>t</w:t>
      </w:r>
      <w:r>
        <w:rPr>
          <w:lang w:val="uk-UA"/>
        </w:rPr>
        <w:t>. Крім того подальше збільшення значення кількісної ознаки критерію відмови підсистеми приведе до спотворення загальної світлосигнальної картини, що формується підсистемою.</w:t>
      </w:r>
    </w:p>
    <w:p w:rsidR="00675060" w:rsidRDefault="00675060">
      <w:pPr>
        <w:jc w:val="right"/>
        <w:rPr>
          <w:lang w:val="uk-UA"/>
        </w:rPr>
      </w:pPr>
      <w:r>
        <w:rPr>
          <w:lang w:val="uk-UA"/>
        </w:rPr>
        <w:t>22</w:t>
      </w:r>
    </w:p>
    <w:p w:rsidR="00675060" w:rsidRDefault="00D30085">
      <w:pPr>
        <w:rPr>
          <w:lang w:val="uk-UA"/>
        </w:rPr>
      </w:pPr>
      <w:r>
        <w:rPr>
          <w:noProof/>
          <w:lang w:val="uk-UA" w:eastAsia="uk-UA"/>
        </w:rPr>
        <w:lastRenderedPageBreak/>
        <w:drawing>
          <wp:inline distT="0" distB="0" distL="0" distR="0">
            <wp:extent cx="3954780" cy="2363470"/>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75060" w:rsidRDefault="00675060">
      <w:pPr>
        <w:rPr>
          <w:lang w:val="uk-UA"/>
        </w:rPr>
      </w:pPr>
    </w:p>
    <w:p w:rsidR="00675060" w:rsidRDefault="00675060">
      <w:pPr>
        <w:rPr>
          <w:sz w:val="20"/>
          <w:lang w:val="uk-UA"/>
        </w:rPr>
      </w:pPr>
      <w:r>
        <w:rPr>
          <w:sz w:val="20"/>
          <w:lang w:val="uk-UA"/>
        </w:rPr>
        <w:t xml:space="preserve">Рис.3 Графіки залежностей ймовірностей безвідмовної роботи підсистеми аеродромних вогнів за 12 год. від значення </w:t>
      </w:r>
      <w:r>
        <w:rPr>
          <w:i/>
          <w:sz w:val="20"/>
          <w:lang w:val="uk-UA"/>
        </w:rPr>
        <w:t>К</w:t>
      </w:r>
      <w:r>
        <w:rPr>
          <w:sz w:val="20"/>
          <w:lang w:val="uk-UA"/>
        </w:rPr>
        <w:t xml:space="preserve"> з урахуванням топологічного критерію (</w:t>
      </w:r>
      <w:r>
        <w:rPr>
          <w:i/>
          <w:sz w:val="20"/>
          <w:lang w:val="uk-UA"/>
        </w:rPr>
        <w:t>Р</w:t>
      </w:r>
      <w:r>
        <w:rPr>
          <w:i/>
          <w:sz w:val="20"/>
          <w:vertAlign w:val="subscript"/>
          <w:lang w:val="uk-UA"/>
        </w:rPr>
        <w:t>пав1</w:t>
      </w:r>
      <w:r>
        <w:rPr>
          <w:sz w:val="20"/>
          <w:lang w:val="uk-UA"/>
        </w:rPr>
        <w:t>(</w:t>
      </w:r>
      <w:r>
        <w:rPr>
          <w:i/>
          <w:sz w:val="20"/>
          <w:lang w:val="uk-UA"/>
        </w:rPr>
        <w:t>К</w:t>
      </w:r>
      <w:r>
        <w:rPr>
          <w:sz w:val="20"/>
          <w:lang w:val="uk-UA"/>
        </w:rPr>
        <w:t>)) і без урахування топологічного критерію (</w:t>
      </w:r>
      <w:r>
        <w:rPr>
          <w:i/>
          <w:sz w:val="20"/>
          <w:lang w:val="uk-UA"/>
        </w:rPr>
        <w:t>Р</w:t>
      </w:r>
      <w:r>
        <w:rPr>
          <w:i/>
          <w:sz w:val="20"/>
          <w:vertAlign w:val="subscript"/>
          <w:lang w:val="uk-UA"/>
        </w:rPr>
        <w:t>пав 2</w:t>
      </w:r>
      <w:r>
        <w:rPr>
          <w:sz w:val="20"/>
          <w:lang w:val="uk-UA"/>
        </w:rPr>
        <w:t>(</w:t>
      </w:r>
      <w:r>
        <w:rPr>
          <w:i/>
          <w:sz w:val="20"/>
          <w:lang w:val="uk-UA"/>
        </w:rPr>
        <w:t>К</w:t>
      </w:r>
      <w:r>
        <w:rPr>
          <w:sz w:val="20"/>
          <w:lang w:val="uk-UA"/>
        </w:rPr>
        <w:t>)).</w:t>
      </w:r>
    </w:p>
    <w:p w:rsidR="00675060" w:rsidRDefault="00675060">
      <w:pPr>
        <w:rPr>
          <w:sz w:val="20"/>
          <w:lang w:val="uk-UA"/>
        </w:rPr>
      </w:pPr>
    </w:p>
    <w:p w:rsidR="00675060" w:rsidRDefault="00675060">
      <w:pPr>
        <w:rPr>
          <w:sz w:val="20"/>
          <w:lang w:val="uk-UA"/>
        </w:rPr>
      </w:pPr>
    </w:p>
    <w:p w:rsidR="00675060" w:rsidRDefault="00675060">
      <w:pPr>
        <w:pStyle w:val="20"/>
        <w:rPr>
          <w:lang w:val="uk-UA"/>
        </w:rPr>
      </w:pPr>
      <w:r>
        <w:rPr>
          <w:lang w:val="uk-UA"/>
        </w:rPr>
        <w:t xml:space="preserve">3.5. Кількісний опис надійності ССА та її підсистем </w:t>
      </w:r>
    </w:p>
    <w:p w:rsidR="00675060" w:rsidRDefault="00675060">
      <w:pPr>
        <w:pStyle w:val="a4"/>
        <w:spacing w:line="240" w:lineRule="auto"/>
        <w:ind w:firstLine="570"/>
      </w:pPr>
    </w:p>
    <w:p w:rsidR="00675060" w:rsidRDefault="00675060">
      <w:pPr>
        <w:pStyle w:val="a4"/>
        <w:spacing w:line="240" w:lineRule="auto"/>
        <w:ind w:firstLine="570"/>
      </w:pPr>
    </w:p>
    <w:p w:rsidR="00675060" w:rsidRPr="00675060" w:rsidRDefault="00675060">
      <w:pPr>
        <w:rPr>
          <w:lang w:val="uk-UA"/>
        </w:rPr>
      </w:pPr>
      <w:r w:rsidRPr="00675060">
        <w:rPr>
          <w:lang w:val="uk-UA"/>
        </w:rPr>
        <w:t>Для кількісної оцінки надійності ССА та її підсистем використовується номенклатура показників надійності, до якої увійшли показники, що характеризують ССА та її підсистеми і як відновлювані, і як невідновлювані об'єкти під час використання за призначенням.</w:t>
      </w:r>
    </w:p>
    <w:p w:rsidR="00675060" w:rsidRDefault="00675060">
      <w:r>
        <w:t>До неї входять наступні показники безвідмовності:</w:t>
      </w:r>
    </w:p>
    <w:p w:rsidR="00675060" w:rsidRDefault="00675060">
      <w:pPr>
        <w:pStyle w:val="2"/>
      </w:pPr>
      <w:r>
        <w:t xml:space="preserve">імовірність безвідмовної роботи об'єкту за період часу використання, </w:t>
      </w:r>
      <w:r>
        <w:rPr>
          <w:i/>
        </w:rPr>
        <w:t>Р</w:t>
      </w:r>
      <w:r>
        <w:t>(</w:t>
      </w:r>
      <w:r>
        <w:rPr>
          <w:i/>
        </w:rPr>
        <w:t>t</w:t>
      </w:r>
      <w:r>
        <w:rPr>
          <w:vertAlign w:val="subscript"/>
        </w:rPr>
        <w:t>вик</w:t>
      </w:r>
      <w:r>
        <w:t>);</w:t>
      </w:r>
    </w:p>
    <w:p w:rsidR="00675060" w:rsidRDefault="00675060">
      <w:pPr>
        <w:pStyle w:val="2"/>
      </w:pPr>
      <w:r>
        <w:t xml:space="preserve">імовірність відмови об'єкту за період часу використання, </w:t>
      </w:r>
      <w:r>
        <w:rPr>
          <w:i/>
        </w:rPr>
        <w:t>Q</w:t>
      </w:r>
      <w:r>
        <w:t>(</w:t>
      </w:r>
      <w:r>
        <w:rPr>
          <w:i/>
        </w:rPr>
        <w:t>t</w:t>
      </w:r>
      <w:r>
        <w:rPr>
          <w:vertAlign w:val="subscript"/>
        </w:rPr>
        <w:t>вик</w:t>
      </w:r>
      <w:r>
        <w:t>);</w:t>
      </w:r>
    </w:p>
    <w:p w:rsidR="00675060" w:rsidRDefault="00675060">
      <w:pPr>
        <w:pStyle w:val="2"/>
      </w:pPr>
      <w:r>
        <w:t xml:space="preserve">середній наробіток об'єкту до відмови, </w:t>
      </w:r>
      <w:r>
        <w:rPr>
          <w:i/>
        </w:rPr>
        <w:t>Т</w:t>
      </w:r>
      <w:r>
        <w:rPr>
          <w:vertAlign w:val="subscript"/>
        </w:rPr>
        <w:t>0</w:t>
      </w:r>
      <w:r>
        <w:t>;</w:t>
      </w:r>
    </w:p>
    <w:p w:rsidR="00675060" w:rsidRDefault="00675060">
      <w:pPr>
        <w:pStyle w:val="2"/>
      </w:pPr>
      <w:r>
        <w:t xml:space="preserve">середній календарний наробіток об'єкту на відмову, </w:t>
      </w:r>
      <w:r>
        <w:rPr>
          <w:i/>
        </w:rPr>
        <w:t>Т</w:t>
      </w:r>
      <w:r>
        <w:rPr>
          <w:vertAlign w:val="subscript"/>
        </w:rPr>
        <w:t>0к</w:t>
      </w:r>
      <w:r>
        <w:t xml:space="preserve">. </w:t>
      </w:r>
    </w:p>
    <w:p w:rsidR="00675060" w:rsidRDefault="00675060">
      <w:pPr>
        <w:rPr>
          <w:lang w:val="uk-UA"/>
        </w:rPr>
      </w:pPr>
    </w:p>
    <w:p w:rsidR="00A21D08" w:rsidRPr="00A21D08" w:rsidRDefault="00A21D08">
      <w:pPr>
        <w:rPr>
          <w:lang w:val="uk-UA"/>
        </w:rPr>
      </w:pPr>
    </w:p>
    <w:p w:rsidR="00675060" w:rsidRDefault="00675060">
      <w:pPr>
        <w:jc w:val="right"/>
        <w:rPr>
          <w:lang w:val="en-US"/>
        </w:rPr>
      </w:pPr>
      <w:r>
        <w:rPr>
          <w:lang w:val="en-US"/>
        </w:rPr>
        <w:t>23</w:t>
      </w:r>
    </w:p>
    <w:p w:rsidR="00675060" w:rsidRDefault="00675060">
      <w:pPr>
        <w:rPr>
          <w:lang w:val="uk-UA"/>
        </w:rPr>
      </w:pPr>
      <w:r>
        <w:rPr>
          <w:lang w:val="uk-UA"/>
        </w:rPr>
        <w:t>Показники ремонтопридатності:</w:t>
      </w:r>
    </w:p>
    <w:p w:rsidR="00675060" w:rsidRPr="00675060" w:rsidRDefault="00675060">
      <w:pPr>
        <w:pStyle w:val="2"/>
        <w:rPr>
          <w:lang w:val="ru-RU"/>
        </w:rPr>
      </w:pPr>
      <w:r>
        <w:t>середній час відновлення працездатного стану об'єкту, Т</w:t>
      </w:r>
      <w:r>
        <w:rPr>
          <w:vertAlign w:val="subscript"/>
        </w:rPr>
        <w:t>в</w:t>
      </w:r>
      <w:r>
        <w:t>.</w:t>
      </w:r>
    </w:p>
    <w:p w:rsidR="00675060" w:rsidRDefault="00675060">
      <w:pPr>
        <w:rPr>
          <w:lang w:val="uk-UA"/>
        </w:rPr>
      </w:pPr>
      <w:r>
        <w:rPr>
          <w:lang w:val="uk-UA"/>
        </w:rPr>
        <w:t>Комплексні показники надійності:</w:t>
      </w:r>
    </w:p>
    <w:p w:rsidR="00675060" w:rsidRDefault="00675060">
      <w:pPr>
        <w:pStyle w:val="2"/>
      </w:pPr>
      <w:r>
        <w:t xml:space="preserve">нестаціонарний коефіцієнт готовності об'єкту, </w:t>
      </w:r>
      <w:r>
        <w:rPr>
          <w:i/>
          <w:lang w:val="en-US"/>
        </w:rPr>
        <w:t>K</w:t>
      </w:r>
      <w:r>
        <w:rPr>
          <w:vertAlign w:val="subscript"/>
        </w:rPr>
        <w:t>Г</w:t>
      </w:r>
      <w:r>
        <w:t>(</w:t>
      </w:r>
      <w:r>
        <w:rPr>
          <w:i/>
        </w:rPr>
        <w:t>t</w:t>
      </w:r>
      <w:r>
        <w:t>);</w:t>
      </w:r>
    </w:p>
    <w:p w:rsidR="00675060" w:rsidRDefault="00675060">
      <w:pPr>
        <w:pStyle w:val="2"/>
      </w:pPr>
      <w:r>
        <w:t xml:space="preserve">коефіцієнт неготовності об'єкту, </w:t>
      </w:r>
      <w:r>
        <w:rPr>
          <w:i/>
          <w:lang w:val="en-US"/>
        </w:rPr>
        <w:t>K</w:t>
      </w:r>
      <w:r>
        <w:rPr>
          <w:vertAlign w:val="subscript"/>
        </w:rPr>
        <w:t>НГ</w:t>
      </w:r>
      <w:r>
        <w:t>(</w:t>
      </w:r>
      <w:r>
        <w:rPr>
          <w:i/>
        </w:rPr>
        <w:t>t</w:t>
      </w:r>
      <w:r>
        <w:t>).</w:t>
      </w:r>
    </w:p>
    <w:p w:rsidR="00675060" w:rsidRDefault="00675060">
      <w:r>
        <w:t>Під терміном "об'єкт" може розумітися як ССА в цілому, так і будь-яка з її підсистем.</w:t>
      </w:r>
    </w:p>
    <w:p w:rsidR="00675060" w:rsidRDefault="00675060">
      <w:pPr>
        <w:rPr>
          <w:lang w:val="uk-UA"/>
        </w:rPr>
      </w:pPr>
      <w:r>
        <w:rPr>
          <w:lang w:val="uk-UA"/>
        </w:rPr>
        <w:t>Початкові дані для розрахунку вказаних показників надійності ССА та її підсистем можна поділити на три основні групи:</w:t>
      </w:r>
    </w:p>
    <w:p w:rsidR="00675060" w:rsidRDefault="00675060">
      <w:pPr>
        <w:rPr>
          <w:lang w:val="uk-UA"/>
        </w:rPr>
      </w:pPr>
      <w:r>
        <w:rPr>
          <w:lang w:val="uk-UA"/>
        </w:rPr>
        <w:t>Перша група включає:</w:t>
      </w:r>
    </w:p>
    <w:p w:rsidR="00675060" w:rsidRDefault="00675060">
      <w:pPr>
        <w:pStyle w:val="2"/>
      </w:pPr>
      <w:r>
        <w:t>категорію ССА, підсистеми ССА;</w:t>
      </w:r>
    </w:p>
    <w:p w:rsidR="00675060" w:rsidRDefault="00675060">
      <w:pPr>
        <w:pStyle w:val="2"/>
      </w:pPr>
      <w:r>
        <w:t>дані про склад та структуру підсистеми ССА;</w:t>
      </w:r>
    </w:p>
    <w:p w:rsidR="00675060" w:rsidRDefault="00675060">
      <w:pPr>
        <w:pStyle w:val="2"/>
      </w:pPr>
      <w:r>
        <w:t xml:space="preserve">кількість аеродромних вогнів, у підсистемі, </w:t>
      </w:r>
      <w:r>
        <w:rPr>
          <w:i/>
        </w:rPr>
        <w:t>N</w:t>
      </w:r>
      <w:r>
        <w:rPr>
          <w:vertAlign w:val="subscript"/>
        </w:rPr>
        <w:t>АВ</w:t>
      </w:r>
      <w:r>
        <w:t>;</w:t>
      </w:r>
    </w:p>
    <w:p w:rsidR="00675060" w:rsidRDefault="00675060">
      <w:pPr>
        <w:pStyle w:val="2"/>
      </w:pPr>
      <w:r>
        <w:t xml:space="preserve">кількість кабельних ліній у підсистемі електропостачання аеродромних вогнів, </w:t>
      </w:r>
      <w:r>
        <w:rPr>
          <w:i/>
        </w:rPr>
        <w:t>N</w:t>
      </w:r>
      <w:r>
        <w:rPr>
          <w:vertAlign w:val="subscript"/>
        </w:rPr>
        <w:t>КЛ</w:t>
      </w:r>
      <w:r>
        <w:t>;</w:t>
      </w:r>
      <w:r>
        <w:rPr>
          <w:vertAlign w:val="subscript"/>
        </w:rPr>
        <w:t>.</w:t>
      </w:r>
    </w:p>
    <w:p w:rsidR="00675060" w:rsidRDefault="00675060">
      <w:pPr>
        <w:rPr>
          <w:lang w:val="uk-UA"/>
        </w:rPr>
      </w:pPr>
      <w:r>
        <w:rPr>
          <w:lang w:val="uk-UA"/>
        </w:rPr>
        <w:t>Друга група включає дані про показники надійності елементів підсистеми ССА:</w:t>
      </w:r>
    </w:p>
    <w:p w:rsidR="00675060" w:rsidRDefault="00675060">
      <w:pPr>
        <w:pStyle w:val="2"/>
      </w:pPr>
      <w:r>
        <w:t xml:space="preserve">середній наробіток до відмови кожного з елементів аеродромних вогнів, (джерела світла – </w:t>
      </w:r>
      <w:r>
        <w:rPr>
          <w:i/>
        </w:rPr>
        <w:t>Т</w:t>
      </w:r>
      <w:r>
        <w:rPr>
          <w:vertAlign w:val="subscript"/>
        </w:rPr>
        <w:t>0ДС</w:t>
      </w:r>
      <w:r>
        <w:t xml:space="preserve">, оптичної системи – </w:t>
      </w:r>
      <w:r>
        <w:rPr>
          <w:i/>
        </w:rPr>
        <w:t>Т</w:t>
      </w:r>
      <w:r>
        <w:rPr>
          <w:vertAlign w:val="subscript"/>
        </w:rPr>
        <w:t>0ОС</w:t>
      </w:r>
      <w:r>
        <w:t xml:space="preserve">, ізолювального трансформатору – </w:t>
      </w:r>
      <w:r>
        <w:rPr>
          <w:i/>
        </w:rPr>
        <w:t>Т</w:t>
      </w:r>
      <w:r>
        <w:rPr>
          <w:vertAlign w:val="subscript"/>
        </w:rPr>
        <w:t>0ІТ</w:t>
      </w:r>
      <w:r>
        <w:t>);</w:t>
      </w:r>
    </w:p>
    <w:p w:rsidR="00675060" w:rsidRDefault="00675060">
      <w:pPr>
        <w:pStyle w:val="2"/>
      </w:pPr>
      <w:r>
        <w:t xml:space="preserve">середній наробіток на відмову регулятора яскравості – </w:t>
      </w:r>
      <w:r>
        <w:rPr>
          <w:i/>
        </w:rPr>
        <w:t>Т</w:t>
      </w:r>
      <w:r>
        <w:rPr>
          <w:vertAlign w:val="subscript"/>
        </w:rPr>
        <w:t>0РЯ</w:t>
      </w:r>
      <w:r>
        <w:t>, год;</w:t>
      </w:r>
    </w:p>
    <w:p w:rsidR="00675060" w:rsidRDefault="00675060">
      <w:pPr>
        <w:pStyle w:val="2"/>
      </w:pPr>
      <w:r>
        <w:t xml:space="preserve">середній наробіток на відмову кабелю – </w:t>
      </w:r>
      <w:r>
        <w:rPr>
          <w:i/>
        </w:rPr>
        <w:t>Т</w:t>
      </w:r>
      <w:r>
        <w:rPr>
          <w:vertAlign w:val="subscript"/>
        </w:rPr>
        <w:t>0К</w:t>
      </w:r>
      <w:r>
        <w:t>, год;</w:t>
      </w:r>
    </w:p>
    <w:p w:rsidR="00675060" w:rsidRDefault="00675060">
      <w:pPr>
        <w:pStyle w:val="2"/>
      </w:pPr>
      <w:r>
        <w:t>середня тривалість відновлення ПЕАВ – Т</w:t>
      </w:r>
      <w:r>
        <w:rPr>
          <w:vertAlign w:val="subscript"/>
        </w:rPr>
        <w:t>В</w:t>
      </w:r>
      <w:r>
        <w:t xml:space="preserve"> </w:t>
      </w:r>
      <w:r>
        <w:rPr>
          <w:vertAlign w:val="subscript"/>
        </w:rPr>
        <w:t>ПЕАВ</w:t>
      </w:r>
      <w:r>
        <w:t>, год;</w:t>
      </w:r>
    </w:p>
    <w:p w:rsidR="00675060" w:rsidRDefault="00675060">
      <w:pPr>
        <w:rPr>
          <w:lang w:val="uk-UA"/>
        </w:rPr>
      </w:pPr>
      <w:r>
        <w:rPr>
          <w:lang w:val="uk-UA"/>
        </w:rPr>
        <w:t>Третя група включає дані про критерії відмови підсистеми ССА:</w:t>
      </w:r>
    </w:p>
    <w:p w:rsidR="00675060" w:rsidRDefault="00675060">
      <w:pPr>
        <w:pStyle w:val="2"/>
      </w:pPr>
      <w:r>
        <w:t xml:space="preserve">кількісна ознака критерію відмови ПССА - </w:t>
      </w:r>
      <w:r>
        <w:rPr>
          <w:i/>
        </w:rPr>
        <w:t>К</w:t>
      </w:r>
      <w:r>
        <w:rPr>
          <w:vertAlign w:val="subscript"/>
        </w:rPr>
        <w:t>max</w:t>
      </w:r>
      <w:r>
        <w:t>;</w:t>
      </w:r>
    </w:p>
    <w:p w:rsidR="00675060" w:rsidRDefault="00675060">
      <w:pPr>
        <w:pStyle w:val="2"/>
      </w:pPr>
      <w:r>
        <w:t xml:space="preserve">топологічна ознака критерію відмови ПССА - </w:t>
      </w:r>
      <w:r>
        <w:rPr>
          <w:i/>
        </w:rPr>
        <w:t>М</w:t>
      </w:r>
      <w:r>
        <w:rPr>
          <w:vertAlign w:val="subscript"/>
        </w:rPr>
        <w:t>max</w:t>
      </w:r>
      <w:r>
        <w:t>.</w:t>
      </w:r>
    </w:p>
    <w:p w:rsidR="00675060" w:rsidRDefault="00675060">
      <w:pPr>
        <w:spacing w:before="120"/>
        <w:rPr>
          <w:sz w:val="20"/>
          <w:lang w:val="uk-UA"/>
        </w:rPr>
      </w:pPr>
      <w:r>
        <w:rPr>
          <w:i/>
          <w:sz w:val="20"/>
          <w:lang w:val="uk-UA"/>
        </w:rPr>
        <w:t>Примітка</w:t>
      </w:r>
      <w:r>
        <w:rPr>
          <w:sz w:val="20"/>
          <w:lang w:val="uk-UA"/>
        </w:rPr>
        <w:t>. Вважається, що середній час наробітку до відмови (на відмову) та середній час (тривалість) відновлення всіх перелічених елементів підсистеми ССА розподілені за експоненціальнім законом.</w:t>
      </w:r>
    </w:p>
    <w:p w:rsidR="00675060" w:rsidRDefault="00675060">
      <w:pPr>
        <w:spacing w:before="120"/>
        <w:rPr>
          <w:lang w:val="uk-UA"/>
        </w:rPr>
      </w:pPr>
      <w:r>
        <w:rPr>
          <w:lang w:val="uk-UA"/>
        </w:rPr>
        <w:t xml:space="preserve">Що стосується даних про режим функціонування підсистеми ССА то вважається, що середній сумарний час використання підсистеми ССА за призначенням на протязі однієї доби - </w:t>
      </w:r>
      <w:r>
        <w:rPr>
          <w:i/>
          <w:lang w:val="uk-UA"/>
        </w:rPr>
        <w:t>t</w:t>
      </w:r>
      <w:r>
        <w:rPr>
          <w:vertAlign w:val="subscript"/>
          <w:lang w:val="uk-UA"/>
        </w:rPr>
        <w:t>вик</w:t>
      </w:r>
      <w:r>
        <w:rPr>
          <w:lang w:val="uk-UA"/>
        </w:rPr>
        <w:t>, год.</w:t>
      </w:r>
    </w:p>
    <w:p w:rsidR="00675060" w:rsidRDefault="00675060">
      <w:pPr>
        <w:rPr>
          <w:lang w:val="uk-UA"/>
        </w:rPr>
      </w:pPr>
    </w:p>
    <w:p w:rsidR="00675060" w:rsidRDefault="00675060">
      <w:pPr>
        <w:rPr>
          <w:lang w:val="uk-UA"/>
        </w:rPr>
      </w:pPr>
    </w:p>
    <w:p w:rsidR="00675060" w:rsidRDefault="00675060">
      <w:pPr>
        <w:jc w:val="right"/>
        <w:rPr>
          <w:lang w:val="uk-UA"/>
        </w:rPr>
      </w:pPr>
      <w:r>
        <w:rPr>
          <w:lang w:val="uk-UA"/>
        </w:rPr>
        <w:t>24</w:t>
      </w:r>
    </w:p>
    <w:p w:rsidR="00675060" w:rsidRDefault="00675060">
      <w:pPr>
        <w:pStyle w:val="20"/>
        <w:rPr>
          <w:lang w:val="uk-UA"/>
        </w:rPr>
      </w:pPr>
      <w:r>
        <w:rPr>
          <w:lang w:val="uk-UA"/>
        </w:rPr>
        <w:lastRenderedPageBreak/>
        <w:t xml:space="preserve">3.6. Методика визначення показників надійності </w:t>
      </w:r>
    </w:p>
    <w:p w:rsidR="00675060" w:rsidRPr="00675060" w:rsidRDefault="00675060">
      <w:pPr>
        <w:pStyle w:val="20"/>
      </w:pPr>
      <w:r>
        <w:rPr>
          <w:lang w:val="uk-UA"/>
        </w:rPr>
        <w:t>підсистем ССА</w:t>
      </w:r>
    </w:p>
    <w:p w:rsidR="00675060" w:rsidRPr="00675060" w:rsidRDefault="00675060"/>
    <w:p w:rsidR="00675060" w:rsidRPr="00A21D08" w:rsidRDefault="00A21D08">
      <w:pPr>
        <w:rPr>
          <w:lang w:val="uk-UA"/>
        </w:rPr>
      </w:pPr>
      <w:r>
        <w:rPr>
          <w:lang w:val="uk-UA"/>
        </w:rPr>
        <w:t xml:space="preserve">Методика визначення показників надійності підсистем ССА базується на класичному методі визначення надійності за допомогою побудови НФС системи </w:t>
      </w:r>
      <w:r w:rsidRPr="00362BA9">
        <w:t>[</w:t>
      </w:r>
      <w:r w:rsidR="00E764F8">
        <w:rPr>
          <w:lang w:val="uk-UA"/>
        </w:rPr>
        <w:t>3, 4</w:t>
      </w:r>
      <w:r w:rsidRPr="00362BA9">
        <w:t>]</w:t>
      </w:r>
      <w:r>
        <w:rPr>
          <w:lang w:val="uk-UA"/>
        </w:rPr>
        <w:t xml:space="preserve"> </w:t>
      </w:r>
    </w:p>
    <w:p w:rsidR="00675060" w:rsidRDefault="00675060">
      <w:pPr>
        <w:rPr>
          <w:lang w:val="uk-UA"/>
        </w:rPr>
      </w:pPr>
      <w:r>
        <w:rPr>
          <w:lang w:val="uk-UA"/>
        </w:rPr>
        <w:t xml:space="preserve">Як вже вказувалося раніше, підсистема ССА знаходиться у працездатному стані в тому випадку, коли підсистема електропостачання аеродромних вогнів і підсистема аеродромних вогнів знаходиться у працездатному стані. </w:t>
      </w:r>
    </w:p>
    <w:p w:rsidR="00675060" w:rsidRDefault="00675060">
      <w:pPr>
        <w:rPr>
          <w:lang w:val="uk-UA"/>
        </w:rPr>
      </w:pPr>
      <w:r>
        <w:rPr>
          <w:lang w:val="uk-UA"/>
        </w:rPr>
        <w:t>Тоді імовірність безвідмовної роботи підсистеми ССА Р</w:t>
      </w:r>
      <w:r>
        <w:rPr>
          <w:vertAlign w:val="subscript"/>
          <w:lang w:val="uk-UA"/>
        </w:rPr>
        <w:t>ПССА</w:t>
      </w:r>
      <w:r>
        <w:rPr>
          <w:lang w:val="uk-UA"/>
        </w:rPr>
        <w:t xml:space="preserve"> (t </w:t>
      </w:r>
      <w:r>
        <w:rPr>
          <w:vertAlign w:val="subscript"/>
          <w:lang w:val="uk-UA"/>
        </w:rPr>
        <w:t>вик.</w:t>
      </w:r>
      <w:r>
        <w:rPr>
          <w:lang w:val="uk-UA"/>
        </w:rPr>
        <w:t>) за час використання визначається за базовою формулою:</w:t>
      </w:r>
    </w:p>
    <w:p w:rsidR="00675060" w:rsidRDefault="00675060">
      <w:pPr>
        <w:jc w:val="right"/>
        <w:rPr>
          <w:lang w:val="uk-UA"/>
        </w:rPr>
      </w:pPr>
      <w:r>
        <w:rPr>
          <w:position w:val="-10"/>
          <w:lang w:val="uk-UA"/>
        </w:rPr>
        <w:object w:dxaOrig="3340" w:dyaOrig="320">
          <v:shape id="_x0000_i1036" type="#_x0000_t75" style="width:167pt;height:15.3pt" o:ole="" fillcolor="window">
            <v:imagedata r:id="rId32" o:title=""/>
          </v:shape>
          <o:OLEObject Type="Embed" ProgID="Equation.3" ShapeID="_x0000_i1036" DrawAspect="Content" ObjectID="_1749544019" r:id="rId33"/>
        </w:object>
      </w:r>
      <w:r>
        <w:rPr>
          <w:lang w:val="uk-UA"/>
        </w:rPr>
        <w:tab/>
      </w:r>
      <w:r>
        <w:rPr>
          <w:lang w:val="uk-UA"/>
        </w:rPr>
        <w:tab/>
        <w:t>(9),</w:t>
      </w:r>
    </w:p>
    <w:p w:rsidR="00675060" w:rsidRDefault="00675060">
      <w:pPr>
        <w:ind w:firstLine="0"/>
        <w:rPr>
          <w:lang w:val="uk-UA"/>
        </w:rPr>
      </w:pPr>
      <w:r>
        <w:rPr>
          <w:sz w:val="20"/>
          <w:lang w:val="uk-UA"/>
        </w:rPr>
        <w:t xml:space="preserve">де: </w:t>
      </w:r>
      <w:r>
        <w:rPr>
          <w:i/>
          <w:sz w:val="20"/>
          <w:lang w:val="uk-UA"/>
        </w:rPr>
        <w:t>Р</w:t>
      </w:r>
      <w:r>
        <w:rPr>
          <w:sz w:val="20"/>
          <w:vertAlign w:val="subscript"/>
          <w:lang w:val="uk-UA"/>
        </w:rPr>
        <w:t>ПЕАВ</w:t>
      </w:r>
      <w:r>
        <w:rPr>
          <w:sz w:val="20"/>
          <w:lang w:val="uk-UA"/>
        </w:rPr>
        <w:t xml:space="preserve"> (</w:t>
      </w:r>
      <w:r>
        <w:rPr>
          <w:i/>
          <w:sz w:val="20"/>
          <w:lang w:val="uk-UA"/>
        </w:rPr>
        <w:t>t</w:t>
      </w:r>
      <w:r>
        <w:rPr>
          <w:sz w:val="20"/>
          <w:lang w:val="uk-UA"/>
        </w:rPr>
        <w:t xml:space="preserve"> </w:t>
      </w:r>
      <w:r>
        <w:rPr>
          <w:sz w:val="20"/>
          <w:vertAlign w:val="subscript"/>
          <w:lang w:val="uk-UA"/>
        </w:rPr>
        <w:t>вик.</w:t>
      </w:r>
      <w:r>
        <w:rPr>
          <w:sz w:val="20"/>
          <w:lang w:val="uk-UA"/>
        </w:rPr>
        <w:t xml:space="preserve">), </w:t>
      </w:r>
      <w:r>
        <w:rPr>
          <w:i/>
          <w:sz w:val="20"/>
          <w:lang w:val="uk-UA"/>
        </w:rPr>
        <w:t>Р</w:t>
      </w:r>
      <w:r>
        <w:rPr>
          <w:sz w:val="20"/>
          <w:vertAlign w:val="subscript"/>
          <w:lang w:val="uk-UA"/>
        </w:rPr>
        <w:t>ПАВ</w:t>
      </w:r>
      <w:r>
        <w:rPr>
          <w:sz w:val="20"/>
          <w:lang w:val="uk-UA"/>
        </w:rPr>
        <w:t xml:space="preserve"> (</w:t>
      </w:r>
      <w:r>
        <w:rPr>
          <w:i/>
          <w:sz w:val="20"/>
          <w:lang w:val="uk-UA"/>
        </w:rPr>
        <w:t>t</w:t>
      </w:r>
      <w:r>
        <w:rPr>
          <w:sz w:val="20"/>
          <w:lang w:val="uk-UA"/>
        </w:rPr>
        <w:t xml:space="preserve"> </w:t>
      </w:r>
      <w:r>
        <w:rPr>
          <w:sz w:val="20"/>
          <w:vertAlign w:val="subscript"/>
          <w:lang w:val="uk-UA"/>
        </w:rPr>
        <w:t>вик.</w:t>
      </w:r>
      <w:r>
        <w:rPr>
          <w:sz w:val="20"/>
          <w:lang w:val="uk-UA"/>
        </w:rPr>
        <w:t>) – імовірності безвідмовної роботи ПЕАВ та ПАВ відповідно</w:t>
      </w:r>
      <w:r>
        <w:rPr>
          <w:lang w:val="uk-UA"/>
        </w:rPr>
        <w:t xml:space="preserve">. </w:t>
      </w:r>
    </w:p>
    <w:p w:rsidR="00675060" w:rsidRDefault="00675060">
      <w:pPr>
        <w:rPr>
          <w:lang w:val="uk-UA"/>
        </w:rPr>
      </w:pPr>
      <w:r>
        <w:rPr>
          <w:lang w:val="uk-UA"/>
        </w:rPr>
        <w:t xml:space="preserve">Імовірність безвідмовної роботи </w:t>
      </w:r>
      <w:r>
        <w:rPr>
          <w:i/>
        </w:rPr>
        <w:t>Р</w:t>
      </w:r>
      <w:r>
        <w:rPr>
          <w:vertAlign w:val="subscript"/>
        </w:rPr>
        <w:t>ПЕАВ</w:t>
      </w:r>
      <w:r>
        <w:t xml:space="preserve"> (</w:t>
      </w:r>
      <w:r>
        <w:rPr>
          <w:i/>
          <w:lang w:val="en-US"/>
        </w:rPr>
        <w:t>t</w:t>
      </w:r>
      <w:r>
        <w:rPr>
          <w:vertAlign w:val="subscript"/>
        </w:rPr>
        <w:t>вик</w:t>
      </w:r>
      <w:r>
        <w:rPr>
          <w:vertAlign w:val="subscript"/>
          <w:lang w:val="uk-UA"/>
        </w:rPr>
        <w:t>.</w:t>
      </w:r>
      <w:r>
        <w:rPr>
          <w:lang w:val="uk-UA"/>
        </w:rPr>
        <w:t>) підсистеми ССА за час використання визначається за формулою:</w:t>
      </w:r>
    </w:p>
    <w:p w:rsidR="00675060" w:rsidRDefault="00675060">
      <w:pPr>
        <w:jc w:val="right"/>
        <w:rPr>
          <w:lang w:val="uk-UA"/>
        </w:rPr>
      </w:pPr>
      <w:r>
        <w:rPr>
          <w:position w:val="-12"/>
          <w:lang w:val="uk-UA"/>
        </w:rPr>
        <w:object w:dxaOrig="2439" w:dyaOrig="380">
          <v:shape id="_x0000_i1037" type="#_x0000_t75" style="width:160.85pt;height:17.6pt" o:ole="" fillcolor="window">
            <v:imagedata r:id="rId34" o:title=""/>
          </v:shape>
          <o:OLEObject Type="Embed" ProgID="Equation.3" ShapeID="_x0000_i1037" DrawAspect="Content" ObjectID="_1749544020" r:id="rId35"/>
        </w:object>
      </w:r>
      <w:r>
        <w:rPr>
          <w:lang w:val="uk-UA"/>
        </w:rPr>
        <w:tab/>
      </w:r>
      <w:r>
        <w:rPr>
          <w:lang w:val="uk-UA"/>
        </w:rPr>
        <w:tab/>
        <w:t>(10),</w:t>
      </w:r>
    </w:p>
    <w:p w:rsidR="00675060" w:rsidRDefault="00675060">
      <w:pPr>
        <w:ind w:firstLine="0"/>
        <w:rPr>
          <w:sz w:val="20"/>
          <w:lang w:val="uk-UA"/>
        </w:rPr>
      </w:pPr>
      <w:r>
        <w:rPr>
          <w:sz w:val="20"/>
          <w:lang w:val="uk-UA"/>
        </w:rPr>
        <w:t xml:space="preserve">де: </w:t>
      </w:r>
      <w:r>
        <w:rPr>
          <w:i/>
          <w:sz w:val="20"/>
          <w:lang w:val="en-US"/>
        </w:rPr>
        <w:t>N</w:t>
      </w:r>
      <w:r>
        <w:rPr>
          <w:sz w:val="20"/>
          <w:vertAlign w:val="subscript"/>
          <w:lang w:val="uk-UA"/>
        </w:rPr>
        <w:t>КЛ</w:t>
      </w:r>
      <w:r>
        <w:rPr>
          <w:sz w:val="20"/>
          <w:lang w:val="uk-UA"/>
        </w:rPr>
        <w:t xml:space="preserve"> – кількість кабельних ліній у підсистемі; </w:t>
      </w:r>
      <w:r>
        <w:rPr>
          <w:i/>
          <w:sz w:val="20"/>
          <w:lang w:val="uk-UA"/>
        </w:rPr>
        <w:t>Р</w:t>
      </w:r>
      <w:r>
        <w:rPr>
          <w:sz w:val="20"/>
          <w:vertAlign w:val="subscript"/>
          <w:lang w:val="uk-UA"/>
        </w:rPr>
        <w:t>КЛ</w:t>
      </w:r>
      <w:r>
        <w:rPr>
          <w:sz w:val="20"/>
          <w:lang w:val="uk-UA"/>
        </w:rPr>
        <w:t xml:space="preserve"> (</w:t>
      </w:r>
      <w:r>
        <w:rPr>
          <w:i/>
          <w:sz w:val="20"/>
          <w:lang w:val="en-US"/>
        </w:rPr>
        <w:t>t</w:t>
      </w:r>
      <w:r>
        <w:rPr>
          <w:sz w:val="20"/>
          <w:lang w:val="uk-UA"/>
        </w:rPr>
        <w:t xml:space="preserve"> </w:t>
      </w:r>
      <w:r>
        <w:rPr>
          <w:sz w:val="20"/>
          <w:vertAlign w:val="subscript"/>
          <w:lang w:val="uk-UA"/>
        </w:rPr>
        <w:t>вик.</w:t>
      </w:r>
      <w:r>
        <w:rPr>
          <w:sz w:val="20"/>
          <w:lang w:val="uk-UA"/>
        </w:rPr>
        <w:t>) - імовірність безвідмовної роботи кабельної лінії за час використання</w:t>
      </w:r>
    </w:p>
    <w:p w:rsidR="00675060" w:rsidRDefault="00675060">
      <w:pPr>
        <w:rPr>
          <w:lang w:val="uk-UA"/>
        </w:rPr>
      </w:pPr>
      <w:r>
        <w:rPr>
          <w:lang w:val="uk-UA"/>
        </w:rPr>
        <w:t xml:space="preserve">Кабельна лінія знаходиться у працездатному стані в тому випадку, коли всі її елементи знаходяться у працездатному стані. </w:t>
      </w:r>
    </w:p>
    <w:p w:rsidR="00675060" w:rsidRDefault="00675060">
      <w:pPr>
        <w:rPr>
          <w:lang w:val="uk-UA"/>
        </w:rPr>
      </w:pPr>
      <w:r>
        <w:rPr>
          <w:lang w:val="uk-UA"/>
        </w:rPr>
        <w:t xml:space="preserve">Імовірність безвідмовної роботи кабельної лінії за час використання </w:t>
      </w:r>
      <w:r>
        <w:rPr>
          <w:i/>
        </w:rPr>
        <w:t>Р</w:t>
      </w:r>
      <w:r>
        <w:rPr>
          <w:vertAlign w:val="subscript"/>
        </w:rPr>
        <w:t>К</w:t>
      </w:r>
      <w:r>
        <w:rPr>
          <w:vertAlign w:val="subscript"/>
          <w:lang w:val="uk-UA"/>
        </w:rPr>
        <w:t>Л</w:t>
      </w:r>
      <w:r>
        <w:t xml:space="preserve"> (</w:t>
      </w:r>
      <w:r>
        <w:rPr>
          <w:i/>
          <w:lang w:val="en-US"/>
        </w:rPr>
        <w:t>t</w:t>
      </w:r>
      <w:r>
        <w:rPr>
          <w:vertAlign w:val="subscript"/>
        </w:rPr>
        <w:t>вик</w:t>
      </w:r>
      <w:r>
        <w:rPr>
          <w:vertAlign w:val="subscript"/>
          <w:lang w:val="uk-UA"/>
        </w:rPr>
        <w:t>.</w:t>
      </w:r>
      <w:r>
        <w:rPr>
          <w:lang w:val="uk-UA"/>
        </w:rPr>
        <w:t>) визначається за формулою:</w:t>
      </w:r>
    </w:p>
    <w:p w:rsidR="00675060" w:rsidRDefault="00675060">
      <w:pPr>
        <w:jc w:val="right"/>
        <w:rPr>
          <w:lang w:val="uk-UA"/>
        </w:rPr>
      </w:pPr>
      <w:r>
        <w:rPr>
          <w:position w:val="-10"/>
          <w:lang w:val="uk-UA"/>
        </w:rPr>
        <w:object w:dxaOrig="2659" w:dyaOrig="320">
          <v:shape id="_x0000_i1038" type="#_x0000_t75" style="width:159.3pt;height:17.6pt" o:ole="" fillcolor="window">
            <v:imagedata r:id="rId36" o:title=""/>
          </v:shape>
          <o:OLEObject Type="Embed" ProgID="Equation.3" ShapeID="_x0000_i1038" DrawAspect="Content" ObjectID="_1749544021" r:id="rId37"/>
        </w:object>
      </w:r>
      <w:r>
        <w:rPr>
          <w:lang w:val="uk-UA"/>
        </w:rPr>
        <w:t>,</w:t>
      </w:r>
      <w:r>
        <w:rPr>
          <w:lang w:val="uk-UA"/>
        </w:rPr>
        <w:tab/>
      </w:r>
      <w:r>
        <w:rPr>
          <w:lang w:val="uk-UA"/>
        </w:rPr>
        <w:tab/>
        <w:t>(11)</w:t>
      </w:r>
    </w:p>
    <w:p w:rsidR="00675060" w:rsidRDefault="00675060">
      <w:pPr>
        <w:ind w:firstLine="0"/>
        <w:rPr>
          <w:sz w:val="20"/>
          <w:lang w:val="uk-UA"/>
        </w:rPr>
      </w:pPr>
      <w:r>
        <w:rPr>
          <w:sz w:val="20"/>
          <w:lang w:val="uk-UA"/>
        </w:rPr>
        <w:t xml:space="preserve">де: </w:t>
      </w:r>
      <w:r>
        <w:rPr>
          <w:i/>
          <w:sz w:val="20"/>
          <w:lang w:val="uk-UA"/>
        </w:rPr>
        <w:t>Р</w:t>
      </w:r>
      <w:r>
        <w:rPr>
          <w:sz w:val="20"/>
          <w:vertAlign w:val="subscript"/>
          <w:lang w:val="uk-UA"/>
        </w:rPr>
        <w:t>РЯ</w:t>
      </w:r>
      <w:r>
        <w:rPr>
          <w:sz w:val="20"/>
          <w:lang w:val="uk-UA"/>
        </w:rPr>
        <w:t xml:space="preserve"> (</w:t>
      </w:r>
      <w:r>
        <w:rPr>
          <w:i/>
          <w:sz w:val="20"/>
          <w:lang w:val="en-US"/>
        </w:rPr>
        <w:t>t</w:t>
      </w:r>
      <w:r>
        <w:rPr>
          <w:sz w:val="20"/>
          <w:lang w:val="uk-UA"/>
        </w:rPr>
        <w:t xml:space="preserve"> </w:t>
      </w:r>
      <w:r>
        <w:rPr>
          <w:sz w:val="20"/>
          <w:vertAlign w:val="subscript"/>
          <w:lang w:val="uk-UA"/>
        </w:rPr>
        <w:t>вик.</w:t>
      </w:r>
      <w:r>
        <w:rPr>
          <w:sz w:val="20"/>
          <w:lang w:val="uk-UA"/>
        </w:rPr>
        <w:t xml:space="preserve">), </w:t>
      </w:r>
      <w:r>
        <w:rPr>
          <w:i/>
          <w:sz w:val="20"/>
          <w:lang w:val="uk-UA"/>
        </w:rPr>
        <w:t>Р</w:t>
      </w:r>
      <w:r>
        <w:rPr>
          <w:sz w:val="20"/>
          <w:vertAlign w:val="subscript"/>
          <w:lang w:val="uk-UA"/>
        </w:rPr>
        <w:t>К</w:t>
      </w:r>
      <w:r>
        <w:rPr>
          <w:sz w:val="20"/>
          <w:lang w:val="uk-UA"/>
        </w:rPr>
        <w:t xml:space="preserve"> (</w:t>
      </w:r>
      <w:r>
        <w:rPr>
          <w:i/>
          <w:sz w:val="20"/>
          <w:lang w:val="en-US"/>
        </w:rPr>
        <w:t>t</w:t>
      </w:r>
      <w:r>
        <w:rPr>
          <w:sz w:val="20"/>
          <w:lang w:val="uk-UA"/>
        </w:rPr>
        <w:t xml:space="preserve"> </w:t>
      </w:r>
      <w:r>
        <w:rPr>
          <w:sz w:val="20"/>
          <w:vertAlign w:val="subscript"/>
          <w:lang w:val="uk-UA"/>
        </w:rPr>
        <w:t>вик</w:t>
      </w:r>
      <w:r>
        <w:rPr>
          <w:sz w:val="20"/>
          <w:lang w:val="uk-UA"/>
        </w:rPr>
        <w:t>) – імовірності безвідмовної роботи регулятора яскравості (РЯ) та кабелю за час використання.</w:t>
      </w:r>
    </w:p>
    <w:p w:rsidR="00675060" w:rsidRDefault="00675060">
      <w:pPr>
        <w:rPr>
          <w:lang w:val="uk-UA"/>
        </w:rPr>
      </w:pPr>
      <w:r>
        <w:rPr>
          <w:lang w:val="uk-UA"/>
        </w:rPr>
        <w:t>Враховуючи експоненціальній закон розподілу середнього часу наробітку до відмову елементів підсистем ССА, імовірності їх безвідмовної роботи за час використання визначаються за відповідними формулами:</w:t>
      </w:r>
    </w:p>
    <w:p w:rsidR="00675060" w:rsidRDefault="00675060">
      <w:pPr>
        <w:jc w:val="right"/>
        <w:rPr>
          <w:lang w:val="uk-UA"/>
        </w:rPr>
      </w:pPr>
      <w:r>
        <w:rPr>
          <w:position w:val="-10"/>
          <w:lang w:val="uk-UA"/>
        </w:rPr>
        <w:object w:dxaOrig="1680" w:dyaOrig="560">
          <v:shape id="_x0000_i1039" type="#_x0000_t75" style="width:90.4pt;height:26.8pt" o:ole="" fillcolor="window">
            <v:imagedata r:id="rId38" o:title=""/>
          </v:shape>
          <o:OLEObject Type="Embed" ProgID="Equation.3" ShapeID="_x0000_i1039" DrawAspect="Content" ObjectID="_1749544022" r:id="rId39"/>
        </w:object>
      </w:r>
      <w:r>
        <w:t>;</w:t>
      </w:r>
      <w:r>
        <w:rPr>
          <w:lang w:val="uk-UA"/>
        </w:rPr>
        <w:t xml:space="preserve"> </w:t>
      </w:r>
      <w:r>
        <w:rPr>
          <w:position w:val="-10"/>
          <w:lang w:val="uk-UA"/>
        </w:rPr>
        <w:object w:dxaOrig="1560" w:dyaOrig="560">
          <v:shape id="_x0000_i1040" type="#_x0000_t75" style="width:80.45pt;height:26.05pt" o:ole="" fillcolor="window">
            <v:imagedata r:id="rId40" o:title=""/>
          </v:shape>
          <o:OLEObject Type="Embed" ProgID="Equation.3" ShapeID="_x0000_i1040" DrawAspect="Content" ObjectID="_1749544023" r:id="rId41"/>
        </w:object>
      </w:r>
      <w:r>
        <w:rPr>
          <w:lang w:val="uk-UA"/>
        </w:rPr>
        <w:tab/>
      </w:r>
      <w:r>
        <w:rPr>
          <w:lang w:val="uk-UA"/>
        </w:rPr>
        <w:tab/>
        <w:t>(12)</w:t>
      </w:r>
    </w:p>
    <w:p w:rsidR="00675060" w:rsidRDefault="00675060">
      <w:pPr>
        <w:rPr>
          <w:lang w:val="uk-UA"/>
        </w:rPr>
      </w:pPr>
      <w:r>
        <w:rPr>
          <w:lang w:val="uk-UA"/>
        </w:rPr>
        <w:t>Беручи до уваги вирази (12), формулу (11) можна також переписати у більш зручному для розрахунку вигляді:</w:t>
      </w:r>
    </w:p>
    <w:p w:rsidR="0093144E" w:rsidRDefault="0093144E">
      <w:pPr>
        <w:rPr>
          <w:lang w:val="uk-UA"/>
        </w:rPr>
      </w:pPr>
    </w:p>
    <w:p w:rsidR="0093144E" w:rsidRPr="00675060" w:rsidRDefault="0093144E" w:rsidP="0093144E">
      <w:pPr>
        <w:pStyle w:val="a4"/>
        <w:spacing w:line="240" w:lineRule="auto"/>
        <w:ind w:firstLine="570"/>
        <w:jc w:val="right"/>
        <w:rPr>
          <w:sz w:val="22"/>
        </w:rPr>
      </w:pPr>
      <w:r w:rsidRPr="00675060">
        <w:rPr>
          <w:sz w:val="22"/>
        </w:rPr>
        <w:t>25</w:t>
      </w:r>
    </w:p>
    <w:p w:rsidR="00675060" w:rsidRDefault="00675060">
      <w:pPr>
        <w:jc w:val="right"/>
        <w:rPr>
          <w:lang w:val="uk-UA"/>
        </w:rPr>
      </w:pPr>
      <w:r>
        <w:rPr>
          <w:position w:val="-12"/>
          <w:lang w:val="uk-UA"/>
        </w:rPr>
        <w:object w:dxaOrig="2380" w:dyaOrig="580">
          <v:shape id="_x0000_i1041" type="#_x0000_t75" style="width:131.75pt;height:29.1pt" o:ole="" fillcolor="window">
            <v:imagedata r:id="rId42" o:title=""/>
          </v:shape>
          <o:OLEObject Type="Embed" ProgID="Equation.3" ShapeID="_x0000_i1041" DrawAspect="Content" ObjectID="_1749544024" r:id="rId43"/>
        </w:object>
      </w:r>
      <w:r>
        <w:rPr>
          <w:lang w:val="uk-UA"/>
        </w:rPr>
        <w:tab/>
      </w:r>
      <w:r>
        <w:rPr>
          <w:lang w:val="uk-UA"/>
        </w:rPr>
        <w:tab/>
        <w:t>(13)</w:t>
      </w:r>
    </w:p>
    <w:p w:rsidR="00675060" w:rsidRPr="00675060" w:rsidRDefault="00675060">
      <w:pPr>
        <w:pStyle w:val="a4"/>
        <w:spacing w:line="240" w:lineRule="auto"/>
        <w:ind w:firstLine="570"/>
        <w:jc w:val="right"/>
        <w:rPr>
          <w:sz w:val="22"/>
        </w:rPr>
      </w:pPr>
    </w:p>
    <w:p w:rsidR="00675060" w:rsidRDefault="00675060">
      <w:pPr>
        <w:rPr>
          <w:lang w:val="uk-UA"/>
        </w:rPr>
      </w:pPr>
      <w:r>
        <w:rPr>
          <w:lang w:val="uk-UA"/>
        </w:rPr>
        <w:t xml:space="preserve">Імовірність відмови підсистеми електропостачання аеродромних вогнів </w:t>
      </w:r>
      <w:r>
        <w:rPr>
          <w:i/>
          <w:lang w:val="uk-UA"/>
        </w:rPr>
        <w:t>Q</w:t>
      </w:r>
      <w:r>
        <w:rPr>
          <w:vertAlign w:val="subscript"/>
          <w:lang w:val="uk-UA"/>
        </w:rPr>
        <w:t>ПЕАВ</w:t>
      </w:r>
      <w:r>
        <w:rPr>
          <w:lang w:val="uk-UA"/>
        </w:rPr>
        <w:t>(</w:t>
      </w:r>
      <w:r>
        <w:rPr>
          <w:i/>
          <w:lang w:val="uk-UA"/>
        </w:rPr>
        <w:t>t</w:t>
      </w:r>
      <w:r>
        <w:rPr>
          <w:vertAlign w:val="subscript"/>
          <w:lang w:val="uk-UA"/>
        </w:rPr>
        <w:t>вик.</w:t>
      </w:r>
      <w:r>
        <w:rPr>
          <w:lang w:val="uk-UA"/>
        </w:rPr>
        <w:t>) розраховується за формулою:</w:t>
      </w:r>
    </w:p>
    <w:p w:rsidR="00675060" w:rsidRDefault="00675060">
      <w:pPr>
        <w:ind w:firstLine="0"/>
        <w:jc w:val="right"/>
        <w:rPr>
          <w:lang w:val="uk-UA"/>
        </w:rPr>
      </w:pPr>
      <w:r>
        <w:rPr>
          <w:position w:val="-10"/>
          <w:lang w:val="uk-UA"/>
        </w:rPr>
        <w:object w:dxaOrig="2720" w:dyaOrig="340">
          <v:shape id="_x0000_i1042" type="#_x0000_t75" style="width:122.55pt;height:15.3pt" o:ole="" fillcolor="window">
            <v:imagedata r:id="rId44" o:title=""/>
          </v:shape>
          <o:OLEObject Type="Embed" ProgID="Equation.3" ShapeID="_x0000_i1042" DrawAspect="Content" ObjectID="_1749544025" r:id="rId45"/>
        </w:object>
      </w:r>
      <w:r>
        <w:rPr>
          <w:lang w:val="uk-UA"/>
        </w:rPr>
        <w:tab/>
      </w:r>
      <w:r>
        <w:rPr>
          <w:lang w:val="uk-UA"/>
        </w:rPr>
        <w:tab/>
        <w:t>(14)</w:t>
      </w:r>
    </w:p>
    <w:p w:rsidR="00675060" w:rsidRDefault="00675060">
      <w:r>
        <w:rPr>
          <w:lang w:val="uk-UA"/>
        </w:rPr>
        <w:t>Перейдемо до розглядання підсистеми аеродромних вогнів.</w:t>
      </w:r>
    </w:p>
    <w:p w:rsidR="00675060" w:rsidRDefault="00675060">
      <w:r>
        <w:t xml:space="preserve">Аеродромний вогонь знаходиться у працездатному стані в тому випадку, коли всі його елементи знаходяться у працездатному стані. Імовірність безвідмовної роботи аеродромного вогню </w:t>
      </w:r>
      <w:r>
        <w:rPr>
          <w:i/>
        </w:rPr>
        <w:t>Р</w:t>
      </w:r>
      <w:r>
        <w:rPr>
          <w:vertAlign w:val="subscript"/>
        </w:rPr>
        <w:t xml:space="preserve">АВ </w:t>
      </w:r>
      <w:r>
        <w:t>(</w:t>
      </w:r>
      <w:r>
        <w:rPr>
          <w:i/>
          <w:lang w:val="en-US"/>
        </w:rPr>
        <w:t>t</w:t>
      </w:r>
      <w:r>
        <w:t xml:space="preserve"> </w:t>
      </w:r>
      <w:r>
        <w:rPr>
          <w:vertAlign w:val="subscript"/>
        </w:rPr>
        <w:t>вик.</w:t>
      </w:r>
      <w:r>
        <w:t>) за час використання визначається за формулою:</w:t>
      </w:r>
    </w:p>
    <w:p w:rsidR="00675060" w:rsidRDefault="00A21D08">
      <w:pPr>
        <w:jc w:val="right"/>
        <w:rPr>
          <w:lang w:val="uk-UA"/>
        </w:rPr>
      </w:pPr>
      <w:r w:rsidRPr="00A21D08">
        <w:rPr>
          <w:position w:val="-14"/>
          <w:lang w:val="uk-UA"/>
        </w:rPr>
        <w:object w:dxaOrig="4060" w:dyaOrig="380">
          <v:shape id="_x0000_i1043" type="#_x0000_t75" style="width:191.5pt;height:18.4pt" o:ole="" fillcolor="window">
            <v:imagedata r:id="rId46" o:title=""/>
          </v:shape>
          <o:OLEObject Type="Embed" ProgID="Equation.3" ShapeID="_x0000_i1043" DrawAspect="Content" ObjectID="_1749544026" r:id="rId47"/>
        </w:object>
      </w:r>
      <w:r w:rsidR="00675060">
        <w:rPr>
          <w:lang w:val="uk-UA"/>
        </w:rPr>
        <w:tab/>
      </w:r>
      <w:r>
        <w:rPr>
          <w:lang w:val="uk-UA"/>
        </w:rPr>
        <w:tab/>
      </w:r>
      <w:r w:rsidR="00675060">
        <w:rPr>
          <w:lang w:val="uk-UA"/>
        </w:rPr>
        <w:t>(15)</w:t>
      </w:r>
    </w:p>
    <w:p w:rsidR="00675060" w:rsidRDefault="00675060">
      <w:pPr>
        <w:rPr>
          <w:lang w:val="uk-UA"/>
        </w:rPr>
      </w:pPr>
      <w:r>
        <w:rPr>
          <w:lang w:val="uk-UA"/>
        </w:rPr>
        <w:t xml:space="preserve">де: </w:t>
      </w:r>
      <w:r>
        <w:rPr>
          <w:i/>
          <w:lang w:val="uk-UA"/>
        </w:rPr>
        <w:t>Р</w:t>
      </w:r>
      <w:r>
        <w:rPr>
          <w:vertAlign w:val="subscript"/>
          <w:lang w:val="uk-UA"/>
        </w:rPr>
        <w:t xml:space="preserve">ДС </w:t>
      </w:r>
      <w:r>
        <w:rPr>
          <w:lang w:val="uk-UA"/>
        </w:rPr>
        <w:t>(</w:t>
      </w:r>
      <w:r>
        <w:rPr>
          <w:i/>
          <w:lang w:val="en-US"/>
        </w:rPr>
        <w:t>t</w:t>
      </w:r>
      <w:r>
        <w:rPr>
          <w:lang w:val="uk-UA"/>
        </w:rPr>
        <w:t xml:space="preserve"> </w:t>
      </w:r>
      <w:r>
        <w:rPr>
          <w:vertAlign w:val="subscript"/>
          <w:lang w:val="uk-UA"/>
        </w:rPr>
        <w:t>вик.</w:t>
      </w:r>
      <w:r>
        <w:rPr>
          <w:lang w:val="uk-UA"/>
        </w:rPr>
        <w:t xml:space="preserve">), </w:t>
      </w:r>
      <w:r>
        <w:rPr>
          <w:i/>
          <w:lang w:val="uk-UA"/>
        </w:rPr>
        <w:t>Р</w:t>
      </w:r>
      <w:r>
        <w:rPr>
          <w:vertAlign w:val="subscript"/>
          <w:lang w:val="uk-UA"/>
        </w:rPr>
        <w:t xml:space="preserve">ОС </w:t>
      </w:r>
      <w:r>
        <w:rPr>
          <w:lang w:val="uk-UA"/>
        </w:rPr>
        <w:t>(</w:t>
      </w:r>
      <w:r>
        <w:rPr>
          <w:i/>
          <w:lang w:val="en-US"/>
        </w:rPr>
        <w:t>t</w:t>
      </w:r>
      <w:r>
        <w:rPr>
          <w:lang w:val="uk-UA"/>
        </w:rPr>
        <w:t xml:space="preserve"> </w:t>
      </w:r>
      <w:r>
        <w:rPr>
          <w:vertAlign w:val="subscript"/>
          <w:lang w:val="uk-UA"/>
        </w:rPr>
        <w:t>вик.</w:t>
      </w:r>
      <w:r>
        <w:rPr>
          <w:lang w:val="uk-UA"/>
        </w:rPr>
        <w:t xml:space="preserve">), </w:t>
      </w:r>
      <w:r>
        <w:rPr>
          <w:i/>
          <w:lang w:val="uk-UA"/>
        </w:rPr>
        <w:t>Р</w:t>
      </w:r>
      <w:r>
        <w:rPr>
          <w:vertAlign w:val="subscript"/>
          <w:lang w:val="uk-UA"/>
        </w:rPr>
        <w:t xml:space="preserve">ІТ </w:t>
      </w:r>
      <w:r>
        <w:rPr>
          <w:lang w:val="uk-UA"/>
        </w:rPr>
        <w:t>(</w:t>
      </w:r>
      <w:r>
        <w:rPr>
          <w:i/>
          <w:lang w:val="en-US"/>
        </w:rPr>
        <w:t>t</w:t>
      </w:r>
      <w:r>
        <w:rPr>
          <w:lang w:val="uk-UA"/>
        </w:rPr>
        <w:t xml:space="preserve"> </w:t>
      </w:r>
      <w:r>
        <w:rPr>
          <w:vertAlign w:val="subscript"/>
          <w:lang w:val="uk-UA"/>
        </w:rPr>
        <w:t>вик.</w:t>
      </w:r>
      <w:r>
        <w:rPr>
          <w:lang w:val="uk-UA"/>
        </w:rPr>
        <w:t>) – відповідно імовірності безвідмовної роботи джерела світла. Оптичної системи вогню та ізолювального трансформатору за час використання.</w:t>
      </w:r>
    </w:p>
    <w:p w:rsidR="00675060" w:rsidRDefault="00675060">
      <w:pPr>
        <w:rPr>
          <w:lang w:val="uk-UA"/>
        </w:rPr>
      </w:pPr>
      <w:r>
        <w:rPr>
          <w:lang w:val="uk-UA"/>
        </w:rPr>
        <w:t>Значення ймовірностей безвідмовної роботи вищеозначених елементів аеродромного вогню визначаються аналогічно (5).</w:t>
      </w:r>
    </w:p>
    <w:p w:rsidR="00675060" w:rsidRDefault="00675060">
      <w:pPr>
        <w:pStyle w:val="FR2"/>
        <w:ind w:left="0" w:hanging="57"/>
        <w:jc w:val="center"/>
        <w:rPr>
          <w:rFonts w:ascii="Times New Roman" w:hAnsi="Times New Roman"/>
          <w:i w:val="0"/>
          <w:sz w:val="24"/>
        </w:rPr>
      </w:pPr>
      <w:r>
        <w:rPr>
          <w:rFonts w:ascii="Times New Roman" w:hAnsi="Times New Roman"/>
          <w:position w:val="-14"/>
          <w:sz w:val="24"/>
        </w:rPr>
        <w:object w:dxaOrig="4860" w:dyaOrig="620">
          <v:shape id="_x0000_i1044" type="#_x0000_t75" style="width:301pt;height:35.25pt" o:ole="" fillcolor="window">
            <v:imagedata r:id="rId48" o:title=""/>
          </v:shape>
          <o:OLEObject Type="Embed" ProgID="Equation.2" ShapeID="_x0000_i1044" DrawAspect="Content" ObjectID="_1749544027" r:id="rId49"/>
        </w:object>
      </w:r>
      <w:r>
        <w:rPr>
          <w:rFonts w:ascii="Times New Roman" w:hAnsi="Times New Roman"/>
          <w:i w:val="0"/>
          <w:sz w:val="24"/>
        </w:rPr>
        <w:t>(16)</w:t>
      </w:r>
    </w:p>
    <w:p w:rsidR="00675060" w:rsidRDefault="00675060">
      <w:pPr>
        <w:rPr>
          <w:lang w:val="uk-UA"/>
        </w:rPr>
      </w:pPr>
      <w:r>
        <w:rPr>
          <w:lang w:val="uk-UA"/>
        </w:rPr>
        <w:t>Беручи до уваги вираз (10), формулу (9) можна також переписати у більш зручному для розрахунку вигляді.</w:t>
      </w:r>
    </w:p>
    <w:p w:rsidR="00675060" w:rsidRDefault="0093144E">
      <w:pPr>
        <w:jc w:val="right"/>
        <w:rPr>
          <w:lang w:val="uk-UA"/>
        </w:rPr>
      </w:pPr>
      <w:r w:rsidRPr="0093144E">
        <w:rPr>
          <w:position w:val="-10"/>
          <w:lang w:val="uk-UA"/>
        </w:rPr>
        <w:object w:dxaOrig="2680" w:dyaOrig="580">
          <v:shape id="_x0000_i1045" type="#_x0000_t75" style="width:185.35pt;height:30.65pt" o:ole="" fillcolor="window">
            <v:imagedata r:id="rId50" o:title=""/>
          </v:shape>
          <o:OLEObject Type="Embed" ProgID="Equation.2" ShapeID="_x0000_i1045" DrawAspect="Content" ObjectID="_1749544028" r:id="rId51"/>
        </w:object>
      </w:r>
      <w:r w:rsidR="00675060">
        <w:rPr>
          <w:lang w:val="uk-UA"/>
        </w:rPr>
        <w:tab/>
      </w:r>
      <w:r w:rsidR="00675060">
        <w:rPr>
          <w:lang w:val="uk-UA"/>
        </w:rPr>
        <w:tab/>
        <w:t xml:space="preserve"> (17)</w:t>
      </w:r>
    </w:p>
    <w:p w:rsidR="00675060" w:rsidRDefault="00675060">
      <w:pPr>
        <w:rPr>
          <w:lang w:val="uk-UA"/>
        </w:rPr>
      </w:pPr>
      <w:r>
        <w:rPr>
          <w:lang w:val="uk-UA"/>
        </w:rPr>
        <w:t xml:space="preserve">Імовірність безвідмовної роботи підсистеми аеродромних вогнів </w:t>
      </w:r>
      <w:r>
        <w:rPr>
          <w:i/>
          <w:lang w:val="uk-UA"/>
        </w:rPr>
        <w:t>Р</w:t>
      </w:r>
      <w:r>
        <w:rPr>
          <w:vertAlign w:val="subscript"/>
          <w:lang w:val="uk-UA"/>
        </w:rPr>
        <w:t xml:space="preserve">ПАВ </w:t>
      </w:r>
      <w:r>
        <w:rPr>
          <w:lang w:val="uk-UA"/>
        </w:rPr>
        <w:t>(</w:t>
      </w:r>
      <w:r>
        <w:rPr>
          <w:i/>
          <w:lang w:val="en-US"/>
        </w:rPr>
        <w:t>t</w:t>
      </w:r>
      <w:r>
        <w:rPr>
          <w:lang w:val="uk-UA"/>
        </w:rPr>
        <w:t xml:space="preserve"> </w:t>
      </w:r>
      <w:r>
        <w:rPr>
          <w:vertAlign w:val="subscript"/>
          <w:lang w:val="uk-UA"/>
        </w:rPr>
        <w:t>вик.</w:t>
      </w:r>
      <w:r>
        <w:rPr>
          <w:lang w:val="uk-UA"/>
        </w:rPr>
        <w:t>) за час використання при прийнятих критеріях відмови розраховується за формулами (4) та (6).</w:t>
      </w:r>
    </w:p>
    <w:p w:rsidR="00675060" w:rsidRDefault="00675060">
      <w:pPr>
        <w:rPr>
          <w:lang w:val="uk-UA"/>
        </w:rPr>
      </w:pPr>
      <w:r>
        <w:rPr>
          <w:lang w:val="uk-UA"/>
        </w:rPr>
        <w:t xml:space="preserve">Після знаходження всіх згаданих вище значень остаточний розрахунок </w:t>
      </w:r>
      <w:r>
        <w:rPr>
          <w:i/>
          <w:lang w:val="uk-UA"/>
        </w:rPr>
        <w:t>Р</w:t>
      </w:r>
      <w:r>
        <w:rPr>
          <w:vertAlign w:val="subscript"/>
          <w:lang w:val="uk-UA"/>
        </w:rPr>
        <w:t>ПССА</w:t>
      </w:r>
      <w:r>
        <w:rPr>
          <w:lang w:val="uk-UA"/>
        </w:rPr>
        <w:t>(</w:t>
      </w:r>
      <w:r>
        <w:rPr>
          <w:i/>
          <w:lang w:val="uk-UA"/>
        </w:rPr>
        <w:t>t</w:t>
      </w:r>
      <w:r>
        <w:rPr>
          <w:vertAlign w:val="subscript"/>
          <w:lang w:val="uk-UA"/>
        </w:rPr>
        <w:t>вик</w:t>
      </w:r>
      <w:r>
        <w:rPr>
          <w:lang w:val="uk-UA"/>
        </w:rPr>
        <w:t>) виконується за формулою (9). Імовірність відмови підсистеми ССА - Q</w:t>
      </w:r>
      <w:r>
        <w:rPr>
          <w:vertAlign w:val="subscript"/>
          <w:lang w:val="uk-UA"/>
        </w:rPr>
        <w:t>ПССА</w:t>
      </w:r>
      <w:r>
        <w:rPr>
          <w:lang w:val="uk-UA"/>
        </w:rPr>
        <w:t>(t</w:t>
      </w:r>
      <w:r>
        <w:rPr>
          <w:vertAlign w:val="subscript"/>
          <w:lang w:val="uk-UA"/>
        </w:rPr>
        <w:t>вик</w:t>
      </w:r>
      <w:r>
        <w:rPr>
          <w:lang w:val="uk-UA"/>
        </w:rPr>
        <w:t>) за час  використання розраховується за формулою:</w:t>
      </w:r>
    </w:p>
    <w:p w:rsidR="00675060" w:rsidRDefault="0093144E">
      <w:pPr>
        <w:jc w:val="center"/>
        <w:rPr>
          <w:lang w:val="uk-UA"/>
        </w:rPr>
      </w:pPr>
      <w:r w:rsidRPr="0093144E">
        <w:rPr>
          <w:position w:val="-10"/>
          <w:lang w:val="uk-UA"/>
        </w:rPr>
        <w:object w:dxaOrig="2700" w:dyaOrig="320">
          <v:shape id="_x0000_i1046" type="#_x0000_t75" style="width:176.95pt;height:18.4pt" o:ole="" fillcolor="window">
            <v:imagedata r:id="rId52" o:title=""/>
          </v:shape>
          <o:OLEObject Type="Embed" ProgID="Equation.3" ShapeID="_x0000_i1046" DrawAspect="Content" ObjectID="_1749544029" r:id="rId53"/>
        </w:object>
      </w:r>
    </w:p>
    <w:p w:rsidR="00675060" w:rsidRPr="00675060" w:rsidRDefault="00675060">
      <w:r>
        <w:rPr>
          <w:lang w:val="uk-UA"/>
        </w:rPr>
        <w:t>Далі розраховується нестаціонарний коефіцієнт готовності ПЕАВ, як імовірність застати ПЕАВ в будь-який момент часу у працездатному стані.</w:t>
      </w:r>
    </w:p>
    <w:p w:rsidR="00675060" w:rsidRDefault="00675060">
      <w:pPr>
        <w:jc w:val="right"/>
        <w:rPr>
          <w:lang w:val="uk-UA"/>
        </w:rPr>
      </w:pPr>
      <w:r>
        <w:rPr>
          <w:lang w:val="uk-UA"/>
        </w:rPr>
        <w:t>26</w:t>
      </w:r>
    </w:p>
    <w:p w:rsidR="00675060" w:rsidRDefault="00675060">
      <w:pPr>
        <w:jc w:val="right"/>
        <w:rPr>
          <w:lang w:val="uk-UA"/>
        </w:rPr>
      </w:pPr>
      <w:r>
        <w:rPr>
          <w:position w:val="-36"/>
          <w:lang w:val="uk-UA"/>
        </w:rPr>
        <w:object w:dxaOrig="5140" w:dyaOrig="859">
          <v:shape id="_x0000_i1047" type="#_x0000_t75" style="width:224.45pt;height:30.65pt" o:ole="" fillcolor="window">
            <v:imagedata r:id="rId54" o:title=""/>
          </v:shape>
          <o:OLEObject Type="Embed" ProgID="Equation.2" ShapeID="_x0000_i1047" DrawAspect="Content" ObjectID="_1749544030" r:id="rId55"/>
        </w:object>
      </w:r>
      <w:r>
        <w:rPr>
          <w:lang w:val="uk-UA"/>
        </w:rPr>
        <w:t>,</w:t>
      </w:r>
      <w:r>
        <w:rPr>
          <w:lang w:val="uk-UA"/>
        </w:rPr>
        <w:tab/>
      </w:r>
      <w:r>
        <w:rPr>
          <w:lang w:val="uk-UA"/>
        </w:rPr>
        <w:tab/>
      </w:r>
      <w:r>
        <w:rPr>
          <w:sz w:val="24"/>
          <w:lang w:val="uk-UA"/>
        </w:rPr>
        <w:t>(</w:t>
      </w:r>
      <w:r>
        <w:rPr>
          <w:lang w:val="uk-UA"/>
        </w:rPr>
        <w:t>18)</w:t>
      </w:r>
    </w:p>
    <w:p w:rsidR="00675060" w:rsidRDefault="00675060">
      <w:pPr>
        <w:ind w:firstLine="0"/>
        <w:rPr>
          <w:sz w:val="20"/>
          <w:lang w:val="uk-UA"/>
        </w:rPr>
      </w:pPr>
      <w:r>
        <w:rPr>
          <w:sz w:val="20"/>
          <w:lang w:val="uk-UA"/>
        </w:rPr>
        <w:t xml:space="preserve">де </w:t>
      </w:r>
      <w:r>
        <w:rPr>
          <w:i/>
          <w:sz w:val="20"/>
          <w:lang w:val="uk-UA"/>
        </w:rPr>
        <w:sym w:font="Symbol" w:char="F06C"/>
      </w:r>
      <w:r>
        <w:rPr>
          <w:i/>
          <w:sz w:val="20"/>
          <w:vertAlign w:val="subscript"/>
          <w:lang w:val="uk-UA"/>
        </w:rPr>
        <w:t>i</w:t>
      </w:r>
      <w:r>
        <w:rPr>
          <w:i/>
          <w:sz w:val="20"/>
          <w:lang w:val="uk-UA"/>
        </w:rPr>
        <w:t xml:space="preserve"> </w:t>
      </w:r>
      <w:r>
        <w:rPr>
          <w:sz w:val="20"/>
          <w:lang w:val="uk-UA"/>
        </w:rPr>
        <w:t xml:space="preserve"> і </w:t>
      </w:r>
      <w:r>
        <w:rPr>
          <w:i/>
          <w:sz w:val="20"/>
          <w:lang w:val="uk-UA"/>
        </w:rPr>
        <w:sym w:font="Symbol" w:char="F06D"/>
      </w:r>
      <w:r>
        <w:rPr>
          <w:i/>
          <w:sz w:val="20"/>
          <w:vertAlign w:val="subscript"/>
          <w:lang w:val="uk-UA"/>
        </w:rPr>
        <w:t>i</w:t>
      </w:r>
      <w:r>
        <w:rPr>
          <w:sz w:val="20"/>
          <w:lang w:val="uk-UA"/>
        </w:rPr>
        <w:t xml:space="preserve"> – інтенсивність відмов та інтенсивність відновлення </w:t>
      </w:r>
      <w:r>
        <w:rPr>
          <w:i/>
          <w:sz w:val="20"/>
          <w:lang w:val="uk-UA"/>
        </w:rPr>
        <w:t>i</w:t>
      </w:r>
      <w:r>
        <w:rPr>
          <w:sz w:val="20"/>
          <w:lang w:val="uk-UA"/>
        </w:rPr>
        <w:t>-ї КЛ.</w:t>
      </w:r>
    </w:p>
    <w:p w:rsidR="00675060" w:rsidRDefault="00675060">
      <w:pPr>
        <w:rPr>
          <w:lang w:val="uk-UA"/>
        </w:rPr>
      </w:pPr>
      <w:r>
        <w:rPr>
          <w:lang w:val="uk-UA"/>
        </w:rPr>
        <w:t xml:space="preserve">Нестаціонарний коефіцієнт готовності підсистеми ССА </w:t>
      </w:r>
      <w:r>
        <w:rPr>
          <w:i/>
          <w:lang w:val="en-US"/>
        </w:rPr>
        <w:t>K</w:t>
      </w:r>
      <w:r>
        <w:rPr>
          <w:vertAlign w:val="subscript"/>
          <w:lang w:val="uk-UA"/>
        </w:rPr>
        <w:t xml:space="preserve">Г ПССА </w:t>
      </w:r>
      <w:r>
        <w:rPr>
          <w:lang w:val="uk-UA"/>
        </w:rPr>
        <w:t>(</w:t>
      </w:r>
      <w:r>
        <w:rPr>
          <w:i/>
          <w:lang w:val="en-US"/>
        </w:rPr>
        <w:t>t</w:t>
      </w:r>
      <w:r>
        <w:rPr>
          <w:lang w:val="uk-UA"/>
        </w:rPr>
        <w:t xml:space="preserve">) розраховується як імовірність того що підсистема електропостачання аеродромних вогнів у будь який момент часу </w:t>
      </w:r>
      <w:r>
        <w:rPr>
          <w:i/>
          <w:lang w:val="uk-UA"/>
        </w:rPr>
        <w:t>t</w:t>
      </w:r>
      <w:r>
        <w:rPr>
          <w:lang w:val="uk-UA"/>
        </w:rPr>
        <w:t xml:space="preserve"> буде знаходитися у працездатному стані, а підсистема аеродромних вогнів безвідмовно пропрацює на інтервалі часу від початку використання до </w:t>
      </w:r>
      <w:r>
        <w:rPr>
          <w:i/>
          <w:lang w:val="uk-UA"/>
        </w:rPr>
        <w:t>t</w:t>
      </w:r>
      <w:r>
        <w:rPr>
          <w:lang w:val="uk-UA"/>
        </w:rPr>
        <w:t>. Формула має такий вигляд:</w:t>
      </w:r>
    </w:p>
    <w:p w:rsidR="00675060" w:rsidRDefault="00675060">
      <w:pPr>
        <w:jc w:val="right"/>
        <w:rPr>
          <w:lang w:val="uk-UA"/>
        </w:rPr>
      </w:pPr>
      <w:r>
        <w:rPr>
          <w:position w:val="-14"/>
          <w:lang w:val="uk-UA"/>
        </w:rPr>
        <w:object w:dxaOrig="3620" w:dyaOrig="400">
          <v:shape id="_x0000_i1048" type="#_x0000_t75" style="width:2in;height:13.8pt" o:ole="" fillcolor="window">
            <v:imagedata r:id="rId56" o:title=""/>
          </v:shape>
          <o:OLEObject Type="Embed" ProgID="Equation.2" ShapeID="_x0000_i1048" DrawAspect="Content" ObjectID="_1749544031" r:id="rId57"/>
        </w:object>
      </w:r>
      <w:r>
        <w:rPr>
          <w:lang w:val="uk-UA"/>
        </w:rPr>
        <w:t>,</w:t>
      </w:r>
      <w:r>
        <w:rPr>
          <w:lang w:val="uk-UA"/>
        </w:rPr>
        <w:tab/>
      </w:r>
      <w:r>
        <w:rPr>
          <w:lang w:val="uk-UA"/>
        </w:rPr>
        <w:tab/>
        <w:t>(19)</w:t>
      </w:r>
    </w:p>
    <w:p w:rsidR="00675060" w:rsidRDefault="00675060">
      <w:pPr>
        <w:rPr>
          <w:lang w:val="uk-UA"/>
        </w:rPr>
      </w:pPr>
      <w:r>
        <w:rPr>
          <w:lang w:val="uk-UA"/>
        </w:rPr>
        <w:t>Коефіцієнт неготовності ПССА визначається як</w:t>
      </w:r>
    </w:p>
    <w:p w:rsidR="00675060" w:rsidRDefault="00675060">
      <w:pPr>
        <w:jc w:val="right"/>
        <w:rPr>
          <w:lang w:val="uk-UA"/>
        </w:rPr>
      </w:pPr>
      <w:r>
        <w:rPr>
          <w:position w:val="-14"/>
          <w:lang w:val="uk-UA"/>
        </w:rPr>
        <w:object w:dxaOrig="3140" w:dyaOrig="400">
          <v:shape id="_x0000_i1049" type="#_x0000_t75" style="width:130.2pt;height:17.6pt" o:ole="" fillcolor="window">
            <v:imagedata r:id="rId58" o:title=""/>
          </v:shape>
          <o:OLEObject Type="Embed" ProgID="Equation.2" ShapeID="_x0000_i1049" DrawAspect="Content" ObjectID="_1749544032" r:id="rId59"/>
        </w:object>
      </w:r>
      <w:r>
        <w:rPr>
          <w:lang w:val="uk-UA"/>
        </w:rPr>
        <w:t>,</w:t>
      </w:r>
      <w:r>
        <w:rPr>
          <w:lang w:val="uk-UA"/>
        </w:rPr>
        <w:tab/>
      </w:r>
      <w:r>
        <w:rPr>
          <w:lang w:val="uk-UA"/>
        </w:rPr>
        <w:tab/>
        <w:t>(20)</w:t>
      </w:r>
    </w:p>
    <w:p w:rsidR="00675060" w:rsidRDefault="00675060">
      <w:pPr>
        <w:rPr>
          <w:lang w:val="uk-UA"/>
        </w:rPr>
      </w:pPr>
      <w:r>
        <w:rPr>
          <w:lang w:val="uk-UA"/>
        </w:rPr>
        <w:t>Коефіцієнт вимушеного простою ПССА – імовірність застати ПССА у будь-який момент часу у стані “відмова КЛ, іде непланове відновлення працездатного стану ПССА”</w:t>
      </w:r>
    </w:p>
    <w:p w:rsidR="00675060" w:rsidRDefault="00675060">
      <w:pPr>
        <w:jc w:val="right"/>
        <w:rPr>
          <w:lang w:val="uk-UA"/>
        </w:rPr>
      </w:pPr>
      <w:r>
        <w:rPr>
          <w:position w:val="-14"/>
          <w:lang w:val="uk-UA"/>
        </w:rPr>
        <w:object w:dxaOrig="3120" w:dyaOrig="400">
          <v:shape id="_x0000_i1050" type="#_x0000_t75" style="width:140.15pt;height:16.1pt" o:ole="" fillcolor="window">
            <v:imagedata r:id="rId60" o:title=""/>
          </v:shape>
          <o:OLEObject Type="Embed" ProgID="Equation.2" ShapeID="_x0000_i1050" DrawAspect="Content" ObjectID="_1749544033" r:id="rId61"/>
        </w:object>
      </w:r>
      <w:r>
        <w:rPr>
          <w:lang w:val="uk-UA"/>
        </w:rPr>
        <w:tab/>
      </w:r>
      <w:r>
        <w:rPr>
          <w:lang w:val="uk-UA"/>
        </w:rPr>
        <w:tab/>
        <w:t>(21)</w:t>
      </w:r>
    </w:p>
    <w:p w:rsidR="00675060" w:rsidRDefault="00675060">
      <w:pPr>
        <w:rPr>
          <w:lang w:val="uk-UA"/>
        </w:rPr>
      </w:pPr>
      <w:r>
        <w:rPr>
          <w:lang w:val="uk-UA"/>
        </w:rPr>
        <w:t>Коефіцієнт аварійного використання ПССА - імовірність застати ПССА у будь-який момент часу у стані “відмова ПАВ, інформації про відмову немає”</w:t>
      </w:r>
    </w:p>
    <w:p w:rsidR="00675060" w:rsidRDefault="00675060">
      <w:pPr>
        <w:jc w:val="right"/>
        <w:rPr>
          <w:lang w:val="uk-UA"/>
        </w:rPr>
      </w:pPr>
      <w:r>
        <w:rPr>
          <w:position w:val="-12"/>
          <w:lang w:val="uk-UA"/>
        </w:rPr>
        <w:object w:dxaOrig="3100" w:dyaOrig="340">
          <v:shape id="_x0000_i1051" type="#_x0000_t75" style="width:156.25pt;height:16.85pt" o:ole="" fillcolor="window">
            <v:imagedata r:id="rId62" o:title=""/>
          </v:shape>
          <o:OLEObject Type="Embed" ProgID="Equation.2" ShapeID="_x0000_i1051" DrawAspect="Content" ObjectID="_1749544034" r:id="rId63"/>
        </w:object>
      </w:r>
      <w:r>
        <w:rPr>
          <w:lang w:val="uk-UA"/>
        </w:rPr>
        <w:tab/>
      </w:r>
      <w:r>
        <w:rPr>
          <w:lang w:val="uk-UA"/>
        </w:rPr>
        <w:tab/>
        <w:t>(22)</w:t>
      </w:r>
    </w:p>
    <w:p w:rsidR="00675060" w:rsidRDefault="00675060">
      <w:pPr>
        <w:rPr>
          <w:lang w:val="uk-UA"/>
        </w:rPr>
      </w:pPr>
      <w:r>
        <w:rPr>
          <w:lang w:val="uk-UA"/>
        </w:rPr>
        <w:t>8. Визначається середній час напрацювання між відмовами ПССА</w:t>
      </w:r>
    </w:p>
    <w:p w:rsidR="00675060" w:rsidRDefault="00675060">
      <w:pPr>
        <w:jc w:val="right"/>
        <w:rPr>
          <w:lang w:val="uk-UA"/>
        </w:rPr>
      </w:pPr>
      <w:r>
        <w:rPr>
          <w:position w:val="-32"/>
          <w:lang w:val="uk-UA"/>
        </w:rPr>
        <w:object w:dxaOrig="1719" w:dyaOrig="760">
          <v:shape id="_x0000_i1052" type="#_x0000_t75" style="width:71.25pt;height:25.3pt" o:ole="" fillcolor="window">
            <v:imagedata r:id="rId64" o:title=""/>
          </v:shape>
          <o:OLEObject Type="Embed" ProgID="Equation.2" ShapeID="_x0000_i1052" DrawAspect="Content" ObjectID="_1749544035" r:id="rId65"/>
        </w:object>
      </w:r>
      <w:r>
        <w:rPr>
          <w:lang w:val="uk-UA"/>
        </w:rPr>
        <w:tab/>
      </w:r>
      <w:r>
        <w:rPr>
          <w:lang w:val="uk-UA"/>
        </w:rPr>
        <w:tab/>
      </w:r>
      <w:r>
        <w:rPr>
          <w:lang w:val="uk-UA"/>
        </w:rPr>
        <w:tab/>
        <w:t>(23)</w:t>
      </w:r>
    </w:p>
    <w:p w:rsidR="00675060" w:rsidRDefault="00675060">
      <w:pPr>
        <w:rPr>
          <w:lang w:val="uk-UA"/>
        </w:rPr>
      </w:pPr>
      <w:r>
        <w:rPr>
          <w:lang w:val="uk-UA"/>
        </w:rPr>
        <w:t>9. Визначається середній час відновлення для відновлюваних об’єктів (КЛ ПЕАВ) за формулою</w:t>
      </w:r>
    </w:p>
    <w:p w:rsidR="00675060" w:rsidRDefault="00675060">
      <w:pPr>
        <w:jc w:val="right"/>
        <w:rPr>
          <w:lang w:val="uk-UA"/>
        </w:rPr>
      </w:pPr>
      <w:r>
        <w:rPr>
          <w:position w:val="-32"/>
          <w:lang w:val="uk-UA"/>
        </w:rPr>
        <w:object w:dxaOrig="1540" w:dyaOrig="780">
          <v:shape id="_x0000_i1053" type="#_x0000_t75" style="width:68.95pt;height:26.8pt" o:ole="" fillcolor="window">
            <v:imagedata r:id="rId66" o:title=""/>
          </v:shape>
          <o:OLEObject Type="Embed" ProgID="Equation.2" ShapeID="_x0000_i1053" DrawAspect="Content" ObjectID="_1749544036" r:id="rId67"/>
        </w:object>
      </w:r>
      <w:r>
        <w:rPr>
          <w:lang w:val="uk-UA"/>
        </w:rPr>
        <w:t xml:space="preserve">, </w:t>
      </w:r>
      <w:r>
        <w:rPr>
          <w:position w:val="-32"/>
          <w:lang w:val="uk-UA"/>
        </w:rPr>
        <w:object w:dxaOrig="1260" w:dyaOrig="800">
          <v:shape id="_x0000_i1054" type="#_x0000_t75" style="width:55.15pt;height:25.3pt" o:ole="" fillcolor="window">
            <v:imagedata r:id="rId68" o:title=""/>
          </v:shape>
          <o:OLEObject Type="Embed" ProgID="Equation.2" ShapeID="_x0000_i1054" DrawAspect="Content" ObjectID="_1749544037" r:id="rId69"/>
        </w:object>
      </w:r>
      <w:r>
        <w:rPr>
          <w:lang w:val="uk-UA"/>
        </w:rPr>
        <w:t>,</w:t>
      </w:r>
      <w:r>
        <w:rPr>
          <w:lang w:val="uk-UA"/>
        </w:rPr>
        <w:tab/>
      </w:r>
      <w:r>
        <w:rPr>
          <w:lang w:val="uk-UA"/>
        </w:rPr>
        <w:tab/>
        <w:t>(24)</w:t>
      </w:r>
    </w:p>
    <w:p w:rsidR="00675060" w:rsidRDefault="00675060">
      <w:pPr>
        <w:ind w:firstLine="0"/>
        <w:rPr>
          <w:sz w:val="20"/>
          <w:lang w:val="uk-UA"/>
        </w:rPr>
      </w:pPr>
      <w:r>
        <w:rPr>
          <w:sz w:val="20"/>
          <w:lang w:val="uk-UA"/>
        </w:rPr>
        <w:t xml:space="preserve">де </w:t>
      </w:r>
      <w:r>
        <w:rPr>
          <w:i/>
          <w:sz w:val="20"/>
          <w:lang w:val="uk-UA"/>
        </w:rPr>
        <w:t>Т</w:t>
      </w:r>
      <w:r>
        <w:rPr>
          <w:sz w:val="20"/>
          <w:vertAlign w:val="subscript"/>
          <w:lang w:val="uk-UA"/>
        </w:rPr>
        <w:t>В</w:t>
      </w:r>
      <w:r>
        <w:rPr>
          <w:i/>
          <w:sz w:val="20"/>
          <w:vertAlign w:val="subscript"/>
          <w:lang w:val="uk-UA"/>
        </w:rPr>
        <w:t>i</w:t>
      </w:r>
      <w:r>
        <w:rPr>
          <w:sz w:val="20"/>
          <w:lang w:val="uk-UA"/>
        </w:rPr>
        <w:t xml:space="preserve"> - середній час відновлення </w:t>
      </w:r>
      <w:r>
        <w:rPr>
          <w:i/>
          <w:sz w:val="20"/>
          <w:lang w:val="uk-UA"/>
        </w:rPr>
        <w:t>i</w:t>
      </w:r>
      <w:r>
        <w:rPr>
          <w:sz w:val="20"/>
          <w:lang w:val="uk-UA"/>
        </w:rPr>
        <w:t>-го елементу КЛ ПЕАВ, що відмовила.</w:t>
      </w:r>
    </w:p>
    <w:p w:rsidR="00675060" w:rsidRDefault="00675060">
      <w:pPr>
        <w:rPr>
          <w:lang w:val="uk-UA"/>
        </w:rPr>
      </w:pPr>
      <w:r w:rsidRPr="00675060">
        <w:rPr>
          <w:lang w:val="uk-UA"/>
        </w:rPr>
        <w:t>Після визначенням показників надійності підсистеми ССА за обраною номенклатурою слід провести порівняльний аналіз отриманих результатів з нормованими значеннями показників надійності і зробити відповідальні висновки. В разі необхідності слід сформулювати організаційно-технічні пропозиції, щодо підвищення та забезпечення показників надійності підсистем ССА.</w:t>
      </w:r>
    </w:p>
    <w:p w:rsidR="00675060" w:rsidRDefault="00675060">
      <w:pPr>
        <w:rPr>
          <w:lang w:val="uk-UA"/>
        </w:rPr>
      </w:pPr>
    </w:p>
    <w:p w:rsidR="00675060" w:rsidRDefault="00675060">
      <w:pPr>
        <w:jc w:val="right"/>
        <w:rPr>
          <w:lang w:val="uk-UA"/>
        </w:rPr>
      </w:pPr>
      <w:r>
        <w:rPr>
          <w:lang w:val="uk-UA"/>
        </w:rPr>
        <w:t>27</w:t>
      </w:r>
    </w:p>
    <w:p w:rsidR="00675060" w:rsidRDefault="00675060" w:rsidP="0084263C">
      <w:pPr>
        <w:pStyle w:val="1"/>
        <w:rPr>
          <w:sz w:val="22"/>
          <w:lang w:val="uk-UA"/>
        </w:rPr>
      </w:pPr>
      <w:r>
        <w:rPr>
          <w:lang w:val="uk-UA"/>
        </w:rPr>
        <w:t>СПИСОК рекомендованої ЛІТЕРАТУРИ</w:t>
      </w:r>
    </w:p>
    <w:p w:rsidR="00675060" w:rsidRDefault="00675060">
      <w:pPr>
        <w:pStyle w:val="a4"/>
        <w:tabs>
          <w:tab w:val="left" w:pos="993"/>
        </w:tabs>
        <w:spacing w:line="240" w:lineRule="auto"/>
        <w:ind w:firstLine="285"/>
        <w:rPr>
          <w:sz w:val="22"/>
        </w:rPr>
      </w:pPr>
    </w:p>
    <w:p w:rsidR="00362BA9" w:rsidRDefault="00904635">
      <w:pPr>
        <w:pStyle w:val="a4"/>
        <w:tabs>
          <w:tab w:val="left" w:pos="993"/>
        </w:tabs>
        <w:spacing w:line="240" w:lineRule="auto"/>
        <w:ind w:firstLine="285"/>
        <w:rPr>
          <w:sz w:val="22"/>
        </w:rPr>
      </w:pPr>
      <w:r>
        <w:rPr>
          <w:sz w:val="22"/>
        </w:rPr>
        <w:t xml:space="preserve">1. </w:t>
      </w:r>
      <w:r w:rsidR="00E764F8">
        <w:rPr>
          <w:sz w:val="22"/>
        </w:rPr>
        <w:t xml:space="preserve">ДСТУ 2860 – 94 Надійність техніки. Терміни та визначення; </w:t>
      </w:r>
      <w:r w:rsidR="00E764F8" w:rsidRPr="00A21D08">
        <w:rPr>
          <w:sz w:val="22"/>
          <w:szCs w:val="22"/>
        </w:rPr>
        <w:t>Чин. від 01.01.96. – К.: Держстандарт України, 1996. – 92 с.</w:t>
      </w:r>
    </w:p>
    <w:p w:rsidR="00E764F8" w:rsidRDefault="00904635">
      <w:pPr>
        <w:pStyle w:val="a4"/>
        <w:tabs>
          <w:tab w:val="left" w:pos="993"/>
        </w:tabs>
        <w:spacing w:line="240" w:lineRule="auto"/>
        <w:ind w:firstLine="285"/>
        <w:rPr>
          <w:sz w:val="22"/>
          <w:szCs w:val="22"/>
        </w:rPr>
      </w:pPr>
      <w:r w:rsidRPr="00A21D08">
        <w:rPr>
          <w:sz w:val="22"/>
          <w:szCs w:val="22"/>
        </w:rPr>
        <w:t xml:space="preserve">2. </w:t>
      </w:r>
      <w:r w:rsidR="00E764F8" w:rsidRPr="00A21D08">
        <w:rPr>
          <w:sz w:val="22"/>
          <w:szCs w:val="22"/>
        </w:rPr>
        <w:t>Системи світлосигнальні аеродромні: Термінол. словник. / Уклад. В.М. Азарсков, С.Г. Ванецян, С.С. Дев’яткіна. - К.: НАУ, 2002. - 44 с.</w:t>
      </w:r>
    </w:p>
    <w:p w:rsidR="00E764F8" w:rsidRPr="00362BA9" w:rsidRDefault="00E764F8" w:rsidP="00E764F8">
      <w:pPr>
        <w:pStyle w:val="a4"/>
        <w:tabs>
          <w:tab w:val="left" w:pos="993"/>
        </w:tabs>
        <w:spacing w:line="240" w:lineRule="auto"/>
        <w:ind w:firstLine="285"/>
        <w:rPr>
          <w:sz w:val="22"/>
        </w:rPr>
      </w:pPr>
      <w:r w:rsidRPr="00362BA9">
        <w:rPr>
          <w:sz w:val="22"/>
          <w:szCs w:val="22"/>
        </w:rPr>
        <w:t>3. Величко Ю.К., Коронин В.Г. Теория надежности: Конспект</w:t>
      </w:r>
      <w:r w:rsidRPr="00362BA9">
        <w:rPr>
          <w:sz w:val="22"/>
        </w:rPr>
        <w:t xml:space="preserve"> лекций по курсу “Техническая эксплуатация электро- и приборного оборудования летательных аппаратов”. Часть 1. – К.: КИИГА, 1971. - 120 с.</w:t>
      </w:r>
    </w:p>
    <w:p w:rsidR="00E764F8" w:rsidRPr="00362BA9" w:rsidRDefault="00E764F8" w:rsidP="00E764F8">
      <w:pPr>
        <w:pStyle w:val="a4"/>
        <w:tabs>
          <w:tab w:val="left" w:pos="993"/>
        </w:tabs>
        <w:spacing w:line="240" w:lineRule="auto"/>
        <w:ind w:firstLine="285"/>
        <w:rPr>
          <w:sz w:val="22"/>
          <w:szCs w:val="22"/>
        </w:rPr>
      </w:pPr>
      <w:r w:rsidRPr="00362BA9">
        <w:rPr>
          <w:sz w:val="22"/>
        </w:rPr>
        <w:t>4.</w:t>
      </w:r>
      <w:r w:rsidRPr="00362BA9">
        <w:rPr>
          <w:sz w:val="22"/>
          <w:lang w:val="ru-RU"/>
        </w:rPr>
        <w:t xml:space="preserve"> Ванецян С.Г., Величко Ю.К., Козлов В.Д. Обслуживаемые и восстанавливаемые системы: Конспект лекций. - К: КИИГА, 1985. - 56 с.</w:t>
      </w:r>
    </w:p>
    <w:p w:rsidR="00E764F8" w:rsidRPr="00362BA9" w:rsidRDefault="00E764F8">
      <w:pPr>
        <w:pStyle w:val="a4"/>
        <w:tabs>
          <w:tab w:val="left" w:pos="993"/>
        </w:tabs>
        <w:spacing w:line="240" w:lineRule="auto"/>
        <w:ind w:firstLine="285"/>
        <w:rPr>
          <w:sz w:val="22"/>
          <w:szCs w:val="22"/>
        </w:rPr>
      </w:pPr>
      <w:r w:rsidRPr="00362BA9">
        <w:rPr>
          <w:sz w:val="22"/>
        </w:rPr>
        <w:t>6. Аэродромы. Приложение 14 к Конвенции о международной гражданской авиации: в 2 т. / Том 1. Проектирование и эксплуатация аэродромов.</w:t>
      </w:r>
    </w:p>
    <w:p w:rsidR="00A21D08" w:rsidRPr="00362BA9" w:rsidRDefault="00E764F8">
      <w:pPr>
        <w:pStyle w:val="a4"/>
        <w:tabs>
          <w:tab w:val="left" w:pos="993"/>
        </w:tabs>
        <w:spacing w:line="240" w:lineRule="auto"/>
        <w:ind w:firstLine="285"/>
        <w:rPr>
          <w:sz w:val="22"/>
          <w:szCs w:val="22"/>
        </w:rPr>
      </w:pPr>
      <w:r w:rsidRPr="00362BA9">
        <w:rPr>
          <w:sz w:val="22"/>
          <w:szCs w:val="22"/>
        </w:rPr>
        <w:t xml:space="preserve">7. </w:t>
      </w:r>
      <w:r w:rsidR="00A21D08" w:rsidRPr="00362BA9">
        <w:rPr>
          <w:sz w:val="22"/>
          <w:szCs w:val="22"/>
          <w:lang w:val="en-US"/>
        </w:rPr>
        <w:t>Doc</w:t>
      </w:r>
      <w:r w:rsidR="00A21D08" w:rsidRPr="00362BA9">
        <w:rPr>
          <w:sz w:val="22"/>
          <w:szCs w:val="22"/>
        </w:rPr>
        <w:t xml:space="preserve">.9157, </w:t>
      </w:r>
      <w:r w:rsidR="00A21D08" w:rsidRPr="00362BA9">
        <w:rPr>
          <w:sz w:val="22"/>
          <w:szCs w:val="22"/>
          <w:lang w:val="en-US"/>
        </w:rPr>
        <w:t>AN</w:t>
      </w:r>
      <w:r w:rsidR="00A21D08" w:rsidRPr="00362BA9">
        <w:rPr>
          <w:sz w:val="22"/>
          <w:szCs w:val="22"/>
        </w:rPr>
        <w:t>/901. Руководство по проектированию аэродромов. Часть 4. Визуальные средства. Издание четвертое</w:t>
      </w:r>
      <w:r w:rsidR="00D30085">
        <w:rPr>
          <w:sz w:val="22"/>
          <w:szCs w:val="22"/>
        </w:rPr>
        <w:t>.</w:t>
      </w:r>
    </w:p>
    <w:p w:rsidR="00A21D08" w:rsidRPr="00362BA9" w:rsidRDefault="00A21D08">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A21D08" w:rsidRDefault="00A21D08">
      <w:pPr>
        <w:jc w:val="right"/>
        <w:rPr>
          <w:lang w:val="uk-UA"/>
        </w:rPr>
      </w:pPr>
    </w:p>
    <w:p w:rsidR="00D30085" w:rsidRPr="00362BA9" w:rsidRDefault="00D30085">
      <w:pPr>
        <w:jc w:val="right"/>
        <w:rPr>
          <w:lang w:val="uk-UA"/>
        </w:rPr>
      </w:pPr>
    </w:p>
    <w:p w:rsidR="00A21D08" w:rsidRPr="00362BA9" w:rsidRDefault="00A21D08">
      <w:pPr>
        <w:jc w:val="right"/>
        <w:rPr>
          <w:lang w:val="uk-UA"/>
        </w:rPr>
      </w:pPr>
    </w:p>
    <w:p w:rsidR="00A21D08" w:rsidRPr="00362BA9" w:rsidRDefault="00A21D08">
      <w:pPr>
        <w:jc w:val="right"/>
        <w:rPr>
          <w:lang w:val="uk-UA"/>
        </w:rPr>
      </w:pPr>
    </w:p>
    <w:p w:rsidR="00675060" w:rsidRDefault="00675060">
      <w:pPr>
        <w:jc w:val="right"/>
        <w:rPr>
          <w:lang w:val="uk-UA"/>
        </w:rPr>
      </w:pPr>
      <w:r>
        <w:rPr>
          <w:lang w:val="uk-UA"/>
        </w:rPr>
        <w:t>Додаток А</w:t>
      </w:r>
    </w:p>
    <w:p w:rsidR="00675060" w:rsidRDefault="00675060">
      <w:pPr>
        <w:jc w:val="center"/>
      </w:pPr>
      <w:r>
        <w:lastRenderedPageBreak/>
        <w:t>Вихідні дані щодо визначення підсистем ССА згідно номеру варіанта студента</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3"/>
        <w:gridCol w:w="5472"/>
      </w:tblGrid>
      <w:tr w:rsidR="00675060">
        <w:trPr>
          <w:trHeight w:val="567"/>
        </w:trPr>
        <w:tc>
          <w:tcPr>
            <w:tcW w:w="1083" w:type="dxa"/>
            <w:vAlign w:val="center"/>
          </w:tcPr>
          <w:p w:rsidR="00675060" w:rsidRDefault="00675060">
            <w:pPr>
              <w:pStyle w:val="a9"/>
              <w:jc w:val="center"/>
            </w:pPr>
            <w:r>
              <w:t>Номер</w:t>
            </w:r>
          </w:p>
          <w:p w:rsidR="00675060" w:rsidRDefault="00675060">
            <w:pPr>
              <w:pStyle w:val="a9"/>
              <w:jc w:val="center"/>
            </w:pPr>
            <w:r>
              <w:t>варіанту</w:t>
            </w:r>
          </w:p>
        </w:tc>
        <w:tc>
          <w:tcPr>
            <w:tcW w:w="5472" w:type="dxa"/>
            <w:vAlign w:val="center"/>
          </w:tcPr>
          <w:p w:rsidR="00675060" w:rsidRDefault="00675060">
            <w:pPr>
              <w:pStyle w:val="a9"/>
              <w:jc w:val="center"/>
            </w:pPr>
            <w:r>
              <w:t>Найменування категорій та підсистеми ССА</w:t>
            </w:r>
          </w:p>
        </w:tc>
      </w:tr>
      <w:tr w:rsidR="00675060">
        <w:trPr>
          <w:trHeight w:val="567"/>
        </w:trPr>
        <w:tc>
          <w:tcPr>
            <w:tcW w:w="1083" w:type="dxa"/>
            <w:vAlign w:val="center"/>
          </w:tcPr>
          <w:p w:rsidR="00675060" w:rsidRDefault="00675060">
            <w:pPr>
              <w:pStyle w:val="a9"/>
              <w:jc w:val="center"/>
            </w:pPr>
            <w:r>
              <w:t>0</w:t>
            </w:r>
          </w:p>
        </w:tc>
        <w:tc>
          <w:tcPr>
            <w:tcW w:w="5472" w:type="dxa"/>
            <w:vAlign w:val="center"/>
          </w:tcPr>
          <w:p w:rsidR="00675060" w:rsidRDefault="00675060">
            <w:pPr>
              <w:pStyle w:val="a9"/>
            </w:pPr>
            <w:r>
              <w:t xml:space="preserve">ССА типу ВВІ-І. Підсистема вогнів </w:t>
            </w:r>
            <w:r w:rsidR="00615D1E">
              <w:t xml:space="preserve">наближення з </w:t>
            </w:r>
            <w:r w:rsidR="00EE27A9">
              <w:t>п’ятьма</w:t>
            </w:r>
            <w:r w:rsidR="00615D1E">
              <w:t xml:space="preserve"> світловими горизонтами (схема Калверта).</w:t>
            </w:r>
          </w:p>
        </w:tc>
      </w:tr>
      <w:tr w:rsidR="00675060">
        <w:trPr>
          <w:trHeight w:val="567"/>
        </w:trPr>
        <w:tc>
          <w:tcPr>
            <w:tcW w:w="1083" w:type="dxa"/>
            <w:vAlign w:val="center"/>
          </w:tcPr>
          <w:p w:rsidR="00675060" w:rsidRDefault="00675060">
            <w:pPr>
              <w:pStyle w:val="a9"/>
              <w:jc w:val="center"/>
            </w:pPr>
            <w:r>
              <w:t>1</w:t>
            </w:r>
          </w:p>
        </w:tc>
        <w:tc>
          <w:tcPr>
            <w:tcW w:w="5472" w:type="dxa"/>
            <w:vAlign w:val="center"/>
          </w:tcPr>
          <w:p w:rsidR="00675060" w:rsidRDefault="00EE27A9">
            <w:pPr>
              <w:pStyle w:val="a9"/>
            </w:pPr>
            <w:r>
              <w:t>ССА типу ВВІ-ІІ. Підсистема бічних вогнів ЗПС прожекторного типу</w:t>
            </w:r>
          </w:p>
        </w:tc>
      </w:tr>
      <w:tr w:rsidR="00675060">
        <w:trPr>
          <w:trHeight w:val="567"/>
        </w:trPr>
        <w:tc>
          <w:tcPr>
            <w:tcW w:w="1083" w:type="dxa"/>
            <w:vAlign w:val="center"/>
          </w:tcPr>
          <w:p w:rsidR="00675060" w:rsidRDefault="00675060">
            <w:pPr>
              <w:pStyle w:val="a9"/>
              <w:jc w:val="center"/>
            </w:pPr>
            <w:r>
              <w:t>2</w:t>
            </w:r>
          </w:p>
        </w:tc>
        <w:tc>
          <w:tcPr>
            <w:tcW w:w="5472" w:type="dxa"/>
            <w:vAlign w:val="center"/>
          </w:tcPr>
          <w:p w:rsidR="00675060" w:rsidRDefault="00EE27A9">
            <w:pPr>
              <w:pStyle w:val="a9"/>
            </w:pPr>
            <w:r>
              <w:t>ССА типу ВВІ-І. Підсистема вогнів наближення прожекторного типу по центральному ряду з лінійними вогнями і одним світловим горизонтом (схема Алпа-Ата)</w:t>
            </w:r>
          </w:p>
        </w:tc>
      </w:tr>
      <w:tr w:rsidR="00675060">
        <w:trPr>
          <w:trHeight w:val="567"/>
        </w:trPr>
        <w:tc>
          <w:tcPr>
            <w:tcW w:w="1083" w:type="dxa"/>
            <w:vAlign w:val="center"/>
          </w:tcPr>
          <w:p w:rsidR="00675060" w:rsidRDefault="00675060">
            <w:pPr>
              <w:pStyle w:val="a9"/>
              <w:jc w:val="center"/>
            </w:pPr>
            <w:r>
              <w:t>3</w:t>
            </w:r>
          </w:p>
        </w:tc>
        <w:tc>
          <w:tcPr>
            <w:tcW w:w="5472" w:type="dxa"/>
            <w:vAlign w:val="center"/>
          </w:tcPr>
          <w:p w:rsidR="00675060" w:rsidRDefault="00675060">
            <w:pPr>
              <w:pStyle w:val="a9"/>
            </w:pPr>
            <w:r>
              <w:t>ССА типу ВВІ-І. Підсистема бічних вогнів ЗПС прожекторного типу</w:t>
            </w:r>
            <w:r w:rsidR="00615D1E">
              <w:t>.</w:t>
            </w:r>
          </w:p>
        </w:tc>
      </w:tr>
      <w:tr w:rsidR="00675060">
        <w:trPr>
          <w:trHeight w:val="567"/>
        </w:trPr>
        <w:tc>
          <w:tcPr>
            <w:tcW w:w="1083" w:type="dxa"/>
            <w:vAlign w:val="center"/>
          </w:tcPr>
          <w:p w:rsidR="00675060" w:rsidRDefault="00675060">
            <w:pPr>
              <w:pStyle w:val="a9"/>
              <w:jc w:val="center"/>
            </w:pPr>
            <w:r>
              <w:t>4</w:t>
            </w:r>
          </w:p>
        </w:tc>
        <w:tc>
          <w:tcPr>
            <w:tcW w:w="5472" w:type="dxa"/>
            <w:vAlign w:val="center"/>
          </w:tcPr>
          <w:p w:rsidR="00675060" w:rsidRDefault="00EE27A9">
            <w:pPr>
              <w:pStyle w:val="a9"/>
            </w:pPr>
            <w:r>
              <w:t>ССА типу ВВІ-ІІ. Підсистема вогнів зони приземлення заглибленого типу.</w:t>
            </w:r>
          </w:p>
        </w:tc>
      </w:tr>
      <w:tr w:rsidR="00675060">
        <w:trPr>
          <w:trHeight w:val="567"/>
        </w:trPr>
        <w:tc>
          <w:tcPr>
            <w:tcW w:w="1083" w:type="dxa"/>
            <w:vAlign w:val="center"/>
          </w:tcPr>
          <w:p w:rsidR="00675060" w:rsidRDefault="00675060">
            <w:pPr>
              <w:pStyle w:val="a9"/>
              <w:jc w:val="center"/>
            </w:pPr>
            <w:r>
              <w:t>5</w:t>
            </w:r>
          </w:p>
        </w:tc>
        <w:tc>
          <w:tcPr>
            <w:tcW w:w="5472" w:type="dxa"/>
            <w:vAlign w:val="center"/>
          </w:tcPr>
          <w:p w:rsidR="00675060" w:rsidRDefault="00675060">
            <w:pPr>
              <w:pStyle w:val="a9"/>
            </w:pPr>
            <w:r>
              <w:t>ССА типу ВВІ-ІІ. Підсистема осьових вогнів ЗПС заглибленого типу</w:t>
            </w:r>
            <w:r w:rsidR="00615D1E">
              <w:t>.</w:t>
            </w:r>
          </w:p>
        </w:tc>
      </w:tr>
      <w:tr w:rsidR="00675060">
        <w:trPr>
          <w:trHeight w:val="567"/>
        </w:trPr>
        <w:tc>
          <w:tcPr>
            <w:tcW w:w="1083" w:type="dxa"/>
            <w:vAlign w:val="center"/>
          </w:tcPr>
          <w:p w:rsidR="00675060" w:rsidRDefault="00675060">
            <w:pPr>
              <w:pStyle w:val="a9"/>
              <w:jc w:val="center"/>
            </w:pPr>
            <w:r>
              <w:t>6</w:t>
            </w:r>
          </w:p>
        </w:tc>
        <w:tc>
          <w:tcPr>
            <w:tcW w:w="5472" w:type="dxa"/>
            <w:vAlign w:val="center"/>
          </w:tcPr>
          <w:p w:rsidR="00675060" w:rsidRDefault="00EE27A9">
            <w:pPr>
              <w:pStyle w:val="a9"/>
            </w:pPr>
            <w:r>
              <w:t>ССА типу ВВІ-І. Підсистема обмежувальних вогнів ЗПС прожекторного типу</w:t>
            </w:r>
          </w:p>
        </w:tc>
      </w:tr>
      <w:tr w:rsidR="00675060">
        <w:trPr>
          <w:trHeight w:val="567"/>
        </w:trPr>
        <w:tc>
          <w:tcPr>
            <w:tcW w:w="1083" w:type="dxa"/>
            <w:vAlign w:val="center"/>
          </w:tcPr>
          <w:p w:rsidR="00675060" w:rsidRDefault="00675060">
            <w:pPr>
              <w:pStyle w:val="a9"/>
              <w:jc w:val="center"/>
            </w:pPr>
            <w:r>
              <w:t>7</w:t>
            </w:r>
          </w:p>
        </w:tc>
        <w:tc>
          <w:tcPr>
            <w:tcW w:w="5472" w:type="dxa"/>
            <w:vAlign w:val="center"/>
          </w:tcPr>
          <w:p w:rsidR="00675060" w:rsidRDefault="00EE27A9">
            <w:pPr>
              <w:pStyle w:val="a9"/>
            </w:pPr>
            <w:r>
              <w:t>ССА типу ВВІ-І. Підсистема вхідних вогнів ЗПС прожекторного типу.</w:t>
            </w:r>
          </w:p>
        </w:tc>
      </w:tr>
      <w:tr w:rsidR="00675060">
        <w:trPr>
          <w:trHeight w:val="567"/>
        </w:trPr>
        <w:tc>
          <w:tcPr>
            <w:tcW w:w="1083" w:type="dxa"/>
            <w:vAlign w:val="center"/>
          </w:tcPr>
          <w:p w:rsidR="00675060" w:rsidRDefault="00675060">
            <w:pPr>
              <w:pStyle w:val="a9"/>
              <w:jc w:val="center"/>
            </w:pPr>
            <w:r>
              <w:t>8</w:t>
            </w:r>
          </w:p>
        </w:tc>
        <w:tc>
          <w:tcPr>
            <w:tcW w:w="5472" w:type="dxa"/>
            <w:vAlign w:val="center"/>
          </w:tcPr>
          <w:p w:rsidR="00675060" w:rsidRDefault="00EE27A9">
            <w:pPr>
              <w:pStyle w:val="a9"/>
            </w:pPr>
            <w:r>
              <w:t>ССА типу ВВІ-ІІ. Підсистема обмежувальних вогнів ЗПС прожекторного типу.</w:t>
            </w:r>
          </w:p>
        </w:tc>
      </w:tr>
      <w:tr w:rsidR="00675060">
        <w:trPr>
          <w:trHeight w:val="567"/>
        </w:trPr>
        <w:tc>
          <w:tcPr>
            <w:tcW w:w="1083" w:type="dxa"/>
            <w:vAlign w:val="center"/>
          </w:tcPr>
          <w:p w:rsidR="00675060" w:rsidRDefault="00675060">
            <w:pPr>
              <w:pStyle w:val="a9"/>
              <w:jc w:val="center"/>
            </w:pPr>
            <w:r>
              <w:t>9</w:t>
            </w:r>
          </w:p>
        </w:tc>
        <w:tc>
          <w:tcPr>
            <w:tcW w:w="5472" w:type="dxa"/>
            <w:vAlign w:val="center"/>
          </w:tcPr>
          <w:p w:rsidR="00675060" w:rsidRDefault="00EE27A9">
            <w:pPr>
              <w:pStyle w:val="a9"/>
            </w:pPr>
            <w:r>
              <w:t>ССА типу ВВІ-ІІ. Підсистема бічних вогнів наближення прожекторного типу.</w:t>
            </w:r>
          </w:p>
        </w:tc>
      </w:tr>
    </w:tbl>
    <w:p w:rsidR="00675060" w:rsidRDefault="00675060">
      <w:pPr>
        <w:pStyle w:val="FR1"/>
        <w:spacing w:line="240" w:lineRule="auto"/>
        <w:ind w:firstLine="570"/>
        <w:jc w:val="both"/>
        <w:rPr>
          <w:rFonts w:ascii="Times New Roman" w:hAnsi="Times New Roman"/>
        </w:rPr>
      </w:pPr>
    </w:p>
    <w:p w:rsidR="00675060" w:rsidRDefault="00675060">
      <w:pPr>
        <w:pStyle w:val="FR1"/>
        <w:spacing w:line="240" w:lineRule="auto"/>
        <w:ind w:firstLine="570"/>
        <w:jc w:val="both"/>
        <w:rPr>
          <w:rFonts w:ascii="Times New Roman" w:hAnsi="Times New Roman"/>
        </w:rPr>
      </w:pPr>
    </w:p>
    <w:p w:rsidR="00675060" w:rsidRDefault="00675060">
      <w:pPr>
        <w:pStyle w:val="FR1"/>
        <w:spacing w:line="240" w:lineRule="auto"/>
        <w:ind w:firstLine="570"/>
        <w:jc w:val="both"/>
        <w:rPr>
          <w:rFonts w:ascii="Times New Roman" w:hAnsi="Times New Roman"/>
        </w:rPr>
      </w:pPr>
    </w:p>
    <w:p w:rsidR="00675060" w:rsidRDefault="00675060">
      <w:pPr>
        <w:pStyle w:val="FR1"/>
        <w:spacing w:line="240" w:lineRule="auto"/>
        <w:ind w:firstLine="570"/>
        <w:jc w:val="both"/>
        <w:rPr>
          <w:rFonts w:ascii="Times New Roman" w:hAnsi="Times New Roman"/>
        </w:rPr>
      </w:pPr>
    </w:p>
    <w:p w:rsidR="00675060" w:rsidRDefault="00675060">
      <w:pPr>
        <w:pStyle w:val="FR1"/>
        <w:spacing w:line="240" w:lineRule="auto"/>
        <w:ind w:firstLine="570"/>
        <w:jc w:val="both"/>
        <w:rPr>
          <w:rFonts w:ascii="Times New Roman" w:hAnsi="Times New Roman"/>
        </w:rPr>
      </w:pPr>
    </w:p>
    <w:p w:rsidR="00675060" w:rsidRDefault="00675060">
      <w:pPr>
        <w:pStyle w:val="FR1"/>
        <w:spacing w:line="240" w:lineRule="auto"/>
        <w:ind w:firstLine="570"/>
        <w:jc w:val="both"/>
        <w:rPr>
          <w:rFonts w:ascii="Times New Roman" w:hAnsi="Times New Roman"/>
        </w:rPr>
      </w:pPr>
    </w:p>
    <w:p w:rsidR="00675060" w:rsidRDefault="00675060">
      <w:pPr>
        <w:pStyle w:val="FR1"/>
        <w:spacing w:line="240" w:lineRule="auto"/>
        <w:ind w:firstLine="570"/>
        <w:jc w:val="both"/>
        <w:rPr>
          <w:rFonts w:ascii="Times New Roman" w:hAnsi="Times New Roman"/>
        </w:rPr>
      </w:pPr>
    </w:p>
    <w:p w:rsidR="00675060" w:rsidRDefault="00675060">
      <w:pPr>
        <w:pStyle w:val="FR1"/>
        <w:spacing w:line="240" w:lineRule="auto"/>
        <w:ind w:firstLine="570"/>
        <w:jc w:val="right"/>
        <w:rPr>
          <w:rFonts w:ascii="Times New Roman" w:hAnsi="Times New Roman"/>
          <w:lang w:val="ru-RU"/>
        </w:rPr>
      </w:pPr>
      <w:r>
        <w:rPr>
          <w:rFonts w:ascii="Times New Roman" w:hAnsi="Times New Roman"/>
          <w:lang w:val="ru-RU"/>
        </w:rPr>
        <w:t>29</w:t>
      </w:r>
    </w:p>
    <w:p w:rsidR="00675060" w:rsidRDefault="00675060">
      <w:pPr>
        <w:jc w:val="right"/>
        <w:rPr>
          <w:lang w:val="uk-UA"/>
        </w:rPr>
      </w:pPr>
      <w:r>
        <w:rPr>
          <w:lang w:val="uk-UA"/>
        </w:rPr>
        <w:t>Додаток Б</w:t>
      </w:r>
    </w:p>
    <w:p w:rsidR="00675060" w:rsidRDefault="00675060">
      <w:pPr>
        <w:jc w:val="center"/>
        <w:rPr>
          <w:lang w:val="uk-UA"/>
        </w:rPr>
      </w:pPr>
      <w:r>
        <w:rPr>
          <w:lang w:val="uk-UA"/>
        </w:rPr>
        <w:t>Критерії відмови підсистем ССА різних категорій згідно нормативно-технічних документів І</w:t>
      </w:r>
      <w:r w:rsidR="00EE27A9">
        <w:rPr>
          <w:lang w:val="uk-UA"/>
        </w:rPr>
        <w:t>С</w:t>
      </w:r>
      <w:r>
        <w:rPr>
          <w:lang w:val="uk-UA"/>
        </w:rPr>
        <w:t>АО</w:t>
      </w:r>
    </w:p>
    <w:p w:rsidR="00675060" w:rsidRDefault="00675060">
      <w:pPr>
        <w:jc w:val="left"/>
        <w:rPr>
          <w:lang w:val="uk-UA"/>
        </w:rPr>
      </w:pPr>
    </w:p>
    <w:p w:rsidR="00675060" w:rsidRDefault="00675060">
      <w:pPr>
        <w:rPr>
          <w:lang w:val="uk-UA"/>
        </w:rPr>
      </w:pPr>
      <w:r>
        <w:rPr>
          <w:lang w:val="uk-UA"/>
        </w:rPr>
        <w:t xml:space="preserve">Таблиця 1. Критерії відмови підсистем ССА типу ВВІ-І згідно </w:t>
      </w:r>
      <w:r w:rsidR="00EE27A9">
        <w:rPr>
          <w:lang w:val="uk-UA"/>
        </w:rPr>
        <w:t xml:space="preserve">стандартів </w:t>
      </w:r>
      <w:r>
        <w:rPr>
          <w:lang w:val="uk-UA"/>
        </w:rPr>
        <w:t>І</w:t>
      </w:r>
      <w:r w:rsidR="00EE27A9">
        <w:rPr>
          <w:lang w:val="uk-UA"/>
        </w:rPr>
        <w:t>С</w:t>
      </w:r>
      <w:r>
        <w:rPr>
          <w:lang w:val="uk-UA"/>
        </w:rPr>
        <w:t>АО</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29"/>
        <w:gridCol w:w="2079"/>
      </w:tblGrid>
      <w:tr w:rsidR="00675060">
        <w:trPr>
          <w:cantSplit/>
          <w:trHeight w:val="800"/>
        </w:trPr>
        <w:tc>
          <w:tcPr>
            <w:tcW w:w="648" w:type="dxa"/>
            <w:vAlign w:val="center"/>
          </w:tcPr>
          <w:p w:rsidR="00675060" w:rsidRDefault="00675060">
            <w:pPr>
              <w:pStyle w:val="10"/>
              <w:jc w:val="center"/>
              <w:rPr>
                <w:sz w:val="22"/>
                <w:lang w:val="uk-UA"/>
              </w:rPr>
            </w:pPr>
            <w:r>
              <w:rPr>
                <w:sz w:val="22"/>
                <w:lang w:val="uk-UA"/>
              </w:rPr>
              <w:t>№</w:t>
            </w:r>
          </w:p>
          <w:p w:rsidR="00675060" w:rsidRDefault="00675060">
            <w:pPr>
              <w:pStyle w:val="10"/>
              <w:jc w:val="center"/>
              <w:rPr>
                <w:sz w:val="22"/>
                <w:lang w:val="uk-UA"/>
              </w:rPr>
            </w:pPr>
            <w:r>
              <w:rPr>
                <w:sz w:val="22"/>
                <w:lang w:val="uk-UA"/>
              </w:rPr>
              <w:t>п/п</w:t>
            </w:r>
          </w:p>
        </w:tc>
        <w:tc>
          <w:tcPr>
            <w:tcW w:w="3429" w:type="dxa"/>
            <w:vAlign w:val="center"/>
          </w:tcPr>
          <w:p w:rsidR="00675060" w:rsidRDefault="00675060">
            <w:pPr>
              <w:pStyle w:val="10"/>
              <w:jc w:val="center"/>
              <w:rPr>
                <w:sz w:val="22"/>
                <w:lang w:val="uk-UA"/>
              </w:rPr>
            </w:pPr>
            <w:r>
              <w:rPr>
                <w:sz w:val="22"/>
                <w:lang w:val="uk-UA"/>
              </w:rPr>
              <w:t>Назва підсистеми ССА</w:t>
            </w:r>
          </w:p>
        </w:tc>
        <w:tc>
          <w:tcPr>
            <w:tcW w:w="2079" w:type="dxa"/>
            <w:vAlign w:val="center"/>
          </w:tcPr>
          <w:p w:rsidR="00675060" w:rsidRDefault="00675060">
            <w:pPr>
              <w:pStyle w:val="10"/>
              <w:jc w:val="center"/>
              <w:rPr>
                <w:sz w:val="22"/>
                <w:lang w:val="uk-UA"/>
              </w:rPr>
            </w:pPr>
            <w:r>
              <w:rPr>
                <w:sz w:val="22"/>
                <w:lang w:val="uk-UA"/>
              </w:rPr>
              <w:t xml:space="preserve">Критерій відмови за ІКАО </w:t>
            </w:r>
          </w:p>
          <w:p w:rsidR="00675060" w:rsidRDefault="00675060">
            <w:pPr>
              <w:pStyle w:val="10"/>
              <w:jc w:val="center"/>
              <w:rPr>
                <w:sz w:val="22"/>
                <w:lang w:val="uk-UA"/>
              </w:rPr>
            </w:pPr>
            <w:r>
              <w:rPr>
                <w:i/>
                <w:sz w:val="22"/>
                <w:lang w:val="uk-UA"/>
              </w:rPr>
              <w:t>K</w:t>
            </w:r>
            <w:r>
              <w:rPr>
                <w:sz w:val="22"/>
                <w:lang w:val="uk-UA"/>
              </w:rPr>
              <w:t>, %</w:t>
            </w:r>
          </w:p>
        </w:tc>
      </w:tr>
      <w:tr w:rsidR="00675060">
        <w:trPr>
          <w:trHeight w:val="340"/>
        </w:trPr>
        <w:tc>
          <w:tcPr>
            <w:tcW w:w="648" w:type="dxa"/>
            <w:vAlign w:val="center"/>
          </w:tcPr>
          <w:p w:rsidR="00675060" w:rsidRDefault="00675060">
            <w:pPr>
              <w:pStyle w:val="10"/>
              <w:jc w:val="center"/>
              <w:rPr>
                <w:sz w:val="22"/>
                <w:lang w:val="uk-UA"/>
              </w:rPr>
            </w:pPr>
            <w:r>
              <w:rPr>
                <w:sz w:val="22"/>
                <w:lang w:val="uk-UA"/>
              </w:rPr>
              <w:t>1</w:t>
            </w:r>
          </w:p>
        </w:tc>
        <w:tc>
          <w:tcPr>
            <w:tcW w:w="3429" w:type="dxa"/>
            <w:vAlign w:val="center"/>
          </w:tcPr>
          <w:p w:rsidR="00675060" w:rsidRDefault="00675060">
            <w:pPr>
              <w:pStyle w:val="10"/>
              <w:rPr>
                <w:sz w:val="22"/>
                <w:lang w:val="uk-UA"/>
              </w:rPr>
            </w:pPr>
            <w:r>
              <w:rPr>
                <w:sz w:val="22"/>
                <w:lang w:val="uk-UA"/>
              </w:rPr>
              <w:t>Вогні наближення центрального ряду, ПТ</w:t>
            </w:r>
          </w:p>
        </w:tc>
        <w:tc>
          <w:tcPr>
            <w:tcW w:w="2079" w:type="dxa"/>
            <w:vAlign w:val="center"/>
          </w:tcPr>
          <w:p w:rsidR="00675060" w:rsidRDefault="00675060">
            <w:pPr>
              <w:pStyle w:val="10"/>
              <w:jc w:val="center"/>
              <w:rPr>
                <w:sz w:val="22"/>
                <w:lang w:val="uk-UA"/>
              </w:rPr>
            </w:pPr>
            <w:r>
              <w:rPr>
                <w:sz w:val="22"/>
                <w:lang w:val="uk-UA"/>
              </w:rPr>
              <w:t>15</w:t>
            </w:r>
          </w:p>
        </w:tc>
      </w:tr>
      <w:tr w:rsidR="00675060">
        <w:trPr>
          <w:trHeight w:val="340"/>
        </w:trPr>
        <w:tc>
          <w:tcPr>
            <w:tcW w:w="648" w:type="dxa"/>
            <w:vAlign w:val="center"/>
          </w:tcPr>
          <w:p w:rsidR="00675060" w:rsidRDefault="00675060">
            <w:pPr>
              <w:pStyle w:val="10"/>
              <w:jc w:val="center"/>
              <w:rPr>
                <w:sz w:val="22"/>
                <w:lang w:val="uk-UA"/>
              </w:rPr>
            </w:pPr>
            <w:r>
              <w:rPr>
                <w:sz w:val="22"/>
                <w:lang w:val="uk-UA"/>
              </w:rPr>
              <w:t>2</w:t>
            </w:r>
          </w:p>
        </w:tc>
        <w:tc>
          <w:tcPr>
            <w:tcW w:w="3429" w:type="dxa"/>
            <w:vAlign w:val="center"/>
          </w:tcPr>
          <w:p w:rsidR="00675060" w:rsidRDefault="00675060">
            <w:pPr>
              <w:pStyle w:val="10"/>
              <w:rPr>
                <w:sz w:val="22"/>
                <w:lang w:val="uk-UA"/>
              </w:rPr>
            </w:pPr>
            <w:r>
              <w:rPr>
                <w:sz w:val="22"/>
                <w:lang w:val="uk-UA"/>
              </w:rPr>
              <w:t>Вхідні вогні ЗПС, ПТ</w:t>
            </w:r>
          </w:p>
        </w:tc>
        <w:tc>
          <w:tcPr>
            <w:tcW w:w="2079" w:type="dxa"/>
          </w:tcPr>
          <w:p w:rsidR="00675060" w:rsidRDefault="00675060">
            <w:pPr>
              <w:pStyle w:val="10"/>
              <w:jc w:val="center"/>
              <w:rPr>
                <w:sz w:val="22"/>
                <w:lang w:val="uk-UA"/>
              </w:rPr>
            </w:pPr>
            <w:r>
              <w:rPr>
                <w:sz w:val="22"/>
                <w:lang w:val="uk-UA"/>
              </w:rPr>
              <w:t>15</w:t>
            </w:r>
          </w:p>
        </w:tc>
      </w:tr>
      <w:tr w:rsidR="00675060">
        <w:trPr>
          <w:trHeight w:val="340"/>
        </w:trPr>
        <w:tc>
          <w:tcPr>
            <w:tcW w:w="648" w:type="dxa"/>
            <w:vAlign w:val="center"/>
          </w:tcPr>
          <w:p w:rsidR="00675060" w:rsidRDefault="00675060">
            <w:pPr>
              <w:pStyle w:val="10"/>
              <w:jc w:val="center"/>
              <w:rPr>
                <w:sz w:val="22"/>
                <w:lang w:val="uk-UA"/>
              </w:rPr>
            </w:pPr>
            <w:r>
              <w:rPr>
                <w:sz w:val="22"/>
                <w:lang w:val="uk-UA"/>
              </w:rPr>
              <w:t>3</w:t>
            </w:r>
          </w:p>
        </w:tc>
        <w:tc>
          <w:tcPr>
            <w:tcW w:w="3429" w:type="dxa"/>
            <w:vAlign w:val="center"/>
          </w:tcPr>
          <w:p w:rsidR="00675060" w:rsidRDefault="00675060">
            <w:pPr>
              <w:pStyle w:val="10"/>
              <w:rPr>
                <w:sz w:val="22"/>
                <w:lang w:val="uk-UA"/>
              </w:rPr>
            </w:pPr>
            <w:r>
              <w:rPr>
                <w:sz w:val="22"/>
                <w:lang w:val="uk-UA"/>
              </w:rPr>
              <w:t>Обмежувальні вогні ЗПС, ПТ</w:t>
            </w:r>
          </w:p>
        </w:tc>
        <w:tc>
          <w:tcPr>
            <w:tcW w:w="2079" w:type="dxa"/>
            <w:vAlign w:val="center"/>
          </w:tcPr>
          <w:p w:rsidR="00675060" w:rsidRDefault="00675060">
            <w:pPr>
              <w:pStyle w:val="10"/>
              <w:jc w:val="center"/>
              <w:rPr>
                <w:sz w:val="22"/>
                <w:lang w:val="uk-UA"/>
              </w:rPr>
            </w:pPr>
            <w:r>
              <w:rPr>
                <w:sz w:val="22"/>
                <w:lang w:val="uk-UA"/>
              </w:rPr>
              <w:t>15</w:t>
            </w:r>
          </w:p>
        </w:tc>
      </w:tr>
      <w:tr w:rsidR="00675060">
        <w:trPr>
          <w:trHeight w:val="340"/>
        </w:trPr>
        <w:tc>
          <w:tcPr>
            <w:tcW w:w="648" w:type="dxa"/>
            <w:vAlign w:val="center"/>
          </w:tcPr>
          <w:p w:rsidR="00675060" w:rsidRDefault="00675060">
            <w:pPr>
              <w:pStyle w:val="10"/>
              <w:jc w:val="center"/>
              <w:rPr>
                <w:sz w:val="22"/>
                <w:lang w:val="uk-UA"/>
              </w:rPr>
            </w:pPr>
            <w:r>
              <w:rPr>
                <w:sz w:val="22"/>
                <w:lang w:val="uk-UA"/>
              </w:rPr>
              <w:t>4</w:t>
            </w:r>
          </w:p>
        </w:tc>
        <w:tc>
          <w:tcPr>
            <w:tcW w:w="3429" w:type="dxa"/>
            <w:vAlign w:val="center"/>
          </w:tcPr>
          <w:p w:rsidR="00675060" w:rsidRDefault="00675060">
            <w:pPr>
              <w:pStyle w:val="10"/>
              <w:rPr>
                <w:sz w:val="22"/>
                <w:lang w:val="uk-UA"/>
              </w:rPr>
            </w:pPr>
            <w:r>
              <w:rPr>
                <w:sz w:val="22"/>
                <w:lang w:val="uk-UA"/>
              </w:rPr>
              <w:t>Бічні вогні ЗПС, ПТ</w:t>
            </w:r>
          </w:p>
        </w:tc>
        <w:tc>
          <w:tcPr>
            <w:tcW w:w="2079" w:type="dxa"/>
          </w:tcPr>
          <w:p w:rsidR="00675060" w:rsidRDefault="00675060">
            <w:pPr>
              <w:pStyle w:val="10"/>
              <w:jc w:val="center"/>
              <w:rPr>
                <w:sz w:val="22"/>
                <w:lang w:val="uk-UA"/>
              </w:rPr>
            </w:pPr>
            <w:r>
              <w:rPr>
                <w:sz w:val="22"/>
                <w:lang w:val="uk-UA"/>
              </w:rPr>
              <w:t>15</w:t>
            </w:r>
          </w:p>
        </w:tc>
      </w:tr>
      <w:tr w:rsidR="00675060">
        <w:trPr>
          <w:trHeight w:val="340"/>
        </w:trPr>
        <w:tc>
          <w:tcPr>
            <w:tcW w:w="648" w:type="dxa"/>
            <w:vAlign w:val="center"/>
          </w:tcPr>
          <w:p w:rsidR="00675060" w:rsidRDefault="00675060">
            <w:pPr>
              <w:pStyle w:val="10"/>
              <w:jc w:val="center"/>
              <w:rPr>
                <w:sz w:val="22"/>
                <w:lang w:val="uk-UA"/>
              </w:rPr>
            </w:pPr>
            <w:r>
              <w:rPr>
                <w:sz w:val="22"/>
                <w:lang w:val="uk-UA"/>
              </w:rPr>
              <w:t>5</w:t>
            </w:r>
          </w:p>
        </w:tc>
        <w:tc>
          <w:tcPr>
            <w:tcW w:w="3429" w:type="dxa"/>
            <w:vAlign w:val="center"/>
          </w:tcPr>
          <w:p w:rsidR="00675060" w:rsidRDefault="00675060">
            <w:pPr>
              <w:pStyle w:val="10"/>
              <w:rPr>
                <w:sz w:val="22"/>
                <w:lang w:val="uk-UA"/>
              </w:rPr>
            </w:pPr>
            <w:r>
              <w:rPr>
                <w:sz w:val="22"/>
                <w:lang w:val="uk-UA"/>
              </w:rPr>
              <w:t>Вогні знака приземлення</w:t>
            </w:r>
          </w:p>
        </w:tc>
        <w:tc>
          <w:tcPr>
            <w:tcW w:w="2079" w:type="dxa"/>
          </w:tcPr>
          <w:p w:rsidR="00675060" w:rsidRDefault="00675060">
            <w:pPr>
              <w:pStyle w:val="10"/>
              <w:jc w:val="center"/>
              <w:rPr>
                <w:sz w:val="22"/>
                <w:lang w:val="uk-UA"/>
              </w:rPr>
            </w:pPr>
            <w:r>
              <w:rPr>
                <w:sz w:val="22"/>
                <w:lang w:val="uk-UA"/>
              </w:rPr>
              <w:t>-</w:t>
            </w:r>
          </w:p>
        </w:tc>
      </w:tr>
    </w:tbl>
    <w:p w:rsidR="00675060" w:rsidRDefault="00675060">
      <w:pPr>
        <w:rPr>
          <w:lang w:val="uk-UA"/>
        </w:rPr>
      </w:pPr>
    </w:p>
    <w:p w:rsidR="00EE27A9" w:rsidRDefault="00675060" w:rsidP="00EE27A9">
      <w:pPr>
        <w:rPr>
          <w:lang w:val="uk-UA"/>
        </w:rPr>
      </w:pPr>
      <w:r>
        <w:rPr>
          <w:lang w:val="uk-UA"/>
        </w:rPr>
        <w:t xml:space="preserve">Таблиця 2. Критерії відмови підсистем ССА типу ВВІ-ІІ згідно </w:t>
      </w:r>
      <w:r w:rsidR="00EE27A9">
        <w:rPr>
          <w:lang w:val="uk-UA"/>
        </w:rPr>
        <w:t>стандартів ІСАО</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6"/>
        <w:gridCol w:w="2052"/>
      </w:tblGrid>
      <w:tr w:rsidR="00675060">
        <w:trPr>
          <w:cantSplit/>
          <w:trHeight w:val="775"/>
        </w:trPr>
        <w:tc>
          <w:tcPr>
            <w:tcW w:w="648" w:type="dxa"/>
            <w:vAlign w:val="center"/>
          </w:tcPr>
          <w:p w:rsidR="00675060" w:rsidRDefault="00675060">
            <w:pPr>
              <w:pStyle w:val="10"/>
              <w:jc w:val="center"/>
              <w:rPr>
                <w:sz w:val="22"/>
                <w:lang w:val="uk-UA"/>
              </w:rPr>
            </w:pPr>
            <w:r>
              <w:rPr>
                <w:sz w:val="22"/>
                <w:lang w:val="uk-UA"/>
              </w:rPr>
              <w:t>№</w:t>
            </w:r>
          </w:p>
          <w:p w:rsidR="00675060" w:rsidRDefault="00675060">
            <w:pPr>
              <w:pStyle w:val="10"/>
              <w:jc w:val="center"/>
              <w:rPr>
                <w:sz w:val="22"/>
                <w:lang w:val="uk-UA"/>
              </w:rPr>
            </w:pPr>
            <w:r>
              <w:rPr>
                <w:sz w:val="22"/>
                <w:lang w:val="uk-UA"/>
              </w:rPr>
              <w:t>п/п</w:t>
            </w:r>
          </w:p>
        </w:tc>
        <w:tc>
          <w:tcPr>
            <w:tcW w:w="3456" w:type="dxa"/>
            <w:vAlign w:val="center"/>
          </w:tcPr>
          <w:p w:rsidR="00675060" w:rsidRDefault="00675060">
            <w:pPr>
              <w:pStyle w:val="10"/>
              <w:jc w:val="center"/>
              <w:rPr>
                <w:sz w:val="22"/>
                <w:lang w:val="uk-UA"/>
              </w:rPr>
            </w:pPr>
            <w:r>
              <w:rPr>
                <w:sz w:val="22"/>
                <w:lang w:val="uk-UA"/>
              </w:rPr>
              <w:t>Назва підсистеми ССА</w:t>
            </w:r>
          </w:p>
        </w:tc>
        <w:tc>
          <w:tcPr>
            <w:tcW w:w="2052" w:type="dxa"/>
            <w:vAlign w:val="center"/>
          </w:tcPr>
          <w:p w:rsidR="00675060" w:rsidRDefault="00675060">
            <w:pPr>
              <w:pStyle w:val="10"/>
              <w:jc w:val="center"/>
              <w:rPr>
                <w:sz w:val="22"/>
                <w:lang w:val="uk-UA"/>
              </w:rPr>
            </w:pPr>
            <w:r>
              <w:rPr>
                <w:sz w:val="22"/>
                <w:lang w:val="uk-UA"/>
              </w:rPr>
              <w:t>Критерій відмови за ІКАО</w:t>
            </w:r>
          </w:p>
          <w:p w:rsidR="00675060" w:rsidRDefault="00675060">
            <w:pPr>
              <w:pStyle w:val="10"/>
              <w:jc w:val="center"/>
              <w:rPr>
                <w:sz w:val="22"/>
                <w:lang w:val="uk-UA"/>
              </w:rPr>
            </w:pPr>
            <w:r>
              <w:rPr>
                <w:i/>
                <w:sz w:val="22"/>
                <w:lang w:val="uk-UA"/>
              </w:rPr>
              <w:t>K</w:t>
            </w:r>
            <w:r>
              <w:rPr>
                <w:sz w:val="22"/>
                <w:lang w:val="uk-UA"/>
              </w:rPr>
              <w:t>, %</w:t>
            </w:r>
          </w:p>
        </w:tc>
      </w:tr>
      <w:tr w:rsidR="00675060">
        <w:trPr>
          <w:trHeight w:val="340"/>
        </w:trPr>
        <w:tc>
          <w:tcPr>
            <w:tcW w:w="648" w:type="dxa"/>
            <w:vAlign w:val="center"/>
          </w:tcPr>
          <w:p w:rsidR="00675060" w:rsidRDefault="00675060">
            <w:pPr>
              <w:pStyle w:val="10"/>
              <w:jc w:val="center"/>
              <w:rPr>
                <w:sz w:val="22"/>
                <w:lang w:val="uk-UA"/>
              </w:rPr>
            </w:pPr>
            <w:r>
              <w:rPr>
                <w:sz w:val="22"/>
                <w:lang w:val="uk-UA"/>
              </w:rPr>
              <w:t>1</w:t>
            </w:r>
          </w:p>
        </w:tc>
        <w:tc>
          <w:tcPr>
            <w:tcW w:w="3456" w:type="dxa"/>
            <w:vAlign w:val="center"/>
          </w:tcPr>
          <w:p w:rsidR="00675060" w:rsidRDefault="00675060">
            <w:pPr>
              <w:pStyle w:val="10"/>
              <w:rPr>
                <w:sz w:val="22"/>
                <w:lang w:val="uk-UA"/>
              </w:rPr>
            </w:pPr>
            <w:r>
              <w:rPr>
                <w:sz w:val="22"/>
                <w:lang w:val="uk-UA"/>
              </w:rPr>
              <w:t>Вогні наближення центрального ряду, ПТ</w:t>
            </w:r>
          </w:p>
        </w:tc>
        <w:tc>
          <w:tcPr>
            <w:tcW w:w="2052" w:type="dxa"/>
            <w:vAlign w:val="center"/>
          </w:tcPr>
          <w:p w:rsidR="00675060" w:rsidRDefault="00675060">
            <w:pPr>
              <w:pStyle w:val="10"/>
              <w:jc w:val="center"/>
              <w:rPr>
                <w:sz w:val="22"/>
                <w:lang w:val="uk-UA"/>
              </w:rPr>
            </w:pPr>
            <w:r>
              <w:rPr>
                <w:sz w:val="22"/>
                <w:lang w:val="uk-UA"/>
              </w:rPr>
              <w:t xml:space="preserve">5/15 </w:t>
            </w:r>
            <w:r>
              <w:rPr>
                <w:sz w:val="22"/>
                <w:vertAlign w:val="superscript"/>
                <w:lang w:val="uk-UA"/>
              </w:rPr>
              <w:t>1</w:t>
            </w:r>
          </w:p>
        </w:tc>
      </w:tr>
      <w:tr w:rsidR="00675060">
        <w:trPr>
          <w:trHeight w:val="340"/>
        </w:trPr>
        <w:tc>
          <w:tcPr>
            <w:tcW w:w="648" w:type="dxa"/>
            <w:vAlign w:val="center"/>
          </w:tcPr>
          <w:p w:rsidR="00675060" w:rsidRDefault="00675060">
            <w:pPr>
              <w:pStyle w:val="10"/>
              <w:jc w:val="center"/>
              <w:rPr>
                <w:sz w:val="22"/>
                <w:lang w:val="uk-UA"/>
              </w:rPr>
            </w:pPr>
            <w:r>
              <w:rPr>
                <w:sz w:val="22"/>
                <w:lang w:val="uk-UA"/>
              </w:rPr>
              <w:t>2</w:t>
            </w:r>
          </w:p>
        </w:tc>
        <w:tc>
          <w:tcPr>
            <w:tcW w:w="3456" w:type="dxa"/>
            <w:vAlign w:val="center"/>
          </w:tcPr>
          <w:p w:rsidR="00675060" w:rsidRDefault="00675060">
            <w:pPr>
              <w:pStyle w:val="10"/>
              <w:rPr>
                <w:sz w:val="22"/>
                <w:lang w:val="uk-UA"/>
              </w:rPr>
            </w:pPr>
            <w:r>
              <w:rPr>
                <w:sz w:val="22"/>
                <w:lang w:val="uk-UA"/>
              </w:rPr>
              <w:t>Вхідні вогні ЗПС, ПТ</w:t>
            </w:r>
          </w:p>
        </w:tc>
        <w:tc>
          <w:tcPr>
            <w:tcW w:w="2052" w:type="dxa"/>
            <w:vAlign w:val="center"/>
          </w:tcPr>
          <w:p w:rsidR="00675060" w:rsidRDefault="00675060">
            <w:pPr>
              <w:pStyle w:val="10"/>
              <w:jc w:val="center"/>
              <w:rPr>
                <w:sz w:val="22"/>
                <w:lang w:val="uk-UA"/>
              </w:rPr>
            </w:pPr>
            <w:r>
              <w:rPr>
                <w:sz w:val="22"/>
                <w:lang w:val="uk-UA"/>
              </w:rPr>
              <w:t>5</w:t>
            </w:r>
          </w:p>
        </w:tc>
      </w:tr>
      <w:tr w:rsidR="00675060">
        <w:trPr>
          <w:trHeight w:val="340"/>
        </w:trPr>
        <w:tc>
          <w:tcPr>
            <w:tcW w:w="648" w:type="dxa"/>
            <w:vAlign w:val="center"/>
          </w:tcPr>
          <w:p w:rsidR="00675060" w:rsidRDefault="00675060">
            <w:pPr>
              <w:pStyle w:val="10"/>
              <w:jc w:val="center"/>
              <w:rPr>
                <w:sz w:val="22"/>
                <w:lang w:val="uk-UA"/>
              </w:rPr>
            </w:pPr>
            <w:r>
              <w:rPr>
                <w:sz w:val="22"/>
                <w:lang w:val="uk-UA"/>
              </w:rPr>
              <w:t>3</w:t>
            </w:r>
          </w:p>
        </w:tc>
        <w:tc>
          <w:tcPr>
            <w:tcW w:w="3456" w:type="dxa"/>
            <w:vAlign w:val="center"/>
          </w:tcPr>
          <w:p w:rsidR="00675060" w:rsidRDefault="00675060">
            <w:pPr>
              <w:pStyle w:val="10"/>
              <w:rPr>
                <w:sz w:val="22"/>
                <w:lang w:val="uk-UA"/>
              </w:rPr>
            </w:pPr>
            <w:r>
              <w:rPr>
                <w:sz w:val="22"/>
                <w:lang w:val="uk-UA"/>
              </w:rPr>
              <w:t>Обмежувальні вогні ЗПС, ПТ</w:t>
            </w:r>
          </w:p>
        </w:tc>
        <w:tc>
          <w:tcPr>
            <w:tcW w:w="2052" w:type="dxa"/>
            <w:vAlign w:val="center"/>
          </w:tcPr>
          <w:p w:rsidR="00675060" w:rsidRDefault="00675060">
            <w:pPr>
              <w:pStyle w:val="10"/>
              <w:jc w:val="center"/>
              <w:rPr>
                <w:sz w:val="22"/>
                <w:lang w:val="uk-UA"/>
              </w:rPr>
            </w:pPr>
            <w:r>
              <w:rPr>
                <w:sz w:val="22"/>
                <w:lang w:val="uk-UA"/>
              </w:rPr>
              <w:t>25</w:t>
            </w:r>
          </w:p>
        </w:tc>
      </w:tr>
      <w:tr w:rsidR="00675060">
        <w:trPr>
          <w:trHeight w:val="340"/>
        </w:trPr>
        <w:tc>
          <w:tcPr>
            <w:tcW w:w="648" w:type="dxa"/>
            <w:vAlign w:val="center"/>
          </w:tcPr>
          <w:p w:rsidR="00675060" w:rsidRDefault="00675060">
            <w:pPr>
              <w:pStyle w:val="10"/>
              <w:jc w:val="center"/>
              <w:rPr>
                <w:sz w:val="22"/>
                <w:lang w:val="uk-UA"/>
              </w:rPr>
            </w:pPr>
            <w:r>
              <w:rPr>
                <w:sz w:val="22"/>
                <w:lang w:val="uk-UA"/>
              </w:rPr>
              <w:t>4</w:t>
            </w:r>
          </w:p>
        </w:tc>
        <w:tc>
          <w:tcPr>
            <w:tcW w:w="3456" w:type="dxa"/>
            <w:vAlign w:val="center"/>
          </w:tcPr>
          <w:p w:rsidR="00675060" w:rsidRDefault="00675060">
            <w:pPr>
              <w:pStyle w:val="10"/>
              <w:rPr>
                <w:sz w:val="22"/>
                <w:lang w:val="uk-UA"/>
              </w:rPr>
            </w:pPr>
            <w:r>
              <w:rPr>
                <w:sz w:val="22"/>
                <w:lang w:val="uk-UA"/>
              </w:rPr>
              <w:t>Бічні вогні ЗПС, ПТ</w:t>
            </w:r>
          </w:p>
        </w:tc>
        <w:tc>
          <w:tcPr>
            <w:tcW w:w="2052" w:type="dxa"/>
            <w:vAlign w:val="center"/>
          </w:tcPr>
          <w:p w:rsidR="00675060" w:rsidRDefault="00675060">
            <w:pPr>
              <w:pStyle w:val="10"/>
              <w:jc w:val="center"/>
              <w:rPr>
                <w:sz w:val="22"/>
                <w:lang w:val="uk-UA"/>
              </w:rPr>
            </w:pPr>
            <w:r>
              <w:rPr>
                <w:sz w:val="22"/>
                <w:lang w:val="uk-UA"/>
              </w:rPr>
              <w:t>5</w:t>
            </w:r>
          </w:p>
        </w:tc>
      </w:tr>
      <w:tr w:rsidR="00675060">
        <w:trPr>
          <w:trHeight w:val="340"/>
        </w:trPr>
        <w:tc>
          <w:tcPr>
            <w:tcW w:w="648" w:type="dxa"/>
            <w:vAlign w:val="center"/>
          </w:tcPr>
          <w:p w:rsidR="00675060" w:rsidRDefault="00675060">
            <w:pPr>
              <w:pStyle w:val="10"/>
              <w:jc w:val="center"/>
              <w:rPr>
                <w:sz w:val="22"/>
                <w:lang w:val="uk-UA"/>
              </w:rPr>
            </w:pPr>
            <w:r>
              <w:rPr>
                <w:sz w:val="22"/>
                <w:lang w:val="uk-UA"/>
              </w:rPr>
              <w:t>5</w:t>
            </w:r>
          </w:p>
        </w:tc>
        <w:tc>
          <w:tcPr>
            <w:tcW w:w="3456" w:type="dxa"/>
            <w:vAlign w:val="center"/>
          </w:tcPr>
          <w:p w:rsidR="00675060" w:rsidRDefault="00675060">
            <w:pPr>
              <w:pStyle w:val="10"/>
              <w:rPr>
                <w:sz w:val="22"/>
                <w:lang w:val="uk-UA"/>
              </w:rPr>
            </w:pPr>
            <w:r>
              <w:rPr>
                <w:sz w:val="22"/>
                <w:lang w:val="uk-UA"/>
              </w:rPr>
              <w:t>Бічні вогні наближення, ПТ</w:t>
            </w:r>
          </w:p>
        </w:tc>
        <w:tc>
          <w:tcPr>
            <w:tcW w:w="2052" w:type="dxa"/>
            <w:vAlign w:val="center"/>
          </w:tcPr>
          <w:p w:rsidR="00675060" w:rsidRDefault="00675060">
            <w:pPr>
              <w:pStyle w:val="10"/>
              <w:jc w:val="center"/>
              <w:rPr>
                <w:sz w:val="22"/>
                <w:lang w:val="uk-UA"/>
              </w:rPr>
            </w:pPr>
            <w:r>
              <w:rPr>
                <w:sz w:val="22"/>
                <w:lang w:val="uk-UA"/>
              </w:rPr>
              <w:t>5</w:t>
            </w:r>
          </w:p>
        </w:tc>
      </w:tr>
      <w:tr w:rsidR="00675060">
        <w:trPr>
          <w:trHeight w:val="340"/>
        </w:trPr>
        <w:tc>
          <w:tcPr>
            <w:tcW w:w="648" w:type="dxa"/>
            <w:vAlign w:val="center"/>
          </w:tcPr>
          <w:p w:rsidR="00675060" w:rsidRDefault="00675060">
            <w:pPr>
              <w:pStyle w:val="10"/>
              <w:jc w:val="center"/>
              <w:rPr>
                <w:sz w:val="22"/>
                <w:lang w:val="uk-UA"/>
              </w:rPr>
            </w:pPr>
            <w:r>
              <w:rPr>
                <w:sz w:val="22"/>
                <w:lang w:val="uk-UA"/>
              </w:rPr>
              <w:t>6</w:t>
            </w:r>
          </w:p>
        </w:tc>
        <w:tc>
          <w:tcPr>
            <w:tcW w:w="3456" w:type="dxa"/>
            <w:vAlign w:val="center"/>
          </w:tcPr>
          <w:p w:rsidR="00675060" w:rsidRDefault="00675060">
            <w:pPr>
              <w:pStyle w:val="10"/>
              <w:rPr>
                <w:sz w:val="22"/>
                <w:lang w:val="uk-UA"/>
              </w:rPr>
            </w:pPr>
            <w:r>
              <w:rPr>
                <w:sz w:val="22"/>
                <w:lang w:val="uk-UA"/>
              </w:rPr>
              <w:t xml:space="preserve">Вогні ЗПС зони приземлення </w:t>
            </w:r>
          </w:p>
        </w:tc>
        <w:tc>
          <w:tcPr>
            <w:tcW w:w="2052" w:type="dxa"/>
            <w:vAlign w:val="center"/>
          </w:tcPr>
          <w:p w:rsidR="00675060" w:rsidRDefault="00675060">
            <w:pPr>
              <w:pStyle w:val="10"/>
              <w:jc w:val="center"/>
              <w:rPr>
                <w:sz w:val="22"/>
                <w:lang w:val="uk-UA"/>
              </w:rPr>
            </w:pPr>
            <w:r>
              <w:rPr>
                <w:sz w:val="22"/>
                <w:lang w:val="uk-UA"/>
              </w:rPr>
              <w:t>10</w:t>
            </w:r>
          </w:p>
        </w:tc>
      </w:tr>
      <w:tr w:rsidR="00675060">
        <w:trPr>
          <w:trHeight w:val="340"/>
        </w:trPr>
        <w:tc>
          <w:tcPr>
            <w:tcW w:w="648" w:type="dxa"/>
            <w:vAlign w:val="center"/>
          </w:tcPr>
          <w:p w:rsidR="00675060" w:rsidRDefault="00675060">
            <w:pPr>
              <w:pStyle w:val="10"/>
              <w:jc w:val="center"/>
              <w:rPr>
                <w:sz w:val="22"/>
                <w:lang w:val="uk-UA"/>
              </w:rPr>
            </w:pPr>
            <w:r>
              <w:rPr>
                <w:sz w:val="22"/>
                <w:lang w:val="uk-UA"/>
              </w:rPr>
              <w:t>7</w:t>
            </w:r>
          </w:p>
        </w:tc>
        <w:tc>
          <w:tcPr>
            <w:tcW w:w="3456" w:type="dxa"/>
            <w:vAlign w:val="center"/>
          </w:tcPr>
          <w:p w:rsidR="00675060" w:rsidRDefault="00675060">
            <w:pPr>
              <w:pStyle w:val="10"/>
              <w:rPr>
                <w:sz w:val="22"/>
                <w:lang w:val="uk-UA"/>
              </w:rPr>
            </w:pPr>
            <w:r>
              <w:rPr>
                <w:sz w:val="22"/>
                <w:lang w:val="uk-UA"/>
              </w:rPr>
              <w:t xml:space="preserve">Осьові вогні ЗПС </w:t>
            </w:r>
          </w:p>
        </w:tc>
        <w:tc>
          <w:tcPr>
            <w:tcW w:w="2052" w:type="dxa"/>
          </w:tcPr>
          <w:p w:rsidR="00675060" w:rsidRDefault="00675060">
            <w:pPr>
              <w:pStyle w:val="10"/>
              <w:jc w:val="center"/>
              <w:rPr>
                <w:sz w:val="22"/>
                <w:lang w:val="uk-UA"/>
              </w:rPr>
            </w:pPr>
            <w:r>
              <w:rPr>
                <w:sz w:val="22"/>
                <w:lang w:val="uk-UA"/>
              </w:rPr>
              <w:t>5</w:t>
            </w:r>
          </w:p>
        </w:tc>
      </w:tr>
    </w:tbl>
    <w:p w:rsidR="00675060" w:rsidRDefault="00675060">
      <w:pPr>
        <w:rPr>
          <w:sz w:val="20"/>
          <w:lang w:val="uk-UA"/>
        </w:rPr>
      </w:pPr>
    </w:p>
    <w:p w:rsidR="00675060" w:rsidRDefault="00675060">
      <w:pPr>
        <w:rPr>
          <w:sz w:val="20"/>
          <w:lang w:val="uk-UA"/>
        </w:rPr>
      </w:pPr>
      <w:r>
        <w:rPr>
          <w:sz w:val="20"/>
          <w:lang w:val="uk-UA"/>
        </w:rPr>
        <w:t xml:space="preserve">Примітка: </w:t>
      </w:r>
      <w:r>
        <w:rPr>
          <w:sz w:val="20"/>
          <w:vertAlign w:val="superscript"/>
          <w:lang w:val="uk-UA"/>
        </w:rPr>
        <w:t xml:space="preserve">1 </w:t>
      </w:r>
      <w:r>
        <w:rPr>
          <w:sz w:val="20"/>
          <w:lang w:val="uk-UA"/>
        </w:rPr>
        <w:t>Критерій відмови І</w:t>
      </w:r>
      <w:r w:rsidR="00EE27A9">
        <w:rPr>
          <w:sz w:val="20"/>
          <w:lang w:val="uk-UA"/>
        </w:rPr>
        <w:t>С</w:t>
      </w:r>
      <w:r>
        <w:rPr>
          <w:sz w:val="20"/>
          <w:lang w:val="uk-UA"/>
        </w:rPr>
        <w:t>АО 5% – на ділянці 0-450 м від торця ЗПС, а 15% – на ділянці 450-900 метрів.</w:t>
      </w:r>
    </w:p>
    <w:p w:rsidR="00675060" w:rsidRDefault="00675060">
      <w:pPr>
        <w:rPr>
          <w:lang w:val="uk-UA"/>
        </w:rPr>
      </w:pPr>
    </w:p>
    <w:p w:rsidR="00675060" w:rsidRDefault="00675060">
      <w:pPr>
        <w:jc w:val="right"/>
        <w:rPr>
          <w:lang w:val="uk-UA"/>
        </w:rPr>
      </w:pPr>
      <w:r>
        <w:rPr>
          <w:lang w:val="uk-UA"/>
        </w:rPr>
        <w:t>30</w:t>
      </w:r>
    </w:p>
    <w:sectPr w:rsidR="00675060" w:rsidSect="0008200C">
      <w:pgSz w:w="16838" w:h="11906" w:orient="landscape"/>
      <w:pgMar w:top="1134" w:right="851" w:bottom="1134" w:left="1134" w:header="720" w:footer="720" w:gutter="0"/>
      <w:cols w:num="2"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8A6" w:rsidRDefault="003908A6" w:rsidP="00D30085">
      <w:r>
        <w:separator/>
      </w:r>
    </w:p>
  </w:endnote>
  <w:endnote w:type="continuationSeparator" w:id="0">
    <w:p w:rsidR="003908A6" w:rsidRDefault="003908A6" w:rsidP="00D3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8A6" w:rsidRDefault="003908A6" w:rsidP="00D30085">
      <w:r>
        <w:separator/>
      </w:r>
    </w:p>
  </w:footnote>
  <w:footnote w:type="continuationSeparator" w:id="0">
    <w:p w:rsidR="003908A6" w:rsidRDefault="003908A6" w:rsidP="00D30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575" w:tblpY="715"/>
      <w:tblOverlap w:val="never"/>
      <w:tblW w:w="9604" w:type="dxa"/>
      <w:tblInd w:w="0" w:type="dxa"/>
      <w:tblCellMar>
        <w:top w:w="6" w:type="dxa"/>
        <w:left w:w="110" w:type="dxa"/>
        <w:right w:w="50" w:type="dxa"/>
      </w:tblCellMar>
      <w:tblLook w:val="04A0" w:firstRow="1" w:lastRow="0" w:firstColumn="1" w:lastColumn="0" w:noHBand="0" w:noVBand="1"/>
    </w:tblPr>
    <w:tblGrid>
      <w:gridCol w:w="1782"/>
      <w:gridCol w:w="3789"/>
      <w:gridCol w:w="1661"/>
      <w:gridCol w:w="2372"/>
    </w:tblGrid>
    <w:tr w:rsidR="00D70F6C">
      <w:trPr>
        <w:trHeight w:val="634"/>
      </w:trPr>
      <w:tc>
        <w:tcPr>
          <w:tcW w:w="1782" w:type="dxa"/>
          <w:vMerge w:val="restart"/>
          <w:tcBorders>
            <w:top w:val="single" w:sz="4" w:space="0" w:color="000000"/>
            <w:left w:val="single" w:sz="4" w:space="0" w:color="000000"/>
            <w:bottom w:val="single" w:sz="4" w:space="0" w:color="000000"/>
            <w:right w:val="single" w:sz="4" w:space="0" w:color="000000"/>
          </w:tcBorders>
        </w:tcPr>
        <w:p w:rsidR="00D70F6C" w:rsidRDefault="00211D0E">
          <w:pPr>
            <w:spacing w:line="259" w:lineRule="auto"/>
            <w:ind w:left="601"/>
          </w:pPr>
          <w:r>
            <w:rPr>
              <w:sz w:val="18"/>
            </w:rPr>
            <w:t xml:space="preserve"> </w:t>
          </w:r>
        </w:p>
      </w:tc>
      <w:tc>
        <w:tcPr>
          <w:tcW w:w="3789" w:type="dxa"/>
          <w:vMerge w:val="restart"/>
          <w:tcBorders>
            <w:top w:val="single" w:sz="4" w:space="0" w:color="000000"/>
            <w:left w:val="single" w:sz="4" w:space="0" w:color="000000"/>
            <w:bottom w:val="single" w:sz="4" w:space="0" w:color="000000"/>
            <w:right w:val="single" w:sz="4" w:space="0" w:color="000000"/>
          </w:tcBorders>
        </w:tcPr>
        <w:p w:rsidR="00D70F6C" w:rsidRDefault="00211D0E">
          <w:pPr>
            <w:spacing w:after="16" w:line="259" w:lineRule="auto"/>
            <w:ind w:right="68"/>
            <w:jc w:val="center"/>
          </w:pPr>
          <w:r>
            <w:rPr>
              <w:sz w:val="20"/>
            </w:rPr>
            <w:t xml:space="preserve">Система менеджменту якості. </w:t>
          </w:r>
        </w:p>
        <w:p w:rsidR="00D70F6C" w:rsidRDefault="00211D0E">
          <w:pPr>
            <w:spacing w:after="17" w:line="259" w:lineRule="auto"/>
            <w:ind w:right="66"/>
            <w:jc w:val="center"/>
          </w:pPr>
          <w:r>
            <w:rPr>
              <w:sz w:val="20"/>
            </w:rPr>
            <w:t xml:space="preserve">ПОЛОЖЕННЯ </w:t>
          </w:r>
        </w:p>
        <w:p w:rsidR="00D70F6C" w:rsidRDefault="00211D0E">
          <w:pPr>
            <w:spacing w:line="259" w:lineRule="auto"/>
            <w:ind w:left="705" w:right="122" w:hanging="518"/>
          </w:pPr>
          <w:r>
            <w:rPr>
              <w:sz w:val="20"/>
            </w:rPr>
            <w:t xml:space="preserve">про навчально-методичний комплекс  з навчальної дисципліни </w:t>
          </w:r>
        </w:p>
      </w:tc>
      <w:tc>
        <w:tcPr>
          <w:tcW w:w="1661" w:type="dxa"/>
          <w:tcBorders>
            <w:top w:val="single" w:sz="4" w:space="0" w:color="000000"/>
            <w:left w:val="single" w:sz="4" w:space="0" w:color="000000"/>
            <w:bottom w:val="single" w:sz="4" w:space="0" w:color="000000"/>
            <w:right w:val="single" w:sz="4" w:space="0" w:color="000000"/>
          </w:tcBorders>
        </w:tcPr>
        <w:p w:rsidR="00D70F6C" w:rsidRDefault="00211D0E">
          <w:pPr>
            <w:spacing w:after="16" w:line="259" w:lineRule="auto"/>
            <w:ind w:right="61"/>
            <w:jc w:val="center"/>
          </w:pPr>
          <w:r>
            <w:rPr>
              <w:sz w:val="20"/>
            </w:rPr>
            <w:t xml:space="preserve">Шифр </w:t>
          </w:r>
        </w:p>
        <w:p w:rsidR="00D70F6C" w:rsidRDefault="00211D0E">
          <w:pPr>
            <w:spacing w:line="259" w:lineRule="auto"/>
            <w:ind w:right="63"/>
            <w:jc w:val="center"/>
          </w:pPr>
          <w:r>
            <w:rPr>
              <w:sz w:val="20"/>
            </w:rPr>
            <w:t xml:space="preserve">документа </w:t>
          </w:r>
        </w:p>
      </w:tc>
      <w:tc>
        <w:tcPr>
          <w:tcW w:w="2372" w:type="dxa"/>
          <w:tcBorders>
            <w:top w:val="single" w:sz="4" w:space="0" w:color="000000"/>
            <w:left w:val="single" w:sz="4" w:space="0" w:color="000000"/>
            <w:bottom w:val="single" w:sz="4" w:space="0" w:color="000000"/>
            <w:right w:val="single" w:sz="4" w:space="0" w:color="000000"/>
          </w:tcBorders>
        </w:tcPr>
        <w:p w:rsidR="00D70F6C" w:rsidRDefault="00211D0E">
          <w:pPr>
            <w:spacing w:after="8" w:line="259" w:lineRule="auto"/>
            <w:ind w:right="52"/>
            <w:jc w:val="center"/>
          </w:pPr>
          <w:r>
            <w:rPr>
              <w:rFonts w:ascii="Times New Roman" w:hAnsi="Times New Roman"/>
              <w:b/>
              <w:sz w:val="20"/>
            </w:rPr>
            <w:t>СМЯ</w:t>
          </w:r>
          <w:r>
            <w:rPr>
              <w:rFonts w:ascii="Times New Roman" w:hAnsi="Times New Roman"/>
              <w:b/>
              <w:sz w:val="16"/>
            </w:rPr>
            <w:t xml:space="preserve"> </w:t>
          </w:r>
          <w:r>
            <w:rPr>
              <w:rFonts w:ascii="Times New Roman" w:hAnsi="Times New Roman"/>
              <w:b/>
              <w:sz w:val="20"/>
            </w:rPr>
            <w:t>НАУ</w:t>
          </w:r>
          <w:r>
            <w:rPr>
              <w:rFonts w:ascii="Times New Roman" w:hAnsi="Times New Roman"/>
              <w:b/>
              <w:sz w:val="16"/>
            </w:rPr>
            <w:t xml:space="preserve"> </w:t>
          </w:r>
          <w:r>
            <w:rPr>
              <w:rFonts w:ascii="Times New Roman" w:hAnsi="Times New Roman"/>
              <w:b/>
              <w:sz w:val="20"/>
            </w:rPr>
            <w:t xml:space="preserve"> </w:t>
          </w:r>
        </w:p>
        <w:p w:rsidR="00D70F6C" w:rsidRDefault="00211D0E">
          <w:pPr>
            <w:spacing w:line="259" w:lineRule="auto"/>
          </w:pPr>
          <w:r>
            <w:rPr>
              <w:rFonts w:ascii="Times New Roman" w:hAnsi="Times New Roman"/>
              <w:b/>
              <w:sz w:val="20"/>
            </w:rPr>
            <w:t>П</w:t>
          </w:r>
          <w:r>
            <w:rPr>
              <w:rFonts w:ascii="Times New Roman" w:hAnsi="Times New Roman"/>
              <w:b/>
              <w:sz w:val="16"/>
            </w:rPr>
            <w:t xml:space="preserve"> </w:t>
          </w:r>
          <w:r>
            <w:rPr>
              <w:rFonts w:ascii="Times New Roman" w:hAnsi="Times New Roman"/>
              <w:b/>
              <w:sz w:val="20"/>
            </w:rPr>
            <w:t>03.02.03</w:t>
          </w:r>
          <w:r>
            <w:rPr>
              <w:rFonts w:ascii="Times New Roman" w:hAnsi="Times New Roman"/>
              <w:b/>
              <w:sz w:val="16"/>
            </w:rPr>
            <w:t xml:space="preserve"> </w:t>
          </w:r>
          <w:r>
            <w:rPr>
              <w:rFonts w:ascii="Times New Roman" w:hAnsi="Times New Roman"/>
              <w:b/>
              <w:sz w:val="20"/>
            </w:rPr>
            <w:t>(04)</w:t>
          </w:r>
          <w:r>
            <w:rPr>
              <w:rFonts w:ascii="Times New Roman" w:hAnsi="Times New Roman"/>
              <w:b/>
              <w:sz w:val="16"/>
            </w:rPr>
            <w:t xml:space="preserve"> </w:t>
          </w:r>
          <w:r>
            <w:rPr>
              <w:rFonts w:ascii="Times New Roman" w:hAnsi="Times New Roman"/>
              <w:b/>
              <w:sz w:val="20"/>
            </w:rPr>
            <w:t>–</w:t>
          </w:r>
          <w:r>
            <w:rPr>
              <w:rFonts w:ascii="Times New Roman" w:hAnsi="Times New Roman"/>
              <w:b/>
              <w:sz w:val="16"/>
            </w:rPr>
            <w:t xml:space="preserve"> </w:t>
          </w:r>
          <w:r>
            <w:rPr>
              <w:rFonts w:ascii="Times New Roman" w:hAnsi="Times New Roman"/>
              <w:b/>
              <w:sz w:val="20"/>
            </w:rPr>
            <w:t>01</w:t>
          </w:r>
          <w:r>
            <w:rPr>
              <w:rFonts w:ascii="Segoe UI Symbol" w:eastAsia="Segoe UI Symbol" w:hAnsi="Segoe UI Symbol" w:cs="Segoe UI Symbol"/>
              <w:sz w:val="20"/>
            </w:rPr>
            <w:t></w:t>
          </w:r>
          <w:r>
            <w:rPr>
              <w:rFonts w:ascii="Times New Roman" w:hAnsi="Times New Roman"/>
              <w:b/>
              <w:sz w:val="20"/>
            </w:rPr>
            <w:t>2016</w:t>
          </w:r>
          <w:r>
            <w:rPr>
              <w:sz w:val="20"/>
            </w:rPr>
            <w:t xml:space="preserve"> </w:t>
          </w:r>
        </w:p>
      </w:tc>
    </w:tr>
    <w:tr w:rsidR="00D70F6C">
      <w:trPr>
        <w:trHeight w:val="350"/>
      </w:trPr>
      <w:tc>
        <w:tcPr>
          <w:tcW w:w="0" w:type="auto"/>
          <w:vMerge/>
          <w:tcBorders>
            <w:top w:val="nil"/>
            <w:left w:val="single" w:sz="4" w:space="0" w:color="000000"/>
            <w:bottom w:val="single" w:sz="4" w:space="0" w:color="000000"/>
            <w:right w:val="single" w:sz="4" w:space="0" w:color="000000"/>
          </w:tcBorders>
        </w:tcPr>
        <w:p w:rsidR="00D70F6C" w:rsidRDefault="003908A6">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D70F6C" w:rsidRDefault="003908A6">
          <w:pPr>
            <w:spacing w:after="160" w:line="259" w:lineRule="auto"/>
          </w:pPr>
        </w:p>
      </w:tc>
      <w:tc>
        <w:tcPr>
          <w:tcW w:w="4034" w:type="dxa"/>
          <w:gridSpan w:val="2"/>
          <w:tcBorders>
            <w:top w:val="single" w:sz="4" w:space="0" w:color="000000"/>
            <w:left w:val="single" w:sz="4" w:space="0" w:color="000000"/>
            <w:bottom w:val="single" w:sz="4" w:space="0" w:color="000000"/>
            <w:right w:val="single" w:sz="4" w:space="0" w:color="000000"/>
          </w:tcBorders>
        </w:tcPr>
        <w:p w:rsidR="00D70F6C" w:rsidRDefault="00211D0E">
          <w:pPr>
            <w:spacing w:line="259" w:lineRule="auto"/>
            <w:ind w:right="50"/>
            <w:jc w:val="center"/>
          </w:pPr>
          <w:r>
            <w:rPr>
              <w:sz w:val="20"/>
            </w:rPr>
            <w:t xml:space="preserve">Cтор. </w:t>
          </w:r>
          <w:r>
            <w:fldChar w:fldCharType="begin"/>
          </w:r>
          <w:r>
            <w:instrText xml:space="preserve"> PAGE   \* MERGEFORMAT </w:instrText>
          </w:r>
          <w:r>
            <w:fldChar w:fldCharType="separate"/>
          </w:r>
          <w:r>
            <w:rPr>
              <w:sz w:val="20"/>
            </w:rPr>
            <w:t>2</w:t>
          </w:r>
          <w:r>
            <w:rPr>
              <w:sz w:val="20"/>
            </w:rPr>
            <w:fldChar w:fldCharType="end"/>
          </w:r>
          <w:r>
            <w:rPr>
              <w:sz w:val="20"/>
            </w:rPr>
            <w:t xml:space="preserve"> з  </w:t>
          </w:r>
          <w:r w:rsidR="003908A6">
            <w:fldChar w:fldCharType="begin"/>
          </w:r>
          <w:r w:rsidR="003908A6">
            <w:instrText xml:space="preserve"> NUMPAGES   \* MERGEFORMAT </w:instrText>
          </w:r>
          <w:r w:rsidR="003908A6">
            <w:fldChar w:fldCharType="separate"/>
          </w:r>
          <w:r>
            <w:rPr>
              <w:sz w:val="20"/>
            </w:rPr>
            <w:t>21</w:t>
          </w:r>
          <w:r w:rsidR="003908A6">
            <w:rPr>
              <w:sz w:val="20"/>
            </w:rPr>
            <w:fldChar w:fldCharType="end"/>
          </w:r>
          <w:r>
            <w:rPr>
              <w:sz w:val="20"/>
            </w:rPr>
            <w:t xml:space="preserve"> </w:t>
          </w:r>
        </w:p>
      </w:tc>
    </w:tr>
  </w:tbl>
  <w:p w:rsidR="00D70F6C" w:rsidRDefault="00211D0E">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6C" w:rsidRDefault="00211D0E">
    <w:r>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25AF19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D140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435C2"/>
    <w:multiLevelType w:val="multilevel"/>
    <w:tmpl w:val="32DED3DE"/>
    <w:lvl w:ilvl="0">
      <w:start w:val="1"/>
      <w:numFmt w:val="bullet"/>
      <w:lvlText w:val=""/>
      <w:lvlJc w:val="left"/>
      <w:pPr>
        <w:tabs>
          <w:tab w:val="num" w:pos="1356"/>
        </w:tabs>
        <w:ind w:left="1356" w:hanging="360"/>
      </w:pPr>
      <w:rPr>
        <w:rFonts w:ascii="Symbol" w:hAnsi="Symbol" w:hint="default"/>
      </w:rPr>
    </w:lvl>
    <w:lvl w:ilvl="1" w:tentative="1">
      <w:start w:val="1"/>
      <w:numFmt w:val="bullet"/>
      <w:lvlText w:val="o"/>
      <w:lvlJc w:val="left"/>
      <w:pPr>
        <w:tabs>
          <w:tab w:val="num" w:pos="2076"/>
        </w:tabs>
        <w:ind w:left="2076" w:hanging="360"/>
      </w:pPr>
      <w:rPr>
        <w:rFonts w:ascii="Courier New" w:hAnsi="Courier New" w:cs="Courier New" w:hint="default"/>
      </w:rPr>
    </w:lvl>
    <w:lvl w:ilvl="2" w:tentative="1">
      <w:start w:val="1"/>
      <w:numFmt w:val="bullet"/>
      <w:lvlText w:val=""/>
      <w:lvlJc w:val="left"/>
      <w:pPr>
        <w:tabs>
          <w:tab w:val="num" w:pos="2796"/>
        </w:tabs>
        <w:ind w:left="2796" w:hanging="360"/>
      </w:pPr>
      <w:rPr>
        <w:rFonts w:ascii="Wingdings" w:hAnsi="Wingdings" w:hint="default"/>
      </w:rPr>
    </w:lvl>
    <w:lvl w:ilvl="3" w:tentative="1">
      <w:start w:val="1"/>
      <w:numFmt w:val="bullet"/>
      <w:lvlText w:val=""/>
      <w:lvlJc w:val="left"/>
      <w:pPr>
        <w:tabs>
          <w:tab w:val="num" w:pos="3516"/>
        </w:tabs>
        <w:ind w:left="3516" w:hanging="360"/>
      </w:pPr>
      <w:rPr>
        <w:rFonts w:ascii="Symbol" w:hAnsi="Symbol" w:hint="default"/>
      </w:rPr>
    </w:lvl>
    <w:lvl w:ilvl="4" w:tentative="1">
      <w:start w:val="1"/>
      <w:numFmt w:val="bullet"/>
      <w:lvlText w:val="o"/>
      <w:lvlJc w:val="left"/>
      <w:pPr>
        <w:tabs>
          <w:tab w:val="num" w:pos="4236"/>
        </w:tabs>
        <w:ind w:left="4236" w:hanging="360"/>
      </w:pPr>
      <w:rPr>
        <w:rFonts w:ascii="Courier New" w:hAnsi="Courier New" w:cs="Courier New" w:hint="default"/>
      </w:rPr>
    </w:lvl>
    <w:lvl w:ilvl="5" w:tentative="1">
      <w:start w:val="1"/>
      <w:numFmt w:val="bullet"/>
      <w:lvlText w:val=""/>
      <w:lvlJc w:val="left"/>
      <w:pPr>
        <w:tabs>
          <w:tab w:val="num" w:pos="4956"/>
        </w:tabs>
        <w:ind w:left="4956" w:hanging="360"/>
      </w:pPr>
      <w:rPr>
        <w:rFonts w:ascii="Wingdings" w:hAnsi="Wingdings" w:hint="default"/>
      </w:rPr>
    </w:lvl>
    <w:lvl w:ilvl="6" w:tentative="1">
      <w:start w:val="1"/>
      <w:numFmt w:val="bullet"/>
      <w:lvlText w:val=""/>
      <w:lvlJc w:val="left"/>
      <w:pPr>
        <w:tabs>
          <w:tab w:val="num" w:pos="5676"/>
        </w:tabs>
        <w:ind w:left="5676" w:hanging="360"/>
      </w:pPr>
      <w:rPr>
        <w:rFonts w:ascii="Symbol" w:hAnsi="Symbol" w:hint="default"/>
      </w:rPr>
    </w:lvl>
    <w:lvl w:ilvl="7" w:tentative="1">
      <w:start w:val="1"/>
      <w:numFmt w:val="bullet"/>
      <w:lvlText w:val="o"/>
      <w:lvlJc w:val="left"/>
      <w:pPr>
        <w:tabs>
          <w:tab w:val="num" w:pos="6396"/>
        </w:tabs>
        <w:ind w:left="6396" w:hanging="360"/>
      </w:pPr>
      <w:rPr>
        <w:rFonts w:ascii="Courier New" w:hAnsi="Courier New" w:cs="Courier New" w:hint="default"/>
      </w:rPr>
    </w:lvl>
    <w:lvl w:ilvl="8" w:tentative="1">
      <w:start w:val="1"/>
      <w:numFmt w:val="bullet"/>
      <w:lvlText w:val=""/>
      <w:lvlJc w:val="left"/>
      <w:pPr>
        <w:tabs>
          <w:tab w:val="num" w:pos="7116"/>
        </w:tabs>
        <w:ind w:left="7116" w:hanging="360"/>
      </w:pPr>
      <w:rPr>
        <w:rFonts w:ascii="Wingdings" w:hAnsi="Wingdings" w:hint="default"/>
      </w:rPr>
    </w:lvl>
  </w:abstractNum>
  <w:abstractNum w:abstractNumId="3" w15:restartNumberingAfterBreak="0">
    <w:nsid w:val="105A0F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72592E"/>
    <w:multiLevelType w:val="hybridMultilevel"/>
    <w:tmpl w:val="FC561852"/>
    <w:lvl w:ilvl="0" w:tplc="E09C434C">
      <w:start w:val="1"/>
      <w:numFmt w:val="decimal"/>
      <w:lvlText w:val="%1."/>
      <w:lvlJc w:val="left"/>
      <w:pPr>
        <w:tabs>
          <w:tab w:val="num" w:pos="947"/>
        </w:tabs>
        <w:ind w:left="947" w:hanging="360"/>
      </w:pPr>
    </w:lvl>
    <w:lvl w:ilvl="1" w:tplc="45541DB6" w:tentative="1">
      <w:start w:val="1"/>
      <w:numFmt w:val="lowerLetter"/>
      <w:lvlText w:val="%2."/>
      <w:lvlJc w:val="left"/>
      <w:pPr>
        <w:tabs>
          <w:tab w:val="num" w:pos="1667"/>
        </w:tabs>
        <w:ind w:left="1667" w:hanging="360"/>
      </w:pPr>
    </w:lvl>
    <w:lvl w:ilvl="2" w:tplc="384AE050" w:tentative="1">
      <w:start w:val="1"/>
      <w:numFmt w:val="lowerRoman"/>
      <w:lvlText w:val="%3."/>
      <w:lvlJc w:val="right"/>
      <w:pPr>
        <w:tabs>
          <w:tab w:val="num" w:pos="2387"/>
        </w:tabs>
        <w:ind w:left="2387" w:hanging="180"/>
      </w:pPr>
    </w:lvl>
    <w:lvl w:ilvl="3" w:tplc="DBCC9BE8" w:tentative="1">
      <w:start w:val="1"/>
      <w:numFmt w:val="decimal"/>
      <w:lvlText w:val="%4."/>
      <w:lvlJc w:val="left"/>
      <w:pPr>
        <w:tabs>
          <w:tab w:val="num" w:pos="3107"/>
        </w:tabs>
        <w:ind w:left="3107" w:hanging="360"/>
      </w:pPr>
    </w:lvl>
    <w:lvl w:ilvl="4" w:tplc="82187506" w:tentative="1">
      <w:start w:val="1"/>
      <w:numFmt w:val="lowerLetter"/>
      <w:lvlText w:val="%5."/>
      <w:lvlJc w:val="left"/>
      <w:pPr>
        <w:tabs>
          <w:tab w:val="num" w:pos="3827"/>
        </w:tabs>
        <w:ind w:left="3827" w:hanging="360"/>
      </w:pPr>
    </w:lvl>
    <w:lvl w:ilvl="5" w:tplc="0AE201EE" w:tentative="1">
      <w:start w:val="1"/>
      <w:numFmt w:val="lowerRoman"/>
      <w:lvlText w:val="%6."/>
      <w:lvlJc w:val="right"/>
      <w:pPr>
        <w:tabs>
          <w:tab w:val="num" w:pos="4547"/>
        </w:tabs>
        <w:ind w:left="4547" w:hanging="180"/>
      </w:pPr>
    </w:lvl>
    <w:lvl w:ilvl="6" w:tplc="8438BA9C" w:tentative="1">
      <w:start w:val="1"/>
      <w:numFmt w:val="decimal"/>
      <w:lvlText w:val="%7."/>
      <w:lvlJc w:val="left"/>
      <w:pPr>
        <w:tabs>
          <w:tab w:val="num" w:pos="5267"/>
        </w:tabs>
        <w:ind w:left="5267" w:hanging="360"/>
      </w:pPr>
    </w:lvl>
    <w:lvl w:ilvl="7" w:tplc="995C03A4" w:tentative="1">
      <w:start w:val="1"/>
      <w:numFmt w:val="lowerLetter"/>
      <w:lvlText w:val="%8."/>
      <w:lvlJc w:val="left"/>
      <w:pPr>
        <w:tabs>
          <w:tab w:val="num" w:pos="5987"/>
        </w:tabs>
        <w:ind w:left="5987" w:hanging="360"/>
      </w:pPr>
    </w:lvl>
    <w:lvl w:ilvl="8" w:tplc="EDB2479C" w:tentative="1">
      <w:start w:val="1"/>
      <w:numFmt w:val="lowerRoman"/>
      <w:lvlText w:val="%9."/>
      <w:lvlJc w:val="right"/>
      <w:pPr>
        <w:tabs>
          <w:tab w:val="num" w:pos="6707"/>
        </w:tabs>
        <w:ind w:left="6707" w:hanging="180"/>
      </w:pPr>
    </w:lvl>
  </w:abstractNum>
  <w:abstractNum w:abstractNumId="5" w15:restartNumberingAfterBreak="0">
    <w:nsid w:val="1C1920E3"/>
    <w:multiLevelType w:val="hybridMultilevel"/>
    <w:tmpl w:val="64BAA8F4"/>
    <w:lvl w:ilvl="0" w:tplc="724427E2">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EC112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4553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B016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0F37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3778B4"/>
    <w:multiLevelType w:val="hybridMultilevel"/>
    <w:tmpl w:val="C7EAED4E"/>
    <w:lvl w:ilvl="0" w:tplc="299CBB06">
      <w:start w:val="1"/>
      <w:numFmt w:val="bullet"/>
      <w:pStyle w:val="a"/>
      <w:lvlText w:val=""/>
      <w:lvlJc w:val="left"/>
      <w:pPr>
        <w:tabs>
          <w:tab w:val="num" w:pos="360"/>
        </w:tabs>
        <w:ind w:left="360" w:hanging="360"/>
      </w:pPr>
      <w:rPr>
        <w:rFonts w:ascii="Symbol" w:hAnsi="Symbol" w:hint="default"/>
      </w:rPr>
    </w:lvl>
    <w:lvl w:ilvl="1" w:tplc="80BAFA60" w:tentative="1">
      <w:start w:val="1"/>
      <w:numFmt w:val="bullet"/>
      <w:lvlText w:val="o"/>
      <w:lvlJc w:val="left"/>
      <w:pPr>
        <w:tabs>
          <w:tab w:val="num" w:pos="870"/>
        </w:tabs>
        <w:ind w:left="870" w:hanging="360"/>
      </w:pPr>
      <w:rPr>
        <w:rFonts w:ascii="Courier New" w:hAnsi="Courier New" w:cs="Batang" w:hint="default"/>
      </w:rPr>
    </w:lvl>
    <w:lvl w:ilvl="2" w:tplc="BE322686" w:tentative="1">
      <w:start w:val="1"/>
      <w:numFmt w:val="bullet"/>
      <w:lvlText w:val=""/>
      <w:lvlJc w:val="left"/>
      <w:pPr>
        <w:tabs>
          <w:tab w:val="num" w:pos="1590"/>
        </w:tabs>
        <w:ind w:left="1590" w:hanging="360"/>
      </w:pPr>
      <w:rPr>
        <w:rFonts w:ascii="Wingdings" w:hAnsi="Wingdings" w:hint="default"/>
      </w:rPr>
    </w:lvl>
    <w:lvl w:ilvl="3" w:tplc="2BFE109C" w:tentative="1">
      <w:start w:val="1"/>
      <w:numFmt w:val="bullet"/>
      <w:lvlText w:val=""/>
      <w:lvlJc w:val="left"/>
      <w:pPr>
        <w:tabs>
          <w:tab w:val="num" w:pos="2310"/>
        </w:tabs>
        <w:ind w:left="2310" w:hanging="360"/>
      </w:pPr>
      <w:rPr>
        <w:rFonts w:ascii="Symbol" w:hAnsi="Symbol" w:hint="default"/>
      </w:rPr>
    </w:lvl>
    <w:lvl w:ilvl="4" w:tplc="90687D2A" w:tentative="1">
      <w:start w:val="1"/>
      <w:numFmt w:val="bullet"/>
      <w:lvlText w:val="o"/>
      <w:lvlJc w:val="left"/>
      <w:pPr>
        <w:tabs>
          <w:tab w:val="num" w:pos="3030"/>
        </w:tabs>
        <w:ind w:left="3030" w:hanging="360"/>
      </w:pPr>
      <w:rPr>
        <w:rFonts w:ascii="Courier New" w:hAnsi="Courier New" w:cs="Batang" w:hint="default"/>
      </w:rPr>
    </w:lvl>
    <w:lvl w:ilvl="5" w:tplc="5B288EF2" w:tentative="1">
      <w:start w:val="1"/>
      <w:numFmt w:val="bullet"/>
      <w:lvlText w:val=""/>
      <w:lvlJc w:val="left"/>
      <w:pPr>
        <w:tabs>
          <w:tab w:val="num" w:pos="3750"/>
        </w:tabs>
        <w:ind w:left="3750" w:hanging="360"/>
      </w:pPr>
      <w:rPr>
        <w:rFonts w:ascii="Wingdings" w:hAnsi="Wingdings" w:hint="default"/>
      </w:rPr>
    </w:lvl>
    <w:lvl w:ilvl="6" w:tplc="3FD4133C" w:tentative="1">
      <w:start w:val="1"/>
      <w:numFmt w:val="bullet"/>
      <w:lvlText w:val=""/>
      <w:lvlJc w:val="left"/>
      <w:pPr>
        <w:tabs>
          <w:tab w:val="num" w:pos="4470"/>
        </w:tabs>
        <w:ind w:left="4470" w:hanging="360"/>
      </w:pPr>
      <w:rPr>
        <w:rFonts w:ascii="Symbol" w:hAnsi="Symbol" w:hint="default"/>
      </w:rPr>
    </w:lvl>
    <w:lvl w:ilvl="7" w:tplc="50B81AEA" w:tentative="1">
      <w:start w:val="1"/>
      <w:numFmt w:val="bullet"/>
      <w:lvlText w:val="o"/>
      <w:lvlJc w:val="left"/>
      <w:pPr>
        <w:tabs>
          <w:tab w:val="num" w:pos="5190"/>
        </w:tabs>
        <w:ind w:left="5190" w:hanging="360"/>
      </w:pPr>
      <w:rPr>
        <w:rFonts w:ascii="Courier New" w:hAnsi="Courier New" w:cs="Batang" w:hint="default"/>
      </w:rPr>
    </w:lvl>
    <w:lvl w:ilvl="8" w:tplc="FC025FA4" w:tentative="1">
      <w:start w:val="1"/>
      <w:numFmt w:val="bullet"/>
      <w:lvlText w:val=""/>
      <w:lvlJc w:val="left"/>
      <w:pPr>
        <w:tabs>
          <w:tab w:val="num" w:pos="5910"/>
        </w:tabs>
        <w:ind w:left="5910" w:hanging="360"/>
      </w:pPr>
      <w:rPr>
        <w:rFonts w:ascii="Wingdings" w:hAnsi="Wingdings" w:hint="default"/>
      </w:rPr>
    </w:lvl>
  </w:abstractNum>
  <w:abstractNum w:abstractNumId="11" w15:restartNumberingAfterBreak="0">
    <w:nsid w:val="444F5F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CE38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051A03"/>
    <w:multiLevelType w:val="hybridMultilevel"/>
    <w:tmpl w:val="49B29C0A"/>
    <w:lvl w:ilvl="0" w:tplc="8F202C40">
      <w:start w:val="1"/>
      <w:numFmt w:val="bullet"/>
      <w:lvlText w:val=""/>
      <w:lvlJc w:val="left"/>
      <w:pPr>
        <w:tabs>
          <w:tab w:val="num" w:pos="1000"/>
        </w:tabs>
        <w:ind w:left="1000" w:hanging="360"/>
      </w:pPr>
      <w:rPr>
        <w:rFonts w:ascii="Symbol" w:hAnsi="Symbol" w:hint="default"/>
        <w:color w:val="auto"/>
      </w:rPr>
    </w:lvl>
    <w:lvl w:ilvl="1" w:tplc="0DEECD10" w:tentative="1">
      <w:start w:val="1"/>
      <w:numFmt w:val="bullet"/>
      <w:lvlText w:val="o"/>
      <w:lvlJc w:val="left"/>
      <w:pPr>
        <w:tabs>
          <w:tab w:val="num" w:pos="1720"/>
        </w:tabs>
        <w:ind w:left="1720" w:hanging="360"/>
      </w:pPr>
      <w:rPr>
        <w:rFonts w:ascii="Courier New" w:hAnsi="Courier New" w:cs="Batang" w:hint="default"/>
      </w:rPr>
    </w:lvl>
    <w:lvl w:ilvl="2" w:tplc="8B3C0E30" w:tentative="1">
      <w:start w:val="1"/>
      <w:numFmt w:val="bullet"/>
      <w:lvlText w:val=""/>
      <w:lvlJc w:val="left"/>
      <w:pPr>
        <w:tabs>
          <w:tab w:val="num" w:pos="2440"/>
        </w:tabs>
        <w:ind w:left="2440" w:hanging="360"/>
      </w:pPr>
      <w:rPr>
        <w:rFonts w:ascii="Wingdings" w:hAnsi="Wingdings" w:hint="default"/>
      </w:rPr>
    </w:lvl>
    <w:lvl w:ilvl="3" w:tplc="C91CD940" w:tentative="1">
      <w:start w:val="1"/>
      <w:numFmt w:val="bullet"/>
      <w:lvlText w:val=""/>
      <w:lvlJc w:val="left"/>
      <w:pPr>
        <w:tabs>
          <w:tab w:val="num" w:pos="3160"/>
        </w:tabs>
        <w:ind w:left="3160" w:hanging="360"/>
      </w:pPr>
      <w:rPr>
        <w:rFonts w:ascii="Symbol" w:hAnsi="Symbol" w:hint="default"/>
      </w:rPr>
    </w:lvl>
    <w:lvl w:ilvl="4" w:tplc="EF88D58C" w:tentative="1">
      <w:start w:val="1"/>
      <w:numFmt w:val="bullet"/>
      <w:lvlText w:val="o"/>
      <w:lvlJc w:val="left"/>
      <w:pPr>
        <w:tabs>
          <w:tab w:val="num" w:pos="3880"/>
        </w:tabs>
        <w:ind w:left="3880" w:hanging="360"/>
      </w:pPr>
      <w:rPr>
        <w:rFonts w:ascii="Courier New" w:hAnsi="Courier New" w:cs="Batang" w:hint="default"/>
      </w:rPr>
    </w:lvl>
    <w:lvl w:ilvl="5" w:tplc="EFC2997C" w:tentative="1">
      <w:start w:val="1"/>
      <w:numFmt w:val="bullet"/>
      <w:lvlText w:val=""/>
      <w:lvlJc w:val="left"/>
      <w:pPr>
        <w:tabs>
          <w:tab w:val="num" w:pos="4600"/>
        </w:tabs>
        <w:ind w:left="4600" w:hanging="360"/>
      </w:pPr>
      <w:rPr>
        <w:rFonts w:ascii="Wingdings" w:hAnsi="Wingdings" w:hint="default"/>
      </w:rPr>
    </w:lvl>
    <w:lvl w:ilvl="6" w:tplc="AB6826B2" w:tentative="1">
      <w:start w:val="1"/>
      <w:numFmt w:val="bullet"/>
      <w:lvlText w:val=""/>
      <w:lvlJc w:val="left"/>
      <w:pPr>
        <w:tabs>
          <w:tab w:val="num" w:pos="5320"/>
        </w:tabs>
        <w:ind w:left="5320" w:hanging="360"/>
      </w:pPr>
      <w:rPr>
        <w:rFonts w:ascii="Symbol" w:hAnsi="Symbol" w:hint="default"/>
      </w:rPr>
    </w:lvl>
    <w:lvl w:ilvl="7" w:tplc="C4488700" w:tentative="1">
      <w:start w:val="1"/>
      <w:numFmt w:val="bullet"/>
      <w:lvlText w:val="o"/>
      <w:lvlJc w:val="left"/>
      <w:pPr>
        <w:tabs>
          <w:tab w:val="num" w:pos="6040"/>
        </w:tabs>
        <w:ind w:left="6040" w:hanging="360"/>
      </w:pPr>
      <w:rPr>
        <w:rFonts w:ascii="Courier New" w:hAnsi="Courier New" w:cs="Batang" w:hint="default"/>
      </w:rPr>
    </w:lvl>
    <w:lvl w:ilvl="8" w:tplc="B180F9F0" w:tentative="1">
      <w:start w:val="1"/>
      <w:numFmt w:val="bullet"/>
      <w:lvlText w:val=""/>
      <w:lvlJc w:val="left"/>
      <w:pPr>
        <w:tabs>
          <w:tab w:val="num" w:pos="6760"/>
        </w:tabs>
        <w:ind w:left="6760" w:hanging="360"/>
      </w:pPr>
      <w:rPr>
        <w:rFonts w:ascii="Wingdings" w:hAnsi="Wingdings" w:hint="default"/>
      </w:rPr>
    </w:lvl>
  </w:abstractNum>
  <w:abstractNum w:abstractNumId="14" w15:restartNumberingAfterBreak="0">
    <w:nsid w:val="4FC32A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EB3A58"/>
    <w:multiLevelType w:val="hybridMultilevel"/>
    <w:tmpl w:val="FAD6A278"/>
    <w:lvl w:ilvl="0" w:tplc="F86A95CE">
      <w:start w:val="1"/>
      <w:numFmt w:val="bullet"/>
      <w:lvlText w:val=""/>
      <w:lvlJc w:val="left"/>
      <w:pPr>
        <w:tabs>
          <w:tab w:val="num" w:pos="1000"/>
        </w:tabs>
        <w:ind w:left="1000" w:hanging="360"/>
      </w:pPr>
      <w:rPr>
        <w:rFonts w:ascii="Symbol" w:hAnsi="Symbol" w:hint="default"/>
        <w:color w:val="auto"/>
      </w:rPr>
    </w:lvl>
    <w:lvl w:ilvl="1" w:tplc="A4FCFACE" w:tentative="1">
      <w:start w:val="1"/>
      <w:numFmt w:val="bullet"/>
      <w:lvlText w:val="o"/>
      <w:lvlJc w:val="left"/>
      <w:pPr>
        <w:tabs>
          <w:tab w:val="num" w:pos="1720"/>
        </w:tabs>
        <w:ind w:left="1720" w:hanging="360"/>
      </w:pPr>
      <w:rPr>
        <w:rFonts w:ascii="Courier New" w:hAnsi="Courier New" w:cs="Batang" w:hint="default"/>
      </w:rPr>
    </w:lvl>
    <w:lvl w:ilvl="2" w:tplc="759C84D8" w:tentative="1">
      <w:start w:val="1"/>
      <w:numFmt w:val="bullet"/>
      <w:lvlText w:val=""/>
      <w:lvlJc w:val="left"/>
      <w:pPr>
        <w:tabs>
          <w:tab w:val="num" w:pos="2440"/>
        </w:tabs>
        <w:ind w:left="2440" w:hanging="360"/>
      </w:pPr>
      <w:rPr>
        <w:rFonts w:ascii="Wingdings" w:hAnsi="Wingdings" w:hint="default"/>
      </w:rPr>
    </w:lvl>
    <w:lvl w:ilvl="3" w:tplc="C4A44206" w:tentative="1">
      <w:start w:val="1"/>
      <w:numFmt w:val="bullet"/>
      <w:lvlText w:val=""/>
      <w:lvlJc w:val="left"/>
      <w:pPr>
        <w:tabs>
          <w:tab w:val="num" w:pos="3160"/>
        </w:tabs>
        <w:ind w:left="3160" w:hanging="360"/>
      </w:pPr>
      <w:rPr>
        <w:rFonts w:ascii="Symbol" w:hAnsi="Symbol" w:hint="default"/>
      </w:rPr>
    </w:lvl>
    <w:lvl w:ilvl="4" w:tplc="51886628" w:tentative="1">
      <w:start w:val="1"/>
      <w:numFmt w:val="bullet"/>
      <w:lvlText w:val="o"/>
      <w:lvlJc w:val="left"/>
      <w:pPr>
        <w:tabs>
          <w:tab w:val="num" w:pos="3880"/>
        </w:tabs>
        <w:ind w:left="3880" w:hanging="360"/>
      </w:pPr>
      <w:rPr>
        <w:rFonts w:ascii="Courier New" w:hAnsi="Courier New" w:cs="Batang" w:hint="default"/>
      </w:rPr>
    </w:lvl>
    <w:lvl w:ilvl="5" w:tplc="9674770A" w:tentative="1">
      <w:start w:val="1"/>
      <w:numFmt w:val="bullet"/>
      <w:lvlText w:val=""/>
      <w:lvlJc w:val="left"/>
      <w:pPr>
        <w:tabs>
          <w:tab w:val="num" w:pos="4600"/>
        </w:tabs>
        <w:ind w:left="4600" w:hanging="360"/>
      </w:pPr>
      <w:rPr>
        <w:rFonts w:ascii="Wingdings" w:hAnsi="Wingdings" w:hint="default"/>
      </w:rPr>
    </w:lvl>
    <w:lvl w:ilvl="6" w:tplc="1F44F54C" w:tentative="1">
      <w:start w:val="1"/>
      <w:numFmt w:val="bullet"/>
      <w:lvlText w:val=""/>
      <w:lvlJc w:val="left"/>
      <w:pPr>
        <w:tabs>
          <w:tab w:val="num" w:pos="5320"/>
        </w:tabs>
        <w:ind w:left="5320" w:hanging="360"/>
      </w:pPr>
      <w:rPr>
        <w:rFonts w:ascii="Symbol" w:hAnsi="Symbol" w:hint="default"/>
      </w:rPr>
    </w:lvl>
    <w:lvl w:ilvl="7" w:tplc="E84C6DB2" w:tentative="1">
      <w:start w:val="1"/>
      <w:numFmt w:val="bullet"/>
      <w:lvlText w:val="o"/>
      <w:lvlJc w:val="left"/>
      <w:pPr>
        <w:tabs>
          <w:tab w:val="num" w:pos="6040"/>
        </w:tabs>
        <w:ind w:left="6040" w:hanging="360"/>
      </w:pPr>
      <w:rPr>
        <w:rFonts w:ascii="Courier New" w:hAnsi="Courier New" w:cs="Batang" w:hint="default"/>
      </w:rPr>
    </w:lvl>
    <w:lvl w:ilvl="8" w:tplc="A0882310" w:tentative="1">
      <w:start w:val="1"/>
      <w:numFmt w:val="bullet"/>
      <w:lvlText w:val=""/>
      <w:lvlJc w:val="left"/>
      <w:pPr>
        <w:tabs>
          <w:tab w:val="num" w:pos="6760"/>
        </w:tabs>
        <w:ind w:left="6760" w:hanging="360"/>
      </w:pPr>
      <w:rPr>
        <w:rFonts w:ascii="Wingdings" w:hAnsi="Wingdings" w:hint="default"/>
      </w:rPr>
    </w:lvl>
  </w:abstractNum>
  <w:abstractNum w:abstractNumId="16" w15:restartNumberingAfterBreak="0">
    <w:nsid w:val="5303699D"/>
    <w:multiLevelType w:val="hybridMultilevel"/>
    <w:tmpl w:val="18C490A8"/>
    <w:lvl w:ilvl="0" w:tplc="EC04F778">
      <w:start w:val="1"/>
      <w:numFmt w:val="decimal"/>
      <w:lvlText w:val="%1."/>
      <w:lvlJc w:val="left"/>
      <w:pPr>
        <w:tabs>
          <w:tab w:val="num" w:pos="1422"/>
        </w:tabs>
        <w:ind w:left="1422" w:hanging="855"/>
      </w:pPr>
      <w:rPr>
        <w:rFonts w:hint="default"/>
      </w:rPr>
    </w:lvl>
    <w:lvl w:ilvl="1" w:tplc="6EF66084" w:tentative="1">
      <w:start w:val="1"/>
      <w:numFmt w:val="lowerLetter"/>
      <w:lvlText w:val="%2."/>
      <w:lvlJc w:val="left"/>
      <w:pPr>
        <w:tabs>
          <w:tab w:val="num" w:pos="1647"/>
        </w:tabs>
        <w:ind w:left="1647" w:hanging="360"/>
      </w:pPr>
    </w:lvl>
    <w:lvl w:ilvl="2" w:tplc="23CA7F86" w:tentative="1">
      <w:start w:val="1"/>
      <w:numFmt w:val="lowerRoman"/>
      <w:lvlText w:val="%3."/>
      <w:lvlJc w:val="right"/>
      <w:pPr>
        <w:tabs>
          <w:tab w:val="num" w:pos="2367"/>
        </w:tabs>
        <w:ind w:left="2367" w:hanging="180"/>
      </w:pPr>
    </w:lvl>
    <w:lvl w:ilvl="3" w:tplc="CF405712" w:tentative="1">
      <w:start w:val="1"/>
      <w:numFmt w:val="decimal"/>
      <w:lvlText w:val="%4."/>
      <w:lvlJc w:val="left"/>
      <w:pPr>
        <w:tabs>
          <w:tab w:val="num" w:pos="3087"/>
        </w:tabs>
        <w:ind w:left="3087" w:hanging="360"/>
      </w:pPr>
    </w:lvl>
    <w:lvl w:ilvl="4" w:tplc="AB7C6A24" w:tentative="1">
      <w:start w:val="1"/>
      <w:numFmt w:val="lowerLetter"/>
      <w:lvlText w:val="%5."/>
      <w:lvlJc w:val="left"/>
      <w:pPr>
        <w:tabs>
          <w:tab w:val="num" w:pos="3807"/>
        </w:tabs>
        <w:ind w:left="3807" w:hanging="360"/>
      </w:pPr>
    </w:lvl>
    <w:lvl w:ilvl="5" w:tplc="7F9020B0" w:tentative="1">
      <w:start w:val="1"/>
      <w:numFmt w:val="lowerRoman"/>
      <w:lvlText w:val="%6."/>
      <w:lvlJc w:val="right"/>
      <w:pPr>
        <w:tabs>
          <w:tab w:val="num" w:pos="4527"/>
        </w:tabs>
        <w:ind w:left="4527" w:hanging="180"/>
      </w:pPr>
    </w:lvl>
    <w:lvl w:ilvl="6" w:tplc="7930C78E" w:tentative="1">
      <w:start w:val="1"/>
      <w:numFmt w:val="decimal"/>
      <w:lvlText w:val="%7."/>
      <w:lvlJc w:val="left"/>
      <w:pPr>
        <w:tabs>
          <w:tab w:val="num" w:pos="5247"/>
        </w:tabs>
        <w:ind w:left="5247" w:hanging="360"/>
      </w:pPr>
    </w:lvl>
    <w:lvl w:ilvl="7" w:tplc="0DCA3E0A" w:tentative="1">
      <w:start w:val="1"/>
      <w:numFmt w:val="lowerLetter"/>
      <w:lvlText w:val="%8."/>
      <w:lvlJc w:val="left"/>
      <w:pPr>
        <w:tabs>
          <w:tab w:val="num" w:pos="5967"/>
        </w:tabs>
        <w:ind w:left="5967" w:hanging="360"/>
      </w:pPr>
    </w:lvl>
    <w:lvl w:ilvl="8" w:tplc="562655F4" w:tentative="1">
      <w:start w:val="1"/>
      <w:numFmt w:val="lowerRoman"/>
      <w:lvlText w:val="%9."/>
      <w:lvlJc w:val="right"/>
      <w:pPr>
        <w:tabs>
          <w:tab w:val="num" w:pos="6687"/>
        </w:tabs>
        <w:ind w:left="6687" w:hanging="180"/>
      </w:pPr>
    </w:lvl>
  </w:abstractNum>
  <w:abstractNum w:abstractNumId="17" w15:restartNumberingAfterBreak="0">
    <w:nsid w:val="588936E9"/>
    <w:multiLevelType w:val="multilevel"/>
    <w:tmpl w:val="FAD6A278"/>
    <w:lvl w:ilvl="0">
      <w:start w:val="1"/>
      <w:numFmt w:val="bullet"/>
      <w:lvlText w:val=""/>
      <w:lvlJc w:val="left"/>
      <w:pPr>
        <w:tabs>
          <w:tab w:val="num" w:pos="1000"/>
        </w:tabs>
        <w:ind w:left="1000" w:hanging="360"/>
      </w:pPr>
      <w:rPr>
        <w:rFonts w:ascii="Symbol" w:hAnsi="Symbol" w:hint="default"/>
        <w:color w:val="auto"/>
      </w:rPr>
    </w:lvl>
    <w:lvl w:ilvl="1">
      <w:start w:val="1"/>
      <w:numFmt w:val="bullet"/>
      <w:lvlText w:val="o"/>
      <w:lvlJc w:val="left"/>
      <w:pPr>
        <w:tabs>
          <w:tab w:val="num" w:pos="1720"/>
        </w:tabs>
        <w:ind w:left="1720" w:hanging="360"/>
      </w:pPr>
      <w:rPr>
        <w:rFonts w:ascii="Courier New" w:hAnsi="Courier New" w:cs="Batang" w:hint="default"/>
      </w:rPr>
    </w:lvl>
    <w:lvl w:ilvl="2">
      <w:start w:val="1"/>
      <w:numFmt w:val="bullet"/>
      <w:lvlText w:val=""/>
      <w:lvlJc w:val="left"/>
      <w:pPr>
        <w:tabs>
          <w:tab w:val="num" w:pos="2440"/>
        </w:tabs>
        <w:ind w:left="2440" w:hanging="360"/>
      </w:pPr>
      <w:rPr>
        <w:rFonts w:ascii="Wingdings" w:hAnsi="Wingdings" w:hint="default"/>
      </w:rPr>
    </w:lvl>
    <w:lvl w:ilvl="3">
      <w:start w:val="1"/>
      <w:numFmt w:val="bullet"/>
      <w:lvlText w:val=""/>
      <w:lvlJc w:val="left"/>
      <w:pPr>
        <w:tabs>
          <w:tab w:val="num" w:pos="3160"/>
        </w:tabs>
        <w:ind w:left="3160" w:hanging="360"/>
      </w:pPr>
      <w:rPr>
        <w:rFonts w:ascii="Symbol" w:hAnsi="Symbol" w:hint="default"/>
      </w:rPr>
    </w:lvl>
    <w:lvl w:ilvl="4">
      <w:start w:val="1"/>
      <w:numFmt w:val="bullet"/>
      <w:lvlText w:val="o"/>
      <w:lvlJc w:val="left"/>
      <w:pPr>
        <w:tabs>
          <w:tab w:val="num" w:pos="3880"/>
        </w:tabs>
        <w:ind w:left="3880" w:hanging="360"/>
      </w:pPr>
      <w:rPr>
        <w:rFonts w:ascii="Courier New" w:hAnsi="Courier New" w:cs="Batang" w:hint="default"/>
      </w:rPr>
    </w:lvl>
    <w:lvl w:ilvl="5">
      <w:start w:val="1"/>
      <w:numFmt w:val="bullet"/>
      <w:lvlText w:val=""/>
      <w:lvlJc w:val="left"/>
      <w:pPr>
        <w:tabs>
          <w:tab w:val="num" w:pos="4600"/>
        </w:tabs>
        <w:ind w:left="4600" w:hanging="360"/>
      </w:pPr>
      <w:rPr>
        <w:rFonts w:ascii="Wingdings" w:hAnsi="Wingdings" w:hint="default"/>
      </w:rPr>
    </w:lvl>
    <w:lvl w:ilvl="6">
      <w:start w:val="1"/>
      <w:numFmt w:val="bullet"/>
      <w:lvlText w:val=""/>
      <w:lvlJc w:val="left"/>
      <w:pPr>
        <w:tabs>
          <w:tab w:val="num" w:pos="5320"/>
        </w:tabs>
        <w:ind w:left="5320" w:hanging="360"/>
      </w:pPr>
      <w:rPr>
        <w:rFonts w:ascii="Symbol" w:hAnsi="Symbol" w:hint="default"/>
      </w:rPr>
    </w:lvl>
    <w:lvl w:ilvl="7">
      <w:start w:val="1"/>
      <w:numFmt w:val="bullet"/>
      <w:lvlText w:val="o"/>
      <w:lvlJc w:val="left"/>
      <w:pPr>
        <w:tabs>
          <w:tab w:val="num" w:pos="6040"/>
        </w:tabs>
        <w:ind w:left="6040" w:hanging="360"/>
      </w:pPr>
      <w:rPr>
        <w:rFonts w:ascii="Courier New" w:hAnsi="Courier New" w:cs="Batang" w:hint="default"/>
      </w:rPr>
    </w:lvl>
    <w:lvl w:ilvl="8">
      <w:start w:val="1"/>
      <w:numFmt w:val="bullet"/>
      <w:lvlText w:val=""/>
      <w:lvlJc w:val="left"/>
      <w:pPr>
        <w:tabs>
          <w:tab w:val="num" w:pos="6760"/>
        </w:tabs>
        <w:ind w:left="6760" w:hanging="360"/>
      </w:pPr>
      <w:rPr>
        <w:rFonts w:ascii="Wingdings" w:hAnsi="Wingdings" w:hint="default"/>
      </w:rPr>
    </w:lvl>
  </w:abstractNum>
  <w:abstractNum w:abstractNumId="18" w15:restartNumberingAfterBreak="0">
    <w:nsid w:val="5B477951"/>
    <w:multiLevelType w:val="hybridMultilevel"/>
    <w:tmpl w:val="F12CBE48"/>
    <w:lvl w:ilvl="0" w:tplc="5D76EED0">
      <w:start w:val="1"/>
      <w:numFmt w:val="bullet"/>
      <w:pStyle w:val="2"/>
      <w:lvlText w:val=""/>
      <w:lvlJc w:val="left"/>
      <w:pPr>
        <w:tabs>
          <w:tab w:val="num" w:pos="1157"/>
        </w:tabs>
        <w:ind w:left="1157" w:hanging="360"/>
      </w:pPr>
      <w:rPr>
        <w:rFonts w:ascii="Symbol" w:hAnsi="Symbol" w:hint="default"/>
      </w:rPr>
    </w:lvl>
    <w:lvl w:ilvl="1" w:tplc="6ABAB7C6" w:tentative="1">
      <w:start w:val="1"/>
      <w:numFmt w:val="bullet"/>
      <w:lvlText w:val="o"/>
      <w:lvlJc w:val="left"/>
      <w:pPr>
        <w:tabs>
          <w:tab w:val="num" w:pos="1667"/>
        </w:tabs>
        <w:ind w:left="1667" w:hanging="360"/>
      </w:pPr>
      <w:rPr>
        <w:rFonts w:ascii="Courier New" w:hAnsi="Courier New" w:cs="Batang" w:hint="default"/>
      </w:rPr>
    </w:lvl>
    <w:lvl w:ilvl="2" w:tplc="96F6C6C6" w:tentative="1">
      <w:start w:val="1"/>
      <w:numFmt w:val="bullet"/>
      <w:lvlText w:val=""/>
      <w:lvlJc w:val="left"/>
      <w:pPr>
        <w:tabs>
          <w:tab w:val="num" w:pos="2387"/>
        </w:tabs>
        <w:ind w:left="2387" w:hanging="360"/>
      </w:pPr>
      <w:rPr>
        <w:rFonts w:ascii="Wingdings" w:hAnsi="Wingdings" w:hint="default"/>
      </w:rPr>
    </w:lvl>
    <w:lvl w:ilvl="3" w:tplc="327C4FD4" w:tentative="1">
      <w:start w:val="1"/>
      <w:numFmt w:val="bullet"/>
      <w:lvlText w:val=""/>
      <w:lvlJc w:val="left"/>
      <w:pPr>
        <w:tabs>
          <w:tab w:val="num" w:pos="3107"/>
        </w:tabs>
        <w:ind w:left="3107" w:hanging="360"/>
      </w:pPr>
      <w:rPr>
        <w:rFonts w:ascii="Symbol" w:hAnsi="Symbol" w:hint="default"/>
      </w:rPr>
    </w:lvl>
    <w:lvl w:ilvl="4" w:tplc="D10418A0" w:tentative="1">
      <w:start w:val="1"/>
      <w:numFmt w:val="bullet"/>
      <w:lvlText w:val="o"/>
      <w:lvlJc w:val="left"/>
      <w:pPr>
        <w:tabs>
          <w:tab w:val="num" w:pos="3827"/>
        </w:tabs>
        <w:ind w:left="3827" w:hanging="360"/>
      </w:pPr>
      <w:rPr>
        <w:rFonts w:ascii="Courier New" w:hAnsi="Courier New" w:cs="Batang" w:hint="default"/>
      </w:rPr>
    </w:lvl>
    <w:lvl w:ilvl="5" w:tplc="F364D9D8" w:tentative="1">
      <w:start w:val="1"/>
      <w:numFmt w:val="bullet"/>
      <w:lvlText w:val=""/>
      <w:lvlJc w:val="left"/>
      <w:pPr>
        <w:tabs>
          <w:tab w:val="num" w:pos="4547"/>
        </w:tabs>
        <w:ind w:left="4547" w:hanging="360"/>
      </w:pPr>
      <w:rPr>
        <w:rFonts w:ascii="Wingdings" w:hAnsi="Wingdings" w:hint="default"/>
      </w:rPr>
    </w:lvl>
    <w:lvl w:ilvl="6" w:tplc="D2CA2474" w:tentative="1">
      <w:start w:val="1"/>
      <w:numFmt w:val="bullet"/>
      <w:lvlText w:val=""/>
      <w:lvlJc w:val="left"/>
      <w:pPr>
        <w:tabs>
          <w:tab w:val="num" w:pos="5267"/>
        </w:tabs>
        <w:ind w:left="5267" w:hanging="360"/>
      </w:pPr>
      <w:rPr>
        <w:rFonts w:ascii="Symbol" w:hAnsi="Symbol" w:hint="default"/>
      </w:rPr>
    </w:lvl>
    <w:lvl w:ilvl="7" w:tplc="E772AFDE" w:tentative="1">
      <w:start w:val="1"/>
      <w:numFmt w:val="bullet"/>
      <w:lvlText w:val="o"/>
      <w:lvlJc w:val="left"/>
      <w:pPr>
        <w:tabs>
          <w:tab w:val="num" w:pos="5987"/>
        </w:tabs>
        <w:ind w:left="5987" w:hanging="360"/>
      </w:pPr>
      <w:rPr>
        <w:rFonts w:ascii="Courier New" w:hAnsi="Courier New" w:cs="Batang" w:hint="default"/>
      </w:rPr>
    </w:lvl>
    <w:lvl w:ilvl="8" w:tplc="7A569466" w:tentative="1">
      <w:start w:val="1"/>
      <w:numFmt w:val="bullet"/>
      <w:lvlText w:val=""/>
      <w:lvlJc w:val="left"/>
      <w:pPr>
        <w:tabs>
          <w:tab w:val="num" w:pos="6707"/>
        </w:tabs>
        <w:ind w:left="6707" w:hanging="360"/>
      </w:pPr>
      <w:rPr>
        <w:rFonts w:ascii="Wingdings" w:hAnsi="Wingdings" w:hint="default"/>
      </w:rPr>
    </w:lvl>
  </w:abstractNum>
  <w:abstractNum w:abstractNumId="19" w15:restartNumberingAfterBreak="0">
    <w:nsid w:val="5D6B0AE8"/>
    <w:multiLevelType w:val="hybridMultilevel"/>
    <w:tmpl w:val="3EA6E152"/>
    <w:lvl w:ilvl="0" w:tplc="B270F076">
      <w:start w:val="1"/>
      <w:numFmt w:val="decimal"/>
      <w:lvlText w:val="%1."/>
      <w:lvlJc w:val="left"/>
      <w:pPr>
        <w:tabs>
          <w:tab w:val="num" w:pos="1287"/>
        </w:tabs>
        <w:ind w:left="1287" w:hanging="360"/>
      </w:pPr>
    </w:lvl>
    <w:lvl w:ilvl="1" w:tplc="96ACDD78" w:tentative="1">
      <w:start w:val="1"/>
      <w:numFmt w:val="lowerLetter"/>
      <w:lvlText w:val="%2."/>
      <w:lvlJc w:val="left"/>
      <w:pPr>
        <w:tabs>
          <w:tab w:val="num" w:pos="2007"/>
        </w:tabs>
        <w:ind w:left="2007" w:hanging="360"/>
      </w:pPr>
    </w:lvl>
    <w:lvl w:ilvl="2" w:tplc="E7322576" w:tentative="1">
      <w:start w:val="1"/>
      <w:numFmt w:val="lowerRoman"/>
      <w:lvlText w:val="%3."/>
      <w:lvlJc w:val="right"/>
      <w:pPr>
        <w:tabs>
          <w:tab w:val="num" w:pos="2727"/>
        </w:tabs>
        <w:ind w:left="2727" w:hanging="180"/>
      </w:pPr>
    </w:lvl>
    <w:lvl w:ilvl="3" w:tplc="AA18F47A" w:tentative="1">
      <w:start w:val="1"/>
      <w:numFmt w:val="decimal"/>
      <w:lvlText w:val="%4."/>
      <w:lvlJc w:val="left"/>
      <w:pPr>
        <w:tabs>
          <w:tab w:val="num" w:pos="3447"/>
        </w:tabs>
        <w:ind w:left="3447" w:hanging="360"/>
      </w:pPr>
    </w:lvl>
    <w:lvl w:ilvl="4" w:tplc="8A401DD6" w:tentative="1">
      <w:start w:val="1"/>
      <w:numFmt w:val="lowerLetter"/>
      <w:lvlText w:val="%5."/>
      <w:lvlJc w:val="left"/>
      <w:pPr>
        <w:tabs>
          <w:tab w:val="num" w:pos="4167"/>
        </w:tabs>
        <w:ind w:left="4167" w:hanging="360"/>
      </w:pPr>
    </w:lvl>
    <w:lvl w:ilvl="5" w:tplc="EAE60464" w:tentative="1">
      <w:start w:val="1"/>
      <w:numFmt w:val="lowerRoman"/>
      <w:lvlText w:val="%6."/>
      <w:lvlJc w:val="right"/>
      <w:pPr>
        <w:tabs>
          <w:tab w:val="num" w:pos="4887"/>
        </w:tabs>
        <w:ind w:left="4887" w:hanging="180"/>
      </w:pPr>
    </w:lvl>
    <w:lvl w:ilvl="6" w:tplc="EA7E8818" w:tentative="1">
      <w:start w:val="1"/>
      <w:numFmt w:val="decimal"/>
      <w:lvlText w:val="%7."/>
      <w:lvlJc w:val="left"/>
      <w:pPr>
        <w:tabs>
          <w:tab w:val="num" w:pos="5607"/>
        </w:tabs>
        <w:ind w:left="5607" w:hanging="360"/>
      </w:pPr>
    </w:lvl>
    <w:lvl w:ilvl="7" w:tplc="97A62F62" w:tentative="1">
      <w:start w:val="1"/>
      <w:numFmt w:val="lowerLetter"/>
      <w:lvlText w:val="%8."/>
      <w:lvlJc w:val="left"/>
      <w:pPr>
        <w:tabs>
          <w:tab w:val="num" w:pos="6327"/>
        </w:tabs>
        <w:ind w:left="6327" w:hanging="360"/>
      </w:pPr>
    </w:lvl>
    <w:lvl w:ilvl="8" w:tplc="1DBC0504" w:tentative="1">
      <w:start w:val="1"/>
      <w:numFmt w:val="lowerRoman"/>
      <w:lvlText w:val="%9."/>
      <w:lvlJc w:val="right"/>
      <w:pPr>
        <w:tabs>
          <w:tab w:val="num" w:pos="7047"/>
        </w:tabs>
        <w:ind w:left="7047" w:hanging="180"/>
      </w:pPr>
    </w:lvl>
  </w:abstractNum>
  <w:abstractNum w:abstractNumId="20" w15:restartNumberingAfterBreak="0">
    <w:nsid w:val="5F9D4C12"/>
    <w:multiLevelType w:val="multilevel"/>
    <w:tmpl w:val="2D407ED4"/>
    <w:lvl w:ilvl="0">
      <w:start w:val="1"/>
      <w:numFmt w:val="bullet"/>
      <w:lvlText w:val=""/>
      <w:lvlJc w:val="left"/>
      <w:pPr>
        <w:tabs>
          <w:tab w:val="num" w:pos="1356"/>
        </w:tabs>
        <w:ind w:left="1356" w:hanging="360"/>
      </w:pPr>
      <w:rPr>
        <w:rFonts w:ascii="Symbol" w:hAnsi="Symbol" w:hint="default"/>
      </w:rPr>
    </w:lvl>
    <w:lvl w:ilvl="1" w:tentative="1">
      <w:start w:val="1"/>
      <w:numFmt w:val="bullet"/>
      <w:lvlText w:val="o"/>
      <w:lvlJc w:val="left"/>
      <w:pPr>
        <w:tabs>
          <w:tab w:val="num" w:pos="2076"/>
        </w:tabs>
        <w:ind w:left="2076" w:hanging="360"/>
      </w:pPr>
      <w:rPr>
        <w:rFonts w:ascii="Courier New" w:hAnsi="Courier New" w:cs="Courier New" w:hint="default"/>
      </w:rPr>
    </w:lvl>
    <w:lvl w:ilvl="2" w:tentative="1">
      <w:start w:val="1"/>
      <w:numFmt w:val="bullet"/>
      <w:lvlText w:val=""/>
      <w:lvlJc w:val="left"/>
      <w:pPr>
        <w:tabs>
          <w:tab w:val="num" w:pos="2796"/>
        </w:tabs>
        <w:ind w:left="2796" w:hanging="360"/>
      </w:pPr>
      <w:rPr>
        <w:rFonts w:ascii="Wingdings" w:hAnsi="Wingdings" w:hint="default"/>
      </w:rPr>
    </w:lvl>
    <w:lvl w:ilvl="3" w:tentative="1">
      <w:start w:val="1"/>
      <w:numFmt w:val="bullet"/>
      <w:lvlText w:val=""/>
      <w:lvlJc w:val="left"/>
      <w:pPr>
        <w:tabs>
          <w:tab w:val="num" w:pos="3516"/>
        </w:tabs>
        <w:ind w:left="3516" w:hanging="360"/>
      </w:pPr>
      <w:rPr>
        <w:rFonts w:ascii="Symbol" w:hAnsi="Symbol" w:hint="default"/>
      </w:rPr>
    </w:lvl>
    <w:lvl w:ilvl="4" w:tentative="1">
      <w:start w:val="1"/>
      <w:numFmt w:val="bullet"/>
      <w:lvlText w:val="o"/>
      <w:lvlJc w:val="left"/>
      <w:pPr>
        <w:tabs>
          <w:tab w:val="num" w:pos="4236"/>
        </w:tabs>
        <w:ind w:left="4236" w:hanging="360"/>
      </w:pPr>
      <w:rPr>
        <w:rFonts w:ascii="Courier New" w:hAnsi="Courier New" w:cs="Courier New" w:hint="default"/>
      </w:rPr>
    </w:lvl>
    <w:lvl w:ilvl="5" w:tentative="1">
      <w:start w:val="1"/>
      <w:numFmt w:val="bullet"/>
      <w:lvlText w:val=""/>
      <w:lvlJc w:val="left"/>
      <w:pPr>
        <w:tabs>
          <w:tab w:val="num" w:pos="4956"/>
        </w:tabs>
        <w:ind w:left="4956" w:hanging="360"/>
      </w:pPr>
      <w:rPr>
        <w:rFonts w:ascii="Wingdings" w:hAnsi="Wingdings" w:hint="default"/>
      </w:rPr>
    </w:lvl>
    <w:lvl w:ilvl="6" w:tentative="1">
      <w:start w:val="1"/>
      <w:numFmt w:val="bullet"/>
      <w:lvlText w:val=""/>
      <w:lvlJc w:val="left"/>
      <w:pPr>
        <w:tabs>
          <w:tab w:val="num" w:pos="5676"/>
        </w:tabs>
        <w:ind w:left="5676" w:hanging="360"/>
      </w:pPr>
      <w:rPr>
        <w:rFonts w:ascii="Symbol" w:hAnsi="Symbol" w:hint="default"/>
      </w:rPr>
    </w:lvl>
    <w:lvl w:ilvl="7" w:tentative="1">
      <w:start w:val="1"/>
      <w:numFmt w:val="bullet"/>
      <w:lvlText w:val="o"/>
      <w:lvlJc w:val="left"/>
      <w:pPr>
        <w:tabs>
          <w:tab w:val="num" w:pos="6396"/>
        </w:tabs>
        <w:ind w:left="6396" w:hanging="360"/>
      </w:pPr>
      <w:rPr>
        <w:rFonts w:ascii="Courier New" w:hAnsi="Courier New" w:cs="Courier New" w:hint="default"/>
      </w:rPr>
    </w:lvl>
    <w:lvl w:ilvl="8" w:tentative="1">
      <w:start w:val="1"/>
      <w:numFmt w:val="bullet"/>
      <w:lvlText w:val=""/>
      <w:lvlJc w:val="left"/>
      <w:pPr>
        <w:tabs>
          <w:tab w:val="num" w:pos="7116"/>
        </w:tabs>
        <w:ind w:left="7116" w:hanging="360"/>
      </w:pPr>
      <w:rPr>
        <w:rFonts w:ascii="Wingdings" w:hAnsi="Wingdings" w:hint="default"/>
      </w:rPr>
    </w:lvl>
  </w:abstractNum>
  <w:abstractNum w:abstractNumId="21" w15:restartNumberingAfterBreak="0">
    <w:nsid w:val="60EC0E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71015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E34DDD"/>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9C504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7E2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B374627"/>
    <w:multiLevelType w:val="hybridMultilevel"/>
    <w:tmpl w:val="2946AF42"/>
    <w:lvl w:ilvl="0" w:tplc="7AB274C4">
      <w:start w:val="1"/>
      <w:numFmt w:val="decimal"/>
      <w:lvlText w:val="%1."/>
      <w:lvlJc w:val="left"/>
      <w:pPr>
        <w:tabs>
          <w:tab w:val="num" w:pos="1989"/>
        </w:tabs>
        <w:ind w:left="1989" w:hanging="855"/>
      </w:pPr>
      <w:rPr>
        <w:rFonts w:hint="default"/>
      </w:rPr>
    </w:lvl>
    <w:lvl w:ilvl="1" w:tplc="FD264C42" w:tentative="1">
      <w:start w:val="1"/>
      <w:numFmt w:val="lowerLetter"/>
      <w:lvlText w:val="%2."/>
      <w:lvlJc w:val="left"/>
      <w:pPr>
        <w:tabs>
          <w:tab w:val="num" w:pos="2007"/>
        </w:tabs>
        <w:ind w:left="2007" w:hanging="360"/>
      </w:pPr>
    </w:lvl>
    <w:lvl w:ilvl="2" w:tplc="1966A86A" w:tentative="1">
      <w:start w:val="1"/>
      <w:numFmt w:val="lowerRoman"/>
      <w:lvlText w:val="%3."/>
      <w:lvlJc w:val="right"/>
      <w:pPr>
        <w:tabs>
          <w:tab w:val="num" w:pos="2727"/>
        </w:tabs>
        <w:ind w:left="2727" w:hanging="180"/>
      </w:pPr>
    </w:lvl>
    <w:lvl w:ilvl="3" w:tplc="735AE2F0" w:tentative="1">
      <w:start w:val="1"/>
      <w:numFmt w:val="decimal"/>
      <w:lvlText w:val="%4."/>
      <w:lvlJc w:val="left"/>
      <w:pPr>
        <w:tabs>
          <w:tab w:val="num" w:pos="3447"/>
        </w:tabs>
        <w:ind w:left="3447" w:hanging="360"/>
      </w:pPr>
    </w:lvl>
    <w:lvl w:ilvl="4" w:tplc="B8EA912A" w:tentative="1">
      <w:start w:val="1"/>
      <w:numFmt w:val="lowerLetter"/>
      <w:lvlText w:val="%5."/>
      <w:lvlJc w:val="left"/>
      <w:pPr>
        <w:tabs>
          <w:tab w:val="num" w:pos="4167"/>
        </w:tabs>
        <w:ind w:left="4167" w:hanging="360"/>
      </w:pPr>
    </w:lvl>
    <w:lvl w:ilvl="5" w:tplc="883AB1CA" w:tentative="1">
      <w:start w:val="1"/>
      <w:numFmt w:val="lowerRoman"/>
      <w:lvlText w:val="%6."/>
      <w:lvlJc w:val="right"/>
      <w:pPr>
        <w:tabs>
          <w:tab w:val="num" w:pos="4887"/>
        </w:tabs>
        <w:ind w:left="4887" w:hanging="180"/>
      </w:pPr>
    </w:lvl>
    <w:lvl w:ilvl="6" w:tplc="3386E25A" w:tentative="1">
      <w:start w:val="1"/>
      <w:numFmt w:val="decimal"/>
      <w:lvlText w:val="%7."/>
      <w:lvlJc w:val="left"/>
      <w:pPr>
        <w:tabs>
          <w:tab w:val="num" w:pos="5607"/>
        </w:tabs>
        <w:ind w:left="5607" w:hanging="360"/>
      </w:pPr>
    </w:lvl>
    <w:lvl w:ilvl="7" w:tplc="2CF05864" w:tentative="1">
      <w:start w:val="1"/>
      <w:numFmt w:val="lowerLetter"/>
      <w:lvlText w:val="%8."/>
      <w:lvlJc w:val="left"/>
      <w:pPr>
        <w:tabs>
          <w:tab w:val="num" w:pos="6327"/>
        </w:tabs>
        <w:ind w:left="6327" w:hanging="360"/>
      </w:pPr>
    </w:lvl>
    <w:lvl w:ilvl="8" w:tplc="7D50F9F2" w:tentative="1">
      <w:start w:val="1"/>
      <w:numFmt w:val="lowerRoman"/>
      <w:lvlText w:val="%9."/>
      <w:lvlJc w:val="right"/>
      <w:pPr>
        <w:tabs>
          <w:tab w:val="num" w:pos="7047"/>
        </w:tabs>
        <w:ind w:left="7047" w:hanging="180"/>
      </w:pPr>
    </w:lvl>
  </w:abstractNum>
  <w:abstractNum w:abstractNumId="27" w15:restartNumberingAfterBreak="0">
    <w:nsid w:val="7E0E2BA3"/>
    <w:multiLevelType w:val="hybridMultilevel"/>
    <w:tmpl w:val="A3F4378E"/>
    <w:lvl w:ilvl="0" w:tplc="78C80CFE">
      <w:start w:val="1"/>
      <w:numFmt w:val="decimal"/>
      <w:lvlText w:val="%1."/>
      <w:lvlJc w:val="left"/>
      <w:pPr>
        <w:tabs>
          <w:tab w:val="num" w:pos="1422"/>
        </w:tabs>
        <w:ind w:left="1422" w:hanging="855"/>
      </w:pPr>
      <w:rPr>
        <w:rFonts w:hint="default"/>
      </w:rPr>
    </w:lvl>
    <w:lvl w:ilvl="1" w:tplc="D840B4D0" w:tentative="1">
      <w:start w:val="1"/>
      <w:numFmt w:val="lowerLetter"/>
      <w:lvlText w:val="%2."/>
      <w:lvlJc w:val="left"/>
      <w:pPr>
        <w:tabs>
          <w:tab w:val="num" w:pos="1440"/>
        </w:tabs>
        <w:ind w:left="1440" w:hanging="360"/>
      </w:pPr>
    </w:lvl>
    <w:lvl w:ilvl="2" w:tplc="13AAC39A" w:tentative="1">
      <w:start w:val="1"/>
      <w:numFmt w:val="lowerRoman"/>
      <w:lvlText w:val="%3."/>
      <w:lvlJc w:val="right"/>
      <w:pPr>
        <w:tabs>
          <w:tab w:val="num" w:pos="2160"/>
        </w:tabs>
        <w:ind w:left="2160" w:hanging="180"/>
      </w:pPr>
    </w:lvl>
    <w:lvl w:ilvl="3" w:tplc="82661ACA" w:tentative="1">
      <w:start w:val="1"/>
      <w:numFmt w:val="decimal"/>
      <w:lvlText w:val="%4."/>
      <w:lvlJc w:val="left"/>
      <w:pPr>
        <w:tabs>
          <w:tab w:val="num" w:pos="2880"/>
        </w:tabs>
        <w:ind w:left="2880" w:hanging="360"/>
      </w:pPr>
    </w:lvl>
    <w:lvl w:ilvl="4" w:tplc="16D40FB2" w:tentative="1">
      <w:start w:val="1"/>
      <w:numFmt w:val="lowerLetter"/>
      <w:lvlText w:val="%5."/>
      <w:lvlJc w:val="left"/>
      <w:pPr>
        <w:tabs>
          <w:tab w:val="num" w:pos="3600"/>
        </w:tabs>
        <w:ind w:left="3600" w:hanging="360"/>
      </w:pPr>
    </w:lvl>
    <w:lvl w:ilvl="5" w:tplc="86AE6B3A" w:tentative="1">
      <w:start w:val="1"/>
      <w:numFmt w:val="lowerRoman"/>
      <w:lvlText w:val="%6."/>
      <w:lvlJc w:val="right"/>
      <w:pPr>
        <w:tabs>
          <w:tab w:val="num" w:pos="4320"/>
        </w:tabs>
        <w:ind w:left="4320" w:hanging="180"/>
      </w:pPr>
    </w:lvl>
    <w:lvl w:ilvl="6" w:tplc="03703D76" w:tentative="1">
      <w:start w:val="1"/>
      <w:numFmt w:val="decimal"/>
      <w:lvlText w:val="%7."/>
      <w:lvlJc w:val="left"/>
      <w:pPr>
        <w:tabs>
          <w:tab w:val="num" w:pos="5040"/>
        </w:tabs>
        <w:ind w:left="5040" w:hanging="360"/>
      </w:pPr>
    </w:lvl>
    <w:lvl w:ilvl="7" w:tplc="31A62328" w:tentative="1">
      <w:start w:val="1"/>
      <w:numFmt w:val="lowerLetter"/>
      <w:lvlText w:val="%8."/>
      <w:lvlJc w:val="left"/>
      <w:pPr>
        <w:tabs>
          <w:tab w:val="num" w:pos="5760"/>
        </w:tabs>
        <w:ind w:left="5760" w:hanging="360"/>
      </w:pPr>
    </w:lvl>
    <w:lvl w:ilvl="8" w:tplc="0A2A610E" w:tentative="1">
      <w:start w:val="1"/>
      <w:numFmt w:val="lowerRoman"/>
      <w:lvlText w:val="%9."/>
      <w:lvlJc w:val="right"/>
      <w:pPr>
        <w:tabs>
          <w:tab w:val="num" w:pos="6480"/>
        </w:tabs>
        <w:ind w:left="6480" w:hanging="180"/>
      </w:pPr>
    </w:lvl>
  </w:abstractNum>
  <w:abstractNum w:abstractNumId="28" w15:restartNumberingAfterBreak="0">
    <w:nsid w:val="7EE97D9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2"/>
  </w:num>
  <w:num w:numId="3">
    <w:abstractNumId w:val="22"/>
  </w:num>
  <w:num w:numId="4">
    <w:abstractNumId w:val="24"/>
  </w:num>
  <w:num w:numId="5">
    <w:abstractNumId w:val="25"/>
  </w:num>
  <w:num w:numId="6">
    <w:abstractNumId w:val="3"/>
  </w:num>
  <w:num w:numId="7">
    <w:abstractNumId w:val="12"/>
  </w:num>
  <w:num w:numId="8">
    <w:abstractNumId w:val="9"/>
  </w:num>
  <w:num w:numId="9">
    <w:abstractNumId w:val="8"/>
  </w:num>
  <w:num w:numId="10">
    <w:abstractNumId w:val="14"/>
  </w:num>
  <w:num w:numId="11">
    <w:abstractNumId w:val="28"/>
  </w:num>
  <w:num w:numId="12">
    <w:abstractNumId w:val="21"/>
  </w:num>
  <w:num w:numId="13">
    <w:abstractNumId w:val="0"/>
  </w:num>
  <w:num w:numId="14">
    <w:abstractNumId w:val="23"/>
  </w:num>
  <w:num w:numId="15">
    <w:abstractNumId w:val="19"/>
  </w:num>
  <w:num w:numId="16">
    <w:abstractNumId w:val="16"/>
  </w:num>
  <w:num w:numId="17">
    <w:abstractNumId w:val="27"/>
  </w:num>
  <w:num w:numId="18">
    <w:abstractNumId w:val="26"/>
  </w:num>
  <w:num w:numId="19">
    <w:abstractNumId w:val="15"/>
  </w:num>
  <w:num w:numId="20">
    <w:abstractNumId w:val="17"/>
  </w:num>
  <w:num w:numId="21">
    <w:abstractNumId w:val="13"/>
  </w:num>
  <w:num w:numId="22">
    <w:abstractNumId w:val="18"/>
  </w:num>
  <w:num w:numId="23">
    <w:abstractNumId w:val="4"/>
  </w:num>
  <w:num w:numId="24">
    <w:abstractNumId w:val="10"/>
  </w:num>
  <w:num w:numId="25">
    <w:abstractNumId w:val="1"/>
  </w:num>
  <w:num w:numId="26">
    <w:abstractNumId w:val="11"/>
  </w:num>
  <w:num w:numId="27">
    <w:abstractNumId w:val="6"/>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60"/>
    <w:rsid w:val="0008200C"/>
    <w:rsid w:val="00085AB8"/>
    <w:rsid w:val="000E248F"/>
    <w:rsid w:val="00142DE2"/>
    <w:rsid w:val="001E7DBE"/>
    <w:rsid w:val="00211D0E"/>
    <w:rsid w:val="00227D07"/>
    <w:rsid w:val="003305D0"/>
    <w:rsid w:val="00346B4F"/>
    <w:rsid w:val="00362BA9"/>
    <w:rsid w:val="00373939"/>
    <w:rsid w:val="003908A6"/>
    <w:rsid w:val="003A0B0F"/>
    <w:rsid w:val="003B6458"/>
    <w:rsid w:val="003D1332"/>
    <w:rsid w:val="0040168F"/>
    <w:rsid w:val="00424D95"/>
    <w:rsid w:val="0045037D"/>
    <w:rsid w:val="005310FF"/>
    <w:rsid w:val="00541585"/>
    <w:rsid w:val="00594FB4"/>
    <w:rsid w:val="00615D1E"/>
    <w:rsid w:val="00621F53"/>
    <w:rsid w:val="0067384F"/>
    <w:rsid w:val="00675060"/>
    <w:rsid w:val="007A4A18"/>
    <w:rsid w:val="0084263C"/>
    <w:rsid w:val="00865E2A"/>
    <w:rsid w:val="008A40AA"/>
    <w:rsid w:val="008D6761"/>
    <w:rsid w:val="00904635"/>
    <w:rsid w:val="0093144E"/>
    <w:rsid w:val="00974A52"/>
    <w:rsid w:val="009C6DAA"/>
    <w:rsid w:val="00A21D08"/>
    <w:rsid w:val="00A31FEA"/>
    <w:rsid w:val="00A54040"/>
    <w:rsid w:val="00A67240"/>
    <w:rsid w:val="00A76A78"/>
    <w:rsid w:val="00A81B08"/>
    <w:rsid w:val="00A9246C"/>
    <w:rsid w:val="00B55011"/>
    <w:rsid w:val="00BB7CDF"/>
    <w:rsid w:val="00C67F04"/>
    <w:rsid w:val="00CC7608"/>
    <w:rsid w:val="00D25AA1"/>
    <w:rsid w:val="00D30085"/>
    <w:rsid w:val="00DB36CC"/>
    <w:rsid w:val="00DE04BF"/>
    <w:rsid w:val="00E70504"/>
    <w:rsid w:val="00E764F8"/>
    <w:rsid w:val="00EE27A9"/>
    <w:rsid w:val="00FD1E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347E8"/>
  <w15:chartTrackingRefBased/>
  <w15:docId w15:val="{D9DFBAF3-BC5F-4F21-B125-D640A29F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227"/>
      <w:jc w:val="both"/>
      <w:outlineLvl w:val="0"/>
    </w:pPr>
    <w:rPr>
      <w:sz w:val="22"/>
      <w:lang w:val="ru-RU" w:eastAsia="ru-RU"/>
    </w:rPr>
  </w:style>
  <w:style w:type="paragraph" w:styleId="1">
    <w:name w:val="heading 1"/>
    <w:basedOn w:val="a0"/>
    <w:next w:val="a0"/>
    <w:autoRedefine/>
    <w:qFormat/>
    <w:rsid w:val="0084263C"/>
    <w:pPr>
      <w:keepNext/>
      <w:spacing w:after="120"/>
      <w:jc w:val="center"/>
    </w:pPr>
    <w:rPr>
      <w:rFonts w:cs="Arial"/>
      <w:b/>
      <w:bCs/>
      <w:caps/>
      <w:kern w:val="32"/>
      <w:sz w:val="20"/>
      <w:szCs w:val="32"/>
    </w:rPr>
  </w:style>
  <w:style w:type="paragraph" w:styleId="20">
    <w:name w:val="heading 2"/>
    <w:basedOn w:val="a0"/>
    <w:next w:val="a0"/>
    <w:autoRedefine/>
    <w:qFormat/>
    <w:pPr>
      <w:keepNext/>
      <w:ind w:firstLine="0"/>
      <w:jc w:val="center"/>
      <w:outlineLvl w:val="1"/>
    </w:pPr>
    <w:rPr>
      <w:rFonts w:cs="Arial"/>
      <w:b/>
      <w:bCs/>
      <w:iCs/>
      <w:szCs w:val="28"/>
    </w:rPr>
  </w:style>
  <w:style w:type="paragraph" w:styleId="3">
    <w:name w:val="heading 3"/>
    <w:basedOn w:val="a0"/>
    <w:next w:val="a0"/>
    <w:autoRedefine/>
    <w:qFormat/>
    <w:rsid w:val="0067384F"/>
    <w:pPr>
      <w:keepNext/>
      <w:spacing w:before="120" w:after="120"/>
      <w:ind w:firstLine="285"/>
      <w:outlineLvl w:val="2"/>
    </w:pPr>
    <w:rPr>
      <w:rFonts w:cs="Arial"/>
      <w:bCs/>
      <w:szCs w:val="26"/>
    </w:rPr>
  </w:style>
  <w:style w:type="paragraph" w:styleId="4">
    <w:name w:val="heading 4"/>
    <w:basedOn w:val="a0"/>
    <w:next w:val="a0"/>
    <w:qFormat/>
    <w:pPr>
      <w:keepNext/>
      <w:spacing w:before="240" w:after="60"/>
      <w:outlineLvl w:val="3"/>
    </w:pPr>
    <w:rPr>
      <w:b/>
      <w:bCs/>
      <w:sz w:val="28"/>
      <w:szCs w:val="28"/>
    </w:rPr>
  </w:style>
  <w:style w:type="paragraph" w:styleId="5">
    <w:name w:val="heading 5"/>
    <w:basedOn w:val="a0"/>
    <w:next w:val="a0"/>
    <w:qFormat/>
    <w:pPr>
      <w:spacing w:before="240" w:after="60"/>
      <w:outlineLvl w:val="4"/>
    </w:pPr>
    <w:rPr>
      <w:b/>
      <w:bCs/>
      <w:i/>
      <w:iCs/>
      <w:sz w:val="26"/>
      <w:szCs w:val="26"/>
    </w:rPr>
  </w:style>
  <w:style w:type="paragraph" w:styleId="6">
    <w:name w:val="heading 6"/>
    <w:basedOn w:val="a0"/>
    <w:next w:val="a0"/>
    <w:qFormat/>
    <w:pPr>
      <w:keepNext/>
      <w:outlineLvl w:val="5"/>
    </w:pPr>
    <w:rPr>
      <w:sz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next w:val="a0"/>
    <w:semiHidden/>
    <w:pPr>
      <w:widowControl w:val="0"/>
    </w:pPr>
    <w:rPr>
      <w:snapToGrid w:val="0"/>
      <w:sz w:val="28"/>
      <w:lang w:val="ru-RU" w:eastAsia="ru-RU"/>
    </w:rPr>
  </w:style>
  <w:style w:type="paragraph" w:customStyle="1" w:styleId="FR2">
    <w:name w:val="FR2"/>
    <w:semiHidden/>
    <w:pPr>
      <w:widowControl w:val="0"/>
      <w:ind w:left="2920"/>
    </w:pPr>
    <w:rPr>
      <w:rFonts w:ascii="Arial" w:hAnsi="Arial"/>
      <w:i/>
      <w:sz w:val="16"/>
      <w:lang w:eastAsia="ru-RU"/>
    </w:rPr>
  </w:style>
  <w:style w:type="paragraph" w:styleId="a4">
    <w:name w:val="Body Text Indent"/>
    <w:basedOn w:val="a0"/>
    <w:pPr>
      <w:spacing w:line="360" w:lineRule="auto"/>
      <w:ind w:firstLine="720"/>
    </w:pPr>
    <w:rPr>
      <w:sz w:val="24"/>
      <w:lang w:val="uk-UA"/>
    </w:rPr>
  </w:style>
  <w:style w:type="paragraph" w:styleId="a5">
    <w:name w:val="Body Text"/>
    <w:basedOn w:val="a0"/>
    <w:pPr>
      <w:spacing w:line="360" w:lineRule="auto"/>
    </w:pPr>
    <w:rPr>
      <w:sz w:val="24"/>
      <w:lang w:val="uk-UA"/>
    </w:rPr>
  </w:style>
  <w:style w:type="paragraph" w:styleId="21">
    <w:name w:val="Body Text 2"/>
    <w:basedOn w:val="a0"/>
    <w:pPr>
      <w:spacing w:line="360" w:lineRule="auto"/>
      <w:jc w:val="center"/>
    </w:pPr>
    <w:rPr>
      <w:sz w:val="24"/>
      <w:lang w:val="uk-UA"/>
    </w:rPr>
  </w:style>
  <w:style w:type="paragraph" w:styleId="30">
    <w:name w:val="Body Text 3"/>
    <w:basedOn w:val="a0"/>
    <w:pPr>
      <w:spacing w:line="360" w:lineRule="auto"/>
      <w:jc w:val="center"/>
    </w:pPr>
    <w:rPr>
      <w:b/>
      <w:sz w:val="28"/>
    </w:rPr>
  </w:style>
  <w:style w:type="table" w:styleId="a6">
    <w:name w:val="Table Grid"/>
    <w:basedOn w:val="a2"/>
    <w:rsid w:val="001E7DBE"/>
    <w:pPr>
      <w:ind w:firstLine="227"/>
      <w:jc w:val="both"/>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0"/>
    <w:pPr>
      <w:spacing w:after="120" w:line="480" w:lineRule="auto"/>
      <w:ind w:left="283"/>
    </w:pPr>
  </w:style>
  <w:style w:type="paragraph" w:styleId="23">
    <w:name w:val="toc 2"/>
    <w:basedOn w:val="a0"/>
    <w:next w:val="a0"/>
    <w:autoRedefine/>
    <w:semiHidden/>
    <w:pPr>
      <w:spacing w:before="120" w:after="120"/>
      <w:ind w:firstLine="567"/>
    </w:pPr>
    <w:rPr>
      <w:sz w:val="28"/>
      <w:lang w:val="uk-UA"/>
    </w:rPr>
  </w:style>
  <w:style w:type="paragraph" w:customStyle="1" w:styleId="FR3">
    <w:name w:val="FR3"/>
    <w:semiHidden/>
    <w:pPr>
      <w:widowControl w:val="0"/>
      <w:spacing w:before="20" w:line="320" w:lineRule="auto"/>
      <w:ind w:left="2840"/>
      <w:jc w:val="right"/>
    </w:pPr>
    <w:rPr>
      <w:rFonts w:ascii="Arial" w:hAnsi="Arial"/>
      <w:sz w:val="12"/>
      <w:lang w:eastAsia="ru-RU"/>
    </w:rPr>
  </w:style>
  <w:style w:type="paragraph" w:styleId="24">
    <w:name w:val="List 2"/>
    <w:basedOn w:val="a0"/>
    <w:pPr>
      <w:ind w:left="566" w:hanging="283"/>
    </w:pPr>
  </w:style>
  <w:style w:type="paragraph" w:styleId="2">
    <w:name w:val="List Bullet 2"/>
    <w:basedOn w:val="a0"/>
    <w:next w:val="a0"/>
    <w:autoRedefine/>
    <w:pPr>
      <w:numPr>
        <w:numId w:val="22"/>
      </w:numPr>
      <w:tabs>
        <w:tab w:val="clear" w:pos="1157"/>
        <w:tab w:val="num" w:pos="627"/>
      </w:tabs>
      <w:ind w:left="627" w:hanging="342"/>
    </w:pPr>
    <w:rPr>
      <w:lang w:val="uk-UA"/>
    </w:rPr>
  </w:style>
  <w:style w:type="paragraph" w:styleId="25">
    <w:name w:val="List Continue 2"/>
    <w:basedOn w:val="a0"/>
    <w:pPr>
      <w:spacing w:after="120"/>
      <w:ind w:left="566"/>
    </w:pPr>
  </w:style>
  <w:style w:type="paragraph" w:styleId="a7">
    <w:name w:val="Title"/>
    <w:basedOn w:val="a0"/>
    <w:qFormat/>
    <w:pPr>
      <w:spacing w:before="240" w:after="60"/>
      <w:jc w:val="center"/>
    </w:pPr>
    <w:rPr>
      <w:rFonts w:ascii="Arial" w:hAnsi="Arial" w:cs="Arial"/>
      <w:b/>
      <w:bCs/>
      <w:kern w:val="28"/>
      <w:sz w:val="32"/>
      <w:szCs w:val="32"/>
    </w:rPr>
  </w:style>
  <w:style w:type="paragraph" w:styleId="a8">
    <w:name w:val="Subtitle"/>
    <w:basedOn w:val="a0"/>
    <w:qFormat/>
    <w:pPr>
      <w:spacing w:after="60"/>
      <w:jc w:val="center"/>
      <w:outlineLvl w:val="1"/>
    </w:pPr>
    <w:rPr>
      <w:rFonts w:ascii="Arial" w:hAnsi="Arial" w:cs="Arial"/>
      <w:sz w:val="24"/>
      <w:szCs w:val="24"/>
    </w:rPr>
  </w:style>
  <w:style w:type="paragraph" w:customStyle="1" w:styleId="FR1">
    <w:name w:val="FR1"/>
    <w:semiHidden/>
    <w:pPr>
      <w:widowControl w:val="0"/>
      <w:spacing w:line="300" w:lineRule="auto"/>
      <w:ind w:firstLine="720"/>
    </w:pPr>
    <w:rPr>
      <w:rFonts w:ascii="Arial" w:hAnsi="Arial"/>
      <w:snapToGrid w:val="0"/>
      <w:sz w:val="24"/>
      <w:lang w:eastAsia="ru-RU"/>
    </w:rPr>
  </w:style>
  <w:style w:type="paragraph" w:customStyle="1" w:styleId="a9">
    <w:name w:val="Таблица"/>
    <w:basedOn w:val="a0"/>
    <w:pPr>
      <w:ind w:firstLine="0"/>
    </w:pPr>
    <w:rPr>
      <w:sz w:val="20"/>
      <w:lang w:val="uk-UA"/>
    </w:rPr>
  </w:style>
  <w:style w:type="paragraph" w:customStyle="1" w:styleId="aa">
    <w:name w:val="Таблица Знак Знак"/>
    <w:basedOn w:val="a0"/>
    <w:autoRedefine/>
    <w:pPr>
      <w:spacing w:line="216" w:lineRule="auto"/>
      <w:ind w:left="-114" w:right="-126" w:firstLine="0"/>
      <w:jc w:val="center"/>
    </w:pPr>
    <w:rPr>
      <w:sz w:val="24"/>
      <w:szCs w:val="24"/>
      <w:lang w:val="uk-UA"/>
    </w:rPr>
  </w:style>
  <w:style w:type="character" w:customStyle="1" w:styleId="ab">
    <w:name w:val="Таблица Знак Знак Знак"/>
    <w:rPr>
      <w:noProof w:val="0"/>
      <w:sz w:val="24"/>
      <w:szCs w:val="24"/>
      <w:lang w:val="uk-UA" w:eastAsia="ru-RU" w:bidi="ar-SA"/>
    </w:rPr>
  </w:style>
  <w:style w:type="paragraph" w:customStyle="1" w:styleId="a">
    <w:name w:val="Список маркир"/>
    <w:basedOn w:val="a0"/>
    <w:pPr>
      <w:numPr>
        <w:numId w:val="24"/>
      </w:numPr>
    </w:pPr>
    <w:rPr>
      <w:rFonts w:eastAsia="Batang"/>
      <w:szCs w:val="22"/>
    </w:rPr>
  </w:style>
  <w:style w:type="paragraph" w:styleId="31">
    <w:name w:val="Body Text Indent 3"/>
    <w:basedOn w:val="a0"/>
    <w:rsid w:val="003305D0"/>
    <w:pPr>
      <w:spacing w:after="120"/>
      <w:ind w:left="283"/>
    </w:pPr>
    <w:rPr>
      <w:sz w:val="16"/>
      <w:szCs w:val="16"/>
    </w:rPr>
  </w:style>
  <w:style w:type="table" w:customStyle="1" w:styleId="TableGrid">
    <w:name w:val="TableGrid"/>
    <w:rsid w:val="00D30085"/>
    <w:rPr>
      <w:rFonts w:ascii="Calibri" w:hAnsi="Calibri"/>
      <w:sz w:val="22"/>
      <w:szCs w:val="22"/>
    </w:rPr>
    <w:tblPr>
      <w:tblCellMar>
        <w:top w:w="0" w:type="dxa"/>
        <w:left w:w="0" w:type="dxa"/>
        <w:bottom w:w="0" w:type="dxa"/>
        <w:right w:w="0" w:type="dxa"/>
      </w:tblCellMar>
    </w:tblPr>
  </w:style>
  <w:style w:type="paragraph" w:styleId="ac">
    <w:name w:val="header"/>
    <w:basedOn w:val="a0"/>
    <w:link w:val="ad"/>
    <w:uiPriority w:val="99"/>
    <w:unhideWhenUsed/>
    <w:rsid w:val="00D30085"/>
    <w:pPr>
      <w:tabs>
        <w:tab w:val="center" w:pos="4536"/>
        <w:tab w:val="right" w:pos="9072"/>
      </w:tabs>
      <w:ind w:firstLine="0"/>
      <w:jc w:val="left"/>
      <w:outlineLvl w:val="9"/>
    </w:pPr>
    <w:rPr>
      <w:rFonts w:ascii="Calibri" w:eastAsia="Calibri" w:hAnsi="Calibri"/>
      <w:szCs w:val="22"/>
      <w:lang w:val="uk-UA" w:eastAsia="en-US"/>
    </w:rPr>
  </w:style>
  <w:style w:type="character" w:customStyle="1" w:styleId="ad">
    <w:name w:val="Верхний колонтитул Знак"/>
    <w:basedOn w:val="a1"/>
    <w:link w:val="ac"/>
    <w:uiPriority w:val="99"/>
    <w:rsid w:val="00D30085"/>
    <w:rPr>
      <w:rFonts w:ascii="Calibri" w:eastAsia="Calibri" w:hAnsi="Calibri"/>
      <w:sz w:val="22"/>
      <w:szCs w:val="22"/>
      <w:lang w:eastAsia="en-US"/>
    </w:rPr>
  </w:style>
  <w:style w:type="paragraph" w:styleId="ae">
    <w:name w:val="footer"/>
    <w:basedOn w:val="a0"/>
    <w:link w:val="af"/>
    <w:rsid w:val="00D30085"/>
    <w:pPr>
      <w:tabs>
        <w:tab w:val="center" w:pos="4536"/>
        <w:tab w:val="right" w:pos="9072"/>
      </w:tabs>
    </w:pPr>
  </w:style>
  <w:style w:type="character" w:customStyle="1" w:styleId="af">
    <w:name w:val="Нижний колонтитул Знак"/>
    <w:basedOn w:val="a1"/>
    <w:link w:val="ae"/>
    <w:rsid w:val="00D30085"/>
    <w:rPr>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8" Type="http://schemas.openxmlformats.org/officeDocument/2006/relationships/header" Target="header2.xml"/><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chart" Target="charts/chart1.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592592592592595"/>
          <c:y val="8.8235294117647065E-2"/>
          <c:w val="0.63209876543209875"/>
          <c:h val="0.66806722689075626"/>
        </c:manualLayout>
      </c:layout>
      <c:lineChart>
        <c:grouping val="standard"/>
        <c:varyColors val="0"/>
        <c:ser>
          <c:idx val="0"/>
          <c:order val="0"/>
          <c:tx>
            <c:v>Р пав 1(К)</c:v>
          </c:tx>
          <c:spPr>
            <a:ln w="12706">
              <a:solidFill>
                <a:srgbClr val="000000"/>
              </a:solidFill>
              <a:prstDash val="solid"/>
            </a:ln>
          </c:spPr>
          <c:marker>
            <c:symbol val="diamond"/>
            <c:size val="5"/>
            <c:spPr>
              <a:solidFill>
                <a:srgbClr val="808080"/>
              </a:solidFill>
              <a:ln>
                <a:solidFill>
                  <a:srgbClr val="000000"/>
                </a:solidFill>
                <a:prstDash val="solid"/>
              </a:ln>
            </c:spPr>
          </c:marker>
          <c:cat>
            <c:numRef>
              <c:f>Лист2!$C$3:$C$17</c:f>
              <c:numCache>
                <c:formatCode>\О\с\н\о\в\н\о\й</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Лист2!$F$3:$F$17</c:f>
              <c:numCache>
                <c:formatCode>000,000</c:formatCode>
                <c:ptCount val="15"/>
                <c:pt idx="0">
                  <c:v>5.0924307926991635E-3</c:v>
                </c:pt>
                <c:pt idx="1">
                  <c:v>3.2525468491298941E-2</c:v>
                </c:pt>
                <c:pt idx="2">
                  <c:v>0.10474579622992755</c:v>
                </c:pt>
                <c:pt idx="3">
                  <c:v>0.22858022867937575</c:v>
                </c:pt>
                <c:pt idx="4">
                  <c:v>0.38410056044305224</c:v>
                </c:pt>
                <c:pt idx="5">
                  <c:v>0.53662308710965245</c:v>
                </c:pt>
                <c:pt idx="6">
                  <c:v>0.65824520078155002</c:v>
                </c:pt>
                <c:pt idx="7">
                  <c:v>0.73931371912957777</c:v>
                </c:pt>
                <c:pt idx="8">
                  <c:v>0.78540253028794005</c:v>
                </c:pt>
                <c:pt idx="9">
                  <c:v>0.80809394995185335</c:v>
                </c:pt>
                <c:pt idx="10">
                  <c:v>0.81788473482004187</c:v>
                </c:pt>
                <c:pt idx="11">
                  <c:v>0.82162231924273188</c:v>
                </c:pt>
                <c:pt idx="12">
                  <c:v>0.82289447542217964</c:v>
                </c:pt>
                <c:pt idx="13">
                  <c:v>0.82328301637081736</c:v>
                </c:pt>
                <c:pt idx="14">
                  <c:v>0.82339006768199552</c:v>
                </c:pt>
              </c:numCache>
            </c:numRef>
          </c:val>
          <c:smooth val="0"/>
          <c:extLst>
            <c:ext xmlns:c16="http://schemas.microsoft.com/office/drawing/2014/chart" uri="{C3380CC4-5D6E-409C-BE32-E72D297353CC}">
              <c16:uniqueId val="{00000000-0C85-4757-BA03-6C2B84B792EC}"/>
            </c:ext>
          </c:extLst>
        </c:ser>
        <c:ser>
          <c:idx val="1"/>
          <c:order val="1"/>
          <c:tx>
            <c:v>Р пав 2(К)</c:v>
          </c:tx>
          <c:spPr>
            <a:ln w="12706">
              <a:solidFill>
                <a:srgbClr val="000000"/>
              </a:solidFill>
              <a:prstDash val="solid"/>
            </a:ln>
          </c:spPr>
          <c:marker>
            <c:symbol val="square"/>
            <c:size val="5"/>
            <c:spPr>
              <a:solidFill>
                <a:srgbClr val="808080"/>
              </a:solidFill>
              <a:ln>
                <a:solidFill>
                  <a:srgbClr val="000000"/>
                </a:solidFill>
                <a:prstDash val="solid"/>
              </a:ln>
            </c:spPr>
          </c:marker>
          <c:cat>
            <c:numRef>
              <c:f>Лист2!$C$3:$C$17</c:f>
              <c:numCache>
                <c:formatCode>\О\с\н\о\в\н\о\й</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cat>
          <c:val>
            <c:numRef>
              <c:f>Лист2!$H$3:$H$17</c:f>
              <c:numCache>
                <c:formatCode>000,000</c:formatCode>
                <c:ptCount val="15"/>
                <c:pt idx="0">
                  <c:v>5.0924307926991635E-3</c:v>
                </c:pt>
                <c:pt idx="1">
                  <c:v>3.2525468491298941E-2</c:v>
                </c:pt>
                <c:pt idx="2">
                  <c:v>0.10585687819513723</c:v>
                </c:pt>
                <c:pt idx="3">
                  <c:v>0.2355410476425609</c:v>
                </c:pt>
                <c:pt idx="4">
                  <c:v>0.40622453886215149</c:v>
                </c:pt>
                <c:pt idx="5">
                  <c:v>0.58454710957655021</c:v>
                </c:pt>
                <c:pt idx="6">
                  <c:v>0.73858714877448395</c:v>
                </c:pt>
                <c:pt idx="7">
                  <c:v>0.85174402738776722</c:v>
                </c:pt>
                <c:pt idx="8">
                  <c:v>0.92390058709717648</c:v>
                </c:pt>
                <c:pt idx="9">
                  <c:v>0.96447290576775813</c:v>
                </c:pt>
                <c:pt idx="10">
                  <c:v>0.9848390949171969</c:v>
                </c:pt>
                <c:pt idx="11">
                  <c:v>0.99405741432424599</c:v>
                </c:pt>
                <c:pt idx="12">
                  <c:v>0.99785083240443606</c:v>
                </c:pt>
                <c:pt idx="13">
                  <c:v>0.99927986928463264</c:v>
                </c:pt>
                <c:pt idx="14">
                  <c:v>0.99977559014679018</c:v>
                </c:pt>
              </c:numCache>
            </c:numRef>
          </c:val>
          <c:smooth val="0"/>
          <c:extLst>
            <c:ext xmlns:c16="http://schemas.microsoft.com/office/drawing/2014/chart" uri="{C3380CC4-5D6E-409C-BE32-E72D297353CC}">
              <c16:uniqueId val="{00000001-0C85-4757-BA03-6C2B84B792EC}"/>
            </c:ext>
          </c:extLst>
        </c:ser>
        <c:dLbls>
          <c:showLegendKey val="0"/>
          <c:showVal val="0"/>
          <c:showCatName val="0"/>
          <c:showSerName val="0"/>
          <c:showPercent val="0"/>
          <c:showBubbleSize val="0"/>
        </c:dLbls>
        <c:marker val="1"/>
        <c:smooth val="0"/>
        <c:axId val="573958368"/>
        <c:axId val="1"/>
      </c:lineChart>
      <c:catAx>
        <c:axId val="573958368"/>
        <c:scaling>
          <c:orientation val="minMax"/>
        </c:scaling>
        <c:delete val="0"/>
        <c:axPos val="b"/>
        <c:majorGridlines>
          <c:spPr>
            <a:ln w="3177">
              <a:solidFill>
                <a:srgbClr val="000000"/>
              </a:solidFill>
              <a:prstDash val="solid"/>
            </a:ln>
          </c:spPr>
        </c:majorGridlines>
        <c:title>
          <c:tx>
            <c:rich>
              <a:bodyPr/>
              <a:lstStyle/>
              <a:p>
                <a:pPr>
                  <a:defRPr sz="800" b="1" i="1" u="none" strike="noStrike" baseline="0">
                    <a:solidFill>
                      <a:srgbClr val="000000"/>
                    </a:solidFill>
                    <a:latin typeface="Times New Roman Cyr"/>
                    <a:ea typeface="Times New Roman Cyr"/>
                    <a:cs typeface="Times New Roman Cyr"/>
                  </a:defRPr>
                </a:pPr>
                <a:r>
                  <a:rPr lang="uk-UA"/>
                  <a:t>К</a:t>
                </a:r>
              </a:p>
            </c:rich>
          </c:tx>
          <c:layout>
            <c:manualLayout>
              <c:xMode val="edge"/>
              <c:yMode val="edge"/>
              <c:x val="0.62469135802469133"/>
              <c:y val="0.86554621848739499"/>
            </c:manualLayout>
          </c:layout>
          <c:overlay val="0"/>
          <c:spPr>
            <a:noFill/>
            <a:ln w="25412">
              <a:noFill/>
            </a:ln>
          </c:spPr>
        </c:title>
        <c:numFmt formatCode="\О\с\н\о\в\н\о\й"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Cyr"/>
                <a:ea typeface="Times New Roman Cyr"/>
                <a:cs typeface="Times New Roman Cyr"/>
              </a:defRPr>
            </a:pPr>
            <a:endParaRPr lang="uk-UA"/>
          </a:p>
        </c:txPr>
        <c:crossAx val="1"/>
        <c:crosses val="autoZero"/>
        <c:auto val="1"/>
        <c:lblAlgn val="ctr"/>
        <c:lblOffset val="100"/>
        <c:tickLblSkip val="1"/>
        <c:tickMarkSkip val="1"/>
        <c:noMultiLvlLbl val="0"/>
      </c:catAx>
      <c:valAx>
        <c:axId val="1"/>
        <c:scaling>
          <c:orientation val="minMax"/>
          <c:max val="1"/>
        </c:scaling>
        <c:delete val="0"/>
        <c:axPos val="l"/>
        <c:majorGridlines>
          <c:spPr>
            <a:ln w="3177">
              <a:solidFill>
                <a:srgbClr val="000000"/>
              </a:solidFill>
              <a:prstDash val="solid"/>
            </a:ln>
          </c:spPr>
        </c:majorGridlines>
        <c:numFmt formatCode="\О\с\н\о\в\н\о\й" sourceLinked="0"/>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Times New Roman Cyr"/>
                <a:ea typeface="Times New Roman Cyr"/>
                <a:cs typeface="Times New Roman Cyr"/>
              </a:defRPr>
            </a:pPr>
            <a:endParaRPr lang="uk-UA"/>
          </a:p>
        </c:txPr>
        <c:crossAx val="573958368"/>
        <c:crosses val="autoZero"/>
        <c:crossBetween val="midCat"/>
      </c:valAx>
      <c:spPr>
        <a:noFill/>
        <a:ln w="12706">
          <a:solidFill>
            <a:srgbClr val="000000"/>
          </a:solidFill>
          <a:prstDash val="solid"/>
        </a:ln>
      </c:spPr>
    </c:plotArea>
    <c:legend>
      <c:legendPos val="l"/>
      <c:layout>
        <c:manualLayout>
          <c:xMode val="edge"/>
          <c:yMode val="edge"/>
          <c:x val="7.4074074074074077E-3"/>
          <c:y val="0.33613445378151263"/>
          <c:w val="0.22469135802469137"/>
          <c:h val="0.1638655462184874"/>
        </c:manualLayout>
      </c:layout>
      <c:overlay val="0"/>
      <c:spPr>
        <a:noFill/>
        <a:ln w="3177">
          <a:solidFill>
            <a:srgbClr val="000000"/>
          </a:solidFill>
          <a:prstDash val="solid"/>
        </a:ln>
      </c:spPr>
      <c:txPr>
        <a:bodyPr/>
        <a:lstStyle/>
        <a:p>
          <a:pPr>
            <a:defRPr sz="735" b="1" i="1" u="none" strike="noStrike" baseline="0">
              <a:solidFill>
                <a:srgbClr val="000000"/>
              </a:solidFill>
              <a:latin typeface="Times New Roman Cyr"/>
              <a:ea typeface="Times New Roman Cyr"/>
              <a:cs typeface="Times New Roman Cyr"/>
            </a:defRPr>
          </a:pPr>
          <a:endParaRPr lang="uk-UA"/>
        </a:p>
      </c:txPr>
    </c:legend>
    <c:plotVisOnly val="1"/>
    <c:dispBlanksAs val="gap"/>
    <c:showDLblsOverMax val="0"/>
  </c:chart>
  <c:spPr>
    <a:solidFill>
      <a:srgbClr val="FFFFFF"/>
    </a:solidFill>
    <a:ln w="3177">
      <a:solidFill>
        <a:srgbClr val="000000"/>
      </a:solidFill>
      <a:prstDash val="solid"/>
    </a:ln>
  </c:spPr>
  <c:txPr>
    <a:bodyPr/>
    <a:lstStyle/>
    <a:p>
      <a:pPr>
        <a:defRPr sz="1101" b="0" i="0" u="none" strike="noStrike" baseline="0">
          <a:solidFill>
            <a:srgbClr val="000000"/>
          </a:solidFill>
          <a:latin typeface="Times New Roman Cyr"/>
          <a:ea typeface="Times New Roman Cyr"/>
          <a:cs typeface="Times New Roman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29384</Words>
  <Characters>16750</Characters>
  <Application>Microsoft Office Word</Application>
  <DocSecurity>0</DocSecurity>
  <Lines>139</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України</vt:lpstr>
      <vt:lpstr>Міністерство освіти України</vt:lpstr>
    </vt:vector>
  </TitlesOfParts>
  <Company>Sweethome</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Serg&amp;Lana</dc:creator>
  <cp:keywords/>
  <dc:description/>
  <cp:lastModifiedBy>svitlana</cp:lastModifiedBy>
  <cp:revision>4</cp:revision>
  <cp:lastPrinted>2007-01-28T16:41:00Z</cp:lastPrinted>
  <dcterms:created xsi:type="dcterms:W3CDTF">2023-06-26T15:44:00Z</dcterms:created>
  <dcterms:modified xsi:type="dcterms:W3CDTF">2023-06-29T08:40:00Z</dcterms:modified>
</cp:coreProperties>
</file>