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A9" w:rsidRPr="009D35FF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lang w:val="ru-RU"/>
        </w:rPr>
      </w:pPr>
      <w:r w:rsidRPr="00E2267E">
        <w:rPr>
          <w:color w:val="000000"/>
          <w:sz w:val="28"/>
          <w:szCs w:val="28"/>
        </w:rPr>
        <w:t xml:space="preserve">УДК </w:t>
      </w:r>
      <w:r w:rsidRPr="00E2267E">
        <w:rPr>
          <w:sz w:val="28"/>
        </w:rPr>
        <w:t>349.6</w:t>
      </w:r>
    </w:p>
    <w:p w:rsidR="00F327A9" w:rsidRPr="009D35FF" w:rsidRDefault="00F327A9" w:rsidP="00E2267E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9D35FF">
        <w:rPr>
          <w:rFonts w:ascii="Times New Roman" w:hAnsi="Times New Roman"/>
          <w:b/>
          <w:sz w:val="28"/>
          <w:szCs w:val="28"/>
        </w:rPr>
        <w:t>Кириленко О.М.,</w:t>
      </w:r>
      <w:r w:rsidRPr="009D35FF">
        <w:rPr>
          <w:rFonts w:ascii="Times New Roman" w:hAnsi="Times New Roman"/>
          <w:sz w:val="28"/>
          <w:szCs w:val="28"/>
        </w:rPr>
        <w:t xml:space="preserve"> к.ю.н., доцент, </w:t>
      </w:r>
    </w:p>
    <w:p w:rsidR="00F327A9" w:rsidRPr="009D35FF" w:rsidRDefault="00F327A9" w:rsidP="00E2267E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9D35FF">
        <w:rPr>
          <w:rFonts w:ascii="Times New Roman" w:hAnsi="Times New Roman"/>
          <w:sz w:val="28"/>
          <w:szCs w:val="28"/>
        </w:rPr>
        <w:t>Національний юридичний університет ім. Я.Мудрого, м. Харків</w:t>
      </w:r>
      <w:r w:rsidRPr="009D35FF">
        <w:rPr>
          <w:rFonts w:ascii="Times New Roman" w:hAnsi="Times New Roman"/>
          <w:bCs/>
          <w:sz w:val="28"/>
          <w:szCs w:val="28"/>
        </w:rPr>
        <w:t>, Україна</w:t>
      </w:r>
      <w:r w:rsidRPr="009D35FF">
        <w:rPr>
          <w:rFonts w:ascii="Times New Roman" w:hAnsi="Times New Roman"/>
          <w:sz w:val="28"/>
          <w:szCs w:val="28"/>
        </w:rPr>
        <w:t xml:space="preserve"> </w:t>
      </w:r>
    </w:p>
    <w:p w:rsidR="00F327A9" w:rsidRPr="009D35FF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  <w:lang w:val="ru-RU"/>
        </w:rPr>
      </w:pPr>
      <w:r w:rsidRPr="009D35FF">
        <w:rPr>
          <w:b/>
          <w:color w:val="000000"/>
          <w:sz w:val="28"/>
          <w:szCs w:val="28"/>
        </w:rPr>
        <w:t>Вишневський О.С.</w:t>
      </w:r>
      <w:r w:rsidRPr="009D35FF">
        <w:rPr>
          <w:sz w:val="28"/>
          <w:szCs w:val="28"/>
        </w:rPr>
        <w:t xml:space="preserve"> студент,  </w:t>
      </w:r>
    </w:p>
    <w:p w:rsidR="00F327A9" w:rsidRPr="009D35FF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color w:val="000000"/>
          <w:sz w:val="28"/>
          <w:szCs w:val="28"/>
        </w:rPr>
      </w:pPr>
      <w:r w:rsidRPr="009D35FF">
        <w:rPr>
          <w:sz w:val="28"/>
          <w:szCs w:val="28"/>
        </w:rPr>
        <w:t>Національного авіаційного університету</w:t>
      </w:r>
      <w:r w:rsidRPr="009D35FF">
        <w:rPr>
          <w:bCs/>
          <w:sz w:val="28"/>
          <w:szCs w:val="28"/>
        </w:rPr>
        <w:t>, м. Київ, Україна</w:t>
      </w:r>
    </w:p>
    <w:p w:rsidR="00F327A9" w:rsidRPr="00E2267E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aps/>
          <w:color w:val="000000"/>
          <w:sz w:val="28"/>
          <w:szCs w:val="28"/>
        </w:rPr>
      </w:pPr>
      <w:r w:rsidRPr="00E2267E">
        <w:rPr>
          <w:b/>
          <w:caps/>
          <w:color w:val="000000"/>
          <w:sz w:val="28"/>
          <w:szCs w:val="28"/>
        </w:rPr>
        <w:t>Екологічні проблеми діяльності транспортної галузі в Україні</w:t>
      </w:r>
    </w:p>
    <w:p w:rsidR="00F327A9" w:rsidRPr="00B77091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7091">
        <w:rPr>
          <w:color w:val="000000"/>
          <w:sz w:val="28"/>
          <w:szCs w:val="28"/>
        </w:rPr>
        <w:t>Одним з інтенсивних забруднювачів довкілля є транспортна галузь.</w:t>
      </w:r>
      <w:r w:rsidRPr="00B77091">
        <w:rPr>
          <w:color w:val="000000"/>
          <w:sz w:val="28"/>
          <w:szCs w:val="28"/>
        </w:rPr>
        <w:br/>
        <w:t>Інтенсивне зростання попиту на транспортні послуги, збільшення обсягів вантажо- т</w:t>
      </w:r>
      <w:r>
        <w:rPr>
          <w:color w:val="000000"/>
          <w:sz w:val="28"/>
          <w:szCs w:val="28"/>
        </w:rPr>
        <w:t>а пасажир</w:t>
      </w:r>
      <w:r w:rsidRPr="00B77091">
        <w:rPr>
          <w:color w:val="000000"/>
          <w:sz w:val="28"/>
          <w:szCs w:val="28"/>
        </w:rPr>
        <w:t>оперевезень, інтенсифікація руху (людям стає властивою надзвичайна мобільність та активізація процесів автомобілізації (чисельність приватних автомобілів зросла) підвищує негативний вплив на довкілля. І ця проблема для України стає актуальною у зв'язку з підвищенням ролі України як транзитної держави.</w:t>
      </w:r>
      <w:bookmarkStart w:id="0" w:name="_GoBack"/>
      <w:bookmarkEnd w:id="0"/>
    </w:p>
    <w:p w:rsidR="00F327A9" w:rsidRPr="00B77091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7091">
        <w:rPr>
          <w:color w:val="000000"/>
          <w:sz w:val="28"/>
          <w:szCs w:val="28"/>
        </w:rPr>
        <w:t>Специфічний вплив транспорту на навколишнє середовище зумовлений тим, що внаслідок експлуатації транспортних засобів забруднюється атмосферне повітря, ґрунти</w:t>
      </w:r>
      <w:r>
        <w:rPr>
          <w:color w:val="000000"/>
          <w:sz w:val="28"/>
          <w:szCs w:val="28"/>
        </w:rPr>
        <w:t>, водні басейни –</w:t>
      </w:r>
      <w:r w:rsidRPr="00B77091">
        <w:rPr>
          <w:color w:val="000000"/>
          <w:sz w:val="28"/>
          <w:szCs w:val="28"/>
        </w:rPr>
        <w:t xml:space="preserve"> це впливає на клімат, здоров'я населення, екосистеми. </w:t>
      </w:r>
    </w:p>
    <w:p w:rsidR="00F327A9" w:rsidRPr="00B77091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7091">
        <w:rPr>
          <w:color w:val="000000"/>
          <w:sz w:val="28"/>
          <w:szCs w:val="28"/>
        </w:rPr>
        <w:t>Кожен вид транспорту має свої особливості впливу на всі аспекти навколишнього середовища залежно від специфіки функціонування. Першість щодо негативного впливу на довкілля - автомобільним транспортом. Автомобілі дають 65% викидів свинцю, 54% вуглекислого газу, 32 % водно</w:t>
      </w:r>
      <w:r>
        <w:rPr>
          <w:color w:val="000000"/>
          <w:sz w:val="28"/>
          <w:szCs w:val="28"/>
        </w:rPr>
        <w:t>-</w:t>
      </w:r>
      <w:r w:rsidRPr="00B77091">
        <w:rPr>
          <w:color w:val="000000"/>
          <w:sz w:val="28"/>
          <w:szCs w:val="28"/>
        </w:rPr>
        <w:t>вуглецевих сполук та 24% окислів азоту.</w:t>
      </w:r>
    </w:p>
    <w:p w:rsidR="00F327A9" w:rsidRPr="00B77091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B77091">
        <w:rPr>
          <w:color w:val="000000"/>
          <w:sz w:val="28"/>
          <w:szCs w:val="28"/>
        </w:rPr>
        <w:t>У забрудненні атмосферного повітря частка викидів від транспорту в Укра</w:t>
      </w:r>
      <w:r>
        <w:rPr>
          <w:color w:val="000000"/>
          <w:sz w:val="28"/>
          <w:szCs w:val="28"/>
        </w:rPr>
        <w:t>їні становить 35%, що у 1,7 раз</w:t>
      </w:r>
      <w:r w:rsidRPr="00E2267E">
        <w:rPr>
          <w:color w:val="000000"/>
          <w:sz w:val="28"/>
          <w:szCs w:val="28"/>
        </w:rPr>
        <w:t>и</w:t>
      </w:r>
      <w:r w:rsidRPr="00B77091">
        <w:rPr>
          <w:color w:val="000000"/>
          <w:sz w:val="28"/>
          <w:szCs w:val="28"/>
        </w:rPr>
        <w:t xml:space="preserve"> перевищує цей показник у розвинених країнах.</w:t>
      </w:r>
      <w:r>
        <w:rPr>
          <w:color w:val="000000"/>
          <w:sz w:val="28"/>
          <w:szCs w:val="28"/>
        </w:rPr>
        <w:t xml:space="preserve"> </w:t>
      </w:r>
      <w:r w:rsidRPr="00B77091">
        <w:rPr>
          <w:color w:val="000000"/>
          <w:sz w:val="28"/>
          <w:szCs w:val="28"/>
        </w:rPr>
        <w:t>У загальному обсязі пересувних джерел в Україні найвагомішою є частка автотранспорту, вона перевищує 90%, залізничного- 2</w:t>
      </w:r>
      <w:r>
        <w:rPr>
          <w:color w:val="000000"/>
          <w:sz w:val="28"/>
          <w:szCs w:val="28"/>
        </w:rPr>
        <w:t>5%, водного- 0,4%, авіаційного –</w:t>
      </w:r>
      <w:r w:rsidRPr="00B77091">
        <w:rPr>
          <w:color w:val="000000"/>
          <w:sz w:val="28"/>
          <w:szCs w:val="28"/>
        </w:rPr>
        <w:t xml:space="preserve"> 0,5%. Протягом останніх років забрудненість атмосфери автотранспортом щороку зростає на 3%. Транспорт споживає 4% енергетичних ресурсів (автомобільний - 70% спожитого палива всіма видами  транспорту).</w:t>
      </w:r>
    </w:p>
    <w:p w:rsidR="00F327A9" w:rsidRDefault="00F327A9" w:rsidP="00E2267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7091">
        <w:rPr>
          <w:color w:val="000000"/>
          <w:sz w:val="28"/>
          <w:szCs w:val="28"/>
          <w:shd w:val="clear" w:color="auto" w:fill="FFFFFF"/>
        </w:rPr>
        <w:t>Екологічна криза в Україні продовжує</w:t>
      </w:r>
      <w:r>
        <w:rPr>
          <w:color w:val="000000"/>
          <w:sz w:val="28"/>
          <w:szCs w:val="28"/>
          <w:shd w:val="clear" w:color="auto" w:fill="FFFFFF"/>
        </w:rPr>
        <w:t xml:space="preserve"> розростатися й поглиблюватись, </w:t>
      </w:r>
      <w:r w:rsidRPr="00B77091">
        <w:rPr>
          <w:color w:val="000000"/>
          <w:sz w:val="28"/>
          <w:szCs w:val="28"/>
          <w:shd w:val="clear" w:color="auto" w:fill="FFFFFF"/>
        </w:rPr>
        <w:t>охоплюючи дедалі більші території. Як і раніше, бракує асигнувань на серйозні природоохоронні заходи в усіх сферах виробництва, фактично відсутній контроль за діяльністю, що завдає шкоди природі, через застарілість обладнання й технологій на виробництвах зростають кількість і сила техногенних аварій, ефективність очисних споруд дуже низька або їх узагалі немає, не створено ефективної системи державного контролю за станом довкілля й управління всією природоохоронною діяльністю, а також банку еколого-територіальних даних. Рівень екологічної освіти населення вкрай низький.</w:t>
      </w:r>
      <w:r w:rsidRPr="00B77091">
        <w:rPr>
          <w:color w:val="000000"/>
          <w:sz w:val="28"/>
          <w:szCs w:val="28"/>
        </w:rPr>
        <w:br/>
      </w:r>
      <w:r w:rsidRPr="00B77091">
        <w:rPr>
          <w:color w:val="000000"/>
          <w:sz w:val="28"/>
          <w:szCs w:val="28"/>
          <w:shd w:val="clear" w:color="auto" w:fill="FFFFFF"/>
        </w:rPr>
        <w:t>На екологічний стан України найближчим часом негативно впливатимуть також зміни структури палива, приватизація землі та підприємств. Очікуються труднощі під час впровадження ефективних ресурсозберігаючих і природоохоронних технологій. Імовірними залишаються як різке погіршення екологічного стану країни загалом, так і необоротна деградація окремих природних об'єктів і районів.</w:t>
      </w:r>
    </w:p>
    <w:p w:rsidR="00F327A9" w:rsidRDefault="00F327A9" w:rsidP="00E2267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Рішення проблем</w:t>
      </w:r>
      <w:r w:rsidRPr="00B77091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полягає в 3 напрямах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F327A9" w:rsidRPr="00B77091" w:rsidRDefault="00F327A9" w:rsidP="00E2267E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Автомобільний транспорт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.</w:t>
      </w:r>
    </w:p>
    <w:p w:rsidR="00F327A9" w:rsidRPr="009D35FF" w:rsidRDefault="00F327A9" w:rsidP="00E226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поліпшення якості атмосферного повітря, треба здійснити заходи щодо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зниження до 2005 –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2010 валового обсягу викидів від автотранспорту більше ніж на 40відсотків, запобігти викидам свинцю, насамперед в кур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ортних зонах і столиці України –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місті Києві.</w:t>
      </w:r>
      <w:r w:rsidRPr="00E226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З цією метою плануються такі основні заходи:вдосконалення положень у системі законодавства, що стимулюють впровад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ження природоохоронних заходів;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оснащення нових автомобілів ефективними системами і пристроями зниження викидів (каталітична нейтралізація, автомати пуску і прогрівання, системи уловлювання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пари пального);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збільшення парку автомобілів і автобусів, які працюють на газоподібному паливному;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припинення до 2005 –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2010 років випуску і використання етилового бензину;виробництво пального та мастил, які зменшують негативний вплив двигунів внутрішнього згоряння на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навколишнє природне середовище;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розробка та впровадження нових типів двигунів внутрішнього згоряння з підвищеними економічними характеристиками;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розробка нових видів екологічно чистого автотранспорту з використанням альтернативних джерел енергії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Для розв'язання екологічних пробл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ем на автотранспорті необхідно: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забезпечити пріоритетність розвитку у великих містах України пасажирського транспорту загального користування на електротязі з послідовним скороченням автобусного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 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сполучення;</w:t>
      </w:r>
      <w:r w:rsidRPr="00E226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забезпечити жорсткіші екологічні нормативи щодо конструкції нових 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оделей автомобілів та двигунів;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розробити та впровадити систему сертифікації автомобілів та двигунів на екологічну безпеку і контролю за їх відповідністю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сертифікатам;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розробити комплекс технологій, методик та технічних засобів для оцінки екологічної безпеки автомобілів при їх експлуатації;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br/>
        <w:t>розробити комплекс технологій і технічних засобів для оцінки та захисту довкілля від забруднення у виробничих зонах автопідпри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ємств.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2) Залізничний транспорт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розв'язання екологічних проблем на залізничному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транспорті необхідно розробити: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нормативні вимоги до рухомого складу щодо дод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ержання екологічних нормативів;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методики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визначення шкоди, що її можуть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завдати довкіллю підпри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ємства залізничного транспорту;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технології утилізації та ліквідації залишків 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фтопродуктів та інших відходів;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методи зменшення викидів у повітря сипки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 вантажів під час перевезення;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технології очищення забруднених вод після миття вагонів, локомотивів.</w:t>
      </w:r>
    </w:p>
    <w:p w:rsidR="00F327A9" w:rsidRPr="009D35FF" w:rsidRDefault="00F327A9" w:rsidP="00E2267E">
      <w:pPr>
        <w:shd w:val="clear" w:color="auto" w:fill="FFFFFF"/>
        <w:spacing w:after="0" w:line="36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9D35FF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2.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Авіаційний транспорт</w:t>
      </w:r>
      <w:r w:rsidRPr="009D35FF">
        <w:rPr>
          <w:rFonts w:ascii="Times New Roman" w:hAnsi="Times New Roman"/>
          <w:color w:val="000000"/>
          <w:sz w:val="28"/>
          <w:szCs w:val="28"/>
          <w:lang w:val="ru-RU" w:eastAsia="uk-UA"/>
        </w:rPr>
        <w:t>.</w:t>
      </w:r>
    </w:p>
    <w:p w:rsidR="00F327A9" w:rsidRDefault="00F327A9" w:rsidP="00E2267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Шкідливий вплив авіації на довкілля має глобальний і локальний характер.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br/>
        <w:t>Глобальним є вплив авіації на озоновий шар атмосфе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ри та пов'язані з цим наслідки,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основні локальні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проблеми авіаційного шуму, забруднення викидами та скидами шкідливих речовин в атмосферне повітря, підземних вод та ґрунту 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районі розташування аеропортів.</w:t>
      </w:r>
    </w:p>
    <w:p w:rsidR="00F327A9" w:rsidRPr="00B77091" w:rsidRDefault="00F327A9" w:rsidP="00E2267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Для розв'язання екологічних проблем цивільної аві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ації насамперед слід розробити: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принципи та методи захисту повітря від забрудне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ння двигунами повітряних суден;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принципи та методи захисту від електромагнітни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 полів радіочастот аеропортів;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технології захисту ґрунтів та води 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забруднення стоками аеропортів; 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t>оптимізаційні схеми керування повітряним рухом на трасі, в зоні аеропортів з урахуванням екологічного стану довкілля;</w:t>
      </w:r>
      <w:r w:rsidRPr="00B77091">
        <w:rPr>
          <w:rFonts w:ascii="Times New Roman" w:hAnsi="Times New Roman"/>
          <w:color w:val="000000"/>
          <w:sz w:val="28"/>
          <w:szCs w:val="28"/>
          <w:lang w:eastAsia="uk-UA"/>
        </w:rPr>
        <w:br/>
        <w:t>методи кількісної інтегральної оцінки екологічного стану підприє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мств авіаційного транспорту.</w:t>
      </w:r>
    </w:p>
    <w:sectPr w:rsidR="00F327A9" w:rsidRPr="00B77091" w:rsidSect="00E226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A48"/>
    <w:multiLevelType w:val="hybridMultilevel"/>
    <w:tmpl w:val="EECA43A6"/>
    <w:lvl w:ilvl="0" w:tplc="3440E152">
      <w:start w:val="1"/>
      <w:numFmt w:val="decimal"/>
      <w:lvlText w:val="%1."/>
      <w:lvlJc w:val="left"/>
      <w:pPr>
        <w:tabs>
          <w:tab w:val="num" w:pos="709"/>
        </w:tabs>
        <w:ind w:left="993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E178CF"/>
    <w:multiLevelType w:val="multilevel"/>
    <w:tmpl w:val="0D7EEAE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091"/>
    <w:rsid w:val="0019610F"/>
    <w:rsid w:val="0024196F"/>
    <w:rsid w:val="0031409C"/>
    <w:rsid w:val="005C2C1A"/>
    <w:rsid w:val="006E549A"/>
    <w:rsid w:val="007C438D"/>
    <w:rsid w:val="0083551D"/>
    <w:rsid w:val="009D35FF"/>
    <w:rsid w:val="00A63E4D"/>
    <w:rsid w:val="00B77091"/>
    <w:rsid w:val="00C73B9C"/>
    <w:rsid w:val="00CD6AFD"/>
    <w:rsid w:val="00D55291"/>
    <w:rsid w:val="00DF4295"/>
    <w:rsid w:val="00E156F0"/>
    <w:rsid w:val="00E2267E"/>
    <w:rsid w:val="00E318DE"/>
    <w:rsid w:val="00EA4EA1"/>
    <w:rsid w:val="00F3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0F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77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B77091"/>
    <w:rPr>
      <w:rFonts w:cs="Times New Roman"/>
    </w:rPr>
  </w:style>
  <w:style w:type="character" w:styleId="Strong">
    <w:name w:val="Strong"/>
    <w:basedOn w:val="DefaultParagraphFont"/>
    <w:uiPriority w:val="99"/>
    <w:qFormat/>
    <w:rsid w:val="00B7709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7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900</Words>
  <Characters>5134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Вишневський</dc:creator>
  <cp:keywords/>
  <dc:description/>
  <cp:lastModifiedBy>Boss</cp:lastModifiedBy>
  <cp:revision>6</cp:revision>
  <dcterms:created xsi:type="dcterms:W3CDTF">2015-02-11T15:21:00Z</dcterms:created>
  <dcterms:modified xsi:type="dcterms:W3CDTF">2015-02-12T17:44:00Z</dcterms:modified>
</cp:coreProperties>
</file>