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E0" w:rsidRPr="00316F68" w:rsidRDefault="00D72DE0" w:rsidP="00D72DE0">
      <w:pPr>
        <w:pStyle w:val="110"/>
        <w:tabs>
          <w:tab w:val="left" w:pos="851"/>
        </w:tabs>
        <w:spacing w:line="360" w:lineRule="auto"/>
        <w:ind w:left="0" w:right="0"/>
        <w:outlineLvl w:val="9"/>
        <w:rPr>
          <w:spacing w:val="10"/>
          <w:sz w:val="20"/>
          <w:szCs w:val="20"/>
          <w:lang w:val="uk-UA"/>
        </w:rPr>
      </w:pPr>
      <w:r w:rsidRPr="00316F68">
        <w:rPr>
          <w:spacing w:val="10"/>
          <w:sz w:val="20"/>
          <w:szCs w:val="20"/>
          <w:lang w:val="uk-UA"/>
        </w:rPr>
        <w:t>МІНІСТЕРСТВО ОСВІТИ І НАУКИ УКРАЇНИ</w:t>
      </w:r>
    </w:p>
    <w:p w:rsidR="00D72DE0" w:rsidRPr="00316F68" w:rsidRDefault="00D72DE0" w:rsidP="00D72DE0">
      <w:pPr>
        <w:tabs>
          <w:tab w:val="left" w:pos="851"/>
        </w:tabs>
        <w:spacing w:line="360" w:lineRule="auto"/>
        <w:jc w:val="center"/>
        <w:rPr>
          <w:b/>
          <w:szCs w:val="20"/>
        </w:rPr>
      </w:pPr>
      <w:r w:rsidRPr="00316F68">
        <w:rPr>
          <w:b/>
          <w:szCs w:val="20"/>
        </w:rPr>
        <w:t>НАЦІОНАЛЬНИЙ АВІАЦІЙНИЙ УНІВЕРСИТЕТ</w:t>
      </w:r>
    </w:p>
    <w:p w:rsidR="00D72DE0" w:rsidRPr="00316F68" w:rsidRDefault="00D72DE0" w:rsidP="00D72DE0">
      <w:pPr>
        <w:pStyle w:val="aa"/>
        <w:tabs>
          <w:tab w:val="left" w:pos="851"/>
        </w:tabs>
        <w:spacing w:line="360" w:lineRule="auto"/>
        <w:jc w:val="center"/>
        <w:rPr>
          <w:b/>
          <w:lang w:val="uk-UA"/>
        </w:rPr>
      </w:pPr>
      <w:r w:rsidRPr="00316F68">
        <w:rPr>
          <w:b/>
          <w:lang w:val="uk-UA"/>
        </w:rPr>
        <w:t>Кафедра менеджменту зовнішньоекономічної діяльності підприємств</w:t>
      </w: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МІЖНАРОДНА</w:t>
      </w:r>
      <w:r>
        <w:rPr>
          <w:b/>
          <w:szCs w:val="20"/>
          <w:lang w:val="ru-RU"/>
        </w:rPr>
        <w:t xml:space="preserve"> </w:t>
      </w:r>
      <w:r w:rsidRPr="00316F68">
        <w:rPr>
          <w:b/>
          <w:szCs w:val="20"/>
        </w:rPr>
        <w:t>ІНВЕСТИЦІЙНА</w:t>
      </w:r>
      <w:r>
        <w:rPr>
          <w:b/>
          <w:szCs w:val="20"/>
        </w:rPr>
        <w:t xml:space="preserve"> </w:t>
      </w:r>
      <w:r w:rsidRPr="00316F68">
        <w:rPr>
          <w:b/>
          <w:szCs w:val="20"/>
        </w:rPr>
        <w:t>ДІЯЛЬНІСТЬ</w:t>
      </w:r>
    </w:p>
    <w:p w:rsidR="00D72DE0" w:rsidRDefault="00D72DE0" w:rsidP="00D72DE0">
      <w:pPr>
        <w:pStyle w:val="210"/>
        <w:tabs>
          <w:tab w:val="left" w:pos="851"/>
        </w:tabs>
        <w:ind w:left="0"/>
        <w:jc w:val="center"/>
        <w:outlineLvl w:val="9"/>
        <w:rPr>
          <w:sz w:val="20"/>
          <w:szCs w:val="20"/>
          <w:lang w:val="uk-UA"/>
        </w:rPr>
      </w:pPr>
    </w:p>
    <w:p w:rsidR="00D72DE0" w:rsidRPr="00316F68" w:rsidRDefault="00D72DE0" w:rsidP="00D72DE0">
      <w:pPr>
        <w:pStyle w:val="210"/>
        <w:tabs>
          <w:tab w:val="left" w:pos="851"/>
        </w:tabs>
        <w:ind w:left="0"/>
        <w:jc w:val="center"/>
        <w:outlineLvl w:val="9"/>
        <w:rPr>
          <w:sz w:val="20"/>
          <w:szCs w:val="20"/>
          <w:lang w:val="uk-UA"/>
        </w:rPr>
      </w:pPr>
      <w:r w:rsidRPr="00316F68">
        <w:rPr>
          <w:sz w:val="20"/>
          <w:szCs w:val="20"/>
          <w:lang w:val="uk-UA"/>
        </w:rPr>
        <w:t>Методичні рекомендації</w:t>
      </w: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до вивчення навчальної дисципліни та виконання контрольної роботи</w:t>
      </w: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для студентів заочної форми навчання спеціальності 073 «Менеджмент»</w:t>
      </w: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Видавництво</w:t>
      </w: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Цифрова та широкоформатна типографія</w:t>
      </w:r>
    </w:p>
    <w:p w:rsidR="00D72DE0" w:rsidRPr="00316F68" w:rsidRDefault="00D72DE0" w:rsidP="00D72DE0">
      <w:pPr>
        <w:tabs>
          <w:tab w:val="left" w:pos="851"/>
        </w:tabs>
        <w:jc w:val="center"/>
        <w:rPr>
          <w:b/>
          <w:szCs w:val="20"/>
        </w:rPr>
      </w:pPr>
      <w:r w:rsidRPr="00316F68">
        <w:rPr>
          <w:b/>
          <w:szCs w:val="20"/>
        </w:rPr>
        <w:t>«Квітка»</w:t>
      </w:r>
    </w:p>
    <w:p w:rsidR="00D72DE0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jc w:val="center"/>
        <w:rPr>
          <w:b/>
          <w:lang w:val="uk-UA"/>
        </w:rPr>
      </w:pPr>
    </w:p>
    <w:p w:rsidR="00D72DE0" w:rsidRPr="00316F68" w:rsidRDefault="00D72DE0" w:rsidP="00D72DE0">
      <w:pPr>
        <w:tabs>
          <w:tab w:val="left" w:pos="851"/>
        </w:tabs>
        <w:jc w:val="center"/>
        <w:rPr>
          <w:szCs w:val="20"/>
        </w:rPr>
      </w:pPr>
      <w:r w:rsidRPr="00316F68">
        <w:rPr>
          <w:szCs w:val="20"/>
        </w:rPr>
        <w:t>Київ - 2018</w:t>
      </w:r>
    </w:p>
    <w:p w:rsidR="00D72DE0" w:rsidRDefault="00D72DE0" w:rsidP="00D72DE0">
      <w:pPr>
        <w:rPr>
          <w:szCs w:val="20"/>
        </w:rPr>
      </w:pPr>
      <w:r>
        <w:br w:type="page"/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proofErr w:type="spellStart"/>
      <w:r w:rsidRPr="00316F68">
        <w:rPr>
          <w:lang w:val="uk-UA"/>
        </w:rPr>
        <w:lastRenderedPageBreak/>
        <w:t>УДК</w:t>
      </w:r>
      <w:proofErr w:type="spellEnd"/>
      <w:r w:rsidRPr="00316F68">
        <w:rPr>
          <w:lang w:val="uk-UA"/>
        </w:rPr>
        <w:t xml:space="preserve"> 339. 727,22. (076,5)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lang w:val="uk-UA"/>
        </w:rPr>
        <w:tab/>
      </w:r>
      <w:proofErr w:type="spellStart"/>
      <w:r w:rsidRPr="00316F68">
        <w:rPr>
          <w:lang w:val="uk-UA"/>
        </w:rPr>
        <w:t>ББК</w:t>
      </w:r>
      <w:proofErr w:type="spellEnd"/>
      <w:r w:rsidRPr="00316F68">
        <w:rPr>
          <w:lang w:val="uk-UA"/>
        </w:rPr>
        <w:t xml:space="preserve"> У 50-56 р.</w:t>
      </w: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b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b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b/>
          <w:lang w:val="uk-UA"/>
        </w:rPr>
        <w:tab/>
      </w:r>
      <w:r w:rsidRPr="00316F68">
        <w:rPr>
          <w:b/>
          <w:lang w:val="uk-UA"/>
        </w:rPr>
        <w:t>Укладачі</w:t>
      </w:r>
      <w:r w:rsidRPr="00316F68">
        <w:rPr>
          <w:lang w:val="uk-UA"/>
        </w:rPr>
        <w:t xml:space="preserve">: </w:t>
      </w:r>
      <w:r>
        <w:rPr>
          <w:lang w:val="uk-UA"/>
        </w:rPr>
        <w:tab/>
      </w:r>
      <w:r w:rsidRPr="00316F68">
        <w:rPr>
          <w:lang w:val="uk-UA"/>
        </w:rPr>
        <w:t xml:space="preserve">доктор </w:t>
      </w:r>
      <w:proofErr w:type="spellStart"/>
      <w:r w:rsidRPr="00316F68">
        <w:rPr>
          <w:lang w:val="uk-UA"/>
        </w:rPr>
        <w:t>екон</w:t>
      </w:r>
      <w:proofErr w:type="spellEnd"/>
      <w:r w:rsidRPr="00316F68">
        <w:rPr>
          <w:lang w:val="uk-UA"/>
        </w:rPr>
        <w:t xml:space="preserve">. наук, доц. </w:t>
      </w:r>
      <w:proofErr w:type="spellStart"/>
      <w:r>
        <w:rPr>
          <w:lang w:val="uk-UA"/>
        </w:rPr>
        <w:t>О.В</w:t>
      </w:r>
      <w:proofErr w:type="spellEnd"/>
      <w:r>
        <w:rPr>
          <w:lang w:val="uk-UA"/>
        </w:rPr>
        <w:t xml:space="preserve">. </w:t>
      </w:r>
      <w:r w:rsidRPr="00316F68">
        <w:rPr>
          <w:lang w:val="uk-UA"/>
        </w:rPr>
        <w:t xml:space="preserve">Ільєнко, </w:t>
      </w: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316F68">
        <w:rPr>
          <w:lang w:val="uk-UA"/>
        </w:rPr>
        <w:t>канд</w:t>
      </w:r>
      <w:proofErr w:type="spellEnd"/>
      <w:r w:rsidRPr="00316F68">
        <w:rPr>
          <w:lang w:val="uk-UA"/>
        </w:rPr>
        <w:t xml:space="preserve">. </w:t>
      </w:r>
      <w:proofErr w:type="spellStart"/>
      <w:r w:rsidRPr="00316F68">
        <w:rPr>
          <w:lang w:val="uk-UA"/>
        </w:rPr>
        <w:t>екон</w:t>
      </w:r>
      <w:proofErr w:type="spellEnd"/>
      <w:r w:rsidRPr="00316F68">
        <w:rPr>
          <w:lang w:val="uk-UA"/>
        </w:rPr>
        <w:t xml:space="preserve">. наук, доц. </w:t>
      </w:r>
      <w:proofErr w:type="spellStart"/>
      <w:r w:rsidRPr="00316F68">
        <w:rPr>
          <w:lang w:val="uk-UA"/>
        </w:rPr>
        <w:t>О.М</w:t>
      </w:r>
      <w:proofErr w:type="spellEnd"/>
      <w:r w:rsidRPr="00316F68">
        <w:rPr>
          <w:lang w:val="uk-UA"/>
        </w:rPr>
        <w:t xml:space="preserve">. Кириленко, </w:t>
      </w: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16F68">
        <w:rPr>
          <w:lang w:val="uk-UA"/>
        </w:rPr>
        <w:t xml:space="preserve">доктор </w:t>
      </w:r>
      <w:proofErr w:type="spellStart"/>
      <w:r w:rsidRPr="00316F68">
        <w:rPr>
          <w:lang w:val="uk-UA"/>
        </w:rPr>
        <w:t>екон</w:t>
      </w:r>
      <w:proofErr w:type="spellEnd"/>
      <w:r w:rsidRPr="00316F68">
        <w:rPr>
          <w:lang w:val="uk-UA"/>
        </w:rPr>
        <w:t xml:space="preserve">. наук, доц. </w:t>
      </w:r>
      <w:proofErr w:type="spellStart"/>
      <w:r w:rsidRPr="00316F68">
        <w:rPr>
          <w:lang w:val="uk-UA"/>
        </w:rPr>
        <w:t>К.М</w:t>
      </w:r>
      <w:proofErr w:type="spellEnd"/>
      <w:r w:rsidRPr="00316F68">
        <w:rPr>
          <w:lang w:val="uk-UA"/>
        </w:rPr>
        <w:t xml:space="preserve">. </w:t>
      </w:r>
      <w:proofErr w:type="spellStart"/>
      <w:r w:rsidRPr="00316F68">
        <w:rPr>
          <w:lang w:val="uk-UA"/>
        </w:rPr>
        <w:t>Разумова</w:t>
      </w:r>
      <w:proofErr w:type="spellEnd"/>
      <w:r w:rsidRPr="00316F68">
        <w:rPr>
          <w:lang w:val="uk-UA"/>
        </w:rPr>
        <w:t xml:space="preserve">, 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316F68">
        <w:rPr>
          <w:lang w:val="uk-UA"/>
        </w:rPr>
        <w:t>канд</w:t>
      </w:r>
      <w:proofErr w:type="spellEnd"/>
      <w:r w:rsidRPr="00316F68">
        <w:rPr>
          <w:lang w:val="uk-UA"/>
        </w:rPr>
        <w:t xml:space="preserve">. </w:t>
      </w:r>
      <w:proofErr w:type="spellStart"/>
      <w:r w:rsidRPr="00316F68">
        <w:rPr>
          <w:lang w:val="uk-UA"/>
        </w:rPr>
        <w:t>екон</w:t>
      </w:r>
      <w:proofErr w:type="spellEnd"/>
      <w:r w:rsidRPr="00316F68">
        <w:rPr>
          <w:lang w:val="uk-UA"/>
        </w:rPr>
        <w:t>, наук, професор В.О. Новак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  <w:r>
        <w:rPr>
          <w:lang w:val="uk-UA"/>
        </w:rPr>
        <w:tab/>
      </w:r>
      <w:r w:rsidRPr="00316F68">
        <w:rPr>
          <w:b/>
          <w:lang w:val="uk-UA"/>
        </w:rPr>
        <w:t>Рецензент:</w:t>
      </w:r>
      <w:r w:rsidRPr="00316F68">
        <w:rPr>
          <w:lang w:val="uk-UA"/>
        </w:rPr>
        <w:t xml:space="preserve"> </w:t>
      </w:r>
      <w:r>
        <w:rPr>
          <w:lang w:val="uk-UA"/>
        </w:rPr>
        <w:tab/>
      </w:r>
      <w:proofErr w:type="spellStart"/>
      <w:r w:rsidRPr="00316F68">
        <w:rPr>
          <w:lang w:val="uk-UA"/>
        </w:rPr>
        <w:t>канд</w:t>
      </w:r>
      <w:proofErr w:type="spellEnd"/>
      <w:r w:rsidRPr="00316F68">
        <w:rPr>
          <w:lang w:val="uk-UA"/>
        </w:rPr>
        <w:t xml:space="preserve">. </w:t>
      </w:r>
      <w:proofErr w:type="spellStart"/>
      <w:r w:rsidRPr="00316F68">
        <w:rPr>
          <w:lang w:val="uk-UA"/>
        </w:rPr>
        <w:t>екон</w:t>
      </w:r>
      <w:proofErr w:type="spellEnd"/>
      <w:r w:rsidRPr="00316F68">
        <w:rPr>
          <w:lang w:val="uk-UA"/>
        </w:rPr>
        <w:t xml:space="preserve">. наук, доц. </w:t>
      </w:r>
      <w:proofErr w:type="spellStart"/>
      <w:r w:rsidRPr="00316F68">
        <w:rPr>
          <w:lang w:val="uk-UA"/>
        </w:rPr>
        <w:t>Н.Ю</w:t>
      </w:r>
      <w:proofErr w:type="spellEnd"/>
      <w:r w:rsidRPr="00316F68">
        <w:rPr>
          <w:lang w:val="uk-UA"/>
        </w:rPr>
        <w:t xml:space="preserve">. </w:t>
      </w:r>
      <w:proofErr w:type="spellStart"/>
      <w:r w:rsidRPr="00316F68">
        <w:rPr>
          <w:lang w:val="uk-UA"/>
        </w:rPr>
        <w:t>Кривицька</w:t>
      </w:r>
      <w:proofErr w:type="spellEnd"/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lang w:val="uk-UA"/>
        </w:rPr>
      </w:pPr>
    </w:p>
    <w:p w:rsidR="00D72DE0" w:rsidRPr="00316F68" w:rsidRDefault="00D72DE0" w:rsidP="00D72DE0">
      <w:pPr>
        <w:tabs>
          <w:tab w:val="left" w:pos="851"/>
        </w:tabs>
        <w:ind w:firstLine="567"/>
        <w:jc w:val="both"/>
        <w:rPr>
          <w:i/>
          <w:szCs w:val="20"/>
        </w:rPr>
      </w:pPr>
      <w:r w:rsidRPr="00316F68">
        <w:rPr>
          <w:i/>
          <w:szCs w:val="20"/>
        </w:rPr>
        <w:t>Затверджено Науково-</w:t>
      </w:r>
      <w:proofErr w:type="spellStart"/>
      <w:r w:rsidRPr="00316F68">
        <w:rPr>
          <w:i/>
          <w:szCs w:val="20"/>
        </w:rPr>
        <w:t>методично</w:t>
      </w:r>
      <w:proofErr w:type="spellEnd"/>
      <w:r w:rsidRPr="00316F68">
        <w:rPr>
          <w:i/>
          <w:szCs w:val="20"/>
        </w:rPr>
        <w:t>-редакційною радою Факультету економіки та бізнес-адміністрування Національного авіаційного університету (протокол № 17 від 18.04.2018 р.)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i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i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i/>
          <w:lang w:val="uk-UA"/>
        </w:rPr>
      </w:pPr>
    </w:p>
    <w:p w:rsidR="00D72DE0" w:rsidRDefault="00D72DE0" w:rsidP="00D72DE0">
      <w:pPr>
        <w:pStyle w:val="aa"/>
        <w:tabs>
          <w:tab w:val="left" w:pos="851"/>
        </w:tabs>
        <w:spacing w:after="0"/>
        <w:rPr>
          <w:i/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spacing w:after="0"/>
        <w:rPr>
          <w:i/>
          <w:lang w:val="uk-UA"/>
        </w:rPr>
      </w:pPr>
    </w:p>
    <w:p w:rsidR="00D72DE0" w:rsidRDefault="00D72DE0" w:rsidP="00D72DE0">
      <w:pPr>
        <w:pStyle w:val="310"/>
        <w:tabs>
          <w:tab w:val="left" w:pos="851"/>
        </w:tabs>
        <w:ind w:left="0" w:firstLine="567"/>
        <w:jc w:val="both"/>
        <w:outlineLvl w:val="9"/>
        <w:rPr>
          <w:b/>
          <w:sz w:val="20"/>
          <w:szCs w:val="20"/>
          <w:lang w:val="uk-UA"/>
        </w:rPr>
      </w:pPr>
    </w:p>
    <w:p w:rsidR="00D72DE0" w:rsidRPr="00316F68" w:rsidRDefault="00D72DE0" w:rsidP="00D72DE0">
      <w:pPr>
        <w:pStyle w:val="310"/>
        <w:tabs>
          <w:tab w:val="left" w:pos="851"/>
        </w:tabs>
        <w:ind w:left="0" w:firstLine="567"/>
        <w:jc w:val="both"/>
        <w:outlineLvl w:val="9"/>
        <w:rPr>
          <w:sz w:val="20"/>
          <w:szCs w:val="20"/>
          <w:lang w:val="uk-UA"/>
        </w:rPr>
      </w:pPr>
      <w:r w:rsidRPr="00316F68">
        <w:rPr>
          <w:b/>
          <w:sz w:val="20"/>
          <w:szCs w:val="20"/>
          <w:lang w:val="uk-UA"/>
        </w:rPr>
        <w:t>Міжнародна інвестиційна діяльність</w:t>
      </w:r>
      <w:r w:rsidRPr="00316F68">
        <w:rPr>
          <w:sz w:val="20"/>
          <w:szCs w:val="20"/>
          <w:lang w:val="uk-UA"/>
        </w:rPr>
        <w:t xml:space="preserve">: методичні рекомендації до виконання контрольної роботи для студентів заочної форми навчання /уклад.: </w:t>
      </w:r>
      <w:proofErr w:type="spellStart"/>
      <w:r w:rsidRPr="00316F68">
        <w:rPr>
          <w:sz w:val="20"/>
          <w:szCs w:val="20"/>
          <w:lang w:val="uk-UA"/>
        </w:rPr>
        <w:t>О.В</w:t>
      </w:r>
      <w:proofErr w:type="spellEnd"/>
      <w:r w:rsidRPr="00316F68">
        <w:rPr>
          <w:sz w:val="20"/>
          <w:szCs w:val="20"/>
          <w:lang w:val="uk-UA"/>
        </w:rPr>
        <w:t xml:space="preserve">. Ільєнко, </w:t>
      </w:r>
      <w:proofErr w:type="spellStart"/>
      <w:r w:rsidRPr="00316F68">
        <w:rPr>
          <w:sz w:val="20"/>
          <w:szCs w:val="20"/>
          <w:lang w:val="uk-UA"/>
        </w:rPr>
        <w:t>О.М</w:t>
      </w:r>
      <w:proofErr w:type="spellEnd"/>
      <w:r w:rsidRPr="00316F68">
        <w:rPr>
          <w:sz w:val="20"/>
          <w:szCs w:val="20"/>
          <w:lang w:val="uk-UA"/>
        </w:rPr>
        <w:t xml:space="preserve">. Кириленко, </w:t>
      </w:r>
      <w:proofErr w:type="spellStart"/>
      <w:r w:rsidRPr="00316F68">
        <w:rPr>
          <w:sz w:val="20"/>
          <w:szCs w:val="20"/>
          <w:lang w:val="uk-UA"/>
        </w:rPr>
        <w:t>К.М</w:t>
      </w:r>
      <w:proofErr w:type="spellEnd"/>
      <w:r w:rsidRPr="00316F68">
        <w:rPr>
          <w:sz w:val="20"/>
          <w:szCs w:val="20"/>
          <w:lang w:val="uk-UA"/>
        </w:rPr>
        <w:t xml:space="preserve">. </w:t>
      </w:r>
      <w:proofErr w:type="spellStart"/>
      <w:r w:rsidRPr="00316F68">
        <w:rPr>
          <w:sz w:val="20"/>
          <w:szCs w:val="20"/>
          <w:lang w:val="uk-UA"/>
        </w:rPr>
        <w:t>Разумова</w:t>
      </w:r>
      <w:proofErr w:type="spellEnd"/>
      <w:r w:rsidRPr="00316F68">
        <w:rPr>
          <w:sz w:val="20"/>
          <w:szCs w:val="20"/>
          <w:lang w:val="uk-UA"/>
        </w:rPr>
        <w:t>, В.О. Новак – К.: Вид-во цифрова типографія “Квітка”, 2018. – 36 с.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D72DE0" w:rsidRPr="00316F68" w:rsidRDefault="00D72DE0" w:rsidP="00D72DE0">
      <w:pPr>
        <w:pStyle w:val="aa"/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316F68">
        <w:rPr>
          <w:lang w:val="uk-UA"/>
        </w:rPr>
        <w:t>Містять зміст дисципліни, робочу навчальну програму курсу, питання для самостійної роботи студентів та практичних занять, методичні рекомендації до підготовки контрольних робіт.</w:t>
      </w:r>
    </w:p>
    <w:p w:rsidR="00D72DE0" w:rsidRPr="00316F68" w:rsidRDefault="00D72DE0" w:rsidP="00D72DE0">
      <w:pPr>
        <w:pStyle w:val="aa"/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316F68">
        <w:rPr>
          <w:lang w:val="uk-UA"/>
        </w:rPr>
        <w:t>Для студентів заочної форми навчання спеціальності</w:t>
      </w:r>
      <w:r>
        <w:rPr>
          <w:lang w:val="uk-UA"/>
        </w:rPr>
        <w:t> </w:t>
      </w:r>
      <w:r w:rsidRPr="00316F68">
        <w:rPr>
          <w:lang w:val="uk-UA"/>
        </w:rPr>
        <w:t>073</w:t>
      </w:r>
      <w:r>
        <w:rPr>
          <w:lang w:val="uk-UA"/>
        </w:rPr>
        <w:t xml:space="preserve"> </w:t>
      </w:r>
      <w:r w:rsidRPr="00316F68">
        <w:rPr>
          <w:lang w:val="uk-UA"/>
        </w:rPr>
        <w:t>«Менеджмент», спеціалізації „Менеджмент зовнішньоекономічної діяльності".</w:t>
      </w:r>
    </w:p>
    <w:p w:rsidR="0016756E" w:rsidRPr="00A4366A" w:rsidRDefault="0016756E" w:rsidP="00D72DE0">
      <w:pPr>
        <w:jc w:val="center"/>
        <w:outlineLvl w:val="0"/>
        <w:rPr>
          <w:rFonts w:cs="Times New Roman"/>
          <w:b/>
          <w:caps/>
          <w:szCs w:val="20"/>
        </w:rPr>
      </w:pPr>
      <w:r w:rsidRPr="00A4366A">
        <w:rPr>
          <w:rFonts w:cs="Times New Roman"/>
          <w:szCs w:val="20"/>
        </w:rPr>
        <w:br w:type="page"/>
      </w:r>
      <w:bookmarkStart w:id="0" w:name="bookmark1"/>
      <w:bookmarkStart w:id="1" w:name="_Toc503859104"/>
      <w:bookmarkStart w:id="2" w:name="_Toc513632713"/>
      <w:r w:rsidRPr="00A4366A">
        <w:rPr>
          <w:rFonts w:cs="Times New Roman"/>
          <w:b/>
          <w:szCs w:val="20"/>
        </w:rPr>
        <w:lastRenderedPageBreak/>
        <w:t xml:space="preserve">ЗАГАЛЬНІ МЕТОДИЧНІ </w:t>
      </w:r>
      <w:bookmarkEnd w:id="0"/>
      <w:bookmarkEnd w:id="1"/>
      <w:r w:rsidRPr="00A4366A">
        <w:rPr>
          <w:rFonts w:cs="Times New Roman"/>
          <w:b/>
          <w:caps/>
          <w:szCs w:val="20"/>
        </w:rPr>
        <w:t>рекомендації</w:t>
      </w:r>
      <w:bookmarkEnd w:id="2"/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</w:p>
    <w:p w:rsidR="008B4E47" w:rsidRPr="00A4366A" w:rsidRDefault="008B4E47" w:rsidP="00812068">
      <w:pPr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Міжнародне інвестування посідає особливе місце в системі сучасного міжнародного бізнесу. Це обумовлено багатьма факторами, найбільш значущими з яких є:</w:t>
      </w:r>
    </w:p>
    <w:p w:rsidR="0016756E" w:rsidRPr="00A4366A" w:rsidRDefault="0016756E" w:rsidP="00812068">
      <w:pPr>
        <w:pStyle w:val="a"/>
      </w:pPr>
      <w:r w:rsidRPr="00A4366A">
        <w:t xml:space="preserve">якісні зміни у міжнародному поділі праці з </w:t>
      </w:r>
      <w:proofErr w:type="spellStart"/>
      <w:r w:rsidRPr="00A4366A">
        <w:t>превалюючим</w:t>
      </w:r>
      <w:proofErr w:type="spellEnd"/>
      <w:r w:rsidRPr="00A4366A">
        <w:t xml:space="preserve"> розвитком виробничої і науково-технічної кооперації, ефективність якої залежить від мобільності всіх факторів і, насамперед, капіталу; великомасштабний і динамічний розвиток процесів </w:t>
      </w:r>
      <w:proofErr w:type="spellStart"/>
      <w:r w:rsidRPr="00A4366A">
        <w:t>транснаціоналізації</w:t>
      </w:r>
      <w:proofErr w:type="spellEnd"/>
      <w:r w:rsidRPr="00A4366A">
        <w:t xml:space="preserve">, основу яких становить інтенсивна інвестиційна діяльність </w:t>
      </w:r>
      <w:proofErr w:type="spellStart"/>
      <w:r w:rsidRPr="00A4366A">
        <w:t>ТНК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</w:pPr>
      <w:r w:rsidRPr="00A4366A">
        <w:t>формування і розвиток міжнародних інтеграційних угруповань, в яких поряд із вільним рухом товарів, послуг і робочої сили забезпечується вільний рух капіталів;</w:t>
      </w:r>
    </w:p>
    <w:p w:rsidR="0016756E" w:rsidRPr="00A4366A" w:rsidRDefault="0016756E" w:rsidP="00812068">
      <w:pPr>
        <w:pStyle w:val="a"/>
      </w:pPr>
      <w:r w:rsidRPr="00A4366A">
        <w:t>ринкова уніфікація економічного розвитку, що створює умови для включення у міжнародну інвестиційну діяльність цілої групи нових країн.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Сучасний стан світової економіки, з одного боку, віддзеркалює минулі тенденції руху капіталу, а з іншого боку - від масштабів і темпів міжнародної інвестиційної діяльності багато в чому залежать напрямки розвитку її структури. І якщо, до останнього часу, розвинуті країни традиційно експортували, а країни, що розвиваються, імпортували капітал, то у </w:t>
      </w:r>
      <w:proofErr w:type="spellStart"/>
      <w:r w:rsidRPr="00A4366A">
        <w:rPr>
          <w:rFonts w:cs="Times New Roman"/>
          <w:szCs w:val="20"/>
        </w:rPr>
        <w:t>XXІ</w:t>
      </w:r>
      <w:proofErr w:type="spellEnd"/>
      <w:r w:rsidRPr="00A4366A">
        <w:rPr>
          <w:rFonts w:cs="Times New Roman"/>
          <w:szCs w:val="20"/>
        </w:rPr>
        <w:t xml:space="preserve"> ст. корінним чином змінилися напрямки і структура інвестиційних процесів. Інвестиції інших розвинутих та нових індустріальних держав відіграють суттєву роль у економіках таких країн, як США, Німеччина, Японія, Франція тощо. Для більшості країн, з перехідною економікою іноземні інвестиції стають ключовим фактором їх ефективного розвитку.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Аналіз проблематики розвитку сучасних інвестиційних процесів свідчить про необхідність і можливість певної трансформації елементів теоретичної бази відносно процедур практики на засадах системного підходу.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i/>
          <w:szCs w:val="20"/>
        </w:rPr>
        <w:t xml:space="preserve">Метою дисципліни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Міжнародна інвестиційна діяльність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є роз</w:t>
      </w:r>
      <w:r w:rsidRPr="00A4366A">
        <w:rPr>
          <w:rFonts w:cs="Times New Roman"/>
          <w:szCs w:val="20"/>
        </w:rPr>
        <w:softHyphen/>
        <w:t>виток у студентів розуміння закономірностей міжнародної інвестиційної діяльності, формування знань і набуття аналітичних і практичних навичок у сфері реалізації зарубіжних та іноземних інвестицій, в тому числі, в конкретних умовах України.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i/>
          <w:szCs w:val="20"/>
        </w:rPr>
        <w:t>Завдання дисципліни</w:t>
      </w:r>
      <w:r w:rsidRPr="00A4366A">
        <w:rPr>
          <w:rFonts w:cs="Times New Roman"/>
          <w:szCs w:val="20"/>
        </w:rPr>
        <w:t xml:space="preserve"> орієнтовані на формування компетентності студентів відносно:</w:t>
      </w:r>
    </w:p>
    <w:p w:rsidR="0016756E" w:rsidRPr="00A4366A" w:rsidRDefault="0016756E" w:rsidP="00812068">
      <w:pPr>
        <w:pStyle w:val="a"/>
      </w:pPr>
      <w:r w:rsidRPr="00A4366A">
        <w:t>сутності міжнародних інвестицій, їх місця і ролі в сучасному міжнародному бізнесі;</w:t>
      </w:r>
    </w:p>
    <w:p w:rsidR="0016756E" w:rsidRPr="00A4366A" w:rsidRDefault="0016756E" w:rsidP="00812068">
      <w:pPr>
        <w:pStyle w:val="a"/>
      </w:pPr>
      <w:r w:rsidRPr="00A4366A">
        <w:lastRenderedPageBreak/>
        <w:t>суб'єктів, об'єктів, видів і форм міжнародної інвестиційної діяльності;</w:t>
      </w:r>
    </w:p>
    <w:p w:rsidR="0016756E" w:rsidRPr="00A4366A" w:rsidRDefault="0016756E" w:rsidP="00812068">
      <w:pPr>
        <w:pStyle w:val="a"/>
      </w:pPr>
      <w:r w:rsidRPr="00A4366A">
        <w:t>сутності міжнародного інвестиційного ринку, умов і факторів розвитку його структури;</w:t>
      </w:r>
    </w:p>
    <w:p w:rsidR="0016756E" w:rsidRPr="00A4366A" w:rsidRDefault="0016756E" w:rsidP="00812068">
      <w:pPr>
        <w:pStyle w:val="a"/>
      </w:pPr>
      <w:r w:rsidRPr="00A4366A">
        <w:t>регулювання міжнародної інвестиційної діяльності на національному, міжнародному та наднаціональному рівнях адміністративно-правовими, економічними та соціально-психо</w:t>
      </w:r>
      <w:r w:rsidRPr="00A4366A">
        <w:softHyphen/>
        <w:t>логічними методами;</w:t>
      </w:r>
    </w:p>
    <w:p w:rsidR="0016756E" w:rsidRPr="00A4366A" w:rsidRDefault="0016756E" w:rsidP="00812068">
      <w:pPr>
        <w:pStyle w:val="a"/>
      </w:pPr>
      <w:r w:rsidRPr="00A4366A">
        <w:t>мотивації та основ управління міжнародною інвестиційною діяльності;</w:t>
      </w:r>
    </w:p>
    <w:p w:rsidR="0016756E" w:rsidRPr="00A4366A" w:rsidRDefault="0016756E" w:rsidP="00812068">
      <w:pPr>
        <w:pStyle w:val="a"/>
      </w:pPr>
      <w:r w:rsidRPr="00A4366A">
        <w:t>практики міжнародної інвестиційної діяльності в Україні, стратегії і заходів щодо її активізації та підвищення ефективності.</w:t>
      </w:r>
    </w:p>
    <w:p w:rsidR="001345ED" w:rsidRDefault="001345ED" w:rsidP="00812068">
      <w:pPr>
        <w:rPr>
          <w:rFonts w:cs="Times New Roman"/>
          <w:szCs w:val="20"/>
        </w:rPr>
      </w:pPr>
    </w:p>
    <w:p w:rsidR="0016756E" w:rsidRPr="001345ED" w:rsidRDefault="0016756E" w:rsidP="00812068">
      <w:pPr>
        <w:rPr>
          <w:rFonts w:cs="Times New Roman"/>
          <w:szCs w:val="20"/>
          <w:lang w:val="ru-RU"/>
        </w:rPr>
      </w:pPr>
      <w:r w:rsidRPr="00A4366A">
        <w:rPr>
          <w:rFonts w:cs="Times New Roman"/>
          <w:szCs w:val="20"/>
        </w:rPr>
        <w:br w:type="page"/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bookmarkStart w:id="3" w:name="bookmark2"/>
      <w:bookmarkStart w:id="4" w:name="_Toc503859105"/>
      <w:bookmarkStart w:id="5" w:name="_Toc513632714"/>
      <w:r w:rsidRPr="00A4366A">
        <w:rPr>
          <w:rFonts w:cs="Times New Roman"/>
          <w:b/>
          <w:szCs w:val="20"/>
        </w:rPr>
        <w:lastRenderedPageBreak/>
        <w:t>ТЕМАТИЧНИЙ ПЛАН ДИСЦИПЛІНИ</w:t>
      </w:r>
      <w:bookmarkEnd w:id="3"/>
      <w:bookmarkEnd w:id="4"/>
      <w:bookmarkEnd w:id="5"/>
    </w:p>
    <w:p w:rsidR="0016756E" w:rsidRPr="00A4366A" w:rsidRDefault="0016756E" w:rsidP="00812068">
      <w:pPr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 xml:space="preserve">План навчального процесу з дисципліни </w:t>
      </w:r>
      <w:r w:rsidR="008B4E47" w:rsidRPr="00A4366A">
        <w:rPr>
          <w:rFonts w:cs="Times New Roman"/>
          <w:b/>
          <w:szCs w:val="20"/>
        </w:rPr>
        <w:br/>
      </w:r>
      <w:r w:rsidR="000F215C">
        <w:rPr>
          <w:rFonts w:cs="Times New Roman"/>
          <w:b/>
          <w:szCs w:val="20"/>
        </w:rPr>
        <w:t>«</w:t>
      </w:r>
      <w:r w:rsidRPr="00A4366A">
        <w:rPr>
          <w:rFonts w:cs="Times New Roman"/>
          <w:b/>
          <w:szCs w:val="20"/>
        </w:rPr>
        <w:t>Міжнародна інвестиційна діяльність</w:t>
      </w:r>
      <w:r w:rsidR="000F215C">
        <w:rPr>
          <w:rFonts w:cs="Times New Roman"/>
          <w:b/>
          <w:szCs w:val="20"/>
        </w:rPr>
        <w:t>»</w:t>
      </w:r>
    </w:p>
    <w:p w:rsidR="0016756E" w:rsidRPr="00A4366A" w:rsidRDefault="0016756E" w:rsidP="00812068">
      <w:pPr>
        <w:jc w:val="center"/>
        <w:rPr>
          <w:rFonts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67"/>
      </w:tblGrid>
      <w:tr w:rsidR="00166F21" w:rsidRPr="00A4366A" w:rsidTr="00166F21">
        <w:trPr>
          <w:cantSplit/>
          <w:trHeight w:val="333"/>
        </w:trPr>
        <w:tc>
          <w:tcPr>
            <w:tcW w:w="692" w:type="pct"/>
            <w:vAlign w:val="center"/>
          </w:tcPr>
          <w:p w:rsidR="00166F21" w:rsidRPr="00A4366A" w:rsidRDefault="00166F21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 xml:space="preserve">№ теми </w:t>
            </w:r>
          </w:p>
        </w:tc>
        <w:tc>
          <w:tcPr>
            <w:tcW w:w="4308" w:type="pct"/>
            <w:vAlign w:val="center"/>
          </w:tcPr>
          <w:p w:rsidR="00166F21" w:rsidRPr="00A4366A" w:rsidRDefault="00166F21" w:rsidP="00166F21">
            <w:pPr>
              <w:pStyle w:val="8"/>
              <w:rPr>
                <w:rFonts w:eastAsia="Times New Roman"/>
              </w:rPr>
            </w:pPr>
            <w:r w:rsidRPr="00A4366A">
              <w:rPr>
                <w:rFonts w:eastAsia="Times New Roman"/>
              </w:rPr>
              <w:t>Назва теми</w:t>
            </w:r>
          </w:p>
        </w:tc>
      </w:tr>
      <w:tr w:rsidR="0016756E" w:rsidRPr="00A4366A" w:rsidTr="00166F21">
        <w:trPr>
          <w:cantSplit/>
          <w:trHeight w:val="333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pStyle w:val="8"/>
              <w:jc w:val="left"/>
              <w:rPr>
                <w:rFonts w:eastAsia="Times New Roman"/>
              </w:rPr>
            </w:pPr>
            <w:r w:rsidRPr="00A4366A">
              <w:rPr>
                <w:rFonts w:eastAsia="Times New Roman"/>
              </w:rPr>
              <w:t>Сутність та особливості міжнародної інвестиційної діяльності</w:t>
            </w:r>
          </w:p>
        </w:tc>
      </w:tr>
      <w:tr w:rsidR="0016756E" w:rsidRPr="00A4366A" w:rsidTr="00166F21">
        <w:trPr>
          <w:cantSplit/>
          <w:trHeight w:val="629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2.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Регулювання міжнародної інвестиційної діяльності</w:t>
            </w:r>
          </w:p>
        </w:tc>
      </w:tr>
      <w:tr w:rsidR="0016756E" w:rsidRPr="00A4366A" w:rsidTr="00166F21">
        <w:trPr>
          <w:cantSplit/>
          <w:trHeight w:val="478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3.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pStyle w:val="8"/>
              <w:jc w:val="left"/>
              <w:rPr>
                <w:rFonts w:eastAsia="Times New Roman"/>
              </w:rPr>
            </w:pPr>
            <w:r w:rsidRPr="00A4366A">
              <w:rPr>
                <w:rFonts w:eastAsia="Times New Roman"/>
              </w:rPr>
              <w:t>Міжнародний інвестиційний ринок</w:t>
            </w:r>
          </w:p>
        </w:tc>
      </w:tr>
      <w:tr w:rsidR="0016756E" w:rsidRPr="00A4366A" w:rsidTr="00166F21">
        <w:trPr>
          <w:cantSplit/>
          <w:trHeight w:val="270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4.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Стратегія міжнародного інвестування господарюючих суб’єктів</w:t>
            </w:r>
          </w:p>
        </w:tc>
      </w:tr>
      <w:tr w:rsidR="0016756E" w:rsidRPr="00A4366A" w:rsidTr="00166F21">
        <w:trPr>
          <w:cantSplit/>
          <w:trHeight w:val="616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5.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pStyle w:val="8"/>
              <w:jc w:val="left"/>
              <w:rPr>
                <w:rFonts w:eastAsia="Times New Roman"/>
              </w:rPr>
            </w:pPr>
            <w:r w:rsidRPr="00A4366A">
              <w:rPr>
                <w:rFonts w:eastAsia="Times New Roman"/>
              </w:rPr>
              <w:t>Методи та інструменти управління міжнародною інвестиційною діяльністю</w:t>
            </w:r>
          </w:p>
        </w:tc>
      </w:tr>
      <w:tr w:rsidR="0016756E" w:rsidRPr="00A4366A" w:rsidTr="00166F21">
        <w:trPr>
          <w:cantSplit/>
          <w:trHeight w:val="619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6.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Оцінювання ефективності міжнародних інвестицій</w:t>
            </w:r>
          </w:p>
        </w:tc>
      </w:tr>
      <w:tr w:rsidR="0016756E" w:rsidRPr="00A4366A" w:rsidTr="00166F21">
        <w:trPr>
          <w:cantSplit/>
          <w:trHeight w:val="389"/>
        </w:trPr>
        <w:tc>
          <w:tcPr>
            <w:tcW w:w="692" w:type="pct"/>
            <w:vAlign w:val="center"/>
          </w:tcPr>
          <w:p w:rsidR="0016756E" w:rsidRPr="00A4366A" w:rsidRDefault="0016756E" w:rsidP="00812068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7.</w:t>
            </w:r>
          </w:p>
        </w:tc>
        <w:tc>
          <w:tcPr>
            <w:tcW w:w="4308" w:type="pct"/>
            <w:vAlign w:val="center"/>
          </w:tcPr>
          <w:p w:rsidR="0016756E" w:rsidRPr="00A4366A" w:rsidRDefault="0016756E" w:rsidP="00812068">
            <w:pPr>
              <w:pStyle w:val="31"/>
              <w:spacing w:after="0" w:line="228" w:lineRule="auto"/>
              <w:rPr>
                <w:rFonts w:eastAsia="Times New Roman"/>
                <w:sz w:val="20"/>
                <w:szCs w:val="20"/>
                <w:lang w:val="uk-UA"/>
              </w:rPr>
            </w:pPr>
            <w:r w:rsidRPr="00A4366A">
              <w:rPr>
                <w:rFonts w:eastAsia="Times New Roman"/>
                <w:sz w:val="20"/>
                <w:szCs w:val="20"/>
                <w:lang w:val="uk-UA"/>
              </w:rPr>
              <w:t xml:space="preserve">Контрольна робота </w:t>
            </w:r>
          </w:p>
        </w:tc>
      </w:tr>
    </w:tbl>
    <w:p w:rsidR="0016756E" w:rsidRPr="00A4366A" w:rsidRDefault="0016756E" w:rsidP="000B0E95">
      <w:pPr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szCs w:val="20"/>
        </w:rPr>
        <w:br w:type="page"/>
      </w:r>
      <w:bookmarkStart w:id="6" w:name="bookmark3"/>
      <w:bookmarkStart w:id="7" w:name="_Toc503859106"/>
      <w:r w:rsidRPr="00A4366A">
        <w:rPr>
          <w:rFonts w:cs="Times New Roman"/>
          <w:b/>
          <w:szCs w:val="20"/>
        </w:rPr>
        <w:lastRenderedPageBreak/>
        <w:t>ЗМІСТ ДИСЦИПЛІНИ</w:t>
      </w:r>
      <w:bookmarkEnd w:id="6"/>
      <w:bookmarkEnd w:id="7"/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</w:rPr>
      </w:pPr>
      <w:bookmarkStart w:id="8" w:name="_Toc503859107"/>
      <w:r w:rsidRPr="00A4366A">
        <w:rPr>
          <w:rFonts w:cs="Times New Roman"/>
          <w:b/>
          <w:szCs w:val="20"/>
        </w:rPr>
        <w:t xml:space="preserve">Тема 1. </w:t>
      </w:r>
      <w:bookmarkEnd w:id="8"/>
      <w:r w:rsidRPr="00A4366A">
        <w:rPr>
          <w:rFonts w:cs="Times New Roman"/>
          <w:b/>
          <w:szCs w:val="20"/>
        </w:rPr>
        <w:t>Сутність та особливості міжнародної інвестиційної діяльності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Економічна сутність інвестицій. Валові та чисті інвестиції. Ефект мультиплікатора. Внутрішні, зарубіжні та іноземні інвестиції. Міжнародні інвестиції. Прямі та портфельні інвестиції. Систематизація міжнародних інвестицій.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Інвестиційна діяльність. Суб'єкти і об'єкти інвестиційної діяльності. Інвестиційний цикл та інвестиційний процес. Мотивація суб'єктів інвестиційної діяльності. Джерела та структура інвестиційних ресурсів.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 Міжнародна інвестиційна діяльність, її загальна мотивація і характер. Фактори міжнародного інвестування. Міжнародна інвестиційна інфраструктура.</w:t>
      </w:r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</w:rPr>
      </w:pPr>
      <w:bookmarkStart w:id="9" w:name="_Toc503859112"/>
      <w:bookmarkStart w:id="10" w:name="_Toc503859109"/>
      <w:r w:rsidRPr="00A4366A">
        <w:rPr>
          <w:rFonts w:cs="Times New Roman"/>
          <w:b/>
          <w:szCs w:val="20"/>
        </w:rPr>
        <w:t>Тема 2. Регулювання міжнародної інвестиційної діяльності</w:t>
      </w:r>
      <w:bookmarkEnd w:id="9"/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Методи і форми регулювання міжнародної інвестиційної діяль</w:t>
      </w:r>
      <w:r w:rsidRPr="00A4366A">
        <w:rPr>
          <w:rFonts w:cs="Times New Roman"/>
          <w:szCs w:val="20"/>
        </w:rPr>
        <w:softHyphen/>
        <w:t>ності, особливості їх застосування на національному і міжнародному рівнях.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Двосторонні та регіональні інвестиційні угоди. Інтеграційні об'єднання та їх роль у регулюванні </w:t>
      </w:r>
      <w:proofErr w:type="spellStart"/>
      <w:r w:rsidRPr="00A4366A">
        <w:rPr>
          <w:rFonts w:cs="Times New Roman"/>
          <w:szCs w:val="20"/>
        </w:rPr>
        <w:t>МІД</w:t>
      </w:r>
      <w:proofErr w:type="spellEnd"/>
      <w:r w:rsidRPr="00A4366A">
        <w:rPr>
          <w:rFonts w:cs="Times New Roman"/>
          <w:szCs w:val="20"/>
        </w:rPr>
        <w:t>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Наднаціональний рівень регулювання. Багатосторонні інвестиційні угоди.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Специфіка регулювання інвестиційної діяльності на ринках цінних паперів.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Глобалізація інвестування.</w:t>
      </w:r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  <w:highlight w:val="yellow"/>
        </w:rPr>
      </w:pPr>
      <w:bookmarkStart w:id="11" w:name="_Toc503859111"/>
      <w:r w:rsidRPr="00A4366A">
        <w:rPr>
          <w:rFonts w:cs="Times New Roman"/>
          <w:b/>
          <w:szCs w:val="20"/>
        </w:rPr>
        <w:t>Тема 3. Міжнародний інвестиційний ринок.</w:t>
      </w:r>
      <w:bookmarkStart w:id="12" w:name="_Toc503859108"/>
      <w:bookmarkEnd w:id="11"/>
      <w:bookmarkEnd w:id="12"/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Інвестиційний ринок і міжнародні інвестиційні ринки. Розвиток структури міжнародного інвестиційного ринку. Попит і пропозиція на міжнародному інвестиційному ринку.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Міжнародний ринок цінних паперів і розвиток його структури. Теорія руху капіталу в умовах чистої конкуренції.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Теорія С. </w:t>
      </w:r>
      <w:proofErr w:type="spellStart"/>
      <w:r w:rsidRPr="00A4366A">
        <w:rPr>
          <w:rFonts w:cs="Times New Roman"/>
          <w:szCs w:val="20"/>
        </w:rPr>
        <w:t>Хаймера</w:t>
      </w:r>
      <w:proofErr w:type="spellEnd"/>
      <w:r w:rsidRPr="00A4366A">
        <w:rPr>
          <w:rFonts w:cs="Times New Roman"/>
          <w:szCs w:val="20"/>
        </w:rPr>
        <w:t xml:space="preserve"> та Ч. </w:t>
      </w:r>
      <w:proofErr w:type="spellStart"/>
      <w:r w:rsidRPr="00A4366A">
        <w:rPr>
          <w:rFonts w:cs="Times New Roman"/>
          <w:szCs w:val="20"/>
        </w:rPr>
        <w:t>Кіндлербергера</w:t>
      </w:r>
      <w:proofErr w:type="spellEnd"/>
      <w:r w:rsidRPr="00A4366A">
        <w:rPr>
          <w:rFonts w:cs="Times New Roman"/>
          <w:szCs w:val="20"/>
        </w:rPr>
        <w:t>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Фактори впливу на міжнародний рух капіталів. Чинники вивозу капіталу.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Втеча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капіталу. Рух капіталів транснаціональних корпорацій (</w:t>
      </w:r>
      <w:proofErr w:type="spellStart"/>
      <w:r w:rsidRPr="00A4366A">
        <w:rPr>
          <w:rFonts w:cs="Times New Roman"/>
          <w:szCs w:val="20"/>
        </w:rPr>
        <w:t>ТНК</w:t>
      </w:r>
      <w:proofErr w:type="spellEnd"/>
      <w:r w:rsidRPr="00A4366A">
        <w:rPr>
          <w:rFonts w:cs="Times New Roman"/>
          <w:szCs w:val="20"/>
        </w:rPr>
        <w:t>). Фактори, що стимулюють вивезення капіталу.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Основні форми міжнародного руху капіталу. Економічна допомога. Світовий інвестиційний простір.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</w:rPr>
      </w:pPr>
      <w:bookmarkStart w:id="13" w:name="_Toc503859115"/>
      <w:r w:rsidRPr="00A4366A">
        <w:rPr>
          <w:rFonts w:cs="Times New Roman"/>
          <w:b/>
          <w:szCs w:val="20"/>
        </w:rPr>
        <w:lastRenderedPageBreak/>
        <w:t xml:space="preserve">Тема 4. </w:t>
      </w:r>
      <w:bookmarkEnd w:id="13"/>
      <w:r w:rsidRPr="00A4366A">
        <w:rPr>
          <w:rFonts w:cs="Times New Roman"/>
          <w:b/>
          <w:szCs w:val="20"/>
        </w:rPr>
        <w:t>Стратегія міжнародного інвестування господарюючих суб’єктів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Селективне регулювання іноземних інвестицій.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Проблема обсягів залучення іноземних інвестицій. Національний, пільговий і обмежувальний режими іноземного інвестування.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Форми стимулювання і критерії обмеження іноземної інвестиційної діяльності.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Концепція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інвестиційних полів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і активізація прямого іноземного інвестування.</w:t>
      </w:r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 xml:space="preserve">Тема 5. </w:t>
      </w:r>
      <w:bookmarkEnd w:id="10"/>
      <w:r w:rsidRPr="00A4366A">
        <w:rPr>
          <w:rFonts w:cs="Times New Roman"/>
          <w:b/>
          <w:szCs w:val="20"/>
        </w:rPr>
        <w:t>Методи та інструменти управління міжнародною інвестиційною діяльністю (3+4)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Контрактні та інвестиційні форми міжнародного бізнесу, їх порівняльна характеристика.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Міжнародне інвестування у контексті інтернаціоналізації.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Стратегічна орієнтація країн базування і приймаючих країн. Переваги і стримуючі фактори іноземної підприємницької діяльності. Мотивація безпосередніх партнерів.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Транснаціональні корпорації. Міжнародні спільні підприємства та їх систематизація.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Міжнародні операції з цінними паперами.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Цінні папери, їх фундаментальні якості та систематизація. Характеристики акцій та облігацій.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Похідні цінні папери.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Види міжнародних операцій з цінними паперами. Учасники міжнародних операцій з цінними паперами. Міжнародні фондові біржі.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Український фондовий ринок в контексті тенденцій розвитку міжнародних фондових ринків. </w:t>
      </w:r>
    </w:p>
    <w:p w:rsidR="0016756E" w:rsidRPr="00A4366A" w:rsidRDefault="0016756E" w:rsidP="00812068">
      <w:pPr>
        <w:spacing w:before="120" w:after="120"/>
        <w:ind w:firstLine="426"/>
        <w:jc w:val="both"/>
        <w:rPr>
          <w:rFonts w:cs="Times New Roman"/>
          <w:b/>
          <w:szCs w:val="20"/>
        </w:rPr>
      </w:pPr>
      <w:bookmarkStart w:id="14" w:name="_Toc503859113"/>
      <w:r w:rsidRPr="00A4366A">
        <w:rPr>
          <w:rFonts w:cs="Times New Roman"/>
          <w:b/>
          <w:szCs w:val="20"/>
        </w:rPr>
        <w:t xml:space="preserve">Тема 6. </w:t>
      </w:r>
      <w:bookmarkEnd w:id="14"/>
      <w:r w:rsidRPr="00A4366A">
        <w:rPr>
          <w:rFonts w:cs="Times New Roman"/>
          <w:b/>
          <w:szCs w:val="20"/>
        </w:rPr>
        <w:t>Оцінювання ефективності міжнародних інвестицій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Міжнародний інвестиційний менеджмент, його задачі та функції. Оцінка якостей фінансових інструментів.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Аналіз акцій та облігацій. Інвестиційні ризики та формування інвестиційного портфеля.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Модель ціноутворення капітальних активів (</w:t>
      </w:r>
      <w:proofErr w:type="spellStart"/>
      <w:r w:rsidRPr="00A4366A">
        <w:rPr>
          <w:rFonts w:cs="Times New Roman"/>
          <w:szCs w:val="20"/>
        </w:rPr>
        <w:t>САРМ</w:t>
      </w:r>
      <w:proofErr w:type="spellEnd"/>
      <w:r w:rsidRPr="00A4366A">
        <w:rPr>
          <w:rFonts w:cs="Times New Roman"/>
          <w:szCs w:val="20"/>
        </w:rPr>
        <w:t xml:space="preserve">). Міжнародна диверсифікація. Хеджування. Оцінка зарубіжних інвестиційних проектів. </w:t>
      </w:r>
    </w:p>
    <w:p w:rsidR="0016756E" w:rsidRPr="00A4366A" w:rsidRDefault="0016756E" w:rsidP="00812068">
      <w:pPr>
        <w:ind w:firstLine="426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Оцінка ефективності міжнародного інвестиційного портфеля. </w:t>
      </w:r>
    </w:p>
    <w:p w:rsidR="0016756E" w:rsidRPr="00A4366A" w:rsidRDefault="0016756E" w:rsidP="00812068">
      <w:pPr>
        <w:rPr>
          <w:rFonts w:cs="Times New Roman"/>
          <w:szCs w:val="20"/>
        </w:rPr>
      </w:pPr>
      <w:r w:rsidRPr="00A4366A">
        <w:rPr>
          <w:rFonts w:cs="Times New Roman"/>
          <w:szCs w:val="20"/>
        </w:rPr>
        <w:br w:type="page"/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bookmarkStart w:id="15" w:name="bookmark4"/>
      <w:bookmarkStart w:id="16" w:name="_Toc503859117"/>
      <w:bookmarkStart w:id="17" w:name="_Toc513632715"/>
      <w:r w:rsidRPr="00A4366A">
        <w:rPr>
          <w:rFonts w:cs="Times New Roman"/>
          <w:b/>
          <w:szCs w:val="20"/>
        </w:rPr>
        <w:lastRenderedPageBreak/>
        <w:t>РОБОЧА  НАВЧАЛЬНА  ПРОГРАМА</w:t>
      </w:r>
      <w:bookmarkEnd w:id="15"/>
      <w:bookmarkEnd w:id="16"/>
      <w:r w:rsidRPr="00A4366A">
        <w:rPr>
          <w:rFonts w:cs="Times New Roman"/>
          <w:b/>
          <w:szCs w:val="20"/>
        </w:rPr>
        <w:t xml:space="preserve"> ДИСЦИПЛІНИ</w:t>
      </w:r>
      <w:bookmarkEnd w:id="17"/>
    </w:p>
    <w:p w:rsidR="0016756E" w:rsidRPr="00A4366A" w:rsidRDefault="000F215C" w:rsidP="00812068">
      <w:pPr>
        <w:spacing w:after="120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«</w:t>
      </w:r>
      <w:r w:rsidR="0016756E" w:rsidRPr="00A4366A">
        <w:rPr>
          <w:rFonts w:cs="Times New Roman"/>
          <w:b/>
          <w:szCs w:val="20"/>
        </w:rPr>
        <w:t>Міжнародна інвестиційна діяльність</w:t>
      </w:r>
      <w:r>
        <w:rPr>
          <w:rFonts w:cs="Times New Roman"/>
          <w:b/>
          <w:szCs w:val="20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412"/>
        <w:gridCol w:w="709"/>
        <w:gridCol w:w="709"/>
        <w:gridCol w:w="568"/>
        <w:gridCol w:w="1357"/>
      </w:tblGrid>
      <w:tr w:rsidR="0016756E" w:rsidRPr="00A4366A" w:rsidTr="006363F6">
        <w:trPr>
          <w:cantSplit/>
          <w:jc w:val="center"/>
        </w:trPr>
        <w:tc>
          <w:tcPr>
            <w:tcW w:w="417" w:type="dxa"/>
            <w:vMerge w:val="restart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bookmarkStart w:id="18" w:name="bookmark5"/>
            <w:r w:rsidRPr="00A4366A">
              <w:rPr>
                <w:rFonts w:cs="Times New Roman"/>
                <w:sz w:val="18"/>
                <w:szCs w:val="18"/>
              </w:rPr>
              <w:t>№</w:t>
            </w:r>
          </w:p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пор.</w:t>
            </w:r>
          </w:p>
        </w:tc>
        <w:tc>
          <w:tcPr>
            <w:tcW w:w="2412" w:type="dxa"/>
            <w:vMerge w:val="restart"/>
            <w:vAlign w:val="center"/>
          </w:tcPr>
          <w:p w:rsidR="0016756E" w:rsidRPr="00A4366A" w:rsidRDefault="0016756E" w:rsidP="006363F6">
            <w:pPr>
              <w:pStyle w:val="8"/>
              <w:rPr>
                <w:rFonts w:eastAsia="Times New Roman"/>
                <w:b/>
                <w:i/>
                <w:sz w:val="18"/>
                <w:szCs w:val="18"/>
              </w:rPr>
            </w:pPr>
            <w:r w:rsidRPr="00A4366A">
              <w:rPr>
                <w:rFonts w:eastAsia="Times New Roman"/>
                <w:b/>
                <w:i/>
                <w:sz w:val="18"/>
                <w:szCs w:val="18"/>
              </w:rPr>
              <w:t>Назва теми</w:t>
            </w:r>
          </w:p>
        </w:tc>
        <w:tc>
          <w:tcPr>
            <w:tcW w:w="1986" w:type="dxa"/>
            <w:gridSpan w:val="3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Обсяг навчальних  занять</w:t>
            </w:r>
          </w:p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(год.)</w:t>
            </w:r>
          </w:p>
        </w:tc>
        <w:tc>
          <w:tcPr>
            <w:tcW w:w="1357" w:type="dxa"/>
            <w:vMerge w:val="restart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Список рекомендованих джерел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Merge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vAlign w:val="center"/>
          </w:tcPr>
          <w:p w:rsidR="0016756E" w:rsidRPr="00A4366A" w:rsidRDefault="0016756E" w:rsidP="006363F6">
            <w:pPr>
              <w:pStyle w:val="8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Лекції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Практичні заняття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4366A">
              <w:rPr>
                <w:rFonts w:cs="Times New Roman"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1357" w:type="dxa"/>
            <w:vMerge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6756E" w:rsidRPr="00A4366A" w:rsidTr="006363F6">
        <w:trPr>
          <w:cantSplit/>
          <w:jc w:val="center"/>
        </w:trPr>
        <w:tc>
          <w:tcPr>
            <w:tcW w:w="6172" w:type="dxa"/>
            <w:gridSpan w:val="6"/>
            <w:shd w:val="clear" w:color="auto" w:fill="E0E0E0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3 семестр</w:t>
            </w:r>
          </w:p>
        </w:tc>
      </w:tr>
      <w:tr w:rsidR="0016756E" w:rsidRPr="00A4366A" w:rsidTr="006363F6">
        <w:trPr>
          <w:cantSplit/>
          <w:jc w:val="center"/>
        </w:trPr>
        <w:tc>
          <w:tcPr>
            <w:tcW w:w="6172" w:type="dxa"/>
            <w:gridSpan w:val="6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 xml:space="preserve">Модуль №1 </w:t>
            </w:r>
            <w:r w:rsidR="000F215C">
              <w:rPr>
                <w:rFonts w:cs="Times New Roman"/>
                <w:b/>
                <w:sz w:val="18"/>
                <w:szCs w:val="18"/>
              </w:rPr>
              <w:t>«</w:t>
            </w:r>
            <w:r w:rsidRPr="00A4366A">
              <w:rPr>
                <w:rFonts w:cs="Times New Roman"/>
                <w:b/>
                <w:sz w:val="18"/>
                <w:szCs w:val="18"/>
              </w:rPr>
              <w:t>Особливості міжнародного інноваційного розвитку та управління міжнародними інноваційними процесами</w:t>
            </w:r>
            <w:r w:rsidR="000F215C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ind w:firstLine="259"/>
              <w:jc w:val="both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Сутність та особливості міжнародної інвестиційної діяльності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8"/>
              <w:rPr>
                <w:rFonts w:eastAsia="Times New Roman"/>
                <w:sz w:val="18"/>
                <w:szCs w:val="18"/>
              </w:rPr>
            </w:pPr>
            <w:r w:rsidRPr="00A4366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[5, Р 2 с. 28-36; 2, Ч 2, Р. 3., с.</w:t>
            </w:r>
            <w:r w:rsidR="006363F6" w:rsidRPr="00A4366A">
              <w:rPr>
                <w:rFonts w:cs="Times New Roman"/>
                <w:sz w:val="18"/>
                <w:szCs w:val="18"/>
              </w:rPr>
              <w:t> </w:t>
            </w:r>
            <w:r w:rsidRPr="00A4366A">
              <w:rPr>
                <w:rFonts w:cs="Times New Roman"/>
                <w:sz w:val="18"/>
                <w:szCs w:val="18"/>
              </w:rPr>
              <w:t>18-31; 1, Р. 1, с. 32-51; 1, Т. 6, с. 36-44]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ind w:firstLine="259"/>
              <w:jc w:val="both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Регулювання міжнародної інвестиційної діяльності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8"/>
              <w:rPr>
                <w:rFonts w:eastAsia="Times New Roman"/>
                <w:sz w:val="18"/>
                <w:szCs w:val="18"/>
              </w:rPr>
            </w:pPr>
            <w:r w:rsidRPr="00A4366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 xml:space="preserve">[1, Ч. 1,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Р.2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</w:t>
            </w:r>
            <w:r w:rsidR="006363F6" w:rsidRPr="00A4366A">
              <w:rPr>
                <w:rFonts w:cs="Times New Roman"/>
                <w:sz w:val="18"/>
                <w:szCs w:val="18"/>
              </w:rPr>
              <w:t> </w:t>
            </w:r>
            <w:r w:rsidRPr="00A4366A">
              <w:rPr>
                <w:rFonts w:cs="Times New Roman"/>
                <w:sz w:val="18"/>
                <w:szCs w:val="18"/>
              </w:rPr>
              <w:t>55-61]</w:t>
            </w:r>
          </w:p>
        </w:tc>
      </w:tr>
      <w:tr w:rsidR="0016756E" w:rsidRPr="00A4366A" w:rsidTr="006363F6">
        <w:trPr>
          <w:cantSplit/>
          <w:jc w:val="center"/>
        </w:trPr>
        <w:tc>
          <w:tcPr>
            <w:tcW w:w="2829" w:type="dxa"/>
            <w:gridSpan w:val="2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b/>
                <w:sz w:val="18"/>
                <w:szCs w:val="18"/>
                <w:lang w:val="uk-UA"/>
              </w:rPr>
              <w:t>Усього за 3 семестр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8"/>
              <w:rPr>
                <w:rFonts w:eastAsia="Times New Roman"/>
                <w:b/>
                <w:i/>
                <w:sz w:val="18"/>
                <w:szCs w:val="18"/>
              </w:rPr>
            </w:pPr>
            <w:r w:rsidRPr="00A4366A">
              <w:rPr>
                <w:rFonts w:eastAsia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6756E" w:rsidRPr="00A4366A" w:rsidTr="006363F6">
        <w:trPr>
          <w:cantSplit/>
          <w:jc w:val="center"/>
        </w:trPr>
        <w:tc>
          <w:tcPr>
            <w:tcW w:w="6172" w:type="dxa"/>
            <w:gridSpan w:val="6"/>
            <w:shd w:val="clear" w:color="auto" w:fill="E0E0E0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4 семестр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pStyle w:val="8"/>
              <w:ind w:firstLine="259"/>
              <w:jc w:val="both"/>
              <w:rPr>
                <w:rFonts w:eastAsia="Times New Roman"/>
                <w:sz w:val="18"/>
                <w:szCs w:val="18"/>
              </w:rPr>
            </w:pPr>
            <w:r w:rsidRPr="00A4366A">
              <w:rPr>
                <w:rFonts w:eastAsia="Times New Roman"/>
                <w:sz w:val="18"/>
                <w:szCs w:val="18"/>
              </w:rPr>
              <w:t>Міжнародний інвестиційний ринок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4366A">
              <w:rPr>
                <w:rFonts w:cs="Times New Roman"/>
                <w:sz w:val="18"/>
                <w:szCs w:val="18"/>
              </w:rPr>
              <w:t xml:space="preserve">[2, Ч. 2,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Р.11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</w:t>
            </w:r>
            <w:r w:rsidR="006363F6" w:rsidRPr="00A4366A">
              <w:rPr>
                <w:rFonts w:cs="Times New Roman"/>
                <w:sz w:val="18"/>
                <w:szCs w:val="18"/>
              </w:rPr>
              <w:t> </w:t>
            </w:r>
            <w:r w:rsidRPr="00A4366A">
              <w:rPr>
                <w:rFonts w:cs="Times New Roman"/>
                <w:sz w:val="18"/>
                <w:szCs w:val="18"/>
              </w:rPr>
              <w:t>25-33; 1, Т. 9.5, с. 127-143]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ind w:firstLine="259"/>
              <w:jc w:val="both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Стратегія міжнародного інвестування господарюючих суб’єктів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 xml:space="preserve">[2, Ч. 2,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Р.11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</w:t>
            </w:r>
            <w:r w:rsidR="006363F6" w:rsidRPr="00A4366A">
              <w:rPr>
                <w:rFonts w:cs="Times New Roman"/>
                <w:sz w:val="18"/>
                <w:szCs w:val="18"/>
              </w:rPr>
              <w:t> </w:t>
            </w:r>
            <w:r w:rsidRPr="00A4366A">
              <w:rPr>
                <w:rFonts w:cs="Times New Roman"/>
                <w:sz w:val="18"/>
                <w:szCs w:val="18"/>
              </w:rPr>
              <w:t xml:space="preserve">76-90; 1, Р. 5, с. 99-127; 1,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Р.4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 131-146]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pStyle w:val="8"/>
              <w:ind w:firstLine="259"/>
              <w:jc w:val="both"/>
              <w:rPr>
                <w:rFonts w:eastAsia="Times New Roman"/>
                <w:sz w:val="18"/>
                <w:szCs w:val="18"/>
              </w:rPr>
            </w:pPr>
            <w:r w:rsidRPr="00A4366A">
              <w:rPr>
                <w:rFonts w:eastAsia="Times New Roman"/>
                <w:sz w:val="18"/>
                <w:szCs w:val="18"/>
              </w:rPr>
              <w:t>Методи та інструменти управління міжнародною інвестиційною діяльністю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 xml:space="preserve">[1, Ч. 2,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Р.16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</w:t>
            </w:r>
            <w:r w:rsidR="006363F6" w:rsidRPr="00A4366A">
              <w:rPr>
                <w:rFonts w:cs="Times New Roman"/>
                <w:sz w:val="18"/>
                <w:szCs w:val="18"/>
              </w:rPr>
              <w:t> </w:t>
            </w:r>
            <w:r w:rsidRPr="00A4366A">
              <w:rPr>
                <w:rFonts w:cs="Times New Roman"/>
                <w:sz w:val="18"/>
                <w:szCs w:val="18"/>
              </w:rPr>
              <w:t>70-88]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ind w:firstLine="259"/>
              <w:jc w:val="both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Оцінювання ефективності міжнародних інвестицій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jc w:val="center"/>
              <w:rPr>
                <w:rStyle w:val="a6"/>
                <w:sz w:val="18"/>
                <w:szCs w:val="18"/>
              </w:rPr>
            </w:pPr>
            <w:r w:rsidRPr="00A4366A">
              <w:rPr>
                <w:rStyle w:val="a6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4366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4366A">
              <w:rPr>
                <w:rFonts w:cs="Times New Roman"/>
                <w:sz w:val="18"/>
                <w:szCs w:val="18"/>
              </w:rPr>
              <w:t xml:space="preserve">[3, </w:t>
            </w:r>
            <w:proofErr w:type="spellStart"/>
            <w:r w:rsidRPr="00A4366A">
              <w:rPr>
                <w:rFonts w:cs="Times New Roman"/>
                <w:sz w:val="18"/>
                <w:szCs w:val="18"/>
              </w:rPr>
              <w:t>Р.16</w:t>
            </w:r>
            <w:proofErr w:type="spellEnd"/>
            <w:r w:rsidRPr="00A4366A">
              <w:rPr>
                <w:rFonts w:cs="Times New Roman"/>
                <w:sz w:val="18"/>
                <w:szCs w:val="18"/>
              </w:rPr>
              <w:t>, с. 123-1143]</w:t>
            </w:r>
          </w:p>
        </w:tc>
      </w:tr>
      <w:tr w:rsidR="006363F6" w:rsidRPr="00A4366A" w:rsidTr="006363F6">
        <w:trPr>
          <w:cantSplit/>
          <w:jc w:val="center"/>
        </w:trPr>
        <w:tc>
          <w:tcPr>
            <w:tcW w:w="417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412" w:type="dxa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4366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6756E" w:rsidRPr="00A4366A" w:rsidTr="006363F6">
        <w:trPr>
          <w:cantSplit/>
          <w:jc w:val="center"/>
        </w:trPr>
        <w:tc>
          <w:tcPr>
            <w:tcW w:w="6172" w:type="dxa"/>
            <w:gridSpan w:val="6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366A">
              <w:rPr>
                <w:rFonts w:cs="Times New Roman"/>
                <w:b/>
                <w:bCs/>
                <w:sz w:val="18"/>
                <w:szCs w:val="18"/>
              </w:rPr>
              <w:t>Екзамен</w:t>
            </w:r>
          </w:p>
        </w:tc>
      </w:tr>
      <w:tr w:rsidR="0016756E" w:rsidRPr="00A4366A" w:rsidTr="006363F6">
        <w:trPr>
          <w:cantSplit/>
          <w:jc w:val="center"/>
        </w:trPr>
        <w:tc>
          <w:tcPr>
            <w:tcW w:w="2829" w:type="dxa"/>
            <w:gridSpan w:val="2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b/>
                <w:sz w:val="18"/>
                <w:szCs w:val="18"/>
                <w:lang w:val="uk-UA"/>
              </w:rPr>
              <w:t>Усього за 4 семестр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6756E" w:rsidRPr="00A4366A" w:rsidTr="006363F6">
        <w:trPr>
          <w:cantSplit/>
          <w:jc w:val="center"/>
        </w:trPr>
        <w:tc>
          <w:tcPr>
            <w:tcW w:w="2829" w:type="dxa"/>
            <w:gridSpan w:val="2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b/>
                <w:bCs/>
                <w:iCs/>
                <w:sz w:val="18"/>
                <w:szCs w:val="18"/>
                <w:lang w:val="uk-UA" w:eastAsia="en-US"/>
              </w:rPr>
              <w:t>Усього за модулем №1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pStyle w:val="31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4366A">
              <w:rPr>
                <w:rFonts w:eastAsia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366A">
              <w:rPr>
                <w:rFonts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6756E" w:rsidRPr="00A4366A" w:rsidTr="006363F6">
        <w:trPr>
          <w:cantSplit/>
          <w:jc w:val="center"/>
        </w:trPr>
        <w:tc>
          <w:tcPr>
            <w:tcW w:w="2829" w:type="dxa"/>
            <w:gridSpan w:val="2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A4366A">
              <w:rPr>
                <w:rFonts w:cs="Times New Roman"/>
                <w:b/>
                <w:bCs/>
                <w:iCs/>
                <w:sz w:val="18"/>
                <w:szCs w:val="18"/>
              </w:rPr>
              <w:t>Усього за навчальною дисципліною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A4366A">
              <w:rPr>
                <w:rFonts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A4366A">
              <w:rPr>
                <w:rFonts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6756E" w:rsidRPr="00A4366A" w:rsidRDefault="0016756E" w:rsidP="006363F6">
            <w:pPr>
              <w:tabs>
                <w:tab w:val="left" w:pos="851"/>
              </w:tabs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A4366A">
              <w:rPr>
                <w:rFonts w:cs="Times New Roman"/>
                <w:b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1357" w:type="dxa"/>
            <w:vAlign w:val="center"/>
          </w:tcPr>
          <w:p w:rsidR="0016756E" w:rsidRPr="00A4366A" w:rsidRDefault="0016756E" w:rsidP="00636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r w:rsidRPr="00A4366A">
        <w:rPr>
          <w:rFonts w:cs="Times New Roman"/>
          <w:szCs w:val="20"/>
        </w:rPr>
        <w:br w:type="page"/>
      </w:r>
      <w:bookmarkStart w:id="19" w:name="bookmark16"/>
      <w:bookmarkStart w:id="20" w:name="_Toc503859118"/>
      <w:bookmarkStart w:id="21" w:name="_Toc513632716"/>
      <w:bookmarkEnd w:id="18"/>
      <w:r w:rsidRPr="00A4366A">
        <w:rPr>
          <w:rFonts w:cs="Times New Roman"/>
          <w:b/>
          <w:szCs w:val="20"/>
        </w:rPr>
        <w:lastRenderedPageBreak/>
        <w:t>ПИТАННЯ</w:t>
      </w:r>
      <w:r w:rsidR="006363F6" w:rsidRPr="00A4366A">
        <w:rPr>
          <w:rFonts w:cs="Times New Roman"/>
          <w:b/>
          <w:szCs w:val="20"/>
        </w:rPr>
        <w:br/>
      </w:r>
      <w:r w:rsidRPr="00A4366A">
        <w:rPr>
          <w:rFonts w:cs="Times New Roman"/>
          <w:b/>
          <w:szCs w:val="20"/>
        </w:rPr>
        <w:t xml:space="preserve"> ДЛЯ САМОСТІЙНОЇ РОБОТИ СТУДЕНТІВ</w:t>
      </w:r>
      <w:r w:rsidR="006363F6" w:rsidRPr="00A4366A">
        <w:rPr>
          <w:rFonts w:cs="Times New Roman"/>
          <w:b/>
          <w:szCs w:val="20"/>
        </w:rPr>
        <w:br/>
      </w:r>
      <w:r w:rsidRPr="00A4366A">
        <w:rPr>
          <w:rFonts w:cs="Times New Roman"/>
          <w:b/>
          <w:szCs w:val="20"/>
        </w:rPr>
        <w:t xml:space="preserve"> ТА ПРАКТИЧН</w:t>
      </w:r>
      <w:bookmarkEnd w:id="19"/>
      <w:bookmarkEnd w:id="20"/>
      <w:r w:rsidRPr="00A4366A">
        <w:rPr>
          <w:rFonts w:cs="Times New Roman"/>
          <w:b/>
          <w:szCs w:val="20"/>
        </w:rPr>
        <w:t>ИХ ЗАНЯТЬ</w:t>
      </w:r>
      <w:bookmarkEnd w:id="21"/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</w:p>
    <w:p w:rsidR="006363F6" w:rsidRPr="00A4366A" w:rsidRDefault="006363F6" w:rsidP="00812068">
      <w:pPr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Розкрийте зміст таких питань:</w:t>
      </w:r>
    </w:p>
    <w:p w:rsidR="0016756E" w:rsidRPr="00A4366A" w:rsidRDefault="0016756E" w:rsidP="00812068">
      <w:pPr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A4366A">
      <w:pPr>
        <w:tabs>
          <w:tab w:val="left" w:pos="36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1. Дайте визначення поняття 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інвестиції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</w:t>
      </w:r>
      <w:r w:rsidR="006363F6" w:rsidRPr="00A4366A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 xml:space="preserve">Чим відрізняються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валові інвестиції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від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чистих інвестицій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6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3. Якими чинниками визначається рівень чистих інвестицій?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4. У чому полягає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ефект мультиплікатора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5. Придбання офісної споруди є прикладом реальної інвестиції?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231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ні.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6. Фінансові інвестиції являють собою вкладення коштів у різні фінансові інструменти (перерахуйте їх).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7. Що розуміється під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інтелектуальними інвестиціями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6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8. Вкладення капіталу на 9-й місячний термін являє собою: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довгострокові інвестиції;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короткострокові інвестиції.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9. Прикладом </w:t>
      </w:r>
      <w:proofErr w:type="spellStart"/>
      <w:r w:rsidRPr="00A4366A">
        <w:rPr>
          <w:rFonts w:cs="Times New Roman"/>
          <w:szCs w:val="20"/>
        </w:rPr>
        <w:t>високоризикових</w:t>
      </w:r>
      <w:proofErr w:type="spellEnd"/>
      <w:r w:rsidRPr="00A4366A">
        <w:rPr>
          <w:rFonts w:cs="Times New Roman"/>
          <w:szCs w:val="20"/>
        </w:rPr>
        <w:t xml:space="preserve"> інвестицій є вкладення капіталу, що не передбачає поточних доходів: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ні.</w:t>
      </w:r>
    </w:p>
    <w:p w:rsidR="0016756E" w:rsidRPr="00A4366A" w:rsidRDefault="0016756E" w:rsidP="00A4366A">
      <w:pPr>
        <w:tabs>
          <w:tab w:val="left" w:pos="35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10. Придбання Українським громадянином акцій російської компанії є приватною інвестицією?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375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ні.</w:t>
      </w:r>
    </w:p>
    <w:p w:rsidR="0016756E" w:rsidRPr="00A4366A" w:rsidRDefault="0016756E" w:rsidP="00A4366A">
      <w:pPr>
        <w:tabs>
          <w:tab w:val="left" w:pos="36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11. Придбання українським підприємством частки у статутному фонді спільного українсько-угорського підприємства, розта</w:t>
      </w:r>
      <w:r w:rsidRPr="00A4366A">
        <w:rPr>
          <w:rFonts w:cs="Times New Roman"/>
          <w:szCs w:val="20"/>
        </w:rPr>
        <w:softHyphen/>
        <w:t>шованого і зареєстрованого на території Угорщини це:</w:t>
      </w:r>
    </w:p>
    <w:p w:rsidR="0016756E" w:rsidRPr="00A4366A" w:rsidRDefault="0016756E" w:rsidP="00A4366A">
      <w:pPr>
        <w:tabs>
          <w:tab w:val="left" w:pos="385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а)іноземна інвестиція;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б)зарубіжна інвестиція;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в)внутрішня інвестиція.</w:t>
      </w:r>
    </w:p>
    <w:p w:rsidR="0016756E" w:rsidRPr="00A4366A" w:rsidRDefault="0016756E" w:rsidP="00A4366A">
      <w:pPr>
        <w:tabs>
          <w:tab w:val="left" w:pos="36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12. Дайте визначення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країни базування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і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приймаючої країни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35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 xml:space="preserve">13. Які основні мотиви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втечі капіталу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ви знаєте?</w:t>
      </w:r>
    </w:p>
    <w:p w:rsidR="0016756E" w:rsidRPr="00A4366A" w:rsidRDefault="0016756E" w:rsidP="00A4366A">
      <w:pPr>
        <w:tabs>
          <w:tab w:val="left" w:pos="36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14. Дайте визначення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міжнародних інвестицій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361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15. У чому полягають суттєві відмінності між експортом підприємницького і позичкового капіталу?</w:t>
      </w:r>
    </w:p>
    <w:p w:rsidR="0016756E" w:rsidRPr="00A4366A" w:rsidRDefault="0016756E" w:rsidP="00A4366A">
      <w:pPr>
        <w:tabs>
          <w:tab w:val="left" w:pos="36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16. Надання кредиту прямим інвестором своїй зарубіжній філії це: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ні.</w:t>
      </w:r>
    </w:p>
    <w:p w:rsidR="0016756E" w:rsidRPr="00A4366A" w:rsidRDefault="0016756E" w:rsidP="00A4366A">
      <w:pPr>
        <w:tabs>
          <w:tab w:val="left" w:pos="409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17. Придбання українським підприємством 35% акцій російської компанії це: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пряма інвестиція;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портфельна інвестиція.</w:t>
      </w:r>
    </w:p>
    <w:p w:rsidR="0016756E" w:rsidRPr="00A4366A" w:rsidRDefault="0016756E" w:rsidP="00A4366A">
      <w:pPr>
        <w:tabs>
          <w:tab w:val="left" w:pos="409"/>
        </w:tabs>
        <w:spacing w:after="60"/>
        <w:rPr>
          <w:rFonts w:cs="Times New Roman"/>
          <w:spacing w:val="-4"/>
          <w:szCs w:val="20"/>
        </w:rPr>
      </w:pPr>
      <w:r w:rsidRPr="00A4366A">
        <w:rPr>
          <w:rFonts w:cs="Times New Roman"/>
          <w:spacing w:val="-4"/>
          <w:szCs w:val="20"/>
        </w:rPr>
        <w:t>18. Компанія, в якій прямий інвестор — нерезидент володіє 45% акцій, є: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філією;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асоційованою компанією;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в) дочірньою компанією.</w:t>
      </w:r>
    </w:p>
    <w:p w:rsidR="0016756E" w:rsidRPr="00A4366A" w:rsidRDefault="0016756E" w:rsidP="00A4366A">
      <w:pPr>
        <w:tabs>
          <w:tab w:val="left" w:pos="414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19. Прямі інвестиції у 2000-2010 роках превалюють у структурі міжнародного руху капіталу?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ні.</w:t>
      </w:r>
    </w:p>
    <w:p w:rsidR="0016756E" w:rsidRPr="00A4366A" w:rsidRDefault="0016756E" w:rsidP="00A4366A">
      <w:pPr>
        <w:tabs>
          <w:tab w:val="left" w:pos="433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20. В сучасних умовах превалює міжнародне інвестування: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між розвиненими країнами /країнами, що розвиваються;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між розвиненими країнами;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в) між розвиненими країнами і країнами з перехідними еко</w:t>
      </w:r>
      <w:r w:rsidRPr="00A4366A">
        <w:rPr>
          <w:rFonts w:cs="Times New Roman"/>
          <w:i/>
          <w:szCs w:val="20"/>
        </w:rPr>
        <w:softHyphen/>
        <w:t>номіками.</w:t>
      </w:r>
    </w:p>
    <w:p w:rsidR="0016756E" w:rsidRPr="00A4366A" w:rsidRDefault="0016756E" w:rsidP="00A4366A">
      <w:pPr>
        <w:tabs>
          <w:tab w:val="left" w:pos="408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21. Міжнародні інвестиції систематизують за наступними ознаками (перерахуйте).</w:t>
      </w:r>
    </w:p>
    <w:p w:rsidR="0016756E" w:rsidRPr="00A4366A" w:rsidRDefault="0016756E" w:rsidP="00A4366A">
      <w:pPr>
        <w:tabs>
          <w:tab w:val="left" w:pos="408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22. Дайте визначення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реінвестиції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403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23. Дайте визначення інвестиційної діяльності.</w:t>
      </w:r>
    </w:p>
    <w:p w:rsidR="0016756E" w:rsidRPr="00A4366A" w:rsidRDefault="0016756E" w:rsidP="00A4366A">
      <w:pPr>
        <w:tabs>
          <w:tab w:val="left" w:pos="35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24. Назвіть головні суб'єкти інвестиційної діяльності.</w:t>
      </w:r>
    </w:p>
    <w:p w:rsidR="0016756E" w:rsidRPr="00A4366A" w:rsidRDefault="0016756E" w:rsidP="00A4366A">
      <w:pPr>
        <w:tabs>
          <w:tab w:val="left" w:pos="35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25. Які групи об'єктів інвестиційної діяльності ви знаєте?</w:t>
      </w:r>
    </w:p>
    <w:p w:rsidR="0016756E" w:rsidRPr="00A4366A" w:rsidRDefault="0016756E" w:rsidP="00A4366A">
      <w:pPr>
        <w:tabs>
          <w:tab w:val="left" w:pos="35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26. Що являють собою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інвестиційний цикл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та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інвестиційний процес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5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27. Намалюйте схему інвестиційної діяльності у </w:t>
      </w:r>
      <w:proofErr w:type="spellStart"/>
      <w:r w:rsidRPr="00A4366A">
        <w:rPr>
          <w:rFonts w:cs="Times New Roman"/>
          <w:szCs w:val="20"/>
        </w:rPr>
        <w:t>двухсекторній</w:t>
      </w:r>
      <w:proofErr w:type="spellEnd"/>
      <w:r w:rsidRPr="00A4366A">
        <w:rPr>
          <w:rFonts w:cs="Times New Roman"/>
          <w:szCs w:val="20"/>
        </w:rPr>
        <w:t xml:space="preserve"> економіці.</w:t>
      </w:r>
    </w:p>
    <w:p w:rsidR="0016756E" w:rsidRPr="00A4366A" w:rsidRDefault="0016756E" w:rsidP="00A4366A">
      <w:pPr>
        <w:tabs>
          <w:tab w:val="left" w:pos="403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28. Що лежить в основі діяльності приватних інвесторів?</w:t>
      </w:r>
    </w:p>
    <w:p w:rsidR="0016756E" w:rsidRPr="00A4366A" w:rsidRDefault="0016756E" w:rsidP="00A4366A">
      <w:pPr>
        <w:tabs>
          <w:tab w:val="left" w:pos="35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29. На чому базується гіпотеза життєвого циклу </w:t>
      </w:r>
      <w:proofErr w:type="spellStart"/>
      <w:r w:rsidRPr="00A4366A">
        <w:rPr>
          <w:rFonts w:cs="Times New Roman"/>
          <w:szCs w:val="20"/>
        </w:rPr>
        <w:t>Модігніані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4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30. Як зміниться обсяг інвестицій при збільшенні процентної ставки?</w:t>
      </w:r>
    </w:p>
    <w:p w:rsidR="0016756E" w:rsidRPr="00A4366A" w:rsidRDefault="0016756E" w:rsidP="00A4366A">
      <w:pPr>
        <w:tabs>
          <w:tab w:val="left" w:pos="35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31. Чим відрізняються теорія граничної ефективності інвестування та теорія </w:t>
      </w:r>
      <w:proofErr w:type="spellStart"/>
      <w:r w:rsidRPr="00A4366A">
        <w:rPr>
          <w:rFonts w:cs="Times New Roman"/>
          <w:szCs w:val="20"/>
        </w:rPr>
        <w:t>Тобіна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5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32. У чому відмінності інвестиційної поведінки фінансових і нефінансових фірм?</w:t>
      </w:r>
    </w:p>
    <w:p w:rsidR="0016756E" w:rsidRPr="00A4366A" w:rsidRDefault="0016756E" w:rsidP="00A4366A">
      <w:pPr>
        <w:tabs>
          <w:tab w:val="left" w:pos="346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33. Які особливості інвестиційної діяльності уряду?</w:t>
      </w:r>
    </w:p>
    <w:p w:rsidR="0016756E" w:rsidRPr="00A4366A" w:rsidRDefault="0016756E" w:rsidP="00A4366A">
      <w:pPr>
        <w:tabs>
          <w:tab w:val="left" w:pos="35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34. Наведіть приклади власних та залучених інвестиційних ресурсів різних інвесторів.</w:t>
      </w:r>
    </w:p>
    <w:p w:rsidR="0016756E" w:rsidRPr="00A4366A" w:rsidRDefault="0016756E" w:rsidP="00A4366A">
      <w:pPr>
        <w:tabs>
          <w:tab w:val="left" w:pos="35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35. Що розуміється під структурою інвестиційних ресурсів?</w:t>
      </w:r>
    </w:p>
    <w:p w:rsidR="0016756E" w:rsidRPr="00A4366A" w:rsidRDefault="0016756E" w:rsidP="00A4366A">
      <w:pPr>
        <w:tabs>
          <w:tab w:val="left" w:pos="35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36. Дайте визначення міжнародної інвестиційної діяльності.</w:t>
      </w:r>
    </w:p>
    <w:p w:rsidR="0016756E" w:rsidRPr="00A4366A" w:rsidRDefault="0016756E" w:rsidP="00A4366A">
      <w:pPr>
        <w:tabs>
          <w:tab w:val="left" w:pos="36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37. Охарактеризуйте поняття: іноземний інвестор, реципієнт іноземних інвестицій, зарубіжний інвестор та зарубіжний реципієнт інвестицій.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38. Назвіть основні теорії руху капіталу та міжнародної інвестиційної діяльності.</w:t>
      </w:r>
    </w:p>
    <w:p w:rsidR="0016756E" w:rsidRPr="00A4366A" w:rsidRDefault="0016756E" w:rsidP="00A4366A">
      <w:pPr>
        <w:tabs>
          <w:tab w:val="left" w:pos="418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39. Які фактори міжнародного інвестування ви знаєте?</w:t>
      </w:r>
    </w:p>
    <w:p w:rsidR="0016756E" w:rsidRPr="00A4366A" w:rsidRDefault="0016756E" w:rsidP="00A4366A">
      <w:pPr>
        <w:tabs>
          <w:tab w:val="left" w:pos="438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40. Охарактеризуйте міжнародну інвестиційну інфраструктуру.</w:t>
      </w:r>
    </w:p>
    <w:p w:rsidR="0016756E" w:rsidRPr="00A4366A" w:rsidRDefault="0016756E" w:rsidP="00A4366A">
      <w:pPr>
        <w:tabs>
          <w:tab w:val="left" w:pos="433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41. Назвіть контрактні та інвестиційні форми міжнародного бізнесу.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42. Розкрийте поняття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інтернаціоналізація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та мікрорівні.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43. Назвіть основні форми виходу фірм на зарубіжні ринки.</w:t>
      </w:r>
    </w:p>
    <w:p w:rsidR="0016756E" w:rsidRPr="00A4366A" w:rsidRDefault="0016756E" w:rsidP="00A4366A">
      <w:pPr>
        <w:tabs>
          <w:tab w:val="left" w:pos="38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44. Наведіть </w:t>
      </w:r>
      <w:proofErr w:type="spellStart"/>
      <w:r w:rsidRPr="00A4366A">
        <w:rPr>
          <w:rFonts w:cs="Times New Roman"/>
          <w:szCs w:val="20"/>
        </w:rPr>
        <w:t>екстернальні</w:t>
      </w:r>
      <w:proofErr w:type="spellEnd"/>
      <w:r w:rsidRPr="00A4366A">
        <w:rPr>
          <w:rFonts w:cs="Times New Roman"/>
          <w:szCs w:val="20"/>
        </w:rPr>
        <w:t xml:space="preserve"> та </w:t>
      </w:r>
      <w:proofErr w:type="spellStart"/>
      <w:r w:rsidRPr="00A4366A">
        <w:rPr>
          <w:rFonts w:cs="Times New Roman"/>
          <w:szCs w:val="20"/>
        </w:rPr>
        <w:t>інтернальні</w:t>
      </w:r>
      <w:proofErr w:type="spellEnd"/>
      <w:r w:rsidRPr="00A4366A">
        <w:rPr>
          <w:rFonts w:cs="Times New Roman"/>
          <w:szCs w:val="20"/>
        </w:rPr>
        <w:t xml:space="preserve"> фактори, що впливають на вибір форми виходу на зарубіжні ринки.</w:t>
      </w:r>
    </w:p>
    <w:p w:rsidR="0016756E" w:rsidRPr="00A4366A" w:rsidRDefault="0016756E" w:rsidP="00A4366A">
      <w:pPr>
        <w:tabs>
          <w:tab w:val="left" w:pos="38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45. Які групи факторів лежать в основі моделі </w:t>
      </w:r>
      <w:proofErr w:type="spellStart"/>
      <w:r w:rsidRPr="00A4366A">
        <w:rPr>
          <w:rFonts w:cs="Times New Roman"/>
          <w:szCs w:val="20"/>
        </w:rPr>
        <w:t>Даннінга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8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46. У чому привабливість прямих інвестицій для приймаючої країни?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47. Які стримуючі фактори розвитку іноземної підприємницької діяльності ви знаєте?</w:t>
      </w:r>
    </w:p>
    <w:p w:rsidR="0016756E" w:rsidRPr="00A4366A" w:rsidRDefault="0016756E" w:rsidP="00A4366A">
      <w:pPr>
        <w:tabs>
          <w:tab w:val="left" w:pos="38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48. Наведіть мотиви використання </w:t>
      </w:r>
      <w:r w:rsidR="00DF784F" w:rsidRPr="00A4366A">
        <w:rPr>
          <w:rFonts w:cs="Times New Roman"/>
          <w:szCs w:val="20"/>
        </w:rPr>
        <w:t xml:space="preserve">прямих іноземних інвестицій </w:t>
      </w:r>
      <w:r w:rsidRPr="00A4366A">
        <w:rPr>
          <w:rFonts w:cs="Times New Roman"/>
          <w:szCs w:val="20"/>
        </w:rPr>
        <w:t>як стратегії входження у зарубіжний ринок.</w:t>
      </w:r>
    </w:p>
    <w:p w:rsidR="0016756E" w:rsidRPr="00A4366A" w:rsidRDefault="0016756E" w:rsidP="00A4366A">
      <w:pPr>
        <w:tabs>
          <w:tab w:val="left" w:pos="38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49. Дайте визначення транснаціональної корпорації.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50. Назвіть ключові суттєві ознаки міжнародного спільного підприємства. Дайте його визначення.</w:t>
      </w:r>
    </w:p>
    <w:p w:rsidR="0016756E" w:rsidRPr="00A4366A" w:rsidRDefault="0016756E" w:rsidP="00A4366A">
      <w:pPr>
        <w:tabs>
          <w:tab w:val="left" w:pos="38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51. За якими ознаками систематизують міжнародні спільні підприємства.</w:t>
      </w:r>
    </w:p>
    <w:p w:rsidR="0016756E" w:rsidRPr="00A4366A" w:rsidRDefault="0016756E" w:rsidP="00A4366A">
      <w:pPr>
        <w:tabs>
          <w:tab w:val="left" w:pos="51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52. Дайте визначення цінним паперам.</w:t>
      </w:r>
    </w:p>
    <w:p w:rsidR="0016756E" w:rsidRPr="00A4366A" w:rsidRDefault="0016756E" w:rsidP="00A4366A">
      <w:pPr>
        <w:tabs>
          <w:tab w:val="left" w:pos="428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53. Наведіть основні ознаки класифікації цінних паперів.</w:t>
      </w:r>
    </w:p>
    <w:p w:rsidR="0016756E" w:rsidRPr="00A4366A" w:rsidRDefault="0016756E" w:rsidP="00A4366A">
      <w:pPr>
        <w:tabs>
          <w:tab w:val="left" w:pos="375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54. Дайте визначення акції.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55. Чим визначається прибуток, що одержує інвестор при укладенні коштів в акції?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56. Які права власника задовольняє звичайна акція?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57. Які акції називаються привілейованими?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58. Які недоліки мають інвестиції у привілейовані акції?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59. Наведіть основні види привілейованих акцій.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60. Дайте визначення облігації.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61. Які права власника задовольняє облігація?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62. Назвіть основні види облігацій, що використовуються у міжнародній практиці.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proofErr w:type="spellStart"/>
      <w:r w:rsidRPr="00A4366A">
        <w:rPr>
          <w:rFonts w:cs="Times New Roman"/>
          <w:szCs w:val="20"/>
        </w:rPr>
        <w:t>63.Чому</w:t>
      </w:r>
      <w:proofErr w:type="spellEnd"/>
      <w:r w:rsidRPr="00A4366A">
        <w:rPr>
          <w:rFonts w:cs="Times New Roman"/>
          <w:szCs w:val="20"/>
        </w:rPr>
        <w:t xml:space="preserve"> деякі емітенти випускають облігації з достроковим відкликанням?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64. У чому привабливість конвертованих облігацій для інвестора?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65. Як класифікуються облігації, виходячи з засобу погашення?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66. Як інвестор одержує прибуток при укладенні засобів у безвідсоткову облігацію?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67. Що являють собою похідні цінні папери?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68. Дайте визначення ф'ючерсному та форвардному контракту, опціону.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69. Опишіть загальну схему укладання ф'ючерсного контракту.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70. Опціон на покупку - це: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 xml:space="preserve">а) </w:t>
      </w:r>
      <w:proofErr w:type="spellStart"/>
      <w:r w:rsidRPr="00A4366A">
        <w:rPr>
          <w:rFonts w:cs="Times New Roman"/>
          <w:i/>
          <w:szCs w:val="20"/>
        </w:rPr>
        <w:t>кодл</w:t>
      </w:r>
      <w:proofErr w:type="spellEnd"/>
      <w:r w:rsidRPr="00A4366A">
        <w:rPr>
          <w:rFonts w:cs="Times New Roman"/>
          <w:i/>
          <w:szCs w:val="20"/>
        </w:rPr>
        <w:t xml:space="preserve"> </w:t>
      </w:r>
      <w:proofErr w:type="spellStart"/>
      <w:r w:rsidRPr="00A4366A">
        <w:rPr>
          <w:rFonts w:cs="Times New Roman"/>
          <w:i/>
          <w:szCs w:val="20"/>
        </w:rPr>
        <w:t>опціон;І</w:t>
      </w:r>
      <w:proofErr w:type="spellEnd"/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пут опціон.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71. Назвіть основні стратегії опціонного ринку.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72. Для яких цілей використовуються похідні цінні папери?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73. Дайте визначення </w:t>
      </w:r>
      <w:proofErr w:type="spellStart"/>
      <w:r w:rsidRPr="00A4366A">
        <w:rPr>
          <w:rFonts w:cs="Times New Roman"/>
          <w:szCs w:val="20"/>
        </w:rPr>
        <w:t>свопу</w:t>
      </w:r>
      <w:proofErr w:type="spellEnd"/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74. Які типи </w:t>
      </w:r>
      <w:proofErr w:type="spellStart"/>
      <w:r w:rsidRPr="00A4366A">
        <w:rPr>
          <w:rFonts w:cs="Times New Roman"/>
          <w:szCs w:val="20"/>
        </w:rPr>
        <w:t>свопів</w:t>
      </w:r>
      <w:proofErr w:type="spellEnd"/>
      <w:r w:rsidRPr="00A4366A">
        <w:rPr>
          <w:rFonts w:cs="Times New Roman"/>
          <w:szCs w:val="20"/>
        </w:rPr>
        <w:t xml:space="preserve">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75. Назвіть основні види міжнародних операцій з цінними паперами.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76. Що таке </w:t>
      </w:r>
      <w:proofErr w:type="spellStart"/>
      <w:r w:rsidRPr="00A4366A">
        <w:rPr>
          <w:rFonts w:cs="Times New Roman"/>
          <w:szCs w:val="20"/>
        </w:rPr>
        <w:t>андеррайтинг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77. Назвіть основних учасників міжнародного ринку цінних паперів, що належать до категорій інституціональних інвесторів та фахівців ринку цінних паперів.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78. Дайте визначення фондової біржі.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79. Які найбільші біржі у світі Ви знаєте.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80. На які категорії діляться члени біржі (на прикладі Нью-Йоркської біржі).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81. Які форми заявок на покупку/продаж цінних паперів на біржі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82. Які факторні ринки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83. Дайте визначення міжнародному інвестиційному ринку.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84. Міжнародний інвестиційний ринок включає фінансовий ринок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так;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 )ні.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85. Міжнародний інвестиційний ринок формується через взаємодію наступних ринків (перерахуйте).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86. Як визначаються інвестиційні витрати на реальні активи?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87. Як змінюється світове виробництво та ефективність використання світових ресурсів при вільному русі капіталів?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88. Як рівень цін в країні впливає на попит іноземних та національних облігацій.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89. Назвіть основні джерела інформації про міжнародний ринок цінних паперів.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90. Яке визначення ви могли б дати міжнародному ринку цінних паперів?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91. Що розуміється під капіталізацією ринку?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92. Дайте визначення первинному та вторинному ринкам цінних паперів.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93.</w:t>
      </w:r>
      <w:r w:rsidR="00A4366A" w:rsidRPr="00A4366A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>Фондова біржа є інститутом: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а) біржового ринку;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б) позабіржового ринку;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в) первинного ринку;</w:t>
      </w:r>
    </w:p>
    <w:p w:rsidR="0016756E" w:rsidRPr="00A4366A" w:rsidRDefault="0016756E" w:rsidP="00A4366A">
      <w:pPr>
        <w:tabs>
          <w:tab w:val="left" w:pos="370"/>
        </w:tabs>
        <w:spacing w:after="60"/>
        <w:ind w:left="370"/>
        <w:rPr>
          <w:rFonts w:cs="Times New Roman"/>
          <w:i/>
          <w:szCs w:val="20"/>
        </w:rPr>
      </w:pPr>
      <w:r w:rsidRPr="00A4366A">
        <w:rPr>
          <w:rFonts w:cs="Times New Roman"/>
          <w:i/>
          <w:szCs w:val="20"/>
        </w:rPr>
        <w:t>г) вторинного ринку.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94. Які інститути забезпечують функціонування позабіржових </w:t>
      </w:r>
      <w:proofErr w:type="spellStart"/>
      <w:r w:rsidRPr="00A4366A">
        <w:rPr>
          <w:rFonts w:cs="Times New Roman"/>
          <w:szCs w:val="20"/>
        </w:rPr>
        <w:t>РЦП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95. Які рейтингові агентства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96. Назвіть п'ять найбільших фондових бірж у світі.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97. Які методи регулювання інвестиційної діяльності Ви знаєте? Дайте їх коротку характеристику.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98. Питаннями (об'єктами) регулювання міжнародної інвестиційної діяльності є (перерахуйте).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99. Що включає в себе система регулювання репатріації прибутку іноземного інвестора?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100. Чим визначаються вимоги до результатів діяльності іноземного інвестора?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101. Назвіть питання інвестиційної діяльності, що регулюються на міжнародному рівні.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102. Назвіть основні напрямки прямого та непрямого втручання держави у ринок цінних паперів.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103. В чому проявляється регулююча роль фондової біржі?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104. Дайте визначення міжнародного інвестиційного менеджменту.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105. Що є метою міжнародного інвестиційного менеджменту?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106. Назвіть завдання та функції міжнародного інвестиційного менеджменту.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107. Що таке інвестиційна якість фінансового інструмента чи </w:t>
      </w:r>
      <w:proofErr w:type="spellStart"/>
      <w:r w:rsidRPr="00A4366A">
        <w:rPr>
          <w:rFonts w:cs="Times New Roman"/>
          <w:szCs w:val="20"/>
        </w:rPr>
        <w:t>проекта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pacing w:val="-6"/>
          <w:szCs w:val="20"/>
        </w:rPr>
      </w:pPr>
      <w:r w:rsidRPr="00A4366A">
        <w:rPr>
          <w:rFonts w:cs="Times New Roman"/>
          <w:spacing w:val="-6"/>
          <w:szCs w:val="20"/>
        </w:rPr>
        <w:t>108. Розрахуйте сучасну вартість 7% облігації з номіналом 1000 грн. та строком погашення 5 років, якщо ринковий процент прибутку складає 5%.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109. Які чинники визначають ціну облігації?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110. Дайте визначення інвестиційному портфелю.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111. Назвіть основні види ризику.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112. Що таке </w:t>
      </w:r>
      <w:proofErr w:type="spellStart"/>
      <w:r w:rsidRPr="00A4366A">
        <w:rPr>
          <w:rFonts w:cs="Times New Roman"/>
          <w:szCs w:val="20"/>
        </w:rPr>
        <w:t>безризиковий</w:t>
      </w:r>
      <w:proofErr w:type="spellEnd"/>
      <w:r w:rsidRPr="00A4366A">
        <w:rPr>
          <w:rFonts w:cs="Times New Roman"/>
          <w:szCs w:val="20"/>
        </w:rPr>
        <w:t xml:space="preserve"> актив?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113. Чому диверсифікація зменшує ризик портфеля?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114. У чому різниця між систематичним та несистематичним ризиком?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115. Напишіть основне рівняння моделі </w:t>
      </w:r>
      <w:proofErr w:type="spellStart"/>
      <w:r w:rsidRPr="00A4366A">
        <w:rPr>
          <w:rFonts w:cs="Times New Roman"/>
          <w:szCs w:val="20"/>
        </w:rPr>
        <w:t>САРМ</w:t>
      </w:r>
      <w:proofErr w:type="spellEnd"/>
      <w:r w:rsidRPr="00A4366A">
        <w:rPr>
          <w:rFonts w:cs="Times New Roman"/>
          <w:szCs w:val="20"/>
        </w:rPr>
        <w:t>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116. Які засоби оцінки інвестиційних проектів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117. Які основні особливості оцінки зарубіжних інвестиційних проектів?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118. Назвіть засоби оцінки ефективності портфеля.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119. Назвіть обсяги іноземних інвестицій в економіку України у 2000-2017 роках.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120. Скільки діє на території України міжнародних спільних підприємств.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121. Хто є головними суб'єктами іноземного інвестування в економіку України?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122. Які види інвестицій переважно використовуються іноземними інвесторами?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123. Охарактеризуйте географічну структуру іноземного інвестування. Які країни займають провідну роль в інвестиційній діяльності на території України?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124. Дайте кількісну характеристику галузевої структури іноземного інвестування в економіку України.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125. Які регіони (області) України домінують в залученні іноземних інвестицій?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126. Назвіть ключові позитивні і негативні тенденції розвитку іноземної інвестиційної діяльності в Україні.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127. Дайте кількісну оцінку і охарактеризуйте структуру зарубіжних інвестицій з України.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128. Які проблеми є найбільш суттєвими для розвитку міжнародної інвестиційної діяльності в Україні?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129. Назвіть головних донорів зовнішньої фінансової допомоги Україні.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130. На які цілі і за яких умов надаються кредити та технічна допомога України?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131. Дайте кількісну оцінку кризи внутрішнього інвестування в період ринкової трансформації економіки України.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132. Назвіть основні політико-правові умови розвитку іноземної інвестиційної діяльності.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133. Які етапи і чому виділяють, характеризуючи процес формування правового забезпечення іноземної інвестиційної діяльності в Україні?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134. Перерахуйте у хронологічному порядку ключові законодавчо - нормативні акти щодо регулювання іноземної інвестиційної діяльності в Україні. У чому їх принципові відмінності?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135. Охарактеризуйте у цілому економічне середовище іноземного інвестування в Україні.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136. Назвіть основні національні інститути регулювання міжнародної інвестиційної діяльності.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137. Які принципи покладено в основу державного регулювання ринку цінних паперів України? Охарактеризуйте основні форми і засоби регулювання.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138. Що конкретно розуміється під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інвестиційним кліматом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? В чому сутність його експертно - аналітичної оцінки?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139. Назвіть відомі Вам міжнародні системи (рейтинги) оцінок інвестиційного клімату. Наведіть кількісні оцінки інвестиційного клімату в Україні.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140. Чим пояснюється необхідність і в чому сутність селективного регулювання іноземних інвестицій в економіку України?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141. Перерахуйте кількісні і якісні критерії селективного </w:t>
      </w:r>
      <w:proofErr w:type="spellStart"/>
      <w:r w:rsidRPr="00A4366A">
        <w:rPr>
          <w:rFonts w:cs="Times New Roman"/>
          <w:szCs w:val="20"/>
        </w:rPr>
        <w:t>регу¬лювання</w:t>
      </w:r>
      <w:proofErr w:type="spellEnd"/>
      <w:r w:rsidRPr="00A4366A">
        <w:rPr>
          <w:rFonts w:cs="Times New Roman"/>
          <w:szCs w:val="20"/>
        </w:rPr>
        <w:t xml:space="preserve"> іноземної інвестиційної діяльності.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142. В чому сутність національного, пільгового і обмежувального режимів іноземного інвестування?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143. Назвіть форми та конкретні інструменти стимулювання іноземної інвестиційної діяльності.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144. Які Ви знаєте критерії та типові інструменти обмеження іноземної інвестиційної діяльності?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145. Дайте загальну оцінку основних параметрів фондового ринку України.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146. Які ключові напрямки розвитку фондового ринку України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147. Чому для України актуалізується проблема зарубіжного інвестування?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148. Охарактеризуйте мобілізуючий потенціал та можливі негативні сторони </w:t>
      </w:r>
      <w:proofErr w:type="spellStart"/>
      <w:r w:rsidRPr="00A4366A">
        <w:rPr>
          <w:rFonts w:cs="Times New Roman"/>
          <w:szCs w:val="20"/>
        </w:rPr>
        <w:t>транснаціоналізації</w:t>
      </w:r>
      <w:proofErr w:type="spellEnd"/>
      <w:r w:rsidRPr="00A4366A">
        <w:rPr>
          <w:rFonts w:cs="Times New Roman"/>
          <w:szCs w:val="20"/>
        </w:rPr>
        <w:t xml:space="preserve"> української економіки через розвиток промислово-фінансових груп.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149. Чому вільні економічні зони розглядаються як форма активізації міжнародної інвестиційної діяльності. Які типи вільних економічних зон Ви знаєте?</w:t>
      </w:r>
    </w:p>
    <w:p w:rsidR="0016756E" w:rsidRPr="00A4366A" w:rsidRDefault="0016756E" w:rsidP="00A4366A">
      <w:pPr>
        <w:tabs>
          <w:tab w:val="left" w:pos="370"/>
        </w:tabs>
        <w:spacing w:after="6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150. Які законодавчо-нормативні акти регулюють створення та функціонування вільних економічних зон в Україні.</w:t>
      </w:r>
    </w:p>
    <w:p w:rsidR="0016756E" w:rsidRPr="00A4366A" w:rsidRDefault="0016756E" w:rsidP="00A4366A">
      <w:pPr>
        <w:spacing w:after="60"/>
        <w:ind w:firstLine="567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br w:type="page"/>
      </w:r>
      <w:r w:rsidRPr="00A4366A">
        <w:rPr>
          <w:rFonts w:cs="Times New Roman"/>
          <w:b/>
          <w:szCs w:val="20"/>
        </w:rPr>
        <w:lastRenderedPageBreak/>
        <w:t>Проблемні питання: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1. Наведіть відомі вам трактовки поняття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інвестиція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. У чому суттєво вони відрізняються? Аналогічно проаналізуйте поняття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міжнародна інвестиція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>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Як, на Ваш погляд, буде змінюватись структура інвестицій при зменшенні темпу очікуваної інфляції?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3. У чому проявляється практична цінність систематизації міжнародних інвестицій за тими чи іншими ознаками? Спробуйте навести конкретні приклади. Запропонуйте нові ознаки можливої систематизації міжнародних інвестицій.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4. Які демографічні процеси у країні впливають на інвестиційну діяльність банків? Чи впливають ці процеси на інвестиційну діяльність інших суб'єктів? Спробуйте </w:t>
      </w:r>
      <w:proofErr w:type="spellStart"/>
      <w:r w:rsidRPr="00A4366A">
        <w:rPr>
          <w:rFonts w:cs="Times New Roman"/>
          <w:szCs w:val="20"/>
        </w:rPr>
        <w:t>проранжувати</w:t>
      </w:r>
      <w:proofErr w:type="spellEnd"/>
      <w:r w:rsidRPr="00A4366A">
        <w:rPr>
          <w:rFonts w:cs="Times New Roman"/>
          <w:szCs w:val="20"/>
        </w:rPr>
        <w:t xml:space="preserve"> фактори і процеси, що впливають на поведінку різних суб'єктів інвестиційної діяльності.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5. Які фактори визначають масштаби і напрямки інвестиційної діяльності уряду на міжнародних фінансових ринках?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6. Обґрунтуйте привабливість прямих зарубіжних інвестицій для України.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7. Виходячи із сутності та особливостей форм міжнародного бізнесу дайте їх узагальнену порівняльну оцінку.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8. Як відомо, в більшості випадків створення </w:t>
      </w:r>
      <w:proofErr w:type="spellStart"/>
      <w:r w:rsidRPr="00A4366A">
        <w:rPr>
          <w:rFonts w:cs="Times New Roman"/>
          <w:szCs w:val="20"/>
        </w:rPr>
        <w:t>СП</w:t>
      </w:r>
      <w:proofErr w:type="spellEnd"/>
      <w:r w:rsidRPr="00A4366A">
        <w:rPr>
          <w:rFonts w:cs="Times New Roman"/>
          <w:szCs w:val="20"/>
        </w:rPr>
        <w:t xml:space="preserve"> в зарубіжній країні передує експортна діяльність. Але останнім часом, особливо в практиці країн з перехідними економіками, спільні підприємства все частіше використовуються як початкова форма входження до зарубіжного ринку. На підставі відомих Вам теоретичних моделей та практичного досвіду спробуйте пояснити це явище.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9. Спробуйте виявити і проаналізувати ключові протиріччя, які можуть виникнути у розвитку міжнародної підприємницької інвестиційної діяльності на </w:t>
      </w:r>
      <w:proofErr w:type="spellStart"/>
      <w:r w:rsidRPr="00A4366A">
        <w:rPr>
          <w:rFonts w:cs="Times New Roman"/>
          <w:szCs w:val="20"/>
        </w:rPr>
        <w:t>макро</w:t>
      </w:r>
      <w:proofErr w:type="spellEnd"/>
      <w:r w:rsidRPr="00A4366A">
        <w:rPr>
          <w:rFonts w:cs="Times New Roman"/>
          <w:szCs w:val="20"/>
        </w:rPr>
        <w:t>- та мікрорівнях.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10. Порівняйте мотивації прямого іноземного інвестування промислово розвинутих країн, країн, що розвиваються та країн з перехідною економікою. Яким чином особливості мотивації впливають на національні системи регулювання іноземної інвестиційної діяльності?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11. Складіть список усіх відомих Вам типів акцій і облігацій та упорядкуйте його у порядку збільшення можливої прибутковості цінних паперів.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12. Як Ви думаєте, чому незабезпечені облігації часто розглядаються інвесторами як інструменти, що мають характеристики, значно більш близькі до звичайних акцій, ніж до облігацій інвестиційного рівня?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13. У чому суттєво відрізняються факторні, товарні та фінансові ринки? Якими факторами обумовлена їх взаємодія?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14. Відомо, що ринок цінних паперів є об'єктом досить жорсткого регулювання. Яким чином, на Вашу думку, регулюються міжнародні ринки облігацій?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15. У чому проявляються відмінності розвинених ринків цінних паперів (</w:t>
      </w:r>
      <w:proofErr w:type="spellStart"/>
      <w:r w:rsidRPr="00A4366A">
        <w:rPr>
          <w:rFonts w:cs="Times New Roman"/>
          <w:szCs w:val="20"/>
        </w:rPr>
        <w:t>РЦП</w:t>
      </w:r>
      <w:proofErr w:type="spellEnd"/>
      <w:r w:rsidRPr="00A4366A">
        <w:rPr>
          <w:rFonts w:cs="Times New Roman"/>
          <w:szCs w:val="20"/>
        </w:rPr>
        <w:t xml:space="preserve">) та </w:t>
      </w:r>
      <w:proofErr w:type="spellStart"/>
      <w:r w:rsidRPr="00A4366A">
        <w:rPr>
          <w:rFonts w:cs="Times New Roman"/>
          <w:szCs w:val="20"/>
        </w:rPr>
        <w:t>РЦП</w:t>
      </w:r>
      <w:proofErr w:type="spellEnd"/>
      <w:r w:rsidRPr="00A4366A">
        <w:rPr>
          <w:rFonts w:cs="Times New Roman"/>
          <w:szCs w:val="20"/>
        </w:rPr>
        <w:t xml:space="preserve">, що розвиваються? Які моделі </w:t>
      </w:r>
      <w:proofErr w:type="spellStart"/>
      <w:r w:rsidRPr="00A4366A">
        <w:rPr>
          <w:rFonts w:cs="Times New Roman"/>
          <w:szCs w:val="20"/>
        </w:rPr>
        <w:t>РЦП</w:t>
      </w:r>
      <w:proofErr w:type="spellEnd"/>
      <w:r w:rsidRPr="00A4366A">
        <w:rPr>
          <w:rFonts w:cs="Times New Roman"/>
          <w:szCs w:val="20"/>
        </w:rPr>
        <w:t xml:space="preserve"> превалюють у розвинених країнах, країнах, що розвиваються та країнах з перехідними економіками?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16. У чому проявляється специфіка регулювання іноземної та зарубіжної інвестиційної діяльності у різних країнах (розвинутих, тих, що розвиваються, країн з перехідною економікою)?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17. Спробуйте назвати органи наднаціонального регулювання інвестиційної діяльності у відомих Вам інтеграційних </w:t>
      </w:r>
      <w:proofErr w:type="spellStart"/>
      <w:r w:rsidRPr="00A4366A">
        <w:rPr>
          <w:rFonts w:cs="Times New Roman"/>
          <w:szCs w:val="20"/>
        </w:rPr>
        <w:t>угрупо¬ваннях</w:t>
      </w:r>
      <w:proofErr w:type="spellEnd"/>
      <w:r w:rsidRPr="00A4366A">
        <w:rPr>
          <w:rFonts w:cs="Times New Roman"/>
          <w:szCs w:val="20"/>
        </w:rPr>
        <w:t xml:space="preserve"> держав.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18. Які регулятивні проблеми виникають в умовах інвестиційного глобалізму?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19. Які характерні особливості виникають при здійсненні інвестиційного менеджменту у країнах, що розвиваються та країнах з перехідними економіками?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20. У порівнянні з іншими перехідними економіками Україна залучила значно менші за обсягами прямі іноземні інвестиції. Як ви думаєте, чому?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21.</w:t>
      </w:r>
      <w:r w:rsidR="00A4366A" w:rsidRPr="00A4366A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>Подумайте над факторами, що обумовлюють високу (низьку) інвестиційну активність тих чи інших країн в Україні.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22.</w:t>
      </w:r>
      <w:r w:rsidR="00A4366A" w:rsidRPr="00A4366A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>Чим обумовлено формування галузевої структури іноземних інвестицій в економіці України? Чи є вона раціональною з точки зору ефективного економічного розвитку?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23. Подумайте над проблемою територіальної оптимізації іноземного інвестування в економіку України.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24. Чому, на Вашу думку, зарубіжні інвестиції з України є незначними? Чи є взаємозв'язок між обсягами, динамікою і структурою іноземного і зарубіжного інвестування?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25. Які протиріччя виникають між офіційно визначеними пріоритетами і мотивацією та напрямками реального іноземного інвестування в економіку України?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26. Спробуйте </w:t>
      </w:r>
      <w:proofErr w:type="spellStart"/>
      <w:r w:rsidRPr="00A4366A">
        <w:rPr>
          <w:rFonts w:cs="Times New Roman"/>
          <w:szCs w:val="20"/>
        </w:rPr>
        <w:t>ранжувати</w:t>
      </w:r>
      <w:proofErr w:type="spellEnd"/>
      <w:r w:rsidRPr="00A4366A">
        <w:rPr>
          <w:rFonts w:cs="Times New Roman"/>
          <w:szCs w:val="20"/>
        </w:rPr>
        <w:t xml:space="preserve"> проблеми розвитку міжнародної інвестиційної</w:t>
      </w:r>
      <w:r w:rsidR="00A4366A" w:rsidRPr="00A4366A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>діяльності за значимістю і термінами вирішення.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27. За рахунок чого і в якій мірі зовнішня фінансова допомога інтенсифікує міжнародну інвестиційну діяльність. Проілюструйте це відомими Вам прикладами із реальної практики в Україні.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28. Чи є обов'язковою (об'єктивно обумовленою) криза внутрішнього інвестування в умовах ринкової трансформації економіки? Які умови і шляхи її подолання Ви знаєте?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29. В якій мірі іноземний капітал здатен активізувати інвестиційні процеси в перехідних економіках. Наведіть відомі Вам приклади із світогосподарського досвіду.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30. Спробуйте у порівняльному плані оцінити рівень політичних ризиків іноземної інвестиційної діяльності в Україні.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31. У чому, на Вашу думку, головні причини багаторазових змін у законодавчо-нормативному регулюванні іноземної інвестиційної діяльності в Україні? Як це вплинуло на реальні процеси іноземного інвестування?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32. </w:t>
      </w:r>
      <w:proofErr w:type="spellStart"/>
      <w:r w:rsidRPr="00A4366A">
        <w:rPr>
          <w:rFonts w:cs="Times New Roman"/>
          <w:szCs w:val="20"/>
        </w:rPr>
        <w:t>Ранжуйте</w:t>
      </w:r>
      <w:proofErr w:type="spellEnd"/>
      <w:r w:rsidRPr="00A4366A">
        <w:rPr>
          <w:rFonts w:cs="Times New Roman"/>
          <w:szCs w:val="20"/>
        </w:rPr>
        <w:t xml:space="preserve"> за значимістю економічні умови розвитку міжнародної інвестиційної діяльності в Україні. Яким чином вони пов'язані з політико-правовими умовами?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33. Виходячи із зарубіжного досвіду, спробуйте сформувати оптимальну для України структуру інститутів (органів) регулювання міжнародної інвестиційної діяльності.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34. Чому інфраструктура і державне регулювання ринку цінних паперів багато в чому визначають масштаби і динаміку іноземного портфельного інвестування. Наскільки модель ринку цінних паперів України відповідає завданням інтеграції у міжнародні фінансові ринки?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35. Відомо, що міжнародні системи (рейтинги) оцінок інвестиційного клімату позиціонують Україну серед досить ризикових і непривабливих країн. Більше того, рейтинг України у останні роки знизився. Як ви думаєте, чому? Наскільки об'єктивними і практично значимими є ті чи інші рейтинги (експертні оцінки)?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36. Спробуйте знайти у світогосподарській практиці приклади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чистих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національних, пільгових чи обмежувальних режимів іноземного інвестування. Які фактори обумовлюють превалювання того чи іншого режиму інвестування?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37. Які пропорції між обсягами внутрішнього і зовнішнього фінансування, на Вашу думку, є раціональними для розвинутих країн та країн з перехідною економікою? Спробуйте на якісному рівні оцінити динаміку основних макроекономічних співвідношень при різних щорічних обсягах іноземного інвестування в економіку України.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38. Назвіть конкретні національні галузі і об'єкти, які, на Вашу думку, є пріоритетними для залучення іноземних інвестицій і потребують застосування пільгового режиму інвестування. Обґрунтуйте своє рішення. Відносно яких галузей (конкретних об'єктів) Ви б застосували обмежувальний режим іноземного інвестування? Чому?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39. Уявіть, що перед Вами стоїть завдання різного збільшення обсягів портфельних інвестицій в економіку України. Які б неординарні масштабні і термінові заходи Ви запропонували? Чи коректною взагалі є постановка питання про різке і значне збільшення обсягів портфельного іноземного інвестування в економіку перехідного типу?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40. Чи є, на Вашу думку, об'єктивно обумовленими взаємозв'язки і пропорції між: прямим та портфельним іноземним (зарубіжним) інвестуванням? іноземним та зарубіжним інвестуванням?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41. Відомо, що зростання масштабів і динаміки міжнародного інвестування обумовлені, насамперед, </w:t>
      </w:r>
      <w:proofErr w:type="spellStart"/>
      <w:r w:rsidRPr="00A4366A">
        <w:rPr>
          <w:rFonts w:cs="Times New Roman"/>
          <w:szCs w:val="20"/>
        </w:rPr>
        <w:t>транснаціоналізацією</w:t>
      </w:r>
      <w:proofErr w:type="spellEnd"/>
      <w:r w:rsidRPr="00A4366A">
        <w:rPr>
          <w:rFonts w:cs="Times New Roman"/>
          <w:szCs w:val="20"/>
        </w:rPr>
        <w:t xml:space="preserve"> світової економіки. Транснаціональні корпорації (</w:t>
      </w:r>
      <w:proofErr w:type="spellStart"/>
      <w:r w:rsidRPr="00A4366A">
        <w:rPr>
          <w:rFonts w:cs="Times New Roman"/>
          <w:szCs w:val="20"/>
        </w:rPr>
        <w:t>ТНК</w:t>
      </w:r>
      <w:proofErr w:type="spellEnd"/>
      <w:r w:rsidRPr="00A4366A">
        <w:rPr>
          <w:rFonts w:cs="Times New Roman"/>
          <w:szCs w:val="20"/>
        </w:rPr>
        <w:t xml:space="preserve">) формуються переважно еволюційним шляхом у процесі трансформації організаційно-економічних структур міжнародного бізнесу. У яких масштабах і в які терміни можлива </w:t>
      </w:r>
      <w:proofErr w:type="spellStart"/>
      <w:r w:rsidRPr="00A4366A">
        <w:rPr>
          <w:rFonts w:cs="Times New Roman"/>
          <w:szCs w:val="20"/>
        </w:rPr>
        <w:t>транснаціоналізація</w:t>
      </w:r>
      <w:proofErr w:type="spellEnd"/>
      <w:r w:rsidRPr="00A4366A">
        <w:rPr>
          <w:rFonts w:cs="Times New Roman"/>
          <w:szCs w:val="20"/>
        </w:rPr>
        <w:t xml:space="preserve"> економіки України?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42. Чи здатна забезпечити ефективну міжнародну інвестиційну взаємодію національної економіки у сучасній світогосподарській системі масштабна (якщо це уявити) діяльність на території України зарубіжних </w:t>
      </w:r>
      <w:proofErr w:type="spellStart"/>
      <w:r w:rsidRPr="00A4366A">
        <w:rPr>
          <w:rFonts w:cs="Times New Roman"/>
          <w:szCs w:val="20"/>
        </w:rPr>
        <w:t>ТНК</w:t>
      </w:r>
      <w:proofErr w:type="spellEnd"/>
      <w:r w:rsidRPr="00A4366A">
        <w:rPr>
          <w:rFonts w:cs="Times New Roman"/>
          <w:szCs w:val="20"/>
        </w:rPr>
        <w:t>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43. Створення вільних економічних зон (</w:t>
      </w:r>
      <w:proofErr w:type="spellStart"/>
      <w:r w:rsidRPr="00A4366A">
        <w:rPr>
          <w:rFonts w:cs="Times New Roman"/>
          <w:szCs w:val="20"/>
        </w:rPr>
        <w:t>ВЕЗ</w:t>
      </w:r>
      <w:proofErr w:type="spellEnd"/>
      <w:r w:rsidRPr="00A4366A">
        <w:rPr>
          <w:rFonts w:cs="Times New Roman"/>
          <w:szCs w:val="20"/>
        </w:rPr>
        <w:t>) в Україні іде повільно з відчутними ознаками гальмування, в першу чергу, на законодавчому рівні. Як Ви думаєте, чому?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44. Які об'єктивні і суб'єктивні фактори стримують створення територіальних </w:t>
      </w:r>
      <w:proofErr w:type="spellStart"/>
      <w:r w:rsidRPr="00A4366A">
        <w:rPr>
          <w:rFonts w:cs="Times New Roman"/>
          <w:szCs w:val="20"/>
        </w:rPr>
        <w:t>ВЕЗ</w:t>
      </w:r>
      <w:proofErr w:type="spellEnd"/>
      <w:r w:rsidRPr="00A4366A">
        <w:rPr>
          <w:rFonts w:cs="Times New Roman"/>
          <w:szCs w:val="20"/>
        </w:rPr>
        <w:t xml:space="preserve"> в Україні?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45. Досвід яких країн по створенню БЕЗ є найбільш адаптивним для економіки України?</w:t>
      </w:r>
    </w:p>
    <w:p w:rsidR="00A4366A" w:rsidRPr="00A4366A" w:rsidRDefault="00A4366A" w:rsidP="00A4366A">
      <w:pPr>
        <w:tabs>
          <w:tab w:val="left" w:pos="370"/>
        </w:tabs>
        <w:spacing w:after="120"/>
        <w:ind w:firstLine="567"/>
        <w:rPr>
          <w:rFonts w:cs="Times New Roman"/>
          <w:b/>
          <w:szCs w:val="20"/>
        </w:rPr>
      </w:pPr>
    </w:p>
    <w:p w:rsidR="0016756E" w:rsidRPr="00A4366A" w:rsidRDefault="0016756E" w:rsidP="00A4366A">
      <w:pPr>
        <w:tabs>
          <w:tab w:val="left" w:pos="370"/>
        </w:tabs>
        <w:spacing w:after="120"/>
        <w:ind w:firstLine="567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Ключові терміни і поняття:</w:t>
      </w:r>
    </w:p>
    <w:p w:rsidR="0016756E" w:rsidRPr="00A4366A" w:rsidRDefault="0016756E" w:rsidP="00812068">
      <w:pPr>
        <w:pStyle w:val="a"/>
        <w:spacing w:after="120"/>
      </w:pPr>
      <w:r w:rsidRPr="00A4366A">
        <w:t>валові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чисті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реальні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фінансові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інтелектуальні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прямі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непрямі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короткострокові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довгострокові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приватні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державні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внутрішні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іноземні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зарубіжні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країна базування;</w:t>
      </w:r>
    </w:p>
    <w:p w:rsidR="0016756E" w:rsidRPr="00A4366A" w:rsidRDefault="0016756E" w:rsidP="00812068">
      <w:pPr>
        <w:pStyle w:val="a"/>
        <w:spacing w:after="120"/>
      </w:pPr>
      <w:r w:rsidRPr="00A4366A">
        <w:t>приймаюча країна;</w:t>
      </w:r>
    </w:p>
    <w:p w:rsidR="0016756E" w:rsidRPr="00A4366A" w:rsidRDefault="0016756E" w:rsidP="00812068">
      <w:pPr>
        <w:pStyle w:val="a"/>
        <w:spacing w:after="120"/>
      </w:pPr>
      <w:r w:rsidRPr="00A4366A">
        <w:t>втеча капіталу;'</w:t>
      </w:r>
    </w:p>
    <w:p w:rsidR="0016756E" w:rsidRPr="00A4366A" w:rsidRDefault="0016756E" w:rsidP="00812068">
      <w:pPr>
        <w:pStyle w:val="a"/>
        <w:spacing w:after="120"/>
      </w:pPr>
      <w:r w:rsidRPr="00A4366A">
        <w:t>чистий прилив капіталу;</w:t>
      </w:r>
    </w:p>
    <w:p w:rsidR="0016756E" w:rsidRPr="00A4366A" w:rsidRDefault="0016756E" w:rsidP="00812068">
      <w:pPr>
        <w:pStyle w:val="a"/>
        <w:spacing w:after="120"/>
      </w:pPr>
      <w:r w:rsidRPr="00A4366A">
        <w:t>портфельні 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реінвестиції;</w:t>
      </w:r>
    </w:p>
    <w:p w:rsidR="0016756E" w:rsidRPr="00A4366A" w:rsidRDefault="0016756E" w:rsidP="00812068">
      <w:pPr>
        <w:pStyle w:val="a"/>
        <w:spacing w:after="120"/>
      </w:pPr>
      <w:r w:rsidRPr="00A4366A">
        <w:t>суб'єкти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індивідуальний інвестор;</w:t>
      </w:r>
    </w:p>
    <w:p w:rsidR="0016756E" w:rsidRPr="00A4366A" w:rsidRDefault="0016756E" w:rsidP="00812068">
      <w:pPr>
        <w:pStyle w:val="a"/>
        <w:spacing w:after="120"/>
      </w:pPr>
      <w:r w:rsidRPr="00A4366A">
        <w:t>інституційний інвестор;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цикл;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процес;</w:t>
      </w:r>
    </w:p>
    <w:p w:rsidR="0016756E" w:rsidRPr="00A4366A" w:rsidRDefault="0016756E" w:rsidP="00812068">
      <w:pPr>
        <w:pStyle w:val="a"/>
        <w:spacing w:after="120"/>
      </w:pPr>
      <w:r w:rsidRPr="00A4366A">
        <w:t>мотивація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ресурси інвестора;</w:t>
      </w:r>
    </w:p>
    <w:p w:rsidR="0016756E" w:rsidRPr="00A4366A" w:rsidRDefault="0016756E" w:rsidP="00812068">
      <w:pPr>
        <w:pStyle w:val="a"/>
        <w:spacing w:after="120"/>
      </w:pPr>
      <w:r w:rsidRPr="00A4366A">
        <w:lastRenderedPageBreak/>
        <w:t>міжнародна інвестиційна діяльність;</w:t>
      </w:r>
    </w:p>
    <w:p w:rsidR="0016756E" w:rsidRPr="00A4366A" w:rsidRDefault="0016756E" w:rsidP="00812068">
      <w:pPr>
        <w:pStyle w:val="a"/>
        <w:spacing w:after="120"/>
      </w:pPr>
      <w:r w:rsidRPr="00A4366A">
        <w:t>зарубіжний інвестор;</w:t>
      </w:r>
    </w:p>
    <w:p w:rsidR="0016756E" w:rsidRPr="00A4366A" w:rsidRDefault="0016756E" w:rsidP="00812068">
      <w:pPr>
        <w:pStyle w:val="a"/>
        <w:spacing w:after="120"/>
      </w:pPr>
      <w:r w:rsidRPr="00A4366A">
        <w:t>зарубіжний реципієнт;</w:t>
      </w:r>
    </w:p>
    <w:p w:rsidR="0016756E" w:rsidRPr="00A4366A" w:rsidRDefault="0016756E" w:rsidP="00812068">
      <w:pPr>
        <w:pStyle w:val="a"/>
        <w:spacing w:after="120"/>
      </w:pPr>
      <w:r w:rsidRPr="00A4366A">
        <w:t>іноземний інвестор;</w:t>
      </w:r>
    </w:p>
    <w:p w:rsidR="0016756E" w:rsidRPr="00A4366A" w:rsidRDefault="0016756E" w:rsidP="00812068">
      <w:pPr>
        <w:pStyle w:val="a"/>
        <w:spacing w:after="120"/>
      </w:pPr>
      <w:r w:rsidRPr="00A4366A">
        <w:t>реципієнт іноземних інвестицій;</w:t>
      </w:r>
    </w:p>
    <w:p w:rsidR="0016756E" w:rsidRPr="00A4366A" w:rsidRDefault="0016756E" w:rsidP="00812068">
      <w:pPr>
        <w:pStyle w:val="a"/>
        <w:spacing w:after="120"/>
      </w:pPr>
      <w:r w:rsidRPr="00A4366A">
        <w:t>мотивація міжнародної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міжнародна інвестиційна інфраструктура;</w:t>
      </w:r>
    </w:p>
    <w:p w:rsidR="0016756E" w:rsidRPr="00A4366A" w:rsidRDefault="0016756E" w:rsidP="00812068">
      <w:pPr>
        <w:pStyle w:val="a"/>
        <w:spacing w:after="120"/>
      </w:pPr>
      <w:r w:rsidRPr="00A4366A">
        <w:t>форми міжнародного бізнесу;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міжнародна підприємницька інвестиційна діяльність;</w:t>
      </w:r>
    </w:p>
    <w:p w:rsidR="0016756E" w:rsidRPr="00A4366A" w:rsidRDefault="0016756E" w:rsidP="00812068">
      <w:pPr>
        <w:pStyle w:val="a"/>
        <w:spacing w:after="120"/>
      </w:pPr>
      <w:r w:rsidRPr="00A4366A">
        <w:t>інтернаціоналізація;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екстернальні</w:t>
      </w:r>
      <w:proofErr w:type="spellEnd"/>
      <w:r w:rsidRPr="00A4366A">
        <w:t xml:space="preserve"> та </w:t>
      </w:r>
      <w:proofErr w:type="spellStart"/>
      <w:r w:rsidRPr="00A4366A">
        <w:t>інтернальні</w:t>
      </w:r>
      <w:proofErr w:type="spellEnd"/>
      <w:r w:rsidRPr="00A4366A">
        <w:t xml:space="preserve"> фактори вибору форми виходу на зарубіжні ринки;</w:t>
      </w:r>
    </w:p>
    <w:p w:rsidR="0016756E" w:rsidRPr="00A4366A" w:rsidRDefault="0016756E" w:rsidP="00812068">
      <w:pPr>
        <w:pStyle w:val="a"/>
        <w:spacing w:after="120"/>
      </w:pPr>
      <w:r w:rsidRPr="00A4366A">
        <w:t>привабливість прямих інвестицій;</w:t>
      </w:r>
    </w:p>
    <w:p w:rsidR="0016756E" w:rsidRPr="00A4366A" w:rsidRDefault="0016756E" w:rsidP="00812068">
      <w:pPr>
        <w:pStyle w:val="a"/>
        <w:spacing w:after="120"/>
      </w:pPr>
      <w:r w:rsidRPr="00A4366A">
        <w:t>стратегічна орієнтація країн базування та приймаючих країн;</w:t>
      </w:r>
    </w:p>
    <w:p w:rsidR="0016756E" w:rsidRPr="00A4366A" w:rsidRDefault="0016756E" w:rsidP="00812068">
      <w:pPr>
        <w:pStyle w:val="a"/>
        <w:spacing w:after="120"/>
      </w:pPr>
      <w:r w:rsidRPr="00A4366A">
        <w:t>стримуючі фактори розвитку іноземної підприємницької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мотивація безпосередніх партнерів;</w:t>
      </w:r>
    </w:p>
    <w:p w:rsidR="0016756E" w:rsidRPr="00A4366A" w:rsidRDefault="0016756E" w:rsidP="00812068">
      <w:pPr>
        <w:pStyle w:val="a"/>
        <w:spacing w:after="120"/>
      </w:pPr>
      <w:r w:rsidRPr="00A4366A">
        <w:t>транснаціональні корпорації;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міжнародні спільні підприємства;</w:t>
      </w:r>
    </w:p>
    <w:p w:rsidR="0016756E" w:rsidRPr="00A4366A" w:rsidRDefault="0016756E" w:rsidP="00812068">
      <w:pPr>
        <w:pStyle w:val="a"/>
        <w:spacing w:after="120"/>
      </w:pPr>
      <w:r w:rsidRPr="00A4366A">
        <w:t>цінний папір;</w:t>
      </w:r>
    </w:p>
    <w:p w:rsidR="0016756E" w:rsidRPr="00A4366A" w:rsidRDefault="0016756E" w:rsidP="00812068">
      <w:pPr>
        <w:pStyle w:val="a"/>
        <w:spacing w:after="120"/>
      </w:pPr>
      <w:r w:rsidRPr="00A4366A">
        <w:t>емісія;</w:t>
      </w:r>
    </w:p>
    <w:p w:rsidR="0016756E" w:rsidRPr="00A4366A" w:rsidRDefault="0016756E" w:rsidP="00812068">
      <w:pPr>
        <w:pStyle w:val="a"/>
        <w:spacing w:after="120"/>
      </w:pPr>
      <w:r w:rsidRPr="00A4366A">
        <w:t>акція;</w:t>
      </w:r>
    </w:p>
    <w:p w:rsidR="0016756E" w:rsidRPr="00A4366A" w:rsidRDefault="0016756E" w:rsidP="00812068">
      <w:pPr>
        <w:pStyle w:val="a"/>
        <w:spacing w:after="120"/>
      </w:pPr>
      <w:r w:rsidRPr="00A4366A">
        <w:t>акція іменна;</w:t>
      </w:r>
    </w:p>
    <w:p w:rsidR="0016756E" w:rsidRPr="00A4366A" w:rsidRDefault="0016756E" w:rsidP="00812068">
      <w:pPr>
        <w:pStyle w:val="a"/>
        <w:spacing w:after="120"/>
      </w:pPr>
      <w:r w:rsidRPr="00A4366A">
        <w:t>акція на пред'явника;</w:t>
      </w:r>
    </w:p>
    <w:p w:rsidR="0016756E" w:rsidRPr="00A4366A" w:rsidRDefault="0016756E" w:rsidP="00812068">
      <w:pPr>
        <w:pStyle w:val="a"/>
        <w:spacing w:after="120"/>
      </w:pPr>
      <w:r w:rsidRPr="00A4366A">
        <w:t>акція звичайна;</w:t>
      </w:r>
    </w:p>
    <w:p w:rsidR="0016756E" w:rsidRPr="00A4366A" w:rsidRDefault="0016756E" w:rsidP="00812068">
      <w:pPr>
        <w:pStyle w:val="a"/>
        <w:spacing w:after="120"/>
      </w:pPr>
      <w:r w:rsidRPr="00A4366A">
        <w:t>акція привілейована;</w:t>
      </w:r>
    </w:p>
    <w:p w:rsidR="0016756E" w:rsidRPr="00A4366A" w:rsidRDefault="0016756E" w:rsidP="00812068">
      <w:pPr>
        <w:pStyle w:val="a"/>
        <w:spacing w:after="120"/>
      </w:pPr>
      <w:r w:rsidRPr="00A4366A">
        <w:t>опціон;</w:t>
      </w:r>
    </w:p>
    <w:p w:rsidR="0016756E" w:rsidRPr="00A4366A" w:rsidRDefault="0016756E" w:rsidP="00812068">
      <w:pPr>
        <w:pStyle w:val="a"/>
        <w:spacing w:after="120"/>
      </w:pPr>
      <w:r w:rsidRPr="00A4366A">
        <w:t>довга та коротка позиція опціону;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облігація: внутрішніх державних позик;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облігація: зовнішніх державних позик;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облігація: місцевих позик;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облігація: підприємств;</w:t>
      </w:r>
    </w:p>
    <w:p w:rsidR="0016756E" w:rsidRPr="00A4366A" w:rsidRDefault="0016756E" w:rsidP="00812068">
      <w:pPr>
        <w:pStyle w:val="a"/>
        <w:spacing w:after="120"/>
      </w:pPr>
      <w:r w:rsidRPr="00A4366A">
        <w:t>іноземна облігація;</w:t>
      </w:r>
    </w:p>
    <w:p w:rsidR="0016756E" w:rsidRPr="00A4366A" w:rsidRDefault="0016756E" w:rsidP="00812068">
      <w:pPr>
        <w:pStyle w:val="a"/>
        <w:spacing w:after="120"/>
      </w:pPr>
      <w:r w:rsidRPr="00A4366A">
        <w:t>облігація з заставою;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своп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  <w:spacing w:after="120"/>
      </w:pPr>
      <w:r w:rsidRPr="00A4366A">
        <w:t>ставка облігації;</w:t>
      </w:r>
    </w:p>
    <w:p w:rsidR="0016756E" w:rsidRPr="00A4366A" w:rsidRDefault="0016756E" w:rsidP="00812068">
      <w:pPr>
        <w:pStyle w:val="a"/>
        <w:spacing w:after="120"/>
      </w:pPr>
      <w:r w:rsidRPr="00A4366A">
        <w:t>похідні цінні папери;</w:t>
      </w:r>
    </w:p>
    <w:p w:rsidR="0016756E" w:rsidRPr="00A4366A" w:rsidRDefault="0016756E" w:rsidP="00812068">
      <w:pPr>
        <w:pStyle w:val="a"/>
        <w:spacing w:after="120"/>
      </w:pPr>
      <w:r w:rsidRPr="00A4366A">
        <w:t>контракти: форвардний;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lastRenderedPageBreak/>
        <w:t>спред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  <w:spacing w:after="120"/>
      </w:pPr>
      <w:r w:rsidRPr="00A4366A">
        <w:t>фінансовий брокер;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консультант;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фонд;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інвестиційна компанія;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банк;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андеррайтинг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  <w:spacing w:after="120"/>
      </w:pPr>
      <w:r w:rsidRPr="00A4366A">
        <w:t>фондова біржа;</w:t>
      </w:r>
    </w:p>
    <w:p w:rsidR="0016756E" w:rsidRPr="00A4366A" w:rsidRDefault="0016756E" w:rsidP="00812068">
      <w:pPr>
        <w:pStyle w:val="a"/>
        <w:spacing w:after="120"/>
      </w:pPr>
      <w:r w:rsidRPr="00A4366A">
        <w:t>брокер;</w:t>
      </w:r>
    </w:p>
    <w:p w:rsidR="0016756E" w:rsidRPr="00A4366A" w:rsidRDefault="0016756E" w:rsidP="00812068">
      <w:pPr>
        <w:pStyle w:val="a"/>
        <w:spacing w:after="120"/>
      </w:pPr>
      <w:r w:rsidRPr="00A4366A">
        <w:t>біржовий брокер;</w:t>
      </w:r>
    </w:p>
    <w:p w:rsidR="0016756E" w:rsidRPr="00A4366A" w:rsidRDefault="0016756E" w:rsidP="00812068">
      <w:pPr>
        <w:pStyle w:val="a"/>
        <w:spacing w:after="120"/>
      </w:pPr>
      <w:r w:rsidRPr="00A4366A">
        <w:t xml:space="preserve">біржовий </w:t>
      </w:r>
      <w:proofErr w:type="spellStart"/>
      <w:r w:rsidRPr="00A4366A">
        <w:t>трейдер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  <w:spacing w:after="120"/>
      </w:pPr>
      <w:r w:rsidRPr="00A4366A">
        <w:t>факторні ринки;</w:t>
      </w:r>
    </w:p>
    <w:p w:rsidR="0016756E" w:rsidRPr="00A4366A" w:rsidRDefault="0016756E" w:rsidP="00812068">
      <w:pPr>
        <w:pStyle w:val="a"/>
        <w:spacing w:after="120"/>
      </w:pPr>
      <w:r w:rsidRPr="00A4366A">
        <w:t>фінансові ринки;</w:t>
      </w:r>
    </w:p>
    <w:p w:rsidR="0016756E" w:rsidRPr="00A4366A" w:rsidRDefault="0016756E" w:rsidP="00812068">
      <w:pPr>
        <w:pStyle w:val="a"/>
        <w:spacing w:after="120"/>
      </w:pPr>
      <w:r w:rsidRPr="00A4366A">
        <w:t>грошовий ринок;</w:t>
      </w:r>
    </w:p>
    <w:p w:rsidR="0016756E" w:rsidRPr="00A4366A" w:rsidRDefault="0016756E" w:rsidP="00812068">
      <w:pPr>
        <w:pStyle w:val="a"/>
        <w:spacing w:after="120"/>
      </w:pPr>
      <w:r w:rsidRPr="00A4366A">
        <w:t>ринок капіталу;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ринок;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міжнародний інвестиційний ринок;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міжнародний ринок цінних паперів;</w:t>
      </w:r>
    </w:p>
    <w:p w:rsidR="0016756E" w:rsidRPr="00A4366A" w:rsidRDefault="0016756E" w:rsidP="00812068">
      <w:pPr>
        <w:pStyle w:val="a"/>
        <w:spacing w:after="120"/>
      </w:pPr>
      <w:r w:rsidRPr="00A4366A">
        <w:t>капіталізація ринку;</w:t>
      </w:r>
    </w:p>
    <w:p w:rsidR="0016756E" w:rsidRPr="00A4366A" w:rsidRDefault="0016756E" w:rsidP="00812068">
      <w:pPr>
        <w:pStyle w:val="a"/>
        <w:spacing w:after="120"/>
      </w:pPr>
      <w:r w:rsidRPr="00A4366A">
        <w:t>первинний ринок цінних паперів;</w:t>
      </w:r>
    </w:p>
    <w:p w:rsidR="0016756E" w:rsidRPr="00A4366A" w:rsidRDefault="0016756E" w:rsidP="00812068">
      <w:pPr>
        <w:pStyle w:val="a"/>
        <w:spacing w:after="120"/>
      </w:pPr>
      <w:r w:rsidRPr="00A4366A">
        <w:t>вторинний ринок цінних паперів;</w:t>
      </w:r>
    </w:p>
    <w:p w:rsidR="0016756E" w:rsidRPr="00A4366A" w:rsidRDefault="0016756E" w:rsidP="00812068">
      <w:pPr>
        <w:pStyle w:val="a"/>
        <w:spacing w:after="120"/>
      </w:pPr>
      <w:r w:rsidRPr="00A4366A">
        <w:t>біржовий ринок;</w:t>
      </w:r>
    </w:p>
    <w:p w:rsidR="0016756E" w:rsidRPr="00A4366A" w:rsidRDefault="0016756E" w:rsidP="00812068">
      <w:pPr>
        <w:pStyle w:val="a"/>
        <w:spacing w:after="120"/>
      </w:pPr>
      <w:r w:rsidRPr="00A4366A">
        <w:t>позабіржовий ринок;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міжнародний ринок облігацій;</w:t>
      </w:r>
    </w:p>
    <w:p w:rsidR="0016756E" w:rsidRPr="00A4366A" w:rsidRDefault="0016756E" w:rsidP="00812068">
      <w:pPr>
        <w:pStyle w:val="a"/>
        <w:spacing w:after="120"/>
      </w:pPr>
      <w:r w:rsidRPr="00A4366A">
        <w:t>рейтингові агентства;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міжнародний ринок акцій;</w:t>
      </w:r>
    </w:p>
    <w:p w:rsidR="0016756E" w:rsidRPr="00A4366A" w:rsidRDefault="0016756E" w:rsidP="00812068">
      <w:pPr>
        <w:pStyle w:val="a"/>
        <w:spacing w:after="120"/>
      </w:pPr>
      <w:r w:rsidRPr="00A4366A">
        <w:t>ринок похідних цінних паперів;</w:t>
      </w:r>
    </w:p>
    <w:p w:rsidR="0016756E" w:rsidRPr="00A4366A" w:rsidRDefault="0016756E" w:rsidP="00812068">
      <w:pPr>
        <w:pStyle w:val="a"/>
        <w:spacing w:after="120"/>
      </w:pPr>
      <w:r w:rsidRPr="00A4366A">
        <w:t>методи регулювання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правові методи регулювання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адміністративні методи регулювання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економічні методи регулювання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соціально-психологічні методи регулювання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рівні регулювання міжнародної інвестиційної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інвестиційні пільги та гарантії;</w:t>
      </w:r>
    </w:p>
    <w:p w:rsidR="0016756E" w:rsidRPr="00A4366A" w:rsidRDefault="0016756E" w:rsidP="00812068">
      <w:pPr>
        <w:pStyle w:val="a"/>
        <w:spacing w:after="120"/>
      </w:pPr>
      <w:r w:rsidRPr="00A4366A">
        <w:t>умови ввозу прямих іноземних інвестицій;</w:t>
      </w:r>
    </w:p>
    <w:p w:rsidR="0016756E" w:rsidRPr="00A4366A" w:rsidRDefault="0016756E" w:rsidP="00812068">
      <w:pPr>
        <w:pStyle w:val="a"/>
        <w:spacing w:after="120"/>
      </w:pPr>
      <w:r w:rsidRPr="00A4366A">
        <w:t>заохочення інвестицій;</w:t>
      </w:r>
    </w:p>
    <w:p w:rsidR="0016756E" w:rsidRPr="00A4366A" w:rsidRDefault="0016756E" w:rsidP="00812068">
      <w:pPr>
        <w:pStyle w:val="a"/>
        <w:spacing w:after="120"/>
      </w:pPr>
      <w:r w:rsidRPr="00A4366A">
        <w:t>загальні норми режиму;</w:t>
      </w:r>
    </w:p>
    <w:p w:rsidR="0016756E" w:rsidRPr="00A4366A" w:rsidRDefault="0016756E" w:rsidP="00812068">
      <w:pPr>
        <w:pStyle w:val="a"/>
        <w:spacing w:after="120"/>
      </w:pPr>
      <w:r w:rsidRPr="00A4366A">
        <w:lastRenderedPageBreak/>
        <w:t>правила переведення платежів;</w:t>
      </w:r>
    </w:p>
    <w:p w:rsidR="0016756E" w:rsidRPr="00A4366A" w:rsidRDefault="0016756E" w:rsidP="00812068">
      <w:pPr>
        <w:pStyle w:val="a"/>
        <w:spacing w:after="120"/>
      </w:pPr>
      <w:r w:rsidRPr="00A4366A">
        <w:t>вимоги до результатів господарської діяльності;</w:t>
      </w:r>
    </w:p>
    <w:p w:rsidR="0016756E" w:rsidRPr="00A4366A" w:rsidRDefault="0016756E" w:rsidP="00812068">
      <w:pPr>
        <w:pStyle w:val="a"/>
        <w:spacing w:after="120"/>
      </w:pPr>
      <w:r w:rsidRPr="00A4366A">
        <w:t>норми поведінки корпорації;</w:t>
      </w:r>
    </w:p>
    <w:p w:rsidR="0016756E" w:rsidRPr="00A4366A" w:rsidRDefault="0016756E" w:rsidP="00812068">
      <w:pPr>
        <w:pStyle w:val="a"/>
        <w:spacing w:after="120"/>
      </w:pPr>
      <w:r w:rsidRPr="00A4366A">
        <w:t>державне регулювання ринку цінних паперів;</w:t>
      </w:r>
    </w:p>
    <w:p w:rsidR="0016756E" w:rsidRPr="00A4366A" w:rsidRDefault="0016756E" w:rsidP="00812068">
      <w:pPr>
        <w:pStyle w:val="a"/>
        <w:spacing w:after="120"/>
      </w:pPr>
      <w:r w:rsidRPr="00A4366A">
        <w:t>прямі та непрямі втручання;</w:t>
      </w:r>
    </w:p>
    <w:p w:rsidR="0016756E" w:rsidRPr="00A4366A" w:rsidRDefault="0016756E" w:rsidP="00812068">
      <w:pPr>
        <w:pStyle w:val="a"/>
        <w:spacing w:after="120"/>
      </w:pPr>
      <w:r w:rsidRPr="00A4366A">
        <w:t>внутрішнє саморегулювання;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міжнародний інвестиційний менеджмент;</w:t>
      </w:r>
    </w:p>
    <w:p w:rsidR="0016756E" w:rsidRPr="00A4366A" w:rsidRDefault="0016756E" w:rsidP="00812068">
      <w:pPr>
        <w:pStyle w:val="a"/>
        <w:spacing w:after="120"/>
      </w:pPr>
      <w:r w:rsidRPr="00A4366A">
        <w:t>завдання та функції міжнародного інвестиційного менеджменту;</w:t>
      </w:r>
    </w:p>
    <w:p w:rsidR="0016756E" w:rsidRPr="00A4366A" w:rsidRDefault="0016756E" w:rsidP="00812068">
      <w:pPr>
        <w:pStyle w:val="a"/>
        <w:spacing w:after="120"/>
      </w:pPr>
      <w:r w:rsidRPr="00A4366A">
        <w:t>сучасна та майбутня вартість грошей;</w:t>
      </w:r>
    </w:p>
    <w:p w:rsidR="0016756E" w:rsidRPr="00A4366A" w:rsidRDefault="0016756E" w:rsidP="00812068">
      <w:pPr>
        <w:pStyle w:val="a"/>
        <w:spacing w:after="120"/>
      </w:pPr>
      <w:r w:rsidRPr="00A4366A">
        <w:t>повна доходність;</w:t>
      </w:r>
    </w:p>
    <w:p w:rsidR="0016756E" w:rsidRPr="00A4366A" w:rsidRDefault="0016756E" w:rsidP="00812068">
      <w:pPr>
        <w:pStyle w:val="a"/>
        <w:spacing w:after="120"/>
      </w:pPr>
      <w:r w:rsidRPr="00A4366A">
        <w:t>ціноутворення облігацій та акцій;</w:t>
      </w:r>
    </w:p>
    <w:p w:rsidR="0016756E" w:rsidRPr="00A4366A" w:rsidRDefault="0016756E" w:rsidP="00812068">
      <w:pPr>
        <w:pStyle w:val="a"/>
        <w:spacing w:after="120"/>
      </w:pPr>
      <w:r w:rsidRPr="00A4366A">
        <w:t>моделі дисконтування дивідендів;</w:t>
      </w:r>
    </w:p>
    <w:p w:rsidR="0016756E" w:rsidRPr="00A4366A" w:rsidRDefault="0016756E" w:rsidP="00812068">
      <w:pPr>
        <w:pStyle w:val="a"/>
        <w:spacing w:after="120"/>
      </w:pPr>
      <w:r w:rsidRPr="00A4366A">
        <w:t>фундаментальний аналіз;</w:t>
      </w:r>
    </w:p>
    <w:p w:rsidR="0016756E" w:rsidRPr="00A4366A" w:rsidRDefault="0016756E" w:rsidP="00812068">
      <w:pPr>
        <w:pStyle w:val="a"/>
        <w:spacing w:after="120"/>
      </w:pPr>
      <w:r w:rsidRPr="00A4366A">
        <w:t>аналіз балансу;</w:t>
      </w:r>
    </w:p>
    <w:p w:rsidR="0016756E" w:rsidRPr="00A4366A" w:rsidRDefault="0016756E" w:rsidP="00812068">
      <w:pPr>
        <w:pStyle w:val="a"/>
        <w:spacing w:after="120"/>
      </w:pPr>
      <w:r w:rsidRPr="00A4366A">
        <w:t>аналіз прибутків та збитків;</w:t>
      </w:r>
    </w:p>
    <w:p w:rsidR="0016756E" w:rsidRPr="00A4366A" w:rsidRDefault="0016756E" w:rsidP="00812068">
      <w:pPr>
        <w:pStyle w:val="a"/>
        <w:spacing w:after="120"/>
      </w:pPr>
      <w:r w:rsidRPr="00A4366A">
        <w:t>коефіцієнт оцінювання акцій;</w:t>
      </w:r>
    </w:p>
    <w:p w:rsidR="0016756E" w:rsidRPr="00A4366A" w:rsidRDefault="0016756E" w:rsidP="00812068">
      <w:pPr>
        <w:pStyle w:val="a"/>
        <w:spacing w:after="120"/>
      </w:pPr>
      <w:r w:rsidRPr="00A4366A">
        <w:t>технічний аналіз;</w:t>
      </w:r>
    </w:p>
    <w:p w:rsidR="0016756E" w:rsidRPr="00A4366A" w:rsidRDefault="0016756E" w:rsidP="00812068">
      <w:pPr>
        <w:pStyle w:val="a"/>
        <w:spacing w:after="120"/>
      </w:pPr>
      <w:r w:rsidRPr="00A4366A">
        <w:t>інвестиційний портфель;</w:t>
      </w:r>
    </w:p>
    <w:p w:rsidR="0016756E" w:rsidRPr="00A4366A" w:rsidRDefault="0016756E" w:rsidP="00812068">
      <w:pPr>
        <w:pStyle w:val="a"/>
        <w:spacing w:after="120"/>
      </w:pPr>
      <w:r w:rsidRPr="00A4366A">
        <w:t>кредитний, ринковий, інфляційний ризики та ризик доходу;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безризиковий</w:t>
      </w:r>
      <w:proofErr w:type="spellEnd"/>
      <w:r w:rsidRPr="00A4366A">
        <w:t xml:space="preserve"> актив; диверсифікація;</w:t>
      </w:r>
    </w:p>
    <w:p w:rsidR="0016756E" w:rsidRPr="00A4366A" w:rsidRDefault="0016756E" w:rsidP="00812068">
      <w:pPr>
        <w:pStyle w:val="a"/>
        <w:spacing w:after="120"/>
      </w:pPr>
      <w:r w:rsidRPr="00A4366A">
        <w:t>систематичний та несистематичний ризики;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сарм</w:t>
      </w:r>
      <w:proofErr w:type="spellEnd"/>
      <w:r w:rsidRPr="00A4366A">
        <w:t>;</w:t>
      </w:r>
    </w:p>
    <w:p w:rsidR="0016756E" w:rsidRPr="00A4366A" w:rsidRDefault="0016756E" w:rsidP="00812068">
      <w:pPr>
        <w:pStyle w:val="a"/>
        <w:spacing w:after="120"/>
      </w:pPr>
      <w:r w:rsidRPr="00A4366A">
        <w:t>міжнародна диверсифікація;</w:t>
      </w:r>
    </w:p>
    <w:p w:rsidR="0016756E" w:rsidRPr="00A4366A" w:rsidRDefault="0016756E" w:rsidP="00812068">
      <w:pPr>
        <w:pStyle w:val="a"/>
        <w:spacing w:after="120"/>
      </w:pPr>
      <w:r w:rsidRPr="00A4366A">
        <w:t>хеджування;</w:t>
      </w:r>
    </w:p>
    <w:p w:rsidR="0016756E" w:rsidRPr="00A4366A" w:rsidRDefault="0016756E" w:rsidP="00812068">
      <w:pPr>
        <w:pStyle w:val="a"/>
        <w:spacing w:after="120"/>
      </w:pPr>
      <w:r w:rsidRPr="00A4366A">
        <w:t>паритет відсоткових ставок і валютного курсу;</w:t>
      </w:r>
    </w:p>
    <w:p w:rsidR="0016756E" w:rsidRPr="00A4366A" w:rsidRDefault="0016756E" w:rsidP="00812068">
      <w:pPr>
        <w:pStyle w:val="a"/>
        <w:spacing w:after="120"/>
      </w:pPr>
      <w:r w:rsidRPr="00A4366A">
        <w:t>оцінка терміну окупності;</w:t>
      </w:r>
    </w:p>
    <w:p w:rsidR="0016756E" w:rsidRPr="00A4366A" w:rsidRDefault="0016756E" w:rsidP="00812068">
      <w:pPr>
        <w:pStyle w:val="a"/>
        <w:spacing w:after="120"/>
      </w:pPr>
      <w:proofErr w:type="spellStart"/>
      <w:r w:rsidRPr="00A4366A">
        <w:t>оціненя</w:t>
      </w:r>
      <w:proofErr w:type="spellEnd"/>
      <w:r w:rsidRPr="00A4366A">
        <w:t xml:space="preserve"> дохідності використаного капіталу;</w:t>
      </w:r>
    </w:p>
    <w:p w:rsidR="0016756E" w:rsidRPr="00A4366A" w:rsidRDefault="0016756E" w:rsidP="00812068">
      <w:pPr>
        <w:pStyle w:val="a"/>
        <w:spacing w:after="120"/>
      </w:pPr>
      <w:r w:rsidRPr="00A4366A">
        <w:t>внутрішній коефіцієнт окупності капіталовкладень;</w:t>
      </w:r>
    </w:p>
    <w:p w:rsidR="0016756E" w:rsidRPr="00A4366A" w:rsidRDefault="0016756E" w:rsidP="00812068">
      <w:pPr>
        <w:pStyle w:val="a"/>
        <w:spacing w:after="120"/>
      </w:pPr>
      <w:r w:rsidRPr="00A4366A">
        <w:t>скоригована сучасна вартість;</w:t>
      </w:r>
    </w:p>
    <w:p w:rsidR="0016756E" w:rsidRPr="00A4366A" w:rsidRDefault="0016756E" w:rsidP="00812068">
      <w:pPr>
        <w:pStyle w:val="a"/>
        <w:spacing w:after="120"/>
      </w:pPr>
      <w:r w:rsidRPr="00A4366A">
        <w:t>ефективність міжнародного інвестиційного портфеля;</w:t>
      </w:r>
    </w:p>
    <w:p w:rsidR="0016756E" w:rsidRPr="00A4366A" w:rsidRDefault="0016756E" w:rsidP="00812068">
      <w:pPr>
        <w:pStyle w:val="a"/>
        <w:spacing w:after="120"/>
      </w:pPr>
      <w:r w:rsidRPr="00A4366A">
        <w:t>зв'язана внутрішня норма прибутку;</w:t>
      </w:r>
    </w:p>
    <w:p w:rsidR="0016756E" w:rsidRPr="00A4366A" w:rsidRDefault="0016756E" w:rsidP="00812068">
      <w:pPr>
        <w:pStyle w:val="a"/>
        <w:spacing w:after="120"/>
      </w:pPr>
      <w:r w:rsidRPr="00A4366A">
        <w:t xml:space="preserve">коефіцієнти </w:t>
      </w:r>
      <w:proofErr w:type="spellStart"/>
      <w:r w:rsidRPr="00A4366A">
        <w:t>Дженсона</w:t>
      </w:r>
      <w:proofErr w:type="spellEnd"/>
      <w:r w:rsidRPr="00A4366A">
        <w:t xml:space="preserve">, </w:t>
      </w:r>
      <w:proofErr w:type="spellStart"/>
      <w:r w:rsidRPr="00A4366A">
        <w:t>Трейнора</w:t>
      </w:r>
      <w:proofErr w:type="spellEnd"/>
      <w:r w:rsidRPr="00A4366A">
        <w:t xml:space="preserve"> та </w:t>
      </w:r>
      <w:proofErr w:type="spellStart"/>
      <w:r w:rsidRPr="00A4366A">
        <w:t>Шарпа</w:t>
      </w:r>
      <w:proofErr w:type="spellEnd"/>
      <w:r w:rsidRPr="00A4366A">
        <w:t>.</w:t>
      </w:r>
    </w:p>
    <w:p w:rsidR="0016756E" w:rsidRPr="00A4366A" w:rsidRDefault="0016756E" w:rsidP="00812068">
      <w:pPr>
        <w:rPr>
          <w:rFonts w:cs="Times New Roman"/>
          <w:szCs w:val="20"/>
        </w:rPr>
      </w:pPr>
      <w:r w:rsidRPr="00A4366A">
        <w:rPr>
          <w:rFonts w:cs="Times New Roman"/>
          <w:szCs w:val="20"/>
        </w:rPr>
        <w:br w:type="page"/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bookmarkStart w:id="22" w:name="_Toc503859119"/>
      <w:bookmarkStart w:id="23" w:name="_Toc513632717"/>
      <w:r w:rsidRPr="00A4366A">
        <w:rPr>
          <w:rFonts w:cs="Times New Roman"/>
          <w:b/>
          <w:szCs w:val="20"/>
        </w:rPr>
        <w:lastRenderedPageBreak/>
        <w:t>КРИТЕРІЇ ОЦІНЮВАННЯ ЗНАНЬ, ВМІНЬ ТА</w:t>
      </w:r>
      <w:r w:rsidR="00A4366A" w:rsidRPr="00A4366A">
        <w:rPr>
          <w:rFonts w:cs="Times New Roman"/>
          <w:b/>
          <w:szCs w:val="20"/>
        </w:rPr>
        <w:br/>
      </w:r>
      <w:r w:rsidRPr="00A4366A">
        <w:rPr>
          <w:rFonts w:cs="Times New Roman"/>
          <w:b/>
          <w:szCs w:val="20"/>
        </w:rPr>
        <w:t xml:space="preserve"> ПРАКТИЧНИХ НАВИЧОК СТУДЕНТІВ</w:t>
      </w:r>
      <w:bookmarkEnd w:id="22"/>
      <w:bookmarkEnd w:id="23"/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widowControl w:val="0"/>
        <w:ind w:firstLine="567"/>
        <w:jc w:val="both"/>
        <w:rPr>
          <w:rFonts w:cs="Times New Roman"/>
          <w:kern w:val="16"/>
          <w:szCs w:val="20"/>
        </w:rPr>
      </w:pPr>
      <w:r w:rsidRPr="00A4366A">
        <w:rPr>
          <w:rFonts w:cs="Times New Roman"/>
          <w:kern w:val="16"/>
          <w:szCs w:val="20"/>
        </w:rPr>
        <w:t>Оцінювання окремих видів виконаної студентом навчальної роботи та набутих знань та умінь здійснюється в балах відповідно до табл. 3.</w:t>
      </w:r>
    </w:p>
    <w:p w:rsidR="0016756E" w:rsidRPr="00A4366A" w:rsidRDefault="0016756E" w:rsidP="00812068">
      <w:pPr>
        <w:pStyle w:val="33"/>
        <w:widowControl w:val="0"/>
        <w:spacing w:after="0"/>
        <w:ind w:left="284"/>
        <w:jc w:val="right"/>
        <w:rPr>
          <w:kern w:val="16"/>
          <w:sz w:val="20"/>
          <w:szCs w:val="20"/>
        </w:rPr>
      </w:pPr>
      <w:r w:rsidRPr="00A4366A">
        <w:rPr>
          <w:kern w:val="16"/>
          <w:sz w:val="20"/>
          <w:szCs w:val="20"/>
        </w:rPr>
        <w:t>Таблиця 3</w:t>
      </w:r>
    </w:p>
    <w:p w:rsidR="0016756E" w:rsidRPr="00A4366A" w:rsidRDefault="0016756E" w:rsidP="00812068">
      <w:pPr>
        <w:pStyle w:val="33"/>
        <w:widowControl w:val="0"/>
        <w:spacing w:after="0"/>
        <w:jc w:val="center"/>
        <w:rPr>
          <w:kern w:val="16"/>
          <w:sz w:val="20"/>
          <w:szCs w:val="20"/>
        </w:rPr>
      </w:pPr>
      <w:r w:rsidRPr="00A4366A">
        <w:rPr>
          <w:kern w:val="16"/>
          <w:sz w:val="20"/>
          <w:szCs w:val="20"/>
        </w:rPr>
        <w:t>Оцінювання окремих видів навчальної роботи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1844"/>
        <w:gridCol w:w="1297"/>
      </w:tblGrid>
      <w:tr w:rsidR="0016756E" w:rsidRPr="00A4366A" w:rsidTr="007A1796">
        <w:tc>
          <w:tcPr>
            <w:tcW w:w="2431" w:type="pct"/>
            <w:vMerge w:val="restart"/>
            <w:vAlign w:val="center"/>
          </w:tcPr>
          <w:p w:rsidR="0016756E" w:rsidRPr="00A4366A" w:rsidRDefault="0016756E" w:rsidP="007A1796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Вид навчальної</w:t>
            </w:r>
            <w:r w:rsidR="00A4366A">
              <w:rPr>
                <w:rFonts w:eastAsia="Times New Roman"/>
                <w:sz w:val="20"/>
                <w:szCs w:val="20"/>
              </w:rPr>
              <w:br/>
            </w:r>
            <w:r w:rsidRPr="00A4366A">
              <w:rPr>
                <w:sz w:val="20"/>
                <w:szCs w:val="20"/>
              </w:rPr>
              <w:t>роботи</w:t>
            </w:r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b/>
                <w:iCs/>
                <w:szCs w:val="20"/>
              </w:rPr>
              <w:t>10 семестр</w:t>
            </w:r>
          </w:p>
        </w:tc>
        <w:tc>
          <w:tcPr>
            <w:tcW w:w="1061" w:type="pct"/>
            <w:vMerge w:val="restart"/>
            <w:vAlign w:val="center"/>
          </w:tcPr>
          <w:p w:rsidR="0016756E" w:rsidRPr="00A4366A" w:rsidRDefault="0016756E" w:rsidP="007A1796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bookmarkStart w:id="24" w:name="OLE_LINK55"/>
            <w:bookmarkStart w:id="25" w:name="OLE_LINK56"/>
            <w:r w:rsidRPr="00A4366A">
              <w:rPr>
                <w:rFonts w:eastAsia="Times New Roman"/>
                <w:sz w:val="20"/>
                <w:szCs w:val="20"/>
              </w:rPr>
              <w:t>Мах кількість</w:t>
            </w:r>
            <w:r w:rsidR="00A4366A" w:rsidRPr="00A4366A">
              <w:rPr>
                <w:rFonts w:eastAsia="Times New Roman"/>
                <w:sz w:val="20"/>
                <w:szCs w:val="20"/>
              </w:rPr>
              <w:br/>
            </w:r>
            <w:r w:rsidR="00A4366A" w:rsidRPr="00A4366A">
              <w:rPr>
                <w:sz w:val="20"/>
                <w:szCs w:val="20"/>
              </w:rPr>
              <w:t>балів</w:t>
            </w:r>
            <w:bookmarkEnd w:id="24"/>
            <w:bookmarkEnd w:id="25"/>
          </w:p>
        </w:tc>
      </w:tr>
      <w:tr w:rsidR="0016756E" w:rsidRPr="00A4366A" w:rsidTr="007A1796">
        <w:tc>
          <w:tcPr>
            <w:tcW w:w="243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b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Модуль №1</w:t>
            </w:r>
          </w:p>
        </w:tc>
        <w:tc>
          <w:tcPr>
            <w:tcW w:w="106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243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Мах кількість балів</w:t>
            </w:r>
          </w:p>
        </w:tc>
        <w:tc>
          <w:tcPr>
            <w:tcW w:w="106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2431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 xml:space="preserve">Виконання тестових завдань до практичних занять </w:t>
            </w:r>
            <w:bookmarkStart w:id="26" w:name="OLE_LINK13"/>
            <w:bookmarkStart w:id="27" w:name="OLE_LINK14"/>
            <w:r w:rsidRPr="00A4366A">
              <w:rPr>
                <w:rFonts w:cs="Times New Roman"/>
                <w:szCs w:val="20"/>
              </w:rPr>
              <w:t>(5 балів*2)</w:t>
            </w:r>
            <w:bookmarkEnd w:id="26"/>
            <w:bookmarkEnd w:id="27"/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10 (сумарна)</w:t>
            </w:r>
          </w:p>
        </w:tc>
        <w:tc>
          <w:tcPr>
            <w:tcW w:w="106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2431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iCs/>
                <w:szCs w:val="20"/>
              </w:rPr>
              <w:t>Виконання та захист контрольної роботи</w:t>
            </w:r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44</w:t>
            </w:r>
          </w:p>
        </w:tc>
        <w:tc>
          <w:tcPr>
            <w:tcW w:w="106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2431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Усього за модулем №1</w:t>
            </w:r>
          </w:p>
        </w:tc>
        <w:tc>
          <w:tcPr>
            <w:tcW w:w="1508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b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54</w:t>
            </w:r>
          </w:p>
        </w:tc>
        <w:tc>
          <w:tcPr>
            <w:tcW w:w="1061" w:type="pct"/>
            <w:vMerge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3939" w:type="pct"/>
            <w:gridSpan w:val="2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b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Екзамен</w:t>
            </w:r>
          </w:p>
        </w:tc>
        <w:tc>
          <w:tcPr>
            <w:tcW w:w="1061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b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46</w:t>
            </w:r>
          </w:p>
        </w:tc>
      </w:tr>
      <w:tr w:rsidR="0016756E" w:rsidRPr="00A4366A" w:rsidTr="007A1796">
        <w:tc>
          <w:tcPr>
            <w:tcW w:w="3939" w:type="pct"/>
            <w:gridSpan w:val="2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szCs w:val="20"/>
              </w:rPr>
            </w:pPr>
            <w:bookmarkStart w:id="28" w:name="OLE_LINK70"/>
            <w:bookmarkStart w:id="29" w:name="OLE_LINK71"/>
            <w:r w:rsidRPr="00A4366A">
              <w:rPr>
                <w:rFonts w:cs="Times New Roman"/>
                <w:b/>
                <w:szCs w:val="20"/>
              </w:rPr>
              <w:t>Усього за 3,4 семестр</w:t>
            </w:r>
            <w:bookmarkEnd w:id="28"/>
            <w:bookmarkEnd w:id="29"/>
          </w:p>
        </w:tc>
        <w:tc>
          <w:tcPr>
            <w:tcW w:w="1061" w:type="pct"/>
            <w:vAlign w:val="center"/>
          </w:tcPr>
          <w:p w:rsidR="0016756E" w:rsidRPr="00A4366A" w:rsidRDefault="0016756E" w:rsidP="007A1796">
            <w:pPr>
              <w:jc w:val="center"/>
              <w:rPr>
                <w:rFonts w:cs="Times New Roman"/>
                <w:b/>
                <w:szCs w:val="20"/>
              </w:rPr>
            </w:pPr>
            <w:r w:rsidRPr="00A4366A">
              <w:rPr>
                <w:rFonts w:cs="Times New Roman"/>
                <w:b/>
                <w:szCs w:val="20"/>
              </w:rPr>
              <w:t>100</w:t>
            </w:r>
          </w:p>
        </w:tc>
      </w:tr>
    </w:tbl>
    <w:p w:rsidR="00A4366A" w:rsidRPr="007A1796" w:rsidRDefault="00A4366A" w:rsidP="00A4366A">
      <w:pPr>
        <w:pStyle w:val="33"/>
        <w:spacing w:after="0"/>
        <w:ind w:left="0" w:firstLine="567"/>
        <w:jc w:val="both"/>
        <w:rPr>
          <w:kern w:val="16"/>
        </w:rPr>
      </w:pPr>
    </w:p>
    <w:p w:rsidR="0016756E" w:rsidRPr="00A4366A" w:rsidRDefault="0016756E" w:rsidP="00A4366A">
      <w:pPr>
        <w:pStyle w:val="33"/>
        <w:spacing w:after="0"/>
        <w:ind w:left="0" w:firstLine="567"/>
        <w:jc w:val="both"/>
        <w:rPr>
          <w:sz w:val="20"/>
          <w:szCs w:val="20"/>
        </w:rPr>
      </w:pPr>
      <w:r w:rsidRPr="00A4366A">
        <w:rPr>
          <w:kern w:val="16"/>
          <w:sz w:val="20"/>
          <w:szCs w:val="20"/>
        </w:rPr>
        <w:t>Згідно з робочим навчальним планом, основна кількість годин відводиться на самостійну роботу, тому значну кількість балів студент одержує за виконання та захист курсової роботи і виконання екзаменаційного завдання</w:t>
      </w:r>
    </w:p>
    <w:p w:rsidR="0016756E" w:rsidRPr="00A4366A" w:rsidRDefault="0016756E" w:rsidP="00A4366A">
      <w:pPr>
        <w:pStyle w:val="33"/>
        <w:spacing w:after="0"/>
        <w:ind w:left="0" w:firstLine="567"/>
        <w:jc w:val="both"/>
        <w:rPr>
          <w:sz w:val="20"/>
          <w:szCs w:val="20"/>
        </w:rPr>
      </w:pPr>
      <w:r w:rsidRPr="00A4366A">
        <w:rPr>
          <w:sz w:val="20"/>
          <w:szCs w:val="20"/>
        </w:rPr>
        <w:t>Виконаний вид навчальної роботи зараховується студенту, якщо він отримав за нього позитивну оцінку за національною шкалою відповідно до табл. 4, табл. 5.</w:t>
      </w:r>
      <w:bookmarkStart w:id="30" w:name="OLE_LINK315"/>
      <w:bookmarkStart w:id="31" w:name="OLE_LINK314"/>
    </w:p>
    <w:p w:rsidR="0016756E" w:rsidRPr="00A4366A" w:rsidRDefault="0016756E" w:rsidP="00812068">
      <w:pPr>
        <w:pStyle w:val="33"/>
        <w:spacing w:after="0"/>
        <w:jc w:val="right"/>
        <w:rPr>
          <w:sz w:val="20"/>
          <w:szCs w:val="20"/>
        </w:rPr>
      </w:pPr>
      <w:r w:rsidRPr="00A4366A">
        <w:rPr>
          <w:sz w:val="20"/>
          <w:szCs w:val="20"/>
        </w:rPr>
        <w:t>Таблиця 4</w:t>
      </w:r>
    </w:p>
    <w:p w:rsidR="0016756E" w:rsidRPr="00A4366A" w:rsidRDefault="0016756E" w:rsidP="00812068">
      <w:pPr>
        <w:pStyle w:val="33"/>
        <w:ind w:left="284"/>
        <w:jc w:val="center"/>
        <w:rPr>
          <w:sz w:val="20"/>
          <w:szCs w:val="20"/>
        </w:rPr>
      </w:pPr>
      <w:bookmarkStart w:id="32" w:name="OLE_LINK28"/>
      <w:bookmarkStart w:id="33" w:name="OLE_LINK29"/>
      <w:bookmarkEnd w:id="30"/>
      <w:bookmarkEnd w:id="31"/>
      <w:r w:rsidRPr="00A4366A">
        <w:rPr>
          <w:sz w:val="20"/>
          <w:szCs w:val="20"/>
        </w:rPr>
        <w:t>Відповідність рейтингових оцінок за окремі види навчальної роботи у балах оцінкам за національною шкалою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992"/>
        <w:gridCol w:w="2107"/>
      </w:tblGrid>
      <w:tr w:rsidR="0016756E" w:rsidRPr="00A4366A" w:rsidTr="007A1796">
        <w:tc>
          <w:tcPr>
            <w:tcW w:w="3277" w:type="pct"/>
            <w:gridSpan w:val="2"/>
          </w:tcPr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Вид навчальної роботи</w:t>
            </w:r>
          </w:p>
        </w:tc>
        <w:tc>
          <w:tcPr>
            <w:tcW w:w="1723" w:type="pct"/>
            <w:vMerge w:val="restart"/>
            <w:vAlign w:val="center"/>
          </w:tcPr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A4366A">
              <w:rPr>
                <w:rFonts w:eastAsia="Times New Roman"/>
                <w:iCs/>
                <w:sz w:val="20"/>
                <w:szCs w:val="20"/>
              </w:rPr>
              <w:t>Оцінка</w:t>
            </w:r>
          </w:p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iCs/>
                <w:sz w:val="20"/>
                <w:szCs w:val="20"/>
              </w:rPr>
              <w:t>за національною шкалою</w:t>
            </w:r>
          </w:p>
        </w:tc>
      </w:tr>
      <w:tr w:rsidR="0016756E" w:rsidRPr="00A4366A" w:rsidTr="007A1796">
        <w:trPr>
          <w:trHeight w:val="391"/>
        </w:trPr>
        <w:tc>
          <w:tcPr>
            <w:tcW w:w="1648" w:type="pct"/>
          </w:tcPr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Виконання тестового</w:t>
            </w:r>
            <w:r w:rsidR="00A4366A">
              <w:rPr>
                <w:rFonts w:eastAsia="Times New Roman"/>
                <w:sz w:val="20"/>
                <w:szCs w:val="20"/>
              </w:rPr>
              <w:t xml:space="preserve"> </w:t>
            </w:r>
            <w:r w:rsidRPr="00A4366A">
              <w:rPr>
                <w:rFonts w:eastAsia="Times New Roman"/>
                <w:sz w:val="20"/>
                <w:szCs w:val="20"/>
              </w:rPr>
              <w:t>завдання до практичного заняття</w:t>
            </w:r>
          </w:p>
        </w:tc>
        <w:tc>
          <w:tcPr>
            <w:tcW w:w="1628" w:type="pct"/>
          </w:tcPr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Виконання та захист контрольної роботи</w:t>
            </w:r>
          </w:p>
        </w:tc>
        <w:tc>
          <w:tcPr>
            <w:tcW w:w="1723" w:type="pct"/>
            <w:vMerge/>
            <w:vAlign w:val="center"/>
          </w:tcPr>
          <w:p w:rsidR="0016756E" w:rsidRPr="00A4366A" w:rsidRDefault="0016756E" w:rsidP="00A4366A">
            <w:pPr>
              <w:rPr>
                <w:rFonts w:cs="Times New Roman"/>
                <w:szCs w:val="20"/>
              </w:rPr>
            </w:pPr>
          </w:p>
        </w:tc>
      </w:tr>
      <w:tr w:rsidR="0016756E" w:rsidRPr="00A4366A" w:rsidTr="007A1796">
        <w:tc>
          <w:tcPr>
            <w:tcW w:w="5000" w:type="pct"/>
            <w:gridSpan w:val="3"/>
          </w:tcPr>
          <w:p w:rsidR="0016756E" w:rsidRPr="00A4366A" w:rsidRDefault="0016756E" w:rsidP="00A4366A">
            <w:pPr>
              <w:pStyle w:val="3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Оцінка у балах</w:t>
            </w:r>
          </w:p>
        </w:tc>
      </w:tr>
      <w:tr w:rsidR="0016756E" w:rsidRPr="00A4366A" w:rsidTr="007A1796">
        <w:tc>
          <w:tcPr>
            <w:tcW w:w="164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2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40-44</w:t>
            </w:r>
          </w:p>
        </w:tc>
        <w:tc>
          <w:tcPr>
            <w:tcW w:w="1723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Відмінно</w:t>
            </w:r>
          </w:p>
        </w:tc>
      </w:tr>
      <w:tr w:rsidR="0016756E" w:rsidRPr="00A4366A" w:rsidTr="007A1796">
        <w:tc>
          <w:tcPr>
            <w:tcW w:w="164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33-39</w:t>
            </w:r>
          </w:p>
        </w:tc>
        <w:tc>
          <w:tcPr>
            <w:tcW w:w="1723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Добре</w:t>
            </w:r>
          </w:p>
        </w:tc>
      </w:tr>
      <w:tr w:rsidR="0016756E" w:rsidRPr="00A4366A" w:rsidTr="007A1796">
        <w:tc>
          <w:tcPr>
            <w:tcW w:w="164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27-32</w:t>
            </w:r>
          </w:p>
        </w:tc>
        <w:tc>
          <w:tcPr>
            <w:tcW w:w="1723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Задовільно</w:t>
            </w:r>
          </w:p>
        </w:tc>
      </w:tr>
      <w:tr w:rsidR="0016756E" w:rsidRPr="00A4366A" w:rsidTr="007A1796">
        <w:tc>
          <w:tcPr>
            <w:tcW w:w="164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менше 3</w:t>
            </w:r>
          </w:p>
        </w:tc>
        <w:tc>
          <w:tcPr>
            <w:tcW w:w="1628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менше 27</w:t>
            </w:r>
          </w:p>
        </w:tc>
        <w:tc>
          <w:tcPr>
            <w:tcW w:w="1723" w:type="pct"/>
            <w:vAlign w:val="center"/>
          </w:tcPr>
          <w:p w:rsidR="0016756E" w:rsidRPr="00A4366A" w:rsidRDefault="0016756E" w:rsidP="00A4366A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A4366A">
              <w:rPr>
                <w:rFonts w:eastAsia="Times New Roman"/>
                <w:sz w:val="20"/>
                <w:szCs w:val="20"/>
              </w:rPr>
              <w:t>Незадовільно</w:t>
            </w:r>
          </w:p>
        </w:tc>
      </w:tr>
    </w:tbl>
    <w:bookmarkEnd w:id="32"/>
    <w:bookmarkEnd w:id="33"/>
    <w:p w:rsidR="0016756E" w:rsidRPr="00A4366A" w:rsidRDefault="0016756E" w:rsidP="00812068">
      <w:pPr>
        <w:pStyle w:val="33"/>
        <w:tabs>
          <w:tab w:val="left" w:pos="7020"/>
        </w:tabs>
        <w:spacing w:after="0"/>
        <w:jc w:val="right"/>
        <w:rPr>
          <w:sz w:val="20"/>
          <w:szCs w:val="20"/>
        </w:rPr>
      </w:pPr>
      <w:r w:rsidRPr="00A4366A">
        <w:rPr>
          <w:sz w:val="20"/>
          <w:szCs w:val="20"/>
        </w:rPr>
        <w:lastRenderedPageBreak/>
        <w:t>Таблиця 5</w:t>
      </w:r>
    </w:p>
    <w:p w:rsidR="0016756E" w:rsidRPr="00A4366A" w:rsidRDefault="0016756E" w:rsidP="00812068">
      <w:pPr>
        <w:pStyle w:val="33"/>
        <w:tabs>
          <w:tab w:val="left" w:pos="7020"/>
        </w:tabs>
        <w:spacing w:after="240"/>
        <w:ind w:left="284"/>
        <w:jc w:val="center"/>
        <w:rPr>
          <w:sz w:val="20"/>
          <w:szCs w:val="20"/>
        </w:rPr>
      </w:pPr>
      <w:r w:rsidRPr="00A4366A">
        <w:rPr>
          <w:sz w:val="20"/>
          <w:szCs w:val="20"/>
        </w:rPr>
        <w:t>Відповідність рейтингових оцінок за виконання та захист контрольної роботи у балах оцінкам за національною шкалою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60" w:firstRow="1" w:lastRow="1" w:firstColumn="0" w:lastColumn="0" w:noHBand="0" w:noVBand="0"/>
      </w:tblPr>
      <w:tblGrid>
        <w:gridCol w:w="2131"/>
        <w:gridCol w:w="1454"/>
        <w:gridCol w:w="1202"/>
        <w:gridCol w:w="1323"/>
      </w:tblGrid>
      <w:tr w:rsidR="0016756E" w:rsidRPr="00A4366A" w:rsidTr="00952D86">
        <w:trPr>
          <w:trHeight w:val="276"/>
          <w:jc w:val="center"/>
        </w:trPr>
        <w:tc>
          <w:tcPr>
            <w:tcW w:w="3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Критерій рейтингової оцінки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56E" w:rsidRPr="00A4366A" w:rsidRDefault="00952D86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="0016756E" w:rsidRPr="00A4366A">
              <w:rPr>
                <w:rFonts w:cs="Times New Roman"/>
                <w:szCs w:val="20"/>
              </w:rPr>
              <w:t>Оцінка за</w:t>
            </w:r>
            <w:r>
              <w:rPr>
                <w:rFonts w:cs="Times New Roman"/>
                <w:szCs w:val="20"/>
              </w:rPr>
              <w:t xml:space="preserve"> </w:t>
            </w:r>
            <w:r w:rsidR="0016756E" w:rsidRPr="00A4366A">
              <w:rPr>
                <w:rFonts w:cs="Times New Roman"/>
                <w:szCs w:val="20"/>
              </w:rPr>
              <w:t>національною шкалою</w:t>
            </w:r>
          </w:p>
        </w:tc>
      </w:tr>
      <w:tr w:rsidR="0016756E" w:rsidRPr="00A4366A" w:rsidTr="00952D86">
        <w:trPr>
          <w:trHeight w:val="923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Логічність, послідовність, повнота висвітлення теми</w:t>
            </w:r>
            <w:r w:rsidRPr="00A4366A">
              <w:rPr>
                <w:rFonts w:cs="Times New Roman"/>
                <w:bCs/>
                <w:szCs w:val="20"/>
              </w:rPr>
              <w:t xml:space="preserve"> та вміння працювати з літературою (бал.)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bCs/>
                <w:szCs w:val="20"/>
              </w:rPr>
            </w:pPr>
            <w:r w:rsidRPr="00A4366A">
              <w:rPr>
                <w:rFonts w:cs="Times New Roman"/>
                <w:bCs/>
                <w:szCs w:val="20"/>
              </w:rPr>
              <w:t>Виконання індивідуального завдання відповідно до варіанту</w:t>
            </w:r>
            <w:r w:rsidR="00952D86">
              <w:rPr>
                <w:rFonts w:cs="Times New Roman"/>
                <w:bCs/>
                <w:szCs w:val="20"/>
              </w:rPr>
              <w:t xml:space="preserve"> </w:t>
            </w:r>
            <w:r w:rsidR="00952D86">
              <w:rPr>
                <w:rFonts w:cs="Times New Roman"/>
                <w:bCs/>
                <w:szCs w:val="20"/>
              </w:rPr>
              <w:br/>
            </w:r>
            <w:r w:rsidRPr="00A4366A">
              <w:rPr>
                <w:rFonts w:cs="Times New Roman"/>
                <w:bCs/>
                <w:szCs w:val="20"/>
              </w:rPr>
              <w:t>(бал.)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Захист контрольної</w:t>
            </w:r>
            <w:r w:rsidR="00952D86">
              <w:rPr>
                <w:rFonts w:cs="Times New Roman"/>
                <w:szCs w:val="20"/>
              </w:rPr>
              <w:t xml:space="preserve"> </w:t>
            </w:r>
            <w:r w:rsidRPr="00A4366A">
              <w:rPr>
                <w:rFonts w:cs="Times New Roman"/>
                <w:szCs w:val="20"/>
              </w:rPr>
              <w:t>роботи</w:t>
            </w:r>
            <w:r w:rsidR="00952D86">
              <w:rPr>
                <w:rFonts w:cs="Times New Roman"/>
                <w:szCs w:val="20"/>
              </w:rPr>
              <w:br/>
            </w:r>
            <w:r w:rsidRPr="00A4366A">
              <w:rPr>
                <w:rFonts w:cs="Times New Roman"/>
                <w:szCs w:val="20"/>
              </w:rPr>
              <w:t xml:space="preserve"> (бал.)</w:t>
            </w:r>
            <w:r w:rsidR="00952D86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0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</w:p>
        </w:tc>
      </w:tr>
      <w:tr w:rsidR="0016756E" w:rsidRPr="00A4366A" w:rsidTr="00952D86">
        <w:trPr>
          <w:trHeight w:hRule="exact" w:val="331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13-14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9-10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18-20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Відмінно</w:t>
            </w:r>
          </w:p>
        </w:tc>
      </w:tr>
      <w:tr w:rsidR="0016756E" w:rsidRPr="00A4366A" w:rsidTr="00952D86">
        <w:trPr>
          <w:trHeight w:hRule="exact" w:val="331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11-12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15-17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Добре</w:t>
            </w:r>
          </w:p>
        </w:tc>
      </w:tr>
      <w:tr w:rsidR="0016756E" w:rsidRPr="00A4366A" w:rsidTr="00952D86">
        <w:trPr>
          <w:trHeight w:hRule="exact" w:val="331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9-10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6-7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12-14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Задовільно</w:t>
            </w:r>
          </w:p>
        </w:tc>
      </w:tr>
      <w:tr w:rsidR="0016756E" w:rsidRPr="00A4366A" w:rsidTr="00952D86">
        <w:trPr>
          <w:trHeight w:hRule="exact" w:val="346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менше 9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менше 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менше 12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6E" w:rsidRPr="00A4366A" w:rsidRDefault="0016756E" w:rsidP="00952D86">
            <w:pPr>
              <w:shd w:val="clear" w:color="auto" w:fill="FFFFFF"/>
              <w:tabs>
                <w:tab w:val="left" w:pos="7020"/>
              </w:tabs>
              <w:ind w:firstLine="34"/>
              <w:jc w:val="center"/>
              <w:rPr>
                <w:rFonts w:cs="Times New Roman"/>
                <w:szCs w:val="20"/>
              </w:rPr>
            </w:pPr>
            <w:r w:rsidRPr="00A4366A">
              <w:rPr>
                <w:rFonts w:cs="Times New Roman"/>
                <w:szCs w:val="20"/>
              </w:rPr>
              <w:t>Незадовільно</w:t>
            </w:r>
          </w:p>
        </w:tc>
      </w:tr>
    </w:tbl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r w:rsidRPr="00A4366A">
        <w:rPr>
          <w:rFonts w:cs="Times New Roman"/>
          <w:szCs w:val="20"/>
        </w:rPr>
        <w:br w:type="page"/>
      </w:r>
      <w:bookmarkStart w:id="34" w:name="_Toc503859120"/>
      <w:bookmarkStart w:id="35" w:name="_Toc513632718"/>
      <w:r w:rsidRPr="00A4366A">
        <w:rPr>
          <w:rFonts w:cs="Times New Roman"/>
          <w:b/>
          <w:szCs w:val="20"/>
        </w:rPr>
        <w:lastRenderedPageBreak/>
        <w:t>МЕТОДИЧНІ РЕКОМЕНДАЦІЇ  ДО ВИКОНАННЯ КОНТРОЛЬНОЇ РОБОТИ</w:t>
      </w:r>
      <w:r w:rsidR="00952D86">
        <w:rPr>
          <w:rFonts w:cs="Times New Roman"/>
          <w:b/>
          <w:szCs w:val="20"/>
        </w:rPr>
        <w:br/>
      </w:r>
      <w:r w:rsidRPr="00A4366A">
        <w:rPr>
          <w:rFonts w:cs="Times New Roman"/>
          <w:b/>
          <w:szCs w:val="20"/>
        </w:rPr>
        <w:t>СТУДЕНТАМИ ЗАОЧНОЇ ФОРМИ НАВЧАННЯ</w:t>
      </w:r>
      <w:bookmarkEnd w:id="34"/>
      <w:bookmarkEnd w:id="35"/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Виконання контрольної роботи з курсу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Міжнародна інвестиційна діяльність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є важливим етапом засвоєння положень дисципліни студентами заочної форми навчання. 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Метою контрольної роботи є поглиблення, систематизація і закріплення теоретичних знань, напрацювання навичок застосування інструментарію економічного аналізу.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Номер варіанту контрольної роботи визначається останньою цифрою номеру залікової книжки студента.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Контрольна робота складається з текстової частини. Виконання її полягає у викладенні суті певних питань у письмовій формі. Питання мають синтетичний, інтегрований характер, тому перед виконанням роботи слід уважно ознайомитись зі змістом відповідної частини програми курсу. У процесі підготовки слід зібрати і вивчити матеріал за основними літературними джерелами (підручниками та навчальними посібниками), а також ознайомитись з додатковою літературою.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Матеріал, що висвітлює суть питання контрольної роботи, має бути </w:t>
      </w:r>
      <w:proofErr w:type="spellStart"/>
      <w:r w:rsidRPr="00A4366A">
        <w:rPr>
          <w:rFonts w:cs="Times New Roman"/>
          <w:szCs w:val="20"/>
        </w:rPr>
        <w:t>логічно</w:t>
      </w:r>
      <w:proofErr w:type="spellEnd"/>
      <w:r w:rsidRPr="00A4366A">
        <w:rPr>
          <w:rFonts w:cs="Times New Roman"/>
          <w:szCs w:val="20"/>
        </w:rPr>
        <w:t xml:space="preserve"> структурованим, проілюстрованим графічно, оформленим за встановленими правилами. Обов'язковим є посилання на джерела використаних у роботі положень і даних.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Обсяг контрольної роботи — до 20 с машинописного тексту. Структура і правила оформлення та </w:t>
      </w:r>
      <w:proofErr w:type="spellStart"/>
      <w:r w:rsidRPr="00A4366A">
        <w:rPr>
          <w:rFonts w:cs="Times New Roman"/>
          <w:szCs w:val="20"/>
        </w:rPr>
        <w:t>ЕСКД</w:t>
      </w:r>
      <w:proofErr w:type="spellEnd"/>
      <w:r w:rsidRPr="00A4366A">
        <w:rPr>
          <w:rFonts w:cs="Times New Roman"/>
          <w:szCs w:val="20"/>
        </w:rPr>
        <w:t xml:space="preserve"> (загальні вимоги до наукових робіт). </w:t>
      </w:r>
    </w:p>
    <w:p w:rsidR="0016756E" w:rsidRPr="00A4366A" w:rsidRDefault="0016756E" w:rsidP="00812068">
      <w:pPr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Роботу виконують українською мовою на аркушах формату </w:t>
      </w:r>
      <w:proofErr w:type="spellStart"/>
      <w:r w:rsidRPr="00A4366A">
        <w:rPr>
          <w:rFonts w:cs="Times New Roman"/>
          <w:szCs w:val="20"/>
        </w:rPr>
        <w:t>А4</w:t>
      </w:r>
      <w:proofErr w:type="spellEnd"/>
      <w:r w:rsidRPr="00A4366A">
        <w:rPr>
          <w:rFonts w:cs="Times New Roman"/>
          <w:szCs w:val="20"/>
        </w:rPr>
        <w:t xml:space="preserve"> (</w:t>
      </w:r>
      <w:proofErr w:type="spellStart"/>
      <w:r w:rsidRPr="00A4366A">
        <w:rPr>
          <w:rFonts w:cs="Times New Roman"/>
          <w:szCs w:val="20"/>
        </w:rPr>
        <w:t>210х297</w:t>
      </w:r>
      <w:proofErr w:type="spellEnd"/>
      <w:r w:rsidRPr="00A4366A">
        <w:rPr>
          <w:rFonts w:cs="Times New Roman"/>
          <w:szCs w:val="20"/>
        </w:rPr>
        <w:t xml:space="preserve"> мм), шрифт  </w:t>
      </w:r>
      <w:proofErr w:type="spellStart"/>
      <w:r w:rsidRPr="00A4366A">
        <w:rPr>
          <w:rFonts w:cs="Times New Roman"/>
          <w:szCs w:val="20"/>
        </w:rPr>
        <w:t>Times</w:t>
      </w:r>
      <w:proofErr w:type="spellEnd"/>
      <w:r w:rsidRPr="00A4366A">
        <w:rPr>
          <w:rFonts w:cs="Times New Roman"/>
          <w:szCs w:val="20"/>
        </w:rPr>
        <w:t xml:space="preserve"> </w:t>
      </w:r>
      <w:proofErr w:type="spellStart"/>
      <w:r w:rsidRPr="00A4366A">
        <w:rPr>
          <w:rFonts w:cs="Times New Roman"/>
          <w:szCs w:val="20"/>
        </w:rPr>
        <w:t>New</w:t>
      </w:r>
      <w:proofErr w:type="spellEnd"/>
      <w:r w:rsidRPr="00A4366A">
        <w:rPr>
          <w:rFonts w:cs="Times New Roman"/>
          <w:szCs w:val="20"/>
        </w:rPr>
        <w:t xml:space="preserve"> </w:t>
      </w:r>
      <w:proofErr w:type="spellStart"/>
      <w:r w:rsidRPr="00A4366A">
        <w:rPr>
          <w:rFonts w:cs="Times New Roman"/>
          <w:szCs w:val="20"/>
        </w:rPr>
        <w:t>Roman</w:t>
      </w:r>
      <w:proofErr w:type="spellEnd"/>
      <w:r w:rsidRPr="00A4366A">
        <w:rPr>
          <w:rFonts w:cs="Times New Roman"/>
          <w:szCs w:val="20"/>
        </w:rPr>
        <w:t xml:space="preserve"> 14, міжрядковий інтервал 1,5, поля всі по 2 см і </w:t>
      </w:r>
      <w:proofErr w:type="spellStart"/>
      <w:r w:rsidRPr="00A4366A">
        <w:rPr>
          <w:rFonts w:cs="Times New Roman"/>
          <w:szCs w:val="20"/>
        </w:rPr>
        <w:t>зброшуровують</w:t>
      </w:r>
      <w:proofErr w:type="spellEnd"/>
      <w:r w:rsidRPr="00A4366A">
        <w:rPr>
          <w:rFonts w:cs="Times New Roman"/>
          <w:szCs w:val="20"/>
        </w:rPr>
        <w:t xml:space="preserve"> у такій послідовності:</w:t>
      </w:r>
    </w:p>
    <w:p w:rsidR="0016756E" w:rsidRPr="00A4366A" w:rsidRDefault="0016756E" w:rsidP="00812068">
      <w:pPr>
        <w:numPr>
          <w:ilvl w:val="0"/>
          <w:numId w:val="3"/>
        </w:numPr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Титульний аркуш (додаток А)</w:t>
      </w:r>
    </w:p>
    <w:p w:rsidR="0016756E" w:rsidRPr="00A4366A" w:rsidRDefault="0016756E" w:rsidP="00812068">
      <w:pPr>
        <w:numPr>
          <w:ilvl w:val="0"/>
          <w:numId w:val="3"/>
        </w:numPr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Зміст</w:t>
      </w:r>
    </w:p>
    <w:p w:rsidR="0016756E" w:rsidRPr="00A4366A" w:rsidRDefault="0016756E" w:rsidP="00812068">
      <w:pPr>
        <w:numPr>
          <w:ilvl w:val="0"/>
          <w:numId w:val="3"/>
        </w:numPr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Вступ</w:t>
      </w:r>
    </w:p>
    <w:p w:rsidR="0016756E" w:rsidRPr="00A4366A" w:rsidRDefault="0016756E" w:rsidP="00812068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Теоретична частина, яка складається з двох питань.</w:t>
      </w:r>
    </w:p>
    <w:p w:rsidR="0016756E" w:rsidRPr="00A4366A" w:rsidRDefault="0016756E" w:rsidP="00812068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Висновки</w:t>
      </w:r>
    </w:p>
    <w:p w:rsidR="0016756E" w:rsidRPr="00A4366A" w:rsidRDefault="0016756E" w:rsidP="00812068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Список використаних джерел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Оформлену належним чином контрольну роботу студент представляє в установлений кафедрою термін, після чого вона проходить перевірку викладачем. </w:t>
      </w:r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При позитивній оцінці контрольна робота зараховується, при негативній - підлягає доопрацюванню і повторній перевірці.</w:t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bookmarkStart w:id="36" w:name="_Toc503859121"/>
      <w:bookmarkStart w:id="37" w:name="_Toc513632719"/>
      <w:r w:rsidRPr="00A4366A">
        <w:rPr>
          <w:rFonts w:cs="Times New Roman"/>
          <w:b/>
          <w:szCs w:val="20"/>
        </w:rPr>
        <w:lastRenderedPageBreak/>
        <w:t>ВАРІАНТИ КОНТРОЛЬНОЇ РОБОТИ ДЛЯ СТУДЕНТІВ ЗАОЧНОЇ ФОРМИ НАВЧАННЯ</w:t>
      </w:r>
      <w:bookmarkEnd w:id="36"/>
      <w:bookmarkEnd w:id="37"/>
    </w:p>
    <w:p w:rsidR="0016756E" w:rsidRPr="00A4366A" w:rsidRDefault="0016756E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1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</w:t>
      </w:r>
      <w:r w:rsidR="00952D86">
        <w:rPr>
          <w:rFonts w:cs="Times New Roman"/>
          <w:szCs w:val="20"/>
        </w:rPr>
        <w:t xml:space="preserve"> </w:t>
      </w:r>
      <w:r w:rsidRPr="00A4366A">
        <w:rPr>
          <w:rFonts w:cs="Times New Roman"/>
          <w:szCs w:val="20"/>
        </w:rPr>
        <w:t>Внутрішні, зарубіжні та іноземні інвестиції.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Необхідність і проблеми розвитку зарубіжної інвестиційної діяльності.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2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Фактори міжнародного інвестування.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Розвиток національного фондового ринку як умова портфельного іноземного інвестування.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З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Фактори впливу на міжнародний рух капіталів.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2. Внутрішні і зовнішні фактори інвестиційної стратегії України. 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4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Основні форми міжнародного руху капіталу.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Форми стимулювання і критерії обмеження іноземної інвестиційної діяльності.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5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Характеристики світового інвестиційного простору.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2. Проблема обсягів залучення іноземних інвестицій. 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6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Міжнародні спільні підприємства та їх систематизація.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2. Селективне регулювання іноземних інвестицій. 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7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Види міжнародних операцій з цінними паперами,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2. Взаємодія України з міжнародними фінансовими організаціями. 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lastRenderedPageBreak/>
        <w:t>Варіант 8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Міжнародні фондові біржі.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Видова, географічна, галузева та територіальна структура іноземних інвестицій.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9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Український фондовий ринок в контексті тенденцій розвитку міжнародних фондових ринків.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Масштаби іноземного інвестування в економіку України.</w:t>
      </w:r>
    </w:p>
    <w:p w:rsidR="00952D86" w:rsidRDefault="00952D86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Варіант 10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Міжнародний ринок цінних паперів і розвиток його структури.</w:t>
      </w:r>
    </w:p>
    <w:p w:rsidR="0016756E" w:rsidRPr="00A4366A" w:rsidRDefault="0016756E" w:rsidP="00952D86">
      <w:pPr>
        <w:tabs>
          <w:tab w:val="left" w:pos="370"/>
        </w:tabs>
        <w:spacing w:after="6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Міжнародний інвестиційний менеджмент, його задачі та функції.</w:t>
      </w:r>
    </w:p>
    <w:p w:rsidR="0016756E" w:rsidRPr="00A4366A" w:rsidRDefault="0016756E" w:rsidP="00812068">
      <w:pPr>
        <w:spacing w:after="12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br w:type="page"/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bookmarkStart w:id="38" w:name="_Toc503859122"/>
      <w:bookmarkStart w:id="39" w:name="_Toc513632720"/>
      <w:r w:rsidRPr="00A4366A">
        <w:rPr>
          <w:rFonts w:cs="Times New Roman"/>
          <w:b/>
          <w:szCs w:val="20"/>
        </w:rPr>
        <w:lastRenderedPageBreak/>
        <w:t xml:space="preserve">ПИТАННЯ ДЛЯ ПІДГОТОВКИ ДО </w:t>
      </w:r>
      <w:bookmarkEnd w:id="38"/>
      <w:r w:rsidRPr="00A4366A">
        <w:rPr>
          <w:rFonts w:cs="Times New Roman"/>
          <w:b/>
          <w:szCs w:val="20"/>
        </w:rPr>
        <w:t>ЕКЗАМЕНУ</w:t>
      </w:r>
      <w:bookmarkEnd w:id="39"/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1. Економічна сутність інвестицій.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2. Внутрішні, зарубіжні та іноземні інвестиції.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3. Інвестиційна діяльність та її склад.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4. Міжнародна інвестиційна діяльність, її загальна мотивація і характер.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5. Фактори міжнародного інвестування.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6. Теорія руху капіталу в умовах чистої конкуренції.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7. Теорія С. </w:t>
      </w:r>
      <w:proofErr w:type="spellStart"/>
      <w:r w:rsidRPr="00A4366A">
        <w:rPr>
          <w:rFonts w:cs="Times New Roman"/>
          <w:szCs w:val="20"/>
        </w:rPr>
        <w:t>Хаймера</w:t>
      </w:r>
      <w:proofErr w:type="spellEnd"/>
      <w:r w:rsidRPr="00A4366A">
        <w:rPr>
          <w:rFonts w:cs="Times New Roman"/>
          <w:szCs w:val="20"/>
        </w:rPr>
        <w:t xml:space="preserve"> та Ч. </w:t>
      </w:r>
      <w:proofErr w:type="spellStart"/>
      <w:r w:rsidRPr="00A4366A">
        <w:rPr>
          <w:rFonts w:cs="Times New Roman"/>
          <w:szCs w:val="20"/>
        </w:rPr>
        <w:t>Кіндлербергера</w:t>
      </w:r>
      <w:proofErr w:type="spellEnd"/>
      <w:r w:rsidRPr="00A4366A">
        <w:rPr>
          <w:rFonts w:cs="Times New Roman"/>
          <w:szCs w:val="20"/>
        </w:rPr>
        <w:t>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8. Фактори впливу на міжнародний рух капіталів.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9. Основні форми міжнародного руху капіталу.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10. Характеристики світового інвестиційного простору.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11. Контрактні та інвестиційні форми міжнародного бізнесу, їх порівняльна характеристика.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12. Стратегічна орієнтація країн базування і приймаючих країн.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13. Міжнародні спільні підприємства та їх систематизація.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14. Міжнародні операції з цінними паперами.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15. Цінні папери, їх фундаментальні якості та систематизація.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16. Види міжнародних операцій з цінними паперами.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17. Учасники міжнародних операцій з цінними паперами.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18. Міжнародні фондові біржі.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19. Український фондовий ринок в контексті тенденцій розвитку міжнародних фондових ринків.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20. Факторні, товарні та фінансові ринки.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21. Грошовий ринок і ринок капіталу.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22. Інвестиційний ринок і міжнародні інвестиційні ринки.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23. Попит і пропозиція на міжнародному інвестиційному ринку.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>24. Міжнародний ринок цінних паперів і розвиток його структури.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25. Методи і форми регулювання міжнародної інвестиційної діяльності.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26. Двосторонні та регіональні інвестиційні угоди.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27. Наднаціональний рівень регулювання.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28. Специфіка регулювання інвестиційної діяльності на ринках цінних паперів.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29. Міжнародний інвестиційний процес в умовах глобалізації.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30. Міжнародний інвестиційний менеджмент; його задачі та функції.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31. Оцінка якостей фінансових інструментів.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32. Модель ціноутворення капітальних активів (</w:t>
      </w:r>
      <w:proofErr w:type="spellStart"/>
      <w:r w:rsidRPr="00A4366A">
        <w:rPr>
          <w:rFonts w:cs="Times New Roman"/>
          <w:szCs w:val="20"/>
        </w:rPr>
        <w:t>САРМ</w:t>
      </w:r>
      <w:proofErr w:type="spellEnd"/>
      <w:r w:rsidRPr="00A4366A">
        <w:rPr>
          <w:rFonts w:cs="Times New Roman"/>
          <w:szCs w:val="20"/>
        </w:rPr>
        <w:t>).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33. Міжнародна диверсифікація. Хеджування.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34. Оцінка зарубіжних інвестиційних проектів.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35. Оцінка ефективності міжнародного інвестиційного портфеля.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36. Масштаби іноземного інвестування в економіку України.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37. Видова, географічна, галузева та територіальна структура іноземних інвестицій.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38. Характеристика обсягів та структури зарубіжного інвестування.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39. Проблеми міжнародної інвестиційної діяльності.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40. Взаємодія України з міжнародними фінансовими організаціями.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41. Селективне регулювання іноземних інвестицій.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42. Проблема обсягів залучення іноземних інвестицій.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43. Національний, пільговий і обмежувальний режими іноземного інвестування.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44. Форми стимулювання і критерії обмеження іноземної інвестиційної діяльності.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lastRenderedPageBreak/>
        <w:t xml:space="preserve">45. Концепція </w:t>
      </w:r>
      <w:r w:rsidR="000F215C">
        <w:rPr>
          <w:rFonts w:cs="Times New Roman"/>
          <w:szCs w:val="20"/>
        </w:rPr>
        <w:t>«</w:t>
      </w:r>
      <w:r w:rsidRPr="00A4366A">
        <w:rPr>
          <w:rFonts w:cs="Times New Roman"/>
          <w:szCs w:val="20"/>
        </w:rPr>
        <w:t>інвестиційних полів</w:t>
      </w:r>
      <w:r w:rsidR="000F215C">
        <w:rPr>
          <w:rFonts w:cs="Times New Roman"/>
          <w:szCs w:val="20"/>
        </w:rPr>
        <w:t>»</w:t>
      </w:r>
      <w:r w:rsidRPr="00A4366A">
        <w:rPr>
          <w:rFonts w:cs="Times New Roman"/>
          <w:szCs w:val="20"/>
        </w:rPr>
        <w:t xml:space="preserve"> і активізація прямого іноземного інвестування.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46. Внутрішні і зовнішні фактори інвестиційної стратегії України.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47. Параметри і експертні оцінки інвестиційного клімату в Україні.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48. Розвиток національного фондового ринку як умова портфельного іноземного інвестування.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49. Необхідність і проблеми розвитку зарубіжної інвестиційної діяльності. .,</w:t>
      </w:r>
    </w:p>
    <w:p w:rsidR="0016756E" w:rsidRPr="00A4366A" w:rsidRDefault="0016756E" w:rsidP="00812068">
      <w:pPr>
        <w:tabs>
          <w:tab w:val="left" w:pos="370"/>
        </w:tabs>
        <w:spacing w:after="120"/>
        <w:ind w:firstLine="567"/>
        <w:jc w:val="both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50. Вільні економічні зони як форма інтенсифікації міжнародної інвестиційної діяльності.</w:t>
      </w:r>
    </w:p>
    <w:p w:rsidR="0016756E" w:rsidRPr="00A4366A" w:rsidRDefault="0016756E" w:rsidP="008B4E47">
      <w:pPr>
        <w:jc w:val="center"/>
        <w:outlineLvl w:val="0"/>
        <w:rPr>
          <w:rFonts w:cs="Times New Roman"/>
          <w:b/>
          <w:szCs w:val="20"/>
        </w:rPr>
      </w:pPr>
      <w:r w:rsidRPr="00A4366A">
        <w:rPr>
          <w:rFonts w:cs="Times New Roman"/>
          <w:szCs w:val="20"/>
        </w:rPr>
        <w:br w:type="page"/>
      </w:r>
      <w:bookmarkStart w:id="40" w:name="_Toc503859123"/>
      <w:bookmarkStart w:id="41" w:name="_Toc513632721"/>
      <w:r w:rsidRPr="00A4366A">
        <w:rPr>
          <w:rFonts w:cs="Times New Roman"/>
          <w:b/>
          <w:szCs w:val="20"/>
        </w:rPr>
        <w:lastRenderedPageBreak/>
        <w:t>СПИСОК РЕКОМЕНДОВАНОЇ ЛІТЕРАТУРИ</w:t>
      </w:r>
      <w:bookmarkEnd w:id="40"/>
      <w:bookmarkEnd w:id="41"/>
    </w:p>
    <w:p w:rsidR="00952D86" w:rsidRDefault="00952D86" w:rsidP="00812068">
      <w:pPr>
        <w:tabs>
          <w:tab w:val="left" w:pos="370"/>
        </w:tabs>
        <w:ind w:firstLine="567"/>
        <w:jc w:val="both"/>
        <w:rPr>
          <w:rFonts w:cs="Times New Roman"/>
          <w:szCs w:val="20"/>
        </w:rPr>
      </w:pPr>
    </w:p>
    <w:p w:rsidR="0016756E" w:rsidRPr="00952D86" w:rsidRDefault="0016756E" w:rsidP="00952D86">
      <w:pPr>
        <w:tabs>
          <w:tab w:val="left" w:pos="370"/>
        </w:tabs>
        <w:spacing w:line="228" w:lineRule="auto"/>
        <w:ind w:firstLine="567"/>
        <w:jc w:val="both"/>
        <w:rPr>
          <w:rFonts w:cs="Times New Roman"/>
          <w:szCs w:val="20"/>
        </w:rPr>
      </w:pPr>
      <w:r w:rsidRPr="00952D86">
        <w:rPr>
          <w:rFonts w:cs="Times New Roman"/>
          <w:szCs w:val="20"/>
        </w:rPr>
        <w:t xml:space="preserve">1. Закон України </w:t>
      </w:r>
      <w:r w:rsidR="000F215C">
        <w:rPr>
          <w:rFonts w:cs="Times New Roman"/>
          <w:szCs w:val="20"/>
        </w:rPr>
        <w:t>«</w:t>
      </w:r>
      <w:r w:rsidRPr="00952D86">
        <w:rPr>
          <w:rFonts w:cs="Times New Roman"/>
          <w:szCs w:val="20"/>
        </w:rPr>
        <w:t>Про інвестиційну діяльність</w:t>
      </w:r>
      <w:r w:rsidR="000F215C">
        <w:rPr>
          <w:rFonts w:cs="Times New Roman"/>
          <w:szCs w:val="20"/>
        </w:rPr>
        <w:t>»</w:t>
      </w:r>
      <w:r w:rsidRPr="00952D86">
        <w:rPr>
          <w:rFonts w:cs="Times New Roman"/>
          <w:szCs w:val="20"/>
        </w:rPr>
        <w:t xml:space="preserve"> від 18.09.91.</w:t>
      </w:r>
    </w:p>
    <w:p w:rsidR="0016756E" w:rsidRPr="00952D86" w:rsidRDefault="0016756E" w:rsidP="00952D86">
      <w:pPr>
        <w:tabs>
          <w:tab w:val="left" w:pos="370"/>
        </w:tabs>
        <w:spacing w:line="228" w:lineRule="auto"/>
        <w:ind w:firstLine="567"/>
        <w:jc w:val="both"/>
        <w:rPr>
          <w:rFonts w:cs="Times New Roman"/>
          <w:szCs w:val="20"/>
        </w:rPr>
      </w:pPr>
      <w:r w:rsidRPr="00952D86">
        <w:rPr>
          <w:rFonts w:cs="Times New Roman"/>
          <w:szCs w:val="20"/>
        </w:rPr>
        <w:t xml:space="preserve">2. Закон України </w:t>
      </w:r>
      <w:r w:rsidR="000F215C">
        <w:rPr>
          <w:rFonts w:cs="Times New Roman"/>
          <w:szCs w:val="20"/>
        </w:rPr>
        <w:t>«</w:t>
      </w:r>
      <w:r w:rsidRPr="00952D86">
        <w:rPr>
          <w:rFonts w:cs="Times New Roman"/>
          <w:szCs w:val="20"/>
        </w:rPr>
        <w:t>Про цінні папери та фондову біржу</w:t>
      </w:r>
      <w:r w:rsidR="000F215C">
        <w:rPr>
          <w:rFonts w:cs="Times New Roman"/>
          <w:szCs w:val="20"/>
        </w:rPr>
        <w:t>»</w:t>
      </w:r>
      <w:r w:rsidRPr="00952D86">
        <w:rPr>
          <w:rFonts w:cs="Times New Roman"/>
          <w:szCs w:val="20"/>
        </w:rPr>
        <w:t xml:space="preserve"> від 18.07.91.</w:t>
      </w:r>
    </w:p>
    <w:p w:rsidR="0016756E" w:rsidRPr="00952D86" w:rsidRDefault="0016756E" w:rsidP="00952D86">
      <w:pPr>
        <w:pStyle w:val="13"/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lang w:val="uk-UA"/>
        </w:rPr>
      </w:pPr>
      <w:r w:rsidRPr="00952D86">
        <w:rPr>
          <w:rFonts w:ascii="Times New Roman" w:hAnsi="Times New Roman"/>
          <w:lang w:val="uk-UA"/>
        </w:rPr>
        <w:t xml:space="preserve">3. Митний кодекс України від 13.03.2012 р. № 4495-VI (зі змінами і доповненнями) [Електронний ресурс] – Режим доступу: </w:t>
      </w:r>
      <w:hyperlink r:id="rId8" w:history="1">
        <w:r w:rsidRPr="00952D86">
          <w:rPr>
            <w:rStyle w:val="a4"/>
            <w:rFonts w:ascii="Times New Roman" w:hAnsi="Times New Roman"/>
            <w:lang w:val="uk-UA"/>
          </w:rPr>
          <w:t>http://zakon4.rada.gov.ua/laws/show/4495-17</w:t>
        </w:r>
      </w:hyperlink>
    </w:p>
    <w:p w:rsidR="0016756E" w:rsidRPr="00952D86" w:rsidRDefault="0016756E" w:rsidP="00952D86">
      <w:pPr>
        <w:pStyle w:val="13"/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lang w:val="uk-UA"/>
        </w:rPr>
      </w:pPr>
      <w:r w:rsidRPr="00952D86">
        <w:rPr>
          <w:rFonts w:ascii="Times New Roman" w:hAnsi="Times New Roman"/>
          <w:lang w:val="uk-UA"/>
        </w:rPr>
        <w:t xml:space="preserve">4. Податковий кодекс України від 02.12.2010 р. № 2755- VI (зі змінами і доповненнями) [Електронний ресурс] – Режим доступу: </w:t>
      </w:r>
      <w:hyperlink r:id="rId9" w:history="1">
        <w:r w:rsidRPr="00952D86">
          <w:rPr>
            <w:rStyle w:val="a4"/>
            <w:rFonts w:ascii="Times New Roman" w:hAnsi="Times New Roman"/>
            <w:lang w:val="uk-UA"/>
          </w:rPr>
          <w:t>http://zakon4.rada.gov.ua/laws/show/2755-17</w:t>
        </w:r>
      </w:hyperlink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 xml:space="preserve">5. </w:t>
      </w:r>
      <w:proofErr w:type="spellStart"/>
      <w:r w:rsidRPr="00952D86">
        <w:rPr>
          <w:color w:val="000000"/>
          <w:szCs w:val="20"/>
          <w:lang w:val="uk-UA"/>
        </w:rPr>
        <w:t>Бакаев</w:t>
      </w:r>
      <w:proofErr w:type="spellEnd"/>
      <w:r w:rsidRPr="00952D86">
        <w:rPr>
          <w:color w:val="000000"/>
          <w:szCs w:val="20"/>
          <w:lang w:val="uk-UA"/>
        </w:rPr>
        <w:t xml:space="preserve"> Л. О. Математичні методи моделювання інвестиційної діяльності / Кількісні методи в управлінні інвестиціями : </w:t>
      </w:r>
      <w:proofErr w:type="spellStart"/>
      <w:r w:rsidRPr="00952D86">
        <w:rPr>
          <w:color w:val="000000"/>
          <w:szCs w:val="20"/>
          <w:lang w:val="uk-UA"/>
        </w:rPr>
        <w:t>навч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proofErr w:type="spellStart"/>
      <w:r w:rsidRPr="00952D86">
        <w:rPr>
          <w:color w:val="000000"/>
          <w:szCs w:val="20"/>
          <w:lang w:val="uk-UA"/>
        </w:rPr>
        <w:t>посіб</w:t>
      </w:r>
      <w:proofErr w:type="spellEnd"/>
      <w:r w:rsidRPr="00952D86">
        <w:rPr>
          <w:color w:val="000000"/>
          <w:szCs w:val="20"/>
          <w:lang w:val="uk-UA"/>
        </w:rPr>
        <w:t xml:space="preserve">. / Л. О. </w:t>
      </w:r>
      <w:proofErr w:type="spellStart"/>
      <w:r w:rsidRPr="00952D86">
        <w:rPr>
          <w:color w:val="000000"/>
          <w:szCs w:val="20"/>
          <w:lang w:val="uk-UA"/>
        </w:rPr>
        <w:t>Бакаев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К. : </w:t>
      </w:r>
      <w:proofErr w:type="spellStart"/>
      <w:r w:rsidRPr="00952D86">
        <w:rPr>
          <w:color w:val="000000"/>
          <w:szCs w:val="20"/>
          <w:lang w:val="uk-UA"/>
        </w:rPr>
        <w:t>КНЕУ</w:t>
      </w:r>
      <w:proofErr w:type="spellEnd"/>
      <w:r w:rsidRPr="00952D86">
        <w:rPr>
          <w:color w:val="000000"/>
          <w:szCs w:val="20"/>
          <w:lang w:val="uk-UA"/>
        </w:rPr>
        <w:t>, 2000.</w:t>
      </w:r>
      <w:r w:rsidRPr="00952D86">
        <w:rPr>
          <w:szCs w:val="20"/>
          <w:lang w:val="uk-UA"/>
        </w:rPr>
        <w:t xml:space="preserve"> –</w:t>
      </w:r>
      <w:r w:rsidRPr="00952D86">
        <w:rPr>
          <w:color w:val="000000"/>
          <w:szCs w:val="20"/>
          <w:lang w:val="uk-UA"/>
        </w:rPr>
        <w:t>142 с.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 xml:space="preserve">6. </w:t>
      </w:r>
      <w:proofErr w:type="spellStart"/>
      <w:r w:rsidRPr="00952D86">
        <w:rPr>
          <w:color w:val="000000"/>
          <w:szCs w:val="20"/>
          <w:lang w:val="uk-UA"/>
        </w:rPr>
        <w:t>Балацький</w:t>
      </w:r>
      <w:proofErr w:type="spellEnd"/>
      <w:r w:rsidRPr="00952D86">
        <w:rPr>
          <w:color w:val="000000"/>
          <w:szCs w:val="20"/>
          <w:lang w:val="uk-UA"/>
        </w:rPr>
        <w:t xml:space="preserve"> О. Ф. Управління інвестиціями : </w:t>
      </w:r>
      <w:proofErr w:type="spellStart"/>
      <w:r w:rsidRPr="00952D86">
        <w:rPr>
          <w:color w:val="000000"/>
          <w:szCs w:val="20"/>
          <w:lang w:val="uk-UA"/>
        </w:rPr>
        <w:t>навч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proofErr w:type="spellStart"/>
      <w:r w:rsidRPr="00952D86">
        <w:rPr>
          <w:color w:val="000000"/>
          <w:szCs w:val="20"/>
          <w:lang w:val="uk-UA"/>
        </w:rPr>
        <w:t>посіб</w:t>
      </w:r>
      <w:proofErr w:type="spellEnd"/>
      <w:r w:rsidRPr="00952D86">
        <w:rPr>
          <w:color w:val="000000"/>
          <w:szCs w:val="20"/>
          <w:lang w:val="uk-UA"/>
        </w:rPr>
        <w:t xml:space="preserve">. / </w:t>
      </w:r>
      <w:proofErr w:type="spellStart"/>
      <w:r w:rsidRPr="00952D86">
        <w:rPr>
          <w:color w:val="000000"/>
          <w:szCs w:val="20"/>
          <w:lang w:val="uk-UA"/>
        </w:rPr>
        <w:t>Балацький</w:t>
      </w:r>
      <w:proofErr w:type="spellEnd"/>
      <w:r w:rsidRPr="00952D86">
        <w:rPr>
          <w:color w:val="000000"/>
          <w:szCs w:val="20"/>
          <w:lang w:val="uk-UA"/>
        </w:rPr>
        <w:t xml:space="preserve"> О. Ф., </w:t>
      </w:r>
      <w:proofErr w:type="spellStart"/>
      <w:r w:rsidRPr="00952D86">
        <w:rPr>
          <w:color w:val="000000"/>
          <w:szCs w:val="20"/>
          <w:lang w:val="uk-UA"/>
        </w:rPr>
        <w:t>Теліженко</w:t>
      </w:r>
      <w:proofErr w:type="spellEnd"/>
      <w:r w:rsidRPr="00952D86">
        <w:rPr>
          <w:color w:val="000000"/>
          <w:szCs w:val="20"/>
          <w:lang w:val="uk-UA"/>
        </w:rPr>
        <w:t xml:space="preserve"> О. М., Соколов М. О.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[2-ге вид., перероб. і </w:t>
      </w:r>
      <w:proofErr w:type="spellStart"/>
      <w:r w:rsidRPr="00952D86">
        <w:rPr>
          <w:color w:val="000000"/>
          <w:szCs w:val="20"/>
          <w:lang w:val="uk-UA"/>
        </w:rPr>
        <w:t>доп</w:t>
      </w:r>
      <w:proofErr w:type="spellEnd"/>
      <w:r w:rsidRPr="00952D86">
        <w:rPr>
          <w:color w:val="000000"/>
          <w:szCs w:val="20"/>
          <w:lang w:val="uk-UA"/>
        </w:rPr>
        <w:t xml:space="preserve">.].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Суми : </w:t>
      </w:r>
      <w:proofErr w:type="spellStart"/>
      <w:r w:rsidRPr="00952D86">
        <w:rPr>
          <w:color w:val="000000"/>
          <w:szCs w:val="20"/>
          <w:lang w:val="uk-UA"/>
        </w:rPr>
        <w:t>ВТД</w:t>
      </w:r>
      <w:proofErr w:type="spellEnd"/>
      <w:r w:rsidRPr="00952D86">
        <w:rPr>
          <w:color w:val="000000"/>
          <w:szCs w:val="20"/>
          <w:lang w:val="uk-UA"/>
        </w:rPr>
        <w:t xml:space="preserve"> </w:t>
      </w:r>
      <w:r w:rsidR="000F215C">
        <w:rPr>
          <w:color w:val="000000"/>
          <w:szCs w:val="20"/>
          <w:lang w:val="uk-UA"/>
        </w:rPr>
        <w:t>«</w:t>
      </w:r>
      <w:r w:rsidRPr="00952D86">
        <w:rPr>
          <w:color w:val="000000"/>
          <w:szCs w:val="20"/>
          <w:lang w:val="uk-UA"/>
        </w:rPr>
        <w:t xml:space="preserve"> Університетська книга</w:t>
      </w:r>
      <w:r w:rsidR="000F215C">
        <w:rPr>
          <w:color w:val="000000"/>
          <w:szCs w:val="20"/>
          <w:lang w:val="uk-UA"/>
        </w:rPr>
        <w:t>»</w:t>
      </w:r>
      <w:r w:rsidRPr="00952D86">
        <w:rPr>
          <w:color w:val="000000"/>
          <w:szCs w:val="20"/>
          <w:lang w:val="uk-UA"/>
        </w:rPr>
        <w:t xml:space="preserve">, 2004.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232 с.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 xml:space="preserve">7. Бланк І. О. Інвестиційний менеджмент : </w:t>
      </w:r>
      <w:proofErr w:type="spellStart"/>
      <w:r w:rsidRPr="00952D86">
        <w:rPr>
          <w:color w:val="000000"/>
          <w:szCs w:val="20"/>
          <w:lang w:val="uk-UA"/>
        </w:rPr>
        <w:t>підруч</w:t>
      </w:r>
      <w:proofErr w:type="spellEnd"/>
      <w:r w:rsidRPr="00952D86">
        <w:rPr>
          <w:color w:val="000000"/>
          <w:szCs w:val="20"/>
          <w:lang w:val="uk-UA"/>
        </w:rPr>
        <w:t xml:space="preserve">. / І. О. Бланк. Н. М. </w:t>
      </w:r>
      <w:proofErr w:type="spellStart"/>
      <w:r w:rsidRPr="00952D86">
        <w:rPr>
          <w:color w:val="000000"/>
          <w:szCs w:val="20"/>
          <w:lang w:val="uk-UA"/>
        </w:rPr>
        <w:t>Гуляева</w:t>
      </w:r>
      <w:proofErr w:type="spellEnd"/>
      <w:r w:rsidRPr="00952D86">
        <w:rPr>
          <w:color w:val="000000"/>
          <w:szCs w:val="20"/>
          <w:lang w:val="uk-UA"/>
        </w:rPr>
        <w:t xml:space="preserve"> ; за </w:t>
      </w:r>
      <w:proofErr w:type="spellStart"/>
      <w:r w:rsidRPr="00952D86">
        <w:rPr>
          <w:color w:val="000000"/>
          <w:szCs w:val="20"/>
          <w:lang w:val="uk-UA"/>
        </w:rPr>
        <w:t>заг</w:t>
      </w:r>
      <w:proofErr w:type="spellEnd"/>
      <w:r w:rsidRPr="00952D86">
        <w:rPr>
          <w:color w:val="000000"/>
          <w:szCs w:val="20"/>
          <w:lang w:val="uk-UA"/>
        </w:rPr>
        <w:t xml:space="preserve">. ред. А. А. </w:t>
      </w:r>
      <w:proofErr w:type="spellStart"/>
      <w:r w:rsidRPr="00952D86">
        <w:rPr>
          <w:color w:val="000000"/>
          <w:szCs w:val="20"/>
          <w:lang w:val="uk-UA"/>
        </w:rPr>
        <w:t>Мазаракі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К. : Київ. </w:t>
      </w:r>
      <w:proofErr w:type="spellStart"/>
      <w:r w:rsidRPr="00952D86">
        <w:rPr>
          <w:color w:val="000000"/>
          <w:szCs w:val="20"/>
          <w:lang w:val="uk-UA"/>
        </w:rPr>
        <w:t>нац</w:t>
      </w:r>
      <w:proofErr w:type="spellEnd"/>
      <w:r w:rsidRPr="00952D86">
        <w:rPr>
          <w:color w:val="000000"/>
          <w:szCs w:val="20"/>
          <w:lang w:val="uk-UA"/>
        </w:rPr>
        <w:t>. торг.-</w:t>
      </w:r>
      <w:proofErr w:type="spellStart"/>
      <w:r w:rsidRPr="00952D86">
        <w:rPr>
          <w:color w:val="000000"/>
          <w:szCs w:val="20"/>
          <w:lang w:val="uk-UA"/>
        </w:rPr>
        <w:t>екон</w:t>
      </w:r>
      <w:proofErr w:type="spellEnd"/>
      <w:r w:rsidRPr="00952D86">
        <w:rPr>
          <w:color w:val="000000"/>
          <w:szCs w:val="20"/>
          <w:lang w:val="uk-UA"/>
        </w:rPr>
        <w:t xml:space="preserve">. унт, 2003.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398 с.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 xml:space="preserve">8.  Борщ Л. М. Інвестування: теорія та практика : </w:t>
      </w:r>
      <w:proofErr w:type="spellStart"/>
      <w:r w:rsidRPr="00952D86">
        <w:rPr>
          <w:color w:val="000000"/>
          <w:szCs w:val="20"/>
          <w:lang w:val="uk-UA"/>
        </w:rPr>
        <w:t>навч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proofErr w:type="spellStart"/>
      <w:r w:rsidRPr="00952D86">
        <w:rPr>
          <w:color w:val="000000"/>
          <w:szCs w:val="20"/>
          <w:lang w:val="uk-UA"/>
        </w:rPr>
        <w:t>посібн</w:t>
      </w:r>
      <w:proofErr w:type="spellEnd"/>
      <w:r w:rsidRPr="00952D86">
        <w:rPr>
          <w:color w:val="000000"/>
          <w:szCs w:val="20"/>
          <w:lang w:val="uk-UA"/>
        </w:rPr>
        <w:t xml:space="preserve">. / </w:t>
      </w:r>
      <w:proofErr w:type="spellStart"/>
      <w:r w:rsidRPr="00952D86">
        <w:rPr>
          <w:color w:val="000000"/>
          <w:szCs w:val="20"/>
          <w:lang w:val="uk-UA"/>
        </w:rPr>
        <w:t>Л.М</w:t>
      </w:r>
      <w:proofErr w:type="spellEnd"/>
      <w:r w:rsidRPr="00952D86">
        <w:rPr>
          <w:color w:val="000000"/>
          <w:szCs w:val="20"/>
          <w:lang w:val="uk-UA"/>
        </w:rPr>
        <w:t xml:space="preserve">. Борщ, </w:t>
      </w:r>
      <w:proofErr w:type="spellStart"/>
      <w:r w:rsidRPr="00952D86">
        <w:rPr>
          <w:color w:val="000000"/>
          <w:szCs w:val="20"/>
          <w:lang w:val="uk-UA"/>
        </w:rPr>
        <w:t>СВ</w:t>
      </w:r>
      <w:proofErr w:type="spellEnd"/>
      <w:r w:rsidRPr="00952D86">
        <w:rPr>
          <w:color w:val="000000"/>
          <w:szCs w:val="20"/>
          <w:lang w:val="uk-UA"/>
        </w:rPr>
        <w:t xml:space="preserve">. Герасимова.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вид. 2-ге, [перероб. та </w:t>
      </w:r>
      <w:proofErr w:type="spellStart"/>
      <w:r w:rsidRPr="00952D86">
        <w:rPr>
          <w:color w:val="000000"/>
          <w:szCs w:val="20"/>
          <w:lang w:val="uk-UA"/>
        </w:rPr>
        <w:t>доп</w:t>
      </w:r>
      <w:proofErr w:type="spellEnd"/>
      <w:r w:rsidRPr="00952D86">
        <w:rPr>
          <w:color w:val="000000"/>
          <w:szCs w:val="20"/>
          <w:lang w:val="uk-UA"/>
        </w:rPr>
        <w:t xml:space="preserve">.].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К. : Вид-во </w:t>
      </w:r>
      <w:r w:rsidR="000F215C">
        <w:rPr>
          <w:color w:val="000000"/>
          <w:szCs w:val="20"/>
          <w:lang w:val="uk-UA"/>
        </w:rPr>
        <w:t>«</w:t>
      </w:r>
      <w:r w:rsidRPr="00952D86">
        <w:rPr>
          <w:color w:val="000000"/>
          <w:szCs w:val="20"/>
          <w:lang w:val="uk-UA"/>
        </w:rPr>
        <w:t>Знання</w:t>
      </w:r>
      <w:r w:rsidR="000F215C">
        <w:rPr>
          <w:color w:val="000000"/>
          <w:szCs w:val="20"/>
          <w:lang w:val="uk-UA"/>
        </w:rPr>
        <w:t>»</w:t>
      </w:r>
      <w:r w:rsidRPr="00952D86">
        <w:rPr>
          <w:color w:val="000000"/>
          <w:szCs w:val="20"/>
          <w:lang w:val="uk-UA"/>
        </w:rPr>
        <w:t xml:space="preserve">, 2007.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685 с.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 xml:space="preserve">9. Бочаров В. В. </w:t>
      </w:r>
      <w:proofErr w:type="spellStart"/>
      <w:r w:rsidRPr="00952D86">
        <w:rPr>
          <w:color w:val="000000"/>
          <w:szCs w:val="20"/>
          <w:lang w:val="uk-UA"/>
        </w:rPr>
        <w:t>Инвестиционный</w:t>
      </w:r>
      <w:proofErr w:type="spellEnd"/>
      <w:r w:rsidRPr="00952D86">
        <w:rPr>
          <w:color w:val="000000"/>
          <w:szCs w:val="20"/>
          <w:lang w:val="uk-UA"/>
        </w:rPr>
        <w:t xml:space="preserve"> менеджмент : </w:t>
      </w:r>
      <w:proofErr w:type="spellStart"/>
      <w:r w:rsidRPr="00952D86">
        <w:rPr>
          <w:color w:val="000000"/>
          <w:szCs w:val="20"/>
          <w:lang w:val="uk-UA"/>
        </w:rPr>
        <w:t>учеб</w:t>
      </w:r>
      <w:proofErr w:type="spellEnd"/>
      <w:r w:rsidRPr="00952D86">
        <w:rPr>
          <w:color w:val="000000"/>
          <w:szCs w:val="20"/>
          <w:lang w:val="uk-UA"/>
        </w:rPr>
        <w:t xml:space="preserve">. пособ. / В. В. Бочаров.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СПб. : </w:t>
      </w:r>
      <w:proofErr w:type="spellStart"/>
      <w:r w:rsidRPr="00952D86">
        <w:rPr>
          <w:color w:val="000000"/>
          <w:szCs w:val="20"/>
          <w:lang w:val="uk-UA"/>
        </w:rPr>
        <w:t>Питер</w:t>
      </w:r>
      <w:proofErr w:type="spellEnd"/>
      <w:r w:rsidRPr="00952D86">
        <w:rPr>
          <w:color w:val="000000"/>
          <w:szCs w:val="20"/>
          <w:lang w:val="uk-UA"/>
        </w:rPr>
        <w:t xml:space="preserve">, 2000.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160 с.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color w:val="000000"/>
          <w:szCs w:val="20"/>
          <w:lang w:val="uk-UA"/>
        </w:rPr>
        <w:t>10. Верба В. А. Проектний аналіз : [</w:t>
      </w:r>
      <w:proofErr w:type="spellStart"/>
      <w:r w:rsidRPr="00952D86">
        <w:rPr>
          <w:color w:val="000000"/>
          <w:szCs w:val="20"/>
          <w:lang w:val="uk-UA"/>
        </w:rPr>
        <w:t>навч</w:t>
      </w:r>
      <w:proofErr w:type="spellEnd"/>
      <w:r w:rsidRPr="00952D86">
        <w:rPr>
          <w:color w:val="000000"/>
          <w:szCs w:val="20"/>
          <w:lang w:val="uk-UA"/>
        </w:rPr>
        <w:t xml:space="preserve">. метод. посібник для </w:t>
      </w:r>
      <w:proofErr w:type="spellStart"/>
      <w:r w:rsidRPr="00952D86">
        <w:rPr>
          <w:color w:val="000000"/>
          <w:szCs w:val="20"/>
          <w:lang w:val="uk-UA"/>
        </w:rPr>
        <w:t>самост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proofErr w:type="spellStart"/>
      <w:r w:rsidRPr="00952D86">
        <w:rPr>
          <w:color w:val="000000"/>
          <w:szCs w:val="20"/>
          <w:lang w:val="uk-UA"/>
        </w:rPr>
        <w:t>вивч</w:t>
      </w:r>
      <w:proofErr w:type="spellEnd"/>
      <w:r w:rsidRPr="00952D86">
        <w:rPr>
          <w:color w:val="000000"/>
          <w:szCs w:val="20"/>
          <w:lang w:val="uk-UA"/>
        </w:rPr>
        <w:t xml:space="preserve">. </w:t>
      </w:r>
      <w:proofErr w:type="spellStart"/>
      <w:r w:rsidRPr="00952D86">
        <w:rPr>
          <w:color w:val="000000"/>
          <w:szCs w:val="20"/>
          <w:lang w:val="uk-UA"/>
        </w:rPr>
        <w:t>дисц</w:t>
      </w:r>
      <w:proofErr w:type="spellEnd"/>
      <w:r w:rsidRPr="00952D86">
        <w:rPr>
          <w:color w:val="000000"/>
          <w:szCs w:val="20"/>
          <w:lang w:val="uk-UA"/>
        </w:rPr>
        <w:t xml:space="preserve">.] / Верба В. А., </w:t>
      </w:r>
      <w:proofErr w:type="spellStart"/>
      <w:r w:rsidRPr="00952D86">
        <w:rPr>
          <w:color w:val="000000"/>
          <w:szCs w:val="20"/>
          <w:lang w:val="uk-UA"/>
        </w:rPr>
        <w:t>Гребешкова</w:t>
      </w:r>
      <w:proofErr w:type="spellEnd"/>
      <w:r w:rsidRPr="00952D86">
        <w:rPr>
          <w:color w:val="000000"/>
          <w:szCs w:val="20"/>
          <w:lang w:val="uk-UA"/>
        </w:rPr>
        <w:t xml:space="preserve"> О. М., </w:t>
      </w:r>
      <w:proofErr w:type="spellStart"/>
      <w:r w:rsidRPr="00952D86">
        <w:rPr>
          <w:color w:val="000000"/>
          <w:szCs w:val="20"/>
          <w:lang w:val="uk-UA"/>
        </w:rPr>
        <w:t>Востяков</w:t>
      </w:r>
      <w:proofErr w:type="spellEnd"/>
      <w:r w:rsidRPr="00952D86">
        <w:rPr>
          <w:color w:val="000000"/>
          <w:szCs w:val="20"/>
          <w:lang w:val="uk-UA"/>
        </w:rPr>
        <w:t xml:space="preserve"> О. В.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К. : </w:t>
      </w:r>
      <w:proofErr w:type="spellStart"/>
      <w:r w:rsidRPr="00952D86">
        <w:rPr>
          <w:color w:val="000000"/>
          <w:szCs w:val="20"/>
          <w:lang w:val="uk-UA"/>
        </w:rPr>
        <w:t>КНЕУ</w:t>
      </w:r>
      <w:proofErr w:type="spellEnd"/>
      <w:r w:rsidRPr="00952D86">
        <w:rPr>
          <w:color w:val="000000"/>
          <w:szCs w:val="20"/>
          <w:lang w:val="uk-UA"/>
        </w:rPr>
        <w:t xml:space="preserve">, 2002. </w:t>
      </w:r>
      <w:r w:rsidRPr="00952D86">
        <w:rPr>
          <w:szCs w:val="20"/>
          <w:lang w:val="uk-UA"/>
        </w:rPr>
        <w:t>–</w:t>
      </w:r>
      <w:r w:rsidRPr="00952D86">
        <w:rPr>
          <w:color w:val="000000"/>
          <w:szCs w:val="20"/>
          <w:lang w:val="uk-UA"/>
        </w:rPr>
        <w:t xml:space="preserve"> </w:t>
      </w:r>
      <w:proofErr w:type="spellStart"/>
      <w:r w:rsidRPr="00952D86">
        <w:rPr>
          <w:color w:val="000000"/>
          <w:szCs w:val="20"/>
          <w:lang w:val="uk-UA"/>
        </w:rPr>
        <w:t>297с</w:t>
      </w:r>
      <w:proofErr w:type="spellEnd"/>
      <w:r w:rsidRPr="00952D86">
        <w:rPr>
          <w:color w:val="000000"/>
          <w:szCs w:val="20"/>
          <w:lang w:val="uk-UA"/>
        </w:rPr>
        <w:t>.</w:t>
      </w:r>
    </w:p>
    <w:p w:rsidR="0016756E" w:rsidRPr="00952D86" w:rsidRDefault="0016756E" w:rsidP="00952D86">
      <w:pPr>
        <w:pStyle w:val="a7"/>
        <w:spacing w:before="0" w:beforeAutospacing="0" w:after="0" w:afterAutospacing="0" w:line="228" w:lineRule="auto"/>
        <w:ind w:firstLine="567"/>
        <w:jc w:val="both"/>
        <w:rPr>
          <w:color w:val="000000"/>
          <w:szCs w:val="20"/>
          <w:lang w:val="uk-UA"/>
        </w:rPr>
      </w:pPr>
      <w:r w:rsidRPr="00952D86">
        <w:rPr>
          <w:szCs w:val="20"/>
          <w:lang w:val="uk-UA"/>
        </w:rPr>
        <w:t xml:space="preserve">11. Кравчук О. М., Лещук В. П. Фінансова діяльність суб'єктів підприємництва. </w:t>
      </w:r>
      <w:proofErr w:type="spellStart"/>
      <w:r w:rsidRPr="00952D86">
        <w:rPr>
          <w:szCs w:val="20"/>
          <w:lang w:val="uk-UA"/>
        </w:rPr>
        <w:t>Навч</w:t>
      </w:r>
      <w:proofErr w:type="spellEnd"/>
      <w:r w:rsidRPr="00952D86">
        <w:rPr>
          <w:szCs w:val="20"/>
          <w:lang w:val="uk-UA"/>
        </w:rPr>
        <w:t xml:space="preserve">. </w:t>
      </w:r>
      <w:proofErr w:type="spellStart"/>
      <w:r w:rsidRPr="00952D86">
        <w:rPr>
          <w:szCs w:val="20"/>
          <w:lang w:val="uk-UA"/>
        </w:rPr>
        <w:t>посіб</w:t>
      </w:r>
      <w:proofErr w:type="spellEnd"/>
      <w:r w:rsidRPr="00952D86">
        <w:rPr>
          <w:szCs w:val="20"/>
          <w:lang w:val="uk-UA"/>
        </w:rPr>
        <w:t xml:space="preserve">. - </w:t>
      </w:r>
      <w:proofErr w:type="spellStart"/>
      <w:r w:rsidRPr="00952D86">
        <w:rPr>
          <w:szCs w:val="20"/>
          <w:lang w:val="uk-UA"/>
        </w:rPr>
        <w:t>КЦентр</w:t>
      </w:r>
      <w:proofErr w:type="spellEnd"/>
      <w:r w:rsidRPr="00952D86">
        <w:rPr>
          <w:szCs w:val="20"/>
          <w:lang w:val="uk-UA"/>
        </w:rPr>
        <w:t xml:space="preserve"> учбової літератури, 2010.- </w:t>
      </w:r>
      <w:proofErr w:type="spellStart"/>
      <w:r w:rsidRPr="00952D86">
        <w:rPr>
          <w:szCs w:val="20"/>
          <w:lang w:val="uk-UA"/>
        </w:rPr>
        <w:t>504</w:t>
      </w:r>
      <w:r w:rsidR="00DF784F" w:rsidRPr="00952D86">
        <w:rPr>
          <w:szCs w:val="20"/>
          <w:lang w:val="uk-UA"/>
        </w:rPr>
        <w:t>с</w:t>
      </w:r>
      <w:proofErr w:type="spellEnd"/>
    </w:p>
    <w:p w:rsidR="0016756E" w:rsidRPr="00952D86" w:rsidRDefault="0016756E" w:rsidP="00952D86">
      <w:pPr>
        <w:pStyle w:val="13"/>
        <w:tabs>
          <w:tab w:val="left" w:pos="993"/>
          <w:tab w:val="left" w:pos="108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lang w:val="uk-UA" w:eastAsia="ru-RU"/>
        </w:rPr>
      </w:pPr>
      <w:r w:rsidRPr="00952D86">
        <w:rPr>
          <w:rFonts w:ascii="Times New Roman" w:hAnsi="Times New Roman"/>
          <w:color w:val="000000"/>
          <w:lang w:val="uk-UA" w:eastAsia="ru-RU"/>
        </w:rPr>
        <w:t xml:space="preserve">12. Новак В.О.,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Мостенська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Т.Л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.,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Гуріна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Г.С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., Ільєнко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О.В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. Зовнішньоекономічна діяльність. Підручник. – К.: Кондор-Видавництво, 2012. – 494 с. (З грифом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МОН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, </w:t>
      </w:r>
      <w:proofErr w:type="spellStart"/>
      <w:r w:rsidRPr="00952D86">
        <w:rPr>
          <w:rFonts w:ascii="Times New Roman" w:hAnsi="Times New Roman"/>
          <w:color w:val="000000"/>
          <w:lang w:val="uk-UA" w:eastAsia="ru-RU"/>
        </w:rPr>
        <w:t>МтаС</w:t>
      </w:r>
      <w:proofErr w:type="spellEnd"/>
      <w:r w:rsidRPr="00952D86">
        <w:rPr>
          <w:rFonts w:ascii="Times New Roman" w:hAnsi="Times New Roman"/>
          <w:color w:val="000000"/>
          <w:lang w:val="uk-UA" w:eastAsia="ru-RU"/>
        </w:rPr>
        <w:t xml:space="preserve"> України. Лист № 1/11 -14688 від 19.09.2012 р.) Підручник. – К.: Кондор-Видавництво, 2012. – 494 с.</w:t>
      </w:r>
    </w:p>
    <w:p w:rsidR="0016756E" w:rsidRPr="00952D86" w:rsidRDefault="0016756E" w:rsidP="00952D86">
      <w:pPr>
        <w:pStyle w:val="13"/>
        <w:tabs>
          <w:tab w:val="left" w:pos="993"/>
          <w:tab w:val="left" w:pos="108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lang w:val="uk-UA" w:eastAsia="ru-RU"/>
        </w:rPr>
      </w:pPr>
      <w:r w:rsidRPr="00952D86">
        <w:rPr>
          <w:rFonts w:ascii="Times New Roman" w:hAnsi="Times New Roman"/>
          <w:lang w:val="uk-UA"/>
        </w:rPr>
        <w:t xml:space="preserve">13. </w:t>
      </w:r>
      <w:proofErr w:type="spellStart"/>
      <w:r w:rsidRPr="00952D86">
        <w:rPr>
          <w:rFonts w:ascii="Times New Roman" w:hAnsi="Times New Roman"/>
          <w:lang w:val="uk-UA"/>
        </w:rPr>
        <w:t>Мостенська</w:t>
      </w:r>
      <w:proofErr w:type="spellEnd"/>
      <w:r w:rsidRPr="00952D86">
        <w:rPr>
          <w:rFonts w:ascii="Times New Roman" w:hAnsi="Times New Roman"/>
          <w:lang w:val="uk-UA"/>
        </w:rPr>
        <w:t xml:space="preserve"> </w:t>
      </w:r>
      <w:proofErr w:type="spellStart"/>
      <w:r w:rsidRPr="00952D86">
        <w:rPr>
          <w:rFonts w:ascii="Times New Roman" w:hAnsi="Times New Roman"/>
          <w:lang w:val="uk-UA"/>
        </w:rPr>
        <w:t>Т.Л</w:t>
      </w:r>
      <w:proofErr w:type="spellEnd"/>
      <w:r w:rsidRPr="00952D86">
        <w:rPr>
          <w:rFonts w:ascii="Times New Roman" w:hAnsi="Times New Roman"/>
          <w:lang w:val="uk-UA"/>
        </w:rPr>
        <w:t xml:space="preserve">., Новак В.О., Луцький </w:t>
      </w:r>
      <w:proofErr w:type="spellStart"/>
      <w:r w:rsidRPr="00952D86">
        <w:rPr>
          <w:rFonts w:ascii="Times New Roman" w:hAnsi="Times New Roman"/>
          <w:lang w:val="uk-UA"/>
        </w:rPr>
        <w:t>М.Г</w:t>
      </w:r>
      <w:proofErr w:type="spellEnd"/>
      <w:r w:rsidRPr="00952D86">
        <w:rPr>
          <w:rFonts w:ascii="Times New Roman" w:hAnsi="Times New Roman"/>
          <w:lang w:val="uk-UA"/>
        </w:rPr>
        <w:t xml:space="preserve">. Корпоративне управління. Підручник. - 2-ге видання, - К.: Видавництво </w:t>
      </w:r>
      <w:r w:rsidR="000F215C">
        <w:rPr>
          <w:rFonts w:ascii="Times New Roman" w:hAnsi="Times New Roman"/>
          <w:lang w:val="uk-UA"/>
        </w:rPr>
        <w:t>«</w:t>
      </w:r>
      <w:r w:rsidRPr="00952D86">
        <w:rPr>
          <w:rFonts w:ascii="Times New Roman" w:hAnsi="Times New Roman"/>
          <w:lang w:val="uk-UA"/>
        </w:rPr>
        <w:t>КАРАВЕЛА</w:t>
      </w:r>
      <w:r w:rsidR="000F215C">
        <w:rPr>
          <w:rFonts w:ascii="Times New Roman" w:hAnsi="Times New Roman"/>
          <w:lang w:val="uk-UA"/>
        </w:rPr>
        <w:t>»</w:t>
      </w:r>
      <w:r w:rsidRPr="00952D86">
        <w:rPr>
          <w:rFonts w:ascii="Times New Roman" w:hAnsi="Times New Roman"/>
          <w:lang w:val="uk-UA"/>
        </w:rPr>
        <w:t xml:space="preserve">, 2014. - </w:t>
      </w:r>
      <w:proofErr w:type="spellStart"/>
      <w:r w:rsidRPr="00952D86">
        <w:rPr>
          <w:rFonts w:ascii="Times New Roman" w:hAnsi="Times New Roman"/>
          <w:lang w:val="uk-UA"/>
        </w:rPr>
        <w:t>400с</w:t>
      </w:r>
      <w:proofErr w:type="spellEnd"/>
    </w:p>
    <w:p w:rsidR="00952D86" w:rsidRPr="00952D86" w:rsidRDefault="0016756E" w:rsidP="00952D86">
      <w:pPr>
        <w:pStyle w:val="13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lang w:val="uk-UA"/>
        </w:rPr>
      </w:pPr>
      <w:r w:rsidRPr="00952D86">
        <w:rPr>
          <w:rFonts w:ascii="Times New Roman" w:hAnsi="Times New Roman"/>
          <w:lang w:val="uk-UA"/>
        </w:rPr>
        <w:t xml:space="preserve">Фінансовий менеджмент [Текст] : навчальний посібник / За </w:t>
      </w:r>
      <w:proofErr w:type="spellStart"/>
      <w:r w:rsidRPr="00952D86">
        <w:rPr>
          <w:rFonts w:ascii="Times New Roman" w:hAnsi="Times New Roman"/>
          <w:lang w:val="uk-UA"/>
        </w:rPr>
        <w:t>заг</w:t>
      </w:r>
      <w:proofErr w:type="spellEnd"/>
      <w:r w:rsidRPr="00952D86">
        <w:rPr>
          <w:rFonts w:ascii="Times New Roman" w:hAnsi="Times New Roman"/>
          <w:lang w:val="uk-UA"/>
        </w:rPr>
        <w:t xml:space="preserve">. редакцією д-ра </w:t>
      </w:r>
      <w:proofErr w:type="spellStart"/>
      <w:r w:rsidRPr="00952D86">
        <w:rPr>
          <w:rFonts w:ascii="Times New Roman" w:hAnsi="Times New Roman"/>
          <w:lang w:val="uk-UA"/>
        </w:rPr>
        <w:t>екон</w:t>
      </w:r>
      <w:proofErr w:type="spellEnd"/>
      <w:r w:rsidRPr="00952D86">
        <w:rPr>
          <w:rFonts w:ascii="Times New Roman" w:hAnsi="Times New Roman"/>
          <w:lang w:val="uk-UA"/>
        </w:rPr>
        <w:t xml:space="preserve">. наук І. О. Школьник та </w:t>
      </w:r>
      <w:proofErr w:type="spellStart"/>
      <w:r w:rsidRPr="00952D86">
        <w:rPr>
          <w:rFonts w:ascii="Times New Roman" w:hAnsi="Times New Roman"/>
          <w:lang w:val="uk-UA"/>
        </w:rPr>
        <w:t>канд</w:t>
      </w:r>
      <w:proofErr w:type="spellEnd"/>
      <w:r w:rsidRPr="00952D86">
        <w:rPr>
          <w:rFonts w:ascii="Times New Roman" w:hAnsi="Times New Roman"/>
          <w:lang w:val="uk-UA"/>
        </w:rPr>
        <w:t xml:space="preserve">. </w:t>
      </w:r>
      <w:proofErr w:type="spellStart"/>
      <w:r w:rsidRPr="00952D86">
        <w:rPr>
          <w:rFonts w:ascii="Times New Roman" w:hAnsi="Times New Roman"/>
          <w:lang w:val="uk-UA"/>
        </w:rPr>
        <w:t>екон</w:t>
      </w:r>
      <w:proofErr w:type="spellEnd"/>
      <w:r w:rsidRPr="00952D86">
        <w:rPr>
          <w:rFonts w:ascii="Times New Roman" w:hAnsi="Times New Roman"/>
          <w:lang w:val="uk-UA"/>
        </w:rPr>
        <w:t>. Наук В. М. Кремень [І. О. Школьник, В. М. Кремень, С. М. Кузьменко та ін.]. – Суми, 2014. – 427 с.</w:t>
      </w:r>
    </w:p>
    <w:p w:rsidR="00952D86" w:rsidRDefault="00952D86">
      <w:pPr>
        <w:rPr>
          <w:rFonts w:cs="Times New Roman"/>
          <w:color w:val="auto"/>
          <w:szCs w:val="20"/>
        </w:rPr>
      </w:pPr>
      <w:r>
        <w:br w:type="page"/>
      </w:r>
    </w:p>
    <w:p w:rsidR="0016756E" w:rsidRPr="00A4366A" w:rsidRDefault="0016756E" w:rsidP="00952D86">
      <w:pPr>
        <w:pStyle w:val="aa"/>
        <w:tabs>
          <w:tab w:val="left" w:pos="-2694"/>
        </w:tabs>
        <w:spacing w:after="60"/>
        <w:ind w:firstLine="567"/>
        <w:jc w:val="right"/>
        <w:rPr>
          <w:b/>
          <w:lang w:val="uk-UA"/>
        </w:rPr>
      </w:pPr>
      <w:r w:rsidRPr="00A4366A">
        <w:rPr>
          <w:b/>
          <w:lang w:val="uk-UA"/>
        </w:rPr>
        <w:lastRenderedPageBreak/>
        <w:t>Додаток А</w:t>
      </w:r>
    </w:p>
    <w:p w:rsidR="00952D86" w:rsidRDefault="00952D86" w:rsidP="00812068">
      <w:pPr>
        <w:jc w:val="center"/>
        <w:rPr>
          <w:rFonts w:cs="Times New Roman"/>
          <w:b/>
          <w:szCs w:val="20"/>
        </w:rPr>
      </w:pPr>
    </w:p>
    <w:p w:rsidR="00952D86" w:rsidRDefault="00952D86" w:rsidP="00812068">
      <w:pPr>
        <w:jc w:val="center"/>
        <w:rPr>
          <w:rFonts w:cs="Times New Roman"/>
          <w:b/>
          <w:szCs w:val="20"/>
        </w:rPr>
      </w:pPr>
    </w:p>
    <w:p w:rsidR="00952D86" w:rsidRDefault="00952D86" w:rsidP="00812068">
      <w:pPr>
        <w:jc w:val="center"/>
        <w:rPr>
          <w:rFonts w:cs="Times New Roman"/>
          <w:b/>
          <w:szCs w:val="20"/>
        </w:rPr>
      </w:pPr>
    </w:p>
    <w:p w:rsidR="0016756E" w:rsidRPr="00952D86" w:rsidRDefault="0016756E" w:rsidP="00952D86">
      <w:pPr>
        <w:spacing w:line="360" w:lineRule="auto"/>
        <w:jc w:val="center"/>
        <w:rPr>
          <w:rFonts w:cs="Times New Roman"/>
          <w:szCs w:val="20"/>
        </w:rPr>
      </w:pPr>
      <w:r w:rsidRPr="00952D86">
        <w:rPr>
          <w:rFonts w:cs="Times New Roman"/>
          <w:szCs w:val="20"/>
        </w:rPr>
        <w:t>НАЦІОНАЛЬНИЙ АВІАЦІЙНИЙ УНІВЕРСИТЕТ</w:t>
      </w:r>
    </w:p>
    <w:p w:rsidR="0016756E" w:rsidRPr="00952D86" w:rsidRDefault="0016756E" w:rsidP="00952D86">
      <w:pPr>
        <w:spacing w:line="360" w:lineRule="auto"/>
        <w:jc w:val="center"/>
        <w:rPr>
          <w:rFonts w:cs="Times New Roman"/>
          <w:szCs w:val="20"/>
        </w:rPr>
      </w:pPr>
      <w:r w:rsidRPr="00952D86">
        <w:rPr>
          <w:rFonts w:cs="Times New Roman"/>
          <w:szCs w:val="20"/>
        </w:rPr>
        <w:t>НАВЧАЛЬНО-НАУКОВИЙ ІНСТИТУТ НЕПЕРЕРВНОЇ ОСВІТИ</w:t>
      </w:r>
    </w:p>
    <w:p w:rsidR="0016756E" w:rsidRPr="00952D86" w:rsidRDefault="0016756E" w:rsidP="00952D86">
      <w:pPr>
        <w:spacing w:line="360" w:lineRule="auto"/>
        <w:jc w:val="center"/>
        <w:rPr>
          <w:rFonts w:cs="Times New Roman"/>
          <w:bCs/>
          <w:szCs w:val="20"/>
        </w:rPr>
      </w:pPr>
      <w:r w:rsidRPr="00952D86">
        <w:rPr>
          <w:rFonts w:cs="Times New Roman"/>
          <w:bCs/>
          <w:szCs w:val="20"/>
        </w:rPr>
        <w:t>Кафедра менеджменту зовнішньоекономічної діяльності підприємств</w:t>
      </w: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Default="0016756E" w:rsidP="00812068">
      <w:pPr>
        <w:jc w:val="center"/>
        <w:rPr>
          <w:rFonts w:cs="Times New Roman"/>
          <w:bCs/>
          <w:szCs w:val="20"/>
        </w:rPr>
      </w:pPr>
    </w:p>
    <w:p w:rsidR="00952D86" w:rsidRPr="00A4366A" w:rsidRDefault="00952D86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>КОНТРОЛЬНА РОБОТА</w:t>
      </w:r>
    </w:p>
    <w:p w:rsidR="0016756E" w:rsidRPr="00A4366A" w:rsidRDefault="0016756E" w:rsidP="00812068">
      <w:pPr>
        <w:rPr>
          <w:rFonts w:cs="Times New Roman"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  <w:r w:rsidRPr="00A4366A">
        <w:rPr>
          <w:rFonts w:cs="Times New Roman"/>
          <w:bCs/>
          <w:szCs w:val="20"/>
        </w:rPr>
        <w:t xml:space="preserve">з навчальної дисципліни: </w:t>
      </w: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>“МІЖНАРОДНА ІНВЕСТИЦІЙНА ДІЯЛЬНІСТЬ”</w:t>
      </w: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16756E" w:rsidRPr="00A4366A" w:rsidRDefault="00812068" w:rsidP="007512F2">
      <w:pPr>
        <w:spacing w:line="360" w:lineRule="auto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>Виконав:</w:t>
      </w:r>
    </w:p>
    <w:p w:rsidR="007512F2" w:rsidRPr="00A4366A" w:rsidRDefault="007512F2" w:rsidP="007512F2">
      <w:pPr>
        <w:spacing w:line="360" w:lineRule="auto"/>
        <w:rPr>
          <w:rFonts w:cs="Times New Roman"/>
          <w:bCs/>
          <w:szCs w:val="20"/>
        </w:rPr>
      </w:pPr>
      <w:r w:rsidRPr="00A4366A">
        <w:rPr>
          <w:rFonts w:cs="Times New Roman"/>
          <w:bCs/>
          <w:szCs w:val="20"/>
        </w:rPr>
        <w:t>студент групи _____</w:t>
      </w:r>
    </w:p>
    <w:p w:rsidR="0016756E" w:rsidRPr="00A4366A" w:rsidRDefault="0016756E" w:rsidP="00812068">
      <w:pPr>
        <w:jc w:val="center"/>
        <w:rPr>
          <w:rFonts w:cs="Times New Roman"/>
          <w:bCs/>
          <w:szCs w:val="20"/>
        </w:rPr>
      </w:pPr>
    </w:p>
    <w:p w:rsidR="00812068" w:rsidRPr="00A4366A" w:rsidRDefault="00812068" w:rsidP="00812068">
      <w:pPr>
        <w:jc w:val="center"/>
        <w:rPr>
          <w:rFonts w:asciiTheme="minorHAnsi" w:hAnsiTheme="minorHAnsi"/>
          <w:u w:val="single"/>
          <w:lang w:eastAsia="ru-RU"/>
        </w:rPr>
      </w:pP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  <w:r w:rsidRPr="00A4366A">
        <w:rPr>
          <w:rFonts w:asciiTheme="minorHAnsi" w:hAnsiTheme="minorHAnsi"/>
          <w:u w:val="single"/>
          <w:lang w:eastAsia="ru-RU"/>
        </w:rPr>
        <w:tab/>
      </w:r>
    </w:p>
    <w:p w:rsidR="00812068" w:rsidRPr="00A4366A" w:rsidRDefault="00812068" w:rsidP="007512F2">
      <w:pPr>
        <w:jc w:val="center"/>
        <w:rPr>
          <w:rFonts w:cs="Times New Roman"/>
          <w:szCs w:val="20"/>
          <w:vertAlign w:val="superscript"/>
        </w:rPr>
      </w:pPr>
      <w:r w:rsidRPr="00A4366A">
        <w:rPr>
          <w:rFonts w:cs="Times New Roman"/>
          <w:szCs w:val="20"/>
          <w:vertAlign w:val="superscript"/>
        </w:rPr>
        <w:t>(</w:t>
      </w:r>
      <w:r w:rsidR="007512F2" w:rsidRPr="00A4366A">
        <w:rPr>
          <w:rFonts w:cs="Times New Roman"/>
          <w:szCs w:val="20"/>
          <w:vertAlign w:val="superscript"/>
        </w:rPr>
        <w:t>п</w:t>
      </w:r>
      <w:r w:rsidRPr="00A4366A">
        <w:rPr>
          <w:rFonts w:cs="Times New Roman"/>
          <w:szCs w:val="20"/>
          <w:vertAlign w:val="superscript"/>
        </w:rPr>
        <w:t>різвище, ініціали)</w:t>
      </w:r>
    </w:p>
    <w:p w:rsidR="0016756E" w:rsidRPr="00A4366A" w:rsidRDefault="0016756E" w:rsidP="00812068">
      <w:pPr>
        <w:rPr>
          <w:rFonts w:cs="Times New Roman"/>
          <w:szCs w:val="20"/>
          <w:highlight w:val="yellow"/>
          <w:lang w:eastAsia="ru-RU"/>
        </w:rPr>
      </w:pPr>
    </w:p>
    <w:p w:rsidR="0016756E" w:rsidRPr="00A4366A" w:rsidRDefault="007512F2" w:rsidP="00812068">
      <w:pPr>
        <w:rPr>
          <w:rFonts w:cs="Times New Roman"/>
          <w:szCs w:val="20"/>
          <w:highlight w:val="yellow"/>
          <w:u w:val="single"/>
          <w:lang w:eastAsia="ru-RU"/>
        </w:rPr>
      </w:pPr>
      <w:r w:rsidRPr="00A4366A">
        <w:rPr>
          <w:rFonts w:cs="Times New Roman"/>
          <w:szCs w:val="20"/>
          <w:highlight w:val="yellow"/>
          <w:lang w:eastAsia="ru-RU"/>
        </w:rPr>
        <w:t xml:space="preserve">Номер залікової книги </w:t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</w:p>
    <w:p w:rsidR="0016756E" w:rsidRPr="00A4366A" w:rsidRDefault="0016756E" w:rsidP="00812068">
      <w:pPr>
        <w:rPr>
          <w:rFonts w:cs="Times New Roman"/>
          <w:szCs w:val="20"/>
          <w:highlight w:val="yellow"/>
          <w:lang w:eastAsia="ru-RU"/>
        </w:rPr>
      </w:pPr>
    </w:p>
    <w:p w:rsidR="007512F2" w:rsidRPr="00A4366A" w:rsidRDefault="007512F2" w:rsidP="00812068">
      <w:pPr>
        <w:rPr>
          <w:rFonts w:cs="Times New Roman"/>
          <w:szCs w:val="20"/>
          <w:highlight w:val="yellow"/>
          <w:lang w:eastAsia="ru-RU"/>
        </w:rPr>
      </w:pPr>
    </w:p>
    <w:p w:rsidR="007512F2" w:rsidRPr="00A4366A" w:rsidRDefault="007512F2" w:rsidP="00812068">
      <w:pPr>
        <w:rPr>
          <w:rFonts w:cs="Times New Roman"/>
          <w:szCs w:val="20"/>
          <w:highlight w:val="yellow"/>
          <w:lang w:eastAsia="ru-RU"/>
        </w:rPr>
      </w:pPr>
    </w:p>
    <w:p w:rsidR="007512F2" w:rsidRPr="00A4366A" w:rsidRDefault="007512F2" w:rsidP="00812068">
      <w:pPr>
        <w:rPr>
          <w:rFonts w:cs="Times New Roman"/>
          <w:szCs w:val="20"/>
          <w:highlight w:val="yellow"/>
          <w:u w:val="single"/>
          <w:lang w:eastAsia="ru-RU"/>
        </w:rPr>
      </w:pPr>
      <w:r w:rsidRPr="00A4366A">
        <w:rPr>
          <w:rFonts w:cs="Times New Roman"/>
          <w:szCs w:val="20"/>
          <w:highlight w:val="yellow"/>
          <w:lang w:eastAsia="ru-RU"/>
        </w:rPr>
        <w:t xml:space="preserve">Перевірив: </w:t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  <w:r w:rsidRPr="00A4366A">
        <w:rPr>
          <w:rFonts w:cs="Times New Roman"/>
          <w:szCs w:val="20"/>
          <w:highlight w:val="yellow"/>
          <w:u w:val="single"/>
          <w:lang w:eastAsia="ru-RU"/>
        </w:rPr>
        <w:tab/>
      </w:r>
    </w:p>
    <w:p w:rsidR="007512F2" w:rsidRPr="00A4366A" w:rsidRDefault="007512F2" w:rsidP="00812068">
      <w:pPr>
        <w:spacing w:after="120"/>
        <w:rPr>
          <w:rFonts w:cs="Times New Roman"/>
          <w:szCs w:val="20"/>
        </w:rPr>
      </w:pPr>
    </w:p>
    <w:p w:rsidR="007512F2" w:rsidRPr="00A4366A" w:rsidRDefault="007512F2" w:rsidP="00812068">
      <w:pPr>
        <w:spacing w:after="120"/>
        <w:rPr>
          <w:rFonts w:cs="Times New Roman"/>
          <w:szCs w:val="20"/>
        </w:rPr>
      </w:pPr>
    </w:p>
    <w:p w:rsidR="007512F2" w:rsidRPr="00A4366A" w:rsidRDefault="007512F2" w:rsidP="00812068">
      <w:pPr>
        <w:spacing w:after="120"/>
        <w:rPr>
          <w:rFonts w:cs="Times New Roman"/>
          <w:szCs w:val="20"/>
        </w:rPr>
      </w:pPr>
    </w:p>
    <w:p w:rsidR="007512F2" w:rsidRPr="00A4366A" w:rsidRDefault="007512F2" w:rsidP="00812068">
      <w:pPr>
        <w:spacing w:after="120"/>
        <w:rPr>
          <w:rFonts w:cs="Times New Roman"/>
          <w:szCs w:val="20"/>
        </w:rPr>
      </w:pPr>
    </w:p>
    <w:p w:rsidR="007512F2" w:rsidRPr="00A4366A" w:rsidRDefault="007512F2" w:rsidP="007512F2">
      <w:pPr>
        <w:spacing w:after="120"/>
        <w:jc w:val="center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Київ - 20__</w:t>
      </w:r>
    </w:p>
    <w:p w:rsidR="0016756E" w:rsidRPr="00A4366A" w:rsidRDefault="0016756E" w:rsidP="00812068">
      <w:pPr>
        <w:spacing w:after="120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br w:type="page"/>
      </w:r>
    </w:p>
    <w:p w:rsidR="0016756E" w:rsidRPr="00A4366A" w:rsidRDefault="0016756E" w:rsidP="00812068">
      <w:pPr>
        <w:tabs>
          <w:tab w:val="left" w:pos="370"/>
        </w:tabs>
        <w:spacing w:after="120"/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lastRenderedPageBreak/>
        <w:t>ЗМІСТ</w:t>
      </w:r>
    </w:p>
    <w:p w:rsidR="0016756E" w:rsidRPr="00A4366A" w:rsidRDefault="0016756E" w:rsidP="00812068">
      <w:pPr>
        <w:tabs>
          <w:tab w:val="left" w:pos="370"/>
        </w:tabs>
        <w:spacing w:after="120"/>
        <w:jc w:val="center"/>
        <w:rPr>
          <w:rFonts w:cs="Times New Roman"/>
          <w:b/>
          <w:szCs w:val="20"/>
        </w:rPr>
      </w:pPr>
    </w:p>
    <w:p w:rsidR="00A21318" w:rsidRPr="00A21318" w:rsidRDefault="00A21318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A21318">
        <w:rPr>
          <w:rFonts w:cs="Times New Roman"/>
          <w:szCs w:val="20"/>
        </w:rPr>
        <w:fldChar w:fldCharType="begin"/>
      </w:r>
      <w:r w:rsidRPr="00A21318">
        <w:rPr>
          <w:rFonts w:cs="Times New Roman"/>
          <w:szCs w:val="20"/>
        </w:rPr>
        <w:instrText xml:space="preserve"> TOC \o "1-1" \h \z \u </w:instrText>
      </w:r>
      <w:r w:rsidRPr="00A21318">
        <w:rPr>
          <w:rFonts w:cs="Times New Roman"/>
          <w:szCs w:val="20"/>
        </w:rPr>
        <w:fldChar w:fldCharType="separate"/>
      </w:r>
      <w:hyperlink w:anchor="_Toc513632713" w:history="1">
        <w:r w:rsidRPr="00A21318">
          <w:rPr>
            <w:rStyle w:val="a4"/>
            <w:noProof/>
          </w:rPr>
          <w:t xml:space="preserve">ЗАГАЛЬНІ МЕТОДИЧНІ </w:t>
        </w:r>
        <w:r w:rsidRPr="00A21318">
          <w:rPr>
            <w:rStyle w:val="a4"/>
            <w:caps/>
            <w:noProof/>
          </w:rPr>
          <w:t>рекомендації</w:t>
        </w:r>
        <w:r w:rsidRPr="00A21318">
          <w:rPr>
            <w:noProof/>
            <w:webHidden/>
          </w:rPr>
          <w:tab/>
        </w:r>
        <w:r w:rsidRPr="00A21318">
          <w:rPr>
            <w:noProof/>
            <w:webHidden/>
          </w:rPr>
          <w:fldChar w:fldCharType="begin"/>
        </w:r>
        <w:r w:rsidRPr="00A21318">
          <w:rPr>
            <w:noProof/>
            <w:webHidden/>
          </w:rPr>
          <w:instrText xml:space="preserve"> PAGEREF _Toc513632713 \h </w:instrText>
        </w:r>
        <w:r w:rsidRPr="00A21318">
          <w:rPr>
            <w:noProof/>
            <w:webHidden/>
          </w:rPr>
        </w:r>
        <w:r w:rsidRPr="00A21318">
          <w:rPr>
            <w:noProof/>
            <w:webHidden/>
          </w:rPr>
          <w:fldChar w:fldCharType="separate"/>
        </w:r>
        <w:r w:rsidRPr="00A21318">
          <w:rPr>
            <w:noProof/>
            <w:webHidden/>
          </w:rPr>
          <w:t>3</w:t>
        </w:r>
        <w:r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4" w:history="1">
        <w:r w:rsidR="00A21318" w:rsidRPr="00A21318">
          <w:rPr>
            <w:rStyle w:val="a4"/>
            <w:noProof/>
          </w:rPr>
          <w:t>ТЕМАТИЧНИЙ ПЛАН ДИСЦИПЛІНИ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_Toc513632714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5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5" w:history="1">
        <w:r w:rsidR="00A21318" w:rsidRPr="00A21318">
          <w:rPr>
            <w:rStyle w:val="a4"/>
            <w:noProof/>
          </w:rPr>
          <w:t>РОБОЧА  НАВЧАЛЬНА  ПРОГРАМА ДИСЦИПЛІНИ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_Toc513632715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8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6" w:history="1">
        <w:r w:rsidR="00A21318" w:rsidRPr="00A21318">
          <w:rPr>
            <w:rStyle w:val="a4"/>
            <w:noProof/>
          </w:rPr>
          <w:t>ПИТАННЯ  ДЛЯ САМОСТІЙНОЇ РОБОТИ СТУДЕНТІВ  ТА ПРАКТИЧНИХ ЗАНЯТЬ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_Toc513632716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9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7" w:history="1">
        <w:r w:rsidR="00A21318" w:rsidRPr="00A21318">
          <w:rPr>
            <w:rStyle w:val="a4"/>
            <w:noProof/>
          </w:rPr>
          <w:t>КРИТЕРІЇ ОЦІНЮВАННЯ ЗНАНЬ, ВМІНЬ ТА  ПРАКТИЧНИХ НАВИЧОК СТУДЕНТІВ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_Toc513632717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25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8" w:history="1">
        <w:r w:rsidR="00A21318" w:rsidRPr="00A21318">
          <w:rPr>
            <w:rStyle w:val="a4"/>
            <w:noProof/>
          </w:rPr>
          <w:t>МЕТОДИЧНІ РЕКОМЕНДАЦІЇ  ДО ВИКОНАННЯ КОНТРОЛЬНОЇ РОБОТИ СТУДЕНТАМИ ЗАОЧНОЇ ФОРМИ НАВЧАННЯ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_Toc513632718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27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19" w:history="1">
        <w:r w:rsidR="00A21318" w:rsidRPr="00A21318">
          <w:rPr>
            <w:rStyle w:val="a4"/>
            <w:noProof/>
          </w:rPr>
          <w:t>ВАРІАНТИ КОНТРОЛЬНОЇ РОБОТИ ДЛЯ СТУДЕНТІВ ЗАОЧНОЇ ФОРМИ НАВЧАННЯ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_Toc513632719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28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20" w:history="1">
        <w:r w:rsidR="00A21318" w:rsidRPr="00A21318">
          <w:rPr>
            <w:rStyle w:val="a4"/>
            <w:noProof/>
          </w:rPr>
          <w:t>ПИТАННЯ ДЛЯ ПІДГОТОВКИ ДО ЕКЗАМЕНУ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_Toc513632720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30</w:t>
        </w:r>
        <w:r w:rsidR="00A21318" w:rsidRPr="00A21318">
          <w:rPr>
            <w:noProof/>
            <w:webHidden/>
          </w:rPr>
          <w:fldChar w:fldCharType="end"/>
        </w:r>
      </w:hyperlink>
    </w:p>
    <w:p w:rsidR="00A21318" w:rsidRPr="00A21318" w:rsidRDefault="00C7622B">
      <w:pPr>
        <w:pStyle w:val="11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3632721" w:history="1">
        <w:r w:rsidR="00A21318" w:rsidRPr="00A21318">
          <w:rPr>
            <w:rStyle w:val="a4"/>
            <w:noProof/>
          </w:rPr>
          <w:t>СПИСОК РЕКОМЕНДОВАНОЇ ЛІТЕРАТУРИ</w:t>
        </w:r>
        <w:r w:rsidR="00A21318" w:rsidRPr="00A21318">
          <w:rPr>
            <w:noProof/>
            <w:webHidden/>
          </w:rPr>
          <w:tab/>
        </w:r>
        <w:r w:rsidR="00A21318" w:rsidRPr="00A21318">
          <w:rPr>
            <w:noProof/>
            <w:webHidden/>
          </w:rPr>
          <w:fldChar w:fldCharType="begin"/>
        </w:r>
        <w:r w:rsidR="00A21318" w:rsidRPr="00A21318">
          <w:rPr>
            <w:noProof/>
            <w:webHidden/>
          </w:rPr>
          <w:instrText xml:space="preserve"> PAGEREF _Toc513632721 \h </w:instrText>
        </w:r>
        <w:r w:rsidR="00A21318" w:rsidRPr="00A21318">
          <w:rPr>
            <w:noProof/>
            <w:webHidden/>
          </w:rPr>
        </w:r>
        <w:r w:rsidR="00A21318" w:rsidRPr="00A21318">
          <w:rPr>
            <w:noProof/>
            <w:webHidden/>
          </w:rPr>
          <w:fldChar w:fldCharType="separate"/>
        </w:r>
        <w:r w:rsidR="00A21318" w:rsidRPr="00A21318">
          <w:rPr>
            <w:noProof/>
            <w:webHidden/>
          </w:rPr>
          <w:t>33</w:t>
        </w:r>
        <w:r w:rsidR="00A21318" w:rsidRPr="00A21318">
          <w:rPr>
            <w:noProof/>
            <w:webHidden/>
          </w:rPr>
          <w:fldChar w:fldCharType="end"/>
        </w:r>
      </w:hyperlink>
    </w:p>
    <w:p w:rsidR="0016756E" w:rsidRPr="00A4366A" w:rsidRDefault="00A21318" w:rsidP="00812068">
      <w:pPr>
        <w:spacing w:after="120"/>
        <w:rPr>
          <w:rFonts w:cs="Times New Roman"/>
          <w:szCs w:val="20"/>
        </w:rPr>
      </w:pPr>
      <w:r w:rsidRPr="00A21318">
        <w:rPr>
          <w:rFonts w:cs="Times New Roman"/>
          <w:szCs w:val="20"/>
        </w:rPr>
        <w:fldChar w:fldCharType="end"/>
      </w:r>
      <w:r w:rsidR="0016756E" w:rsidRPr="00A4366A">
        <w:rPr>
          <w:rFonts w:cs="Times New Roman"/>
          <w:szCs w:val="20"/>
        </w:rPr>
        <w:br w:type="page"/>
      </w:r>
    </w:p>
    <w:p w:rsidR="0016756E" w:rsidRPr="00A4366A" w:rsidRDefault="0016756E" w:rsidP="00812068">
      <w:pPr>
        <w:shd w:val="clear" w:color="auto" w:fill="FFFFFF"/>
        <w:ind w:right="5"/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lastRenderedPageBreak/>
        <w:t>Навчально-методичне видання</w:t>
      </w:r>
    </w:p>
    <w:p w:rsidR="0016756E" w:rsidRPr="00A4366A" w:rsidRDefault="0016756E" w:rsidP="00812068">
      <w:pPr>
        <w:shd w:val="clear" w:color="auto" w:fill="FFFFFF"/>
        <w:ind w:right="5" w:firstLine="600"/>
        <w:jc w:val="center"/>
        <w:rPr>
          <w:rFonts w:cs="Times New Roman"/>
          <w:szCs w:val="20"/>
        </w:rPr>
      </w:pPr>
    </w:p>
    <w:p w:rsidR="0016756E" w:rsidRPr="00A4366A" w:rsidRDefault="0016756E" w:rsidP="00812068">
      <w:pPr>
        <w:shd w:val="clear" w:color="auto" w:fill="FFFFFF"/>
        <w:ind w:right="5" w:firstLine="600"/>
        <w:jc w:val="center"/>
        <w:rPr>
          <w:rFonts w:cs="Times New Roman"/>
          <w:szCs w:val="20"/>
        </w:rPr>
      </w:pPr>
    </w:p>
    <w:p w:rsidR="0016756E" w:rsidRPr="00A4366A" w:rsidRDefault="0016756E" w:rsidP="00812068">
      <w:pPr>
        <w:shd w:val="clear" w:color="auto" w:fill="FFFFFF"/>
        <w:ind w:right="5"/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>МІЖНАРОДНА ІНВЕСТИЦІЙНА ДІЯЛЬНІСТЬ</w:t>
      </w:r>
    </w:p>
    <w:p w:rsidR="0016756E" w:rsidRPr="00A4366A" w:rsidRDefault="0016756E" w:rsidP="00812068">
      <w:pPr>
        <w:rPr>
          <w:rFonts w:cs="Times New Roman"/>
          <w:szCs w:val="20"/>
        </w:rPr>
      </w:pPr>
    </w:p>
    <w:p w:rsidR="0016756E" w:rsidRPr="00A4366A" w:rsidRDefault="0016756E" w:rsidP="00812068">
      <w:pPr>
        <w:rPr>
          <w:rFonts w:cs="Times New Roman"/>
          <w:szCs w:val="20"/>
        </w:rPr>
      </w:pP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>Методичні рекомендації</w:t>
      </w: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 xml:space="preserve"> до вивчення навчальної дисципліни  </w:t>
      </w: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 xml:space="preserve">та виконання контрольної роботи </w:t>
      </w: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  <w:r w:rsidRPr="00A4366A">
        <w:rPr>
          <w:rFonts w:cs="Times New Roman"/>
          <w:b/>
          <w:bCs/>
          <w:szCs w:val="20"/>
        </w:rPr>
        <w:t xml:space="preserve">для студентів заочної форми навчання </w:t>
      </w:r>
    </w:p>
    <w:p w:rsidR="0016756E" w:rsidRPr="00A4366A" w:rsidRDefault="0016756E" w:rsidP="00812068">
      <w:pPr>
        <w:jc w:val="center"/>
        <w:rPr>
          <w:rFonts w:cs="Times New Roman"/>
          <w:b/>
          <w:szCs w:val="20"/>
        </w:rPr>
      </w:pPr>
      <w:r w:rsidRPr="00A4366A">
        <w:rPr>
          <w:rFonts w:cs="Times New Roman"/>
          <w:b/>
          <w:szCs w:val="20"/>
        </w:rPr>
        <w:t xml:space="preserve">спеціальності  073 </w:t>
      </w:r>
      <w:r w:rsidR="000F215C">
        <w:rPr>
          <w:rFonts w:cs="Times New Roman"/>
          <w:b/>
          <w:szCs w:val="20"/>
        </w:rPr>
        <w:t>«</w:t>
      </w:r>
      <w:r w:rsidRPr="00A4366A">
        <w:rPr>
          <w:rFonts w:cs="Times New Roman"/>
          <w:b/>
          <w:szCs w:val="20"/>
        </w:rPr>
        <w:t>Менеджмент</w:t>
      </w:r>
      <w:r w:rsidR="000F215C">
        <w:rPr>
          <w:rFonts w:cs="Times New Roman"/>
          <w:b/>
          <w:szCs w:val="20"/>
        </w:rPr>
        <w:t>»</w:t>
      </w:r>
    </w:p>
    <w:p w:rsidR="0016756E" w:rsidRPr="00A4366A" w:rsidRDefault="0016756E" w:rsidP="00812068">
      <w:pPr>
        <w:jc w:val="center"/>
        <w:rPr>
          <w:rFonts w:cs="Times New Roman"/>
          <w:b/>
          <w:bCs/>
          <w:szCs w:val="20"/>
        </w:rPr>
      </w:pPr>
    </w:p>
    <w:p w:rsidR="0016756E" w:rsidRPr="00A4366A" w:rsidRDefault="0016756E" w:rsidP="007512F2">
      <w:pPr>
        <w:rPr>
          <w:rFonts w:cs="Times New Roman"/>
          <w:szCs w:val="20"/>
        </w:rPr>
      </w:pPr>
    </w:p>
    <w:p w:rsidR="0016756E" w:rsidRPr="00A4366A" w:rsidRDefault="0016756E" w:rsidP="007512F2">
      <w:pPr>
        <w:rPr>
          <w:rFonts w:cs="Times New Roman"/>
          <w:szCs w:val="20"/>
        </w:rPr>
      </w:pPr>
    </w:p>
    <w:p w:rsidR="0016756E" w:rsidRPr="00A4366A" w:rsidRDefault="0016756E" w:rsidP="007512F2">
      <w:pPr>
        <w:rPr>
          <w:rFonts w:cs="Times New Roman"/>
          <w:szCs w:val="20"/>
        </w:rPr>
      </w:pPr>
    </w:p>
    <w:p w:rsidR="00F93A5A" w:rsidRPr="00A4366A" w:rsidRDefault="0016756E" w:rsidP="007512F2">
      <w:pPr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 xml:space="preserve">Укладачі: </w:t>
      </w:r>
      <w:r w:rsidR="007512F2" w:rsidRPr="00A4366A">
        <w:rPr>
          <w:rFonts w:cs="Times New Roman"/>
          <w:szCs w:val="20"/>
        </w:rPr>
        <w:tab/>
      </w:r>
      <w:r w:rsidR="00F93A5A" w:rsidRPr="00A4366A">
        <w:rPr>
          <w:rFonts w:cs="Times New Roman"/>
          <w:szCs w:val="20"/>
        </w:rPr>
        <w:t>ІЛЬЄНКО Оксана Вікторівна</w:t>
      </w:r>
    </w:p>
    <w:p w:rsidR="0016756E" w:rsidRPr="00A4366A" w:rsidRDefault="0016756E" w:rsidP="007512F2">
      <w:pPr>
        <w:ind w:left="708" w:firstLine="708"/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>КИРИЛЕНКО Оксана Миколаївна</w:t>
      </w:r>
    </w:p>
    <w:p w:rsidR="0016756E" w:rsidRPr="00A4366A" w:rsidRDefault="0016756E" w:rsidP="007512F2">
      <w:pPr>
        <w:ind w:left="708" w:firstLine="708"/>
        <w:rPr>
          <w:rFonts w:cs="Times New Roman"/>
          <w:szCs w:val="20"/>
        </w:rPr>
      </w:pPr>
      <w:proofErr w:type="spellStart"/>
      <w:r w:rsidRPr="00A4366A">
        <w:rPr>
          <w:rFonts w:cs="Times New Roman"/>
          <w:szCs w:val="20"/>
        </w:rPr>
        <w:t>РАЗУМОВА</w:t>
      </w:r>
      <w:proofErr w:type="spellEnd"/>
      <w:r w:rsidRPr="00A4366A">
        <w:rPr>
          <w:rFonts w:cs="Times New Roman"/>
          <w:szCs w:val="20"/>
        </w:rPr>
        <w:t xml:space="preserve"> Катерина Миколаївна</w:t>
      </w:r>
    </w:p>
    <w:p w:rsidR="0016756E" w:rsidRPr="00A4366A" w:rsidRDefault="0016756E" w:rsidP="007512F2">
      <w:pPr>
        <w:rPr>
          <w:rFonts w:cs="Times New Roman"/>
          <w:szCs w:val="20"/>
        </w:rPr>
      </w:pPr>
      <w:r w:rsidRPr="00A4366A">
        <w:rPr>
          <w:rFonts w:cs="Times New Roman"/>
          <w:szCs w:val="20"/>
        </w:rPr>
        <w:tab/>
      </w:r>
      <w:r w:rsidR="007512F2" w:rsidRPr="00A4366A">
        <w:rPr>
          <w:rFonts w:cs="Times New Roman"/>
          <w:szCs w:val="20"/>
        </w:rPr>
        <w:tab/>
      </w:r>
      <w:r w:rsidRPr="00A4366A">
        <w:rPr>
          <w:rFonts w:cs="Times New Roman"/>
          <w:szCs w:val="20"/>
        </w:rPr>
        <w:t>НОВАК Валентина Олексіївна</w:t>
      </w:r>
    </w:p>
    <w:p w:rsidR="0016756E" w:rsidRPr="00A4366A" w:rsidRDefault="0016756E" w:rsidP="00812068">
      <w:pPr>
        <w:rPr>
          <w:rFonts w:cs="Times New Roman"/>
          <w:szCs w:val="20"/>
        </w:rPr>
      </w:pPr>
    </w:p>
    <w:p w:rsidR="00FC63B5" w:rsidRPr="00316F68" w:rsidRDefault="00FC63B5" w:rsidP="00FC63B5">
      <w:pPr>
        <w:pStyle w:val="aa"/>
        <w:tabs>
          <w:tab w:val="left" w:pos="851"/>
        </w:tabs>
        <w:ind w:firstLine="567"/>
        <w:jc w:val="both"/>
        <w:rPr>
          <w:b/>
          <w:lang w:val="uk-UA"/>
        </w:rPr>
      </w:pPr>
      <w:bookmarkStart w:id="42" w:name="_GoBack"/>
      <w:bookmarkEnd w:id="42"/>
    </w:p>
    <w:p w:rsidR="00FC63B5" w:rsidRPr="00316F68" w:rsidRDefault="00FC63B5" w:rsidP="00FC63B5">
      <w:pPr>
        <w:pStyle w:val="aa"/>
        <w:tabs>
          <w:tab w:val="left" w:pos="851"/>
        </w:tabs>
        <w:ind w:firstLine="567"/>
        <w:jc w:val="both"/>
        <w:rPr>
          <w:b/>
          <w:lang w:val="uk-UA"/>
        </w:rPr>
      </w:pPr>
    </w:p>
    <w:p w:rsidR="00FC63B5" w:rsidRPr="00316F68" w:rsidRDefault="00FC63B5" w:rsidP="00FC63B5">
      <w:pPr>
        <w:pStyle w:val="aa"/>
        <w:tabs>
          <w:tab w:val="left" w:pos="851"/>
        </w:tabs>
        <w:ind w:firstLine="567"/>
        <w:jc w:val="both"/>
        <w:rPr>
          <w:b/>
          <w:lang w:val="uk-UA"/>
        </w:rPr>
      </w:pPr>
    </w:p>
    <w:p w:rsidR="00FC63B5" w:rsidRPr="00316F68" w:rsidRDefault="00FC63B5" w:rsidP="00FC63B5">
      <w:pPr>
        <w:tabs>
          <w:tab w:val="left" w:pos="851"/>
        </w:tabs>
        <w:ind w:firstLine="567"/>
        <w:jc w:val="both"/>
        <w:rPr>
          <w:szCs w:val="20"/>
        </w:rPr>
      </w:pPr>
      <w:proofErr w:type="spellStart"/>
      <w:r w:rsidRPr="00316F68">
        <w:rPr>
          <w:szCs w:val="20"/>
        </w:rPr>
        <w:t>Підп</w:t>
      </w:r>
      <w:proofErr w:type="spellEnd"/>
      <w:r w:rsidRPr="00316F68">
        <w:rPr>
          <w:szCs w:val="20"/>
        </w:rPr>
        <w:t xml:space="preserve">. до друку 25.05.2018 . Формат </w:t>
      </w:r>
      <w:proofErr w:type="spellStart"/>
      <w:r w:rsidRPr="00316F68">
        <w:rPr>
          <w:szCs w:val="20"/>
        </w:rPr>
        <w:t>60х84</w:t>
      </w:r>
      <w:proofErr w:type="spellEnd"/>
      <w:r w:rsidRPr="00316F68">
        <w:rPr>
          <w:szCs w:val="20"/>
        </w:rPr>
        <w:t xml:space="preserve">/16. Папір </w:t>
      </w:r>
      <w:proofErr w:type="spellStart"/>
      <w:r w:rsidRPr="00316F68">
        <w:rPr>
          <w:szCs w:val="20"/>
        </w:rPr>
        <w:t>офс</w:t>
      </w:r>
      <w:proofErr w:type="spellEnd"/>
      <w:r w:rsidRPr="00316F68">
        <w:rPr>
          <w:szCs w:val="20"/>
        </w:rPr>
        <w:t xml:space="preserve">. Папір </w:t>
      </w:r>
      <w:proofErr w:type="spellStart"/>
      <w:r w:rsidRPr="00316F68">
        <w:rPr>
          <w:szCs w:val="20"/>
        </w:rPr>
        <w:t>офс</w:t>
      </w:r>
      <w:proofErr w:type="spellEnd"/>
      <w:r w:rsidRPr="00316F68">
        <w:rPr>
          <w:szCs w:val="20"/>
        </w:rPr>
        <w:t xml:space="preserve">. друк. Ум. </w:t>
      </w:r>
      <w:proofErr w:type="spellStart"/>
      <w:r w:rsidRPr="00316F68">
        <w:rPr>
          <w:szCs w:val="20"/>
        </w:rPr>
        <w:t>фарбовідб</w:t>
      </w:r>
      <w:proofErr w:type="spellEnd"/>
      <w:r w:rsidRPr="00316F68">
        <w:rPr>
          <w:szCs w:val="20"/>
        </w:rPr>
        <w:t xml:space="preserve">. 7. Ум. </w:t>
      </w:r>
      <w:proofErr w:type="spellStart"/>
      <w:r w:rsidRPr="00316F68">
        <w:rPr>
          <w:szCs w:val="20"/>
        </w:rPr>
        <w:t>друк.арк</w:t>
      </w:r>
      <w:proofErr w:type="spellEnd"/>
      <w:r w:rsidRPr="00316F68">
        <w:rPr>
          <w:szCs w:val="20"/>
        </w:rPr>
        <w:t>. 3. Обл.-</w:t>
      </w:r>
      <w:proofErr w:type="spellStart"/>
      <w:r w:rsidRPr="00316F68">
        <w:rPr>
          <w:szCs w:val="20"/>
        </w:rPr>
        <w:t>вид.арк</w:t>
      </w:r>
      <w:proofErr w:type="spellEnd"/>
      <w:r w:rsidRPr="00316F68">
        <w:rPr>
          <w:szCs w:val="20"/>
        </w:rPr>
        <w:t>.. . Тираж 100 пр. Замовлення № 130394 -1. Вид.№.</w:t>
      </w:r>
    </w:p>
    <w:p w:rsidR="00FC63B5" w:rsidRPr="00316F68" w:rsidRDefault="00FC63B5" w:rsidP="00FC63B5">
      <w:pPr>
        <w:pStyle w:val="aa"/>
        <w:tabs>
          <w:tab w:val="left" w:pos="851"/>
        </w:tabs>
        <w:ind w:firstLine="567"/>
        <w:jc w:val="both"/>
        <w:rPr>
          <w:lang w:val="uk-UA"/>
        </w:rPr>
      </w:pPr>
    </w:p>
    <w:p w:rsidR="00FC63B5" w:rsidRPr="00316F68" w:rsidRDefault="00FC63B5" w:rsidP="00FC63B5">
      <w:pPr>
        <w:tabs>
          <w:tab w:val="left" w:pos="851"/>
        </w:tabs>
        <w:ind w:firstLine="567"/>
        <w:jc w:val="both"/>
        <w:rPr>
          <w:szCs w:val="20"/>
        </w:rPr>
      </w:pPr>
      <w:r w:rsidRPr="00316F68">
        <w:rPr>
          <w:szCs w:val="20"/>
        </w:rPr>
        <w:t xml:space="preserve">Видавництво Цифрова та широкоформатна поліграфія </w:t>
      </w:r>
    </w:p>
    <w:p w:rsidR="00FC63B5" w:rsidRPr="00316F68" w:rsidRDefault="00FC63B5" w:rsidP="00FC63B5">
      <w:pPr>
        <w:tabs>
          <w:tab w:val="left" w:pos="851"/>
        </w:tabs>
        <w:ind w:firstLine="567"/>
        <w:jc w:val="both"/>
        <w:rPr>
          <w:szCs w:val="20"/>
        </w:rPr>
      </w:pPr>
      <w:r w:rsidRPr="00316F68">
        <w:rPr>
          <w:szCs w:val="20"/>
        </w:rPr>
        <w:t xml:space="preserve">СПД </w:t>
      </w:r>
      <w:proofErr w:type="spellStart"/>
      <w:r w:rsidRPr="00316F68">
        <w:rPr>
          <w:szCs w:val="20"/>
        </w:rPr>
        <w:t>Нестроєвий</w:t>
      </w:r>
      <w:proofErr w:type="spellEnd"/>
      <w:r w:rsidRPr="00316F68">
        <w:rPr>
          <w:szCs w:val="20"/>
        </w:rPr>
        <w:t xml:space="preserve"> А. І.,</w:t>
      </w:r>
    </w:p>
    <w:p w:rsidR="00FC63B5" w:rsidRPr="00316F68" w:rsidRDefault="00FC63B5" w:rsidP="00FC63B5">
      <w:pPr>
        <w:tabs>
          <w:tab w:val="left" w:pos="851"/>
        </w:tabs>
        <w:ind w:firstLine="567"/>
        <w:jc w:val="both"/>
        <w:rPr>
          <w:szCs w:val="20"/>
        </w:rPr>
      </w:pPr>
      <w:r w:rsidRPr="00316F68">
        <w:rPr>
          <w:szCs w:val="20"/>
        </w:rPr>
        <w:t xml:space="preserve">Свідоцтво ДК №2187 від </w:t>
      </w:r>
      <w:proofErr w:type="spellStart"/>
      <w:r w:rsidRPr="00316F68">
        <w:rPr>
          <w:szCs w:val="20"/>
        </w:rPr>
        <w:t>17.05.2005р</w:t>
      </w:r>
      <w:proofErr w:type="spellEnd"/>
      <w:r w:rsidRPr="00316F68">
        <w:rPr>
          <w:szCs w:val="20"/>
        </w:rPr>
        <w:t xml:space="preserve">. 03067, м. Київ, вул. Гарматна 31, </w:t>
      </w:r>
      <w:proofErr w:type="spellStart"/>
      <w:r w:rsidRPr="00316F68">
        <w:rPr>
          <w:szCs w:val="20"/>
        </w:rPr>
        <w:t>тел</w:t>
      </w:r>
      <w:proofErr w:type="spellEnd"/>
      <w:r w:rsidRPr="00316F68">
        <w:rPr>
          <w:szCs w:val="20"/>
        </w:rPr>
        <w:t>./факс 222</w:t>
      </w:r>
      <w:r w:rsidRPr="00316F68">
        <w:rPr>
          <w:rFonts w:ascii="Cambria Math" w:hAnsi="Cambria Math" w:cs="Cambria Math"/>
          <w:szCs w:val="20"/>
        </w:rPr>
        <w:t>‐</w:t>
      </w:r>
      <w:r w:rsidRPr="00316F68">
        <w:rPr>
          <w:szCs w:val="20"/>
        </w:rPr>
        <w:t>51</w:t>
      </w:r>
      <w:r w:rsidRPr="00316F68">
        <w:rPr>
          <w:rFonts w:ascii="Cambria Math" w:hAnsi="Cambria Math" w:cs="Cambria Math"/>
          <w:szCs w:val="20"/>
        </w:rPr>
        <w:t>‐</w:t>
      </w:r>
      <w:r w:rsidRPr="00316F68">
        <w:rPr>
          <w:szCs w:val="20"/>
        </w:rPr>
        <w:t>16</w:t>
      </w:r>
    </w:p>
    <w:p w:rsidR="0016756E" w:rsidRPr="00A4366A" w:rsidRDefault="0016756E" w:rsidP="001378E7"/>
    <w:sectPr w:rsidR="0016756E" w:rsidRPr="00A4366A" w:rsidSect="007512F2">
      <w:footerReference w:type="default" r:id="rId10"/>
      <w:type w:val="continuous"/>
      <w:pgSz w:w="8391" w:h="11907" w:code="11"/>
      <w:pgMar w:top="1134" w:right="1134" w:bottom="1134" w:left="1134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2B" w:rsidRDefault="00C7622B">
      <w:r>
        <w:separator/>
      </w:r>
    </w:p>
  </w:endnote>
  <w:endnote w:type="continuationSeparator" w:id="0">
    <w:p w:rsidR="00C7622B" w:rsidRDefault="00C7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ED" w:rsidRDefault="001345ED" w:rsidP="0081206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DF784F">
      <w:rPr>
        <w:noProof/>
        <w:lang w:val="ru-RU"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2B" w:rsidRDefault="00C7622B"/>
  </w:footnote>
  <w:footnote w:type="continuationSeparator" w:id="0">
    <w:p w:rsidR="00C7622B" w:rsidRDefault="00C76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5191"/>
    <w:multiLevelType w:val="hybridMultilevel"/>
    <w:tmpl w:val="FD0C531A"/>
    <w:lvl w:ilvl="0" w:tplc="BD70F8D8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E153C4"/>
    <w:multiLevelType w:val="hybridMultilevel"/>
    <w:tmpl w:val="39A246B6"/>
    <w:lvl w:ilvl="0" w:tplc="4574F1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D0421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1F53326"/>
    <w:multiLevelType w:val="hybridMultilevel"/>
    <w:tmpl w:val="2092ECCE"/>
    <w:lvl w:ilvl="0" w:tplc="8C26389C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2BE38D0"/>
    <w:multiLevelType w:val="hybridMultilevel"/>
    <w:tmpl w:val="9C5AC568"/>
    <w:lvl w:ilvl="0" w:tplc="BF3A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6E644D3A"/>
    <w:multiLevelType w:val="hybridMultilevel"/>
    <w:tmpl w:val="00924A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0B33AD"/>
    <w:multiLevelType w:val="hybridMultilevel"/>
    <w:tmpl w:val="48BCA7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D4"/>
    <w:rsid w:val="00022A3B"/>
    <w:rsid w:val="000554E6"/>
    <w:rsid w:val="000565B2"/>
    <w:rsid w:val="00056FFB"/>
    <w:rsid w:val="000724F6"/>
    <w:rsid w:val="00094744"/>
    <w:rsid w:val="000B0E95"/>
    <w:rsid w:val="000E7DD6"/>
    <w:rsid w:val="000F215C"/>
    <w:rsid w:val="00107739"/>
    <w:rsid w:val="00132AD3"/>
    <w:rsid w:val="001345ED"/>
    <w:rsid w:val="001378E7"/>
    <w:rsid w:val="00166F21"/>
    <w:rsid w:val="0016756E"/>
    <w:rsid w:val="00195C6C"/>
    <w:rsid w:val="001B716D"/>
    <w:rsid w:val="001D13E0"/>
    <w:rsid w:val="00262153"/>
    <w:rsid w:val="002A3076"/>
    <w:rsid w:val="002B3C71"/>
    <w:rsid w:val="0031334B"/>
    <w:rsid w:val="003178F1"/>
    <w:rsid w:val="003830B9"/>
    <w:rsid w:val="00384F8E"/>
    <w:rsid w:val="003A3B9B"/>
    <w:rsid w:val="003B20CE"/>
    <w:rsid w:val="003B39B6"/>
    <w:rsid w:val="003F7581"/>
    <w:rsid w:val="00413569"/>
    <w:rsid w:val="00443F4A"/>
    <w:rsid w:val="00460F43"/>
    <w:rsid w:val="00464565"/>
    <w:rsid w:val="004668D1"/>
    <w:rsid w:val="00470348"/>
    <w:rsid w:val="004C4E08"/>
    <w:rsid w:val="004D3659"/>
    <w:rsid w:val="00562E75"/>
    <w:rsid w:val="00587D07"/>
    <w:rsid w:val="0059294B"/>
    <w:rsid w:val="00596546"/>
    <w:rsid w:val="005C14A7"/>
    <w:rsid w:val="005F29BA"/>
    <w:rsid w:val="006363F6"/>
    <w:rsid w:val="00651BF9"/>
    <w:rsid w:val="00706AD4"/>
    <w:rsid w:val="00720EC3"/>
    <w:rsid w:val="007512F2"/>
    <w:rsid w:val="007717B2"/>
    <w:rsid w:val="007A1796"/>
    <w:rsid w:val="007C30CC"/>
    <w:rsid w:val="007D7CBB"/>
    <w:rsid w:val="007F6349"/>
    <w:rsid w:val="00802508"/>
    <w:rsid w:val="00812068"/>
    <w:rsid w:val="008A49AB"/>
    <w:rsid w:val="008A5A09"/>
    <w:rsid w:val="008B4E47"/>
    <w:rsid w:val="008C45A2"/>
    <w:rsid w:val="008D24AB"/>
    <w:rsid w:val="008E0CB0"/>
    <w:rsid w:val="008F1EFF"/>
    <w:rsid w:val="00930562"/>
    <w:rsid w:val="00946D3F"/>
    <w:rsid w:val="00952D86"/>
    <w:rsid w:val="009A0936"/>
    <w:rsid w:val="009B554F"/>
    <w:rsid w:val="00A21318"/>
    <w:rsid w:val="00A4366A"/>
    <w:rsid w:val="00A65BFE"/>
    <w:rsid w:val="00A660D4"/>
    <w:rsid w:val="00A712C9"/>
    <w:rsid w:val="00A91B24"/>
    <w:rsid w:val="00AA7D53"/>
    <w:rsid w:val="00AC4CDE"/>
    <w:rsid w:val="00AD6037"/>
    <w:rsid w:val="00AF6568"/>
    <w:rsid w:val="00B64C19"/>
    <w:rsid w:val="00BB6FE5"/>
    <w:rsid w:val="00C45DB5"/>
    <w:rsid w:val="00C65B2B"/>
    <w:rsid w:val="00C70A57"/>
    <w:rsid w:val="00C7622B"/>
    <w:rsid w:val="00C90861"/>
    <w:rsid w:val="00C91F32"/>
    <w:rsid w:val="00CD45B2"/>
    <w:rsid w:val="00CF3FB4"/>
    <w:rsid w:val="00D145A9"/>
    <w:rsid w:val="00D24B52"/>
    <w:rsid w:val="00D61523"/>
    <w:rsid w:val="00D66A4D"/>
    <w:rsid w:val="00D72DE0"/>
    <w:rsid w:val="00DA1DDD"/>
    <w:rsid w:val="00DA3A96"/>
    <w:rsid w:val="00DC22B0"/>
    <w:rsid w:val="00DC4FDA"/>
    <w:rsid w:val="00DE10D1"/>
    <w:rsid w:val="00DE217F"/>
    <w:rsid w:val="00DF784F"/>
    <w:rsid w:val="00E447FA"/>
    <w:rsid w:val="00E85267"/>
    <w:rsid w:val="00EA501C"/>
    <w:rsid w:val="00F04A7A"/>
    <w:rsid w:val="00F33163"/>
    <w:rsid w:val="00F556CB"/>
    <w:rsid w:val="00F93A5A"/>
    <w:rsid w:val="00FC63B5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722D"/>
  <w15:chartTrackingRefBased/>
  <w15:docId w15:val="{D53D27F4-D22D-4F30-BF51-C84237C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378E7"/>
    <w:rPr>
      <w:rFonts w:ascii="Times New Roman" w:hAnsi="Times New Roman"/>
      <w:color w:val="000000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D3659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04A7A"/>
    <w:pPr>
      <w:keepNext/>
      <w:keepLines/>
      <w:spacing w:before="200"/>
      <w:outlineLvl w:val="2"/>
    </w:pPr>
    <w:rPr>
      <w:rFonts w:ascii="Calibri Light" w:hAnsi="Calibri Light" w:cs="Times New Roman"/>
      <w:b/>
      <w:bCs/>
      <w:color w:val="5B9BD5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F04A7A"/>
    <w:pPr>
      <w:keepNext/>
      <w:keepLines/>
      <w:spacing w:before="200"/>
      <w:outlineLvl w:val="4"/>
    </w:pPr>
    <w:rPr>
      <w:rFonts w:ascii="Calibri Light" w:hAnsi="Calibri Light" w:cs="Times New Roman"/>
      <w:color w:val="1F4D78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F04A7A"/>
    <w:pPr>
      <w:spacing w:before="240" w:after="60"/>
      <w:outlineLvl w:val="6"/>
    </w:pPr>
    <w:rPr>
      <w:rFonts w:cs="Times New Roman"/>
      <w:color w:val="auto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2B3C71"/>
    <w:pPr>
      <w:keepNext/>
      <w:tabs>
        <w:tab w:val="left" w:pos="851"/>
      </w:tabs>
      <w:jc w:val="center"/>
      <w:outlineLvl w:val="7"/>
    </w:pPr>
    <w:rPr>
      <w:rFonts w:cs="Times New Roman"/>
      <w:color w:val="auto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365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04A7A"/>
    <w:rPr>
      <w:rFonts w:ascii="Calibri Light" w:hAnsi="Calibri Light" w:cs="Times New Roman"/>
      <w:b/>
      <w:bCs/>
      <w:color w:val="5B9BD5"/>
    </w:rPr>
  </w:style>
  <w:style w:type="character" w:customStyle="1" w:styleId="50">
    <w:name w:val="Заголовок 5 Знак"/>
    <w:link w:val="5"/>
    <w:uiPriority w:val="99"/>
    <w:semiHidden/>
    <w:locked/>
    <w:rsid w:val="00F04A7A"/>
    <w:rPr>
      <w:rFonts w:ascii="Calibri Light" w:hAnsi="Calibri Light" w:cs="Times New Roman"/>
      <w:color w:val="1F4D78"/>
    </w:rPr>
  </w:style>
  <w:style w:type="character" w:customStyle="1" w:styleId="70">
    <w:name w:val="Заголовок 7 Знак"/>
    <w:link w:val="7"/>
    <w:uiPriority w:val="99"/>
    <w:locked/>
    <w:rsid w:val="00F04A7A"/>
    <w:rPr>
      <w:rFonts w:ascii="Times New Roman" w:hAnsi="Times New Roman" w:cs="Times New Roman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2B3C71"/>
    <w:rPr>
      <w:rFonts w:ascii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uiPriority w:val="99"/>
    <w:rsid w:val="00C45DB5"/>
    <w:rPr>
      <w:rFonts w:cs="Times New Roman"/>
      <w:color w:val="0066CC"/>
      <w:u w:val="single"/>
    </w:rPr>
  </w:style>
  <w:style w:type="paragraph" w:styleId="a5">
    <w:name w:val="List Paragraph"/>
    <w:basedOn w:val="a0"/>
    <w:uiPriority w:val="99"/>
    <w:qFormat/>
    <w:rsid w:val="00BB6FE5"/>
    <w:pPr>
      <w:ind w:left="720"/>
      <w:contextualSpacing/>
    </w:pPr>
  </w:style>
  <w:style w:type="paragraph" w:customStyle="1" w:styleId="a">
    <w:name w:val="список маркер"/>
    <w:basedOn w:val="a5"/>
    <w:uiPriority w:val="99"/>
    <w:rsid w:val="00BB6FE5"/>
    <w:pPr>
      <w:numPr>
        <w:numId w:val="2"/>
      </w:numPr>
      <w:tabs>
        <w:tab w:val="left" w:pos="927"/>
      </w:tabs>
      <w:ind w:left="0" w:firstLine="567"/>
      <w:jc w:val="both"/>
    </w:pPr>
    <w:rPr>
      <w:rFonts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A91B24"/>
    <w:pPr>
      <w:spacing w:after="100"/>
    </w:pPr>
  </w:style>
  <w:style w:type="paragraph" w:styleId="2">
    <w:name w:val="toc 2"/>
    <w:basedOn w:val="a0"/>
    <w:next w:val="a0"/>
    <w:autoRedefine/>
    <w:uiPriority w:val="99"/>
    <w:rsid w:val="00A91B24"/>
    <w:pPr>
      <w:spacing w:after="100"/>
      <w:ind w:left="240"/>
    </w:pPr>
  </w:style>
  <w:style w:type="paragraph" w:styleId="31">
    <w:name w:val="Body Text 3"/>
    <w:basedOn w:val="a0"/>
    <w:link w:val="32"/>
    <w:uiPriority w:val="99"/>
    <w:rsid w:val="002B3C71"/>
    <w:pPr>
      <w:spacing w:after="120"/>
    </w:pPr>
    <w:rPr>
      <w:rFonts w:cs="Times New Roman"/>
      <w:color w:val="auto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2B3C71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6">
    <w:name w:val="Основной текст_"/>
    <w:link w:val="12"/>
    <w:uiPriority w:val="99"/>
    <w:locked/>
    <w:rsid w:val="004D3659"/>
    <w:rPr>
      <w:rFonts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0"/>
    <w:link w:val="a6"/>
    <w:uiPriority w:val="99"/>
    <w:rsid w:val="004D3659"/>
    <w:pPr>
      <w:shd w:val="clear" w:color="auto" w:fill="FFFFFF"/>
      <w:spacing w:before="600" w:after="60" w:line="240" w:lineRule="atLeast"/>
      <w:ind w:hanging="260"/>
    </w:pPr>
    <w:rPr>
      <w:rFonts w:cs="Times New Roman"/>
      <w:color w:val="auto"/>
      <w:sz w:val="22"/>
      <w:szCs w:val="22"/>
      <w:lang w:val="x-none" w:eastAsia="x-none"/>
    </w:rPr>
  </w:style>
  <w:style w:type="paragraph" w:styleId="33">
    <w:name w:val="Body Text Indent 3"/>
    <w:basedOn w:val="a0"/>
    <w:link w:val="34"/>
    <w:uiPriority w:val="99"/>
    <w:rsid w:val="004D3659"/>
    <w:pPr>
      <w:spacing w:after="120"/>
      <w:ind w:left="283"/>
    </w:pPr>
    <w:rPr>
      <w:rFonts w:cs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4D3659"/>
    <w:rPr>
      <w:rFonts w:ascii="Times New Roman" w:hAnsi="Times New Roman" w:cs="Times New Roman"/>
      <w:sz w:val="16"/>
      <w:szCs w:val="16"/>
      <w:lang w:val="uk-UA" w:eastAsia="ru-RU"/>
    </w:rPr>
  </w:style>
  <w:style w:type="paragraph" w:styleId="20">
    <w:name w:val="Body Text Indent 2"/>
    <w:basedOn w:val="a0"/>
    <w:link w:val="21"/>
    <w:uiPriority w:val="99"/>
    <w:semiHidden/>
    <w:rsid w:val="000E7DD6"/>
    <w:pPr>
      <w:spacing w:after="120" w:line="480" w:lineRule="auto"/>
      <w:ind w:left="283"/>
    </w:pPr>
    <w:rPr>
      <w:rFonts w:cs="Times New Roman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0E7DD6"/>
    <w:rPr>
      <w:rFonts w:cs="Times New Roman"/>
      <w:color w:val="000000"/>
    </w:rPr>
  </w:style>
  <w:style w:type="character" w:customStyle="1" w:styleId="apple-converted-space">
    <w:name w:val="apple-converted-space"/>
    <w:uiPriority w:val="99"/>
    <w:rsid w:val="000E7DD6"/>
    <w:rPr>
      <w:rFonts w:cs="Times New Roman"/>
    </w:rPr>
  </w:style>
  <w:style w:type="paragraph" w:styleId="a7">
    <w:name w:val="Normal (Web)"/>
    <w:basedOn w:val="a0"/>
    <w:uiPriority w:val="99"/>
    <w:rsid w:val="000E7DD6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styleId="a8">
    <w:name w:val="footer"/>
    <w:basedOn w:val="a0"/>
    <w:link w:val="a9"/>
    <w:uiPriority w:val="99"/>
    <w:rsid w:val="00F04A7A"/>
    <w:pPr>
      <w:tabs>
        <w:tab w:val="center" w:pos="4153"/>
        <w:tab w:val="right" w:pos="8306"/>
      </w:tabs>
    </w:pPr>
    <w:rPr>
      <w:rFonts w:cs="Times New Roman"/>
      <w:color w:val="auto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F04A7A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0"/>
    <w:link w:val="ab"/>
    <w:uiPriority w:val="99"/>
    <w:rsid w:val="00F04A7A"/>
    <w:pPr>
      <w:spacing w:after="120"/>
    </w:pPr>
    <w:rPr>
      <w:rFonts w:cs="Times New Roman"/>
      <w:color w:val="auto"/>
      <w:szCs w:val="20"/>
      <w:lang w:val="ru-RU" w:eastAsia="ru-RU"/>
    </w:rPr>
  </w:style>
  <w:style w:type="character" w:customStyle="1" w:styleId="ab">
    <w:name w:val="Основной текст Знак"/>
    <w:link w:val="aa"/>
    <w:uiPriority w:val="99"/>
    <w:locked/>
    <w:rsid w:val="00F04A7A"/>
    <w:rPr>
      <w:rFonts w:ascii="Times New Roman" w:hAnsi="Times New Roman" w:cs="Times New Roman"/>
      <w:lang w:val="ru-RU" w:eastAsia="ru-RU"/>
    </w:rPr>
  </w:style>
  <w:style w:type="paragraph" w:customStyle="1" w:styleId="13">
    <w:name w:val="Абзац списка1"/>
    <w:basedOn w:val="a0"/>
    <w:uiPriority w:val="99"/>
    <w:rsid w:val="003830B9"/>
    <w:pPr>
      <w:ind w:left="720"/>
      <w:contextualSpacing/>
    </w:pPr>
    <w:rPr>
      <w:rFonts w:ascii="Times New Roman CYR" w:hAnsi="Times New Roman CYR" w:cs="Times New Roman"/>
      <w:color w:val="auto"/>
      <w:szCs w:val="20"/>
      <w:lang w:val="ru-RU"/>
    </w:rPr>
  </w:style>
  <w:style w:type="paragraph" w:styleId="ac">
    <w:name w:val="header"/>
    <w:basedOn w:val="a0"/>
    <w:link w:val="ad"/>
    <w:uiPriority w:val="99"/>
    <w:unhideWhenUsed/>
    <w:rsid w:val="00F93A5A"/>
    <w:pPr>
      <w:tabs>
        <w:tab w:val="center" w:pos="4819"/>
        <w:tab w:val="right" w:pos="9639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93A5A"/>
    <w:rPr>
      <w:color w:val="000000"/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D72DE0"/>
    <w:pPr>
      <w:widowControl w:val="0"/>
      <w:autoSpaceDE w:val="0"/>
      <w:autoSpaceDN w:val="0"/>
      <w:ind w:left="596" w:right="603"/>
      <w:jc w:val="center"/>
      <w:outlineLvl w:val="1"/>
    </w:pPr>
    <w:rPr>
      <w:rFonts w:eastAsia="Times New Roman" w:cs="Times New Roman"/>
      <w:b/>
      <w:bCs/>
      <w:color w:val="auto"/>
      <w:sz w:val="24"/>
      <w:lang w:val="en-US" w:eastAsia="en-US"/>
    </w:rPr>
  </w:style>
  <w:style w:type="paragraph" w:customStyle="1" w:styleId="210">
    <w:name w:val="Заголовок 21"/>
    <w:basedOn w:val="a0"/>
    <w:uiPriority w:val="1"/>
    <w:qFormat/>
    <w:rsid w:val="00D72DE0"/>
    <w:pPr>
      <w:widowControl w:val="0"/>
      <w:autoSpaceDE w:val="0"/>
      <w:autoSpaceDN w:val="0"/>
      <w:ind w:left="633"/>
      <w:outlineLvl w:val="2"/>
    </w:pPr>
    <w:rPr>
      <w:rFonts w:eastAsia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310">
    <w:name w:val="Заголовок 31"/>
    <w:basedOn w:val="a0"/>
    <w:uiPriority w:val="1"/>
    <w:qFormat/>
    <w:rsid w:val="00D72DE0"/>
    <w:pPr>
      <w:widowControl w:val="0"/>
      <w:autoSpaceDE w:val="0"/>
      <w:autoSpaceDN w:val="0"/>
      <w:ind w:left="595"/>
      <w:outlineLvl w:val="3"/>
    </w:pPr>
    <w:rPr>
      <w:rFonts w:eastAsia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49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3F37-3D2D-4B59-96DC-8ADCEADE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36</Pages>
  <Words>28860</Words>
  <Characters>16451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45221</CharactersWithSpaces>
  <SharedDoc>false</SharedDoc>
  <HLinks>
    <vt:vector size="72" baseType="variant"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_Toc503859123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_Toc503859122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_Toc503859121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_Toc503859120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_Toc503859119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_Toc503859118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_Toc503859117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_Toc503859106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_Toc503859105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_Toc503859104</vt:lpwstr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http://zakon4.rada.gov.ua/laws/show/2755-17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http://zakon4.rada.gov.ua/laws/show/4495-17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Стас</dc:creator>
  <cp:keywords/>
  <dc:description/>
  <cp:lastModifiedBy>стас серегин</cp:lastModifiedBy>
  <cp:revision>8</cp:revision>
  <dcterms:created xsi:type="dcterms:W3CDTF">2018-05-09T06:21:00Z</dcterms:created>
  <dcterms:modified xsi:type="dcterms:W3CDTF">2018-05-10T05:36:00Z</dcterms:modified>
</cp:coreProperties>
</file>