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BA" w:rsidRDefault="003774BA" w:rsidP="003774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УДК </w:t>
      </w:r>
      <w:r w:rsidRPr="00B70A49">
        <w:rPr>
          <w:rFonts w:ascii="Times New Roman" w:hAnsi="Times New Roman"/>
          <w:sz w:val="28"/>
          <w:szCs w:val="28"/>
          <w:lang w:eastAsia="uk-UA"/>
        </w:rPr>
        <w:t>629.735.33 – 519 (043.2)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>., доцент Гусар О.А.</w:t>
      </w:r>
    </w:p>
    <w:p w:rsidR="003774BA" w:rsidRDefault="003774BA" w:rsidP="003774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К.ю.н</w:t>
      </w:r>
      <w:proofErr w:type="spellEnd"/>
      <w:r>
        <w:rPr>
          <w:rFonts w:ascii="Times New Roman" w:hAnsi="Times New Roman"/>
          <w:sz w:val="28"/>
          <w:szCs w:val="28"/>
        </w:rPr>
        <w:t>., доцент Устинова І.П.</w:t>
      </w:r>
    </w:p>
    <w:p w:rsidR="003774BA" w:rsidRDefault="003774BA" w:rsidP="003774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4BA" w:rsidRDefault="003774BA" w:rsidP="003774BA">
      <w:pPr>
        <w:jc w:val="center"/>
        <w:rPr>
          <w:rFonts w:ascii="Times New Roman" w:hAnsi="Times New Roman"/>
          <w:sz w:val="28"/>
          <w:szCs w:val="28"/>
        </w:rPr>
      </w:pPr>
      <w:r w:rsidRPr="005604B0">
        <w:rPr>
          <w:rFonts w:ascii="Times New Roman" w:hAnsi="Times New Roman"/>
          <w:sz w:val="28"/>
          <w:szCs w:val="28"/>
        </w:rPr>
        <w:t>ЗАБЕЗПЕЧЕННЯ БЕЗПЕКИ ПОЛЬОТІВ: ПРАВОВЕ РЕГУЛЮВАННЯ ПОЛЬОТІВ БЕЗПІЛОТНОГО ПОВІТРЯНОГО СУДНА В ЄДИНОМУ ПОВІТРЯНОМУ ПРОСТОРІ</w:t>
      </w:r>
    </w:p>
    <w:p w:rsidR="003774BA" w:rsidRDefault="003774BA" w:rsidP="003774BA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статті розкрито а</w:t>
      </w:r>
      <w:r w:rsidRPr="00405774">
        <w:rPr>
          <w:rFonts w:ascii="Times New Roman" w:hAnsi="Times New Roman"/>
          <w:iCs/>
          <w:sz w:val="28"/>
          <w:szCs w:val="28"/>
        </w:rPr>
        <w:t>ктуальн</w:t>
      </w:r>
      <w:r>
        <w:rPr>
          <w:rFonts w:ascii="Times New Roman" w:hAnsi="Times New Roman"/>
          <w:iCs/>
          <w:sz w:val="28"/>
          <w:szCs w:val="28"/>
        </w:rPr>
        <w:t>і</w:t>
      </w:r>
      <w:r w:rsidRPr="00405774">
        <w:rPr>
          <w:rFonts w:ascii="Times New Roman" w:hAnsi="Times New Roman"/>
          <w:iCs/>
          <w:sz w:val="28"/>
          <w:szCs w:val="28"/>
        </w:rPr>
        <w:t xml:space="preserve"> питання</w:t>
      </w:r>
      <w:r>
        <w:rPr>
          <w:rFonts w:ascii="Times New Roman" w:hAnsi="Times New Roman"/>
          <w:iCs/>
          <w:sz w:val="28"/>
          <w:szCs w:val="28"/>
        </w:rPr>
        <w:t xml:space="preserve"> щодо використання </w:t>
      </w:r>
      <w:r>
        <w:rPr>
          <w:rFonts w:ascii="Times New Roman" w:hAnsi="Times New Roman"/>
          <w:sz w:val="28"/>
          <w:szCs w:val="28"/>
        </w:rPr>
        <w:t>безпілотної</w:t>
      </w:r>
      <w:r w:rsidRPr="004E25E0">
        <w:rPr>
          <w:rFonts w:ascii="Times New Roman" w:hAnsi="Times New Roman"/>
          <w:sz w:val="28"/>
          <w:szCs w:val="28"/>
        </w:rPr>
        <w:t xml:space="preserve"> авіаці</w:t>
      </w:r>
      <w:r>
        <w:rPr>
          <w:rFonts w:ascii="Times New Roman" w:hAnsi="Times New Roman"/>
          <w:sz w:val="28"/>
          <w:szCs w:val="28"/>
        </w:rPr>
        <w:t>ї</w:t>
      </w:r>
      <w:r w:rsidRPr="004E25E0">
        <w:rPr>
          <w:rFonts w:ascii="Times New Roman" w:hAnsi="Times New Roman"/>
          <w:sz w:val="28"/>
          <w:szCs w:val="28"/>
        </w:rPr>
        <w:t xml:space="preserve">, яка </w:t>
      </w:r>
      <w:r>
        <w:rPr>
          <w:rFonts w:ascii="Times New Roman" w:hAnsi="Times New Roman"/>
          <w:sz w:val="28"/>
          <w:szCs w:val="28"/>
        </w:rPr>
        <w:t xml:space="preserve">поряд з </w:t>
      </w:r>
      <w:r w:rsidRPr="004E25E0">
        <w:rPr>
          <w:rFonts w:ascii="Times New Roman" w:hAnsi="Times New Roman"/>
          <w:sz w:val="28"/>
          <w:szCs w:val="28"/>
        </w:rPr>
        <w:t>цивільно</w:t>
      </w:r>
      <w:r>
        <w:rPr>
          <w:rFonts w:ascii="Times New Roman" w:hAnsi="Times New Roman"/>
          <w:sz w:val="28"/>
          <w:szCs w:val="28"/>
        </w:rPr>
        <w:t>ю</w:t>
      </w:r>
      <w:r w:rsidRPr="004E25E0">
        <w:rPr>
          <w:rFonts w:ascii="Times New Roman" w:hAnsi="Times New Roman"/>
          <w:sz w:val="28"/>
          <w:szCs w:val="28"/>
        </w:rPr>
        <w:t xml:space="preserve"> та військово</w:t>
      </w:r>
      <w:r>
        <w:rPr>
          <w:rFonts w:ascii="Times New Roman" w:hAnsi="Times New Roman"/>
          <w:sz w:val="28"/>
          <w:szCs w:val="28"/>
        </w:rPr>
        <w:t>ю</w:t>
      </w:r>
      <w:r w:rsidRPr="004E2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авіацією</w:t>
      </w:r>
      <w:r w:rsidRPr="004E25E0">
        <w:rPr>
          <w:rFonts w:ascii="Times New Roman" w:hAnsi="Times New Roman"/>
          <w:sz w:val="28"/>
          <w:szCs w:val="28"/>
        </w:rPr>
        <w:t xml:space="preserve">  розділяє єдиний повітряний простір.</w:t>
      </w:r>
      <w:r>
        <w:rPr>
          <w:rFonts w:ascii="Times New Roman" w:hAnsi="Times New Roman"/>
          <w:sz w:val="28"/>
          <w:szCs w:val="28"/>
        </w:rPr>
        <w:t xml:space="preserve"> Досліджено</w:t>
      </w:r>
      <w:r w:rsidRPr="00C54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изначення поняття</w:t>
      </w:r>
      <w:r w:rsidRPr="00C54C1A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б</w:t>
      </w:r>
      <w:r w:rsidRPr="00C54C1A">
        <w:rPr>
          <w:rFonts w:ascii="Times New Roman" w:hAnsi="Times New Roman"/>
          <w:bCs/>
          <w:sz w:val="28"/>
          <w:szCs w:val="28"/>
        </w:rPr>
        <w:t>езпілотн</w:t>
      </w:r>
      <w:r>
        <w:rPr>
          <w:rFonts w:ascii="Times New Roman" w:hAnsi="Times New Roman"/>
          <w:bCs/>
          <w:sz w:val="28"/>
          <w:szCs w:val="28"/>
        </w:rPr>
        <w:t>е</w:t>
      </w:r>
      <w:r w:rsidRPr="00C54C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повітряне судно </w:t>
      </w:r>
      <w:r w:rsidRPr="00C54C1A">
        <w:rPr>
          <w:rFonts w:ascii="Times New Roman" w:hAnsi="Times New Roman"/>
          <w:bCs/>
          <w:sz w:val="28"/>
          <w:szCs w:val="28"/>
        </w:rPr>
        <w:t>(</w:t>
      </w:r>
      <w:r w:rsidRPr="00443FB5"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ПС</w:t>
      </w:r>
      <w:r w:rsidRPr="00443FB5">
        <w:rPr>
          <w:rFonts w:ascii="Times New Roman" w:hAnsi="Times New Roman"/>
          <w:bCs/>
          <w:sz w:val="28"/>
          <w:szCs w:val="28"/>
        </w:rPr>
        <w:t>)</w:t>
      </w:r>
      <w:r w:rsidRPr="00443FB5">
        <w:rPr>
          <w:rFonts w:ascii="Times New Roman" w:hAnsi="Times New Roman"/>
          <w:sz w:val="28"/>
          <w:szCs w:val="28"/>
        </w:rPr>
        <w:t>»</w:t>
      </w:r>
      <w:r w:rsidRPr="00C54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наводиться  їх класифікація.</w:t>
      </w:r>
      <w:r>
        <w:rPr>
          <w:rFonts w:ascii="Times New Roman" w:hAnsi="Times New Roman"/>
          <w:bCs/>
          <w:sz w:val="28"/>
          <w:szCs w:val="28"/>
        </w:rPr>
        <w:t xml:space="preserve"> В процесі дослідження наголошується на важливості нормативно – правового регулювання  на національному рівні використання б</w:t>
      </w:r>
      <w:r w:rsidRPr="00C54C1A">
        <w:rPr>
          <w:rFonts w:ascii="Times New Roman" w:hAnsi="Times New Roman"/>
          <w:bCs/>
          <w:sz w:val="28"/>
          <w:szCs w:val="28"/>
        </w:rPr>
        <w:t>езпілотн</w:t>
      </w:r>
      <w:r>
        <w:rPr>
          <w:rFonts w:ascii="Times New Roman" w:hAnsi="Times New Roman"/>
          <w:bCs/>
          <w:sz w:val="28"/>
          <w:szCs w:val="28"/>
        </w:rPr>
        <w:t>их</w:t>
      </w:r>
      <w:r w:rsidRPr="00C54C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повітряних суден з </w:t>
      </w:r>
      <w:r>
        <w:rPr>
          <w:rFonts w:ascii="Times New Roman" w:hAnsi="Times New Roman"/>
          <w:sz w:val="28"/>
          <w:szCs w:val="28"/>
        </w:rPr>
        <w:t xml:space="preserve">метою забезпечення безпеки польотів, охорони навколишнього середовища, а також безпеки і конфіденційності громадян. </w:t>
      </w:r>
      <w:r w:rsidRPr="00C54C1A">
        <w:rPr>
          <w:rFonts w:ascii="Times New Roman" w:hAnsi="Times New Roman"/>
          <w:sz w:val="28"/>
          <w:szCs w:val="28"/>
        </w:rPr>
        <w:t xml:space="preserve">Надані пропозиції щодо </w:t>
      </w:r>
      <w:r>
        <w:rPr>
          <w:rFonts w:ascii="Times New Roman" w:hAnsi="Times New Roman"/>
          <w:sz w:val="28"/>
          <w:szCs w:val="28"/>
        </w:rPr>
        <w:t>нормативних вимог  до використання безпілотних  повітряних суден.</w:t>
      </w:r>
    </w:p>
    <w:p w:rsidR="003774BA" w:rsidRDefault="003774BA" w:rsidP="003774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5604B0">
        <w:rPr>
          <w:rFonts w:ascii="Times New Roman" w:hAnsi="Times New Roman"/>
          <w:b/>
          <w:bCs/>
          <w:i/>
          <w:iCs/>
          <w:sz w:val="28"/>
          <w:szCs w:val="28"/>
        </w:rPr>
        <w:t xml:space="preserve">Ключові слова: </w:t>
      </w:r>
      <w:r w:rsidRPr="005604B0">
        <w:rPr>
          <w:rFonts w:ascii="Times New Roman" w:hAnsi="Times New Roman"/>
          <w:i/>
          <w:iCs/>
          <w:sz w:val="28"/>
          <w:szCs w:val="28"/>
        </w:rPr>
        <w:t xml:space="preserve">безпека польотів, безпілотне повітряне судно, </w:t>
      </w:r>
      <w:r>
        <w:rPr>
          <w:rFonts w:ascii="Times New Roman" w:hAnsi="Times New Roman"/>
          <w:i/>
          <w:iCs/>
          <w:sz w:val="28"/>
          <w:szCs w:val="28"/>
        </w:rPr>
        <w:t>єдиний</w:t>
      </w:r>
      <w:r w:rsidRPr="005604B0">
        <w:rPr>
          <w:rFonts w:ascii="Times New Roman" w:hAnsi="Times New Roman"/>
          <w:i/>
          <w:iCs/>
          <w:sz w:val="28"/>
          <w:szCs w:val="28"/>
        </w:rPr>
        <w:t xml:space="preserve"> повітряний простір.</w:t>
      </w:r>
    </w:p>
    <w:p w:rsidR="003774BA" w:rsidRPr="0005403D" w:rsidRDefault="003774BA" w:rsidP="003774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5403D">
        <w:rPr>
          <w:rFonts w:ascii="Times New Roman" w:hAnsi="Times New Roman"/>
          <w:iCs/>
          <w:sz w:val="28"/>
          <w:szCs w:val="28"/>
        </w:rPr>
        <w:t xml:space="preserve">В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статье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раскрыты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актуальные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вопрос</w:t>
      </w:r>
      <w:r>
        <w:rPr>
          <w:rFonts w:ascii="Times New Roman" w:hAnsi="Times New Roman"/>
          <w:iCs/>
          <w:sz w:val="28"/>
          <w:szCs w:val="28"/>
          <w:lang w:val="ru-RU"/>
        </w:rPr>
        <w:t>ы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использования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беспилотной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авиации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которая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наряду с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гражданской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военной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авиацией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разделяет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едино</w:t>
      </w:r>
      <w:proofErr w:type="spellEnd"/>
      <w:r>
        <w:rPr>
          <w:rFonts w:ascii="Times New Roman" w:hAnsi="Times New Roman"/>
          <w:iCs/>
          <w:sz w:val="28"/>
          <w:szCs w:val="28"/>
          <w:lang w:val="ru-RU"/>
        </w:rPr>
        <w:t>е</w:t>
      </w:r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воздушно</w:t>
      </w:r>
      <w:proofErr w:type="spellEnd"/>
      <w:r>
        <w:rPr>
          <w:rFonts w:ascii="Times New Roman" w:hAnsi="Times New Roman"/>
          <w:iCs/>
          <w:sz w:val="28"/>
          <w:szCs w:val="28"/>
          <w:lang w:val="ru-RU"/>
        </w:rPr>
        <w:t>е</w:t>
      </w:r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пространств</w:t>
      </w:r>
      <w:proofErr w:type="spellEnd"/>
      <w:r>
        <w:rPr>
          <w:rFonts w:ascii="Times New Roman" w:hAnsi="Times New Roman"/>
          <w:iCs/>
          <w:sz w:val="28"/>
          <w:szCs w:val="28"/>
          <w:lang w:val="ru-RU"/>
        </w:rPr>
        <w:t>о</w:t>
      </w:r>
      <w:r w:rsidRPr="0005403D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  <w:lang w:val="ru-RU"/>
        </w:rPr>
        <w:t>Проведено и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сследован</w:t>
      </w:r>
      <w:r>
        <w:rPr>
          <w:rFonts w:ascii="Times New Roman" w:hAnsi="Times New Roman"/>
          <w:iCs/>
          <w:sz w:val="28"/>
          <w:szCs w:val="28"/>
          <w:lang w:val="ru-RU"/>
        </w:rPr>
        <w:t>ие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определени</w:t>
      </w:r>
      <w:proofErr w:type="spellEnd"/>
      <w:r>
        <w:rPr>
          <w:rFonts w:ascii="Times New Roman" w:hAnsi="Times New Roman"/>
          <w:iCs/>
          <w:sz w:val="28"/>
          <w:szCs w:val="28"/>
          <w:lang w:val="ru-RU"/>
        </w:rPr>
        <w:t>я</w:t>
      </w:r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понятия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«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беспилотное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воздушное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судно (БПС)» и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приводится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их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классификация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. В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процессе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исследования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отмечается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важность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нормативно - правового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регулирования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на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национальном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уровне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использования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беспилотных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воздушных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судов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с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целью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обеспечения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безопасности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полетов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охраны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окружающей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среды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безопасности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конфиденциальности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граждан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Представлены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предложения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по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нормативны</w:t>
      </w:r>
      <w:proofErr w:type="spellEnd"/>
      <w:r>
        <w:rPr>
          <w:rFonts w:ascii="Times New Roman" w:hAnsi="Times New Roman"/>
          <w:iCs/>
          <w:sz w:val="28"/>
          <w:szCs w:val="28"/>
          <w:lang w:val="ru-RU"/>
        </w:rPr>
        <w:t>м</w:t>
      </w:r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требовани</w:t>
      </w:r>
      <w:proofErr w:type="spellEnd"/>
      <w:r>
        <w:rPr>
          <w:rFonts w:ascii="Times New Roman" w:hAnsi="Times New Roman"/>
          <w:iCs/>
          <w:sz w:val="28"/>
          <w:szCs w:val="28"/>
          <w:lang w:val="ru-RU"/>
        </w:rPr>
        <w:t>ям</w:t>
      </w:r>
      <w:r w:rsidRPr="0005403D">
        <w:rPr>
          <w:rFonts w:ascii="Times New Roman" w:hAnsi="Times New Roman"/>
          <w:iCs/>
          <w:sz w:val="28"/>
          <w:szCs w:val="28"/>
        </w:rPr>
        <w:t xml:space="preserve"> к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использованию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беспилотных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воздушных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Cs/>
          <w:sz w:val="28"/>
          <w:szCs w:val="28"/>
        </w:rPr>
        <w:t>судов</w:t>
      </w:r>
      <w:proofErr w:type="spellEnd"/>
      <w:r w:rsidRPr="0005403D">
        <w:rPr>
          <w:rFonts w:ascii="Times New Roman" w:hAnsi="Times New Roman"/>
          <w:iCs/>
          <w:sz w:val="28"/>
          <w:szCs w:val="28"/>
        </w:rPr>
        <w:t>.</w:t>
      </w:r>
    </w:p>
    <w:p w:rsidR="003774BA" w:rsidRDefault="003774BA" w:rsidP="003774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05403D">
        <w:rPr>
          <w:rFonts w:ascii="Times New Roman" w:hAnsi="Times New Roman"/>
          <w:b/>
          <w:i/>
          <w:iCs/>
          <w:sz w:val="28"/>
          <w:szCs w:val="28"/>
        </w:rPr>
        <w:t>Ключевые</w:t>
      </w:r>
      <w:proofErr w:type="spellEnd"/>
      <w:r w:rsidRPr="0005403D">
        <w:rPr>
          <w:rFonts w:ascii="Times New Roman" w:hAnsi="Times New Roman"/>
          <w:b/>
          <w:i/>
          <w:iCs/>
          <w:sz w:val="28"/>
          <w:szCs w:val="28"/>
        </w:rPr>
        <w:t xml:space="preserve"> слова: </w:t>
      </w:r>
      <w:proofErr w:type="spellStart"/>
      <w:r w:rsidRPr="0005403D">
        <w:rPr>
          <w:rFonts w:ascii="Times New Roman" w:hAnsi="Times New Roman"/>
          <w:i/>
          <w:iCs/>
          <w:sz w:val="28"/>
          <w:szCs w:val="28"/>
        </w:rPr>
        <w:t>безопасность</w:t>
      </w:r>
      <w:proofErr w:type="spellEnd"/>
      <w:r w:rsidRPr="0005403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/>
          <w:iCs/>
          <w:sz w:val="28"/>
          <w:szCs w:val="28"/>
        </w:rPr>
        <w:t>полетов</w:t>
      </w:r>
      <w:proofErr w:type="spellEnd"/>
      <w:r w:rsidRPr="0005403D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05403D">
        <w:rPr>
          <w:rFonts w:ascii="Times New Roman" w:hAnsi="Times New Roman"/>
          <w:i/>
          <w:iCs/>
          <w:sz w:val="28"/>
          <w:szCs w:val="28"/>
        </w:rPr>
        <w:t>беспилотное</w:t>
      </w:r>
      <w:proofErr w:type="spellEnd"/>
      <w:r w:rsidRPr="0005403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/>
          <w:iCs/>
          <w:sz w:val="28"/>
          <w:szCs w:val="28"/>
        </w:rPr>
        <w:t>воздушное</w:t>
      </w:r>
      <w:proofErr w:type="spellEnd"/>
      <w:r w:rsidRPr="0005403D">
        <w:rPr>
          <w:rFonts w:ascii="Times New Roman" w:hAnsi="Times New Roman"/>
          <w:i/>
          <w:iCs/>
          <w:sz w:val="28"/>
          <w:szCs w:val="28"/>
        </w:rPr>
        <w:t xml:space="preserve"> судно, </w:t>
      </w:r>
      <w:proofErr w:type="spellStart"/>
      <w:r w:rsidRPr="0005403D">
        <w:rPr>
          <w:rFonts w:ascii="Times New Roman" w:hAnsi="Times New Roman"/>
          <w:i/>
          <w:iCs/>
          <w:sz w:val="28"/>
          <w:szCs w:val="28"/>
        </w:rPr>
        <w:t>едино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>е</w:t>
      </w:r>
      <w:r w:rsidRPr="0005403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/>
          <w:iCs/>
          <w:sz w:val="28"/>
          <w:szCs w:val="28"/>
        </w:rPr>
        <w:t>воздушно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>е</w:t>
      </w:r>
      <w:r w:rsidRPr="0005403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5403D">
        <w:rPr>
          <w:rFonts w:ascii="Times New Roman" w:hAnsi="Times New Roman"/>
          <w:i/>
          <w:iCs/>
          <w:sz w:val="28"/>
          <w:szCs w:val="28"/>
        </w:rPr>
        <w:t>пространств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ru-RU"/>
        </w:rPr>
        <w:t>о</w:t>
      </w:r>
      <w:r w:rsidRPr="0005403D">
        <w:rPr>
          <w:rFonts w:ascii="Times New Roman" w:hAnsi="Times New Roman"/>
          <w:i/>
          <w:iCs/>
          <w:sz w:val="28"/>
          <w:szCs w:val="28"/>
        </w:rPr>
        <w:t>.</w:t>
      </w:r>
    </w:p>
    <w:p w:rsidR="003774BA" w:rsidRPr="00BA0C46" w:rsidRDefault="003774BA" w:rsidP="003774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BA0C46">
        <w:rPr>
          <w:rFonts w:ascii="Times New Roman" w:hAnsi="Times New Roman"/>
          <w:sz w:val="28"/>
          <w:szCs w:val="28"/>
          <w:lang w:val="en-US"/>
        </w:rPr>
        <w:t>Actual problems of</w:t>
      </w:r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use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of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unmanned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r w:rsidRPr="00BA0C46">
        <w:rPr>
          <w:rFonts w:ascii="Times New Roman" w:hAnsi="Times New Roman"/>
          <w:sz w:val="28"/>
          <w:szCs w:val="28"/>
          <w:lang w:val="en-US"/>
        </w:rPr>
        <w:t>aviation</w:t>
      </w:r>
      <w:r w:rsidRPr="00BA0C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0C46">
        <w:rPr>
          <w:rFonts w:ascii="Times New Roman" w:hAnsi="Times New Roman"/>
          <w:sz w:val="28"/>
          <w:szCs w:val="28"/>
        </w:rPr>
        <w:t>which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0C46">
        <w:rPr>
          <w:rFonts w:ascii="Times New Roman" w:hAnsi="Times New Roman"/>
          <w:sz w:val="28"/>
          <w:szCs w:val="28"/>
        </w:rPr>
        <w:t>along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with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civil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and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military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aviation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share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BA0C46">
        <w:rPr>
          <w:rFonts w:ascii="Times New Roman" w:hAnsi="Times New Roman"/>
          <w:sz w:val="28"/>
          <w:szCs w:val="28"/>
        </w:rPr>
        <w:t>single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air</w:t>
      </w:r>
      <w:proofErr w:type="spellEnd"/>
      <w:r w:rsidRPr="00BA0C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space</w:t>
      </w:r>
      <w:proofErr w:type="spellEnd"/>
      <w:r w:rsidRPr="00BA0C46">
        <w:rPr>
          <w:rFonts w:ascii="Times New Roman" w:hAnsi="Times New Roman"/>
          <w:sz w:val="28"/>
          <w:szCs w:val="28"/>
          <w:lang w:val="en-US"/>
        </w:rPr>
        <w:t>,</w:t>
      </w:r>
      <w:r w:rsidRPr="00BA0C46">
        <w:rPr>
          <w:rFonts w:ascii="Times New Roman" w:hAnsi="Times New Roman"/>
          <w:sz w:val="28"/>
          <w:szCs w:val="28"/>
        </w:rPr>
        <w:t xml:space="preserve"> </w:t>
      </w:r>
      <w:r w:rsidRPr="00BA0C46">
        <w:rPr>
          <w:rFonts w:ascii="Times New Roman" w:hAnsi="Times New Roman"/>
          <w:sz w:val="28"/>
          <w:szCs w:val="28"/>
          <w:lang w:val="en-US"/>
        </w:rPr>
        <w:t>are considered in t</w:t>
      </w:r>
      <w:proofErr w:type="spellStart"/>
      <w:r w:rsidRPr="00BA0C46">
        <w:rPr>
          <w:rFonts w:ascii="Times New Roman" w:hAnsi="Times New Roman"/>
          <w:sz w:val="28"/>
          <w:szCs w:val="28"/>
        </w:rPr>
        <w:t>he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article</w:t>
      </w:r>
      <w:proofErr w:type="spellEnd"/>
      <w:r w:rsidRPr="00BA0C46">
        <w:rPr>
          <w:rFonts w:ascii="Times New Roman" w:hAnsi="Times New Roman"/>
          <w:sz w:val="28"/>
          <w:szCs w:val="28"/>
        </w:rPr>
        <w:t>.</w:t>
      </w:r>
      <w:r w:rsidRPr="00BA0C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The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r w:rsidRPr="00BA0C46">
        <w:rPr>
          <w:rFonts w:ascii="Times New Roman" w:hAnsi="Times New Roman"/>
          <w:sz w:val="28"/>
          <w:szCs w:val="28"/>
          <w:lang w:val="en-US"/>
        </w:rPr>
        <w:t>concept</w:t>
      </w:r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of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r w:rsidRPr="00BA0C46"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 w:rsidRPr="00BA0C46">
        <w:rPr>
          <w:rFonts w:ascii="Times New Roman" w:hAnsi="Times New Roman"/>
          <w:sz w:val="28"/>
          <w:szCs w:val="28"/>
        </w:rPr>
        <w:t>unmanned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aerial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vehicle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(</w:t>
      </w:r>
      <w:r w:rsidRPr="00BA0C46">
        <w:rPr>
          <w:rFonts w:ascii="Times New Roman" w:hAnsi="Times New Roman"/>
          <w:sz w:val="28"/>
          <w:szCs w:val="28"/>
          <w:lang w:val="en-US"/>
        </w:rPr>
        <w:t>UAV</w:t>
      </w:r>
      <w:r w:rsidRPr="00BA0C46">
        <w:rPr>
          <w:rFonts w:ascii="Times New Roman" w:hAnsi="Times New Roman"/>
          <w:sz w:val="28"/>
          <w:szCs w:val="28"/>
        </w:rPr>
        <w:t>)</w:t>
      </w:r>
      <w:r w:rsidRPr="00BA0C46">
        <w:rPr>
          <w:rFonts w:ascii="Times New Roman" w:hAnsi="Times New Roman"/>
          <w:sz w:val="28"/>
          <w:szCs w:val="28"/>
          <w:lang w:val="en-US"/>
        </w:rPr>
        <w:t xml:space="preserve">” is researched and their classification is given. </w:t>
      </w:r>
      <w:r w:rsidRPr="00BA0C46">
        <w:rPr>
          <w:rFonts w:ascii="Times New Roman" w:hAnsi="Times New Roman"/>
          <w:sz w:val="28"/>
          <w:szCs w:val="28"/>
          <w:lang w:val="en-US"/>
        </w:rPr>
        <w:lastRenderedPageBreak/>
        <w:t xml:space="preserve">Under research it is emphasized </w:t>
      </w:r>
      <w:proofErr w:type="spellStart"/>
      <w:r w:rsidRPr="00BA0C46">
        <w:rPr>
          <w:rFonts w:ascii="Times New Roman" w:hAnsi="Times New Roman"/>
          <w:sz w:val="28"/>
          <w:szCs w:val="28"/>
        </w:rPr>
        <w:t>on</w:t>
      </w:r>
      <w:proofErr w:type="spellEnd"/>
      <w:r w:rsidRPr="00BA0C4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importance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of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r w:rsidRPr="00BA0C46">
        <w:rPr>
          <w:rFonts w:ascii="Times New Roman" w:hAnsi="Times New Roman"/>
          <w:sz w:val="28"/>
          <w:szCs w:val="28"/>
          <w:lang w:val="en-US"/>
        </w:rPr>
        <w:t xml:space="preserve">legal </w:t>
      </w:r>
      <w:proofErr w:type="spellStart"/>
      <w:r w:rsidRPr="00BA0C46">
        <w:rPr>
          <w:rFonts w:ascii="Times New Roman" w:hAnsi="Times New Roman"/>
          <w:sz w:val="28"/>
          <w:szCs w:val="28"/>
        </w:rPr>
        <w:t>regulation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at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the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national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level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of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use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of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unmanned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aerial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vehicles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in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order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to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ensure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flight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safety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0C46">
        <w:rPr>
          <w:rFonts w:ascii="Times New Roman" w:hAnsi="Times New Roman"/>
          <w:sz w:val="28"/>
          <w:szCs w:val="28"/>
        </w:rPr>
        <w:t>environmental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protection</w:t>
      </w:r>
      <w:proofErr w:type="spellEnd"/>
      <w:r w:rsidRPr="00BA0C46">
        <w:rPr>
          <w:rFonts w:ascii="Times New Roman" w:hAnsi="Times New Roman"/>
          <w:sz w:val="28"/>
          <w:szCs w:val="28"/>
          <w:lang w:val="en-US"/>
        </w:rPr>
        <w:t xml:space="preserve"> and</w:t>
      </w:r>
      <w:r w:rsidRPr="00BA0C46">
        <w:rPr>
          <w:rFonts w:ascii="Times New Roman" w:hAnsi="Times New Roman"/>
          <w:sz w:val="28"/>
          <w:szCs w:val="28"/>
        </w:rPr>
        <w:t xml:space="preserve"> </w:t>
      </w:r>
      <w:r w:rsidRPr="00BA0C46">
        <w:rPr>
          <w:rFonts w:ascii="Times New Roman" w:hAnsi="Times New Roman"/>
          <w:sz w:val="28"/>
          <w:szCs w:val="28"/>
          <w:lang w:val="en-US"/>
        </w:rPr>
        <w:t>also</w:t>
      </w:r>
      <w:r w:rsidRPr="00BA0C46">
        <w:rPr>
          <w:rFonts w:ascii="Times New Roman" w:hAnsi="Times New Roman"/>
          <w:sz w:val="28"/>
          <w:szCs w:val="28"/>
        </w:rPr>
        <w:t xml:space="preserve"> </w:t>
      </w:r>
      <w:r w:rsidRPr="00BA0C46">
        <w:rPr>
          <w:rFonts w:ascii="Times New Roman" w:hAnsi="Times New Roman"/>
          <w:sz w:val="28"/>
          <w:szCs w:val="28"/>
          <w:lang w:val="en-US"/>
        </w:rPr>
        <w:t>safety</w:t>
      </w:r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and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confidentiality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of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citizens</w:t>
      </w:r>
      <w:proofErr w:type="spellEnd"/>
      <w:r w:rsidRPr="00BA0C46">
        <w:rPr>
          <w:rFonts w:ascii="Times New Roman" w:hAnsi="Times New Roman"/>
          <w:sz w:val="28"/>
          <w:szCs w:val="28"/>
        </w:rPr>
        <w:t>.</w:t>
      </w:r>
      <w:r w:rsidRPr="00BA0C46">
        <w:rPr>
          <w:rFonts w:ascii="Times New Roman" w:hAnsi="Times New Roman"/>
          <w:sz w:val="28"/>
          <w:szCs w:val="28"/>
          <w:lang w:val="en-US"/>
        </w:rPr>
        <w:t xml:space="preserve"> S</w:t>
      </w:r>
      <w:proofErr w:type="spellStart"/>
      <w:r w:rsidRPr="00BA0C46">
        <w:rPr>
          <w:rFonts w:ascii="Times New Roman" w:hAnsi="Times New Roman"/>
          <w:sz w:val="28"/>
          <w:szCs w:val="28"/>
        </w:rPr>
        <w:t>uggestions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r w:rsidRPr="00BA0C46">
        <w:rPr>
          <w:rFonts w:ascii="Times New Roman" w:hAnsi="Times New Roman"/>
          <w:sz w:val="28"/>
          <w:szCs w:val="28"/>
          <w:lang w:val="en-US"/>
        </w:rPr>
        <w:t>as to</w:t>
      </w:r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regulatory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requirements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for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use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of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unmanned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aerial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vehicles</w:t>
      </w:r>
      <w:proofErr w:type="spellEnd"/>
      <w:r w:rsidRPr="00BA0C46">
        <w:rPr>
          <w:rFonts w:ascii="Times New Roman" w:hAnsi="Times New Roman"/>
          <w:sz w:val="28"/>
          <w:szCs w:val="28"/>
          <w:lang w:val="en-US"/>
        </w:rPr>
        <w:t xml:space="preserve"> are p</w:t>
      </w:r>
      <w:proofErr w:type="spellStart"/>
      <w:r w:rsidRPr="00BA0C46">
        <w:rPr>
          <w:rFonts w:ascii="Times New Roman" w:hAnsi="Times New Roman"/>
          <w:sz w:val="28"/>
          <w:szCs w:val="28"/>
        </w:rPr>
        <w:t>rovided</w:t>
      </w:r>
      <w:proofErr w:type="spellEnd"/>
      <w:r w:rsidRPr="00BA0C46">
        <w:rPr>
          <w:rFonts w:ascii="Times New Roman" w:hAnsi="Times New Roman"/>
          <w:sz w:val="28"/>
          <w:szCs w:val="28"/>
          <w:lang w:val="en-US"/>
        </w:rPr>
        <w:t>.</w:t>
      </w:r>
    </w:p>
    <w:p w:rsidR="003774BA" w:rsidRDefault="003774BA" w:rsidP="003774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0C46">
        <w:rPr>
          <w:rFonts w:ascii="Times New Roman" w:hAnsi="Times New Roman"/>
          <w:b/>
          <w:sz w:val="28"/>
          <w:szCs w:val="28"/>
        </w:rPr>
        <w:t>Key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b/>
          <w:sz w:val="28"/>
          <w:szCs w:val="28"/>
        </w:rPr>
        <w:t>words</w:t>
      </w:r>
      <w:proofErr w:type="spellEnd"/>
      <w:r w:rsidRPr="00BA0C46">
        <w:rPr>
          <w:rFonts w:ascii="Times New Roman" w:hAnsi="Times New Roman"/>
          <w:b/>
          <w:sz w:val="28"/>
          <w:szCs w:val="28"/>
        </w:rPr>
        <w:t>:</w:t>
      </w:r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flight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safety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0C46">
        <w:rPr>
          <w:rFonts w:ascii="Times New Roman" w:hAnsi="Times New Roman"/>
          <w:sz w:val="28"/>
          <w:szCs w:val="28"/>
        </w:rPr>
        <w:t>unmanned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aerial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vehicle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0C46">
        <w:rPr>
          <w:rFonts w:ascii="Times New Roman" w:hAnsi="Times New Roman"/>
          <w:sz w:val="28"/>
          <w:szCs w:val="28"/>
        </w:rPr>
        <w:t>single</w:t>
      </w:r>
      <w:proofErr w:type="spellEnd"/>
      <w:r w:rsidRPr="00BA0C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C46">
        <w:rPr>
          <w:rFonts w:ascii="Times New Roman" w:hAnsi="Times New Roman"/>
          <w:sz w:val="28"/>
          <w:szCs w:val="28"/>
        </w:rPr>
        <w:t>airspace</w:t>
      </w:r>
      <w:proofErr w:type="spellEnd"/>
      <w:r w:rsidRPr="00BA0C46">
        <w:rPr>
          <w:rFonts w:ascii="Times New Roman" w:hAnsi="Times New Roman"/>
          <w:sz w:val="28"/>
          <w:szCs w:val="28"/>
        </w:rPr>
        <w:t>.</w:t>
      </w:r>
    </w:p>
    <w:p w:rsidR="003774BA" w:rsidRDefault="003774BA" w:rsidP="003774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403D">
        <w:rPr>
          <w:rFonts w:ascii="Times New Roman" w:hAnsi="Times New Roman"/>
          <w:b/>
          <w:sz w:val="28"/>
          <w:szCs w:val="28"/>
          <w:lang w:val="ru-RU"/>
        </w:rPr>
        <w:t xml:space="preserve">Постановка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пробле</w:t>
      </w:r>
      <w:r w:rsidRPr="0005403D">
        <w:rPr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proofErr w:type="spellEnd"/>
      <w:r w:rsidRPr="0005403D">
        <w:rPr>
          <w:rFonts w:ascii="Times New Roman" w:hAnsi="Times New Roman"/>
          <w:b/>
          <w:sz w:val="28"/>
          <w:szCs w:val="28"/>
          <w:lang w:val="ru-RU"/>
        </w:rPr>
        <w:t xml:space="preserve"> та </w:t>
      </w:r>
      <w:r w:rsidRPr="0005403D">
        <w:rPr>
          <w:rFonts w:ascii="Times New Roman" w:hAnsi="Times New Roman"/>
          <w:b/>
          <w:sz w:val="28"/>
          <w:szCs w:val="28"/>
        </w:rPr>
        <w:t>її актуальність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E25E0">
        <w:rPr>
          <w:rFonts w:ascii="Times New Roman" w:hAnsi="Times New Roman"/>
          <w:sz w:val="28"/>
          <w:szCs w:val="28"/>
        </w:rPr>
        <w:t>Підвищення ефективності авіаційної транспортної системи, пов’язана перш за все з постійними інвестиціями в авіаційні дослідження та розроблення нов</w:t>
      </w:r>
      <w:r>
        <w:rPr>
          <w:rFonts w:ascii="Times New Roman" w:hAnsi="Times New Roman"/>
          <w:sz w:val="28"/>
          <w:szCs w:val="28"/>
        </w:rPr>
        <w:t>ітніх</w:t>
      </w:r>
      <w:r w:rsidRPr="004E25E0">
        <w:rPr>
          <w:rFonts w:ascii="Times New Roman" w:hAnsi="Times New Roman"/>
          <w:sz w:val="28"/>
          <w:szCs w:val="28"/>
        </w:rPr>
        <w:t xml:space="preserve"> технологій</w:t>
      </w:r>
      <w:r>
        <w:rPr>
          <w:rFonts w:ascii="Times New Roman" w:hAnsi="Times New Roman"/>
          <w:sz w:val="28"/>
          <w:szCs w:val="28"/>
        </w:rPr>
        <w:t xml:space="preserve"> та нової техніки</w:t>
      </w:r>
      <w:r w:rsidRPr="004E25E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Так, </w:t>
      </w:r>
      <w:r w:rsidRPr="004E25E0">
        <w:rPr>
          <w:rFonts w:ascii="Times New Roman" w:hAnsi="Times New Roman"/>
          <w:sz w:val="28"/>
          <w:szCs w:val="28"/>
        </w:rPr>
        <w:t xml:space="preserve">стрімкого розвитку отримує безпілотна авіація, яка </w:t>
      </w:r>
      <w:r>
        <w:rPr>
          <w:rFonts w:ascii="Times New Roman" w:hAnsi="Times New Roman"/>
          <w:sz w:val="28"/>
          <w:szCs w:val="28"/>
        </w:rPr>
        <w:t xml:space="preserve">активно інтегрується та упорядковується до авіаційної системи, визначаючи </w:t>
      </w:r>
      <w:r w:rsidRPr="004E25E0">
        <w:rPr>
          <w:rFonts w:ascii="Times New Roman" w:hAnsi="Times New Roman"/>
          <w:sz w:val="28"/>
          <w:szCs w:val="28"/>
        </w:rPr>
        <w:t xml:space="preserve">своє місце </w:t>
      </w:r>
      <w:r>
        <w:rPr>
          <w:rFonts w:ascii="Times New Roman" w:hAnsi="Times New Roman"/>
          <w:sz w:val="28"/>
          <w:szCs w:val="28"/>
        </w:rPr>
        <w:t xml:space="preserve">поряд з </w:t>
      </w:r>
      <w:r w:rsidRPr="004E25E0">
        <w:rPr>
          <w:rFonts w:ascii="Times New Roman" w:hAnsi="Times New Roman"/>
          <w:sz w:val="28"/>
          <w:szCs w:val="28"/>
        </w:rPr>
        <w:t>цивільно</w:t>
      </w:r>
      <w:r>
        <w:rPr>
          <w:rFonts w:ascii="Times New Roman" w:hAnsi="Times New Roman"/>
          <w:sz w:val="28"/>
          <w:szCs w:val="28"/>
        </w:rPr>
        <w:t>ю</w:t>
      </w:r>
      <w:r w:rsidRPr="004E25E0">
        <w:rPr>
          <w:rFonts w:ascii="Times New Roman" w:hAnsi="Times New Roman"/>
          <w:sz w:val="28"/>
          <w:szCs w:val="28"/>
        </w:rPr>
        <w:t xml:space="preserve"> та військово</w:t>
      </w:r>
      <w:r>
        <w:rPr>
          <w:rFonts w:ascii="Times New Roman" w:hAnsi="Times New Roman"/>
          <w:sz w:val="28"/>
          <w:szCs w:val="28"/>
        </w:rPr>
        <w:t>ю</w:t>
      </w:r>
      <w:r w:rsidRPr="004E2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авіацією</w:t>
      </w:r>
      <w:r w:rsidRPr="004E25E0">
        <w:rPr>
          <w:rFonts w:ascii="Times New Roman" w:hAnsi="Times New Roman"/>
          <w:sz w:val="28"/>
          <w:szCs w:val="28"/>
        </w:rPr>
        <w:t xml:space="preserve"> та розділяє </w:t>
      </w:r>
      <w:r>
        <w:rPr>
          <w:rFonts w:ascii="Times New Roman" w:hAnsi="Times New Roman"/>
          <w:sz w:val="28"/>
          <w:szCs w:val="28"/>
        </w:rPr>
        <w:t xml:space="preserve">з ними </w:t>
      </w:r>
      <w:r w:rsidRPr="004E25E0">
        <w:rPr>
          <w:rFonts w:ascii="Times New Roman" w:hAnsi="Times New Roman"/>
          <w:sz w:val="28"/>
          <w:szCs w:val="28"/>
        </w:rPr>
        <w:t>єдиний повітряний простір.</w:t>
      </w:r>
      <w:r w:rsidRPr="004D5A9C">
        <w:rPr>
          <w:rFonts w:ascii="Times New Roman" w:hAnsi="Times New Roman"/>
          <w:iCs/>
          <w:sz w:val="28"/>
          <w:szCs w:val="28"/>
        </w:rPr>
        <w:t xml:space="preserve"> Безпілотні </w:t>
      </w:r>
      <w:r>
        <w:rPr>
          <w:rFonts w:ascii="Times New Roman" w:hAnsi="Times New Roman"/>
          <w:iCs/>
          <w:sz w:val="28"/>
          <w:szCs w:val="28"/>
        </w:rPr>
        <w:t xml:space="preserve">повітряні судна </w:t>
      </w:r>
      <w:r w:rsidRPr="004D5A9C">
        <w:rPr>
          <w:rFonts w:ascii="Times New Roman" w:hAnsi="Times New Roman"/>
          <w:iCs/>
          <w:sz w:val="28"/>
          <w:szCs w:val="28"/>
        </w:rPr>
        <w:t xml:space="preserve">кардинально змінили наші уявлення про авіацію в цілому і про тактику застосування </w:t>
      </w:r>
      <w:r>
        <w:rPr>
          <w:rFonts w:ascii="Times New Roman" w:hAnsi="Times New Roman"/>
          <w:iCs/>
          <w:sz w:val="28"/>
          <w:szCs w:val="28"/>
        </w:rPr>
        <w:t>авіації, оскільки використовуються не лише в військових цілях, але й в цивільній сфері</w:t>
      </w:r>
      <w:r w:rsidRPr="004D5A9C">
        <w:rPr>
          <w:rFonts w:ascii="Times New Roman" w:hAnsi="Times New Roman"/>
          <w:iCs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 xml:space="preserve"> на сьогодні вони </w:t>
      </w:r>
      <w:r w:rsidRPr="004D5A9C">
        <w:rPr>
          <w:rFonts w:ascii="Times New Roman" w:hAnsi="Times New Roman"/>
          <w:iCs/>
          <w:sz w:val="28"/>
          <w:szCs w:val="28"/>
        </w:rPr>
        <w:t>застосовуються в МНС, МВС, прикордонній службі</w:t>
      </w:r>
      <w:r>
        <w:rPr>
          <w:rFonts w:ascii="Times New Roman" w:hAnsi="Times New Roman"/>
          <w:iCs/>
          <w:sz w:val="28"/>
          <w:szCs w:val="28"/>
        </w:rPr>
        <w:t>, лісовому  та водному господарстві</w:t>
      </w:r>
      <w:r w:rsidRPr="004D5A9C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D5A9C">
        <w:rPr>
          <w:rFonts w:ascii="Times New Roman" w:hAnsi="Times New Roman"/>
          <w:iCs/>
          <w:sz w:val="28"/>
          <w:szCs w:val="28"/>
        </w:rPr>
        <w:t>здійснюють</w:t>
      </w:r>
      <w:r>
        <w:rPr>
          <w:rFonts w:ascii="Times New Roman" w:hAnsi="Times New Roman"/>
          <w:iCs/>
          <w:sz w:val="28"/>
          <w:szCs w:val="28"/>
        </w:rPr>
        <w:t>ся</w:t>
      </w:r>
      <w:r w:rsidRPr="007D78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польоти над закритими територіями, </w:t>
      </w:r>
      <w:r>
        <w:rPr>
          <w:rFonts w:ascii="Times New Roman" w:hAnsi="Times New Roman"/>
          <w:sz w:val="28"/>
          <w:szCs w:val="28"/>
        </w:rPr>
        <w:t>ведуть</w:t>
      </w:r>
      <w:r w:rsidRPr="002404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0456">
        <w:rPr>
          <w:rFonts w:ascii="Times New Roman" w:hAnsi="Times New Roman"/>
          <w:sz w:val="28"/>
          <w:szCs w:val="28"/>
        </w:rPr>
        <w:t>аеро-</w:t>
      </w:r>
      <w:proofErr w:type="spellEnd"/>
      <w:r w:rsidRPr="002404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0456">
        <w:rPr>
          <w:rFonts w:ascii="Times New Roman" w:hAnsi="Times New Roman"/>
          <w:sz w:val="28"/>
          <w:szCs w:val="28"/>
        </w:rPr>
        <w:t>фото-</w:t>
      </w:r>
      <w:proofErr w:type="spellEnd"/>
      <w:r w:rsidRPr="00240456">
        <w:rPr>
          <w:rFonts w:ascii="Times New Roman" w:hAnsi="Times New Roman"/>
          <w:sz w:val="28"/>
          <w:szCs w:val="28"/>
        </w:rPr>
        <w:t xml:space="preserve"> і кінозйомки, радіолокаційну і радіаційну розвідку,  моніторинг поверхні</w:t>
      </w:r>
      <w:r>
        <w:rPr>
          <w:rFonts w:ascii="Times New Roman" w:hAnsi="Times New Roman"/>
          <w:sz w:val="28"/>
          <w:szCs w:val="28"/>
        </w:rPr>
        <w:t xml:space="preserve">. Отже,  </w:t>
      </w:r>
      <w:r w:rsidRPr="00240456">
        <w:rPr>
          <w:rFonts w:ascii="Times New Roman" w:hAnsi="Times New Roman"/>
          <w:sz w:val="28"/>
          <w:szCs w:val="28"/>
        </w:rPr>
        <w:t>їх використання допомагає вирішувати величезний спектр наукових і прикладних задач пов'язаних з екологією, метеорологією, геологією</w:t>
      </w:r>
      <w:r>
        <w:rPr>
          <w:rFonts w:ascii="Times New Roman" w:hAnsi="Times New Roman"/>
          <w:sz w:val="28"/>
          <w:szCs w:val="28"/>
        </w:rPr>
        <w:t>,</w:t>
      </w:r>
      <w:r w:rsidRPr="00240456">
        <w:rPr>
          <w:rFonts w:ascii="Times New Roman" w:hAnsi="Times New Roman"/>
          <w:sz w:val="28"/>
          <w:szCs w:val="28"/>
        </w:rPr>
        <w:t xml:space="preserve"> зоологією, сільським господарством, з вивченням клімату, пошуком корисних копалин</w:t>
      </w:r>
      <w:r>
        <w:rPr>
          <w:rFonts w:ascii="Times New Roman" w:hAnsi="Times New Roman"/>
          <w:sz w:val="28"/>
          <w:szCs w:val="28"/>
          <w:lang w:eastAsia="ru-RU"/>
        </w:rPr>
        <w:t xml:space="preserve"> та інше.</w:t>
      </w:r>
    </w:p>
    <w:p w:rsidR="003774BA" w:rsidRPr="00405774" w:rsidRDefault="003774BA" w:rsidP="003774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Пояснення активного попиту та </w:t>
      </w:r>
      <w:r w:rsidRPr="004D5A9C">
        <w:rPr>
          <w:rFonts w:ascii="Times New Roman" w:hAnsi="Times New Roman"/>
          <w:iCs/>
          <w:sz w:val="28"/>
          <w:szCs w:val="28"/>
        </w:rPr>
        <w:t>широк</w:t>
      </w:r>
      <w:r>
        <w:rPr>
          <w:rFonts w:ascii="Times New Roman" w:hAnsi="Times New Roman"/>
          <w:iCs/>
          <w:sz w:val="28"/>
          <w:szCs w:val="28"/>
        </w:rPr>
        <w:t>ого</w:t>
      </w:r>
      <w:r w:rsidRPr="004D5A9C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використання </w:t>
      </w:r>
      <w:r w:rsidRPr="004D5A9C">
        <w:rPr>
          <w:rFonts w:ascii="Times New Roman" w:hAnsi="Times New Roman"/>
          <w:iCs/>
          <w:sz w:val="28"/>
          <w:szCs w:val="28"/>
        </w:rPr>
        <w:t>Б</w:t>
      </w:r>
      <w:r>
        <w:rPr>
          <w:rFonts w:ascii="Times New Roman" w:hAnsi="Times New Roman"/>
          <w:iCs/>
          <w:sz w:val="28"/>
          <w:szCs w:val="28"/>
        </w:rPr>
        <w:t>П</w:t>
      </w:r>
      <w:r w:rsidRPr="004D5A9C">
        <w:rPr>
          <w:rFonts w:ascii="Times New Roman" w:hAnsi="Times New Roman"/>
          <w:iCs/>
          <w:sz w:val="28"/>
          <w:szCs w:val="28"/>
        </w:rPr>
        <w:t xml:space="preserve">С обумовлено рядом їх переваг: усуненням ризику втратити </w:t>
      </w:r>
      <w:r>
        <w:rPr>
          <w:rFonts w:ascii="Times New Roman" w:hAnsi="Times New Roman"/>
          <w:iCs/>
          <w:sz w:val="28"/>
          <w:szCs w:val="28"/>
        </w:rPr>
        <w:t>екіпажу на випадок аварії літака</w:t>
      </w:r>
      <w:r w:rsidRPr="004D5A9C">
        <w:rPr>
          <w:rFonts w:ascii="Times New Roman" w:hAnsi="Times New Roman"/>
          <w:iCs/>
          <w:sz w:val="28"/>
          <w:szCs w:val="28"/>
        </w:rPr>
        <w:t xml:space="preserve">; можливістю виконання маневрів з великими перевантаженнями, </w:t>
      </w:r>
      <w:r>
        <w:rPr>
          <w:rFonts w:ascii="Times New Roman" w:hAnsi="Times New Roman"/>
          <w:iCs/>
          <w:sz w:val="28"/>
          <w:szCs w:val="28"/>
        </w:rPr>
        <w:t xml:space="preserve">що </w:t>
      </w:r>
      <w:r w:rsidRPr="004D5A9C">
        <w:rPr>
          <w:rFonts w:ascii="Times New Roman" w:hAnsi="Times New Roman"/>
          <w:iCs/>
          <w:sz w:val="28"/>
          <w:szCs w:val="28"/>
        </w:rPr>
        <w:t>перевищую</w:t>
      </w:r>
      <w:r>
        <w:rPr>
          <w:rFonts w:ascii="Times New Roman" w:hAnsi="Times New Roman"/>
          <w:iCs/>
          <w:sz w:val="28"/>
          <w:szCs w:val="28"/>
        </w:rPr>
        <w:t>т</w:t>
      </w:r>
      <w:r w:rsidRPr="004D5A9C">
        <w:rPr>
          <w:rFonts w:ascii="Times New Roman" w:hAnsi="Times New Roman"/>
          <w:iCs/>
          <w:sz w:val="28"/>
          <w:szCs w:val="28"/>
        </w:rPr>
        <w:t>ь фізичні можливості льотчиків, велик</w:t>
      </w:r>
      <w:r>
        <w:rPr>
          <w:rFonts w:ascii="Times New Roman" w:hAnsi="Times New Roman"/>
          <w:iCs/>
          <w:sz w:val="28"/>
          <w:szCs w:val="28"/>
        </w:rPr>
        <w:t>ою</w:t>
      </w:r>
      <w:r w:rsidRPr="004D5A9C">
        <w:rPr>
          <w:rFonts w:ascii="Times New Roman" w:hAnsi="Times New Roman"/>
          <w:iCs/>
          <w:sz w:val="28"/>
          <w:szCs w:val="28"/>
        </w:rPr>
        <w:t xml:space="preserve"> тривалістю і дальністю польоту при відсутності фактора втоми екіпажу; </w:t>
      </w:r>
      <w:r>
        <w:rPr>
          <w:rFonts w:ascii="Times New Roman" w:hAnsi="Times New Roman"/>
          <w:iCs/>
          <w:sz w:val="28"/>
          <w:szCs w:val="28"/>
        </w:rPr>
        <w:t>м</w:t>
      </w:r>
      <w:r w:rsidRPr="007503D2">
        <w:rPr>
          <w:rFonts w:ascii="Times New Roman" w:hAnsi="Times New Roman"/>
          <w:sz w:val="28"/>
          <w:szCs w:val="28"/>
        </w:rPr>
        <w:t>ожливіст</w:t>
      </w:r>
      <w:r>
        <w:rPr>
          <w:rFonts w:ascii="Times New Roman" w:hAnsi="Times New Roman"/>
          <w:sz w:val="28"/>
          <w:szCs w:val="28"/>
        </w:rPr>
        <w:t>ю</w:t>
      </w:r>
      <w:r w:rsidRPr="00750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надання</w:t>
      </w:r>
      <w:r w:rsidRPr="007503D2">
        <w:rPr>
          <w:rFonts w:ascii="Times New Roman" w:hAnsi="Times New Roman"/>
          <w:sz w:val="28"/>
          <w:szCs w:val="28"/>
        </w:rPr>
        <w:t xml:space="preserve"> інформації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3D2">
        <w:rPr>
          <w:rFonts w:ascii="Times New Roman" w:hAnsi="Times New Roman"/>
          <w:sz w:val="28"/>
          <w:szCs w:val="28"/>
        </w:rPr>
        <w:t>споживачам практично в реальному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3D2">
        <w:rPr>
          <w:rFonts w:ascii="Times New Roman" w:hAnsi="Times New Roman"/>
          <w:sz w:val="28"/>
          <w:szCs w:val="28"/>
        </w:rPr>
        <w:t>масштабі часу</w:t>
      </w:r>
      <w:r w:rsidRPr="004D5A9C">
        <w:rPr>
          <w:rFonts w:ascii="Times New Roman" w:hAnsi="Times New Roman"/>
          <w:iCs/>
          <w:sz w:val="28"/>
          <w:szCs w:val="28"/>
        </w:rPr>
        <w:t xml:space="preserve"> і, нарешті, відносно невисокою ціною </w:t>
      </w:r>
      <w:r>
        <w:rPr>
          <w:rFonts w:ascii="Times New Roman" w:hAnsi="Times New Roman"/>
          <w:iCs/>
          <w:sz w:val="28"/>
          <w:szCs w:val="28"/>
        </w:rPr>
        <w:t xml:space="preserve">та </w:t>
      </w:r>
      <w:r w:rsidRPr="004D5A9C">
        <w:rPr>
          <w:rFonts w:ascii="Times New Roman" w:hAnsi="Times New Roman"/>
          <w:iCs/>
          <w:sz w:val="28"/>
          <w:szCs w:val="28"/>
        </w:rPr>
        <w:t>невелик</w:t>
      </w:r>
      <w:r>
        <w:rPr>
          <w:rFonts w:ascii="Times New Roman" w:hAnsi="Times New Roman"/>
          <w:iCs/>
          <w:sz w:val="28"/>
          <w:szCs w:val="28"/>
        </w:rPr>
        <w:t>ими</w:t>
      </w:r>
      <w:r w:rsidRPr="004D5A9C">
        <w:rPr>
          <w:rFonts w:ascii="Times New Roman" w:hAnsi="Times New Roman"/>
          <w:iCs/>
          <w:sz w:val="28"/>
          <w:szCs w:val="28"/>
        </w:rPr>
        <w:t xml:space="preserve"> розмір</w:t>
      </w:r>
      <w:r>
        <w:rPr>
          <w:rFonts w:ascii="Times New Roman" w:hAnsi="Times New Roman"/>
          <w:iCs/>
          <w:sz w:val="28"/>
          <w:szCs w:val="28"/>
        </w:rPr>
        <w:t>ами</w:t>
      </w:r>
      <w:r w:rsidRPr="004D5A9C">
        <w:rPr>
          <w:rFonts w:ascii="Times New Roman" w:hAnsi="Times New Roman"/>
          <w:iCs/>
          <w:sz w:val="28"/>
          <w:szCs w:val="28"/>
        </w:rPr>
        <w:t>, що забезпечує невисокі експлуатаційні витрати.</w:t>
      </w:r>
    </w:p>
    <w:p w:rsidR="003774BA" w:rsidRPr="00D3159B" w:rsidRDefault="003774BA" w:rsidP="003774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4CDD">
        <w:rPr>
          <w:rFonts w:ascii="Times New Roman" w:hAnsi="Times New Roman"/>
          <w:iCs/>
          <w:sz w:val="28"/>
          <w:szCs w:val="28"/>
        </w:rPr>
        <w:t>Збільш</w:t>
      </w:r>
      <w:r>
        <w:rPr>
          <w:rFonts w:ascii="Times New Roman" w:hAnsi="Times New Roman"/>
          <w:iCs/>
          <w:sz w:val="28"/>
          <w:szCs w:val="28"/>
        </w:rPr>
        <w:t>е</w:t>
      </w:r>
      <w:r w:rsidRPr="00F54CDD">
        <w:rPr>
          <w:rFonts w:ascii="Times New Roman" w:hAnsi="Times New Roman"/>
          <w:iCs/>
          <w:sz w:val="28"/>
          <w:szCs w:val="28"/>
        </w:rPr>
        <w:t>ння кількості безпілотних повітряних суден</w:t>
      </w:r>
      <w:r>
        <w:rPr>
          <w:rFonts w:ascii="Times New Roman" w:hAnsi="Times New Roman"/>
          <w:iCs/>
          <w:sz w:val="28"/>
          <w:szCs w:val="28"/>
        </w:rPr>
        <w:t xml:space="preserve"> (БПС)</w:t>
      </w:r>
      <w:r w:rsidRPr="00F54CDD">
        <w:rPr>
          <w:rFonts w:ascii="Times New Roman" w:hAnsi="Times New Roman"/>
          <w:iCs/>
          <w:sz w:val="28"/>
          <w:szCs w:val="28"/>
        </w:rPr>
        <w:t xml:space="preserve"> цивільного, військового  та спортивного призначення значно ускладнює проблему безпеки </w:t>
      </w:r>
      <w:r w:rsidRPr="00F54CDD">
        <w:rPr>
          <w:rFonts w:ascii="Times New Roman" w:hAnsi="Times New Roman"/>
          <w:iCs/>
          <w:sz w:val="28"/>
          <w:szCs w:val="28"/>
        </w:rPr>
        <w:lastRenderedPageBreak/>
        <w:t>польотів в єдиному повітряному просторі.</w:t>
      </w:r>
      <w:r w:rsidRPr="004057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чинників, які</w:t>
      </w:r>
      <w:r w:rsidRPr="00D3159B">
        <w:rPr>
          <w:rFonts w:ascii="Times New Roman" w:hAnsi="Times New Roman"/>
          <w:sz w:val="28"/>
          <w:szCs w:val="28"/>
        </w:rPr>
        <w:t xml:space="preserve"> найсильн</w:t>
      </w:r>
      <w:r>
        <w:rPr>
          <w:rFonts w:ascii="Times New Roman" w:hAnsi="Times New Roman"/>
          <w:sz w:val="28"/>
          <w:szCs w:val="28"/>
        </w:rPr>
        <w:t>іше</w:t>
      </w:r>
      <w:r w:rsidRPr="00D3159B">
        <w:rPr>
          <w:rFonts w:ascii="Times New Roman" w:hAnsi="Times New Roman"/>
          <w:sz w:val="28"/>
          <w:szCs w:val="28"/>
        </w:rPr>
        <w:t xml:space="preserve"> вплив</w:t>
      </w:r>
      <w:r>
        <w:rPr>
          <w:rFonts w:ascii="Times New Roman" w:hAnsi="Times New Roman"/>
          <w:sz w:val="28"/>
          <w:szCs w:val="28"/>
        </w:rPr>
        <w:t>ають</w:t>
      </w:r>
      <w:r w:rsidRPr="00D3159B">
        <w:rPr>
          <w:rFonts w:ascii="Times New Roman" w:hAnsi="Times New Roman"/>
          <w:sz w:val="28"/>
          <w:szCs w:val="28"/>
        </w:rPr>
        <w:t xml:space="preserve"> на безпеку і ефективність застосування безпілотних</w:t>
      </w:r>
      <w:r>
        <w:rPr>
          <w:rFonts w:ascii="Times New Roman" w:hAnsi="Times New Roman"/>
          <w:sz w:val="28"/>
          <w:szCs w:val="28"/>
        </w:rPr>
        <w:t xml:space="preserve"> повітряних суден</w:t>
      </w:r>
      <w:r w:rsidRPr="00D315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необхідно зазначити</w:t>
      </w:r>
      <w:r w:rsidRPr="00D3159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59B">
        <w:rPr>
          <w:rFonts w:ascii="Times New Roman" w:hAnsi="Times New Roman"/>
          <w:sz w:val="28"/>
          <w:szCs w:val="28"/>
        </w:rPr>
        <w:t>руйнування при зіткненні з землею;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59B">
        <w:rPr>
          <w:rFonts w:ascii="Times New Roman" w:hAnsi="Times New Roman"/>
          <w:sz w:val="28"/>
          <w:szCs w:val="28"/>
        </w:rPr>
        <w:t>нанесення шкоди життю та здоров'ю людей або їх майну, що знаходяться на землі;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59B">
        <w:rPr>
          <w:rFonts w:ascii="Times New Roman" w:hAnsi="Times New Roman"/>
          <w:sz w:val="28"/>
          <w:szCs w:val="28"/>
        </w:rPr>
        <w:t>зіткнення в повітрі з іншими літальними апаратами.</w:t>
      </w:r>
    </w:p>
    <w:p w:rsidR="003774BA" w:rsidRDefault="003774BA" w:rsidP="003774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Тому, м</w:t>
      </w:r>
      <w:r w:rsidRPr="00EE1887">
        <w:rPr>
          <w:rFonts w:ascii="Times New Roman" w:hAnsi="Times New Roman"/>
          <w:sz w:val="28"/>
          <w:szCs w:val="28"/>
        </w:rPr>
        <w:t>айже одночасно постає питання регулювання правових відносин</w:t>
      </w:r>
      <w:r>
        <w:rPr>
          <w:rFonts w:ascii="Times New Roman" w:hAnsi="Times New Roman"/>
          <w:sz w:val="28"/>
          <w:szCs w:val="28"/>
        </w:rPr>
        <w:t>, що виникають при</w:t>
      </w:r>
      <w:r w:rsidRPr="00EE1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використанні БПС, не залежно від  модифікації і сфери застосування, </w:t>
      </w:r>
      <w:r w:rsidRPr="00EE1887">
        <w:rPr>
          <w:rFonts w:ascii="Times New Roman" w:hAnsi="Times New Roman"/>
          <w:sz w:val="28"/>
          <w:szCs w:val="28"/>
        </w:rPr>
        <w:t>у повітряному просторі.</w:t>
      </w:r>
      <w:r w:rsidRPr="004C6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Так, з</w:t>
      </w:r>
      <w:r w:rsidRPr="004C6CD3">
        <w:rPr>
          <w:rFonts w:ascii="Times New Roman" w:hAnsi="Times New Roman"/>
          <w:sz w:val="28"/>
          <w:szCs w:val="28"/>
        </w:rPr>
        <w:t xml:space="preserve">іткнення пасажирського (особливо легкомоторного) літака із необережно запущеним любительським </w:t>
      </w:r>
      <w:proofErr w:type="spellStart"/>
      <w:r w:rsidRPr="004C6CD3">
        <w:rPr>
          <w:rFonts w:ascii="Times New Roman" w:hAnsi="Times New Roman"/>
          <w:sz w:val="28"/>
          <w:szCs w:val="28"/>
        </w:rPr>
        <w:t>дроном</w:t>
      </w:r>
      <w:proofErr w:type="spellEnd"/>
      <w:r w:rsidRPr="004C6CD3">
        <w:rPr>
          <w:rFonts w:ascii="Times New Roman" w:hAnsi="Times New Roman"/>
          <w:sz w:val="28"/>
          <w:szCs w:val="28"/>
        </w:rPr>
        <w:t xml:space="preserve"> може призвести до серйозної аварії</w:t>
      </w:r>
      <w:r>
        <w:rPr>
          <w:rFonts w:ascii="Times New Roman" w:hAnsi="Times New Roman"/>
          <w:sz w:val="28"/>
          <w:szCs w:val="28"/>
        </w:rPr>
        <w:t>.</w:t>
      </w:r>
    </w:p>
    <w:p w:rsidR="003774BA" w:rsidRDefault="003774BA" w:rsidP="003774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</w:t>
      </w:r>
      <w:r w:rsidRPr="006D7897">
        <w:rPr>
          <w:rFonts w:ascii="Times New Roman" w:hAnsi="Times New Roman"/>
          <w:sz w:val="28"/>
          <w:szCs w:val="28"/>
        </w:rPr>
        <w:t>ани</w:t>
      </w:r>
      <w:r>
        <w:rPr>
          <w:rFonts w:ascii="Times New Roman" w:hAnsi="Times New Roman"/>
          <w:sz w:val="28"/>
          <w:szCs w:val="28"/>
        </w:rPr>
        <w:t>м</w:t>
      </w:r>
      <w:r w:rsidRPr="006D7897">
        <w:rPr>
          <w:rFonts w:ascii="Times New Roman" w:hAnsi="Times New Roman"/>
          <w:sz w:val="28"/>
          <w:szCs w:val="28"/>
        </w:rPr>
        <w:t xml:space="preserve"> </w:t>
      </w:r>
      <w:r w:rsidRPr="00CE5661">
        <w:rPr>
          <w:rFonts w:ascii="Times New Roman" w:hAnsi="Times New Roman"/>
          <w:sz w:val="28"/>
          <w:szCs w:val="28"/>
        </w:rPr>
        <w:t>Аналіз</w:t>
      </w:r>
      <w:r>
        <w:rPr>
          <w:rFonts w:ascii="Times New Roman" w:hAnsi="Times New Roman"/>
          <w:sz w:val="28"/>
          <w:szCs w:val="28"/>
        </w:rPr>
        <w:t>у</w:t>
      </w:r>
      <w:r w:rsidRPr="00CE5661">
        <w:rPr>
          <w:rFonts w:ascii="Times New Roman" w:hAnsi="Times New Roman"/>
          <w:sz w:val="28"/>
          <w:szCs w:val="28"/>
        </w:rPr>
        <w:t xml:space="preserve"> подій з безпеки польотів за 2016 рік</w:t>
      </w:r>
      <w:r>
        <w:t xml:space="preserve"> , </w:t>
      </w:r>
      <w:r w:rsidRPr="00CE5661">
        <w:rPr>
          <w:rFonts w:ascii="Times New Roman" w:hAnsi="Times New Roman"/>
          <w:sz w:val="28"/>
          <w:szCs w:val="28"/>
        </w:rPr>
        <w:t>що підготовлений</w:t>
      </w:r>
      <w:r w:rsidRPr="006D7897">
        <w:rPr>
          <w:rFonts w:ascii="Times New Roman" w:hAnsi="Times New Roman"/>
          <w:sz w:val="28"/>
          <w:szCs w:val="28"/>
        </w:rPr>
        <w:t xml:space="preserve"> спеціалістами відділу управління ризиками та схвалено Радою з безпеки польотів Державної авіаційної служби України</w:t>
      </w:r>
      <w:r>
        <w:rPr>
          <w:rFonts w:ascii="Times New Roman" w:hAnsi="Times New Roman"/>
          <w:sz w:val="28"/>
          <w:szCs w:val="28"/>
        </w:rPr>
        <w:t xml:space="preserve"> (ДАСУ)</w:t>
      </w:r>
      <w:r w:rsidRPr="006D7897">
        <w:rPr>
          <w:rFonts w:ascii="Times New Roman" w:hAnsi="Times New Roman"/>
          <w:sz w:val="28"/>
          <w:szCs w:val="28"/>
        </w:rPr>
        <w:t xml:space="preserve"> у 2016 році з повітряними судами української реєстрації мала місце 141 подія з безпеки польотів: 71 подія, що не вплив</w:t>
      </w:r>
      <w:r>
        <w:rPr>
          <w:rFonts w:ascii="Times New Roman" w:hAnsi="Times New Roman"/>
          <w:sz w:val="28"/>
          <w:szCs w:val="28"/>
        </w:rPr>
        <w:t xml:space="preserve">ала на безпеку польотів (50%); </w:t>
      </w:r>
      <w:r w:rsidRPr="006D7897">
        <w:rPr>
          <w:rFonts w:ascii="Times New Roman" w:hAnsi="Times New Roman"/>
          <w:sz w:val="28"/>
          <w:szCs w:val="28"/>
        </w:rPr>
        <w:t xml:space="preserve"> 62 інциденти (44%);  4 серйозні інциденти (3%);  4 аварії (3%). Для порівняння, у 2015 році таких подій було 126 [1]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D7897">
        <w:rPr>
          <w:rFonts w:ascii="Times New Roman" w:hAnsi="Times New Roman"/>
          <w:sz w:val="28"/>
          <w:szCs w:val="28"/>
        </w:rPr>
        <w:t xml:space="preserve"> Відмічається значна концентрація порушень порядку використання повітряного простору та перетину державного кордону повітряними суднами та БП</w:t>
      </w:r>
      <w:r>
        <w:rPr>
          <w:rFonts w:ascii="Times New Roman" w:hAnsi="Times New Roman"/>
          <w:sz w:val="28"/>
          <w:szCs w:val="28"/>
        </w:rPr>
        <w:t>С</w:t>
      </w:r>
      <w:r w:rsidRPr="006D7897">
        <w:rPr>
          <w:rFonts w:ascii="Times New Roman" w:hAnsi="Times New Roman"/>
          <w:sz w:val="28"/>
          <w:szCs w:val="28"/>
        </w:rPr>
        <w:t xml:space="preserve"> у східній частині України. </w:t>
      </w:r>
      <w:r>
        <w:rPr>
          <w:rFonts w:ascii="Times New Roman" w:hAnsi="Times New Roman"/>
          <w:sz w:val="28"/>
          <w:szCs w:val="28"/>
        </w:rPr>
        <w:t xml:space="preserve"> Так, </w:t>
      </w:r>
      <w:r w:rsidRPr="006D7897">
        <w:rPr>
          <w:rFonts w:ascii="Times New Roman" w:hAnsi="Times New Roman"/>
          <w:sz w:val="28"/>
          <w:szCs w:val="28"/>
        </w:rPr>
        <w:t>перетин державного кордону</w:t>
      </w:r>
      <w:r>
        <w:rPr>
          <w:rFonts w:ascii="Times New Roman" w:hAnsi="Times New Roman"/>
          <w:sz w:val="28"/>
          <w:szCs w:val="28"/>
        </w:rPr>
        <w:t xml:space="preserve"> відбувся БПС </w:t>
      </w:r>
      <w:r w:rsidRPr="006D7897">
        <w:rPr>
          <w:rFonts w:ascii="Times New Roman" w:hAnsi="Times New Roman"/>
          <w:sz w:val="28"/>
          <w:szCs w:val="28"/>
        </w:rPr>
        <w:t xml:space="preserve">РФ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6D7897">
        <w:rPr>
          <w:rFonts w:ascii="Times New Roman" w:hAnsi="Times New Roman"/>
          <w:sz w:val="28"/>
          <w:szCs w:val="28"/>
        </w:rPr>
        <w:t>129</w:t>
      </w:r>
      <w:r>
        <w:rPr>
          <w:rFonts w:ascii="Times New Roman" w:hAnsi="Times New Roman"/>
          <w:sz w:val="28"/>
          <w:szCs w:val="28"/>
        </w:rPr>
        <w:t xml:space="preserve"> раз</w:t>
      </w:r>
      <w:r w:rsidRPr="006D78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БПС</w:t>
      </w:r>
      <w:r w:rsidRPr="006D7897">
        <w:rPr>
          <w:rFonts w:ascii="Times New Roman" w:hAnsi="Times New Roman"/>
          <w:sz w:val="28"/>
          <w:szCs w:val="28"/>
        </w:rPr>
        <w:t xml:space="preserve"> Польщ</w:t>
      </w:r>
      <w:r>
        <w:rPr>
          <w:rFonts w:ascii="Times New Roman" w:hAnsi="Times New Roman"/>
          <w:sz w:val="28"/>
          <w:szCs w:val="28"/>
        </w:rPr>
        <w:t>і</w:t>
      </w:r>
      <w:r w:rsidRPr="006D7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D7897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 xml:space="preserve"> рази</w:t>
      </w:r>
      <w:r w:rsidRPr="006D78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БПС</w:t>
      </w:r>
      <w:r w:rsidRPr="006D7897">
        <w:rPr>
          <w:rFonts w:ascii="Times New Roman" w:hAnsi="Times New Roman"/>
          <w:sz w:val="28"/>
          <w:szCs w:val="28"/>
        </w:rPr>
        <w:t xml:space="preserve"> Угорщин</w:t>
      </w:r>
      <w:r>
        <w:rPr>
          <w:rFonts w:ascii="Times New Roman" w:hAnsi="Times New Roman"/>
          <w:sz w:val="28"/>
          <w:szCs w:val="28"/>
        </w:rPr>
        <w:t>и</w:t>
      </w:r>
      <w:r w:rsidRPr="006D7897">
        <w:rPr>
          <w:rFonts w:ascii="Times New Roman" w:hAnsi="Times New Roman"/>
          <w:sz w:val="28"/>
          <w:szCs w:val="28"/>
        </w:rPr>
        <w:t xml:space="preserve"> -15</w:t>
      </w:r>
      <w:r>
        <w:rPr>
          <w:rFonts w:ascii="Times New Roman" w:hAnsi="Times New Roman"/>
          <w:sz w:val="28"/>
          <w:szCs w:val="28"/>
        </w:rPr>
        <w:t>разів</w:t>
      </w:r>
      <w:r w:rsidRPr="006D78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БПС</w:t>
      </w:r>
      <w:r w:rsidRPr="006D7897">
        <w:rPr>
          <w:rFonts w:ascii="Times New Roman" w:hAnsi="Times New Roman"/>
          <w:sz w:val="28"/>
          <w:szCs w:val="28"/>
        </w:rPr>
        <w:t xml:space="preserve"> Румуні</w:t>
      </w:r>
      <w:r>
        <w:rPr>
          <w:rFonts w:ascii="Times New Roman" w:hAnsi="Times New Roman"/>
          <w:sz w:val="28"/>
          <w:szCs w:val="28"/>
        </w:rPr>
        <w:t>ї</w:t>
      </w:r>
      <w:r w:rsidRPr="006D7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D7897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раз</w:t>
      </w:r>
      <w:r w:rsidRPr="006D78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БПС</w:t>
      </w:r>
      <w:r w:rsidRPr="006D7897">
        <w:rPr>
          <w:rFonts w:ascii="Times New Roman" w:hAnsi="Times New Roman"/>
          <w:sz w:val="28"/>
          <w:szCs w:val="28"/>
        </w:rPr>
        <w:t xml:space="preserve"> Словаччин</w:t>
      </w:r>
      <w:r>
        <w:rPr>
          <w:rFonts w:ascii="Times New Roman" w:hAnsi="Times New Roman"/>
          <w:sz w:val="28"/>
          <w:szCs w:val="28"/>
        </w:rPr>
        <w:t>и</w:t>
      </w:r>
      <w:r w:rsidRPr="006D78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D789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рази </w:t>
      </w:r>
      <w:r w:rsidRPr="006D789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Pr="006D789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Pr="004C6CD3">
        <w:t xml:space="preserve"> </w:t>
      </w:r>
      <w:r w:rsidRPr="004C6CD3">
        <w:rPr>
          <w:rFonts w:ascii="Times New Roman" w:hAnsi="Times New Roman"/>
          <w:sz w:val="28"/>
          <w:szCs w:val="28"/>
        </w:rPr>
        <w:t xml:space="preserve">Дуже небезпечні польоти </w:t>
      </w:r>
      <w:proofErr w:type="spellStart"/>
      <w:r w:rsidRPr="004C6CD3">
        <w:rPr>
          <w:rFonts w:ascii="Times New Roman" w:hAnsi="Times New Roman"/>
          <w:sz w:val="28"/>
          <w:szCs w:val="28"/>
        </w:rPr>
        <w:t>безпілотників</w:t>
      </w:r>
      <w:proofErr w:type="spellEnd"/>
      <w:r w:rsidRPr="004C6CD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C6CD3">
        <w:rPr>
          <w:rFonts w:ascii="Times New Roman" w:hAnsi="Times New Roman"/>
          <w:sz w:val="28"/>
          <w:szCs w:val="28"/>
        </w:rPr>
        <w:t>коптерів</w:t>
      </w:r>
      <w:proofErr w:type="spellEnd"/>
      <w:r w:rsidRPr="004C6CD3">
        <w:rPr>
          <w:rFonts w:ascii="Times New Roman" w:hAnsi="Times New Roman"/>
          <w:sz w:val="28"/>
          <w:szCs w:val="28"/>
        </w:rPr>
        <w:t xml:space="preserve">) поблизу аеродромів. </w:t>
      </w:r>
    </w:p>
    <w:p w:rsidR="003774BA" w:rsidRDefault="003774BA" w:rsidP="003774B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342313">
        <w:rPr>
          <w:rFonts w:ascii="Times New Roman" w:hAnsi="Times New Roman"/>
          <w:b/>
          <w:iCs/>
          <w:sz w:val="28"/>
          <w:szCs w:val="28"/>
        </w:rPr>
        <w:t>Аналіз досліджень і публікацій</w:t>
      </w:r>
      <w:r w:rsidRPr="001256EA">
        <w:rPr>
          <w:rFonts w:ascii="Times New Roman" w:hAnsi="Times New Roman"/>
          <w:iCs/>
          <w:sz w:val="28"/>
          <w:szCs w:val="28"/>
        </w:rPr>
        <w:t>.</w:t>
      </w:r>
      <w:r w:rsidRPr="001256EA">
        <w:rPr>
          <w:rFonts w:ascii="Times New Roman" w:hAnsi="Times New Roman"/>
          <w:bCs/>
          <w:sz w:val="28"/>
          <w:szCs w:val="28"/>
          <w:lang w:eastAsia="uk-UA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>А</w:t>
      </w:r>
      <w:r w:rsidRPr="00405774">
        <w:rPr>
          <w:rFonts w:ascii="Times New Roman" w:hAnsi="Times New Roman"/>
          <w:iCs/>
          <w:sz w:val="28"/>
          <w:szCs w:val="28"/>
        </w:rPr>
        <w:t xml:space="preserve">ктуальним </w:t>
      </w:r>
      <w:r>
        <w:rPr>
          <w:rFonts w:ascii="Times New Roman" w:hAnsi="Times New Roman"/>
          <w:iCs/>
          <w:sz w:val="28"/>
          <w:szCs w:val="28"/>
        </w:rPr>
        <w:t xml:space="preserve"> та проблемним </w:t>
      </w:r>
      <w:r w:rsidRPr="00405774">
        <w:rPr>
          <w:rFonts w:ascii="Times New Roman" w:hAnsi="Times New Roman"/>
          <w:iCs/>
          <w:sz w:val="28"/>
          <w:szCs w:val="28"/>
        </w:rPr>
        <w:t xml:space="preserve">питанням наразі </w:t>
      </w:r>
      <w:r>
        <w:rPr>
          <w:rFonts w:ascii="Times New Roman" w:hAnsi="Times New Roman"/>
          <w:iCs/>
          <w:sz w:val="28"/>
          <w:szCs w:val="28"/>
        </w:rPr>
        <w:t xml:space="preserve">в Україні </w:t>
      </w:r>
      <w:r w:rsidRPr="00405774">
        <w:rPr>
          <w:rFonts w:ascii="Times New Roman" w:hAnsi="Times New Roman"/>
          <w:iCs/>
          <w:sz w:val="28"/>
          <w:szCs w:val="28"/>
        </w:rPr>
        <w:t>є правове регулювання польотів  безпілотних повітряних суден в межах існуючої структури правил звичайних польотів пілотованих повітряних суден в повітряному просторі для забезпечення безпеки польотів.</w:t>
      </w:r>
      <w:r>
        <w:rPr>
          <w:rFonts w:ascii="Times New Roman" w:hAnsi="Times New Roman"/>
          <w:iCs/>
          <w:sz w:val="28"/>
          <w:szCs w:val="28"/>
        </w:rPr>
        <w:t xml:space="preserve">  Н</w:t>
      </w:r>
      <w:r w:rsidRPr="00405774">
        <w:rPr>
          <w:rFonts w:ascii="Times New Roman" w:hAnsi="Times New Roman"/>
          <w:iCs/>
          <w:sz w:val="28"/>
          <w:szCs w:val="28"/>
        </w:rPr>
        <w:t>а сьогодні</w:t>
      </w:r>
      <w:r>
        <w:rPr>
          <w:rFonts w:ascii="Times New Roman" w:hAnsi="Times New Roman"/>
          <w:iCs/>
          <w:sz w:val="28"/>
          <w:szCs w:val="28"/>
        </w:rPr>
        <w:t>,</w:t>
      </w:r>
      <w:r w:rsidRPr="0040577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як в </w:t>
      </w:r>
      <w:r w:rsidRPr="00405774">
        <w:rPr>
          <w:rFonts w:ascii="Times New Roman" w:hAnsi="Times New Roman"/>
          <w:iCs/>
          <w:sz w:val="28"/>
          <w:szCs w:val="28"/>
        </w:rPr>
        <w:t>Україні та</w:t>
      </w:r>
      <w:r>
        <w:rPr>
          <w:rFonts w:ascii="Times New Roman" w:hAnsi="Times New Roman"/>
          <w:iCs/>
          <w:sz w:val="28"/>
          <w:szCs w:val="28"/>
        </w:rPr>
        <w:t>к</w:t>
      </w:r>
      <w:r w:rsidRPr="0040577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і </w:t>
      </w:r>
      <w:r w:rsidRPr="00405774">
        <w:rPr>
          <w:rFonts w:ascii="Times New Roman" w:hAnsi="Times New Roman"/>
          <w:iCs/>
          <w:sz w:val="28"/>
          <w:szCs w:val="28"/>
        </w:rPr>
        <w:t xml:space="preserve">в провідних країнах світу активно розробляється система, яка б забезпечувала безпеку сумісних польотів безпілотних і </w:t>
      </w:r>
      <w:proofErr w:type="spellStart"/>
      <w:r w:rsidRPr="00405774">
        <w:rPr>
          <w:rFonts w:ascii="Times New Roman" w:hAnsi="Times New Roman"/>
          <w:iCs/>
          <w:sz w:val="28"/>
          <w:szCs w:val="28"/>
        </w:rPr>
        <w:t>пілоту</w:t>
      </w:r>
      <w:r>
        <w:rPr>
          <w:rFonts w:ascii="Times New Roman" w:hAnsi="Times New Roman"/>
          <w:iCs/>
          <w:sz w:val="28"/>
          <w:szCs w:val="28"/>
        </w:rPr>
        <w:t>є</w:t>
      </w:r>
      <w:r w:rsidRPr="00405774">
        <w:rPr>
          <w:rFonts w:ascii="Times New Roman" w:hAnsi="Times New Roman"/>
          <w:iCs/>
          <w:sz w:val="28"/>
          <w:szCs w:val="28"/>
        </w:rPr>
        <w:t>мих</w:t>
      </w:r>
      <w:proofErr w:type="spellEnd"/>
      <w:r w:rsidRPr="00405774">
        <w:rPr>
          <w:rFonts w:ascii="Times New Roman" w:hAnsi="Times New Roman"/>
          <w:iCs/>
          <w:sz w:val="28"/>
          <w:szCs w:val="28"/>
        </w:rPr>
        <w:t xml:space="preserve"> повітряних суден. </w:t>
      </w:r>
    </w:p>
    <w:p w:rsidR="003774BA" w:rsidRDefault="003774BA" w:rsidP="003774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6EA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Окремі проблемні питання, а також класифікацію БПС в своїх роботах досліджували </w:t>
      </w:r>
      <w:proofErr w:type="spellStart"/>
      <w:r w:rsidRPr="00220D90">
        <w:rPr>
          <w:rFonts w:ascii="Times New Roman" w:hAnsi="Times New Roman"/>
          <w:sz w:val="28"/>
          <w:szCs w:val="28"/>
        </w:rPr>
        <w:t>Гребен</w:t>
      </w:r>
      <w:r>
        <w:rPr>
          <w:rFonts w:ascii="Times New Roman" w:hAnsi="Times New Roman"/>
          <w:sz w:val="28"/>
          <w:szCs w:val="28"/>
        </w:rPr>
        <w:t>і</w:t>
      </w:r>
      <w:r w:rsidRPr="00220D90">
        <w:rPr>
          <w:rFonts w:ascii="Times New Roman" w:hAnsi="Times New Roman"/>
          <w:sz w:val="28"/>
          <w:szCs w:val="28"/>
        </w:rPr>
        <w:t>ков</w:t>
      </w:r>
      <w:proofErr w:type="spellEnd"/>
      <w:r w:rsidRPr="00220D90">
        <w:rPr>
          <w:rFonts w:ascii="Times New Roman" w:hAnsi="Times New Roman"/>
          <w:sz w:val="28"/>
          <w:szCs w:val="28"/>
        </w:rPr>
        <w:t xml:space="preserve"> А.Г., </w:t>
      </w:r>
      <w:proofErr w:type="spellStart"/>
      <w:r w:rsidRPr="00220D90">
        <w:rPr>
          <w:rFonts w:ascii="Times New Roman" w:hAnsi="Times New Roman"/>
          <w:sz w:val="28"/>
          <w:szCs w:val="28"/>
        </w:rPr>
        <w:t>Мял</w:t>
      </w:r>
      <w:r>
        <w:rPr>
          <w:rFonts w:ascii="Times New Roman" w:hAnsi="Times New Roman"/>
          <w:sz w:val="28"/>
          <w:szCs w:val="28"/>
        </w:rPr>
        <w:t>і</w:t>
      </w:r>
      <w:r w:rsidRPr="00220D90">
        <w:rPr>
          <w:rFonts w:ascii="Times New Roman" w:hAnsi="Times New Roman"/>
          <w:sz w:val="28"/>
          <w:szCs w:val="28"/>
        </w:rPr>
        <w:t>ца</w:t>
      </w:r>
      <w:proofErr w:type="spellEnd"/>
      <w:r w:rsidRPr="00220D90">
        <w:rPr>
          <w:rFonts w:ascii="Times New Roman" w:hAnsi="Times New Roman"/>
          <w:sz w:val="28"/>
          <w:szCs w:val="28"/>
        </w:rPr>
        <w:t xml:space="preserve"> А.К, </w:t>
      </w:r>
      <w:proofErr w:type="spellStart"/>
      <w:r w:rsidRPr="00220D90">
        <w:rPr>
          <w:rFonts w:ascii="Times New Roman" w:hAnsi="Times New Roman"/>
          <w:sz w:val="28"/>
          <w:szCs w:val="28"/>
        </w:rPr>
        <w:t>Парфенюк</w:t>
      </w:r>
      <w:proofErr w:type="spellEnd"/>
      <w:r w:rsidRPr="00220D90">
        <w:rPr>
          <w:rFonts w:ascii="Times New Roman" w:hAnsi="Times New Roman"/>
          <w:sz w:val="28"/>
          <w:szCs w:val="28"/>
        </w:rPr>
        <w:t xml:space="preserve"> В.В.</w:t>
      </w:r>
      <w:r>
        <w:rPr>
          <w:rFonts w:ascii="Times New Roman" w:hAnsi="Times New Roman"/>
          <w:sz w:val="28"/>
          <w:szCs w:val="28"/>
        </w:rPr>
        <w:t>,</w:t>
      </w:r>
      <w:r w:rsidRPr="006D6E0C">
        <w:rPr>
          <w:rFonts w:ascii="Times New Roman" w:eastAsia="TimesNewRoman" w:hAnsi="Times New Roman"/>
          <w:sz w:val="28"/>
          <w:szCs w:val="28"/>
          <w:lang w:eastAsia="uk-UA"/>
        </w:rPr>
        <w:t xml:space="preserve"> Луцький М.Г., </w:t>
      </w:r>
      <w:r w:rsidRPr="006D6E0C">
        <w:rPr>
          <w:rFonts w:ascii="Times New Roman" w:eastAsia="TimesNewRoman" w:hAnsi="Times New Roman"/>
          <w:sz w:val="28"/>
          <w:szCs w:val="28"/>
          <w:lang w:eastAsia="uk-UA"/>
        </w:rPr>
        <w:lastRenderedPageBreak/>
        <w:t>Харченко В.П.</w:t>
      </w:r>
      <w:r>
        <w:rPr>
          <w:rFonts w:ascii="Times New Roman" w:eastAsia="TimesNewRoman" w:hAnsi="Times New Roman"/>
          <w:sz w:val="28"/>
          <w:szCs w:val="28"/>
          <w:lang w:eastAsia="uk-UA"/>
        </w:rPr>
        <w:t>,</w:t>
      </w:r>
      <w:r w:rsidRPr="00220D90">
        <w:rPr>
          <w:rFonts w:ascii="Times New Roman" w:hAnsi="Times New Roman"/>
          <w:sz w:val="28"/>
          <w:szCs w:val="28"/>
        </w:rPr>
        <w:t xml:space="preserve"> Федоров С.</w:t>
      </w:r>
      <w:r>
        <w:rPr>
          <w:rFonts w:ascii="Times New Roman" w:hAnsi="Times New Roman"/>
          <w:sz w:val="28"/>
          <w:szCs w:val="28"/>
        </w:rPr>
        <w:t>І</w:t>
      </w:r>
      <w:r w:rsidRPr="00220D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0D90">
        <w:rPr>
          <w:rFonts w:ascii="Times New Roman" w:hAnsi="Times New Roman"/>
          <w:sz w:val="28"/>
          <w:szCs w:val="28"/>
        </w:rPr>
        <w:t>Хаустов</w:t>
      </w:r>
      <w:proofErr w:type="spellEnd"/>
      <w:r w:rsidRPr="00220D90">
        <w:rPr>
          <w:rFonts w:ascii="Times New Roman" w:hAnsi="Times New Roman"/>
          <w:sz w:val="28"/>
          <w:szCs w:val="28"/>
        </w:rPr>
        <w:t xml:space="preserve"> А.В., Крамаренко Т.М., </w:t>
      </w:r>
      <w:proofErr w:type="spellStart"/>
      <w:r w:rsidRPr="00220D90">
        <w:rPr>
          <w:rFonts w:ascii="Times New Roman" w:hAnsi="Times New Roman"/>
          <w:sz w:val="28"/>
          <w:szCs w:val="28"/>
        </w:rPr>
        <w:t>Долг</w:t>
      </w:r>
      <w:r>
        <w:rPr>
          <w:rFonts w:ascii="Times New Roman" w:hAnsi="Times New Roman"/>
          <w:sz w:val="28"/>
          <w:szCs w:val="28"/>
        </w:rPr>
        <w:t>і</w:t>
      </w:r>
      <w:r w:rsidRPr="00220D90">
        <w:rPr>
          <w:rFonts w:ascii="Times New Roman" w:hAnsi="Times New Roman"/>
          <w:sz w:val="28"/>
          <w:szCs w:val="28"/>
        </w:rPr>
        <w:t>х</w:t>
      </w:r>
      <w:proofErr w:type="spellEnd"/>
      <w:r w:rsidRPr="00220D90">
        <w:rPr>
          <w:rFonts w:ascii="Times New Roman" w:hAnsi="Times New Roman"/>
          <w:sz w:val="28"/>
          <w:szCs w:val="28"/>
        </w:rPr>
        <w:t xml:space="preserve"> В.С.</w:t>
      </w:r>
      <w:r>
        <w:rPr>
          <w:rFonts w:ascii="Times New Roman" w:hAnsi="Times New Roman"/>
          <w:sz w:val="28"/>
          <w:szCs w:val="28"/>
        </w:rPr>
        <w:t xml:space="preserve">  Так, наприклад,</w:t>
      </w:r>
      <w:r w:rsidRPr="003E0077">
        <w:rPr>
          <w:rFonts w:ascii="Times New Roman" w:hAnsi="Times New Roman"/>
          <w:bCs/>
          <w:sz w:val="28"/>
          <w:szCs w:val="28"/>
          <w:lang w:eastAsia="uk-UA"/>
        </w:rPr>
        <w:t xml:space="preserve"> питання розвитку міжнародно</w:t>
      </w:r>
      <w:r>
        <w:rPr>
          <w:rFonts w:ascii="Times New Roman" w:hAnsi="Times New Roman"/>
          <w:bCs/>
          <w:sz w:val="28"/>
          <w:szCs w:val="28"/>
          <w:lang w:eastAsia="uk-UA"/>
        </w:rPr>
        <w:t>го</w:t>
      </w:r>
      <w:r w:rsidRPr="003E0077">
        <w:rPr>
          <w:rFonts w:ascii="Times New Roman" w:hAnsi="Times New Roman"/>
          <w:bCs/>
          <w:sz w:val="28"/>
          <w:szCs w:val="28"/>
          <w:lang w:eastAsia="uk-UA"/>
        </w:rPr>
        <w:t xml:space="preserve"> регулювання </w:t>
      </w:r>
      <w:r w:rsidRPr="003E0077">
        <w:rPr>
          <w:rFonts w:ascii="Times New Roman" w:eastAsia="TimesNewRoman" w:hAnsi="Times New Roman"/>
          <w:sz w:val="28"/>
          <w:szCs w:val="28"/>
          <w:lang w:eastAsia="uk-UA"/>
        </w:rPr>
        <w:t>дистанційно пілотованих авіаційних систем (ДПАС</w:t>
      </w:r>
      <w:r>
        <w:rPr>
          <w:rFonts w:ascii="Times New Roman" w:eastAsia="TimesNewRoman" w:hAnsi="Times New Roman"/>
          <w:sz w:val="20"/>
          <w:szCs w:val="20"/>
          <w:lang w:eastAsia="uk-UA"/>
        </w:rPr>
        <w:t xml:space="preserve">) </w:t>
      </w:r>
      <w:r w:rsidRPr="001256EA">
        <w:rPr>
          <w:rFonts w:ascii="Times New Roman" w:eastAsia="TimesNewRoman" w:hAnsi="Times New Roman"/>
          <w:sz w:val="28"/>
          <w:szCs w:val="28"/>
          <w:lang w:eastAsia="uk-UA"/>
        </w:rPr>
        <w:t>висвітлено у роботі</w:t>
      </w:r>
      <w:r>
        <w:rPr>
          <w:rFonts w:ascii="Times New Roman" w:eastAsia="TimesNewRoman" w:hAnsi="Times New Roman"/>
          <w:sz w:val="20"/>
          <w:szCs w:val="20"/>
          <w:lang w:eastAsia="uk-UA"/>
        </w:rPr>
        <w:t xml:space="preserve"> </w:t>
      </w:r>
      <w:proofErr w:type="spellStart"/>
      <w:r w:rsidRPr="003E0077">
        <w:rPr>
          <w:rFonts w:ascii="Times New Roman" w:hAnsi="Times New Roman"/>
          <w:bCs/>
          <w:sz w:val="28"/>
          <w:szCs w:val="28"/>
          <w:lang w:eastAsia="uk-UA"/>
        </w:rPr>
        <w:t>Бугайко</w:t>
      </w:r>
      <w:proofErr w:type="spellEnd"/>
      <w:r w:rsidRPr="003E0077">
        <w:rPr>
          <w:rFonts w:ascii="Times New Roman" w:hAnsi="Times New Roman"/>
          <w:bCs/>
          <w:sz w:val="28"/>
          <w:szCs w:val="28"/>
          <w:lang w:eastAsia="uk-UA"/>
        </w:rPr>
        <w:t xml:space="preserve"> Д.О</w:t>
      </w:r>
      <w:r>
        <w:rPr>
          <w:rFonts w:ascii="Times New Roman" w:hAnsi="Times New Roman"/>
          <w:bCs/>
          <w:sz w:val="28"/>
          <w:szCs w:val="28"/>
          <w:lang w:eastAsia="uk-UA"/>
        </w:rPr>
        <w:t>.</w:t>
      </w:r>
      <w:r w:rsidRPr="00A149BE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NewRoman,Italic" w:hAnsi="Times New Roman"/>
          <w:iCs/>
          <w:sz w:val="28"/>
          <w:szCs w:val="28"/>
          <w:lang w:eastAsia="uk-UA"/>
        </w:rPr>
        <w:t>Д</w:t>
      </w:r>
      <w:r w:rsidRPr="00A149BE">
        <w:rPr>
          <w:rFonts w:ascii="Times New Roman" w:hAnsi="Times New Roman"/>
          <w:iCs/>
          <w:sz w:val="28"/>
          <w:szCs w:val="28"/>
          <w:lang w:eastAsia="uk-UA"/>
        </w:rPr>
        <w:t>.</w:t>
      </w:r>
      <w:r w:rsidRPr="00A149BE">
        <w:rPr>
          <w:rFonts w:ascii="Times New Roman" w:eastAsia="TimesNewRoman,Italic" w:hAnsi="Times New Roman"/>
          <w:iCs/>
          <w:sz w:val="28"/>
          <w:szCs w:val="28"/>
          <w:lang w:eastAsia="uk-UA"/>
        </w:rPr>
        <w:t>т</w:t>
      </w:r>
      <w:r w:rsidRPr="00A149BE">
        <w:rPr>
          <w:rFonts w:ascii="Times New Roman" w:hAnsi="Times New Roman"/>
          <w:iCs/>
          <w:sz w:val="28"/>
          <w:szCs w:val="28"/>
          <w:lang w:eastAsia="uk-UA"/>
        </w:rPr>
        <w:t>.</w:t>
      </w:r>
      <w:r w:rsidRPr="00A149BE">
        <w:rPr>
          <w:rFonts w:ascii="Times New Roman" w:eastAsia="TimesNewRoman,Italic" w:hAnsi="Times New Roman"/>
          <w:iCs/>
          <w:sz w:val="28"/>
          <w:szCs w:val="28"/>
          <w:lang w:eastAsia="uk-UA"/>
        </w:rPr>
        <w:t>н</w:t>
      </w:r>
      <w:proofErr w:type="spellEnd"/>
      <w:r w:rsidRPr="00A149BE">
        <w:rPr>
          <w:rFonts w:ascii="Times New Roman" w:hAnsi="Times New Roman"/>
          <w:iCs/>
          <w:sz w:val="28"/>
          <w:szCs w:val="28"/>
          <w:lang w:eastAsia="uk-UA"/>
        </w:rPr>
        <w:t xml:space="preserve">., </w:t>
      </w:r>
      <w:r w:rsidRPr="00A149BE">
        <w:rPr>
          <w:rFonts w:ascii="Times New Roman" w:eastAsia="TimesNewRoman,Italic" w:hAnsi="Times New Roman"/>
          <w:iCs/>
          <w:sz w:val="28"/>
          <w:szCs w:val="28"/>
          <w:lang w:eastAsia="uk-UA"/>
        </w:rPr>
        <w:t>професор</w:t>
      </w:r>
      <w:r>
        <w:rPr>
          <w:rFonts w:ascii="Times New Roman" w:eastAsia="TimesNewRoman,Italic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A149BE">
        <w:rPr>
          <w:rFonts w:ascii="Times New Roman" w:hAnsi="Times New Roman"/>
          <w:bCs/>
          <w:sz w:val="28"/>
          <w:szCs w:val="28"/>
          <w:lang w:eastAsia="uk-UA"/>
        </w:rPr>
        <w:t>Юн</w:t>
      </w:r>
      <w:proofErr w:type="spellEnd"/>
      <w:r w:rsidRPr="00A149BE">
        <w:rPr>
          <w:rFonts w:ascii="Times New Roman" w:hAnsi="Times New Roman"/>
          <w:bCs/>
          <w:sz w:val="28"/>
          <w:szCs w:val="28"/>
          <w:lang w:eastAsia="uk-UA"/>
        </w:rPr>
        <w:t xml:space="preserve"> Г.Н</w:t>
      </w:r>
      <w:r>
        <w:rPr>
          <w:rFonts w:ascii="Times New Roman" w:eastAsia="TimesNewRoman,Italic" w:hAnsi="Times New Roman"/>
          <w:iCs/>
          <w:sz w:val="28"/>
          <w:szCs w:val="28"/>
          <w:lang w:eastAsia="uk-UA"/>
        </w:rPr>
        <w:t xml:space="preserve"> здійснив аналіз і визначив</w:t>
      </w:r>
      <w:r w:rsidRPr="00A149BE">
        <w:rPr>
          <w:rFonts w:ascii="Times New Roman" w:eastAsia="TimesNewRoman,Italic" w:hAnsi="Times New Roman"/>
          <w:iCs/>
          <w:sz w:val="28"/>
          <w:szCs w:val="28"/>
          <w:lang w:eastAsia="uk-UA"/>
        </w:rPr>
        <w:t xml:space="preserve"> переваги</w:t>
      </w:r>
      <w:r>
        <w:rPr>
          <w:rFonts w:ascii="Times New Roman" w:eastAsia="TimesNewRoman,Italic" w:hAnsi="Times New Roman"/>
          <w:iCs/>
          <w:sz w:val="28"/>
          <w:szCs w:val="28"/>
          <w:lang w:eastAsia="uk-UA"/>
        </w:rPr>
        <w:t xml:space="preserve"> </w:t>
      </w:r>
      <w:r w:rsidRPr="00A149BE">
        <w:rPr>
          <w:rFonts w:ascii="Times New Roman" w:eastAsia="TimesNewRoman,Italic" w:hAnsi="Times New Roman"/>
          <w:iCs/>
          <w:sz w:val="28"/>
          <w:szCs w:val="28"/>
          <w:lang w:eastAsia="uk-UA"/>
        </w:rPr>
        <w:t xml:space="preserve">застосування безпілотних літальних апаратів </w:t>
      </w:r>
      <w:r>
        <w:rPr>
          <w:rFonts w:ascii="Times New Roman" w:eastAsia="TimesNewRoman,Italic" w:hAnsi="Times New Roman"/>
          <w:iCs/>
          <w:sz w:val="28"/>
          <w:szCs w:val="28"/>
          <w:lang w:eastAsia="uk-UA"/>
        </w:rPr>
        <w:t>при виконанні сільськогосподарських робіт.  Однак, комплексного дослідження</w:t>
      </w:r>
      <w:r w:rsidRPr="00220D9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правового регулювання  на національному рівні використання б</w:t>
      </w:r>
      <w:r w:rsidRPr="00C54C1A">
        <w:rPr>
          <w:rFonts w:ascii="Times New Roman" w:hAnsi="Times New Roman"/>
          <w:bCs/>
          <w:sz w:val="28"/>
          <w:szCs w:val="28"/>
        </w:rPr>
        <w:t>езпілотн</w:t>
      </w:r>
      <w:r>
        <w:rPr>
          <w:rFonts w:ascii="Times New Roman" w:hAnsi="Times New Roman"/>
          <w:bCs/>
          <w:sz w:val="28"/>
          <w:szCs w:val="28"/>
        </w:rPr>
        <w:t>их</w:t>
      </w:r>
      <w:r w:rsidRPr="00C54C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повітряних суден, що прямо впливає на</w:t>
      </w:r>
      <w:r w:rsidRPr="005E0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забезпечення безпеки польотів на сьогодні відсутнє. </w:t>
      </w:r>
    </w:p>
    <w:p w:rsidR="003774BA" w:rsidRDefault="003774BA" w:rsidP="003774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Тому, </w:t>
      </w:r>
      <w:r w:rsidRPr="005E0B11">
        <w:rPr>
          <w:rFonts w:ascii="Times New Roman" w:hAnsi="Times New Roman"/>
          <w:i/>
          <w:sz w:val="28"/>
          <w:szCs w:val="28"/>
        </w:rPr>
        <w:t>м</w:t>
      </w:r>
      <w:r w:rsidRPr="005E0B11">
        <w:rPr>
          <w:rFonts w:ascii="Times New Roman" w:hAnsi="Times New Roman"/>
          <w:bCs/>
          <w:i/>
          <w:sz w:val="28"/>
          <w:szCs w:val="28"/>
        </w:rPr>
        <w:t>етою</w:t>
      </w:r>
      <w:r w:rsidRPr="00C520F4">
        <w:rPr>
          <w:rFonts w:ascii="Times New Roman" w:hAnsi="Times New Roman"/>
          <w:bCs/>
          <w:sz w:val="28"/>
          <w:szCs w:val="28"/>
        </w:rPr>
        <w:t xml:space="preserve"> статті є аналіз </w:t>
      </w:r>
      <w:r>
        <w:rPr>
          <w:rFonts w:ascii="Times New Roman" w:hAnsi="Times New Roman"/>
          <w:bCs/>
          <w:sz w:val="28"/>
          <w:szCs w:val="28"/>
        </w:rPr>
        <w:t xml:space="preserve">історіографії нормативно – правового регулювання </w:t>
      </w:r>
      <w:r w:rsidRPr="00C520F4">
        <w:rPr>
          <w:rFonts w:ascii="Times New Roman" w:hAnsi="Times New Roman"/>
          <w:bCs/>
          <w:sz w:val="28"/>
          <w:szCs w:val="28"/>
        </w:rPr>
        <w:t>застосування безпілотних повітряних суден</w:t>
      </w:r>
      <w:r w:rsidRPr="001352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і </w:t>
      </w:r>
      <w:r w:rsidRPr="00405774">
        <w:rPr>
          <w:rFonts w:ascii="Times New Roman" w:hAnsi="Times New Roman"/>
          <w:iCs/>
          <w:sz w:val="28"/>
          <w:szCs w:val="28"/>
        </w:rPr>
        <w:t xml:space="preserve">обґрунтування важливості </w:t>
      </w:r>
      <w:r>
        <w:rPr>
          <w:rFonts w:ascii="Times New Roman" w:hAnsi="Times New Roman"/>
          <w:iCs/>
          <w:sz w:val="28"/>
          <w:szCs w:val="28"/>
        </w:rPr>
        <w:t xml:space="preserve">   створення національної  правової системи регулювання  використання </w:t>
      </w:r>
      <w:r w:rsidRPr="00F610E2">
        <w:rPr>
          <w:rFonts w:ascii="Times New Roman" w:hAnsi="Times New Roman"/>
          <w:iCs/>
          <w:sz w:val="28"/>
          <w:szCs w:val="28"/>
        </w:rPr>
        <w:t xml:space="preserve">БПС </w:t>
      </w:r>
      <w:r w:rsidRPr="00F610E2">
        <w:rPr>
          <w:rFonts w:ascii="Times New Roman" w:hAnsi="Times New Roman"/>
          <w:sz w:val="28"/>
          <w:szCs w:val="28"/>
        </w:rPr>
        <w:t xml:space="preserve">та підготовки спеціалістів  в сфері експлуатації </w:t>
      </w:r>
      <w:r>
        <w:rPr>
          <w:rFonts w:ascii="Times New Roman" w:hAnsi="Times New Roman"/>
          <w:sz w:val="28"/>
          <w:szCs w:val="28"/>
        </w:rPr>
        <w:t>БПС для забезпечення безпеки польотів в єдиному повітряному просторі.</w:t>
      </w:r>
    </w:p>
    <w:p w:rsidR="003774BA" w:rsidRDefault="003774BA" w:rsidP="003774B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42313">
        <w:rPr>
          <w:rFonts w:ascii="Times New Roman" w:hAnsi="Times New Roman"/>
          <w:b/>
          <w:sz w:val="28"/>
          <w:szCs w:val="28"/>
        </w:rPr>
        <w:t>Виклад основного матеріалу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uk-UA"/>
        </w:rPr>
        <w:t>БПС повинні дотримуватися правил безпеки польотів.</w:t>
      </w:r>
      <w:r w:rsidRPr="00944D66"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44D66">
        <w:rPr>
          <w:rFonts w:ascii="Times New Roman" w:hAnsi="Times New Roman"/>
          <w:sz w:val="28"/>
          <w:szCs w:val="28"/>
          <w:lang w:eastAsia="uk-UA"/>
        </w:rPr>
        <w:t>иробник Б</w:t>
      </w:r>
      <w:r>
        <w:rPr>
          <w:rFonts w:ascii="Times New Roman" w:hAnsi="Times New Roman"/>
          <w:sz w:val="28"/>
          <w:szCs w:val="28"/>
          <w:lang w:eastAsia="uk-UA"/>
        </w:rPr>
        <w:t>ПС</w:t>
      </w:r>
      <w:r w:rsidRPr="00944D66">
        <w:rPr>
          <w:rFonts w:ascii="Times New Roman" w:hAnsi="Times New Roman"/>
          <w:sz w:val="28"/>
          <w:szCs w:val="28"/>
          <w:lang w:eastAsia="uk-UA"/>
        </w:rPr>
        <w:t xml:space="preserve"> і </w:t>
      </w:r>
      <w:r>
        <w:rPr>
          <w:rFonts w:ascii="Times New Roman" w:hAnsi="Times New Roman"/>
          <w:sz w:val="28"/>
          <w:szCs w:val="28"/>
          <w:lang w:eastAsia="uk-UA"/>
        </w:rPr>
        <w:t>е</w:t>
      </w:r>
      <w:r w:rsidRPr="00944D66">
        <w:rPr>
          <w:rFonts w:ascii="Times New Roman" w:hAnsi="Times New Roman"/>
          <w:sz w:val="28"/>
          <w:szCs w:val="28"/>
          <w:lang w:eastAsia="uk-UA"/>
        </w:rPr>
        <w:t>ксплуатант зо</w:t>
      </w:r>
      <w:r>
        <w:rPr>
          <w:rFonts w:ascii="Times New Roman" w:hAnsi="Times New Roman"/>
          <w:sz w:val="28"/>
          <w:szCs w:val="28"/>
          <w:lang w:eastAsia="uk-UA"/>
        </w:rPr>
        <w:t>бов'язані забезпечити належний рі</w:t>
      </w:r>
      <w:r w:rsidRPr="00944D66">
        <w:rPr>
          <w:rFonts w:ascii="Times New Roman" w:hAnsi="Times New Roman"/>
          <w:sz w:val="28"/>
          <w:szCs w:val="28"/>
          <w:lang w:eastAsia="uk-UA"/>
        </w:rPr>
        <w:t xml:space="preserve">вень безпеки польотів, який визначається вимогами ICAO до повітряних суден цивільної авіації. </w:t>
      </w:r>
    </w:p>
    <w:p w:rsidR="003774BA" w:rsidRPr="00E44424" w:rsidRDefault="003774BA" w:rsidP="003774B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4424">
        <w:rPr>
          <w:rFonts w:ascii="Times New Roman" w:hAnsi="Times New Roman"/>
          <w:sz w:val="28"/>
          <w:szCs w:val="28"/>
          <w:lang w:eastAsia="uk-UA"/>
        </w:rPr>
        <w:t>При цьому треба пам'ятати, що, б</w:t>
      </w:r>
      <w:r w:rsidRPr="00E44424">
        <w:rPr>
          <w:rFonts w:ascii="Times New Roman" w:hAnsi="Times New Roman"/>
          <w:sz w:val="28"/>
          <w:szCs w:val="28"/>
        </w:rPr>
        <w:t xml:space="preserve">езпека польотів - складне комплексне явище, що складається з багатьох елементів: авіаційної безпеки, екологічної, пожежної, інформаційної безпеки авіації, що, </w:t>
      </w:r>
      <w:r>
        <w:rPr>
          <w:rFonts w:ascii="Times New Roman" w:hAnsi="Times New Roman"/>
          <w:sz w:val="28"/>
          <w:szCs w:val="28"/>
        </w:rPr>
        <w:t xml:space="preserve">обумовлює складність </w:t>
      </w:r>
      <w:r w:rsidRPr="00E44424">
        <w:rPr>
          <w:rFonts w:ascii="Times New Roman" w:hAnsi="Times New Roman"/>
          <w:sz w:val="28"/>
          <w:szCs w:val="28"/>
        </w:rPr>
        <w:t>правовідносин суб'єктів.</w:t>
      </w:r>
    </w:p>
    <w:p w:rsidR="003774BA" w:rsidRDefault="003774BA" w:rsidP="003774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…..</w:t>
      </w:r>
    </w:p>
    <w:p w:rsidR="003774BA" w:rsidRDefault="003774BA" w:rsidP="003774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4BA" w:rsidRDefault="003774BA" w:rsidP="003774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4BA" w:rsidRDefault="003774BA" w:rsidP="003774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1986">
        <w:rPr>
          <w:rFonts w:ascii="Times New Roman" w:hAnsi="Times New Roman"/>
          <w:b/>
          <w:sz w:val="28"/>
          <w:szCs w:val="28"/>
        </w:rPr>
        <w:t>Висновок.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7C9">
        <w:rPr>
          <w:rFonts w:ascii="Times New Roman" w:hAnsi="Times New Roman"/>
          <w:sz w:val="28"/>
          <w:szCs w:val="28"/>
        </w:rPr>
        <w:t>Підсумовуючи, мо</w:t>
      </w:r>
      <w:r>
        <w:rPr>
          <w:rFonts w:ascii="Times New Roman" w:hAnsi="Times New Roman"/>
          <w:sz w:val="28"/>
          <w:szCs w:val="28"/>
        </w:rPr>
        <w:t>жна зазначити,</w:t>
      </w:r>
      <w:r w:rsidRPr="003247C9">
        <w:rPr>
          <w:rFonts w:ascii="Times New Roman" w:hAnsi="Times New Roman"/>
          <w:sz w:val="28"/>
          <w:szCs w:val="28"/>
        </w:rPr>
        <w:t xml:space="preserve"> що </w:t>
      </w:r>
      <w:r>
        <w:rPr>
          <w:rFonts w:ascii="Times New Roman" w:hAnsi="Times New Roman"/>
          <w:sz w:val="28"/>
          <w:szCs w:val="28"/>
        </w:rPr>
        <w:t>БПС</w:t>
      </w:r>
      <w:r w:rsidRPr="003247C9">
        <w:rPr>
          <w:rFonts w:ascii="Times New Roman" w:hAnsi="Times New Roman"/>
          <w:sz w:val="28"/>
          <w:szCs w:val="28"/>
        </w:rPr>
        <w:t xml:space="preserve"> виставили </w:t>
      </w:r>
      <w:r>
        <w:rPr>
          <w:rFonts w:ascii="Times New Roman" w:hAnsi="Times New Roman"/>
          <w:sz w:val="28"/>
          <w:szCs w:val="28"/>
        </w:rPr>
        <w:t xml:space="preserve"> досить великий </w:t>
      </w:r>
      <w:r w:rsidRPr="003247C9">
        <w:rPr>
          <w:rFonts w:ascii="Times New Roman" w:hAnsi="Times New Roman"/>
          <w:sz w:val="28"/>
          <w:szCs w:val="28"/>
        </w:rPr>
        <w:t>перелік питань до нашого суспільства</w:t>
      </w:r>
      <w:r>
        <w:rPr>
          <w:rFonts w:ascii="Times New Roman" w:hAnsi="Times New Roman"/>
          <w:sz w:val="28"/>
          <w:szCs w:val="28"/>
        </w:rPr>
        <w:t xml:space="preserve">, головні з яких </w:t>
      </w:r>
      <w:r>
        <w:rPr>
          <w:rFonts w:ascii="Times New Roman" w:hAnsi="Times New Roman"/>
          <w:sz w:val="28"/>
          <w:szCs w:val="28"/>
          <w:lang w:eastAsia="uk-UA"/>
        </w:rPr>
        <w:t>забезпечити безпечний, надійний та екологічно безпечний розвиток безпілотного виробництва і поважати вимоги громадян щодо безпеки, конфіденційності та захисту даних</w:t>
      </w:r>
      <w:r w:rsidRPr="003247C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Сподіваємось,  що в найближчий час  буде прийнятий новий Закон, який  визначить не лише</w:t>
      </w:r>
      <w:r w:rsidRPr="003247C9">
        <w:rPr>
          <w:rFonts w:ascii="Times New Roman" w:hAnsi="Times New Roman"/>
          <w:sz w:val="28"/>
          <w:szCs w:val="28"/>
        </w:rPr>
        <w:t xml:space="preserve"> базову реєстрацію, </w:t>
      </w:r>
      <w:r>
        <w:rPr>
          <w:rFonts w:ascii="Times New Roman" w:hAnsi="Times New Roman"/>
          <w:sz w:val="28"/>
          <w:szCs w:val="28"/>
        </w:rPr>
        <w:t xml:space="preserve">але і </w:t>
      </w:r>
      <w:r w:rsidRPr="003247C9">
        <w:rPr>
          <w:rFonts w:ascii="Times New Roman" w:hAnsi="Times New Roman"/>
          <w:sz w:val="28"/>
          <w:szCs w:val="28"/>
        </w:rPr>
        <w:t>сертифікацію та основні аспекти використання</w:t>
      </w:r>
      <w:r>
        <w:rPr>
          <w:rFonts w:ascii="Times New Roman" w:hAnsi="Times New Roman"/>
          <w:sz w:val="28"/>
          <w:szCs w:val="28"/>
        </w:rPr>
        <w:t xml:space="preserve"> БПС</w:t>
      </w:r>
      <w:r w:rsidRPr="003247C9">
        <w:rPr>
          <w:rFonts w:ascii="Times New Roman" w:hAnsi="Times New Roman"/>
          <w:sz w:val="28"/>
          <w:szCs w:val="28"/>
        </w:rPr>
        <w:t xml:space="preserve">, включаючи технічні </w:t>
      </w:r>
      <w:r>
        <w:rPr>
          <w:rFonts w:ascii="Times New Roman" w:hAnsi="Times New Roman"/>
          <w:sz w:val="28"/>
          <w:szCs w:val="28"/>
        </w:rPr>
        <w:t xml:space="preserve">вимоги використання </w:t>
      </w:r>
      <w:r>
        <w:rPr>
          <w:rFonts w:ascii="Times New Roman" w:hAnsi="Times New Roman"/>
          <w:sz w:val="28"/>
          <w:szCs w:val="28"/>
        </w:rPr>
        <w:lastRenderedPageBreak/>
        <w:t>БПС</w:t>
      </w:r>
      <w:r w:rsidRPr="003247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7C9">
        <w:rPr>
          <w:rFonts w:ascii="Times New Roman" w:hAnsi="Times New Roman"/>
          <w:sz w:val="28"/>
          <w:szCs w:val="28"/>
        </w:rPr>
        <w:t>приватн</w:t>
      </w:r>
      <w:r>
        <w:rPr>
          <w:rFonts w:ascii="Times New Roman" w:hAnsi="Times New Roman"/>
          <w:sz w:val="28"/>
          <w:szCs w:val="28"/>
        </w:rPr>
        <w:t>ий характер</w:t>
      </w:r>
      <w:r w:rsidRPr="003247C9">
        <w:rPr>
          <w:rFonts w:ascii="Times New Roman" w:hAnsi="Times New Roman"/>
          <w:sz w:val="28"/>
          <w:szCs w:val="28"/>
        </w:rPr>
        <w:t xml:space="preserve"> та захист інформації</w:t>
      </w:r>
      <w:r w:rsidRPr="0055408A">
        <w:rPr>
          <w:rFonts w:ascii="Times New Roman" w:hAnsi="Times New Roman"/>
          <w:sz w:val="28"/>
          <w:szCs w:val="28"/>
        </w:rPr>
        <w:t xml:space="preserve">. </w:t>
      </w:r>
      <w:r w:rsidRPr="0055408A">
        <w:rPr>
          <w:rFonts w:ascii="Times New Roman" w:hAnsi="Times New Roman"/>
          <w:color w:val="1F497D"/>
          <w:sz w:val="28"/>
          <w:szCs w:val="28"/>
        </w:rPr>
        <w:t xml:space="preserve"> </w:t>
      </w: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F55886">
        <w:rPr>
          <w:rFonts w:ascii="Times New Roman" w:hAnsi="Times New Roman"/>
          <w:sz w:val="28"/>
          <w:szCs w:val="28"/>
        </w:rPr>
        <w:t>Вважаємо за необхідне</w:t>
      </w:r>
      <w:r>
        <w:rPr>
          <w:rFonts w:ascii="Times New Roman" w:hAnsi="Times New Roman"/>
          <w:color w:val="1F497D"/>
          <w:sz w:val="28"/>
          <w:szCs w:val="28"/>
        </w:rPr>
        <w:t xml:space="preserve"> в</w:t>
      </w:r>
      <w:r w:rsidRPr="0055408A">
        <w:rPr>
          <w:rFonts w:ascii="Times New Roman" w:hAnsi="Times New Roman"/>
          <w:sz w:val="28"/>
          <w:szCs w:val="28"/>
        </w:rPr>
        <w:t xml:space="preserve">провадження системи управління </w:t>
      </w:r>
      <w:r>
        <w:rPr>
          <w:rFonts w:ascii="Times New Roman" w:hAnsi="Times New Roman"/>
          <w:sz w:val="28"/>
          <w:szCs w:val="28"/>
        </w:rPr>
        <w:t xml:space="preserve">авіаційної безпеки </w:t>
      </w:r>
      <w:r w:rsidRPr="0055408A">
        <w:rPr>
          <w:rFonts w:ascii="Times New Roman" w:hAnsi="Times New Roman"/>
          <w:sz w:val="28"/>
          <w:szCs w:val="28"/>
        </w:rPr>
        <w:t>з метою забезпечення системного підходу з виявлення джерел небезпечних факторів, їх оцінки та усунення або зменшення до прийнятного рівня</w:t>
      </w:r>
      <w:r>
        <w:rPr>
          <w:rFonts w:ascii="Times New Roman" w:hAnsi="Times New Roman"/>
          <w:sz w:val="28"/>
          <w:szCs w:val="28"/>
        </w:rPr>
        <w:t>.</w:t>
      </w:r>
      <w:r w:rsidRPr="00554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Доцільно було б </w:t>
      </w:r>
      <w:r w:rsidRPr="0055408A">
        <w:rPr>
          <w:rFonts w:ascii="Times New Roman" w:hAnsi="Times New Roman"/>
          <w:sz w:val="28"/>
          <w:szCs w:val="28"/>
        </w:rPr>
        <w:t>збалансовано розподіл</w:t>
      </w:r>
      <w:r>
        <w:rPr>
          <w:rFonts w:ascii="Times New Roman" w:hAnsi="Times New Roman"/>
          <w:sz w:val="28"/>
          <w:szCs w:val="28"/>
        </w:rPr>
        <w:t>ити</w:t>
      </w:r>
      <w:r w:rsidRPr="0055408A">
        <w:rPr>
          <w:rFonts w:ascii="Times New Roman" w:hAnsi="Times New Roman"/>
          <w:sz w:val="28"/>
          <w:szCs w:val="28"/>
        </w:rPr>
        <w:t xml:space="preserve"> компетенції та відповідальності між </w:t>
      </w:r>
      <w:proofErr w:type="spellStart"/>
      <w:r w:rsidRPr="0055408A">
        <w:rPr>
          <w:rFonts w:ascii="Times New Roman" w:hAnsi="Times New Roman"/>
          <w:sz w:val="28"/>
          <w:szCs w:val="28"/>
        </w:rPr>
        <w:t>Державіаслужбою</w:t>
      </w:r>
      <w:proofErr w:type="spellEnd"/>
      <w:r w:rsidRPr="0055408A">
        <w:rPr>
          <w:rFonts w:ascii="Times New Roman" w:hAnsi="Times New Roman"/>
          <w:sz w:val="28"/>
          <w:szCs w:val="28"/>
        </w:rPr>
        <w:t xml:space="preserve">, Національною поліцією України, Службою безпеки України, Державною прикордонною службою України та суб’єктами авіаційної діяльності авіації загального призначення, фізичними особами - експлуатантами </w:t>
      </w:r>
      <w:r>
        <w:rPr>
          <w:rFonts w:ascii="Times New Roman" w:hAnsi="Times New Roman"/>
          <w:sz w:val="28"/>
          <w:szCs w:val="28"/>
        </w:rPr>
        <w:t xml:space="preserve">повітряних суден </w:t>
      </w:r>
      <w:r w:rsidRPr="0055408A">
        <w:rPr>
          <w:rFonts w:ascii="Times New Roman" w:hAnsi="Times New Roman"/>
          <w:sz w:val="28"/>
          <w:szCs w:val="28"/>
        </w:rPr>
        <w:t>та Б</w:t>
      </w:r>
      <w:r>
        <w:rPr>
          <w:rFonts w:ascii="Times New Roman" w:hAnsi="Times New Roman"/>
          <w:sz w:val="28"/>
          <w:szCs w:val="28"/>
        </w:rPr>
        <w:t>П</w:t>
      </w:r>
      <w:r w:rsidRPr="0055408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55408A">
        <w:rPr>
          <w:rFonts w:ascii="Times New Roman" w:hAnsi="Times New Roman"/>
          <w:sz w:val="28"/>
          <w:szCs w:val="28"/>
        </w:rPr>
        <w:t xml:space="preserve"> забезпечення та підтримання ними стандартизованого </w:t>
      </w:r>
      <w:r>
        <w:rPr>
          <w:rFonts w:ascii="Times New Roman" w:hAnsi="Times New Roman"/>
          <w:sz w:val="28"/>
          <w:szCs w:val="28"/>
        </w:rPr>
        <w:t>рівня авіаційної безпеки</w:t>
      </w:r>
      <w:r w:rsidRPr="0055408A"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 w:rsidRPr="00C02DC8">
        <w:rPr>
          <w:rFonts w:ascii="Times New Roman" w:hAnsi="Times New Roman"/>
          <w:sz w:val="28"/>
          <w:szCs w:val="28"/>
        </w:rPr>
        <w:t>При цьому</w:t>
      </w:r>
      <w:r>
        <w:rPr>
          <w:rFonts w:ascii="Times New Roman" w:hAnsi="Times New Roman"/>
          <w:sz w:val="28"/>
          <w:szCs w:val="28"/>
        </w:rPr>
        <w:t>, вважаємо, що</w:t>
      </w:r>
      <w:r w:rsidRPr="00C02D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законодавець</w:t>
      </w:r>
      <w:r w:rsidRPr="00C02D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повинен утримуватися в</w:t>
      </w:r>
      <w:r w:rsidRPr="00C02DC8">
        <w:rPr>
          <w:rFonts w:ascii="Times New Roman" w:hAnsi="Times New Roman"/>
          <w:sz w:val="28"/>
          <w:szCs w:val="28"/>
        </w:rPr>
        <w:t>ід двох крайностей: надмірного регулювання, яке може привести до того, що в місті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DC8">
        <w:rPr>
          <w:rFonts w:ascii="Times New Roman" w:hAnsi="Times New Roman"/>
          <w:sz w:val="28"/>
          <w:szCs w:val="28"/>
        </w:rPr>
        <w:t xml:space="preserve">не можна буде запустити і дитячий </w:t>
      </w:r>
      <w:proofErr w:type="spellStart"/>
      <w:r w:rsidRPr="00C02DC8">
        <w:rPr>
          <w:rFonts w:ascii="Times New Roman" w:hAnsi="Times New Roman"/>
          <w:sz w:val="28"/>
          <w:szCs w:val="28"/>
        </w:rPr>
        <w:t>квадрокоптер</w:t>
      </w:r>
      <w:proofErr w:type="spellEnd"/>
      <w:r w:rsidRPr="00C02DC8">
        <w:rPr>
          <w:rFonts w:ascii="Times New Roman" w:hAnsi="Times New Roman"/>
          <w:sz w:val="28"/>
          <w:szCs w:val="28"/>
        </w:rPr>
        <w:t>, і зайвої лібералізації, яка небезпечна техногенними ризиками</w:t>
      </w:r>
      <w:r>
        <w:rPr>
          <w:rFonts w:ascii="Times New Roman" w:hAnsi="Times New Roman"/>
          <w:sz w:val="28"/>
          <w:szCs w:val="28"/>
        </w:rPr>
        <w:t>.</w:t>
      </w:r>
      <w:r w:rsidRPr="00B006BA">
        <w:t xml:space="preserve"> </w:t>
      </w:r>
      <w:r w:rsidRPr="00B006BA">
        <w:rPr>
          <w:rFonts w:ascii="Times New Roman" w:hAnsi="Times New Roman"/>
          <w:sz w:val="28"/>
          <w:szCs w:val="28"/>
        </w:rPr>
        <w:t>При розробці системи класифікації та вирішенні інших питань нормативного забезпечення діяльності та безпеки польотів Б</w:t>
      </w:r>
      <w:r>
        <w:rPr>
          <w:rFonts w:ascii="Times New Roman" w:hAnsi="Times New Roman"/>
          <w:sz w:val="28"/>
          <w:szCs w:val="28"/>
        </w:rPr>
        <w:t>П</w:t>
      </w:r>
      <w:r w:rsidRPr="00B006BA">
        <w:rPr>
          <w:rFonts w:ascii="Times New Roman" w:hAnsi="Times New Roman"/>
          <w:sz w:val="28"/>
          <w:szCs w:val="28"/>
        </w:rPr>
        <w:t>С пропонується використовувати положення документу A-NPA:2015-</w:t>
      </w:r>
      <w:r>
        <w:rPr>
          <w:rFonts w:ascii="Times New Roman" w:hAnsi="Times New Roman"/>
          <w:sz w:val="28"/>
          <w:szCs w:val="28"/>
        </w:rPr>
        <w:t>10 EASA та «</w:t>
      </w:r>
      <w:proofErr w:type="spellStart"/>
      <w:r>
        <w:rPr>
          <w:rFonts w:ascii="Times New Roman" w:hAnsi="Times New Roman"/>
          <w:sz w:val="28"/>
          <w:szCs w:val="28"/>
        </w:rPr>
        <w:t>Technical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Opinion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B006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Переконані ,що важливим  аспектом  у забезпеченні безпечного використання БПС  є п</w:t>
      </w:r>
      <w:r w:rsidRPr="00B006BA">
        <w:rPr>
          <w:rFonts w:ascii="Times New Roman" w:hAnsi="Times New Roman"/>
          <w:sz w:val="28"/>
          <w:szCs w:val="28"/>
        </w:rPr>
        <w:t xml:space="preserve">ідготовка та сертифікація персоналу, що здійснює експлуатацію </w:t>
      </w:r>
      <w:r>
        <w:rPr>
          <w:rFonts w:ascii="Times New Roman" w:hAnsi="Times New Roman"/>
          <w:sz w:val="28"/>
          <w:szCs w:val="28"/>
        </w:rPr>
        <w:t>безпілотних повітряних  суден</w:t>
      </w:r>
      <w:r w:rsidRPr="00B006BA">
        <w:rPr>
          <w:rFonts w:ascii="Times New Roman" w:hAnsi="Times New Roman"/>
          <w:sz w:val="28"/>
          <w:szCs w:val="28"/>
        </w:rPr>
        <w:t xml:space="preserve">. </w:t>
      </w:r>
    </w:p>
    <w:p w:rsidR="003774BA" w:rsidRDefault="003774BA" w:rsidP="003774BA">
      <w:pPr>
        <w:jc w:val="center"/>
        <w:rPr>
          <w:rFonts w:ascii="Times New Roman" w:hAnsi="Times New Roman"/>
          <w:sz w:val="28"/>
          <w:szCs w:val="28"/>
        </w:rPr>
      </w:pPr>
      <w:r w:rsidRPr="008F7B6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ітература:</w:t>
      </w:r>
    </w:p>
    <w:p w:rsidR="003774BA" w:rsidRPr="008F7B66" w:rsidRDefault="003774BA" w:rsidP="003774B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8F7B66">
        <w:rPr>
          <w:rFonts w:ascii="Times New Roman" w:hAnsi="Times New Roman"/>
          <w:sz w:val="28"/>
          <w:szCs w:val="28"/>
        </w:rPr>
        <w:t xml:space="preserve">Аналіз подій з безпеки польотів за 2016 рік відділу управління ризиками та схвалено Радою з безпеки польотів Державної авіаційної служби України. </w:t>
      </w:r>
      <w:r w:rsidRPr="008F7B66">
        <w:rPr>
          <w:rFonts w:ascii="Times New Roman" w:hAnsi="Times New Roman"/>
          <w:color w:val="000000"/>
          <w:sz w:val="28"/>
          <w:szCs w:val="28"/>
        </w:rPr>
        <w:t>[Електронний ресурс].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B66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B66">
        <w:rPr>
          <w:rFonts w:ascii="Times New Roman" w:hAnsi="Times New Roman"/>
          <w:color w:val="000000"/>
          <w:sz w:val="28"/>
          <w:szCs w:val="28"/>
        </w:rPr>
        <w:t>Режим доступу:</w:t>
      </w:r>
      <w:r w:rsidRPr="008F7B66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8F7B66">
          <w:rPr>
            <w:rStyle w:val="a3"/>
            <w:rFonts w:ascii="Times New Roman" w:hAnsi="Times New Roman"/>
            <w:sz w:val="28"/>
            <w:szCs w:val="28"/>
          </w:rPr>
          <w:t xml:space="preserve">http://www.avia.gov.ua/uploads/ </w:t>
        </w:r>
      </w:hyperlink>
    </w:p>
    <w:p w:rsidR="003774BA" w:rsidRDefault="003774BA" w:rsidP="003774BA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8F7B66">
        <w:rPr>
          <w:rFonts w:ascii="Times New Roman" w:hAnsi="Times New Roman"/>
          <w:sz w:val="28"/>
          <w:szCs w:val="28"/>
        </w:rPr>
        <w:t xml:space="preserve">Аналіз стану безпеки польотів за результатами розслідування авіаційних подій та інцидентів з цивільними повітряними суднами України та суднами іноземної реєстрації, що сталися у 2016 році . Сектор аналізу та попередження авіаційних подій Національного бюро з розслідування авіаційних подій та інцидентів з цивільними </w:t>
      </w:r>
      <w:r>
        <w:rPr>
          <w:rFonts w:ascii="Times New Roman" w:hAnsi="Times New Roman"/>
          <w:sz w:val="28"/>
          <w:szCs w:val="28"/>
        </w:rPr>
        <w:t>повітряними суднами</w:t>
      </w:r>
      <w:r w:rsidRPr="008F7B66">
        <w:rPr>
          <w:rFonts w:ascii="Times New Roman" w:hAnsi="Times New Roman"/>
          <w:sz w:val="28"/>
          <w:szCs w:val="28"/>
        </w:rPr>
        <w:t xml:space="preserve">. </w:t>
      </w:r>
      <w:r w:rsidRPr="008F7B66">
        <w:rPr>
          <w:rFonts w:ascii="Times New Roman" w:hAnsi="Times New Roman"/>
          <w:color w:val="000000"/>
          <w:sz w:val="28"/>
          <w:szCs w:val="28"/>
        </w:rPr>
        <w:t>[Електронний ресурс]. – Режим доступу:</w:t>
      </w:r>
      <w:r w:rsidRPr="008F7B66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AD1DE6">
          <w:rPr>
            <w:rStyle w:val="a3"/>
            <w:rFonts w:ascii="Times New Roman" w:hAnsi="Times New Roman"/>
            <w:sz w:val="28"/>
            <w:szCs w:val="28"/>
          </w:rPr>
          <w:t>http://www.nbaai.gov.ua/uploads/pdf/Analysis_2016.pdf</w:t>
        </w:r>
      </w:hyperlink>
    </w:p>
    <w:p w:rsidR="003774BA" w:rsidRPr="00330A52" w:rsidRDefault="003774BA" w:rsidP="003774B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330A52">
        <w:rPr>
          <w:rFonts w:ascii="Times New Roman" w:eastAsia="TimesNewRoman" w:hAnsi="Times New Roman"/>
          <w:sz w:val="28"/>
          <w:szCs w:val="28"/>
        </w:rPr>
        <w:t xml:space="preserve">Конвенція про міжнародну цивільну авіацію, підписана в Чикаго7 грудня </w:t>
      </w:r>
      <w:r>
        <w:rPr>
          <w:rFonts w:ascii="Times New Roman" w:eastAsia="TimesNewRoman" w:hAnsi="Times New Roman"/>
          <w:sz w:val="28"/>
          <w:szCs w:val="28"/>
        </w:rPr>
        <w:t>1</w:t>
      </w:r>
      <w:r w:rsidRPr="00330A52">
        <w:rPr>
          <w:rFonts w:ascii="Times New Roman" w:eastAsia="TimesNewRoman" w:hAnsi="Times New Roman"/>
          <w:sz w:val="28"/>
          <w:szCs w:val="28"/>
        </w:rPr>
        <w:t>944 року.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Pr="00330A52">
        <w:rPr>
          <w:rFonts w:ascii="Times New Roman" w:eastAsia="TimesNewRoman" w:hAnsi="Times New Roman"/>
          <w:sz w:val="28"/>
          <w:szCs w:val="28"/>
        </w:rPr>
        <w:t xml:space="preserve"> (</w:t>
      </w:r>
      <w:proofErr w:type="spellStart"/>
      <w:r w:rsidRPr="00330A52">
        <w:rPr>
          <w:rFonts w:ascii="Times New Roman" w:eastAsia="TimesNewRoman" w:hAnsi="Times New Roman"/>
          <w:sz w:val="28"/>
          <w:szCs w:val="28"/>
        </w:rPr>
        <w:t>Doc</w:t>
      </w:r>
      <w:proofErr w:type="spellEnd"/>
      <w:r w:rsidRPr="00330A52">
        <w:rPr>
          <w:rFonts w:ascii="Times New Roman" w:eastAsia="TimesNewRoman" w:hAnsi="Times New Roman"/>
          <w:sz w:val="28"/>
          <w:szCs w:val="28"/>
        </w:rPr>
        <w:t xml:space="preserve"> 7300), ICAO.</w:t>
      </w:r>
    </w:p>
    <w:p w:rsidR="003774BA" w:rsidRPr="00EB08EB" w:rsidRDefault="003774BA" w:rsidP="003774B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" w:hAnsi="Times New Roman"/>
          <w:sz w:val="28"/>
          <w:szCs w:val="28"/>
        </w:rPr>
      </w:pPr>
      <w:r w:rsidRPr="00690B71">
        <w:rPr>
          <w:rFonts w:ascii="Times New Roman" w:eastAsia="TimesNewRoman" w:hAnsi="Times New Roman"/>
          <w:sz w:val="20"/>
          <w:szCs w:val="20"/>
        </w:rPr>
        <w:lastRenderedPageBreak/>
        <w:t xml:space="preserve"> </w:t>
      </w:r>
      <w:proofErr w:type="spellStart"/>
      <w:r w:rsidRPr="00EB08EB">
        <w:rPr>
          <w:rFonts w:ascii="Times New Roman" w:eastAsia="TimesNewRoman" w:hAnsi="Times New Roman"/>
          <w:sz w:val="28"/>
          <w:szCs w:val="28"/>
        </w:rPr>
        <w:t>Manual</w:t>
      </w:r>
      <w:proofErr w:type="spellEnd"/>
      <w:r w:rsidRPr="00EB08EB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EB08EB">
        <w:rPr>
          <w:rFonts w:ascii="Times New Roman" w:eastAsia="TimesNewRoman" w:hAnsi="Times New Roman"/>
          <w:sz w:val="28"/>
          <w:szCs w:val="28"/>
        </w:rPr>
        <w:t>on</w:t>
      </w:r>
      <w:proofErr w:type="spellEnd"/>
      <w:r w:rsidRPr="00EB08EB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EB08EB">
        <w:rPr>
          <w:rFonts w:ascii="Times New Roman" w:eastAsia="TimesNewRoman" w:hAnsi="Times New Roman"/>
          <w:sz w:val="28"/>
          <w:szCs w:val="28"/>
        </w:rPr>
        <w:t>remotely</w:t>
      </w:r>
      <w:proofErr w:type="spellEnd"/>
      <w:r w:rsidRPr="00EB08EB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EB08EB">
        <w:rPr>
          <w:rFonts w:ascii="Times New Roman" w:eastAsia="TimesNewRoman" w:hAnsi="Times New Roman"/>
          <w:sz w:val="28"/>
          <w:szCs w:val="28"/>
        </w:rPr>
        <w:t>piloted</w:t>
      </w:r>
      <w:proofErr w:type="spellEnd"/>
      <w:r w:rsidRPr="00EB08EB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EB08EB">
        <w:rPr>
          <w:rFonts w:ascii="Times New Roman" w:eastAsia="TimesNewRoman" w:hAnsi="Times New Roman"/>
          <w:sz w:val="28"/>
          <w:szCs w:val="28"/>
        </w:rPr>
        <w:t>aircraft</w:t>
      </w:r>
      <w:proofErr w:type="spellEnd"/>
      <w:r w:rsidRPr="00EB08EB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EB08EB">
        <w:rPr>
          <w:rFonts w:ascii="Times New Roman" w:eastAsia="TimesNewRoman" w:hAnsi="Times New Roman"/>
          <w:sz w:val="28"/>
          <w:szCs w:val="28"/>
        </w:rPr>
        <w:t>systems</w:t>
      </w:r>
      <w:proofErr w:type="spellEnd"/>
      <w:r w:rsidRPr="00EB08EB">
        <w:rPr>
          <w:rFonts w:ascii="Times New Roman" w:eastAsia="TimesNewRoman" w:hAnsi="Times New Roman"/>
          <w:sz w:val="28"/>
          <w:szCs w:val="28"/>
        </w:rPr>
        <w:t xml:space="preserve"> (RPAS) / Doc.10019/AN 507. 1-ed. – </w:t>
      </w:r>
      <w:proofErr w:type="spellStart"/>
      <w:r w:rsidRPr="00EB08EB">
        <w:rPr>
          <w:rFonts w:ascii="Times New Roman" w:eastAsia="TimesNewRoman" w:hAnsi="Times New Roman"/>
          <w:sz w:val="28"/>
          <w:szCs w:val="28"/>
        </w:rPr>
        <w:t>Canada</w:t>
      </w:r>
      <w:proofErr w:type="spellEnd"/>
      <w:r w:rsidRPr="00EB08EB">
        <w:rPr>
          <w:rFonts w:ascii="Times New Roman" w:eastAsia="TimesNewRoman" w:hAnsi="Times New Roman"/>
          <w:sz w:val="28"/>
          <w:szCs w:val="28"/>
        </w:rPr>
        <w:t xml:space="preserve">, </w:t>
      </w:r>
      <w:proofErr w:type="spellStart"/>
      <w:r w:rsidRPr="00EB08EB">
        <w:rPr>
          <w:rFonts w:ascii="Times New Roman" w:eastAsia="TimesNewRoman" w:hAnsi="Times New Roman"/>
          <w:sz w:val="28"/>
          <w:szCs w:val="28"/>
        </w:rPr>
        <w:t>Montreal</w:t>
      </w:r>
      <w:proofErr w:type="spellEnd"/>
      <w:r w:rsidRPr="00EB08EB">
        <w:rPr>
          <w:rFonts w:ascii="Times New Roman" w:eastAsia="TimesNewRoman" w:hAnsi="Times New Roman"/>
          <w:sz w:val="28"/>
          <w:szCs w:val="28"/>
        </w:rPr>
        <w:t>: ICAO, 2015.-190 p.</w:t>
      </w:r>
    </w:p>
    <w:p w:rsidR="003774BA" w:rsidRDefault="003774BA" w:rsidP="003774B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NewRoman" w:hAnsi="Times New Roman"/>
          <w:sz w:val="28"/>
          <w:szCs w:val="28"/>
        </w:rPr>
      </w:pPr>
      <w:r w:rsidRPr="00EB08EB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EB08EB">
        <w:rPr>
          <w:rFonts w:ascii="Times New Roman" w:eastAsia="TimesNewRoman" w:hAnsi="Times New Roman"/>
          <w:sz w:val="28"/>
          <w:szCs w:val="28"/>
        </w:rPr>
        <w:t>Unmanned</w:t>
      </w:r>
      <w:proofErr w:type="spellEnd"/>
      <w:r w:rsidRPr="00EB08EB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EB08EB">
        <w:rPr>
          <w:rFonts w:ascii="Times New Roman" w:eastAsia="TimesNewRoman" w:hAnsi="Times New Roman"/>
          <w:sz w:val="28"/>
          <w:szCs w:val="28"/>
        </w:rPr>
        <w:t>Aircraft</w:t>
      </w:r>
      <w:proofErr w:type="spellEnd"/>
      <w:r w:rsidRPr="00EB08EB">
        <w:rPr>
          <w:rFonts w:ascii="Times New Roman" w:eastAsia="TimesNewRoman" w:hAnsi="Times New Roman"/>
          <w:sz w:val="28"/>
          <w:szCs w:val="28"/>
        </w:rPr>
        <w:t xml:space="preserve"> </w:t>
      </w:r>
      <w:proofErr w:type="spellStart"/>
      <w:r w:rsidRPr="00EB08EB">
        <w:rPr>
          <w:rFonts w:ascii="Times New Roman" w:eastAsia="TimesNewRoman" w:hAnsi="Times New Roman"/>
          <w:sz w:val="28"/>
          <w:szCs w:val="28"/>
        </w:rPr>
        <w:t>Systems</w:t>
      </w:r>
      <w:proofErr w:type="spellEnd"/>
      <w:r w:rsidRPr="00EB08EB">
        <w:rPr>
          <w:rFonts w:ascii="Times New Roman" w:eastAsia="TimesNewRoman" w:hAnsi="Times New Roman"/>
          <w:sz w:val="28"/>
          <w:szCs w:val="28"/>
        </w:rPr>
        <w:t xml:space="preserve"> (UAS) / </w:t>
      </w:r>
      <w:proofErr w:type="spellStart"/>
      <w:r w:rsidRPr="00EB08EB">
        <w:rPr>
          <w:rFonts w:ascii="Times New Roman" w:eastAsia="TimesNewRoman" w:hAnsi="Times New Roman"/>
          <w:sz w:val="28"/>
          <w:szCs w:val="28"/>
        </w:rPr>
        <w:t>Circ</w:t>
      </w:r>
      <w:proofErr w:type="spellEnd"/>
      <w:r w:rsidRPr="00EB08EB">
        <w:rPr>
          <w:rFonts w:ascii="Times New Roman" w:eastAsia="TimesNewRoman" w:hAnsi="Times New Roman"/>
          <w:sz w:val="28"/>
          <w:szCs w:val="28"/>
        </w:rPr>
        <w:t xml:space="preserve">. </w:t>
      </w:r>
      <w:proofErr w:type="spellStart"/>
      <w:r w:rsidRPr="00EB08EB">
        <w:rPr>
          <w:rFonts w:ascii="Times New Roman" w:eastAsia="TimesNewRoman" w:hAnsi="Times New Roman"/>
          <w:sz w:val="28"/>
          <w:szCs w:val="28"/>
        </w:rPr>
        <w:t>ІСАО</w:t>
      </w:r>
      <w:proofErr w:type="spellEnd"/>
      <w:r w:rsidRPr="00EB08EB">
        <w:rPr>
          <w:rFonts w:ascii="Times New Roman" w:eastAsia="TimesNewRoman" w:hAnsi="Times New Roman"/>
          <w:sz w:val="28"/>
          <w:szCs w:val="28"/>
        </w:rPr>
        <w:t xml:space="preserve"> 328-AN/190. – </w:t>
      </w:r>
      <w:proofErr w:type="spellStart"/>
      <w:r w:rsidRPr="00EB08EB">
        <w:rPr>
          <w:rFonts w:ascii="Times New Roman" w:eastAsia="TimesNewRoman" w:hAnsi="Times New Roman"/>
          <w:sz w:val="28"/>
          <w:szCs w:val="28"/>
        </w:rPr>
        <w:t>Canada</w:t>
      </w:r>
      <w:proofErr w:type="spellEnd"/>
      <w:r w:rsidRPr="00EB08EB">
        <w:rPr>
          <w:rFonts w:ascii="Times New Roman" w:eastAsia="TimesNewRoman" w:hAnsi="Times New Roman"/>
          <w:sz w:val="28"/>
          <w:szCs w:val="28"/>
        </w:rPr>
        <w:t xml:space="preserve">, </w:t>
      </w:r>
      <w:proofErr w:type="spellStart"/>
      <w:r w:rsidRPr="00EB08EB">
        <w:rPr>
          <w:rFonts w:ascii="Times New Roman" w:eastAsia="TimesNewRoman" w:hAnsi="Times New Roman"/>
          <w:sz w:val="28"/>
          <w:szCs w:val="28"/>
        </w:rPr>
        <w:t>Montreal</w:t>
      </w:r>
      <w:proofErr w:type="spellEnd"/>
      <w:r w:rsidRPr="00EB08EB">
        <w:rPr>
          <w:rFonts w:ascii="Times New Roman" w:eastAsia="TimesNewRoman" w:hAnsi="Times New Roman"/>
          <w:sz w:val="28"/>
          <w:szCs w:val="28"/>
        </w:rPr>
        <w:t xml:space="preserve">: ICAO, 2011. – 66 p. 4. AFS-400 UAS </w:t>
      </w:r>
      <w:proofErr w:type="spellStart"/>
      <w:r w:rsidRPr="00EB08EB">
        <w:rPr>
          <w:rFonts w:ascii="Times New Roman" w:eastAsia="TimesNewRoman" w:hAnsi="Times New Roman"/>
          <w:sz w:val="28"/>
          <w:szCs w:val="28"/>
        </w:rPr>
        <w:t>Policy</w:t>
      </w:r>
      <w:proofErr w:type="spellEnd"/>
      <w:r w:rsidRPr="00EB08EB">
        <w:rPr>
          <w:rFonts w:ascii="Times New Roman" w:eastAsia="TimesNewRoman" w:hAnsi="Times New Roman"/>
          <w:sz w:val="28"/>
          <w:szCs w:val="28"/>
        </w:rPr>
        <w:t xml:space="preserve"> 05-01. </w:t>
      </w:r>
      <w:proofErr w:type="spellStart"/>
      <w:r w:rsidRPr="00EB08EB">
        <w:rPr>
          <w:rFonts w:ascii="Times New Roman" w:eastAsia="TimesNewRoman" w:hAnsi="Times New Roman"/>
          <w:sz w:val="28"/>
          <w:szCs w:val="28"/>
        </w:rPr>
        <w:t>Washington</w:t>
      </w:r>
      <w:proofErr w:type="spellEnd"/>
      <w:r w:rsidRPr="00EB08EB">
        <w:rPr>
          <w:rFonts w:ascii="Times New Roman" w:eastAsia="TimesNewRoman" w:hAnsi="Times New Roman"/>
          <w:sz w:val="28"/>
          <w:szCs w:val="28"/>
        </w:rPr>
        <w:t>: FAA, 2005 – 9 p.</w:t>
      </w:r>
    </w:p>
    <w:p w:rsidR="003774BA" w:rsidRDefault="003774BA" w:rsidP="003774BA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eastAsia="uk-UA"/>
        </w:rPr>
      </w:pPr>
      <w:proofErr w:type="spellStart"/>
      <w:r w:rsidRPr="006D6E0C">
        <w:rPr>
          <w:rFonts w:ascii="Times New Roman" w:eastAsia="TimesNewRoman" w:hAnsi="Times New Roman"/>
          <w:sz w:val="28"/>
          <w:szCs w:val="28"/>
          <w:lang w:eastAsia="uk-UA"/>
        </w:rPr>
        <w:t>Бугайко</w:t>
      </w:r>
      <w:proofErr w:type="spellEnd"/>
      <w:r w:rsidRPr="006D6E0C">
        <w:rPr>
          <w:rFonts w:ascii="Times New Roman" w:eastAsia="TimesNewRoman" w:hAnsi="Times New Roman"/>
          <w:sz w:val="28"/>
          <w:szCs w:val="28"/>
          <w:lang w:eastAsia="uk-UA"/>
        </w:rPr>
        <w:t xml:space="preserve"> Д.О., Луцький М.Г., Харченко В.П. Розвиток міжнародного</w:t>
      </w:r>
      <w:r>
        <w:rPr>
          <w:rFonts w:ascii="Times New Roman" w:eastAsia="TimesNewRoman" w:hAnsi="Times New Roman"/>
          <w:sz w:val="28"/>
          <w:szCs w:val="28"/>
          <w:lang w:eastAsia="uk-UA"/>
        </w:rPr>
        <w:t xml:space="preserve"> </w:t>
      </w:r>
      <w:r w:rsidRPr="006D6E0C">
        <w:rPr>
          <w:rFonts w:ascii="Times New Roman" w:eastAsia="TimesNewRoman" w:hAnsi="Times New Roman"/>
          <w:sz w:val="28"/>
          <w:szCs w:val="28"/>
          <w:lang w:eastAsia="uk-UA"/>
        </w:rPr>
        <w:t>регулювання та нормативної бази використання безпілотних літальних</w:t>
      </w:r>
      <w:r>
        <w:rPr>
          <w:rFonts w:ascii="Times New Roman" w:eastAsia="TimesNewRoman" w:hAnsi="Times New Roman"/>
          <w:sz w:val="28"/>
          <w:szCs w:val="28"/>
          <w:lang w:eastAsia="uk-UA"/>
        </w:rPr>
        <w:t xml:space="preserve"> </w:t>
      </w:r>
      <w:r w:rsidRPr="006D6E0C">
        <w:rPr>
          <w:rFonts w:ascii="Times New Roman" w:eastAsia="TimesNewRoman" w:hAnsi="Times New Roman"/>
          <w:sz w:val="28"/>
          <w:szCs w:val="28"/>
          <w:lang w:eastAsia="uk-UA"/>
        </w:rPr>
        <w:t>апаратів. Вісник НАУ. - К.: НАУ, 2011. - №2. - С.5-14.</w:t>
      </w:r>
    </w:p>
    <w:p w:rsidR="003774BA" w:rsidRDefault="003774BA" w:rsidP="003774B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7.</w:t>
      </w:r>
      <w:r w:rsidRPr="00DC2A24">
        <w:rPr>
          <w:rFonts w:ascii="Times New Roman" w:hAnsi="Times New Roman"/>
          <w:sz w:val="56"/>
          <w:szCs w:val="56"/>
          <w:lang w:eastAsia="uk-UA"/>
        </w:rPr>
        <w:t xml:space="preserve"> </w:t>
      </w:r>
      <w:r w:rsidRPr="00F94E17">
        <w:rPr>
          <w:rFonts w:ascii="Times New Roman" w:hAnsi="Times New Roman"/>
          <w:sz w:val="28"/>
          <w:szCs w:val="28"/>
          <w:lang w:eastAsia="uk-UA"/>
        </w:rPr>
        <w:t>Світовий досвід правового регулювання використання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безпілотників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Pr="00DC2A24">
        <w:rPr>
          <w:rFonts w:ascii="Times New Roman" w:hAnsi="Times New Roman"/>
          <w:sz w:val="28"/>
          <w:szCs w:val="28"/>
          <w:lang w:eastAsia="uk-UA"/>
        </w:rPr>
        <w:t>Інформаційна довідка, підготовлена Європейським інформаційно-дослідницьким центром на запит народного депутата України</w:t>
      </w:r>
      <w:r>
        <w:rPr>
          <w:rFonts w:ascii="Times New Roman" w:hAnsi="Times New Roman"/>
          <w:sz w:val="28"/>
          <w:szCs w:val="28"/>
          <w:lang w:eastAsia="uk-UA"/>
        </w:rPr>
        <w:t>.</w:t>
      </w:r>
      <w:r w:rsidRPr="00F94E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B66">
        <w:rPr>
          <w:rFonts w:ascii="Times New Roman" w:hAnsi="Times New Roman"/>
          <w:color w:val="000000"/>
          <w:sz w:val="28"/>
          <w:szCs w:val="28"/>
        </w:rPr>
        <w:t>Електронний ресурс]. –</w:t>
      </w:r>
      <w:r w:rsidRPr="00595AD6">
        <w:rPr>
          <w:rFonts w:ascii="Times New Roman" w:hAnsi="Times New Roman"/>
          <w:sz w:val="28"/>
          <w:szCs w:val="28"/>
        </w:rPr>
        <w:t xml:space="preserve"> </w:t>
      </w:r>
      <w:r w:rsidRPr="00595AD6">
        <w:rPr>
          <w:rFonts w:ascii="TimesNewRoman" w:eastAsia="Times New Roman" w:hAnsi="Times New Roman" w:cs="TimesNewRoman"/>
          <w:sz w:val="28"/>
          <w:szCs w:val="28"/>
        </w:rPr>
        <w:t>Режим</w:t>
      </w:r>
      <w:r w:rsidRPr="00595AD6">
        <w:rPr>
          <w:rFonts w:ascii="TimesNewRoman" w:eastAsia="Times New Roman" w:hAnsi="Times New Roman" w:cs="TimesNewRoman"/>
          <w:sz w:val="28"/>
          <w:szCs w:val="28"/>
        </w:rPr>
        <w:t xml:space="preserve"> </w:t>
      </w:r>
      <w:r w:rsidRPr="00595AD6">
        <w:rPr>
          <w:rFonts w:ascii="TimesNewRoman" w:eastAsia="Times New Roman" w:hAnsi="Times New Roman" w:cs="TimesNewRoman"/>
          <w:sz w:val="28"/>
          <w:szCs w:val="28"/>
        </w:rPr>
        <w:t>доступу</w:t>
      </w:r>
      <w:r>
        <w:rPr>
          <w:rFonts w:ascii="TimesNewRoman" w:eastAsia="Times New Roman" w:hAnsi="Times New Roman" w:cs="TimesNewRoman"/>
          <w:sz w:val="28"/>
          <w:szCs w:val="28"/>
        </w:rPr>
        <w:t xml:space="preserve">: </w:t>
      </w:r>
      <w:r w:rsidRPr="003C505A">
        <w:rPr>
          <w:rFonts w:ascii="Times New Roman" w:hAnsi="Times New Roman"/>
          <w:sz w:val="28"/>
          <w:szCs w:val="28"/>
        </w:rPr>
        <w:t>http://euinfocente</w:t>
      </w:r>
      <w:r>
        <w:rPr>
          <w:rFonts w:ascii="Times New Roman" w:hAnsi="Times New Roman"/>
          <w:sz w:val="28"/>
          <w:szCs w:val="28"/>
        </w:rPr>
        <w:t>r.rada.gov.ua/uploads/documents</w:t>
      </w:r>
    </w:p>
    <w:p w:rsidR="003774BA" w:rsidRPr="006D6E0C" w:rsidRDefault="003774BA" w:rsidP="003774B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Pr="00595AD6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NewRoman" w:eastAsia="Times New Roman" w:hAnsi="Times New Roman" w:cs="TimesNewRoman"/>
          <w:sz w:val="28"/>
          <w:szCs w:val="28"/>
        </w:rPr>
        <w:t xml:space="preserve"> </w:t>
      </w:r>
      <w:proofErr w:type="spellStart"/>
      <w:r w:rsidRPr="00595AD6">
        <w:rPr>
          <w:rFonts w:ascii="TimesNewRoman" w:eastAsia="Times New Roman" w:hAnsi="Times New Roman" w:cs="TimesNewRoman"/>
          <w:sz w:val="28"/>
          <w:szCs w:val="28"/>
        </w:rPr>
        <w:t>Применение</w:t>
      </w:r>
      <w:proofErr w:type="spellEnd"/>
      <w:r w:rsidRPr="00595AD6">
        <w:rPr>
          <w:rFonts w:ascii="TimesNewRoman" w:eastAsia="Times New Roman" w:hAnsi="Times New Roman" w:cs="TimesNewRoman"/>
          <w:sz w:val="28"/>
          <w:szCs w:val="28"/>
        </w:rPr>
        <w:t xml:space="preserve"> </w:t>
      </w:r>
      <w:proofErr w:type="spellStart"/>
      <w:r w:rsidRPr="00595AD6">
        <w:rPr>
          <w:rFonts w:ascii="TimesNewRoman" w:eastAsia="Times New Roman" w:hAnsi="Times New Roman" w:cs="TimesNewRoman"/>
          <w:sz w:val="28"/>
          <w:szCs w:val="28"/>
        </w:rPr>
        <w:t>беспилотных</w:t>
      </w:r>
      <w:proofErr w:type="spellEnd"/>
      <w:r w:rsidRPr="00595AD6">
        <w:rPr>
          <w:rFonts w:ascii="TimesNewRoman" w:eastAsia="Times New Roman" w:hAnsi="Times New Roman" w:cs="TimesNewRoman"/>
          <w:sz w:val="28"/>
          <w:szCs w:val="28"/>
        </w:rPr>
        <w:t xml:space="preserve"> </w:t>
      </w:r>
      <w:proofErr w:type="spellStart"/>
      <w:r w:rsidRPr="00595AD6">
        <w:rPr>
          <w:rFonts w:ascii="TimesNewRoman" w:eastAsia="Times New Roman" w:hAnsi="Times New Roman" w:cs="TimesNewRoman"/>
          <w:sz w:val="28"/>
          <w:szCs w:val="28"/>
        </w:rPr>
        <w:t>летательных</w:t>
      </w:r>
      <w:proofErr w:type="spellEnd"/>
      <w:r>
        <w:rPr>
          <w:rFonts w:ascii="TimesNewRoman" w:eastAsia="Times New Roman" w:hAnsi="Times New Roman" w:cs="TimesNewRoman"/>
          <w:sz w:val="28"/>
          <w:szCs w:val="28"/>
        </w:rPr>
        <w:t xml:space="preserve"> </w:t>
      </w:r>
      <w:proofErr w:type="spellStart"/>
      <w:r w:rsidRPr="00595AD6">
        <w:rPr>
          <w:rFonts w:ascii="TimesNewRoman" w:eastAsia="Times New Roman" w:hAnsi="Times New Roman" w:cs="TimesNewRoman"/>
          <w:sz w:val="28"/>
          <w:szCs w:val="28"/>
        </w:rPr>
        <w:t>аппаратов</w:t>
      </w:r>
      <w:proofErr w:type="spellEnd"/>
      <w:r w:rsidRPr="00595AD6">
        <w:rPr>
          <w:rFonts w:ascii="TimesNewRoman" w:eastAsia="Times New Roman" w:hAnsi="Times New Roman" w:cs="TimesNewRoman"/>
          <w:sz w:val="28"/>
          <w:szCs w:val="28"/>
        </w:rPr>
        <w:t xml:space="preserve"> </w:t>
      </w:r>
      <w:r w:rsidRPr="00595AD6">
        <w:rPr>
          <w:rFonts w:ascii="Times New Roman" w:hAnsi="Times New Roman"/>
          <w:sz w:val="28"/>
          <w:szCs w:val="28"/>
        </w:rPr>
        <w:t>(</w:t>
      </w:r>
      <w:r w:rsidRPr="00595AD6">
        <w:rPr>
          <w:rFonts w:ascii="TimesNewRoman" w:eastAsia="Times New Roman" w:hAnsi="Times New Roman" w:cs="TimesNewRoman"/>
          <w:sz w:val="28"/>
          <w:szCs w:val="28"/>
        </w:rPr>
        <w:t>БПЛА</w:t>
      </w:r>
      <w:r w:rsidRPr="00595AD6">
        <w:rPr>
          <w:rFonts w:ascii="Times New Roman" w:hAnsi="Times New Roman"/>
          <w:sz w:val="28"/>
          <w:szCs w:val="28"/>
        </w:rPr>
        <w:t>).</w:t>
      </w:r>
      <w:r w:rsidRPr="00595A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B66">
        <w:rPr>
          <w:rFonts w:ascii="Times New Roman" w:hAnsi="Times New Roman"/>
          <w:color w:val="000000"/>
          <w:sz w:val="28"/>
          <w:szCs w:val="28"/>
        </w:rPr>
        <w:t>[Електронний ресурс]. –</w:t>
      </w:r>
      <w:r w:rsidRPr="00595AD6">
        <w:rPr>
          <w:rFonts w:ascii="Times New Roman" w:hAnsi="Times New Roman"/>
          <w:sz w:val="28"/>
          <w:szCs w:val="28"/>
        </w:rPr>
        <w:t xml:space="preserve"> </w:t>
      </w:r>
      <w:r w:rsidRPr="00595AD6">
        <w:rPr>
          <w:rFonts w:ascii="TimesNewRoman" w:eastAsia="Times New Roman" w:hAnsi="Times New Roman" w:cs="TimesNewRoman"/>
          <w:sz w:val="28"/>
          <w:szCs w:val="28"/>
        </w:rPr>
        <w:t>Режим</w:t>
      </w:r>
      <w:r w:rsidRPr="00595AD6">
        <w:rPr>
          <w:rFonts w:ascii="TimesNewRoman" w:eastAsia="Times New Roman" w:hAnsi="Times New Roman" w:cs="TimesNewRoman"/>
          <w:sz w:val="28"/>
          <w:szCs w:val="28"/>
        </w:rPr>
        <w:t xml:space="preserve"> </w:t>
      </w:r>
      <w:r w:rsidRPr="00595AD6">
        <w:rPr>
          <w:rFonts w:ascii="TimesNewRoman" w:eastAsia="Times New Roman" w:hAnsi="Times New Roman" w:cs="TimesNewRoman"/>
          <w:sz w:val="28"/>
          <w:szCs w:val="28"/>
        </w:rPr>
        <w:t>доступу</w:t>
      </w:r>
      <w:r w:rsidRPr="00595AD6">
        <w:rPr>
          <w:rFonts w:ascii="Times New Roman" w:hAnsi="Times New Roman"/>
          <w:sz w:val="28"/>
          <w:szCs w:val="28"/>
        </w:rPr>
        <w:t>: URL: [fly-</w:t>
      </w:r>
      <w:proofErr w:type="spellStart"/>
      <w:r w:rsidRPr="00595AD6">
        <w:rPr>
          <w:rFonts w:ascii="Times New Roman" w:hAnsi="Times New Roman"/>
          <w:sz w:val="28"/>
          <w:szCs w:val="28"/>
        </w:rPr>
        <w:t>photo.ru</w:t>
      </w:r>
      <w:proofErr w:type="spellEnd"/>
      <w:r w:rsidRPr="00595AD6">
        <w:rPr>
          <w:rFonts w:ascii="Times New Roman" w:hAnsi="Times New Roman"/>
          <w:sz w:val="28"/>
          <w:szCs w:val="28"/>
        </w:rPr>
        <w:t>/primenenjebpla.htm</w:t>
      </w:r>
    </w:p>
    <w:p w:rsidR="008F7131" w:rsidRDefault="008F7131"/>
    <w:sectPr w:rsidR="008F7131" w:rsidSect="008F71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82604"/>
    <w:multiLevelType w:val="hybridMultilevel"/>
    <w:tmpl w:val="49DCFA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4BA"/>
    <w:rsid w:val="000F4C4A"/>
    <w:rsid w:val="003774BA"/>
    <w:rsid w:val="00845D60"/>
    <w:rsid w:val="008F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774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aai.gov.ua/uploads/pdf/Analysis_2016.pdf" TargetMode="External"/><Relationship Id="rId5" Type="http://schemas.openxmlformats.org/officeDocument/2006/relationships/hyperlink" Target="http://www.avia.gov.ua/uploads/%20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7133</Words>
  <Characters>4066</Characters>
  <Application>Microsoft Office Word</Application>
  <DocSecurity>0</DocSecurity>
  <Lines>33</Lines>
  <Paragraphs>22</Paragraphs>
  <ScaleCrop>false</ScaleCrop>
  <Company/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2019-09-11T14:01:00Z</dcterms:created>
  <dcterms:modified xsi:type="dcterms:W3CDTF">2019-09-11T14:02:00Z</dcterms:modified>
</cp:coreProperties>
</file>