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6E4" w:rsidRPr="00725E7D" w:rsidRDefault="005B46E4" w:rsidP="005B46E4">
      <w:pPr>
        <w:spacing w:after="0" w:line="240" w:lineRule="auto"/>
        <w:rPr>
          <w:rFonts w:ascii="Times New Roman" w:eastAsia="Calibri" w:hAnsi="Times New Roman" w:cs="Times New Roman"/>
          <w:sz w:val="28"/>
          <w:szCs w:val="28"/>
          <w:lang w:val="uk-UA"/>
        </w:rPr>
      </w:pPr>
      <w:r w:rsidRPr="00725E7D">
        <w:rPr>
          <w:rFonts w:ascii="Times New Roman" w:eastAsia="Calibri" w:hAnsi="Times New Roman" w:cs="Times New Roman"/>
          <w:sz w:val="28"/>
          <w:szCs w:val="28"/>
          <w:lang w:val="uk-UA"/>
        </w:rPr>
        <w:t>УДК 347.2/3</w:t>
      </w:r>
    </w:p>
    <w:p w:rsidR="005B46E4" w:rsidRPr="00725E7D" w:rsidRDefault="005B46E4" w:rsidP="005B46E4">
      <w:pPr>
        <w:spacing w:after="0" w:line="240" w:lineRule="auto"/>
        <w:jc w:val="right"/>
        <w:rPr>
          <w:rFonts w:ascii="Times New Roman" w:eastAsia="Calibri" w:hAnsi="Times New Roman" w:cs="Times New Roman"/>
          <w:sz w:val="28"/>
          <w:szCs w:val="28"/>
          <w:lang w:val="uk-UA"/>
        </w:rPr>
      </w:pPr>
      <w:proofErr w:type="spellStart"/>
      <w:r w:rsidRPr="00725E7D">
        <w:rPr>
          <w:rFonts w:ascii="Times New Roman" w:eastAsia="Calibri" w:hAnsi="Times New Roman" w:cs="Times New Roman"/>
          <w:b/>
          <w:sz w:val="28"/>
          <w:szCs w:val="28"/>
          <w:lang w:val="uk-UA"/>
        </w:rPr>
        <w:t>Хомченко</w:t>
      </w:r>
      <w:proofErr w:type="spellEnd"/>
      <w:r w:rsidRPr="00725E7D">
        <w:rPr>
          <w:rFonts w:ascii="Times New Roman" w:eastAsia="Calibri" w:hAnsi="Times New Roman" w:cs="Times New Roman"/>
          <w:b/>
          <w:sz w:val="28"/>
          <w:szCs w:val="28"/>
          <w:lang w:val="uk-UA"/>
        </w:rPr>
        <w:t xml:space="preserve"> О. В.</w:t>
      </w:r>
      <w:r w:rsidRPr="00725E7D">
        <w:rPr>
          <w:rFonts w:ascii="Times New Roman" w:eastAsia="Calibri" w:hAnsi="Times New Roman" w:cs="Times New Roman"/>
          <w:sz w:val="28"/>
          <w:szCs w:val="28"/>
          <w:lang w:val="uk-UA"/>
        </w:rPr>
        <w:t>, студентка</w:t>
      </w:r>
    </w:p>
    <w:p w:rsidR="005B46E4" w:rsidRPr="00725E7D" w:rsidRDefault="005B46E4" w:rsidP="005B46E4">
      <w:pPr>
        <w:spacing w:after="0" w:line="240" w:lineRule="auto"/>
        <w:jc w:val="right"/>
        <w:rPr>
          <w:rFonts w:ascii="Times New Roman" w:eastAsia="Calibri" w:hAnsi="Times New Roman" w:cs="Times New Roman"/>
          <w:sz w:val="28"/>
          <w:szCs w:val="28"/>
          <w:lang w:val="uk-UA"/>
        </w:rPr>
      </w:pPr>
      <w:bookmarkStart w:id="0" w:name="_Hlk480474029"/>
      <w:r w:rsidRPr="00725E7D">
        <w:rPr>
          <w:rFonts w:ascii="Times New Roman" w:eastAsia="Calibri" w:hAnsi="Times New Roman" w:cs="Times New Roman"/>
          <w:sz w:val="28"/>
          <w:szCs w:val="28"/>
          <w:lang w:val="uk-UA"/>
        </w:rPr>
        <w:t>Навчально-науковий Юридичний інститут,</w:t>
      </w:r>
    </w:p>
    <w:p w:rsidR="005B46E4" w:rsidRPr="00725E7D" w:rsidRDefault="005B46E4" w:rsidP="005B46E4">
      <w:pPr>
        <w:spacing w:after="0" w:line="240" w:lineRule="auto"/>
        <w:jc w:val="right"/>
        <w:rPr>
          <w:rFonts w:ascii="Times New Roman" w:eastAsia="Calibri" w:hAnsi="Times New Roman" w:cs="Times New Roman"/>
          <w:sz w:val="28"/>
          <w:szCs w:val="28"/>
          <w:lang w:val="uk-UA"/>
        </w:rPr>
      </w:pPr>
      <w:r w:rsidRPr="00725E7D">
        <w:rPr>
          <w:rFonts w:ascii="Times New Roman" w:eastAsia="Calibri" w:hAnsi="Times New Roman" w:cs="Times New Roman"/>
          <w:sz w:val="28"/>
          <w:szCs w:val="28"/>
          <w:lang w:val="uk-UA"/>
        </w:rPr>
        <w:t>Національний авіаційний університет, м. Київ</w:t>
      </w:r>
    </w:p>
    <w:bookmarkEnd w:id="0"/>
    <w:p w:rsidR="005B46E4" w:rsidRPr="00725E7D" w:rsidRDefault="005B46E4" w:rsidP="005B46E4">
      <w:pPr>
        <w:spacing w:after="0" w:line="240" w:lineRule="auto"/>
        <w:jc w:val="right"/>
        <w:rPr>
          <w:rFonts w:ascii="Times New Roman" w:eastAsia="Calibri" w:hAnsi="Times New Roman" w:cs="Times New Roman"/>
          <w:sz w:val="28"/>
          <w:szCs w:val="28"/>
          <w:lang w:val="uk-UA"/>
        </w:rPr>
      </w:pPr>
      <w:r w:rsidRPr="00725E7D">
        <w:rPr>
          <w:rFonts w:ascii="Times New Roman" w:eastAsia="Calibri" w:hAnsi="Times New Roman" w:cs="Times New Roman"/>
          <w:sz w:val="28"/>
          <w:szCs w:val="28"/>
          <w:lang w:val="uk-UA"/>
        </w:rPr>
        <w:t xml:space="preserve">Науковий керівник: Шуст Н. Б., </w:t>
      </w:r>
      <w:bookmarkStart w:id="1" w:name="_Hlk480474087"/>
      <w:r w:rsidRPr="00725E7D">
        <w:rPr>
          <w:rFonts w:ascii="Times New Roman" w:eastAsia="Calibri" w:hAnsi="Times New Roman" w:cs="Times New Roman"/>
          <w:sz w:val="28"/>
          <w:szCs w:val="28"/>
          <w:lang w:val="uk-UA"/>
        </w:rPr>
        <w:t>доктор соціологічних наук</w:t>
      </w:r>
      <w:bookmarkEnd w:id="1"/>
      <w:r w:rsidRPr="00725E7D">
        <w:rPr>
          <w:rFonts w:ascii="Times New Roman" w:eastAsia="Calibri" w:hAnsi="Times New Roman" w:cs="Times New Roman"/>
          <w:sz w:val="28"/>
          <w:szCs w:val="28"/>
          <w:lang w:val="uk-UA"/>
        </w:rPr>
        <w:t>, професор</w:t>
      </w:r>
    </w:p>
    <w:p w:rsidR="005B46E4" w:rsidRPr="00725E7D" w:rsidRDefault="005B46E4" w:rsidP="005B46E4">
      <w:pPr>
        <w:spacing w:after="0" w:line="240" w:lineRule="auto"/>
        <w:jc w:val="right"/>
        <w:rPr>
          <w:rFonts w:ascii="Times New Roman" w:eastAsia="Calibri" w:hAnsi="Times New Roman" w:cs="Times New Roman"/>
          <w:sz w:val="28"/>
          <w:szCs w:val="28"/>
          <w:lang w:val="uk-UA"/>
        </w:rPr>
      </w:pPr>
    </w:p>
    <w:p w:rsidR="005B46E4" w:rsidRPr="00725E7D" w:rsidRDefault="005B46E4" w:rsidP="005B46E4">
      <w:pPr>
        <w:spacing w:after="0" w:line="240" w:lineRule="auto"/>
        <w:jc w:val="center"/>
        <w:rPr>
          <w:rFonts w:ascii="Times New Roman" w:eastAsia="Calibri" w:hAnsi="Times New Roman" w:cs="Times New Roman"/>
          <w:b/>
          <w:sz w:val="28"/>
          <w:szCs w:val="28"/>
          <w:lang w:val="uk-UA"/>
        </w:rPr>
      </w:pPr>
      <w:r w:rsidRPr="00725E7D">
        <w:rPr>
          <w:rFonts w:ascii="Times New Roman" w:eastAsia="Calibri" w:hAnsi="Times New Roman" w:cs="Times New Roman"/>
          <w:b/>
          <w:sz w:val="28"/>
          <w:szCs w:val="28"/>
          <w:lang w:val="uk-UA"/>
        </w:rPr>
        <w:t>КРИМІНАЛЬНА ВІДПОВІДАЛЬНІСТЬ У СФЕРІ ПРАВА ІНТЕЛЕКТУАЛЬНОЇ ВЛАСНОСТІ</w:t>
      </w:r>
    </w:p>
    <w:p w:rsidR="005B46E4" w:rsidRPr="00725E7D" w:rsidRDefault="005B46E4" w:rsidP="005B46E4">
      <w:pPr>
        <w:spacing w:after="0" w:line="360" w:lineRule="auto"/>
        <w:jc w:val="center"/>
        <w:rPr>
          <w:rFonts w:ascii="Times New Roman" w:eastAsia="Calibri" w:hAnsi="Times New Roman" w:cs="Times New Roman"/>
          <w:b/>
          <w:sz w:val="28"/>
          <w:szCs w:val="28"/>
          <w:lang w:val="uk-UA"/>
        </w:rPr>
      </w:pPr>
    </w:p>
    <w:p w:rsidR="005B46E4" w:rsidRPr="00725E7D" w:rsidRDefault="005B46E4" w:rsidP="005B46E4">
      <w:pPr>
        <w:shd w:val="clear" w:color="auto" w:fill="FFFFFF"/>
        <w:spacing w:after="0" w:line="360" w:lineRule="auto"/>
        <w:ind w:firstLine="567"/>
        <w:jc w:val="both"/>
        <w:rPr>
          <w:rFonts w:ascii="Times New Roman" w:eastAsia="Times New Roman" w:hAnsi="Times New Roman" w:cs="Times New Roman"/>
          <w:color w:val="000000"/>
          <w:sz w:val="28"/>
          <w:szCs w:val="28"/>
          <w:bdr w:val="none" w:sz="0" w:space="0" w:color="auto" w:frame="1"/>
          <w:lang w:val="uk-UA" w:eastAsia="ru-RU"/>
        </w:rPr>
      </w:pPr>
      <w:r w:rsidRPr="00725E7D">
        <w:rPr>
          <w:rFonts w:ascii="Times New Roman" w:eastAsia="Times New Roman" w:hAnsi="Times New Roman" w:cs="Times New Roman"/>
          <w:sz w:val="28"/>
          <w:szCs w:val="28"/>
          <w:lang w:val="uk-UA" w:eastAsia="ru-RU"/>
        </w:rPr>
        <w:t xml:space="preserve">У всі історичні періоди громадська думка завжди засуджувала плагіат, прирівнювала його до звичайної крадіжки і в цьому є сенс. </w:t>
      </w:r>
      <w:r w:rsidRPr="00725E7D">
        <w:rPr>
          <w:rFonts w:ascii="Times New Roman" w:eastAsia="Times New Roman" w:hAnsi="Times New Roman" w:cs="Times New Roman"/>
          <w:color w:val="000000"/>
          <w:sz w:val="28"/>
          <w:szCs w:val="28"/>
          <w:bdr w:val="none" w:sz="0" w:space="0" w:color="auto" w:frame="1"/>
          <w:lang w:val="uk-UA" w:eastAsia="ru-RU"/>
        </w:rPr>
        <w:t xml:space="preserve">Законодавство багатьох країн </w:t>
      </w:r>
      <w:proofErr w:type="spellStart"/>
      <w:r w:rsidRPr="00725E7D">
        <w:rPr>
          <w:rFonts w:ascii="Times New Roman" w:eastAsia="Times New Roman" w:hAnsi="Times New Roman" w:cs="Times New Roman"/>
          <w:color w:val="000000"/>
          <w:sz w:val="28"/>
          <w:szCs w:val="28"/>
          <w:bdr w:val="none" w:sz="0" w:space="0" w:color="auto" w:frame="1"/>
          <w:lang w:val="uk-UA" w:eastAsia="ru-RU"/>
        </w:rPr>
        <w:t>передбачаєкримінальну</w:t>
      </w:r>
      <w:proofErr w:type="spellEnd"/>
      <w:r w:rsidRPr="00725E7D">
        <w:rPr>
          <w:rFonts w:ascii="Times New Roman" w:eastAsia="Times New Roman" w:hAnsi="Times New Roman" w:cs="Times New Roman"/>
          <w:color w:val="000000"/>
          <w:sz w:val="28"/>
          <w:szCs w:val="28"/>
          <w:bdr w:val="none" w:sz="0" w:space="0" w:color="auto" w:frame="1"/>
          <w:lang w:val="uk-UA" w:eastAsia="ru-RU"/>
        </w:rPr>
        <w:t xml:space="preserve"> відповідальність за порушення прав інтелектуальної власності. Завданням кримінального судочинства є захист прав та законних інтересів фізичних та юридичних осіб, який держава здійснює шляхом притягнення до відповідальності кожного, хто вчинив злочин. </w:t>
      </w:r>
    </w:p>
    <w:p w:rsidR="005B46E4" w:rsidRPr="00725E7D" w:rsidRDefault="005B46E4" w:rsidP="005B46E4">
      <w:pPr>
        <w:shd w:val="clear" w:color="auto" w:fill="FFFFFF"/>
        <w:spacing w:after="0" w:line="360" w:lineRule="auto"/>
        <w:ind w:firstLine="567"/>
        <w:jc w:val="both"/>
        <w:rPr>
          <w:rFonts w:ascii="Times New Roman" w:eastAsia="Times New Roman" w:hAnsi="Times New Roman" w:cs="Times New Roman"/>
          <w:color w:val="000000"/>
          <w:sz w:val="28"/>
          <w:szCs w:val="28"/>
          <w:bdr w:val="none" w:sz="0" w:space="0" w:color="auto" w:frame="1"/>
          <w:lang w:val="uk-UA" w:eastAsia="ru-RU"/>
        </w:rPr>
      </w:pPr>
      <w:r w:rsidRPr="00725E7D">
        <w:rPr>
          <w:rFonts w:ascii="Times New Roman" w:eastAsia="Times New Roman" w:hAnsi="Times New Roman" w:cs="Times New Roman"/>
          <w:color w:val="000000"/>
          <w:sz w:val="28"/>
          <w:szCs w:val="28"/>
          <w:bdr w:val="none" w:sz="0" w:space="0" w:color="auto" w:frame="1"/>
          <w:lang w:val="uk-UA" w:eastAsia="ru-RU"/>
        </w:rPr>
        <w:t xml:space="preserve">Порушення </w:t>
      </w:r>
      <w:proofErr w:type="spellStart"/>
      <w:r w:rsidRPr="00725E7D">
        <w:rPr>
          <w:rFonts w:ascii="Times New Roman" w:eastAsia="Times New Roman" w:hAnsi="Times New Roman" w:cs="Times New Roman"/>
          <w:color w:val="000000"/>
          <w:sz w:val="28"/>
          <w:szCs w:val="28"/>
          <w:bdr w:val="none" w:sz="0" w:space="0" w:color="auto" w:frame="1"/>
          <w:lang w:val="uk-UA" w:eastAsia="ru-RU"/>
        </w:rPr>
        <w:t>правінтелектуальної</w:t>
      </w:r>
      <w:proofErr w:type="spellEnd"/>
      <w:r w:rsidRPr="00725E7D">
        <w:rPr>
          <w:rFonts w:ascii="Times New Roman" w:eastAsia="Times New Roman" w:hAnsi="Times New Roman" w:cs="Times New Roman"/>
          <w:color w:val="000000"/>
          <w:sz w:val="28"/>
          <w:szCs w:val="28"/>
          <w:bdr w:val="none" w:sz="0" w:space="0" w:color="auto" w:frame="1"/>
          <w:lang w:val="uk-UA" w:eastAsia="ru-RU"/>
        </w:rPr>
        <w:t xml:space="preserve"> власності становлять окрему групу злочинів,які спрямовані проти прав </w:t>
      </w:r>
      <w:proofErr w:type="spellStart"/>
      <w:r w:rsidRPr="00725E7D">
        <w:rPr>
          <w:rFonts w:ascii="Times New Roman" w:eastAsia="Times New Roman" w:hAnsi="Times New Roman" w:cs="Times New Roman"/>
          <w:color w:val="000000"/>
          <w:sz w:val="28"/>
          <w:szCs w:val="28"/>
          <w:bdr w:val="none" w:sz="0" w:space="0" w:color="auto" w:frame="1"/>
          <w:lang w:val="uk-UA" w:eastAsia="ru-RU"/>
        </w:rPr>
        <w:t>власниківна</w:t>
      </w:r>
      <w:proofErr w:type="spellEnd"/>
      <w:r w:rsidRPr="00725E7D">
        <w:rPr>
          <w:rFonts w:ascii="Times New Roman" w:eastAsia="Times New Roman" w:hAnsi="Times New Roman" w:cs="Times New Roman"/>
          <w:color w:val="000000"/>
          <w:sz w:val="28"/>
          <w:szCs w:val="28"/>
          <w:bdr w:val="none" w:sz="0" w:space="0" w:color="auto" w:frame="1"/>
          <w:lang w:val="uk-UA" w:eastAsia="ru-RU"/>
        </w:rPr>
        <w:t xml:space="preserve"> володіння, користування і розпорядження результатами своєї інтелектуальної, творчої </w:t>
      </w:r>
      <w:proofErr w:type="spellStart"/>
      <w:r w:rsidRPr="00725E7D">
        <w:rPr>
          <w:rFonts w:ascii="Times New Roman" w:eastAsia="Times New Roman" w:hAnsi="Times New Roman" w:cs="Times New Roman"/>
          <w:color w:val="000000"/>
          <w:sz w:val="28"/>
          <w:szCs w:val="28"/>
          <w:bdr w:val="none" w:sz="0" w:space="0" w:color="auto" w:frame="1"/>
          <w:lang w:val="uk-UA" w:eastAsia="ru-RU"/>
        </w:rPr>
        <w:t>діяльності.Кримінальні</w:t>
      </w:r>
      <w:proofErr w:type="spellEnd"/>
      <w:r w:rsidRPr="00725E7D">
        <w:rPr>
          <w:rFonts w:ascii="Times New Roman" w:eastAsia="Times New Roman" w:hAnsi="Times New Roman" w:cs="Times New Roman"/>
          <w:color w:val="000000"/>
          <w:sz w:val="28"/>
          <w:szCs w:val="28"/>
          <w:bdr w:val="none" w:sz="0" w:space="0" w:color="auto" w:frame="1"/>
          <w:lang w:val="uk-UA" w:eastAsia="ru-RU"/>
        </w:rPr>
        <w:t xml:space="preserve"> закони різних країн </w:t>
      </w:r>
      <w:proofErr w:type="spellStart"/>
      <w:r w:rsidRPr="00725E7D">
        <w:rPr>
          <w:rFonts w:ascii="Times New Roman" w:eastAsia="Times New Roman" w:hAnsi="Times New Roman" w:cs="Times New Roman"/>
          <w:color w:val="000000"/>
          <w:sz w:val="28"/>
          <w:szCs w:val="28"/>
          <w:bdr w:val="none" w:sz="0" w:space="0" w:color="auto" w:frame="1"/>
          <w:lang w:val="uk-UA" w:eastAsia="ru-RU"/>
        </w:rPr>
        <w:t>визначаютьвідповідальність</w:t>
      </w:r>
      <w:proofErr w:type="spellEnd"/>
      <w:r w:rsidRPr="00725E7D">
        <w:rPr>
          <w:rFonts w:ascii="Times New Roman" w:eastAsia="Times New Roman" w:hAnsi="Times New Roman" w:cs="Times New Roman"/>
          <w:color w:val="000000"/>
          <w:sz w:val="28"/>
          <w:szCs w:val="28"/>
          <w:bdr w:val="none" w:sz="0" w:space="0" w:color="auto" w:frame="1"/>
          <w:lang w:val="uk-UA" w:eastAsia="ru-RU"/>
        </w:rPr>
        <w:t xml:space="preserve"> за порушення авторського права і суміжних прав, прав на об’єкти промислової власності, неправомірне використання знаків для товарів і послуг, </w:t>
      </w:r>
      <w:proofErr w:type="spellStart"/>
      <w:r w:rsidRPr="00725E7D">
        <w:rPr>
          <w:rFonts w:ascii="Times New Roman" w:eastAsia="Times New Roman" w:hAnsi="Times New Roman" w:cs="Times New Roman"/>
          <w:color w:val="000000"/>
          <w:sz w:val="28"/>
          <w:szCs w:val="28"/>
          <w:bdr w:val="none" w:sz="0" w:space="0" w:color="auto" w:frame="1"/>
          <w:lang w:val="uk-UA" w:eastAsia="ru-RU"/>
        </w:rPr>
        <w:t>розголошеннякомерційної</w:t>
      </w:r>
      <w:proofErr w:type="spellEnd"/>
      <w:r w:rsidRPr="00725E7D">
        <w:rPr>
          <w:rFonts w:ascii="Times New Roman" w:eastAsia="Times New Roman" w:hAnsi="Times New Roman" w:cs="Times New Roman"/>
          <w:color w:val="000000"/>
          <w:sz w:val="28"/>
          <w:szCs w:val="28"/>
          <w:bdr w:val="none" w:sz="0" w:space="0" w:color="auto" w:frame="1"/>
          <w:lang w:val="uk-UA" w:eastAsia="ru-RU"/>
        </w:rPr>
        <w:t xml:space="preserve"> таємниці тощо. Кримінальною відповідальністю є вид юридичної відповідальності, що застосовується щодо осіб, які вчинили злочин, передбачений кримінальним законодавством; вид державного примусу, що полягає в обмеженні певних прав і свобод людини (особистого, майнового або іншого характеру). </w:t>
      </w:r>
      <w:r w:rsidRPr="00725E7D">
        <w:rPr>
          <w:rFonts w:ascii="Times New Roman" w:eastAsia="Times New Roman" w:hAnsi="Times New Roman" w:cs="Times New Roman"/>
          <w:sz w:val="28"/>
          <w:szCs w:val="28"/>
          <w:bdr w:val="none" w:sz="0" w:space="0" w:color="auto" w:frame="1"/>
          <w:lang w:val="uk-UA" w:eastAsia="ru-RU"/>
        </w:rPr>
        <w:t xml:space="preserve">Важливою характерною рисою українського кримінального законодавства у сфері інтелектуальної власності є те, що кримінальна відповідальність за порушення прав інтелектуальної власності наступає тільки тоді, коли правовласнику завдана суттєва матеріальна шкода. Так, Кримінальним кодексом України передбачено настання кримінальної відповідальності у випадку заподіяння шкоди у значному, великому або особливо великому розмірі </w:t>
      </w:r>
      <w:r w:rsidRPr="00725E7D">
        <w:rPr>
          <w:rFonts w:ascii="Times New Roman" w:eastAsia="Times New Roman" w:hAnsi="Times New Roman" w:cs="Times New Roman"/>
          <w:color w:val="000000"/>
          <w:sz w:val="28"/>
          <w:szCs w:val="28"/>
          <w:bdr w:val="none" w:sz="0" w:space="0" w:color="auto" w:frame="1"/>
          <w:lang w:val="uk-UA" w:eastAsia="ru-RU"/>
        </w:rPr>
        <w:t>[1, с. 4].</w:t>
      </w:r>
    </w:p>
    <w:p w:rsidR="005B46E4" w:rsidRPr="00725E7D" w:rsidRDefault="005B46E4" w:rsidP="005B46E4">
      <w:pPr>
        <w:shd w:val="clear" w:color="auto" w:fill="FFFFFF"/>
        <w:spacing w:after="0" w:line="360" w:lineRule="auto"/>
        <w:ind w:firstLine="567"/>
        <w:jc w:val="both"/>
        <w:rPr>
          <w:rFonts w:ascii="Times New Roman" w:eastAsia="Times New Roman" w:hAnsi="Times New Roman" w:cs="Times New Roman"/>
          <w:sz w:val="28"/>
          <w:szCs w:val="28"/>
          <w:shd w:val="clear" w:color="auto" w:fill="FFFFFF"/>
          <w:lang w:val="uk-UA" w:eastAsia="ru-RU"/>
        </w:rPr>
      </w:pPr>
      <w:r w:rsidRPr="00725E7D">
        <w:rPr>
          <w:rFonts w:ascii="Times New Roman" w:eastAsia="Times New Roman" w:hAnsi="Times New Roman" w:cs="Times New Roman"/>
          <w:sz w:val="28"/>
          <w:szCs w:val="28"/>
          <w:bdr w:val="none" w:sz="0" w:space="0" w:color="auto" w:frame="1"/>
          <w:lang w:val="uk-UA" w:eastAsia="ru-RU"/>
        </w:rPr>
        <w:lastRenderedPageBreak/>
        <w:t>У Кримінальному кодексі України є кілька норм, які регулюють питання охорони права інтелектуальної власності. Серед цих норм ст. 176 «Порушення авторського права і суміжних прав», ст. 177 «</w:t>
      </w:r>
      <w:r w:rsidRPr="00725E7D">
        <w:rPr>
          <w:rFonts w:ascii="Times New Roman" w:eastAsia="Times New Roman" w:hAnsi="Times New Roman" w:cs="Times New Roman"/>
          <w:sz w:val="28"/>
          <w:szCs w:val="28"/>
          <w:shd w:val="clear" w:color="auto" w:fill="FFFFFF"/>
          <w:lang w:val="uk-UA" w:eastAsia="ru-RU"/>
        </w:rPr>
        <w:t xml:space="preserve">Порушення прав на винахід, корисну модель, промисловий зразок, топографію інтегральної мікросхеми, сорт рослин, раціоналізаторську пропозицію» тощо [2]. Сутність цих злочинів полягає в порушенні авторства на зазначені об’єкти інтелектуальної власності, тобто права визнаватися автором – одного із особистих немайнових прав автора, які перелічені в Цивільному кодексі України. Отже, інші особисті немайнові права автора зокрема на об’єкти авторського права та суміжних прав, не охоплюються складом злочину ч. 1 ст. 177, тому і не мають кримінально-правового захисту. І це не єдина проблема, що досліджується у працях багатьох науковців. Зокрема, В. </w:t>
      </w:r>
      <w:proofErr w:type="spellStart"/>
      <w:r w:rsidRPr="00725E7D">
        <w:rPr>
          <w:rFonts w:ascii="Times New Roman" w:eastAsia="Times New Roman" w:hAnsi="Times New Roman" w:cs="Times New Roman"/>
          <w:sz w:val="28"/>
          <w:szCs w:val="28"/>
          <w:shd w:val="clear" w:color="auto" w:fill="FFFFFF"/>
          <w:lang w:val="uk-UA" w:eastAsia="ru-RU"/>
        </w:rPr>
        <w:t>Качуровський</w:t>
      </w:r>
      <w:proofErr w:type="spellEnd"/>
      <w:r w:rsidRPr="00725E7D">
        <w:rPr>
          <w:rFonts w:ascii="Times New Roman" w:eastAsia="Times New Roman" w:hAnsi="Times New Roman" w:cs="Times New Roman"/>
          <w:sz w:val="28"/>
          <w:szCs w:val="28"/>
          <w:shd w:val="clear" w:color="auto" w:fill="FFFFFF"/>
          <w:lang w:val="uk-UA" w:eastAsia="ru-RU"/>
        </w:rPr>
        <w:t xml:space="preserve"> стверджує, що, враховуючи світові тенденції, необхідно посилити кримінальну відповідальність за порушення особистих немайнових прав на об’єкти інтелектуальної власності: закріпити кримінальну відповідальність за привласнення авторства, змінити матеріальний склад злочину на формальний, адже порушення особистих майнових прав не пов’язане з настанням матеріальних наслідків [3, с. 144].</w:t>
      </w:r>
    </w:p>
    <w:p w:rsidR="005B46E4" w:rsidRPr="00725E7D" w:rsidRDefault="005B46E4" w:rsidP="005B46E4">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725E7D">
        <w:rPr>
          <w:rFonts w:ascii="Times New Roman" w:eastAsia="Times New Roman" w:hAnsi="Times New Roman" w:cs="Times New Roman"/>
          <w:sz w:val="28"/>
          <w:szCs w:val="28"/>
          <w:shd w:val="clear" w:color="auto" w:fill="FFFFFF"/>
          <w:lang w:val="uk-UA" w:eastAsia="ru-RU"/>
        </w:rPr>
        <w:t xml:space="preserve">Варто погодитися з Ю.О. </w:t>
      </w:r>
      <w:proofErr w:type="spellStart"/>
      <w:r w:rsidRPr="00725E7D">
        <w:rPr>
          <w:rFonts w:ascii="Times New Roman" w:eastAsia="Times New Roman" w:hAnsi="Times New Roman" w:cs="Times New Roman"/>
          <w:sz w:val="28"/>
          <w:szCs w:val="28"/>
          <w:shd w:val="clear" w:color="auto" w:fill="FFFFFF"/>
          <w:lang w:val="uk-UA" w:eastAsia="ru-RU"/>
        </w:rPr>
        <w:t>Кульчинською</w:t>
      </w:r>
      <w:proofErr w:type="spellEnd"/>
      <w:r w:rsidRPr="00725E7D">
        <w:rPr>
          <w:rFonts w:ascii="Times New Roman" w:eastAsia="Times New Roman" w:hAnsi="Times New Roman" w:cs="Times New Roman"/>
          <w:sz w:val="28"/>
          <w:szCs w:val="28"/>
          <w:shd w:val="clear" w:color="auto" w:fill="FFFFFF"/>
          <w:lang w:val="uk-UA" w:eastAsia="ru-RU"/>
        </w:rPr>
        <w:t xml:space="preserve">, яка звертає увагу на </w:t>
      </w:r>
      <w:r w:rsidRPr="00725E7D">
        <w:rPr>
          <w:rFonts w:ascii="Times New Roman" w:eastAsia="Times New Roman" w:hAnsi="Times New Roman" w:cs="Times New Roman"/>
          <w:sz w:val="28"/>
          <w:szCs w:val="28"/>
          <w:lang w:val="uk-UA" w:eastAsia="ru-RU"/>
        </w:rPr>
        <w:t>особливість зазначених статей Кримінального кодексу України. У них акцент зроблений на штрафи, проте вони настільки незначні, що будуть для порушника не більше, ніж символічні. В ст. 177 КК України передбачається кримінально-правовий захист об’єктів права промислової власності. У переліку об’єктів права промислової власності чомусь немає порід тварин, комерційних найменувань, географічних зазначень, комерційної таємниці Аналіз КК України у сфері захисту права інтелектуальної власності показав відсутність єдиної, цілісної, ефективної і надійної системи правового захисту інтелектуальної власності [4, с. 76].</w:t>
      </w:r>
    </w:p>
    <w:p w:rsidR="005B46E4" w:rsidRPr="00725E7D" w:rsidRDefault="005B46E4" w:rsidP="005B46E4">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725E7D">
        <w:rPr>
          <w:rFonts w:ascii="Times New Roman" w:eastAsia="Times New Roman" w:hAnsi="Times New Roman" w:cs="Times New Roman"/>
          <w:sz w:val="28"/>
          <w:szCs w:val="28"/>
          <w:lang w:val="uk-UA" w:eastAsia="ru-RU"/>
        </w:rPr>
        <w:t xml:space="preserve">Окрім уже зазначених норм, кримінальна відповідальність передбачена за комерційне шпигунство, тобто незаконне отримання і розголошення або </w:t>
      </w:r>
      <w:r w:rsidRPr="00725E7D">
        <w:rPr>
          <w:rFonts w:ascii="Times New Roman" w:eastAsia="Times New Roman" w:hAnsi="Times New Roman" w:cs="Times New Roman"/>
          <w:sz w:val="28"/>
          <w:szCs w:val="28"/>
          <w:lang w:val="uk-UA" w:eastAsia="ru-RU"/>
        </w:rPr>
        <w:lastRenderedPageBreak/>
        <w:t>інше використання відомостей , що становлять комерційну таємницю, якщо це спричинило істотну шкоду суб'єкту господарської діяльності. Такі злочини караються штрафом від двохсот до тисячі неоподатковуваних мінімумів доходів громадян або обмеженням волі на строк до п'яти років, або позбавленням волі на строк до трьох років. Законодавство України встановлює кримінальну відповідальність за незаконне виробництво, експорт, імпорт, зберігання, реалізацію та переміщення дисків для лазерних систем зчитування, матриць, обладнання та сировини для їх виробництва, якщо ці дії вчинені у значних розмірах, або у великих розмірах. Такі злочини караються штрафом, або виправними роботами, або позбавленням волі з конфіскацією та знищенням дисків для лазерних систем зчитування, матриць, обладнання чи сировини для їх виробництва [2] .</w:t>
      </w:r>
    </w:p>
    <w:p w:rsidR="005B46E4" w:rsidRPr="00725E7D" w:rsidRDefault="005B46E4" w:rsidP="005B46E4">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725E7D">
        <w:rPr>
          <w:rFonts w:ascii="Times New Roman" w:eastAsia="Times New Roman" w:hAnsi="Times New Roman" w:cs="Times New Roman"/>
          <w:sz w:val="28"/>
          <w:szCs w:val="28"/>
          <w:lang w:val="uk-UA" w:eastAsia="ru-RU"/>
        </w:rPr>
        <w:t>Отже, захист права інтелектуальної власності в Україні, відповідно до світових тенденцій розвитку цієї сфери відносин, здійснюється за допомогою норм кримінального права. Кримінальним кодексом України передбачено відповідальність за деякі злочини щодо авторського права і суміжних прав, промислової власності тощо. Але дієвість цих норм на практиці є досить сумнівною. Питання кримінальної відповідальності у сфері інтелектуальної власності зараз є досить актуальним. Серед недоліків законодавства можна виділити такі як недостатня охорона особистих немайнових прав авторів, незначні санкції, тобто міра відповідальності, та загалом відсутність єдності, цілісності норм, що стосуються кримінальної відповідальності щодо об’єктів інтелектуальної власності. Держава докладає зусиль для посилення захисту права інтелектуальної власності, але поки що, на превеликий жаль, значних результатів не досягнуто.</w:t>
      </w:r>
    </w:p>
    <w:p w:rsidR="005B46E4" w:rsidRPr="00725E7D" w:rsidRDefault="005B46E4" w:rsidP="005B46E4">
      <w:pPr>
        <w:shd w:val="clear" w:color="auto" w:fill="FFFFFF"/>
        <w:spacing w:after="0" w:line="240" w:lineRule="auto"/>
        <w:ind w:firstLine="600"/>
        <w:jc w:val="center"/>
        <w:rPr>
          <w:rFonts w:ascii="Times New Roman" w:eastAsia="Times New Roman" w:hAnsi="Times New Roman" w:cs="Times New Roman"/>
          <w:i/>
          <w:sz w:val="28"/>
          <w:szCs w:val="28"/>
          <w:lang w:val="uk-UA" w:eastAsia="ru-RU"/>
        </w:rPr>
      </w:pPr>
      <w:r w:rsidRPr="00725E7D">
        <w:rPr>
          <w:rFonts w:ascii="Times New Roman" w:eastAsia="Times New Roman" w:hAnsi="Times New Roman" w:cs="Times New Roman"/>
          <w:i/>
          <w:sz w:val="28"/>
          <w:szCs w:val="28"/>
          <w:lang w:val="uk-UA" w:eastAsia="ru-RU"/>
        </w:rPr>
        <w:t>Література</w:t>
      </w:r>
    </w:p>
    <w:p w:rsidR="005B46E4" w:rsidRPr="00725E7D" w:rsidRDefault="005B46E4" w:rsidP="005B46E4">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725E7D">
        <w:rPr>
          <w:rFonts w:ascii="Times New Roman" w:eastAsia="Times New Roman" w:hAnsi="Times New Roman" w:cs="Times New Roman"/>
          <w:sz w:val="28"/>
          <w:szCs w:val="28"/>
          <w:lang w:val="uk-UA" w:eastAsia="ru-RU"/>
        </w:rPr>
        <w:t xml:space="preserve">1. </w:t>
      </w:r>
      <w:proofErr w:type="spellStart"/>
      <w:r w:rsidRPr="00725E7D">
        <w:rPr>
          <w:rFonts w:ascii="Times New Roman" w:eastAsia="Times New Roman" w:hAnsi="Times New Roman" w:cs="Times New Roman"/>
          <w:sz w:val="28"/>
          <w:szCs w:val="28"/>
          <w:lang w:val="uk-UA" w:eastAsia="ru-RU"/>
        </w:rPr>
        <w:t>Валлє</w:t>
      </w:r>
      <w:proofErr w:type="spellEnd"/>
      <w:r w:rsidRPr="00725E7D">
        <w:rPr>
          <w:rFonts w:ascii="Times New Roman" w:eastAsia="Times New Roman" w:hAnsi="Times New Roman" w:cs="Times New Roman"/>
          <w:sz w:val="28"/>
          <w:szCs w:val="28"/>
          <w:lang w:val="uk-UA" w:eastAsia="ru-RU"/>
        </w:rPr>
        <w:t xml:space="preserve"> Віра. Кримінальна відповідальність за порушення прав інтелектуальної власності (Законодавство України та міжнародна практика) [Електронний ресурс] / Віра </w:t>
      </w:r>
      <w:proofErr w:type="spellStart"/>
      <w:r w:rsidRPr="00725E7D">
        <w:rPr>
          <w:rFonts w:ascii="Times New Roman" w:eastAsia="Times New Roman" w:hAnsi="Times New Roman" w:cs="Times New Roman"/>
          <w:sz w:val="28"/>
          <w:szCs w:val="28"/>
          <w:lang w:val="uk-UA" w:eastAsia="ru-RU"/>
        </w:rPr>
        <w:t>Валлє</w:t>
      </w:r>
      <w:proofErr w:type="spellEnd"/>
      <w:r w:rsidRPr="00725E7D">
        <w:rPr>
          <w:rFonts w:ascii="Times New Roman" w:eastAsia="Times New Roman" w:hAnsi="Times New Roman" w:cs="Times New Roman"/>
          <w:sz w:val="28"/>
          <w:szCs w:val="28"/>
          <w:lang w:val="uk-UA" w:eastAsia="ru-RU"/>
        </w:rPr>
        <w:t xml:space="preserve"> [Електронний ресурс]. – Режим доступу :</w:t>
      </w:r>
      <w:hyperlink r:id="rId4" w:history="1">
        <w:r w:rsidRPr="00725E7D">
          <w:rPr>
            <w:rFonts w:ascii="Times New Roman" w:eastAsia="Times New Roman" w:hAnsi="Times New Roman" w:cs="Times New Roman"/>
            <w:sz w:val="28"/>
            <w:szCs w:val="28"/>
            <w:lang w:val="uk-UA" w:eastAsia="ru-RU"/>
          </w:rPr>
          <w:t>http://www.viravallee.com/articles/CriminalLiabilityForIntellectualPropertyInfringement.pdf</w:t>
        </w:r>
      </w:hyperlink>
    </w:p>
    <w:p w:rsidR="005B46E4" w:rsidRPr="00725E7D" w:rsidRDefault="005B46E4" w:rsidP="005B46E4">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725E7D">
        <w:rPr>
          <w:rFonts w:ascii="Times New Roman" w:eastAsia="Times New Roman" w:hAnsi="Times New Roman" w:cs="Times New Roman"/>
          <w:sz w:val="28"/>
          <w:szCs w:val="28"/>
          <w:shd w:val="clear" w:color="auto" w:fill="FFFFFF"/>
          <w:lang w:val="uk-UA" w:eastAsia="ru-RU"/>
        </w:rPr>
        <w:lastRenderedPageBreak/>
        <w:t>2. Кримінальний кодекс України [Електронний ресурс]. – Режим доступу :</w:t>
      </w:r>
      <w:proofErr w:type="spellStart"/>
      <w:r>
        <w:fldChar w:fldCharType="begin"/>
      </w:r>
      <w:r>
        <w:instrText>HYPERLINK "http://zakon4.rada.gov.ua/laws/show/2341-14"</w:instrText>
      </w:r>
      <w:r>
        <w:fldChar w:fldCharType="separate"/>
      </w:r>
      <w:r w:rsidRPr="00725E7D">
        <w:rPr>
          <w:rFonts w:ascii="Times New Roman" w:eastAsia="Times New Roman" w:hAnsi="Times New Roman" w:cs="Times New Roman"/>
          <w:sz w:val="28"/>
          <w:szCs w:val="28"/>
          <w:shd w:val="clear" w:color="auto" w:fill="FFFFFF"/>
          <w:lang w:val="uk-UA" w:eastAsia="ru-RU"/>
        </w:rPr>
        <w:t>http</w:t>
      </w:r>
      <w:proofErr w:type="spellEnd"/>
      <w:r w:rsidRPr="00725E7D">
        <w:rPr>
          <w:rFonts w:ascii="Times New Roman" w:eastAsia="Times New Roman" w:hAnsi="Times New Roman" w:cs="Times New Roman"/>
          <w:sz w:val="28"/>
          <w:szCs w:val="28"/>
          <w:shd w:val="clear" w:color="auto" w:fill="FFFFFF"/>
          <w:lang w:val="uk-UA" w:eastAsia="ru-RU"/>
        </w:rPr>
        <w:t>://zakon4.rada.gov.ua/</w:t>
      </w:r>
      <w:proofErr w:type="spellStart"/>
      <w:r w:rsidRPr="00725E7D">
        <w:rPr>
          <w:rFonts w:ascii="Times New Roman" w:eastAsia="Times New Roman" w:hAnsi="Times New Roman" w:cs="Times New Roman"/>
          <w:sz w:val="28"/>
          <w:szCs w:val="28"/>
          <w:shd w:val="clear" w:color="auto" w:fill="FFFFFF"/>
          <w:lang w:val="uk-UA" w:eastAsia="ru-RU"/>
        </w:rPr>
        <w:t>laws</w:t>
      </w:r>
      <w:proofErr w:type="spellEnd"/>
      <w:r w:rsidRPr="00725E7D">
        <w:rPr>
          <w:rFonts w:ascii="Times New Roman" w:eastAsia="Times New Roman" w:hAnsi="Times New Roman" w:cs="Times New Roman"/>
          <w:sz w:val="28"/>
          <w:szCs w:val="28"/>
          <w:shd w:val="clear" w:color="auto" w:fill="FFFFFF"/>
          <w:lang w:val="uk-UA" w:eastAsia="ru-RU"/>
        </w:rPr>
        <w:t>/</w:t>
      </w:r>
      <w:proofErr w:type="spellStart"/>
      <w:r w:rsidRPr="00725E7D">
        <w:rPr>
          <w:rFonts w:ascii="Times New Roman" w:eastAsia="Times New Roman" w:hAnsi="Times New Roman" w:cs="Times New Roman"/>
          <w:sz w:val="28"/>
          <w:szCs w:val="28"/>
          <w:shd w:val="clear" w:color="auto" w:fill="FFFFFF"/>
          <w:lang w:val="uk-UA" w:eastAsia="ru-RU"/>
        </w:rPr>
        <w:t>show</w:t>
      </w:r>
      <w:proofErr w:type="spellEnd"/>
      <w:r w:rsidRPr="00725E7D">
        <w:rPr>
          <w:rFonts w:ascii="Times New Roman" w:eastAsia="Times New Roman" w:hAnsi="Times New Roman" w:cs="Times New Roman"/>
          <w:sz w:val="28"/>
          <w:szCs w:val="28"/>
          <w:shd w:val="clear" w:color="auto" w:fill="FFFFFF"/>
          <w:lang w:val="uk-UA" w:eastAsia="ru-RU"/>
        </w:rPr>
        <w:t>/2341-14</w:t>
      </w:r>
      <w:r>
        <w:fldChar w:fldCharType="end"/>
      </w:r>
      <w:r w:rsidRPr="00725E7D">
        <w:rPr>
          <w:rFonts w:ascii="Times New Roman" w:eastAsia="Times New Roman" w:hAnsi="Times New Roman" w:cs="Times New Roman"/>
          <w:sz w:val="28"/>
          <w:szCs w:val="28"/>
          <w:shd w:val="clear" w:color="auto" w:fill="FFFFFF"/>
          <w:lang w:val="uk-UA" w:eastAsia="ru-RU"/>
        </w:rPr>
        <w:t>.</w:t>
      </w:r>
    </w:p>
    <w:p w:rsidR="005B46E4" w:rsidRPr="00725E7D" w:rsidRDefault="005B46E4" w:rsidP="005B46E4">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725E7D">
        <w:rPr>
          <w:rFonts w:ascii="Times New Roman" w:eastAsia="Times New Roman" w:hAnsi="Times New Roman" w:cs="Times New Roman"/>
          <w:bCs/>
          <w:sz w:val="28"/>
          <w:szCs w:val="28"/>
          <w:lang w:val="uk-UA" w:eastAsia="ru-RU"/>
        </w:rPr>
        <w:t xml:space="preserve">3. </w:t>
      </w:r>
      <w:proofErr w:type="spellStart"/>
      <w:r w:rsidRPr="00725E7D">
        <w:rPr>
          <w:rFonts w:ascii="Times New Roman" w:eastAsia="Times New Roman" w:hAnsi="Times New Roman" w:cs="Times New Roman"/>
          <w:bCs/>
          <w:sz w:val="28"/>
          <w:szCs w:val="28"/>
          <w:lang w:val="uk-UA" w:eastAsia="ru-RU"/>
        </w:rPr>
        <w:t>Качуровський</w:t>
      </w:r>
      <w:proofErr w:type="spellEnd"/>
      <w:r w:rsidRPr="00725E7D">
        <w:rPr>
          <w:rFonts w:ascii="Times New Roman" w:eastAsia="Times New Roman" w:hAnsi="Times New Roman" w:cs="Times New Roman"/>
          <w:bCs/>
          <w:sz w:val="28"/>
          <w:szCs w:val="28"/>
          <w:lang w:val="uk-UA" w:eastAsia="ru-RU"/>
        </w:rPr>
        <w:t xml:space="preserve"> В.</w:t>
      </w:r>
      <w:hyperlink r:id="rId5" w:tgtFrame="_blank" w:history="1">
        <w:r w:rsidRPr="00725E7D">
          <w:rPr>
            <w:rFonts w:ascii="Times New Roman" w:eastAsia="Times New Roman" w:hAnsi="Times New Roman" w:cs="Times New Roman"/>
            <w:sz w:val="28"/>
            <w:szCs w:val="28"/>
            <w:lang w:val="uk-UA" w:eastAsia="ru-RU"/>
          </w:rPr>
          <w:t>Кримінальна відповідальність за порушення особистих немайнових прав автора</w:t>
        </w:r>
      </w:hyperlink>
      <w:r w:rsidRPr="00725E7D">
        <w:rPr>
          <w:rFonts w:ascii="Times New Roman" w:eastAsia="Times New Roman" w:hAnsi="Times New Roman" w:cs="Times New Roman"/>
          <w:sz w:val="28"/>
          <w:szCs w:val="28"/>
          <w:lang w:val="uk-UA" w:eastAsia="ru-RU"/>
        </w:rPr>
        <w:t xml:space="preserve"> / В. </w:t>
      </w:r>
      <w:proofErr w:type="spellStart"/>
      <w:r w:rsidRPr="00725E7D">
        <w:rPr>
          <w:rFonts w:ascii="Times New Roman" w:eastAsia="Times New Roman" w:hAnsi="Times New Roman" w:cs="Times New Roman"/>
          <w:sz w:val="28"/>
          <w:szCs w:val="28"/>
          <w:lang w:val="uk-UA" w:eastAsia="ru-RU"/>
        </w:rPr>
        <w:t>Качуровський</w:t>
      </w:r>
      <w:proofErr w:type="spellEnd"/>
      <w:r w:rsidRPr="00725E7D">
        <w:rPr>
          <w:rFonts w:ascii="Times New Roman" w:eastAsia="Times New Roman" w:hAnsi="Times New Roman" w:cs="Times New Roman"/>
          <w:sz w:val="28"/>
          <w:szCs w:val="28"/>
          <w:lang w:val="uk-UA" w:eastAsia="ru-RU"/>
        </w:rPr>
        <w:t xml:space="preserve"> // Національний юридичний журнал: теорія та практика – 2015. – № 1. – С. 143 – 146.</w:t>
      </w:r>
    </w:p>
    <w:p w:rsidR="009C3EFB" w:rsidRDefault="005B46E4" w:rsidP="005B46E4">
      <w:r w:rsidRPr="00725E7D">
        <w:rPr>
          <w:rFonts w:ascii="Times New Roman" w:eastAsia="Times New Roman" w:hAnsi="Times New Roman" w:cs="Times New Roman"/>
          <w:sz w:val="28"/>
          <w:szCs w:val="28"/>
          <w:lang w:val="uk-UA" w:eastAsia="ru-RU"/>
        </w:rPr>
        <w:t xml:space="preserve">4. </w:t>
      </w:r>
      <w:proofErr w:type="spellStart"/>
      <w:r w:rsidRPr="00725E7D">
        <w:rPr>
          <w:rFonts w:ascii="Times New Roman" w:eastAsia="Times New Roman" w:hAnsi="Times New Roman" w:cs="Times New Roman"/>
          <w:sz w:val="28"/>
          <w:szCs w:val="28"/>
          <w:lang w:val="uk-UA" w:eastAsia="ru-RU"/>
        </w:rPr>
        <w:t>Кульчинська</w:t>
      </w:r>
      <w:proofErr w:type="spellEnd"/>
      <w:r w:rsidRPr="00725E7D">
        <w:rPr>
          <w:rFonts w:ascii="Times New Roman" w:eastAsia="Times New Roman" w:hAnsi="Times New Roman" w:cs="Times New Roman"/>
          <w:sz w:val="28"/>
          <w:szCs w:val="28"/>
          <w:lang w:val="uk-UA" w:eastAsia="ru-RU"/>
        </w:rPr>
        <w:t xml:space="preserve"> Ю. О. Кримінально-правовий захист права інтелектуальної власності / Ю. О. </w:t>
      </w:r>
      <w:proofErr w:type="spellStart"/>
      <w:r w:rsidRPr="00725E7D">
        <w:rPr>
          <w:rFonts w:ascii="Times New Roman" w:eastAsia="Times New Roman" w:hAnsi="Times New Roman" w:cs="Times New Roman"/>
          <w:sz w:val="28"/>
          <w:szCs w:val="28"/>
          <w:lang w:val="uk-UA" w:eastAsia="ru-RU"/>
        </w:rPr>
        <w:t>Кульчинська</w:t>
      </w:r>
      <w:proofErr w:type="spellEnd"/>
      <w:r w:rsidRPr="00725E7D">
        <w:rPr>
          <w:rFonts w:ascii="Times New Roman" w:eastAsia="Times New Roman" w:hAnsi="Times New Roman" w:cs="Times New Roman"/>
          <w:sz w:val="28"/>
          <w:szCs w:val="28"/>
          <w:lang w:val="uk-UA" w:eastAsia="ru-RU"/>
        </w:rPr>
        <w:t xml:space="preserve"> // Юридична наука. – 2013. –№ 9. – С. 69 – 79[Електронний ресурс]. – Режим доступу : http://nbuv.gov.ua/UJRN/</w:t>
      </w:r>
      <w:r w:rsidRPr="00725E7D">
        <w:rPr>
          <w:rFonts w:ascii="Times New Roman" w:eastAsia="Times New Roman" w:hAnsi="Times New Roman" w:cs="Times New Roman"/>
          <w:bCs/>
          <w:sz w:val="28"/>
          <w:szCs w:val="28"/>
          <w:lang w:val="uk-UA" w:eastAsia="ru-RU"/>
        </w:rPr>
        <w:t>jnn</w:t>
      </w:r>
      <w:r w:rsidRPr="00725E7D">
        <w:rPr>
          <w:rFonts w:ascii="Times New Roman" w:eastAsia="Times New Roman" w:hAnsi="Times New Roman" w:cs="Times New Roman"/>
          <w:sz w:val="28"/>
          <w:szCs w:val="28"/>
          <w:lang w:val="uk-UA" w:eastAsia="ru-RU"/>
        </w:rPr>
        <w:t>_2013_9_10.</w:t>
      </w:r>
    </w:p>
    <w:sectPr w:rsidR="009C3EFB" w:rsidSect="009C3E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5B46E4"/>
    <w:rsid w:val="005B46E4"/>
    <w:rsid w:val="00765807"/>
    <w:rsid w:val="007E64A5"/>
    <w:rsid w:val="009C3EFB"/>
    <w:rsid w:val="00D54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6E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urnaluljuridic.in.ua/archive/2015/1/31.pdf" TargetMode="External"/><Relationship Id="rId4" Type="http://schemas.openxmlformats.org/officeDocument/2006/relationships/hyperlink" Target="http://www.viravallee.com/articles/CriminalLiabilityForIntellectualPropertyInfringement.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1001</Words>
  <Characters>5712</Characters>
  <Application>Microsoft Office Word</Application>
  <DocSecurity>0</DocSecurity>
  <Lines>47</Lines>
  <Paragraphs>13</Paragraphs>
  <ScaleCrop>false</ScaleCrop>
  <Company>Microsoft</Company>
  <LinksUpToDate>false</LinksUpToDate>
  <CharactersWithSpaces>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2017-05-19T08:13:00Z</dcterms:created>
  <dcterms:modified xsi:type="dcterms:W3CDTF">2017-05-19T08:14:00Z</dcterms:modified>
</cp:coreProperties>
</file>