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Pr="00127AD2" w:rsidRDefault="00127AD2" w:rsidP="00BD7CE7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27AD2">
        <w:rPr>
          <w:rFonts w:ascii="Times New Roman" w:hAnsi="Times New Roman" w:cs="Times New Roman"/>
          <w:b/>
          <w:i/>
          <w:sz w:val="28"/>
          <w:szCs w:val="28"/>
          <w:lang w:val="uk-UA"/>
        </w:rPr>
        <w:t>Тімкін</w:t>
      </w:r>
      <w:proofErr w:type="spellEnd"/>
      <w:r w:rsidRPr="00127A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І.Ф.</w:t>
      </w:r>
    </w:p>
    <w:p w:rsidR="00127AD2" w:rsidRPr="00127AD2" w:rsidRDefault="00127AD2" w:rsidP="00BD7CE7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AD2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</w:t>
      </w:r>
      <w:r w:rsidR="00BD7C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27AD2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соціології та гуманітарних дисциплін</w:t>
      </w:r>
      <w:r w:rsidR="00BD7C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ДУТ,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Pr="00127AD2">
        <w:rPr>
          <w:rFonts w:ascii="Times New Roman" w:hAnsi="Times New Roman" w:cs="Times New Roman"/>
          <w:i/>
          <w:sz w:val="28"/>
          <w:szCs w:val="28"/>
          <w:lang w:val="uk-UA"/>
        </w:rPr>
        <w:t>Київ</w:t>
      </w:r>
      <w:proofErr w:type="spellEnd"/>
    </w:p>
    <w:p w:rsidR="00BD7CE7" w:rsidRDefault="00BD7CE7" w:rsidP="00BD7CE7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7AD2" w:rsidRPr="00127AD2" w:rsidRDefault="00127AD2" w:rsidP="00BD7CE7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AD2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Новікова Н.Є.</w:t>
      </w:r>
    </w:p>
    <w:p w:rsidR="00127AD2" w:rsidRPr="00127AD2" w:rsidRDefault="00127AD2" w:rsidP="00BD7CE7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A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старший викладач кафедри соціальних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технологій НАУ,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Pr="00127AD2">
        <w:rPr>
          <w:rFonts w:ascii="Times New Roman" w:hAnsi="Times New Roman" w:cs="Times New Roman"/>
          <w:i/>
          <w:sz w:val="28"/>
          <w:szCs w:val="28"/>
          <w:lang w:val="uk-UA"/>
        </w:rPr>
        <w:t>Київ</w:t>
      </w:r>
      <w:proofErr w:type="spellEnd"/>
    </w:p>
    <w:p w:rsidR="00BD7CE7" w:rsidRDefault="00BD7CE7" w:rsidP="00BD7CE7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BBC" w:rsidRDefault="005D2054" w:rsidP="00BD7CE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Підходи до визначення</w:t>
      </w:r>
      <w:r w:rsidR="00F6058C" w:rsidRPr="00C5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 забезпечення національної безпеки України</w:t>
      </w:r>
    </w:p>
    <w:p w:rsidR="00BD7CE7" w:rsidRDefault="00BD7CE7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7AD2" w:rsidRPr="00CB4B1B" w:rsidRDefault="00127AD2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4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на основі останніх досліджень і публікацій розглянуто сучасні підходи до визначення поняття «національна безпека», зроблено структурно-функціональний аналіз системи забезпечення національної безпеки України, яка була б адекватною </w:t>
      </w:r>
      <w:r w:rsidR="00862D29">
        <w:rPr>
          <w:rFonts w:ascii="Times New Roman" w:hAnsi="Times New Roman" w:cs="Times New Roman"/>
          <w:i/>
          <w:sz w:val="28"/>
          <w:szCs w:val="28"/>
          <w:lang w:val="uk-UA"/>
        </w:rPr>
        <w:t>протидією</w:t>
      </w:r>
      <w:r w:rsidRPr="00CB4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загрозам життєво важливим національним інтересам.</w:t>
      </w:r>
    </w:p>
    <w:p w:rsidR="00127AD2" w:rsidRPr="00CB4B1B" w:rsidRDefault="00127AD2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4B1B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CB4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національна безпека, система забезпечення національної безпеки, функції та завдання системи забезпечення національної безпеки України.</w:t>
      </w:r>
    </w:p>
    <w:p w:rsidR="00127AD2" w:rsidRPr="00CB4B1B" w:rsidRDefault="00127AD2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проблеми. </w:t>
      </w:r>
      <w:r w:rsidR="00862D29">
        <w:rPr>
          <w:rFonts w:ascii="Times New Roman" w:hAnsi="Times New Roman" w:cs="Times New Roman"/>
          <w:sz w:val="28"/>
          <w:szCs w:val="28"/>
          <w:lang w:val="uk-UA"/>
        </w:rPr>
        <w:t>У новій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 редакції Стратегії національної безпеки України, яка прийнята у травні 2015р., передбачається «…створення нової системи забезпечення нац</w:t>
      </w:r>
      <w:r w:rsidR="00CB4B1B" w:rsidRPr="00CB4B1B">
        <w:rPr>
          <w:rFonts w:ascii="Times New Roman" w:hAnsi="Times New Roman" w:cs="Times New Roman"/>
          <w:sz w:val="28"/>
          <w:szCs w:val="28"/>
          <w:lang w:val="uk-UA"/>
        </w:rPr>
        <w:t>іональної безпеки України, що здат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на протистояти російській загрозі, яка має довгостроковий характер, і враховує докорінні зміни у зовнішньому та внутрішньому </w:t>
      </w:r>
      <w:proofErr w:type="spellStart"/>
      <w:r w:rsidR="00862D29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>пековому</w:t>
      </w:r>
      <w:proofErr w:type="spellEnd"/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B1B" w:rsidRPr="00CB4B1B">
        <w:rPr>
          <w:rFonts w:ascii="Times New Roman" w:hAnsi="Times New Roman" w:cs="Times New Roman"/>
          <w:sz w:val="28"/>
          <w:szCs w:val="28"/>
          <w:lang w:val="uk-UA"/>
        </w:rPr>
        <w:t>середовищі України [].</w:t>
      </w:r>
    </w:p>
    <w:p w:rsidR="00CB4B1B" w:rsidRPr="00CB4B1B" w:rsidRDefault="00CB4B1B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B1B">
        <w:rPr>
          <w:rFonts w:ascii="Times New Roman" w:hAnsi="Times New Roman" w:cs="Times New Roman"/>
          <w:sz w:val="28"/>
          <w:szCs w:val="28"/>
          <w:lang w:val="uk-UA"/>
        </w:rPr>
        <w:t>Ця обставина і визначає актуальність розв’язання проблеми, яка досліджується. Вона обумовлена наявними загрозами прогресивному розвитку як на національному, так і на міжнародному рівнях.</w:t>
      </w:r>
    </w:p>
    <w:p w:rsidR="00CB4B1B" w:rsidRPr="00CB4B1B" w:rsidRDefault="00CB4B1B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підставі аналізу сучасних досліджень і публікацій 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6211A">
        <w:rPr>
          <w:rFonts w:ascii="Times New Roman" w:hAnsi="Times New Roman" w:cs="Times New Roman"/>
          <w:sz w:val="28"/>
          <w:szCs w:val="28"/>
          <w:lang w:val="uk-UA"/>
        </w:rPr>
        <w:t>1-10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] можна зробити висновок про те, що проблеми забезпечення національної безпеки 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в умовах соціальних трансформацій, актуальні напрями підвищення ефективності системи забезпечення національної безпеки, її функції та завдання розглядаються у наукових працях вітчизняних дослідників, а саме: В.І. Абрамова, О.П. </w:t>
      </w:r>
      <w:proofErr w:type="spellStart"/>
      <w:r w:rsidRPr="00CB4B1B">
        <w:rPr>
          <w:rFonts w:ascii="Times New Roman" w:hAnsi="Times New Roman" w:cs="Times New Roman"/>
          <w:sz w:val="28"/>
          <w:szCs w:val="28"/>
          <w:lang w:val="uk-UA"/>
        </w:rPr>
        <w:t>Дзюбаня</w:t>
      </w:r>
      <w:proofErr w:type="spellEnd"/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, Д.Я. Кучми, В.А. </w:t>
      </w:r>
      <w:proofErr w:type="spellStart"/>
      <w:r w:rsidRPr="00CB4B1B">
        <w:rPr>
          <w:rFonts w:ascii="Times New Roman" w:hAnsi="Times New Roman" w:cs="Times New Roman"/>
          <w:sz w:val="28"/>
          <w:szCs w:val="28"/>
          <w:lang w:val="uk-UA"/>
        </w:rPr>
        <w:t>Мандрагелі</w:t>
      </w:r>
      <w:proofErr w:type="spellEnd"/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, Г.П. Ситника, В.Ф. </w:t>
      </w:r>
      <w:proofErr w:type="spellStart"/>
      <w:r w:rsidRPr="00CB4B1B">
        <w:rPr>
          <w:rFonts w:ascii="Times New Roman" w:hAnsi="Times New Roman" w:cs="Times New Roman"/>
          <w:sz w:val="28"/>
          <w:szCs w:val="28"/>
          <w:lang w:val="uk-UA"/>
        </w:rPr>
        <w:t>Смолянюка</w:t>
      </w:r>
      <w:proofErr w:type="spellEnd"/>
      <w:r w:rsidRPr="00CB4B1B">
        <w:rPr>
          <w:rFonts w:ascii="Times New Roman" w:hAnsi="Times New Roman" w:cs="Times New Roman"/>
          <w:sz w:val="28"/>
          <w:szCs w:val="28"/>
          <w:lang w:val="uk-UA"/>
        </w:rPr>
        <w:t>, М.М. Шевченко та інших. Проте, незважаючи на значну кількість робіт з теми, яка розглядається, на сьогодні залиш</w:t>
      </w:r>
      <w:r w:rsidR="00862D29">
        <w:rPr>
          <w:rFonts w:ascii="Times New Roman" w:hAnsi="Times New Roman" w:cs="Times New Roman"/>
          <w:sz w:val="28"/>
          <w:szCs w:val="28"/>
          <w:lang w:val="uk-UA"/>
        </w:rPr>
        <w:t>ил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2D29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 багато невизначених питань щодо теоретичного аналізу ефективності системи забезпечення національної безпеки України.</w:t>
      </w:r>
    </w:p>
    <w:p w:rsidR="00CB4B1B" w:rsidRPr="00CB4B1B" w:rsidRDefault="00CB4B1B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Саме тому, </w:t>
      </w:r>
      <w:r w:rsidRPr="00CB4B1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29">
        <w:rPr>
          <w:rFonts w:ascii="Times New Roman" w:hAnsi="Times New Roman" w:cs="Times New Roman"/>
          <w:b/>
          <w:sz w:val="28"/>
          <w:szCs w:val="28"/>
          <w:lang w:val="uk-UA"/>
        </w:rPr>
        <w:t>статті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спробі побудувати організаційно-функціональну структуру системи забезпечення національної бе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4B1B">
        <w:rPr>
          <w:rFonts w:ascii="Times New Roman" w:hAnsi="Times New Roman" w:cs="Times New Roman"/>
          <w:sz w:val="28"/>
          <w:szCs w:val="28"/>
          <w:lang w:val="uk-UA"/>
        </w:rPr>
        <w:t>пеки.</w:t>
      </w:r>
    </w:p>
    <w:p w:rsidR="00F6058C" w:rsidRPr="00C524E0" w:rsidRDefault="00CB4B1B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Проблеми, пов’язані з безпекою як соціальним явищем, завжди хвилювали людство. Біля джерела дослідження цього питання стояли такі мислителі минулого як </w:t>
      </w:r>
      <w:proofErr w:type="spellStart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>Публій</w:t>
      </w:r>
      <w:proofErr w:type="spellEnd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 Овідій, Геракліт, Цицерон, </w:t>
      </w:r>
      <w:proofErr w:type="spellStart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>Тібулл</w:t>
      </w:r>
      <w:proofErr w:type="spellEnd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>, Горацій</w:t>
      </w:r>
      <w:r w:rsidR="001511B6">
        <w:rPr>
          <w:rFonts w:ascii="Times New Roman" w:hAnsi="Times New Roman" w:cs="Times New Roman"/>
          <w:sz w:val="28"/>
          <w:szCs w:val="28"/>
          <w:lang w:val="uk-UA"/>
        </w:rPr>
        <w:t>, Сенека, Августин Блаженний, Ма</w:t>
      </w:r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кіавеллі, </w:t>
      </w:r>
      <w:proofErr w:type="spellStart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>Гуго</w:t>
      </w:r>
      <w:proofErr w:type="spellEnd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>Гроцій</w:t>
      </w:r>
      <w:proofErr w:type="spellEnd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, Клод </w:t>
      </w:r>
      <w:proofErr w:type="spellStart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>Сен-Сімон</w:t>
      </w:r>
      <w:proofErr w:type="spellEnd"/>
      <w:r w:rsidR="00F362EB" w:rsidRPr="00C524E0">
        <w:rPr>
          <w:rFonts w:ascii="Times New Roman" w:hAnsi="Times New Roman" w:cs="Times New Roman"/>
          <w:sz w:val="28"/>
          <w:szCs w:val="28"/>
          <w:lang w:val="uk-UA"/>
        </w:rPr>
        <w:t>, Шарль Монтеск’є та інші, які пов’язували безпеку передусім з державними утвореннями та зовнішніми загрозами.</w:t>
      </w:r>
    </w:p>
    <w:p w:rsidR="00B658E0" w:rsidRPr="00C524E0" w:rsidRDefault="00F362EB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З виникненням національних держав, перетворенням їх в основного суб’єкта міжнародних відносин безпека набула характеру національної безпеки. Англійський філософ і політичний мислитель Томас Гоббс (1588-1679рр.) вважав</w:t>
      </w:r>
      <w:r w:rsidR="00B658E0" w:rsidRPr="00C524E0">
        <w:rPr>
          <w:rFonts w:ascii="Times New Roman" w:hAnsi="Times New Roman" w:cs="Times New Roman"/>
          <w:sz w:val="28"/>
          <w:szCs w:val="28"/>
          <w:lang w:val="uk-UA"/>
        </w:rPr>
        <w:t>, що національна безпека – не просто центр державницької діяльності, вона головний сенс існування держави. Без неї, на думку Гоббса, взагалі неможлива будь-яка держава.</w:t>
      </w:r>
    </w:p>
    <w:p w:rsidR="00B658E0" w:rsidRPr="00C524E0" w:rsidRDefault="00B658E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На розуміння поняття «національна безпека» впливають історичний і політичний досвід держав, характер політичних режимів, особливості міжнародної ситуації в конкретний історичний період, цілі зовнішньої і військової політики та інші фактори.</w:t>
      </w:r>
    </w:p>
    <w:p w:rsidR="00F362EB" w:rsidRPr="00C524E0" w:rsidRDefault="00B658E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Ще українські гуманісти кінця </w:t>
      </w:r>
      <w:r w:rsidRPr="00C524E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524E0">
        <w:rPr>
          <w:rFonts w:ascii="Times New Roman" w:hAnsi="Times New Roman" w:cs="Times New Roman"/>
          <w:sz w:val="28"/>
          <w:szCs w:val="28"/>
        </w:rPr>
        <w:t xml:space="preserve"> – </w:t>
      </w:r>
      <w:r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поч. </w:t>
      </w:r>
      <w:proofErr w:type="gramStart"/>
      <w:r w:rsidRPr="00C524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D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4E0">
        <w:rPr>
          <w:rFonts w:ascii="Times New Roman" w:hAnsi="Times New Roman" w:cs="Times New Roman"/>
          <w:sz w:val="28"/>
          <w:szCs w:val="28"/>
          <w:lang w:val="uk-UA"/>
        </w:rPr>
        <w:t>ст.</w:t>
      </w:r>
      <w:proofErr w:type="gramEnd"/>
      <w:r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усвідомлювали необхідність створення власної держави «яка б політичними, дипломатичними, культурними, врешті </w:t>
      </w:r>
      <w:r w:rsidR="001D7E12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військовими </w:t>
      </w:r>
      <w:r w:rsidRPr="00C524E0">
        <w:rPr>
          <w:rFonts w:ascii="Times New Roman" w:hAnsi="Times New Roman" w:cs="Times New Roman"/>
          <w:sz w:val="28"/>
          <w:szCs w:val="28"/>
          <w:lang w:val="uk-UA"/>
        </w:rPr>
        <w:t>засобами відстоювала життя і свободу українського народу</w:t>
      </w:r>
      <w:r w:rsidR="001511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  <w:lang w:val="uk-UA"/>
        </w:rPr>
        <w:t>[7</w:t>
      </w:r>
      <w:r w:rsidRPr="00C524E0">
        <w:rPr>
          <w:rFonts w:ascii="Times New Roman" w:hAnsi="Times New Roman" w:cs="Times New Roman"/>
          <w:sz w:val="28"/>
          <w:szCs w:val="28"/>
          <w:lang w:val="uk-UA"/>
        </w:rPr>
        <w:t>, с.102</w:t>
      </w:r>
      <w:r w:rsidRPr="001D7E1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52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8E0" w:rsidRPr="00C524E0" w:rsidRDefault="00B658E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Сучасний підхід до проблеми національної безпеки у США має доктринальний характер, що передбачає певну структуру: </w:t>
      </w:r>
      <w:r w:rsidRPr="00C524E0">
        <w:rPr>
          <w:rFonts w:ascii="Times New Roman" w:hAnsi="Times New Roman" w:cs="Times New Roman"/>
          <w:sz w:val="28"/>
          <w:szCs w:val="28"/>
        </w:rPr>
        <w:t>[2]</w:t>
      </w:r>
    </w:p>
    <w:p w:rsidR="00B658E0" w:rsidRPr="00C524E0" w:rsidRDefault="00B658E0" w:rsidP="00BD7C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Фундаментальні (постійні) інтереси, що забезпечують безпеку, процвітання і свободи американського народу.</w:t>
      </w:r>
    </w:p>
    <w:p w:rsidR="00B658E0" w:rsidRPr="00C524E0" w:rsidRDefault="00B658E0" w:rsidP="00BD7C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Місія країни на даному етапі (це і є доктрина, що віддзеркалює національні інтереси у конкретному розумінні президента.</w:t>
      </w:r>
    </w:p>
    <w:p w:rsidR="00B658E0" w:rsidRPr="00C524E0" w:rsidRDefault="00B658E0" w:rsidP="00BD7C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Конкретні цільові установки, що розробляються суб’єктами національної безпеки країни (президентською «командою</w:t>
      </w:r>
      <w:r w:rsidR="00C524E0" w:rsidRPr="00C524E0">
        <w:rPr>
          <w:rFonts w:ascii="Times New Roman" w:hAnsi="Times New Roman" w:cs="Times New Roman"/>
          <w:sz w:val="28"/>
          <w:szCs w:val="28"/>
          <w:lang w:val="uk-UA"/>
        </w:rPr>
        <w:t>», державними структурами, групами впливу, комерційними та неурядовими організаціями).</w:t>
      </w:r>
    </w:p>
    <w:p w:rsidR="00C524E0" w:rsidRPr="00C524E0" w:rsidRDefault="00C524E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Процес розробки поглядів на національну безпеку визначають наступні фактори:</w:t>
      </w:r>
    </w:p>
    <w:p w:rsidR="00C524E0" w:rsidRPr="00C524E0" w:rsidRDefault="00C524E0" w:rsidP="00BD7CE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ступінь реальності зовнішньої загрози;</w:t>
      </w:r>
    </w:p>
    <w:p w:rsidR="00C524E0" w:rsidRPr="00C524E0" w:rsidRDefault="00C524E0" w:rsidP="00BD7CE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політична роль президента;</w:t>
      </w:r>
    </w:p>
    <w:p w:rsidR="00C524E0" w:rsidRPr="00C524E0" w:rsidRDefault="00C524E0" w:rsidP="00BD7CE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ступінь між партійної боротьби.</w:t>
      </w:r>
    </w:p>
    <w:p w:rsidR="00C524E0" w:rsidRPr="00C524E0" w:rsidRDefault="00C524E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Наприклад, адміністрація президента,обраного від республіканців, виявляє жорсткий реалізм,а доктрина національної безпеки зорієнтована на використання силових інструментів, підтримку союзників і вироб</w:t>
      </w:r>
      <w:r w:rsidR="001511B6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 такої стратегії, цілі якої можуть бути виконаними.</w:t>
      </w:r>
    </w:p>
    <w:p w:rsidR="00C524E0" w:rsidRPr="00C524E0" w:rsidRDefault="00C524E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>Демократів відрізняє лібералізм, особливо у відношенні економічних і соціальних питань.</w:t>
      </w:r>
    </w:p>
    <w:p w:rsidR="00C524E0" w:rsidRDefault="00C524E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4E0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вирішення проблем національної безпеки демократи орієнтуються більшою мірою на бажаний результат, аніж на шляхи та необхідні засоби його досягнення. </w:t>
      </w:r>
    </w:p>
    <w:p w:rsidR="00C524E0" w:rsidRDefault="000553E2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«Стратегія національної безпеки» Барака Обами, як і всі попередні доктрини подібного роду, зберігають тенденцію на підтримку американського лідерства у світі.</w:t>
      </w:r>
    </w:p>
    <w:p w:rsidR="000553E2" w:rsidRDefault="000553E2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Одночасно вона має рід важливих нововведень:</w:t>
      </w:r>
    </w:p>
    <w:p w:rsidR="000553E2" w:rsidRDefault="000553E2" w:rsidP="00BD7CE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вперше в стратегії пропонується інтегрувати інструменти американської міцності: дипломатію, військову силу, економічні інструменти, </w:t>
      </w:r>
      <w:r w:rsidRPr="00715A25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сили забезпечення внутрішньої безпеки;</w:t>
      </w:r>
    </w:p>
    <w:p w:rsidR="000553E2" w:rsidRDefault="001511B6" w:rsidP="00BD7CE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стратегії мова й</w:t>
      </w:r>
      <w:r w:rsidR="000553E2">
        <w:rPr>
          <w:rFonts w:ascii="Times New Roman" w:hAnsi="Times New Roman" w:cs="Times New Roman"/>
          <w:sz w:val="28"/>
          <w:szCs w:val="28"/>
          <w:lang w:val="uk-UA"/>
        </w:rPr>
        <w:t xml:space="preserve">де про перенапруження сил в спробі консолідувати однополюсний світ. Особливий </w:t>
      </w:r>
      <w:r w:rsidRPr="00715A25">
        <w:rPr>
          <w:rFonts w:ascii="Times New Roman" w:hAnsi="Times New Roman" w:cs="Times New Roman"/>
          <w:sz w:val="28"/>
          <w:szCs w:val="28"/>
          <w:lang w:val="uk-UA"/>
        </w:rPr>
        <w:t>наголос</w:t>
      </w:r>
      <w:r w:rsidR="000553E2">
        <w:rPr>
          <w:rFonts w:ascii="Times New Roman" w:hAnsi="Times New Roman" w:cs="Times New Roman"/>
          <w:sz w:val="28"/>
          <w:szCs w:val="28"/>
          <w:lang w:val="uk-UA"/>
        </w:rPr>
        <w:t xml:space="preserve"> робиться на розвиток освіти, </w:t>
      </w:r>
      <w:r w:rsidR="007A228A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="000553E2">
        <w:rPr>
          <w:rFonts w:ascii="Times New Roman" w:hAnsi="Times New Roman" w:cs="Times New Roman"/>
          <w:sz w:val="28"/>
          <w:szCs w:val="28"/>
          <w:lang w:val="uk-UA"/>
        </w:rPr>
        <w:t>здоров’я, науки і техніки, вирішення проблем дефіциту державного бюджету;</w:t>
      </w:r>
    </w:p>
    <w:p w:rsidR="000553E2" w:rsidRDefault="000553E2" w:rsidP="00BD7CE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перше місце ставиться завдання щодо забезпечення лідерства США у створенні «чистих енергетичних технологій»;</w:t>
      </w:r>
    </w:p>
    <w:p w:rsidR="000553E2" w:rsidRDefault="000553E2" w:rsidP="00BD7CE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документі проголошується, що США мають намір зберегти військове домінування і сприяти пануванню над будь-яким потенційним суперником.</w:t>
      </w:r>
    </w:p>
    <w:p w:rsidR="000553E2" w:rsidRPr="001D7E12" w:rsidRDefault="00715A25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у новій</w:t>
      </w:r>
      <w:r w:rsidR="000553E2" w:rsidRPr="003A0440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не знятий повністю тезис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3E2" w:rsidRPr="003A0440">
        <w:rPr>
          <w:rFonts w:ascii="Times New Roman" w:hAnsi="Times New Roman" w:cs="Times New Roman"/>
          <w:sz w:val="28"/>
          <w:szCs w:val="28"/>
          <w:lang w:val="uk-UA"/>
        </w:rPr>
        <w:t>прав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53E2" w:rsidRPr="003A0440">
        <w:rPr>
          <w:rFonts w:ascii="Times New Roman" w:hAnsi="Times New Roman" w:cs="Times New Roman"/>
          <w:sz w:val="28"/>
          <w:szCs w:val="28"/>
          <w:lang w:val="uk-UA"/>
        </w:rPr>
        <w:t xml:space="preserve"> Вашингтона на військово-силові дії. </w:t>
      </w:r>
      <w:r w:rsidR="003A0440" w:rsidRPr="003A0440">
        <w:rPr>
          <w:rFonts w:ascii="Times New Roman" w:hAnsi="Times New Roman" w:cs="Times New Roman"/>
          <w:sz w:val="28"/>
          <w:szCs w:val="28"/>
          <w:lang w:val="uk-UA"/>
        </w:rPr>
        <w:t xml:space="preserve">«…США зберігає право на однобічні дії, якщо необхідно захищати нашу країну і наші інтереси, але ми будемо намагатися </w:t>
      </w:r>
      <w:r w:rsidR="003A0440" w:rsidRPr="007D7B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D7B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0440" w:rsidRPr="007D7B77">
        <w:rPr>
          <w:rFonts w:ascii="Times New Roman" w:hAnsi="Times New Roman" w:cs="Times New Roman"/>
          <w:sz w:val="28"/>
          <w:szCs w:val="28"/>
          <w:lang w:val="uk-UA"/>
        </w:rPr>
        <w:t>тримуватися</w:t>
      </w:r>
      <w:r w:rsidR="003A0440" w:rsidRPr="003A0440">
        <w:rPr>
          <w:rFonts w:ascii="Times New Roman" w:hAnsi="Times New Roman" w:cs="Times New Roman"/>
          <w:sz w:val="28"/>
          <w:szCs w:val="28"/>
          <w:lang w:val="uk-UA"/>
        </w:rPr>
        <w:t xml:space="preserve"> норм, які регулюють використання сили» [2].</w:t>
      </w:r>
    </w:p>
    <w:p w:rsidR="003A0440" w:rsidRDefault="003A044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забезпечення національної безпеки постійно перебуває в центрі уваги провідних країн світу, а обґрунтуванню напрямів способів її розв’язання присвячено чимало наукових праць.</w:t>
      </w:r>
    </w:p>
    <w:p w:rsidR="003A0440" w:rsidRDefault="003A044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на сьогодні не існує єдиного визначення понять «національна безпека», «система національної безпеки», «система забезпечення національної безпеки». Кожна країна індивідуально визначає сфери, які вона відносить до національної безпеки, перелік об’єктів і суб’єктів її забезпечення, виходячи із тих завдань, які стоять пере</w:t>
      </w:r>
      <w:r w:rsidR="00715A2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державою на національному та міжнародному рівнях, та її можливостей.</w:t>
      </w:r>
    </w:p>
    <w:p w:rsidR="003A0440" w:rsidRDefault="003A0440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проблему національної безпеки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Pr="003A0440">
        <w:rPr>
          <w:rFonts w:ascii="Times New Roman" w:hAnsi="Times New Roman" w:cs="Times New Roman"/>
          <w:sz w:val="28"/>
          <w:szCs w:val="28"/>
          <w:lang w:val="uk-UA"/>
        </w:rPr>
        <w:t>[6]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виокремлює</w:t>
      </w:r>
      <w:r w:rsidR="00D60756">
        <w:rPr>
          <w:rFonts w:ascii="Times New Roman" w:hAnsi="Times New Roman" w:cs="Times New Roman"/>
          <w:sz w:val="28"/>
          <w:szCs w:val="28"/>
          <w:lang w:val="uk-UA"/>
        </w:rPr>
        <w:t xml:space="preserve"> різні підходи до її визначення.</w:t>
      </w:r>
    </w:p>
    <w:p w:rsidR="003A0440" w:rsidRDefault="003A0440" w:rsidP="00BD7CE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першого підходу визначають дане поняття</w:t>
      </w:r>
      <w:r w:rsidR="002E4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A2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формальну адекватність загроз і засобів, які мають вживатися.</w:t>
      </w:r>
    </w:p>
    <w:p w:rsidR="003A0440" w:rsidRDefault="003A0440" w:rsidP="00BD7CE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другого підходу</w:t>
      </w:r>
      <w:r w:rsidR="002E4518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</w:t>
      </w:r>
      <w:r w:rsidR="00715A25">
        <w:rPr>
          <w:rFonts w:ascii="Times New Roman" w:hAnsi="Times New Roman" w:cs="Times New Roman"/>
          <w:sz w:val="28"/>
          <w:szCs w:val="28"/>
          <w:lang w:val="uk-UA"/>
        </w:rPr>
        <w:t>дане</w:t>
      </w:r>
      <w:r w:rsidR="002E4518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715A2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2E4518">
        <w:rPr>
          <w:rFonts w:ascii="Times New Roman" w:hAnsi="Times New Roman" w:cs="Times New Roman"/>
          <w:sz w:val="28"/>
          <w:szCs w:val="28"/>
          <w:lang w:val="uk-UA"/>
        </w:rPr>
        <w:t xml:space="preserve"> формулу гарантій та механізмів.</w:t>
      </w:r>
    </w:p>
    <w:p w:rsidR="002E4518" w:rsidRDefault="002E4518" w:rsidP="00BD7CE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Третій підхід, за якого аналізоване поняття виражається через здатність держави захищати свої інтереси та реалізувати свої цілі у сфері безпеки як всередині держави, так і за її межами.</w:t>
      </w:r>
    </w:p>
    <w:p w:rsidR="002E4518" w:rsidRDefault="002E4518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 автор підтримує підхід, який визначає національну безпеку крізь призму гарантій, заходів і загроз </w:t>
      </w:r>
      <w:r w:rsidR="00715A2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урахуванням напряму забезпечення власного розвитку.</w:t>
      </w:r>
    </w:p>
    <w:p w:rsidR="002E4518" w:rsidRDefault="002E4518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цікавим  філософський підхід до аналізу національної безпеки, в центрі уваги якого знаходяться два аспекти </w:t>
      </w:r>
      <w:r w:rsidR="007A228A">
        <w:rPr>
          <w:rFonts w:ascii="Times New Roman" w:hAnsi="Times New Roman" w:cs="Times New Roman"/>
          <w:sz w:val="28"/>
          <w:szCs w:val="28"/>
          <w:lang w:val="uk-UA"/>
        </w:rPr>
        <w:t xml:space="preserve">герменевтики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поняття: 1) історичну дійсність (об’єктивну реальність) національної безпеки як вона розвивалася, існувала як наявне буття в історичному процесі, і зараз існує як об’єктивний фактор буття (як дійсна внутрішня і зовнішня політика держави, її інститутів, інших форм соціального і культурного життя народу і соціуму, орієнтованих на національне покликання і визнання в соціумі; 2) т</w:t>
      </w:r>
      <w:r w:rsidR="00715A2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істину національної безпеки, яку ми маємо відкрити, пізнати, вивчити тощо.</w:t>
      </w:r>
    </w:p>
    <w:p w:rsidR="002E4518" w:rsidRDefault="002E4518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 вважають, що національна безпека «…є основою для конструктивної взаємодії органів державної влади, організацій і суспільних об’єднань</w:t>
      </w:r>
      <w:r w:rsidR="00D60756">
        <w:rPr>
          <w:rFonts w:ascii="Times New Roman" w:hAnsi="Times New Roman" w:cs="Times New Roman"/>
          <w:sz w:val="28"/>
          <w:szCs w:val="28"/>
          <w:lang w:val="uk-UA"/>
        </w:rPr>
        <w:t xml:space="preserve"> для захисту національних інтересів України і забезпечення безпеки особи, суспільства і держави»</w:t>
      </w:r>
      <w:r w:rsidR="00D60756" w:rsidRPr="00D60756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D60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756" w:rsidRDefault="00D60756" w:rsidP="00BD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безпека будь-якої держави внаслідок своєї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багатоаспектності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комплексності потребує соціальної системи </w:t>
      </w:r>
      <w:r w:rsidR="00715A25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ї забезпечення, основним призначенням якої є виконання певних дій, спрямованих, перш за все, на захист національних цінностей, реалізацію національних інтересів. Тобто мова іде про систему забезпечення національно</w:t>
      </w:r>
      <w:r w:rsidR="005D205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r w:rsidRPr="001D7E1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СЗНБ</w:t>
      </w:r>
      <w:r w:rsidRPr="001D7E1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054" w:rsidRPr="005D2054" w:rsidRDefault="005D2054" w:rsidP="005D2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F52">
        <w:rPr>
          <w:rFonts w:ascii="Times New Roman" w:hAnsi="Times New Roman" w:cs="Times New Roman"/>
          <w:sz w:val="28"/>
          <w:szCs w:val="28"/>
        </w:rPr>
        <w:t xml:space="preserve">Таким чином, за </w:t>
      </w:r>
      <w:proofErr w:type="spellStart"/>
      <w:proofErr w:type="gramStart"/>
      <w:r w:rsidRPr="008C7F5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8C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оргнізаційно-функціональною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та ресурсною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спроможністю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СЗНБ повинна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5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C7F52">
        <w:rPr>
          <w:rFonts w:ascii="Times New Roman" w:hAnsi="Times New Roman" w:cs="Times New Roman"/>
          <w:sz w:val="28"/>
          <w:szCs w:val="28"/>
        </w:rPr>
        <w:t>.</w:t>
      </w:r>
    </w:p>
    <w:p w:rsidR="003A0440" w:rsidRPr="00D60756" w:rsidRDefault="003A0440" w:rsidP="00BD7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A0440" w:rsidRPr="00D60756" w:rsidSect="00F6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F34"/>
    <w:multiLevelType w:val="hybridMultilevel"/>
    <w:tmpl w:val="8BD29B04"/>
    <w:lvl w:ilvl="0" w:tplc="2B640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3E36"/>
    <w:multiLevelType w:val="hybridMultilevel"/>
    <w:tmpl w:val="DFE01F7C"/>
    <w:lvl w:ilvl="0" w:tplc="4AEA72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D03957"/>
    <w:multiLevelType w:val="hybridMultilevel"/>
    <w:tmpl w:val="206C4B9A"/>
    <w:lvl w:ilvl="0" w:tplc="6C8A8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1602"/>
    <w:multiLevelType w:val="hybridMultilevel"/>
    <w:tmpl w:val="15662BBE"/>
    <w:lvl w:ilvl="0" w:tplc="6C8A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214A1"/>
    <w:multiLevelType w:val="hybridMultilevel"/>
    <w:tmpl w:val="D90ADD0A"/>
    <w:lvl w:ilvl="0" w:tplc="E4E4C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58C"/>
    <w:rsid w:val="000553E2"/>
    <w:rsid w:val="00127AD2"/>
    <w:rsid w:val="001511B6"/>
    <w:rsid w:val="001D7E12"/>
    <w:rsid w:val="002E4518"/>
    <w:rsid w:val="003A0440"/>
    <w:rsid w:val="00501284"/>
    <w:rsid w:val="00521D1D"/>
    <w:rsid w:val="005D2054"/>
    <w:rsid w:val="00715A25"/>
    <w:rsid w:val="007A228A"/>
    <w:rsid w:val="007D7B77"/>
    <w:rsid w:val="00862D29"/>
    <w:rsid w:val="0096211A"/>
    <w:rsid w:val="009F1BBC"/>
    <w:rsid w:val="009F2E50"/>
    <w:rsid w:val="00B658E0"/>
    <w:rsid w:val="00BD7CE7"/>
    <w:rsid w:val="00C524E0"/>
    <w:rsid w:val="00CB4B1B"/>
    <w:rsid w:val="00D60756"/>
    <w:rsid w:val="00F362EB"/>
    <w:rsid w:val="00F6058C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0"/>
    <w:pPr>
      <w:ind w:left="720"/>
      <w:contextualSpacing/>
    </w:pPr>
  </w:style>
  <w:style w:type="character" w:customStyle="1" w:styleId="apple-converted-space">
    <w:name w:val="apple-converted-space"/>
    <w:basedOn w:val="a0"/>
    <w:rsid w:val="00BD7CE7"/>
  </w:style>
  <w:style w:type="table" w:styleId="a4">
    <w:name w:val="Table Grid"/>
    <w:basedOn w:val="a1"/>
    <w:uiPriority w:val="59"/>
    <w:rsid w:val="0052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1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1019</Words>
  <Characters>7279</Characters>
  <Application>Microsoft Office Word</Application>
  <DocSecurity>0</DocSecurity>
  <Lines>148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ГУДЬКО Альбіна</dc:creator>
  <cp:lastModifiedBy>Admin</cp:lastModifiedBy>
  <cp:revision>8</cp:revision>
  <dcterms:created xsi:type="dcterms:W3CDTF">2016-04-26T19:28:00Z</dcterms:created>
  <dcterms:modified xsi:type="dcterms:W3CDTF">2016-04-28T06:49:00Z</dcterms:modified>
</cp:coreProperties>
</file>