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05" w:rsidRDefault="00147205" w:rsidP="007D6F84">
      <w:pPr>
        <w:pStyle w:val="a3"/>
        <w:spacing w:line="360" w:lineRule="auto"/>
        <w:ind w:firstLine="709"/>
        <w:rPr>
          <w:rFonts w:ascii="Times New Roman" w:hAnsi="Times New Roman"/>
          <w:sz w:val="28"/>
          <w:szCs w:val="28"/>
          <w:lang w:val="uk-UA"/>
        </w:rPr>
      </w:pPr>
      <w:bookmarkStart w:id="0" w:name="_GoBack"/>
      <w:bookmarkEnd w:id="0"/>
      <w:r w:rsidRPr="00D73CC9">
        <w:rPr>
          <w:rFonts w:ascii="Times New Roman" w:hAnsi="Times New Roman"/>
          <w:sz w:val="28"/>
          <w:szCs w:val="28"/>
          <w:lang w:val="uk-UA"/>
        </w:rPr>
        <w:t>УДК</w:t>
      </w:r>
      <w:r>
        <w:rPr>
          <w:rFonts w:ascii="Times New Roman" w:hAnsi="Times New Roman"/>
          <w:sz w:val="28"/>
          <w:szCs w:val="28"/>
          <w:lang w:val="uk-UA"/>
        </w:rPr>
        <w:t xml:space="preserve"> 159.923.2:959.947.2-057.87</w:t>
      </w:r>
    </w:p>
    <w:p w:rsidR="00147205" w:rsidRDefault="00147205" w:rsidP="0099167D">
      <w:pPr>
        <w:pStyle w:val="a3"/>
        <w:spacing w:line="360" w:lineRule="auto"/>
        <w:jc w:val="right"/>
        <w:rPr>
          <w:rFonts w:ascii="Times New Roman" w:hAnsi="Times New Roman"/>
          <w:sz w:val="28"/>
          <w:szCs w:val="28"/>
          <w:lang w:val="uk-UA"/>
        </w:rPr>
      </w:pPr>
      <w:r>
        <w:rPr>
          <w:rFonts w:ascii="Times New Roman" w:hAnsi="Times New Roman"/>
          <w:sz w:val="28"/>
          <w:szCs w:val="28"/>
          <w:lang w:val="uk-UA"/>
        </w:rPr>
        <w:t>ПОМИТКІНА Л.В.</w:t>
      </w:r>
    </w:p>
    <w:p w:rsidR="00147205" w:rsidRPr="00266C62" w:rsidRDefault="00147205" w:rsidP="0099167D">
      <w:pPr>
        <w:pStyle w:val="a3"/>
        <w:spacing w:line="360" w:lineRule="auto"/>
        <w:jc w:val="center"/>
        <w:rPr>
          <w:rFonts w:ascii="Times New Roman" w:hAnsi="Times New Roman"/>
          <w:b/>
          <w:sz w:val="28"/>
          <w:szCs w:val="28"/>
          <w:lang w:val="uk-UA"/>
        </w:rPr>
      </w:pPr>
      <w:r w:rsidRPr="00266C62">
        <w:rPr>
          <w:rFonts w:ascii="Times New Roman" w:hAnsi="Times New Roman"/>
          <w:b/>
          <w:sz w:val="28"/>
          <w:szCs w:val="28"/>
          <w:lang w:val="uk-UA"/>
        </w:rPr>
        <w:t xml:space="preserve">ПІДГОТОВКА СТУДЕНТІВ ДО ПРИЙНЯТТЯ </w:t>
      </w:r>
    </w:p>
    <w:p w:rsidR="00147205" w:rsidRPr="00266C62" w:rsidRDefault="00147205" w:rsidP="0099167D">
      <w:pPr>
        <w:pStyle w:val="a3"/>
        <w:spacing w:line="360" w:lineRule="auto"/>
        <w:jc w:val="center"/>
        <w:rPr>
          <w:rFonts w:ascii="Times New Roman" w:hAnsi="Times New Roman"/>
          <w:b/>
          <w:sz w:val="28"/>
          <w:szCs w:val="28"/>
          <w:lang w:val="uk-UA"/>
        </w:rPr>
      </w:pPr>
      <w:r w:rsidRPr="00266C62">
        <w:rPr>
          <w:rFonts w:ascii="Times New Roman" w:hAnsi="Times New Roman"/>
          <w:b/>
          <w:sz w:val="28"/>
          <w:szCs w:val="28"/>
          <w:lang w:val="uk-UA"/>
        </w:rPr>
        <w:t>СТРАТЕГІЧНИХ ЖИТТЄВИХ РІШЕНЬ ЯК УМОВА ФОРМУВАННЯ ОСОБИСТОСТІ МАЙБУТНЬОГО ФАХІВЦЯ</w:t>
      </w:r>
    </w:p>
    <w:p w:rsidR="00147205" w:rsidRPr="0001278F" w:rsidRDefault="00147205" w:rsidP="000E1BB2">
      <w:pPr>
        <w:pStyle w:val="a3"/>
        <w:spacing w:line="360" w:lineRule="auto"/>
        <w:jc w:val="right"/>
        <w:rPr>
          <w:rFonts w:ascii="Times New Roman" w:hAnsi="Times New Roman"/>
          <w:sz w:val="28"/>
          <w:szCs w:val="28"/>
          <w:lang w:val="en-US"/>
        </w:rPr>
      </w:pPr>
      <w:r w:rsidRPr="000E1BB2">
        <w:rPr>
          <w:rFonts w:ascii="Times New Roman" w:hAnsi="Times New Roman"/>
          <w:sz w:val="28"/>
          <w:szCs w:val="28"/>
          <w:lang w:val="en-US"/>
        </w:rPr>
        <w:t>POMYTKINA</w:t>
      </w:r>
      <w:r w:rsidRPr="0001278F">
        <w:rPr>
          <w:rFonts w:ascii="Times New Roman" w:hAnsi="Times New Roman"/>
          <w:sz w:val="28"/>
          <w:szCs w:val="28"/>
          <w:lang w:val="en-US"/>
        </w:rPr>
        <w:t xml:space="preserve"> </w:t>
      </w:r>
      <w:r w:rsidRPr="000E1BB2">
        <w:rPr>
          <w:rFonts w:ascii="Times New Roman" w:hAnsi="Times New Roman"/>
          <w:sz w:val="28"/>
          <w:szCs w:val="28"/>
          <w:lang w:val="en-US"/>
        </w:rPr>
        <w:t>L</w:t>
      </w:r>
      <w:r w:rsidRPr="0001278F">
        <w:rPr>
          <w:rFonts w:ascii="Times New Roman" w:hAnsi="Times New Roman"/>
          <w:sz w:val="28"/>
          <w:szCs w:val="28"/>
          <w:lang w:val="en-US"/>
        </w:rPr>
        <w:t>.</w:t>
      </w:r>
      <w:r w:rsidRPr="000E1BB2">
        <w:rPr>
          <w:rFonts w:ascii="Times New Roman" w:hAnsi="Times New Roman"/>
          <w:sz w:val="28"/>
          <w:szCs w:val="28"/>
          <w:lang w:val="en-US"/>
        </w:rPr>
        <w:t>V</w:t>
      </w:r>
      <w:r w:rsidRPr="0001278F">
        <w:rPr>
          <w:rFonts w:ascii="Times New Roman" w:hAnsi="Times New Roman"/>
          <w:sz w:val="28"/>
          <w:szCs w:val="28"/>
          <w:lang w:val="en-US"/>
        </w:rPr>
        <w:t>.</w:t>
      </w:r>
    </w:p>
    <w:p w:rsidR="00147205" w:rsidRDefault="00147205" w:rsidP="00B4465A">
      <w:pPr>
        <w:pStyle w:val="a3"/>
        <w:spacing w:line="360" w:lineRule="auto"/>
        <w:jc w:val="center"/>
        <w:rPr>
          <w:rFonts w:ascii="Times New Roman" w:hAnsi="Times New Roman"/>
          <w:b/>
          <w:sz w:val="28"/>
          <w:szCs w:val="28"/>
          <w:lang w:val="en-US"/>
        </w:rPr>
      </w:pPr>
      <w:r w:rsidRPr="00152E2A">
        <w:rPr>
          <w:rStyle w:val="hps"/>
          <w:rFonts w:ascii="Times New Roman" w:hAnsi="Times New Roman"/>
          <w:b/>
          <w:sz w:val="28"/>
          <w:szCs w:val="28"/>
          <w:lang w:val="en-US"/>
        </w:rPr>
        <w:t>STUDENTS’ PREPARATION TO</w:t>
      </w:r>
      <w:r w:rsidRPr="00152E2A">
        <w:rPr>
          <w:rFonts w:ascii="Times New Roman" w:hAnsi="Times New Roman"/>
          <w:b/>
          <w:sz w:val="28"/>
          <w:szCs w:val="28"/>
          <w:lang w:val="en-US"/>
        </w:rPr>
        <w:t xml:space="preserve"> MAKING</w:t>
      </w:r>
      <w:r w:rsidRPr="00152E2A">
        <w:rPr>
          <w:rStyle w:val="hps"/>
          <w:rFonts w:ascii="Times New Roman" w:hAnsi="Times New Roman"/>
          <w:b/>
          <w:sz w:val="28"/>
          <w:szCs w:val="28"/>
          <w:lang w:val="en-US"/>
        </w:rPr>
        <w:t xml:space="preserve"> STRATEGIC</w:t>
      </w:r>
      <w:r w:rsidRPr="00152E2A">
        <w:rPr>
          <w:rFonts w:ascii="Times New Roman" w:hAnsi="Times New Roman"/>
          <w:b/>
          <w:sz w:val="28"/>
          <w:szCs w:val="28"/>
          <w:lang w:val="en-US"/>
        </w:rPr>
        <w:t xml:space="preserve"> </w:t>
      </w:r>
    </w:p>
    <w:p w:rsidR="00147205" w:rsidRDefault="00147205" w:rsidP="00B4465A">
      <w:pPr>
        <w:pStyle w:val="a3"/>
        <w:spacing w:line="360" w:lineRule="auto"/>
        <w:jc w:val="center"/>
        <w:rPr>
          <w:rStyle w:val="hps"/>
          <w:rFonts w:ascii="Times New Roman" w:hAnsi="Times New Roman"/>
          <w:b/>
          <w:sz w:val="28"/>
          <w:szCs w:val="28"/>
          <w:lang w:val="en-US"/>
        </w:rPr>
      </w:pPr>
      <w:r w:rsidRPr="00152E2A">
        <w:rPr>
          <w:rStyle w:val="hps"/>
          <w:rFonts w:ascii="Times New Roman" w:hAnsi="Times New Roman"/>
          <w:b/>
          <w:sz w:val="28"/>
          <w:szCs w:val="28"/>
          <w:lang w:val="en-US"/>
        </w:rPr>
        <w:t>LIFE</w:t>
      </w:r>
      <w:r w:rsidRPr="00152E2A">
        <w:rPr>
          <w:rFonts w:ascii="Times New Roman" w:hAnsi="Times New Roman"/>
          <w:b/>
          <w:sz w:val="28"/>
          <w:szCs w:val="28"/>
          <w:lang w:val="en-US"/>
        </w:rPr>
        <w:t xml:space="preserve"> </w:t>
      </w:r>
      <w:r w:rsidRPr="00152E2A">
        <w:rPr>
          <w:rStyle w:val="hps"/>
          <w:rFonts w:ascii="Times New Roman" w:hAnsi="Times New Roman"/>
          <w:b/>
          <w:sz w:val="28"/>
          <w:szCs w:val="28"/>
          <w:lang w:val="en-US"/>
        </w:rPr>
        <w:t>DECISIONS</w:t>
      </w:r>
      <w:r w:rsidRPr="00152E2A">
        <w:rPr>
          <w:rFonts w:ascii="Times New Roman" w:hAnsi="Times New Roman"/>
          <w:b/>
          <w:sz w:val="28"/>
          <w:szCs w:val="28"/>
          <w:lang w:val="en-US"/>
        </w:rPr>
        <w:t xml:space="preserve"> AS </w:t>
      </w:r>
      <w:proofErr w:type="gramStart"/>
      <w:r w:rsidRPr="00152E2A">
        <w:rPr>
          <w:rFonts w:ascii="Times New Roman" w:hAnsi="Times New Roman"/>
          <w:b/>
          <w:sz w:val="28"/>
          <w:szCs w:val="28"/>
          <w:lang w:val="en-US"/>
        </w:rPr>
        <w:t>A</w:t>
      </w:r>
      <w:proofErr w:type="gramEnd"/>
      <w:r w:rsidRPr="00152E2A">
        <w:rPr>
          <w:rFonts w:ascii="Times New Roman" w:hAnsi="Times New Roman"/>
          <w:b/>
          <w:sz w:val="28"/>
          <w:szCs w:val="28"/>
          <w:lang w:val="en-US"/>
        </w:rPr>
        <w:t xml:space="preserve"> CONDITION OF</w:t>
      </w:r>
      <w:r w:rsidRPr="00152E2A">
        <w:rPr>
          <w:rStyle w:val="hps"/>
          <w:rFonts w:ascii="Times New Roman" w:hAnsi="Times New Roman"/>
          <w:b/>
          <w:sz w:val="28"/>
          <w:szCs w:val="28"/>
          <w:lang w:val="en-US"/>
        </w:rPr>
        <w:t xml:space="preserve"> INDIVIDUAL FORMATION </w:t>
      </w:r>
    </w:p>
    <w:p w:rsidR="00147205" w:rsidRPr="00152E2A" w:rsidRDefault="00147205" w:rsidP="00B4465A">
      <w:pPr>
        <w:pStyle w:val="a3"/>
        <w:spacing w:line="360" w:lineRule="auto"/>
        <w:jc w:val="center"/>
        <w:rPr>
          <w:rStyle w:val="hps"/>
          <w:rFonts w:ascii="Times New Roman" w:hAnsi="Times New Roman"/>
          <w:b/>
          <w:sz w:val="28"/>
          <w:szCs w:val="28"/>
          <w:lang w:val="en-US"/>
        </w:rPr>
      </w:pPr>
      <w:r w:rsidRPr="00152E2A">
        <w:rPr>
          <w:rStyle w:val="hps"/>
          <w:rFonts w:ascii="Times New Roman" w:hAnsi="Times New Roman"/>
          <w:b/>
          <w:sz w:val="28"/>
          <w:szCs w:val="28"/>
          <w:lang w:val="en-US"/>
        </w:rPr>
        <w:t xml:space="preserve">OF A FUTURE SPECIALIST </w:t>
      </w:r>
    </w:p>
    <w:p w:rsidR="00147205" w:rsidRPr="00152E2A" w:rsidRDefault="00147205" w:rsidP="00AA1F04">
      <w:pPr>
        <w:pStyle w:val="a3"/>
        <w:spacing w:line="360" w:lineRule="auto"/>
        <w:ind w:firstLine="708"/>
        <w:jc w:val="both"/>
        <w:rPr>
          <w:rStyle w:val="hps"/>
          <w:rFonts w:ascii="Times New Roman" w:hAnsi="Times New Roman"/>
          <w:i/>
          <w:sz w:val="28"/>
          <w:szCs w:val="28"/>
          <w:lang w:val="en-US"/>
        </w:rPr>
      </w:pPr>
      <w:r w:rsidRPr="00152E2A">
        <w:rPr>
          <w:rStyle w:val="hps"/>
          <w:rFonts w:ascii="Times New Roman" w:hAnsi="Times New Roman"/>
          <w:i/>
          <w:sz w:val="28"/>
          <w:szCs w:val="28"/>
          <w:lang w:val="en-US"/>
        </w:rPr>
        <w:t>Considered the problems of individual formation</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of a future</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professional, in particular</w:t>
      </w:r>
      <w:r w:rsidRPr="00152E2A">
        <w:rPr>
          <w:rFonts w:ascii="Times New Roman" w:hAnsi="Times New Roman"/>
          <w:i/>
          <w:sz w:val="28"/>
          <w:szCs w:val="28"/>
          <w:lang w:val="en-US"/>
        </w:rPr>
        <w:t>,</w:t>
      </w:r>
      <w:r w:rsidRPr="00152E2A">
        <w:rPr>
          <w:rStyle w:val="hps"/>
          <w:rFonts w:ascii="Times New Roman" w:hAnsi="Times New Roman"/>
          <w:i/>
          <w:sz w:val="28"/>
          <w:szCs w:val="28"/>
          <w:lang w:val="en-US"/>
        </w:rPr>
        <w:t xml:space="preserve"> students’</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preparation to</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making strategic</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life decisions</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in</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three areas:</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the definition of</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 xml:space="preserve">own life position, </w:t>
      </w:r>
      <w:r w:rsidRPr="00152E2A">
        <w:rPr>
          <w:rFonts w:ascii="Times New Roman" w:hAnsi="Times New Roman"/>
          <w:i/>
          <w:sz w:val="28"/>
          <w:szCs w:val="28"/>
          <w:lang w:val="en-US"/>
        </w:rPr>
        <w:t xml:space="preserve"> the </w:t>
      </w:r>
      <w:r w:rsidRPr="00152E2A">
        <w:rPr>
          <w:rStyle w:val="hps"/>
          <w:rFonts w:ascii="Times New Roman" w:hAnsi="Times New Roman"/>
          <w:i/>
          <w:sz w:val="28"/>
          <w:szCs w:val="28"/>
          <w:lang w:val="en-US"/>
        </w:rPr>
        <w:t>professional</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self-determination and</w:t>
      </w:r>
      <w:r w:rsidRPr="00152E2A">
        <w:rPr>
          <w:rFonts w:ascii="Times New Roman" w:hAnsi="Times New Roman"/>
          <w:i/>
          <w:sz w:val="28"/>
          <w:szCs w:val="28"/>
          <w:lang w:val="en-US"/>
        </w:rPr>
        <w:t xml:space="preserve"> a </w:t>
      </w:r>
      <w:r w:rsidRPr="00152E2A">
        <w:rPr>
          <w:rStyle w:val="hps"/>
          <w:rFonts w:ascii="Times New Roman" w:hAnsi="Times New Roman"/>
          <w:i/>
          <w:sz w:val="28"/>
          <w:szCs w:val="28"/>
          <w:lang w:val="en-US"/>
        </w:rPr>
        <w:t>choice of a marriage partner</w:t>
      </w:r>
      <w:r w:rsidRPr="00152E2A">
        <w:rPr>
          <w:rFonts w:ascii="Times New Roman" w:hAnsi="Times New Roman"/>
          <w:i/>
          <w:sz w:val="28"/>
          <w:szCs w:val="28"/>
          <w:lang w:val="en-US"/>
        </w:rPr>
        <w:t xml:space="preserve">. </w:t>
      </w:r>
      <w:proofErr w:type="gramStart"/>
      <w:r w:rsidRPr="00152E2A">
        <w:rPr>
          <w:rStyle w:val="hps"/>
          <w:rFonts w:ascii="Times New Roman" w:hAnsi="Times New Roman"/>
          <w:i/>
          <w:sz w:val="28"/>
          <w:szCs w:val="28"/>
          <w:lang w:val="en-US"/>
        </w:rPr>
        <w:t>Identified</w:t>
      </w:r>
      <w:r w:rsidRPr="00152E2A">
        <w:rPr>
          <w:rFonts w:ascii="Times New Roman" w:hAnsi="Times New Roman"/>
          <w:i/>
          <w:sz w:val="28"/>
          <w:szCs w:val="28"/>
          <w:lang w:val="en-US"/>
        </w:rPr>
        <w:t xml:space="preserve"> the </w:t>
      </w:r>
      <w:r w:rsidRPr="00152E2A">
        <w:rPr>
          <w:rStyle w:val="hps"/>
          <w:rFonts w:ascii="Times New Roman" w:hAnsi="Times New Roman"/>
          <w:i/>
          <w:sz w:val="28"/>
          <w:szCs w:val="28"/>
          <w:lang w:val="en-US"/>
        </w:rPr>
        <w:t>key</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psychological and</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pedagogical conditions of</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students’ preparation to aforementioned</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decisions.</w:t>
      </w:r>
      <w:proofErr w:type="gramEnd"/>
    </w:p>
    <w:p w:rsidR="00147205" w:rsidRPr="00152E2A" w:rsidRDefault="00147205" w:rsidP="00AA1F04">
      <w:pPr>
        <w:pStyle w:val="a3"/>
        <w:spacing w:line="360" w:lineRule="auto"/>
        <w:ind w:firstLine="708"/>
        <w:jc w:val="both"/>
        <w:rPr>
          <w:rFonts w:ascii="Times New Roman" w:hAnsi="Times New Roman"/>
          <w:i/>
          <w:sz w:val="28"/>
          <w:szCs w:val="28"/>
          <w:lang w:val="en-US"/>
        </w:rPr>
      </w:pPr>
      <w:r w:rsidRPr="00152E2A">
        <w:rPr>
          <w:rFonts w:ascii="Times New Roman" w:hAnsi="Times New Roman"/>
          <w:b/>
          <w:i/>
          <w:sz w:val="28"/>
          <w:szCs w:val="28"/>
          <w:lang w:val="en-US"/>
        </w:rPr>
        <w:t>Key</w:t>
      </w:r>
      <w:r w:rsidRPr="00152E2A">
        <w:rPr>
          <w:rFonts w:ascii="Times New Roman" w:hAnsi="Times New Roman"/>
          <w:b/>
          <w:i/>
          <w:sz w:val="28"/>
          <w:szCs w:val="28"/>
          <w:lang w:val="uk-UA"/>
        </w:rPr>
        <w:t xml:space="preserve"> </w:t>
      </w:r>
      <w:r w:rsidRPr="00152E2A">
        <w:rPr>
          <w:rFonts w:ascii="Times New Roman" w:hAnsi="Times New Roman"/>
          <w:b/>
          <w:i/>
          <w:sz w:val="28"/>
          <w:szCs w:val="28"/>
          <w:lang w:val="en-US"/>
        </w:rPr>
        <w:t>words</w:t>
      </w:r>
      <w:r w:rsidRPr="00152E2A">
        <w:rPr>
          <w:rFonts w:ascii="Times New Roman" w:hAnsi="Times New Roman"/>
          <w:i/>
          <w:sz w:val="28"/>
          <w:szCs w:val="28"/>
          <w:lang w:val="uk-UA"/>
        </w:rPr>
        <w:t>:</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decisions,</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decision-making</w:t>
      </w:r>
      <w:r w:rsidRPr="00152E2A">
        <w:rPr>
          <w:rFonts w:ascii="Times New Roman" w:hAnsi="Times New Roman"/>
          <w:i/>
          <w:sz w:val="28"/>
          <w:szCs w:val="28"/>
          <w:lang w:val="en-US"/>
        </w:rPr>
        <w:t xml:space="preserve">, strategic </w:t>
      </w:r>
      <w:r w:rsidRPr="00152E2A">
        <w:rPr>
          <w:rStyle w:val="hps"/>
          <w:rFonts w:ascii="Times New Roman" w:hAnsi="Times New Roman"/>
          <w:i/>
          <w:sz w:val="28"/>
          <w:szCs w:val="28"/>
          <w:lang w:val="en-US"/>
        </w:rPr>
        <w:t>life decisions,</w:t>
      </w:r>
      <w:r w:rsidRPr="00152E2A">
        <w:rPr>
          <w:rFonts w:ascii="Times New Roman" w:hAnsi="Times New Roman"/>
          <w:i/>
          <w:sz w:val="28"/>
          <w:szCs w:val="28"/>
          <w:lang w:val="en-US"/>
        </w:rPr>
        <w:t xml:space="preserve"> </w:t>
      </w:r>
      <w:r w:rsidRPr="00152E2A">
        <w:rPr>
          <w:rStyle w:val="hps"/>
          <w:rFonts w:ascii="Times New Roman" w:hAnsi="Times New Roman"/>
          <w:i/>
          <w:sz w:val="28"/>
          <w:szCs w:val="28"/>
          <w:lang w:val="en-US"/>
        </w:rPr>
        <w:t>students.</w:t>
      </w:r>
      <w:r w:rsidRPr="00152E2A">
        <w:rPr>
          <w:rFonts w:ascii="Times New Roman" w:hAnsi="Times New Roman"/>
          <w:i/>
          <w:sz w:val="28"/>
          <w:szCs w:val="28"/>
          <w:lang w:val="uk-UA"/>
        </w:rPr>
        <w:t xml:space="preserve"> </w:t>
      </w:r>
    </w:p>
    <w:p w:rsidR="00147205" w:rsidRDefault="00147205" w:rsidP="00AA1F04">
      <w:pPr>
        <w:pStyle w:val="a3"/>
        <w:spacing w:line="360" w:lineRule="auto"/>
        <w:ind w:firstLine="708"/>
        <w:jc w:val="both"/>
        <w:rPr>
          <w:rFonts w:ascii="Times New Roman" w:hAnsi="Times New Roman"/>
          <w:i/>
          <w:sz w:val="28"/>
          <w:szCs w:val="28"/>
          <w:lang w:val="en-US"/>
        </w:rPr>
      </w:pPr>
    </w:p>
    <w:p w:rsidR="00147205" w:rsidRPr="00266C62" w:rsidRDefault="00147205" w:rsidP="00AA1F04">
      <w:pPr>
        <w:pStyle w:val="a3"/>
        <w:spacing w:line="360" w:lineRule="auto"/>
        <w:ind w:firstLine="708"/>
        <w:jc w:val="both"/>
        <w:rPr>
          <w:rFonts w:ascii="Times New Roman" w:hAnsi="Times New Roman"/>
          <w:i/>
          <w:sz w:val="28"/>
          <w:szCs w:val="28"/>
          <w:lang w:val="uk-UA"/>
        </w:rPr>
      </w:pPr>
      <w:proofErr w:type="spellStart"/>
      <w:r w:rsidRPr="00266C62">
        <w:rPr>
          <w:rFonts w:ascii="Times New Roman" w:hAnsi="Times New Roman"/>
          <w:i/>
          <w:sz w:val="28"/>
          <w:szCs w:val="28"/>
          <w:lang w:val="uk-UA"/>
        </w:rPr>
        <w:t>Рассматриваются</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проблемы</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формирования</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личности</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будущего</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профессионала</w:t>
      </w:r>
      <w:proofErr w:type="spellEnd"/>
      <w:r w:rsidRPr="00266C62">
        <w:rPr>
          <w:rFonts w:ascii="Times New Roman" w:hAnsi="Times New Roman"/>
          <w:i/>
          <w:sz w:val="28"/>
          <w:szCs w:val="28"/>
          <w:lang w:val="uk-UA"/>
        </w:rPr>
        <w:t xml:space="preserve">, в </w:t>
      </w:r>
      <w:proofErr w:type="spellStart"/>
      <w:r w:rsidRPr="00266C62">
        <w:rPr>
          <w:rFonts w:ascii="Times New Roman" w:hAnsi="Times New Roman"/>
          <w:i/>
          <w:sz w:val="28"/>
          <w:szCs w:val="28"/>
          <w:lang w:val="uk-UA"/>
        </w:rPr>
        <w:t>частности</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подготовка</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студентов</w:t>
      </w:r>
      <w:proofErr w:type="spellEnd"/>
      <w:r w:rsidRPr="00266C62">
        <w:rPr>
          <w:rFonts w:ascii="Times New Roman" w:hAnsi="Times New Roman"/>
          <w:i/>
          <w:sz w:val="28"/>
          <w:szCs w:val="28"/>
          <w:lang w:val="uk-UA"/>
        </w:rPr>
        <w:t xml:space="preserve"> к </w:t>
      </w:r>
      <w:proofErr w:type="spellStart"/>
      <w:r w:rsidRPr="00266C62">
        <w:rPr>
          <w:rFonts w:ascii="Times New Roman" w:hAnsi="Times New Roman"/>
          <w:i/>
          <w:sz w:val="28"/>
          <w:szCs w:val="28"/>
          <w:lang w:val="uk-UA"/>
        </w:rPr>
        <w:t>принятию</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стратегических</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жизненных</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решений</w:t>
      </w:r>
      <w:proofErr w:type="spellEnd"/>
      <w:r w:rsidRPr="00266C62">
        <w:rPr>
          <w:rFonts w:ascii="Times New Roman" w:hAnsi="Times New Roman"/>
          <w:i/>
          <w:sz w:val="28"/>
          <w:szCs w:val="28"/>
          <w:lang w:val="uk-UA"/>
        </w:rPr>
        <w:t xml:space="preserve"> в </w:t>
      </w:r>
      <w:proofErr w:type="spellStart"/>
      <w:r w:rsidRPr="00266C62">
        <w:rPr>
          <w:rFonts w:ascii="Times New Roman" w:hAnsi="Times New Roman"/>
          <w:i/>
          <w:sz w:val="28"/>
          <w:szCs w:val="28"/>
          <w:lang w:val="uk-UA"/>
        </w:rPr>
        <w:t>трёх</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направлениях</w:t>
      </w:r>
      <w:proofErr w:type="spellEnd"/>
      <w:r w:rsidRPr="00266C62">
        <w:rPr>
          <w:rFonts w:ascii="Times New Roman" w:hAnsi="Times New Roman"/>
          <w:i/>
          <w:sz w:val="28"/>
          <w:szCs w:val="28"/>
          <w:lang w:val="uk-UA"/>
        </w:rPr>
        <w:t xml:space="preserve">: по </w:t>
      </w:r>
      <w:proofErr w:type="spellStart"/>
      <w:r w:rsidRPr="00266C62">
        <w:rPr>
          <w:rFonts w:ascii="Times New Roman" w:hAnsi="Times New Roman"/>
          <w:i/>
          <w:sz w:val="28"/>
          <w:szCs w:val="28"/>
          <w:lang w:val="uk-UA"/>
        </w:rPr>
        <w:t>определению</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собственной</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жизненной</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позиции</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профессиональному</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самоопеделению</w:t>
      </w:r>
      <w:proofErr w:type="spellEnd"/>
      <w:r w:rsidRPr="00266C62">
        <w:rPr>
          <w:rFonts w:ascii="Times New Roman" w:hAnsi="Times New Roman"/>
          <w:i/>
          <w:sz w:val="28"/>
          <w:szCs w:val="28"/>
          <w:lang w:val="uk-UA"/>
        </w:rPr>
        <w:t xml:space="preserve"> и </w:t>
      </w:r>
      <w:proofErr w:type="spellStart"/>
      <w:r w:rsidRPr="00266C62">
        <w:rPr>
          <w:rFonts w:ascii="Times New Roman" w:hAnsi="Times New Roman"/>
          <w:i/>
          <w:sz w:val="28"/>
          <w:szCs w:val="28"/>
          <w:lang w:val="uk-UA"/>
        </w:rPr>
        <w:t>выбору</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спутника</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жизни</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Определены</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ведущие</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психолого-педагогические</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условия</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подготовки</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студенческой</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молодежи</w:t>
      </w:r>
      <w:proofErr w:type="spellEnd"/>
      <w:r w:rsidRPr="00266C62">
        <w:rPr>
          <w:rFonts w:ascii="Times New Roman" w:hAnsi="Times New Roman"/>
          <w:i/>
          <w:sz w:val="28"/>
          <w:szCs w:val="28"/>
          <w:lang w:val="uk-UA"/>
        </w:rPr>
        <w:t xml:space="preserve"> к </w:t>
      </w:r>
      <w:proofErr w:type="spellStart"/>
      <w:r w:rsidRPr="00266C62">
        <w:rPr>
          <w:rFonts w:ascii="Times New Roman" w:hAnsi="Times New Roman"/>
          <w:i/>
          <w:sz w:val="28"/>
          <w:szCs w:val="28"/>
          <w:lang w:val="uk-UA"/>
        </w:rPr>
        <w:t>указаным</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решениям</w:t>
      </w:r>
      <w:proofErr w:type="spellEnd"/>
      <w:r w:rsidRPr="00266C62">
        <w:rPr>
          <w:rFonts w:ascii="Times New Roman" w:hAnsi="Times New Roman"/>
          <w:i/>
          <w:sz w:val="28"/>
          <w:szCs w:val="28"/>
          <w:lang w:val="uk-UA"/>
        </w:rPr>
        <w:t>.</w:t>
      </w:r>
    </w:p>
    <w:p w:rsidR="00147205" w:rsidRDefault="00147205" w:rsidP="00266C62">
      <w:pPr>
        <w:pStyle w:val="a3"/>
        <w:spacing w:line="360" w:lineRule="auto"/>
        <w:ind w:firstLine="708"/>
        <w:jc w:val="both"/>
        <w:rPr>
          <w:rFonts w:ascii="Times New Roman" w:hAnsi="Times New Roman"/>
          <w:sz w:val="28"/>
          <w:szCs w:val="28"/>
          <w:lang w:val="uk-UA"/>
        </w:rPr>
      </w:pPr>
      <w:proofErr w:type="spellStart"/>
      <w:r w:rsidRPr="00C14712">
        <w:rPr>
          <w:rFonts w:ascii="Times New Roman" w:hAnsi="Times New Roman"/>
          <w:b/>
          <w:i/>
          <w:sz w:val="28"/>
          <w:szCs w:val="28"/>
          <w:lang w:val="uk-UA"/>
        </w:rPr>
        <w:t>Ключевые</w:t>
      </w:r>
      <w:proofErr w:type="spellEnd"/>
      <w:r w:rsidRPr="00C14712">
        <w:rPr>
          <w:rFonts w:ascii="Times New Roman" w:hAnsi="Times New Roman"/>
          <w:b/>
          <w:i/>
          <w:sz w:val="28"/>
          <w:szCs w:val="28"/>
          <w:lang w:val="uk-UA"/>
        </w:rPr>
        <w:t xml:space="preserve"> слова</w:t>
      </w:r>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решения</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принятие</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решений</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стратегические</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жизненные</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решения</w:t>
      </w:r>
      <w:proofErr w:type="spellEnd"/>
      <w:r w:rsidRPr="00266C62">
        <w:rPr>
          <w:rFonts w:ascii="Times New Roman" w:hAnsi="Times New Roman"/>
          <w:i/>
          <w:sz w:val="28"/>
          <w:szCs w:val="28"/>
          <w:lang w:val="uk-UA"/>
        </w:rPr>
        <w:t xml:space="preserve">, </w:t>
      </w:r>
      <w:proofErr w:type="spellStart"/>
      <w:r w:rsidRPr="00266C62">
        <w:rPr>
          <w:rFonts w:ascii="Times New Roman" w:hAnsi="Times New Roman"/>
          <w:i/>
          <w:sz w:val="28"/>
          <w:szCs w:val="28"/>
          <w:lang w:val="uk-UA"/>
        </w:rPr>
        <w:t>студенты</w:t>
      </w:r>
      <w:proofErr w:type="spellEnd"/>
      <w:r w:rsidRPr="00266C62">
        <w:rPr>
          <w:rFonts w:ascii="Times New Roman" w:hAnsi="Times New Roman"/>
          <w:i/>
          <w:sz w:val="28"/>
          <w:szCs w:val="28"/>
          <w:lang w:val="uk-UA"/>
        </w:rPr>
        <w:t>.</w:t>
      </w:r>
    </w:p>
    <w:p w:rsidR="00147205" w:rsidRDefault="00147205" w:rsidP="0099167D">
      <w:pPr>
        <w:pStyle w:val="a3"/>
        <w:spacing w:line="360" w:lineRule="auto"/>
        <w:jc w:val="both"/>
        <w:rPr>
          <w:rFonts w:ascii="Times New Roman" w:hAnsi="Times New Roman"/>
          <w:sz w:val="28"/>
          <w:szCs w:val="28"/>
          <w:lang w:val="uk-UA"/>
        </w:rPr>
      </w:pPr>
      <w:r>
        <w:rPr>
          <w:rFonts w:ascii="Times New Roman" w:hAnsi="Times New Roman"/>
          <w:sz w:val="28"/>
          <w:szCs w:val="28"/>
          <w:lang w:val="uk-UA"/>
        </w:rPr>
        <w:tab/>
      </w:r>
    </w:p>
    <w:p w:rsidR="00147205" w:rsidRDefault="00147205" w:rsidP="00EF78D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Формування особистості майбутнього фахівця в усі історичні періоди розвитку суспільства було актуальною проблемою вищої школи. Досліджуючи проблеми професійної підготовки, вчені та фахівці різних галузей вказують на необхідність надання студентам компетентних знань, умінь та навичок, формування певних необхідних професійно важливих якостей тощо, тобто усього, що на сьогоднішній день складає так звану «модель фахівця». Однак, як </w:t>
      </w:r>
      <w:r>
        <w:rPr>
          <w:rFonts w:ascii="Times New Roman" w:hAnsi="Times New Roman"/>
          <w:sz w:val="28"/>
          <w:szCs w:val="28"/>
          <w:lang w:val="uk-UA"/>
        </w:rPr>
        <w:lastRenderedPageBreak/>
        <w:t>теорія так і практика свідчить, що усі студенти, не зважаючи на вибір спеціальності, одностайні в одному – усі вони хочуть бути щасливими!</w:t>
      </w:r>
    </w:p>
    <w:p w:rsidR="00147205" w:rsidRDefault="00147205" w:rsidP="0099167D">
      <w:pPr>
        <w:pStyle w:val="a3"/>
        <w:spacing w:line="360" w:lineRule="auto"/>
        <w:jc w:val="both"/>
        <w:rPr>
          <w:rFonts w:ascii="Times New Roman" w:hAnsi="Times New Roman"/>
          <w:sz w:val="28"/>
          <w:szCs w:val="28"/>
          <w:lang w:val="uk-UA"/>
        </w:rPr>
      </w:pPr>
      <w:r>
        <w:rPr>
          <w:rFonts w:ascii="Times New Roman" w:hAnsi="Times New Roman"/>
          <w:sz w:val="28"/>
          <w:szCs w:val="28"/>
          <w:lang w:val="uk-UA"/>
        </w:rPr>
        <w:tab/>
        <w:t>Звертаючись до провідних вчених в історії людства (А.</w:t>
      </w:r>
      <w:proofErr w:type="spellStart"/>
      <w:r>
        <w:rPr>
          <w:rFonts w:ascii="Times New Roman" w:hAnsi="Times New Roman"/>
          <w:sz w:val="28"/>
          <w:szCs w:val="28"/>
          <w:lang w:val="uk-UA"/>
        </w:rPr>
        <w:t>Адлер</w:t>
      </w:r>
      <w:proofErr w:type="spellEnd"/>
      <w:r>
        <w:rPr>
          <w:rFonts w:ascii="Times New Roman" w:hAnsi="Times New Roman"/>
          <w:sz w:val="28"/>
          <w:szCs w:val="28"/>
          <w:lang w:val="uk-UA"/>
        </w:rPr>
        <w:t>, С.Л.</w:t>
      </w:r>
      <w:proofErr w:type="spellStart"/>
      <w:r>
        <w:rPr>
          <w:rFonts w:ascii="Times New Roman" w:hAnsi="Times New Roman"/>
          <w:sz w:val="28"/>
          <w:szCs w:val="28"/>
          <w:lang w:val="uk-UA"/>
        </w:rPr>
        <w:t>Рубінштейн</w:t>
      </w:r>
      <w:proofErr w:type="spellEnd"/>
      <w:r>
        <w:rPr>
          <w:rFonts w:ascii="Times New Roman" w:hAnsi="Times New Roman"/>
          <w:sz w:val="28"/>
          <w:szCs w:val="28"/>
          <w:lang w:val="uk-UA"/>
        </w:rPr>
        <w:t>, В.А.</w:t>
      </w:r>
      <w:proofErr w:type="spellStart"/>
      <w:r>
        <w:rPr>
          <w:rFonts w:ascii="Times New Roman" w:hAnsi="Times New Roman"/>
          <w:sz w:val="28"/>
          <w:szCs w:val="28"/>
          <w:lang w:val="uk-UA"/>
        </w:rPr>
        <w:t>Роменець</w:t>
      </w:r>
      <w:proofErr w:type="spellEnd"/>
      <w:r>
        <w:rPr>
          <w:rFonts w:ascii="Times New Roman" w:hAnsi="Times New Roman"/>
          <w:sz w:val="28"/>
          <w:szCs w:val="28"/>
          <w:lang w:val="uk-UA"/>
        </w:rPr>
        <w:t xml:space="preserve"> та ін.) знаходимо, що людина щаслива тоді, коли вона здійснюється у трьох світах – у професійному самовизначенні, у виборі шлюбного партнера та у побудові стосунків з навколишнім оточенням. Отже, саме в період студентства необхідно бути готовим до прийняття доленосних рішень (щодо вибору професії, супутника життя, власної життєвої позиції), які складають основу і впливають на усе подальше життя особистості. </w:t>
      </w:r>
    </w:p>
    <w:p w:rsidR="00147205" w:rsidRDefault="00147205" w:rsidP="0099167D">
      <w:pPr>
        <w:pStyle w:val="a3"/>
        <w:spacing w:line="360" w:lineRule="auto"/>
        <w:jc w:val="both"/>
        <w:rPr>
          <w:rFonts w:ascii="Times New Roman" w:hAnsi="Times New Roman"/>
          <w:sz w:val="28"/>
          <w:szCs w:val="28"/>
          <w:lang w:val="uk-UA"/>
        </w:rPr>
      </w:pPr>
      <w:r>
        <w:rPr>
          <w:rFonts w:ascii="Times New Roman" w:hAnsi="Times New Roman"/>
          <w:sz w:val="28"/>
          <w:szCs w:val="28"/>
          <w:lang w:val="uk-UA"/>
        </w:rPr>
        <w:tab/>
        <w:t>Процес прийняття поточних рішень у людини відбувається постійно, кожного дня, однак, так складається людська доля, що саме стратегічні життєві рішення необхідно приймати переважно у старшому юнацькому віці, який припадає на період студентства.</w:t>
      </w:r>
    </w:p>
    <w:p w:rsidR="00147205" w:rsidRDefault="00147205" w:rsidP="002F7F80">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Прийняття рішень у психології розглядається як центральний етап переробки інформації на всіх рівнях психічної регуляції у системі цілеспрямованої діяльності людини й найбільш узагальнено визначається як формування цілей дій та операцій, що знижують вихідну невизначеність проблемної ситуації.</w:t>
      </w:r>
      <w:r>
        <w:rPr>
          <w:rFonts w:ascii="Times New Roman" w:hAnsi="Times New Roman"/>
          <w:sz w:val="28"/>
          <w:szCs w:val="28"/>
          <w:lang w:val="uk-UA"/>
        </w:rPr>
        <w:t xml:space="preserve"> </w:t>
      </w:r>
      <w:r w:rsidRPr="00794C85">
        <w:rPr>
          <w:rFonts w:ascii="Times New Roman" w:hAnsi="Times New Roman"/>
          <w:sz w:val="28"/>
          <w:szCs w:val="28"/>
          <w:lang w:val="uk-UA"/>
        </w:rPr>
        <w:t>Прийняти рішення – означає обрати певну мету та спосіб дії, надати їм перевагу перед іншими (Г.</w:t>
      </w:r>
      <w:r>
        <w:rPr>
          <w:rFonts w:ascii="Times New Roman" w:hAnsi="Times New Roman"/>
          <w:sz w:val="28"/>
          <w:szCs w:val="28"/>
          <w:lang w:val="en-US"/>
        </w:rPr>
        <w:t> </w:t>
      </w:r>
      <w:r w:rsidRPr="00794C85">
        <w:rPr>
          <w:rFonts w:ascii="Times New Roman" w:hAnsi="Times New Roman"/>
          <w:sz w:val="28"/>
          <w:szCs w:val="28"/>
          <w:lang w:val="uk-UA"/>
        </w:rPr>
        <w:t>О.</w:t>
      </w:r>
      <w:r>
        <w:rPr>
          <w:rFonts w:ascii="Times New Roman" w:hAnsi="Times New Roman"/>
          <w:sz w:val="28"/>
          <w:szCs w:val="28"/>
          <w:lang w:val="en-US"/>
        </w:rPr>
        <w:t> </w:t>
      </w:r>
      <w:proofErr w:type="spellStart"/>
      <w:r w:rsidRPr="00794C85">
        <w:rPr>
          <w:rFonts w:ascii="Times New Roman" w:hAnsi="Times New Roman"/>
          <w:sz w:val="28"/>
          <w:szCs w:val="28"/>
          <w:lang w:val="uk-UA"/>
        </w:rPr>
        <w:t>Балл</w:t>
      </w:r>
      <w:proofErr w:type="spellEnd"/>
      <w:r w:rsidRPr="00794C85">
        <w:rPr>
          <w:rFonts w:ascii="Times New Roman" w:hAnsi="Times New Roman"/>
          <w:sz w:val="28"/>
          <w:szCs w:val="28"/>
          <w:lang w:val="uk-UA"/>
        </w:rPr>
        <w:t>, Ф.</w:t>
      </w:r>
      <w:r>
        <w:rPr>
          <w:rFonts w:ascii="Times New Roman" w:hAnsi="Times New Roman"/>
          <w:sz w:val="28"/>
          <w:szCs w:val="28"/>
          <w:lang w:val="en-US"/>
        </w:rPr>
        <w:t> </w:t>
      </w:r>
      <w:r w:rsidRPr="00794C85">
        <w:rPr>
          <w:rFonts w:ascii="Times New Roman" w:hAnsi="Times New Roman"/>
          <w:sz w:val="28"/>
          <w:szCs w:val="28"/>
          <w:lang w:val="uk-UA"/>
        </w:rPr>
        <w:t>Е.</w:t>
      </w:r>
      <w:r>
        <w:rPr>
          <w:rFonts w:ascii="Times New Roman" w:hAnsi="Times New Roman"/>
          <w:sz w:val="28"/>
          <w:szCs w:val="28"/>
          <w:lang w:val="en-US"/>
        </w:rPr>
        <w:t> </w:t>
      </w:r>
      <w:proofErr w:type="spellStart"/>
      <w:r w:rsidRPr="00794C85">
        <w:rPr>
          <w:rFonts w:ascii="Times New Roman" w:hAnsi="Times New Roman"/>
          <w:sz w:val="28"/>
          <w:szCs w:val="28"/>
          <w:lang w:val="uk-UA"/>
        </w:rPr>
        <w:t>Василюк</w:t>
      </w:r>
      <w:proofErr w:type="spellEnd"/>
      <w:r w:rsidRPr="00794C85">
        <w:rPr>
          <w:rFonts w:ascii="Times New Roman" w:hAnsi="Times New Roman"/>
          <w:sz w:val="28"/>
          <w:szCs w:val="28"/>
          <w:lang w:val="uk-UA"/>
        </w:rPr>
        <w:t>, У.</w:t>
      </w:r>
      <w:r>
        <w:rPr>
          <w:rFonts w:ascii="Times New Roman" w:hAnsi="Times New Roman"/>
          <w:sz w:val="28"/>
          <w:szCs w:val="28"/>
          <w:lang w:val="en-US"/>
        </w:rPr>
        <w:t> </w:t>
      </w:r>
      <w:r w:rsidRPr="00794C85">
        <w:rPr>
          <w:rFonts w:ascii="Times New Roman" w:hAnsi="Times New Roman"/>
          <w:sz w:val="28"/>
          <w:szCs w:val="28"/>
          <w:lang w:val="uk-UA"/>
        </w:rPr>
        <w:t>Джеймс, Д.</w:t>
      </w:r>
      <w:r>
        <w:rPr>
          <w:rFonts w:ascii="Times New Roman" w:hAnsi="Times New Roman"/>
          <w:sz w:val="28"/>
          <w:szCs w:val="28"/>
          <w:lang w:val="en-US"/>
        </w:rPr>
        <w:t> </w:t>
      </w:r>
      <w:r w:rsidRPr="00794C85">
        <w:rPr>
          <w:rFonts w:ascii="Times New Roman" w:hAnsi="Times New Roman"/>
          <w:sz w:val="28"/>
          <w:szCs w:val="28"/>
          <w:lang w:val="uk-UA"/>
        </w:rPr>
        <w:t>О.</w:t>
      </w:r>
      <w:r>
        <w:rPr>
          <w:rFonts w:ascii="Times New Roman" w:hAnsi="Times New Roman"/>
          <w:sz w:val="28"/>
          <w:szCs w:val="28"/>
          <w:lang w:val="en-US"/>
        </w:rPr>
        <w:t> </w:t>
      </w:r>
      <w:r w:rsidRPr="00794C85">
        <w:rPr>
          <w:rFonts w:ascii="Times New Roman" w:hAnsi="Times New Roman"/>
          <w:sz w:val="28"/>
          <w:szCs w:val="28"/>
          <w:lang w:val="uk-UA"/>
        </w:rPr>
        <w:t>Леонтьєв, Е.</w:t>
      </w:r>
      <w:r>
        <w:rPr>
          <w:rFonts w:ascii="Times New Roman" w:hAnsi="Times New Roman"/>
          <w:sz w:val="28"/>
          <w:szCs w:val="28"/>
          <w:lang w:val="en-US"/>
        </w:rPr>
        <w:t> </w:t>
      </w:r>
      <w:proofErr w:type="spellStart"/>
      <w:r w:rsidRPr="00794C85">
        <w:rPr>
          <w:rFonts w:ascii="Times New Roman" w:hAnsi="Times New Roman"/>
          <w:sz w:val="28"/>
          <w:szCs w:val="28"/>
          <w:lang w:val="uk-UA"/>
        </w:rPr>
        <w:t>Фромм</w:t>
      </w:r>
      <w:proofErr w:type="spellEnd"/>
      <w:r w:rsidRPr="00794C85">
        <w:rPr>
          <w:rFonts w:ascii="Times New Roman" w:hAnsi="Times New Roman"/>
          <w:sz w:val="28"/>
          <w:szCs w:val="28"/>
          <w:lang w:val="uk-UA"/>
        </w:rPr>
        <w:t xml:space="preserve">). </w:t>
      </w:r>
    </w:p>
    <w:p w:rsidR="00147205" w:rsidRDefault="00147205" w:rsidP="002F7F80">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 xml:space="preserve">Стратегічні життєві рішення – найбільш відповідальні та значущі у житті молодої людини, що впливають на її подальшу долю, зокрема, на визначення життєвої позиції особистості, професійне </w:t>
      </w:r>
      <w:r w:rsidRPr="00794C85">
        <w:rPr>
          <w:rStyle w:val="1"/>
          <w:rFonts w:ascii="Times New Roman" w:hAnsi="Times New Roman"/>
          <w:sz w:val="28"/>
          <w:szCs w:val="28"/>
          <w:lang w:val="uk-UA"/>
        </w:rPr>
        <w:t>самовизначення</w:t>
      </w:r>
      <w:r w:rsidRPr="00794C85">
        <w:rPr>
          <w:rFonts w:ascii="Times New Roman" w:hAnsi="Times New Roman"/>
          <w:sz w:val="28"/>
          <w:szCs w:val="28"/>
          <w:lang w:val="uk-UA"/>
        </w:rPr>
        <w:t>, вибір шлюбного партнера тощо.</w:t>
      </w:r>
      <w:r>
        <w:rPr>
          <w:rFonts w:ascii="Times New Roman" w:hAnsi="Times New Roman"/>
          <w:sz w:val="28"/>
          <w:szCs w:val="28"/>
          <w:lang w:val="uk-UA"/>
        </w:rPr>
        <w:t xml:space="preserve"> </w:t>
      </w:r>
      <w:r w:rsidRPr="00794C85">
        <w:rPr>
          <w:rFonts w:ascii="Times New Roman" w:hAnsi="Times New Roman"/>
          <w:sz w:val="28"/>
          <w:szCs w:val="28"/>
          <w:lang w:val="uk-UA"/>
        </w:rPr>
        <w:t>Прийняте та втілене в життя доленосне рішення становить вузловий момент життєвого шляху особистості, якісно змінює її життєву ситуацію, коригує життєву позицію</w:t>
      </w:r>
      <w:r>
        <w:rPr>
          <w:rFonts w:ascii="Times New Roman" w:hAnsi="Times New Roman"/>
          <w:sz w:val="28"/>
          <w:szCs w:val="28"/>
          <w:lang w:val="uk-UA"/>
        </w:rPr>
        <w:t xml:space="preserve"> [2]</w:t>
      </w:r>
      <w:r w:rsidRPr="00794C85">
        <w:rPr>
          <w:rFonts w:ascii="Times New Roman" w:hAnsi="Times New Roman"/>
          <w:sz w:val="28"/>
          <w:szCs w:val="28"/>
          <w:lang w:val="uk-UA"/>
        </w:rPr>
        <w:t xml:space="preserve">. </w:t>
      </w:r>
    </w:p>
    <w:p w:rsidR="00147205" w:rsidRDefault="00147205" w:rsidP="002F7F80">
      <w:pPr>
        <w:pStyle w:val="a3"/>
        <w:spacing w:line="360" w:lineRule="auto"/>
        <w:ind w:firstLine="708"/>
        <w:jc w:val="both"/>
        <w:rPr>
          <w:rFonts w:ascii="Times New Roman" w:hAnsi="Times New Roman"/>
          <w:sz w:val="28"/>
          <w:szCs w:val="28"/>
          <w:lang w:val="uk-UA"/>
        </w:rPr>
      </w:pPr>
      <w:r w:rsidRPr="00794C85">
        <w:rPr>
          <w:rFonts w:ascii="Times New Roman" w:hAnsi="Times New Roman"/>
          <w:sz w:val="28"/>
          <w:szCs w:val="28"/>
          <w:lang w:val="uk-UA"/>
        </w:rPr>
        <w:t>Період навчання молоді у ВНЗ відзначається</w:t>
      </w:r>
      <w:r w:rsidRPr="00794C85">
        <w:rPr>
          <w:rFonts w:ascii="Times New Roman" w:hAnsi="Times New Roman"/>
          <w:color w:val="000000"/>
          <w:sz w:val="28"/>
          <w:szCs w:val="28"/>
          <w:lang w:val="uk-UA"/>
        </w:rPr>
        <w:t>,</w:t>
      </w:r>
      <w:r w:rsidRPr="00794C85">
        <w:rPr>
          <w:rFonts w:ascii="Times New Roman" w:hAnsi="Times New Roman"/>
          <w:sz w:val="28"/>
          <w:szCs w:val="28"/>
          <w:lang w:val="uk-UA"/>
        </w:rPr>
        <w:t xml:space="preserve"> з одного боку</w:t>
      </w:r>
      <w:r w:rsidRPr="00794C85">
        <w:rPr>
          <w:rFonts w:ascii="Times New Roman" w:hAnsi="Times New Roman"/>
          <w:color w:val="000000"/>
          <w:sz w:val="28"/>
          <w:szCs w:val="28"/>
          <w:lang w:val="uk-UA"/>
        </w:rPr>
        <w:t>,</w:t>
      </w:r>
      <w:r w:rsidRPr="00794C85">
        <w:rPr>
          <w:rFonts w:ascii="Times New Roman" w:hAnsi="Times New Roman"/>
          <w:sz w:val="28"/>
          <w:szCs w:val="28"/>
          <w:lang w:val="uk-UA"/>
        </w:rPr>
        <w:t xml:space="preserve"> активізацією самосвідомості та прагненням до життєвого самовизначення, а, з іншого, неготовністю до свідомого вибору життєвих альтернатив та несформованою відповідальністю за наслідки прийнятих рішень.</w:t>
      </w:r>
      <w:r>
        <w:rPr>
          <w:rFonts w:ascii="Times New Roman" w:hAnsi="Times New Roman"/>
          <w:sz w:val="28"/>
          <w:szCs w:val="28"/>
          <w:lang w:val="uk-UA"/>
        </w:rPr>
        <w:t xml:space="preserve"> Це може свідчити про недостатню сформованість особистості майбутнього фахівця [3].</w:t>
      </w:r>
    </w:p>
    <w:p w:rsidR="00147205" w:rsidRDefault="00147205" w:rsidP="002F7F80">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З огляду на це вважаємо за необхідне здійснювати в межах ВНЗ підготовку студентів до прийняття стратегічних життєвих рішень. </w:t>
      </w:r>
      <w:r w:rsidRPr="001455D1">
        <w:rPr>
          <w:rFonts w:ascii="Times New Roman" w:hAnsi="Times New Roman"/>
          <w:sz w:val="28"/>
          <w:szCs w:val="28"/>
          <w:lang w:val="uk-UA"/>
        </w:rPr>
        <w:t>Провідними психолого-педагогічними умовами</w:t>
      </w:r>
      <w:r w:rsidRPr="006B5DCE">
        <w:rPr>
          <w:rFonts w:ascii="Times New Roman" w:hAnsi="Times New Roman"/>
          <w:sz w:val="28"/>
          <w:szCs w:val="28"/>
          <w:lang w:val="uk-UA"/>
        </w:rPr>
        <w:t xml:space="preserve"> підготовки студентської молоді до прийняття стратегічних життєвих рішень </w:t>
      </w:r>
      <w:r>
        <w:rPr>
          <w:rFonts w:ascii="Times New Roman" w:hAnsi="Times New Roman"/>
          <w:sz w:val="28"/>
          <w:szCs w:val="28"/>
          <w:lang w:val="uk-UA"/>
        </w:rPr>
        <w:t>є</w:t>
      </w:r>
      <w:r w:rsidRPr="006B5DCE">
        <w:rPr>
          <w:rFonts w:ascii="Times New Roman" w:hAnsi="Times New Roman"/>
          <w:sz w:val="28"/>
          <w:szCs w:val="28"/>
          <w:lang w:val="uk-UA"/>
        </w:rPr>
        <w:t xml:space="preserve"> сформованість особистісних якостей (с</w:t>
      </w:r>
      <w:r w:rsidRPr="00794C85">
        <w:rPr>
          <w:rFonts w:ascii="Times New Roman" w:hAnsi="Times New Roman"/>
          <w:sz w:val="28"/>
          <w:szCs w:val="28"/>
          <w:lang w:val="uk-UA"/>
        </w:rPr>
        <w:t>амостійн</w:t>
      </w:r>
      <w:r>
        <w:rPr>
          <w:rFonts w:ascii="Times New Roman" w:hAnsi="Times New Roman"/>
          <w:sz w:val="28"/>
          <w:szCs w:val="28"/>
          <w:lang w:val="uk-UA"/>
        </w:rPr>
        <w:t>о</w:t>
      </w:r>
      <w:r w:rsidRPr="00794C85">
        <w:rPr>
          <w:rFonts w:ascii="Times New Roman" w:hAnsi="Times New Roman"/>
          <w:sz w:val="28"/>
          <w:szCs w:val="28"/>
          <w:lang w:val="uk-UA"/>
        </w:rPr>
        <w:t>ст</w:t>
      </w:r>
      <w:r>
        <w:rPr>
          <w:rFonts w:ascii="Times New Roman" w:hAnsi="Times New Roman"/>
          <w:sz w:val="28"/>
          <w:szCs w:val="28"/>
          <w:lang w:val="uk-UA"/>
        </w:rPr>
        <w:t>і</w:t>
      </w:r>
      <w:r w:rsidRPr="00794C85">
        <w:rPr>
          <w:rFonts w:ascii="Times New Roman" w:hAnsi="Times New Roman"/>
          <w:color w:val="000000"/>
          <w:sz w:val="28"/>
          <w:szCs w:val="28"/>
          <w:lang w:val="uk-UA"/>
        </w:rPr>
        <w:t>,</w:t>
      </w:r>
      <w:r>
        <w:rPr>
          <w:rFonts w:ascii="Times New Roman" w:hAnsi="Times New Roman"/>
          <w:sz w:val="28"/>
          <w:szCs w:val="28"/>
          <w:lang w:val="uk-UA"/>
        </w:rPr>
        <w:t xml:space="preserve"> рішучо</w:t>
      </w:r>
      <w:r w:rsidRPr="00794C85">
        <w:rPr>
          <w:rFonts w:ascii="Times New Roman" w:hAnsi="Times New Roman"/>
          <w:sz w:val="28"/>
          <w:szCs w:val="28"/>
          <w:lang w:val="uk-UA"/>
        </w:rPr>
        <w:t>ст</w:t>
      </w:r>
      <w:r>
        <w:rPr>
          <w:rFonts w:ascii="Times New Roman" w:hAnsi="Times New Roman"/>
          <w:sz w:val="28"/>
          <w:szCs w:val="28"/>
          <w:lang w:val="uk-UA"/>
        </w:rPr>
        <w:t>і</w:t>
      </w:r>
      <w:r>
        <w:rPr>
          <w:rFonts w:ascii="Times New Roman" w:hAnsi="Times New Roman"/>
          <w:color w:val="000000"/>
          <w:sz w:val="28"/>
          <w:szCs w:val="28"/>
          <w:lang w:val="uk-UA"/>
        </w:rPr>
        <w:t>, цілеспрямовано</w:t>
      </w:r>
      <w:r w:rsidRPr="00794C85">
        <w:rPr>
          <w:rFonts w:ascii="Times New Roman" w:hAnsi="Times New Roman"/>
          <w:color w:val="000000"/>
          <w:sz w:val="28"/>
          <w:szCs w:val="28"/>
          <w:lang w:val="uk-UA"/>
        </w:rPr>
        <w:t>ст</w:t>
      </w:r>
      <w:r>
        <w:rPr>
          <w:rFonts w:ascii="Times New Roman" w:hAnsi="Times New Roman"/>
          <w:color w:val="000000"/>
          <w:sz w:val="28"/>
          <w:szCs w:val="28"/>
          <w:lang w:val="uk-UA"/>
        </w:rPr>
        <w:t>і,</w:t>
      </w:r>
      <w:r w:rsidRPr="00794C85">
        <w:rPr>
          <w:rFonts w:ascii="Times New Roman" w:hAnsi="Times New Roman"/>
          <w:color w:val="000000"/>
          <w:sz w:val="28"/>
          <w:szCs w:val="28"/>
          <w:lang w:val="uk-UA"/>
        </w:rPr>
        <w:t xml:space="preserve"> прагнення прогнозувати майбутнє</w:t>
      </w:r>
      <w:r>
        <w:rPr>
          <w:rFonts w:ascii="Times New Roman" w:hAnsi="Times New Roman"/>
          <w:color w:val="000000"/>
          <w:sz w:val="28"/>
          <w:szCs w:val="28"/>
          <w:lang w:val="uk-UA"/>
        </w:rPr>
        <w:t>), домінантність</w:t>
      </w:r>
      <w:r w:rsidRPr="0010676A">
        <w:rPr>
          <w:rFonts w:ascii="Times New Roman" w:hAnsi="Times New Roman"/>
          <w:sz w:val="28"/>
          <w:szCs w:val="28"/>
          <w:lang w:val="uk-UA"/>
        </w:rPr>
        <w:t xml:space="preserve"> </w:t>
      </w:r>
      <w:r w:rsidRPr="00794C85">
        <w:rPr>
          <w:rFonts w:ascii="Times New Roman" w:hAnsi="Times New Roman"/>
          <w:sz w:val="28"/>
          <w:szCs w:val="28"/>
          <w:lang w:val="uk-UA"/>
        </w:rPr>
        <w:t>активно-пластичн</w:t>
      </w:r>
      <w:r>
        <w:rPr>
          <w:rFonts w:ascii="Times New Roman" w:hAnsi="Times New Roman"/>
          <w:sz w:val="28"/>
          <w:szCs w:val="28"/>
          <w:lang w:val="uk-UA"/>
        </w:rPr>
        <w:t xml:space="preserve">ої </w:t>
      </w:r>
      <w:r w:rsidRPr="00794C85">
        <w:rPr>
          <w:rFonts w:ascii="Times New Roman" w:hAnsi="Times New Roman"/>
          <w:sz w:val="28"/>
          <w:szCs w:val="28"/>
          <w:lang w:val="uk-UA"/>
        </w:rPr>
        <w:t>стратегі</w:t>
      </w:r>
      <w:r>
        <w:rPr>
          <w:rFonts w:ascii="Times New Roman" w:hAnsi="Times New Roman"/>
          <w:sz w:val="28"/>
          <w:szCs w:val="28"/>
          <w:lang w:val="uk-UA"/>
        </w:rPr>
        <w:t xml:space="preserve">ї досягнення цілей, координація </w:t>
      </w:r>
      <w:r w:rsidRPr="00794C85">
        <w:rPr>
          <w:rFonts w:ascii="Times New Roman" w:hAnsi="Times New Roman"/>
          <w:sz w:val="28"/>
          <w:szCs w:val="28"/>
          <w:lang w:val="uk-UA"/>
        </w:rPr>
        <w:t>взаємодії усіх учасників навчально-виховного процесу ВНЗ</w:t>
      </w:r>
      <w:r>
        <w:rPr>
          <w:rFonts w:ascii="Times New Roman" w:hAnsi="Times New Roman"/>
          <w:sz w:val="28"/>
          <w:szCs w:val="28"/>
          <w:lang w:val="uk-UA"/>
        </w:rPr>
        <w:t xml:space="preserve"> [2]</w:t>
      </w:r>
      <w:r w:rsidRPr="00794C85">
        <w:rPr>
          <w:rFonts w:ascii="Times New Roman" w:hAnsi="Times New Roman"/>
          <w:sz w:val="28"/>
          <w:szCs w:val="28"/>
          <w:lang w:val="uk-UA"/>
        </w:rPr>
        <w:t>.</w:t>
      </w:r>
    </w:p>
    <w:p w:rsidR="00147205" w:rsidRDefault="00147205" w:rsidP="008C7BE8">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досягнення цієї мети нами розроблена а</w:t>
      </w:r>
      <w:r w:rsidRPr="00794C85">
        <w:rPr>
          <w:rFonts w:ascii="Times New Roman" w:hAnsi="Times New Roman"/>
          <w:sz w:val="28"/>
          <w:szCs w:val="28"/>
          <w:lang w:val="uk-UA"/>
        </w:rPr>
        <w:t>вторська психолого-педагогічна програма підготовки студентів до прийняття стратегічних життєвих рішень</w:t>
      </w:r>
      <w:r>
        <w:rPr>
          <w:rFonts w:ascii="Times New Roman" w:hAnsi="Times New Roman"/>
          <w:sz w:val="28"/>
          <w:szCs w:val="28"/>
          <w:lang w:val="uk-UA"/>
        </w:rPr>
        <w:t xml:space="preserve"> та </w:t>
      </w:r>
      <w:r w:rsidRPr="00794C85">
        <w:rPr>
          <w:rFonts w:ascii="Times New Roman" w:hAnsi="Times New Roman"/>
          <w:sz w:val="28"/>
          <w:szCs w:val="28"/>
          <w:lang w:val="uk-UA"/>
        </w:rPr>
        <w:t>методичн</w:t>
      </w:r>
      <w:r>
        <w:rPr>
          <w:rFonts w:ascii="Times New Roman" w:hAnsi="Times New Roman"/>
          <w:sz w:val="28"/>
          <w:szCs w:val="28"/>
          <w:lang w:val="uk-UA"/>
        </w:rPr>
        <w:t>і</w:t>
      </w:r>
      <w:r w:rsidRPr="00794C85">
        <w:rPr>
          <w:rFonts w:ascii="Times New Roman" w:hAnsi="Times New Roman"/>
          <w:sz w:val="28"/>
          <w:szCs w:val="28"/>
          <w:lang w:val="uk-UA"/>
        </w:rPr>
        <w:t xml:space="preserve"> рекомендаці</w:t>
      </w:r>
      <w:r>
        <w:rPr>
          <w:rFonts w:ascii="Times New Roman" w:hAnsi="Times New Roman"/>
          <w:sz w:val="28"/>
          <w:szCs w:val="28"/>
          <w:lang w:val="uk-UA"/>
        </w:rPr>
        <w:t>ї</w:t>
      </w:r>
      <w:r w:rsidRPr="00794C85">
        <w:rPr>
          <w:rFonts w:ascii="Times New Roman" w:hAnsi="Times New Roman"/>
          <w:sz w:val="28"/>
          <w:szCs w:val="28"/>
          <w:lang w:val="uk-UA"/>
        </w:rPr>
        <w:t xml:space="preserve"> практични</w:t>
      </w:r>
      <w:r>
        <w:rPr>
          <w:rFonts w:ascii="Times New Roman" w:hAnsi="Times New Roman"/>
          <w:sz w:val="28"/>
          <w:szCs w:val="28"/>
          <w:lang w:val="uk-UA"/>
        </w:rPr>
        <w:t>м</w:t>
      </w:r>
      <w:r w:rsidRPr="00794C85">
        <w:rPr>
          <w:rFonts w:ascii="Times New Roman" w:hAnsi="Times New Roman"/>
          <w:sz w:val="28"/>
          <w:szCs w:val="28"/>
          <w:lang w:val="uk-UA"/>
        </w:rPr>
        <w:t xml:space="preserve"> психолог</w:t>
      </w:r>
      <w:r>
        <w:rPr>
          <w:rFonts w:ascii="Times New Roman" w:hAnsi="Times New Roman"/>
          <w:sz w:val="28"/>
          <w:szCs w:val="28"/>
          <w:lang w:val="uk-UA"/>
        </w:rPr>
        <w:t>ам</w:t>
      </w:r>
      <w:r w:rsidRPr="00794C85">
        <w:rPr>
          <w:rFonts w:ascii="Times New Roman" w:hAnsi="Times New Roman"/>
          <w:sz w:val="28"/>
          <w:szCs w:val="28"/>
          <w:lang w:val="uk-UA"/>
        </w:rPr>
        <w:t xml:space="preserve"> і куратор</w:t>
      </w:r>
      <w:r>
        <w:rPr>
          <w:rFonts w:ascii="Times New Roman" w:hAnsi="Times New Roman"/>
          <w:sz w:val="28"/>
          <w:szCs w:val="28"/>
          <w:lang w:val="uk-UA"/>
        </w:rPr>
        <w:t>ам</w:t>
      </w:r>
      <w:r w:rsidRPr="00794C85">
        <w:rPr>
          <w:rFonts w:ascii="Times New Roman" w:hAnsi="Times New Roman"/>
          <w:sz w:val="28"/>
          <w:szCs w:val="28"/>
          <w:lang w:val="uk-UA"/>
        </w:rPr>
        <w:t xml:space="preserve"> </w:t>
      </w:r>
      <w:r>
        <w:rPr>
          <w:rFonts w:ascii="Times New Roman" w:hAnsi="Times New Roman"/>
          <w:sz w:val="28"/>
          <w:szCs w:val="28"/>
          <w:lang w:val="uk-UA"/>
        </w:rPr>
        <w:t xml:space="preserve">ВНЗ </w:t>
      </w:r>
      <w:r w:rsidRPr="00794C85">
        <w:rPr>
          <w:rFonts w:ascii="Times New Roman" w:hAnsi="Times New Roman"/>
          <w:sz w:val="28"/>
          <w:szCs w:val="28"/>
          <w:lang w:val="uk-UA"/>
        </w:rPr>
        <w:t>у мотивації студентів до власної життєтворчо</w:t>
      </w:r>
      <w:r>
        <w:rPr>
          <w:rFonts w:ascii="Times New Roman" w:hAnsi="Times New Roman"/>
          <w:sz w:val="28"/>
          <w:szCs w:val="28"/>
          <w:lang w:val="uk-UA"/>
        </w:rPr>
        <w:t>сті [1].</w:t>
      </w:r>
    </w:p>
    <w:p w:rsidR="00147205" w:rsidRPr="00794C85" w:rsidRDefault="00147205" w:rsidP="008C7BE8">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Програма</w:t>
      </w:r>
      <w:r w:rsidRPr="00794C85">
        <w:rPr>
          <w:rFonts w:ascii="Times New Roman" w:hAnsi="Times New Roman"/>
          <w:sz w:val="28"/>
          <w:szCs w:val="28"/>
          <w:lang w:val="uk-UA"/>
        </w:rPr>
        <w:t xml:space="preserve"> носить ознаки диференціації з урахуванням індивідуальної спрямованості стратегічних життєвих рішень і специфіки актуалізації психологічних механізмів, що забезпечу</w:t>
      </w:r>
      <w:r>
        <w:rPr>
          <w:rFonts w:ascii="Times New Roman" w:hAnsi="Times New Roman"/>
          <w:sz w:val="28"/>
          <w:szCs w:val="28"/>
          <w:lang w:val="uk-UA"/>
        </w:rPr>
        <w:t>ють</w:t>
      </w:r>
      <w:r w:rsidRPr="00794C85">
        <w:rPr>
          <w:rFonts w:ascii="Times New Roman" w:hAnsi="Times New Roman"/>
          <w:sz w:val="28"/>
          <w:szCs w:val="28"/>
          <w:lang w:val="uk-UA"/>
        </w:rPr>
        <w:t xml:space="preserve"> розвиток компонентів особистісної готовності до прийняття стратегічного життєвого рішення з визначення життєвої позиції особистості, з професійного самовизначення та рішення щодо вибору шлюбного партнера.</w:t>
      </w:r>
      <w:r>
        <w:rPr>
          <w:rFonts w:ascii="Times New Roman" w:hAnsi="Times New Roman"/>
          <w:sz w:val="28"/>
          <w:szCs w:val="28"/>
          <w:lang w:val="uk-UA"/>
        </w:rPr>
        <w:t xml:space="preserve"> Програма включає психологічний тренінг, індивідуальне психологічне консультування та тематичний </w:t>
      </w:r>
      <w:proofErr w:type="spellStart"/>
      <w:r>
        <w:rPr>
          <w:rFonts w:ascii="Times New Roman" w:hAnsi="Times New Roman"/>
          <w:sz w:val="28"/>
          <w:szCs w:val="28"/>
          <w:lang w:val="uk-UA"/>
        </w:rPr>
        <w:t>відеолекторій</w:t>
      </w:r>
      <w:proofErr w:type="spellEnd"/>
      <w:r>
        <w:rPr>
          <w:rFonts w:ascii="Times New Roman" w:hAnsi="Times New Roman"/>
          <w:sz w:val="28"/>
          <w:szCs w:val="28"/>
          <w:lang w:val="uk-UA"/>
        </w:rPr>
        <w:t xml:space="preserve"> [2].</w:t>
      </w:r>
      <w:r w:rsidRPr="00794C85">
        <w:rPr>
          <w:rFonts w:ascii="Times New Roman" w:hAnsi="Times New Roman"/>
          <w:sz w:val="28"/>
          <w:szCs w:val="28"/>
          <w:lang w:val="uk-UA"/>
        </w:rPr>
        <w:t xml:space="preserve"> </w:t>
      </w:r>
    </w:p>
    <w:p w:rsidR="00147205" w:rsidRPr="0001278F" w:rsidRDefault="00147205" w:rsidP="008C7BE8">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 xml:space="preserve">У розроблених методичних рекомендаціях наголошується на необхідності об’єднання зусиль практичних психологів і кураторів у мотивації студентів до власної життєтворчості, розвитку особистісної готовності до прийняття стратегічних життєвих рішень, формування життєвої компетентності, здатності свідомо </w:t>
      </w:r>
      <w:r>
        <w:rPr>
          <w:rFonts w:ascii="Times New Roman" w:hAnsi="Times New Roman"/>
          <w:sz w:val="28"/>
          <w:szCs w:val="28"/>
          <w:lang w:val="uk-UA"/>
        </w:rPr>
        <w:t>і</w:t>
      </w:r>
      <w:r w:rsidRPr="00794C85">
        <w:rPr>
          <w:rFonts w:ascii="Times New Roman" w:hAnsi="Times New Roman"/>
          <w:sz w:val="28"/>
          <w:szCs w:val="28"/>
          <w:lang w:val="uk-UA"/>
        </w:rPr>
        <w:t xml:space="preserve"> творчо </w:t>
      </w:r>
      <w:r>
        <w:rPr>
          <w:rFonts w:ascii="Times New Roman" w:hAnsi="Times New Roman"/>
          <w:sz w:val="28"/>
          <w:szCs w:val="28"/>
          <w:lang w:val="uk-UA"/>
        </w:rPr>
        <w:t xml:space="preserve">накреслювати та розв’язувати </w:t>
      </w:r>
      <w:r w:rsidRPr="00794C85">
        <w:rPr>
          <w:rFonts w:ascii="Times New Roman" w:hAnsi="Times New Roman"/>
          <w:sz w:val="28"/>
          <w:szCs w:val="28"/>
          <w:lang w:val="uk-UA"/>
        </w:rPr>
        <w:t>різноманітн</w:t>
      </w:r>
      <w:r>
        <w:rPr>
          <w:rFonts w:ascii="Times New Roman" w:hAnsi="Times New Roman"/>
          <w:sz w:val="28"/>
          <w:szCs w:val="28"/>
          <w:lang w:val="uk-UA"/>
        </w:rPr>
        <w:t>і життєві</w:t>
      </w:r>
      <w:r w:rsidRPr="00794C85">
        <w:rPr>
          <w:rFonts w:ascii="Times New Roman" w:hAnsi="Times New Roman"/>
          <w:sz w:val="28"/>
          <w:szCs w:val="28"/>
          <w:lang w:val="uk-UA"/>
        </w:rPr>
        <w:t xml:space="preserve"> завдан</w:t>
      </w:r>
      <w:r>
        <w:rPr>
          <w:rFonts w:ascii="Times New Roman" w:hAnsi="Times New Roman"/>
          <w:sz w:val="28"/>
          <w:szCs w:val="28"/>
          <w:lang w:val="uk-UA"/>
        </w:rPr>
        <w:t>ня</w:t>
      </w:r>
      <w:r w:rsidRPr="00794C85">
        <w:rPr>
          <w:rFonts w:ascii="Times New Roman" w:hAnsi="Times New Roman"/>
          <w:sz w:val="28"/>
          <w:szCs w:val="28"/>
          <w:lang w:val="uk-UA"/>
        </w:rPr>
        <w:t>.</w:t>
      </w:r>
    </w:p>
    <w:p w:rsidR="00147205" w:rsidRDefault="00147205" w:rsidP="008C7BE8">
      <w:pPr>
        <w:pStyle w:val="a3"/>
        <w:spacing w:line="360" w:lineRule="auto"/>
        <w:ind w:firstLine="709"/>
        <w:jc w:val="both"/>
        <w:rPr>
          <w:rFonts w:ascii="Times New Roman" w:hAnsi="Times New Roman"/>
          <w:sz w:val="28"/>
          <w:szCs w:val="28"/>
          <w:lang w:val="uk-UA"/>
        </w:rPr>
      </w:pPr>
      <w:r w:rsidRPr="0045734B">
        <w:rPr>
          <w:rFonts w:ascii="Times New Roman" w:hAnsi="Times New Roman"/>
          <w:sz w:val="28"/>
          <w:szCs w:val="28"/>
          <w:lang w:val="uk-UA"/>
        </w:rPr>
        <w:t xml:space="preserve">Таким </w:t>
      </w:r>
      <w:r>
        <w:rPr>
          <w:rFonts w:ascii="Times New Roman" w:hAnsi="Times New Roman"/>
          <w:sz w:val="28"/>
          <w:szCs w:val="28"/>
          <w:lang w:val="uk-UA"/>
        </w:rPr>
        <w:t>чином, формування особистості майбутнього фахівця має включати, крім набуття необхідних професійних знань, умінь та навичок в обраній галузі, підготовку до прийняття стратегічних життєвих рішень.</w:t>
      </w:r>
    </w:p>
    <w:p w:rsidR="00147205" w:rsidRPr="00151F92" w:rsidRDefault="00147205" w:rsidP="008C7BE8">
      <w:pPr>
        <w:pStyle w:val="a3"/>
        <w:spacing w:line="360" w:lineRule="auto"/>
        <w:ind w:firstLine="709"/>
        <w:jc w:val="both"/>
        <w:rPr>
          <w:rFonts w:ascii="Times New Roman" w:hAnsi="Times New Roman"/>
          <w:sz w:val="28"/>
          <w:szCs w:val="28"/>
          <w:lang w:val="uk-UA"/>
        </w:rPr>
      </w:pPr>
    </w:p>
    <w:p w:rsidR="00147205" w:rsidRPr="00775920" w:rsidRDefault="00147205" w:rsidP="00D81FA1">
      <w:pPr>
        <w:pStyle w:val="a3"/>
        <w:spacing w:line="360" w:lineRule="auto"/>
        <w:jc w:val="center"/>
        <w:rPr>
          <w:rFonts w:ascii="Times New Roman" w:hAnsi="Times New Roman"/>
          <w:b/>
          <w:sz w:val="28"/>
          <w:szCs w:val="28"/>
          <w:lang w:val="uk-UA"/>
        </w:rPr>
      </w:pPr>
      <w:r w:rsidRPr="00775920">
        <w:rPr>
          <w:rFonts w:ascii="Times New Roman" w:hAnsi="Times New Roman"/>
          <w:b/>
          <w:sz w:val="28"/>
          <w:szCs w:val="28"/>
          <w:lang w:val="uk-UA"/>
        </w:rPr>
        <w:t>Література</w:t>
      </w:r>
    </w:p>
    <w:p w:rsidR="00147205" w:rsidRDefault="00147205" w:rsidP="00D81FA1">
      <w:pPr>
        <w:pStyle w:val="a3"/>
        <w:numPr>
          <w:ilvl w:val="0"/>
          <w:numId w:val="2"/>
        </w:numPr>
        <w:tabs>
          <w:tab w:val="left" w:pos="1120"/>
        </w:tabs>
        <w:spacing w:line="360" w:lineRule="auto"/>
        <w:jc w:val="both"/>
        <w:rPr>
          <w:rFonts w:ascii="Times New Roman" w:hAnsi="Times New Roman"/>
          <w:sz w:val="28"/>
          <w:szCs w:val="28"/>
          <w:lang w:val="uk-UA"/>
        </w:rPr>
      </w:pPr>
      <w:proofErr w:type="spellStart"/>
      <w:r w:rsidRPr="00794C85">
        <w:rPr>
          <w:rFonts w:ascii="Times New Roman" w:hAnsi="Times New Roman"/>
          <w:sz w:val="28"/>
          <w:szCs w:val="28"/>
          <w:lang w:val="uk-UA"/>
        </w:rPr>
        <w:t>Помиткіна</w:t>
      </w:r>
      <w:proofErr w:type="spellEnd"/>
      <w:r w:rsidRPr="00794C85">
        <w:rPr>
          <w:rFonts w:ascii="Times New Roman" w:hAnsi="Times New Roman"/>
          <w:sz w:val="28"/>
          <w:szCs w:val="28"/>
          <w:lang w:val="uk-UA"/>
        </w:rPr>
        <w:t xml:space="preserve"> Л.</w:t>
      </w:r>
      <w:r>
        <w:rPr>
          <w:rFonts w:ascii="Times New Roman" w:hAnsi="Times New Roman"/>
          <w:sz w:val="28"/>
          <w:szCs w:val="28"/>
          <w:lang w:val="uk-UA"/>
        </w:rPr>
        <w:t> </w:t>
      </w:r>
      <w:r w:rsidRPr="00794C85">
        <w:rPr>
          <w:rFonts w:ascii="Times New Roman" w:hAnsi="Times New Roman"/>
          <w:sz w:val="28"/>
          <w:szCs w:val="28"/>
          <w:lang w:val="uk-UA"/>
        </w:rPr>
        <w:t xml:space="preserve">В. Психологічні механізми прийняття стратегічних життєвих рішень майбутніми професіоналами / </w:t>
      </w:r>
      <w:r w:rsidRPr="00BE4763">
        <w:rPr>
          <w:rFonts w:ascii="Times New Roman" w:hAnsi="Times New Roman"/>
          <w:sz w:val="28"/>
          <w:szCs w:val="28"/>
          <w:lang w:val="uk-UA"/>
        </w:rPr>
        <w:t xml:space="preserve">Проблеми загальної та педагогічної психології: Зб. наук. праць Інституту психології імені </w:t>
      </w:r>
      <w:proofErr w:type="spellStart"/>
      <w:r w:rsidRPr="00BE4763">
        <w:rPr>
          <w:rFonts w:ascii="Times New Roman" w:hAnsi="Times New Roman"/>
          <w:sz w:val="28"/>
          <w:szCs w:val="28"/>
          <w:lang w:val="uk-UA"/>
        </w:rPr>
        <w:lastRenderedPageBreak/>
        <w:t>Г.</w:t>
      </w:r>
      <w:r>
        <w:rPr>
          <w:rFonts w:ascii="Times New Roman" w:hAnsi="Times New Roman"/>
          <w:sz w:val="28"/>
          <w:szCs w:val="28"/>
          <w:lang w:val="uk-UA"/>
        </w:rPr>
        <w:t> </w:t>
      </w:r>
      <w:r w:rsidRPr="00BE4763">
        <w:rPr>
          <w:rFonts w:ascii="Times New Roman" w:hAnsi="Times New Roman"/>
          <w:sz w:val="28"/>
          <w:szCs w:val="28"/>
          <w:lang w:val="uk-UA"/>
        </w:rPr>
        <w:t>С.</w:t>
      </w:r>
      <w:r>
        <w:rPr>
          <w:rFonts w:ascii="Times New Roman" w:hAnsi="Times New Roman"/>
          <w:sz w:val="28"/>
          <w:szCs w:val="28"/>
          <w:lang w:val="uk-UA"/>
        </w:rPr>
        <w:t> </w:t>
      </w:r>
      <w:r w:rsidRPr="00BE4763">
        <w:rPr>
          <w:rFonts w:ascii="Times New Roman" w:hAnsi="Times New Roman"/>
          <w:sz w:val="28"/>
          <w:szCs w:val="28"/>
          <w:lang w:val="uk-UA"/>
        </w:rPr>
        <w:t>Ко</w:t>
      </w:r>
      <w:r>
        <w:rPr>
          <w:rFonts w:ascii="Times New Roman" w:hAnsi="Times New Roman"/>
          <w:sz w:val="28"/>
          <w:szCs w:val="28"/>
          <w:lang w:val="uk-UA"/>
        </w:rPr>
        <w:t>ст</w:t>
      </w:r>
      <w:proofErr w:type="spellEnd"/>
      <w:r>
        <w:rPr>
          <w:rFonts w:ascii="Times New Roman" w:hAnsi="Times New Roman"/>
          <w:sz w:val="28"/>
          <w:szCs w:val="28"/>
          <w:lang w:val="uk-UA"/>
        </w:rPr>
        <w:t xml:space="preserve">юка Національної АПН України </w:t>
      </w:r>
      <w:r w:rsidRPr="00BE4763">
        <w:rPr>
          <w:rFonts w:ascii="Times New Roman" w:hAnsi="Times New Roman"/>
          <w:sz w:val="28"/>
          <w:szCs w:val="28"/>
          <w:lang w:val="uk-UA"/>
        </w:rPr>
        <w:t xml:space="preserve">/ за ред. </w:t>
      </w:r>
      <w:proofErr w:type="spellStart"/>
      <w:r w:rsidRPr="00BE4763">
        <w:rPr>
          <w:rFonts w:ascii="Times New Roman" w:hAnsi="Times New Roman"/>
          <w:sz w:val="28"/>
          <w:szCs w:val="28"/>
          <w:lang w:val="uk-UA"/>
        </w:rPr>
        <w:t>С.</w:t>
      </w:r>
      <w:r>
        <w:rPr>
          <w:rFonts w:ascii="Times New Roman" w:hAnsi="Times New Roman"/>
          <w:sz w:val="28"/>
          <w:szCs w:val="28"/>
          <w:lang w:val="uk-UA"/>
        </w:rPr>
        <w:t> </w:t>
      </w:r>
      <w:r w:rsidRPr="00BE4763">
        <w:rPr>
          <w:rFonts w:ascii="Times New Roman" w:hAnsi="Times New Roman"/>
          <w:sz w:val="28"/>
          <w:szCs w:val="28"/>
          <w:lang w:val="uk-UA"/>
        </w:rPr>
        <w:t>Д.</w:t>
      </w:r>
      <w:r>
        <w:rPr>
          <w:rFonts w:ascii="Times New Roman" w:hAnsi="Times New Roman"/>
          <w:sz w:val="28"/>
          <w:szCs w:val="28"/>
          <w:lang w:val="uk-UA"/>
        </w:rPr>
        <w:t> </w:t>
      </w:r>
      <w:r w:rsidRPr="00BE4763">
        <w:rPr>
          <w:rFonts w:ascii="Times New Roman" w:hAnsi="Times New Roman"/>
          <w:sz w:val="28"/>
          <w:szCs w:val="28"/>
          <w:lang w:val="uk-UA"/>
        </w:rPr>
        <w:t>Максиме</w:t>
      </w:r>
      <w:proofErr w:type="spellEnd"/>
      <w:r w:rsidRPr="00BE4763">
        <w:rPr>
          <w:rFonts w:ascii="Times New Roman" w:hAnsi="Times New Roman"/>
          <w:sz w:val="28"/>
          <w:szCs w:val="28"/>
          <w:lang w:val="uk-UA"/>
        </w:rPr>
        <w:t>нка. Т. ХІV, ч.</w:t>
      </w:r>
      <w:r>
        <w:rPr>
          <w:rFonts w:ascii="Times New Roman" w:hAnsi="Times New Roman"/>
          <w:sz w:val="28"/>
          <w:szCs w:val="28"/>
          <w:lang w:val="uk-UA"/>
        </w:rPr>
        <w:t> </w:t>
      </w:r>
      <w:r w:rsidRPr="00BE4763">
        <w:rPr>
          <w:rFonts w:ascii="Times New Roman" w:hAnsi="Times New Roman"/>
          <w:sz w:val="28"/>
          <w:szCs w:val="28"/>
          <w:lang w:val="uk-UA"/>
        </w:rPr>
        <w:t>2 – К.: «ГНОЗІС», 2012. – С. 297-304.</w:t>
      </w:r>
    </w:p>
    <w:p w:rsidR="00147205" w:rsidRPr="00794C85" w:rsidRDefault="00147205" w:rsidP="00B82433">
      <w:pPr>
        <w:pStyle w:val="a3"/>
        <w:numPr>
          <w:ilvl w:val="0"/>
          <w:numId w:val="2"/>
        </w:numPr>
        <w:spacing w:line="360" w:lineRule="auto"/>
        <w:jc w:val="both"/>
        <w:rPr>
          <w:rFonts w:ascii="Times New Roman" w:hAnsi="Times New Roman"/>
          <w:sz w:val="28"/>
          <w:szCs w:val="28"/>
          <w:lang w:val="uk-UA"/>
        </w:rPr>
      </w:pPr>
      <w:proofErr w:type="spellStart"/>
      <w:r w:rsidRPr="00EF335C">
        <w:rPr>
          <w:rFonts w:ascii="Times New Roman" w:hAnsi="Times New Roman"/>
          <w:spacing w:val="-4"/>
          <w:sz w:val="28"/>
          <w:szCs w:val="28"/>
          <w:lang w:val="uk-UA"/>
        </w:rPr>
        <w:t>Поми</w:t>
      </w:r>
      <w:proofErr w:type="spellEnd"/>
      <w:r w:rsidRPr="00EF335C">
        <w:rPr>
          <w:rFonts w:ascii="Times New Roman" w:hAnsi="Times New Roman"/>
          <w:spacing w:val="-4"/>
          <w:sz w:val="28"/>
          <w:szCs w:val="28"/>
          <w:lang w:val="uk-UA"/>
        </w:rPr>
        <w:t>ткіна Л. В. Психологія прийняття особистістю стратегічних життєвих</w:t>
      </w:r>
      <w:r w:rsidRPr="00794C85">
        <w:rPr>
          <w:rFonts w:ascii="Times New Roman" w:hAnsi="Times New Roman"/>
          <w:sz w:val="28"/>
          <w:szCs w:val="28"/>
          <w:lang w:val="uk-UA"/>
        </w:rPr>
        <w:t xml:space="preserve"> рішень: моног</w:t>
      </w:r>
      <w:r>
        <w:rPr>
          <w:rFonts w:ascii="Times New Roman" w:hAnsi="Times New Roman"/>
          <w:sz w:val="28"/>
          <w:szCs w:val="28"/>
          <w:lang w:val="uk-UA"/>
        </w:rPr>
        <w:t>р</w:t>
      </w:r>
      <w:r w:rsidRPr="00794C85">
        <w:rPr>
          <w:rFonts w:ascii="Times New Roman" w:hAnsi="Times New Roman"/>
          <w:sz w:val="28"/>
          <w:szCs w:val="28"/>
          <w:lang w:val="uk-UA"/>
        </w:rPr>
        <w:t xml:space="preserve">афія / Любов Віталіївна </w:t>
      </w:r>
      <w:proofErr w:type="spellStart"/>
      <w:r w:rsidRPr="00794C85">
        <w:rPr>
          <w:rFonts w:ascii="Times New Roman" w:hAnsi="Times New Roman"/>
          <w:sz w:val="28"/>
          <w:szCs w:val="28"/>
          <w:lang w:val="uk-UA"/>
        </w:rPr>
        <w:t>Помиткіна</w:t>
      </w:r>
      <w:proofErr w:type="spellEnd"/>
      <w:r w:rsidRPr="00794C85">
        <w:rPr>
          <w:rFonts w:ascii="Times New Roman" w:hAnsi="Times New Roman"/>
          <w:sz w:val="28"/>
          <w:szCs w:val="28"/>
          <w:lang w:val="uk-UA"/>
        </w:rPr>
        <w:t>. – К.</w:t>
      </w:r>
      <w:r>
        <w:rPr>
          <w:rFonts w:ascii="Times New Roman" w:hAnsi="Times New Roman"/>
          <w:sz w:val="28"/>
          <w:szCs w:val="28"/>
          <w:lang w:val="uk-UA"/>
        </w:rPr>
        <w:t xml:space="preserve"> </w:t>
      </w:r>
      <w:r w:rsidRPr="00794C85">
        <w:rPr>
          <w:rFonts w:ascii="Times New Roman" w:hAnsi="Times New Roman"/>
          <w:sz w:val="28"/>
          <w:szCs w:val="28"/>
          <w:lang w:val="uk-UA"/>
        </w:rPr>
        <w:t>: Кафедра, 2013. – 381 с.</w:t>
      </w:r>
    </w:p>
    <w:p w:rsidR="00147205" w:rsidRPr="00D73CC9" w:rsidRDefault="00147205" w:rsidP="00D81FA1">
      <w:pPr>
        <w:pStyle w:val="a3"/>
        <w:numPr>
          <w:ilvl w:val="0"/>
          <w:numId w:val="2"/>
        </w:numPr>
        <w:spacing w:line="360" w:lineRule="auto"/>
        <w:jc w:val="both"/>
        <w:rPr>
          <w:rFonts w:ascii="Times New Roman" w:hAnsi="Times New Roman"/>
          <w:sz w:val="28"/>
          <w:szCs w:val="28"/>
          <w:lang w:val="uk-UA"/>
        </w:rPr>
      </w:pPr>
      <w:proofErr w:type="spellStart"/>
      <w:r w:rsidRPr="00794C85">
        <w:rPr>
          <w:rFonts w:ascii="Times New Roman" w:hAnsi="Times New Roman"/>
          <w:sz w:val="28"/>
          <w:szCs w:val="28"/>
          <w:lang w:val="uk-UA"/>
        </w:rPr>
        <w:t>Lyubov</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Pomytkina</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Personal</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readiness</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of</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youth</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to</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making</w:t>
      </w:r>
      <w:proofErr w:type="spellEnd"/>
      <w:r>
        <w:rPr>
          <w:rFonts w:ascii="Times New Roman" w:hAnsi="Times New Roman"/>
          <w:sz w:val="28"/>
          <w:szCs w:val="28"/>
          <w:lang w:val="uk-UA"/>
        </w:rPr>
        <w:t xml:space="preserve"> </w:t>
      </w:r>
      <w:proofErr w:type="spellStart"/>
      <w:r w:rsidRPr="00794C85">
        <w:rPr>
          <w:rFonts w:ascii="Times New Roman" w:hAnsi="Times New Roman"/>
          <w:sz w:val="28"/>
          <w:szCs w:val="28"/>
          <w:lang w:val="uk-UA"/>
        </w:rPr>
        <w:t>strategic</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life</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decisions</w:t>
      </w:r>
      <w:proofErr w:type="spellEnd"/>
      <w:r w:rsidRPr="00794C85">
        <w:rPr>
          <w:rFonts w:ascii="Times New Roman" w:hAnsi="Times New Roman"/>
          <w:sz w:val="28"/>
          <w:szCs w:val="28"/>
          <w:lang w:val="uk-UA"/>
        </w:rPr>
        <w:t xml:space="preserve"> // </w:t>
      </w:r>
      <w:proofErr w:type="spellStart"/>
      <w:r w:rsidRPr="00794C85">
        <w:rPr>
          <w:rFonts w:ascii="Times New Roman" w:hAnsi="Times New Roman"/>
          <w:sz w:val="28"/>
          <w:szCs w:val="28"/>
          <w:lang w:val="uk-UA"/>
        </w:rPr>
        <w:t>European</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Applied</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Sciences</w:t>
      </w:r>
      <w:proofErr w:type="spellEnd"/>
      <w:r w:rsidRPr="00794C85">
        <w:rPr>
          <w:rFonts w:ascii="Times New Roman" w:hAnsi="Times New Roman"/>
          <w:sz w:val="28"/>
          <w:szCs w:val="28"/>
          <w:lang w:val="uk-UA"/>
        </w:rPr>
        <w:t xml:space="preserve">. – </w:t>
      </w:r>
      <w:proofErr w:type="spellStart"/>
      <w:r w:rsidRPr="00794C85">
        <w:rPr>
          <w:rFonts w:ascii="Times New Roman" w:hAnsi="Times New Roman"/>
          <w:sz w:val="28"/>
          <w:szCs w:val="28"/>
          <w:lang w:val="uk-UA"/>
        </w:rPr>
        <w:t>Germany</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Stuttgart</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May</w:t>
      </w:r>
      <w:proofErr w:type="spellEnd"/>
      <w:r w:rsidRPr="00794C85">
        <w:rPr>
          <w:rFonts w:ascii="Times New Roman" w:hAnsi="Times New Roman"/>
          <w:sz w:val="28"/>
          <w:szCs w:val="28"/>
          <w:lang w:val="uk-UA"/>
        </w:rPr>
        <w:t>, 2013, № 5</w:t>
      </w:r>
      <w:r>
        <w:rPr>
          <w:rFonts w:ascii="Times New Roman" w:hAnsi="Times New Roman"/>
          <w:sz w:val="28"/>
          <w:szCs w:val="28"/>
          <w:lang w:val="uk-UA"/>
        </w:rPr>
        <w:t>.</w:t>
      </w:r>
      <w:r w:rsidRPr="00794C85">
        <w:rPr>
          <w:rFonts w:ascii="Times New Roman" w:hAnsi="Times New Roman"/>
          <w:sz w:val="28"/>
          <w:szCs w:val="28"/>
          <w:lang w:val="uk-UA"/>
        </w:rPr>
        <w:t xml:space="preserve"> – </w:t>
      </w:r>
      <w:r>
        <w:rPr>
          <w:rFonts w:ascii="Times New Roman" w:hAnsi="Times New Roman"/>
          <w:sz w:val="28"/>
          <w:szCs w:val="28"/>
          <w:lang w:val="uk-UA"/>
        </w:rPr>
        <w:t>Р</w:t>
      </w:r>
      <w:r w:rsidRPr="00794C85">
        <w:rPr>
          <w:rFonts w:ascii="Times New Roman" w:hAnsi="Times New Roman"/>
          <w:sz w:val="28"/>
          <w:szCs w:val="28"/>
          <w:lang w:val="uk-UA"/>
        </w:rPr>
        <w:t>. 155</w:t>
      </w:r>
      <w:r>
        <w:rPr>
          <w:rFonts w:ascii="Times New Roman" w:hAnsi="Times New Roman"/>
          <w:sz w:val="28"/>
          <w:szCs w:val="28"/>
          <w:lang w:val="uk-UA"/>
        </w:rPr>
        <w:t>–</w:t>
      </w:r>
      <w:r w:rsidRPr="00794C85">
        <w:rPr>
          <w:rFonts w:ascii="Times New Roman" w:hAnsi="Times New Roman"/>
          <w:sz w:val="28"/>
          <w:szCs w:val="28"/>
          <w:lang w:val="uk-UA"/>
        </w:rPr>
        <w:t>157.</w:t>
      </w:r>
    </w:p>
    <w:sectPr w:rsidR="00147205" w:rsidRPr="00D73CC9" w:rsidSect="000E1BB2">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17C91"/>
    <w:multiLevelType w:val="hybridMultilevel"/>
    <w:tmpl w:val="2D7C57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BAC4387"/>
    <w:multiLevelType w:val="hybridMultilevel"/>
    <w:tmpl w:val="0760533A"/>
    <w:lvl w:ilvl="0" w:tplc="B48840CE">
      <w:start w:val="1"/>
      <w:numFmt w:val="decimal"/>
      <w:lvlText w:val="%1."/>
      <w:lvlJc w:val="left"/>
      <w:pPr>
        <w:tabs>
          <w:tab w:val="num" w:pos="0"/>
        </w:tabs>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25A"/>
    <w:rsid w:val="0001278F"/>
    <w:rsid w:val="0001400A"/>
    <w:rsid w:val="000D4780"/>
    <w:rsid w:val="000E1BB2"/>
    <w:rsid w:val="0010676A"/>
    <w:rsid w:val="001455D1"/>
    <w:rsid w:val="00147205"/>
    <w:rsid w:val="00151F92"/>
    <w:rsid w:val="00152E2A"/>
    <w:rsid w:val="001C325A"/>
    <w:rsid w:val="001F74E4"/>
    <w:rsid w:val="002649EC"/>
    <w:rsid w:val="00266C62"/>
    <w:rsid w:val="00274727"/>
    <w:rsid w:val="002F7F80"/>
    <w:rsid w:val="0045734B"/>
    <w:rsid w:val="004B70F1"/>
    <w:rsid w:val="004E7B4A"/>
    <w:rsid w:val="005F6795"/>
    <w:rsid w:val="00693438"/>
    <w:rsid w:val="006B5DCE"/>
    <w:rsid w:val="00775920"/>
    <w:rsid w:val="00794C85"/>
    <w:rsid w:val="007B0F94"/>
    <w:rsid w:val="007D6F84"/>
    <w:rsid w:val="00801459"/>
    <w:rsid w:val="00850C21"/>
    <w:rsid w:val="008C7BE8"/>
    <w:rsid w:val="008E0BDE"/>
    <w:rsid w:val="0099127E"/>
    <w:rsid w:val="0099167D"/>
    <w:rsid w:val="009A67E1"/>
    <w:rsid w:val="009D7464"/>
    <w:rsid w:val="00A61CEC"/>
    <w:rsid w:val="00AA1F04"/>
    <w:rsid w:val="00B34FEA"/>
    <w:rsid w:val="00B4465A"/>
    <w:rsid w:val="00B82433"/>
    <w:rsid w:val="00B9643A"/>
    <w:rsid w:val="00BD1035"/>
    <w:rsid w:val="00BE4763"/>
    <w:rsid w:val="00C14712"/>
    <w:rsid w:val="00C23792"/>
    <w:rsid w:val="00C937AB"/>
    <w:rsid w:val="00D13B89"/>
    <w:rsid w:val="00D73CC9"/>
    <w:rsid w:val="00D81FA1"/>
    <w:rsid w:val="00D92317"/>
    <w:rsid w:val="00DD5959"/>
    <w:rsid w:val="00EF335C"/>
    <w:rsid w:val="00E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73CC9"/>
    <w:rPr>
      <w:sz w:val="22"/>
      <w:szCs w:val="22"/>
      <w:lang w:eastAsia="en-US"/>
    </w:rPr>
  </w:style>
  <w:style w:type="character" w:customStyle="1" w:styleId="1">
    <w:name w:val="Знак примечания1"/>
    <w:uiPriority w:val="99"/>
    <w:rsid w:val="002F7F80"/>
    <w:rPr>
      <w:rFonts w:cs="Times New Roman"/>
      <w:sz w:val="16"/>
      <w:szCs w:val="16"/>
    </w:rPr>
  </w:style>
  <w:style w:type="character" w:customStyle="1" w:styleId="hps">
    <w:name w:val="hps"/>
    <w:uiPriority w:val="99"/>
    <w:rsid w:val="009912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926</Words>
  <Characters>5280</Characters>
  <Application>Microsoft Office Word</Application>
  <DocSecurity>0</DocSecurity>
  <Lines>44</Lines>
  <Paragraphs>12</Paragraphs>
  <ScaleCrop>false</ScaleCrop>
  <Company>Krokoz™</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30</cp:revision>
  <dcterms:created xsi:type="dcterms:W3CDTF">2014-07-18T17:38:00Z</dcterms:created>
  <dcterms:modified xsi:type="dcterms:W3CDTF">2016-03-13T19:05:00Z</dcterms:modified>
</cp:coreProperties>
</file>