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УДК 316.4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І.Г. Бойко Національний авіаційний університет, Київ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СОЦІАЛЬНІ ДЕВІАЦІЇ: ПОЗИТИВНИЙ АСПЕКТ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В умовах трансформації українського суспільства, особливо гостро постає питання визначення соціальної норми і відхилення. Оскільки ступінь досконалості будь-якого закону є відносним, то актуалізується проблема чіткого розмежування між двома видами девіантної поведінки: творчої і руйнівної (деструктивною). Творчі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(інновації, нововведення) – це соціально значущі в діях людини відхилення від загальновизнаних норм поведінки, що визначають найбільш прогресивний вектор еволюційного розвитку суспільства, що надалі може іменуватися інновацією.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деструктивної спрямованості – це вчинення індивідом чи групою соціальних дій, що відхиляються від домінуючих у суспільстві соціокультурних очікувань і норм. Межі між позитивною та негативної формами девіантної поведінки рухливі в часі і соціальному просторі. Слід визнати, що гнітюче число соціальних відхилень відіграє деструктивну роль у розвитку суспільства. І тільки деякі нечисленні відхилення можна вважати корисними. Одна з задач соціологів – розпізнавати і відбирати корисні культурні зразки в поведінці індивідів і груп.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Безумовним фактом є наявність у суспільстві двох видів правил загальної поведінки – норми права і моралі. Якщо вони стають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дисфункціональними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– виникає ефект «позитивних відхилень». Це робить «вчорашніх»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девіантів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не тільки нормальними, але і шанованими людьми. Одним з перших дослідників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був Ч.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Ломброзо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>. Він виявив зв'язок між кримінальним поведінкою й певними фізичними рисами і вважав, що люди схильні до певних типів поведінки за своїм біологічним складом. Е. Дюркгейм вважав, що несподіваний занепад або процвітання пов'язані з «пор</w:t>
      </w:r>
      <w:r>
        <w:rPr>
          <w:rFonts w:ascii="Times New Roman" w:hAnsi="Times New Roman" w:cs="Times New Roman"/>
          <w:sz w:val="28"/>
          <w:szCs w:val="28"/>
        </w:rPr>
        <w:t>ушеннями колективного порядку».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Кожне відхилення від норми є негативним. Формальний підхід має своє виправдання. Зокрема, він завжди зберігатиметься в галузі права. «Нехай руйнується світ, але торжествує закон» – так говорили римляни. Існує й інший погляд на зазначену проблему. Дійсно, у разі неухильного і буквального виконання всіх норм: правових, релігійних, моральних – розвиток суспільства сповільниться. Історичних прикладів цьому достатньо: античний поліс стратив Сократа, середньовіччя Дж. Бруно. Норма повинна функціонально «працювати» не тільки на стабільність, але й відповідати прогресу. Оскільки процес створення нових правил і нових способів їх порушення здається безкінечним, можна припустити, що соціальні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навряд чи зникнуть. Як не парадоксально, в той час як значення правил в житті людей зростає, відразу ж спостерігається тенденція до їх ослаблення. Тому сучасне суспільство </w:t>
      </w:r>
      <w:r w:rsidRPr="00C74687">
        <w:rPr>
          <w:rFonts w:ascii="Times New Roman" w:hAnsi="Times New Roman" w:cs="Times New Roman"/>
          <w:sz w:val="28"/>
          <w:szCs w:val="28"/>
        </w:rPr>
        <w:lastRenderedPageBreak/>
        <w:t xml:space="preserve">відрізняється плюралізмом форм і змістів, тому колишні методи контролю дотримання норм не відповідають «духу» сучасності.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Отже, соціальна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девіація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насамперед повинна розглядатися в контексті інновацій для суспільства, тобто позитивних наслідків, а законодавче регулювання в цій області має відповідати реаліям ХХІ ст. </w:t>
      </w:r>
    </w:p>
    <w:p w:rsidR="00C74687" w:rsidRDefault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162" w:rsidRPr="00C74687" w:rsidRDefault="00C74687" w:rsidP="00C74687">
      <w:pPr>
        <w:pStyle w:val="a3"/>
        <w:tabs>
          <w:tab w:val="left" w:pos="567"/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687">
        <w:rPr>
          <w:rFonts w:ascii="Times New Roman" w:hAnsi="Times New Roman" w:cs="Times New Roman"/>
          <w:sz w:val="28"/>
          <w:szCs w:val="28"/>
        </w:rPr>
        <w:t xml:space="preserve">Науковий керівник –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Блінов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 О.А., канд.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психол</w:t>
      </w:r>
      <w:proofErr w:type="spellEnd"/>
      <w:r w:rsidRPr="00C74687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C74687">
        <w:rPr>
          <w:rFonts w:ascii="Times New Roman" w:hAnsi="Times New Roman" w:cs="Times New Roman"/>
          <w:sz w:val="28"/>
          <w:szCs w:val="28"/>
        </w:rPr>
        <w:t>доцф</w:t>
      </w:r>
      <w:proofErr w:type="spellEnd"/>
    </w:p>
    <w:sectPr w:rsidR="00A12162" w:rsidRPr="00C74687" w:rsidSect="00C074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40735"/>
    <w:multiLevelType w:val="hybridMultilevel"/>
    <w:tmpl w:val="73CAAB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B087D"/>
    <w:multiLevelType w:val="hybridMultilevel"/>
    <w:tmpl w:val="C22EE8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F6"/>
    <w:multiLevelType w:val="hybridMultilevel"/>
    <w:tmpl w:val="5972FB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F148D8"/>
    <w:multiLevelType w:val="hybridMultilevel"/>
    <w:tmpl w:val="81005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68211A"/>
    <w:multiLevelType w:val="hybridMultilevel"/>
    <w:tmpl w:val="4B78C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64269"/>
    <w:rsid w:val="000D5809"/>
    <w:rsid w:val="000E5A5B"/>
    <w:rsid w:val="0015089A"/>
    <w:rsid w:val="00242C73"/>
    <w:rsid w:val="002A5E1F"/>
    <w:rsid w:val="002E1E34"/>
    <w:rsid w:val="0031192E"/>
    <w:rsid w:val="003577FA"/>
    <w:rsid w:val="003778CC"/>
    <w:rsid w:val="004E640F"/>
    <w:rsid w:val="0051068A"/>
    <w:rsid w:val="0052119C"/>
    <w:rsid w:val="0052156D"/>
    <w:rsid w:val="0052587E"/>
    <w:rsid w:val="00536016"/>
    <w:rsid w:val="005657C1"/>
    <w:rsid w:val="005706E7"/>
    <w:rsid w:val="00581754"/>
    <w:rsid w:val="005E430E"/>
    <w:rsid w:val="005F2319"/>
    <w:rsid w:val="006175E9"/>
    <w:rsid w:val="00641403"/>
    <w:rsid w:val="006A44A5"/>
    <w:rsid w:val="006A7989"/>
    <w:rsid w:val="00700E81"/>
    <w:rsid w:val="00774A90"/>
    <w:rsid w:val="00795B6F"/>
    <w:rsid w:val="007A732F"/>
    <w:rsid w:val="007C572E"/>
    <w:rsid w:val="008B5D37"/>
    <w:rsid w:val="00903769"/>
    <w:rsid w:val="00926601"/>
    <w:rsid w:val="009E0F8C"/>
    <w:rsid w:val="009E3813"/>
    <w:rsid w:val="00A12162"/>
    <w:rsid w:val="00A303AF"/>
    <w:rsid w:val="00A46736"/>
    <w:rsid w:val="00A531B2"/>
    <w:rsid w:val="00A94921"/>
    <w:rsid w:val="00AD5FA2"/>
    <w:rsid w:val="00AF173A"/>
    <w:rsid w:val="00B33D4B"/>
    <w:rsid w:val="00B56D87"/>
    <w:rsid w:val="00BA0454"/>
    <w:rsid w:val="00BD5E09"/>
    <w:rsid w:val="00C0749D"/>
    <w:rsid w:val="00C43461"/>
    <w:rsid w:val="00C63667"/>
    <w:rsid w:val="00C74687"/>
    <w:rsid w:val="00CA0BF8"/>
    <w:rsid w:val="00CA4D43"/>
    <w:rsid w:val="00D066C8"/>
    <w:rsid w:val="00D33AB5"/>
    <w:rsid w:val="00E27601"/>
    <w:rsid w:val="00E40044"/>
    <w:rsid w:val="00E70935"/>
    <w:rsid w:val="00E97CD9"/>
    <w:rsid w:val="00EE272D"/>
    <w:rsid w:val="00FA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43</cp:revision>
  <dcterms:created xsi:type="dcterms:W3CDTF">2015-09-18T11:38:00Z</dcterms:created>
  <dcterms:modified xsi:type="dcterms:W3CDTF">2015-09-18T19:54:00Z</dcterms:modified>
</cp:coreProperties>
</file>