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88A" w:rsidRPr="0060280C" w:rsidRDefault="000F17AA" w:rsidP="00576443">
      <w:pPr>
        <w:tabs>
          <w:tab w:val="left" w:pos="567"/>
          <w:tab w:val="left" w:pos="709"/>
        </w:tabs>
        <w:spacing w:after="0" w:line="240" w:lineRule="auto"/>
        <w:rPr>
          <w:rFonts w:ascii="Times New Roman" w:hAnsi="Times New Roman" w:cs="Times New Roman"/>
          <w:sz w:val="28"/>
          <w:szCs w:val="28"/>
          <w:lang w:val="uk-UA"/>
        </w:rPr>
      </w:pPr>
      <w:r>
        <w:rPr>
          <w:rFonts w:ascii="Times New Roman" w:hAnsi="Times New Roman" w:cs="Times New Roman"/>
          <w:b/>
          <w:sz w:val="28"/>
          <w:szCs w:val="28"/>
          <w:lang w:val="uk-UA"/>
        </w:rPr>
        <w:t>УДК</w:t>
      </w:r>
      <w:r w:rsidR="00DC488A" w:rsidRPr="0060280C">
        <w:rPr>
          <w:rFonts w:ascii="Times New Roman" w:hAnsi="Times New Roman" w:cs="Times New Roman"/>
          <w:b/>
          <w:sz w:val="28"/>
          <w:szCs w:val="28"/>
          <w:lang w:val="uk-UA"/>
        </w:rPr>
        <w:t xml:space="preserve"> </w:t>
      </w:r>
      <w:r w:rsidR="00221D26">
        <w:rPr>
          <w:rFonts w:ascii="Times New Roman" w:hAnsi="Times New Roman" w:cs="Times New Roman"/>
          <w:b/>
          <w:sz w:val="28"/>
          <w:szCs w:val="28"/>
          <w:lang w:val="uk-UA"/>
        </w:rPr>
        <w:t>378.147-057.4:364.043(045)</w:t>
      </w:r>
      <w:r w:rsidR="00C92E0F">
        <w:rPr>
          <w:rFonts w:ascii="Times New Roman" w:hAnsi="Times New Roman" w:cs="Times New Roman"/>
          <w:b/>
          <w:sz w:val="28"/>
          <w:szCs w:val="28"/>
          <w:lang w:val="uk-UA"/>
        </w:rPr>
        <w:t xml:space="preserve">       </w:t>
      </w:r>
      <w:r w:rsidR="00DC488A" w:rsidRPr="0060280C">
        <w:rPr>
          <w:rFonts w:ascii="Times New Roman" w:hAnsi="Times New Roman" w:cs="Times New Roman"/>
          <w:b/>
          <w:sz w:val="28"/>
          <w:szCs w:val="28"/>
          <w:lang w:val="uk-UA"/>
        </w:rPr>
        <w:t>Петренко Т.В.</w:t>
      </w:r>
    </w:p>
    <w:p w:rsidR="00DC488A" w:rsidRDefault="00C92E0F" w:rsidP="00DC488A">
      <w:pPr>
        <w:pStyle w:val="a3"/>
        <w:shd w:val="clear" w:color="auto" w:fill="FFFFFF"/>
        <w:spacing w:before="0" w:beforeAutospacing="0" w:after="0" w:afterAutospacing="0"/>
        <w:ind w:firstLine="720"/>
        <w:jc w:val="center"/>
        <w:rPr>
          <w:sz w:val="28"/>
          <w:szCs w:val="28"/>
          <w:lang w:val="uk-UA"/>
        </w:rPr>
      </w:pPr>
      <w:r>
        <w:rPr>
          <w:sz w:val="28"/>
          <w:szCs w:val="28"/>
          <w:lang w:val="uk-UA"/>
        </w:rPr>
        <w:t xml:space="preserve">                              </w:t>
      </w:r>
      <w:r w:rsidR="00DC488A" w:rsidRPr="0004239D">
        <w:rPr>
          <w:sz w:val="28"/>
          <w:szCs w:val="28"/>
          <w:lang w:val="uk-UA"/>
        </w:rPr>
        <w:t>кандидат педагогічних наук,</w:t>
      </w:r>
    </w:p>
    <w:p w:rsidR="00DC488A" w:rsidRDefault="00DC488A" w:rsidP="00DC488A">
      <w:pPr>
        <w:pStyle w:val="a3"/>
        <w:shd w:val="clear" w:color="auto" w:fill="FFFFFF"/>
        <w:spacing w:before="0" w:beforeAutospacing="0" w:after="0" w:afterAutospacing="0"/>
        <w:ind w:firstLine="720"/>
        <w:jc w:val="center"/>
        <w:rPr>
          <w:sz w:val="28"/>
          <w:szCs w:val="28"/>
          <w:lang w:val="uk-UA"/>
        </w:rPr>
      </w:pPr>
      <w:r>
        <w:rPr>
          <w:sz w:val="28"/>
          <w:szCs w:val="28"/>
          <w:lang w:val="uk-UA"/>
        </w:rPr>
        <w:t xml:space="preserve">                             доцент кафедри політології </w:t>
      </w:r>
    </w:p>
    <w:p w:rsidR="00DC488A" w:rsidRDefault="00DC488A" w:rsidP="00DC488A">
      <w:pPr>
        <w:pStyle w:val="a3"/>
        <w:shd w:val="clear" w:color="auto" w:fill="FFFFFF"/>
        <w:spacing w:before="0" w:beforeAutospacing="0" w:after="0" w:afterAutospacing="0"/>
        <w:ind w:firstLine="720"/>
        <w:jc w:val="center"/>
        <w:rPr>
          <w:sz w:val="28"/>
          <w:szCs w:val="28"/>
          <w:lang w:val="uk-UA"/>
        </w:rPr>
      </w:pPr>
      <w:r>
        <w:rPr>
          <w:sz w:val="28"/>
          <w:szCs w:val="28"/>
          <w:lang w:val="uk-UA"/>
        </w:rPr>
        <w:t xml:space="preserve">                         та соціальних технологій</w:t>
      </w:r>
    </w:p>
    <w:p w:rsidR="00DC488A" w:rsidRPr="0004239D" w:rsidRDefault="00DC488A" w:rsidP="00DC488A">
      <w:pPr>
        <w:pStyle w:val="a3"/>
        <w:shd w:val="clear" w:color="auto" w:fill="FFFFFF"/>
        <w:spacing w:before="0" w:beforeAutospacing="0" w:after="0" w:afterAutospacing="0"/>
        <w:ind w:firstLine="720"/>
        <w:jc w:val="center"/>
        <w:rPr>
          <w:sz w:val="28"/>
          <w:szCs w:val="28"/>
          <w:lang w:val="uk-UA"/>
        </w:rPr>
      </w:pPr>
      <w:r>
        <w:rPr>
          <w:sz w:val="28"/>
          <w:szCs w:val="28"/>
          <w:lang w:val="uk-UA"/>
        </w:rPr>
        <w:t xml:space="preserve">                                                     Національного авіаційного університету</w:t>
      </w:r>
    </w:p>
    <w:p w:rsidR="00DC488A" w:rsidRPr="0060280C" w:rsidRDefault="00DC488A" w:rsidP="00DC488A">
      <w:pPr>
        <w:tabs>
          <w:tab w:val="left" w:pos="567"/>
          <w:tab w:val="left" w:pos="709"/>
        </w:tabs>
        <w:spacing w:after="0" w:line="360" w:lineRule="auto"/>
        <w:jc w:val="center"/>
        <w:rPr>
          <w:rFonts w:ascii="Times New Roman" w:hAnsi="Times New Roman" w:cs="Times New Roman"/>
          <w:b/>
          <w:sz w:val="28"/>
          <w:szCs w:val="28"/>
          <w:lang w:val="uk-UA"/>
        </w:rPr>
      </w:pPr>
    </w:p>
    <w:p w:rsidR="00DC488A" w:rsidRDefault="00DC488A" w:rsidP="001440B1">
      <w:pPr>
        <w:tabs>
          <w:tab w:val="left" w:pos="567"/>
          <w:tab w:val="left" w:pos="709"/>
        </w:tabs>
        <w:spacing w:after="0" w:line="240" w:lineRule="auto"/>
        <w:jc w:val="center"/>
        <w:rPr>
          <w:rFonts w:ascii="Times New Roman" w:hAnsi="Times New Roman" w:cs="Times New Roman"/>
          <w:b/>
          <w:sz w:val="28"/>
          <w:szCs w:val="28"/>
          <w:lang w:val="uk-UA"/>
        </w:rPr>
      </w:pPr>
      <w:r w:rsidRPr="00BE6542">
        <w:rPr>
          <w:rFonts w:ascii="Times New Roman" w:hAnsi="Times New Roman" w:cs="Times New Roman"/>
          <w:b/>
          <w:sz w:val="28"/>
          <w:szCs w:val="28"/>
          <w:lang w:val="uk-UA"/>
        </w:rPr>
        <w:t>МЕТОД</w:t>
      </w:r>
      <w:r w:rsidR="001440B1" w:rsidRPr="00BE6542">
        <w:rPr>
          <w:rFonts w:ascii="Times New Roman" w:hAnsi="Times New Roman" w:cs="Times New Roman"/>
          <w:b/>
          <w:sz w:val="28"/>
          <w:szCs w:val="28"/>
          <w:lang w:val="uk-UA"/>
        </w:rPr>
        <w:t>ИЧНІ</w:t>
      </w:r>
      <w:r w:rsidR="003C056D">
        <w:rPr>
          <w:rFonts w:ascii="Times New Roman" w:hAnsi="Times New Roman" w:cs="Times New Roman"/>
          <w:b/>
          <w:sz w:val="28"/>
          <w:szCs w:val="28"/>
          <w:lang w:val="uk-UA"/>
        </w:rPr>
        <w:t xml:space="preserve"> </w:t>
      </w:r>
      <w:r w:rsidR="00EE6CAD">
        <w:rPr>
          <w:rFonts w:ascii="Times New Roman" w:hAnsi="Times New Roman" w:cs="Times New Roman"/>
          <w:b/>
          <w:sz w:val="28"/>
          <w:szCs w:val="28"/>
          <w:lang w:val="uk-UA"/>
        </w:rPr>
        <w:t>АСПЕКТИ</w:t>
      </w:r>
      <w:r w:rsidRPr="0060280C">
        <w:rPr>
          <w:rFonts w:ascii="Times New Roman" w:hAnsi="Times New Roman" w:cs="Times New Roman"/>
          <w:b/>
          <w:sz w:val="28"/>
          <w:szCs w:val="28"/>
          <w:lang w:val="uk-UA"/>
        </w:rPr>
        <w:t xml:space="preserve">  ПІДГОТОВКИ  МАЙБУТНІХ</w:t>
      </w:r>
      <w:r w:rsidR="000F17AA">
        <w:rPr>
          <w:rFonts w:ascii="Times New Roman" w:hAnsi="Times New Roman" w:cs="Times New Roman"/>
          <w:b/>
          <w:sz w:val="28"/>
          <w:szCs w:val="28"/>
          <w:lang w:val="uk-UA"/>
        </w:rPr>
        <w:t xml:space="preserve"> </w:t>
      </w:r>
      <w:r w:rsidRPr="0060280C">
        <w:rPr>
          <w:rFonts w:ascii="Times New Roman" w:hAnsi="Times New Roman" w:cs="Times New Roman"/>
          <w:b/>
          <w:sz w:val="28"/>
          <w:szCs w:val="28"/>
          <w:lang w:val="uk-UA"/>
        </w:rPr>
        <w:t xml:space="preserve">СОЦІАЛЬНИХ  ПРАЦІВНИКІВ  ДО  </w:t>
      </w:r>
      <w:r w:rsidR="00EE6CAD">
        <w:rPr>
          <w:rFonts w:ascii="Times New Roman" w:hAnsi="Times New Roman" w:cs="Times New Roman"/>
          <w:b/>
          <w:sz w:val="28"/>
          <w:szCs w:val="28"/>
          <w:lang w:val="uk-UA"/>
        </w:rPr>
        <w:t xml:space="preserve">СОЦІАЛЬНОЇ </w:t>
      </w:r>
      <w:r w:rsidRPr="0060280C">
        <w:rPr>
          <w:rFonts w:ascii="Times New Roman" w:hAnsi="Times New Roman" w:cs="Times New Roman"/>
          <w:b/>
          <w:sz w:val="28"/>
          <w:szCs w:val="28"/>
          <w:lang w:val="uk-UA"/>
        </w:rPr>
        <w:t xml:space="preserve">РОБОТИ  У  </w:t>
      </w:r>
      <w:r w:rsidR="00EE6CAD">
        <w:rPr>
          <w:rFonts w:ascii="Times New Roman" w:hAnsi="Times New Roman" w:cs="Times New Roman"/>
          <w:b/>
          <w:sz w:val="28"/>
          <w:szCs w:val="28"/>
          <w:lang w:val="uk-UA"/>
        </w:rPr>
        <w:t>СФЕРІ ЗАЙНЯТОСТІ</w:t>
      </w:r>
    </w:p>
    <w:p w:rsidR="00EE6CAD" w:rsidRPr="0060280C" w:rsidRDefault="00EE6CAD" w:rsidP="00EE6CAD">
      <w:pPr>
        <w:tabs>
          <w:tab w:val="left" w:pos="567"/>
          <w:tab w:val="left" w:pos="709"/>
        </w:tabs>
        <w:spacing w:after="0" w:line="240" w:lineRule="auto"/>
        <w:jc w:val="center"/>
        <w:rPr>
          <w:rFonts w:ascii="Times New Roman" w:hAnsi="Times New Roman" w:cs="Times New Roman"/>
          <w:b/>
          <w:sz w:val="28"/>
          <w:szCs w:val="28"/>
          <w:lang w:val="uk-UA"/>
        </w:rPr>
      </w:pPr>
    </w:p>
    <w:p w:rsidR="00DC488A" w:rsidRPr="0060280C" w:rsidRDefault="00DC488A" w:rsidP="00DC488A">
      <w:pPr>
        <w:tabs>
          <w:tab w:val="left" w:pos="567"/>
          <w:tab w:val="left" w:pos="709"/>
        </w:tabs>
        <w:spacing w:after="0" w:line="360" w:lineRule="auto"/>
        <w:ind w:firstLine="567"/>
        <w:jc w:val="both"/>
        <w:rPr>
          <w:rFonts w:ascii="Times New Roman" w:hAnsi="Times New Roman" w:cs="Times New Roman"/>
          <w:i/>
          <w:sz w:val="28"/>
          <w:szCs w:val="28"/>
          <w:lang w:val="uk-UA"/>
        </w:rPr>
      </w:pPr>
      <w:r w:rsidRPr="0060280C">
        <w:rPr>
          <w:rFonts w:ascii="Times New Roman" w:hAnsi="Times New Roman" w:cs="Times New Roman"/>
          <w:i/>
          <w:sz w:val="28"/>
          <w:szCs w:val="28"/>
          <w:lang w:val="uk-UA"/>
        </w:rPr>
        <w:t>У статті розгляда</w:t>
      </w:r>
      <w:r w:rsidR="00576443">
        <w:rPr>
          <w:rFonts w:ascii="Times New Roman" w:hAnsi="Times New Roman" w:cs="Times New Roman"/>
          <w:i/>
          <w:sz w:val="28"/>
          <w:szCs w:val="28"/>
          <w:lang w:val="uk-UA"/>
        </w:rPr>
        <w:t>ю</w:t>
      </w:r>
      <w:r w:rsidRPr="0060280C">
        <w:rPr>
          <w:rFonts w:ascii="Times New Roman" w:hAnsi="Times New Roman" w:cs="Times New Roman"/>
          <w:i/>
          <w:sz w:val="28"/>
          <w:szCs w:val="28"/>
          <w:lang w:val="uk-UA"/>
        </w:rPr>
        <w:t xml:space="preserve">ться </w:t>
      </w:r>
      <w:r w:rsidR="001440B1" w:rsidRPr="00BE6542">
        <w:rPr>
          <w:rFonts w:ascii="Times New Roman" w:hAnsi="Times New Roman" w:cs="Times New Roman"/>
          <w:i/>
          <w:sz w:val="28"/>
          <w:szCs w:val="28"/>
          <w:lang w:val="uk-UA"/>
        </w:rPr>
        <w:t>методичні</w:t>
      </w:r>
      <w:r w:rsidR="00EE6CAD">
        <w:rPr>
          <w:rFonts w:ascii="Times New Roman" w:hAnsi="Times New Roman" w:cs="Times New Roman"/>
          <w:i/>
          <w:sz w:val="28"/>
          <w:szCs w:val="28"/>
          <w:lang w:val="uk-UA"/>
        </w:rPr>
        <w:t xml:space="preserve"> аспекти </w:t>
      </w:r>
      <w:r w:rsidRPr="0060280C">
        <w:rPr>
          <w:rFonts w:ascii="Times New Roman" w:hAnsi="Times New Roman" w:cs="Times New Roman"/>
          <w:i/>
          <w:sz w:val="28"/>
          <w:szCs w:val="28"/>
          <w:lang w:val="uk-UA"/>
        </w:rPr>
        <w:t>підготовк</w:t>
      </w:r>
      <w:r w:rsidR="00EE6CAD">
        <w:rPr>
          <w:rFonts w:ascii="Times New Roman" w:hAnsi="Times New Roman" w:cs="Times New Roman"/>
          <w:i/>
          <w:sz w:val="28"/>
          <w:szCs w:val="28"/>
          <w:lang w:val="uk-UA"/>
        </w:rPr>
        <w:t>и</w:t>
      </w:r>
      <w:r w:rsidRPr="0060280C">
        <w:rPr>
          <w:rFonts w:ascii="Times New Roman" w:hAnsi="Times New Roman" w:cs="Times New Roman"/>
          <w:i/>
          <w:sz w:val="28"/>
          <w:szCs w:val="28"/>
          <w:lang w:val="uk-UA"/>
        </w:rPr>
        <w:t xml:space="preserve"> майбутніх соціальних працівників  до </w:t>
      </w:r>
      <w:r w:rsidR="00EE6CAD">
        <w:rPr>
          <w:rFonts w:ascii="Times New Roman" w:hAnsi="Times New Roman" w:cs="Times New Roman"/>
          <w:i/>
          <w:sz w:val="28"/>
          <w:szCs w:val="28"/>
          <w:lang w:val="uk-UA"/>
        </w:rPr>
        <w:t xml:space="preserve">соціальної </w:t>
      </w:r>
      <w:r w:rsidRPr="0060280C">
        <w:rPr>
          <w:rFonts w:ascii="Times New Roman" w:hAnsi="Times New Roman" w:cs="Times New Roman"/>
          <w:i/>
          <w:sz w:val="28"/>
          <w:szCs w:val="28"/>
          <w:lang w:val="uk-UA"/>
        </w:rPr>
        <w:t xml:space="preserve">роботи у </w:t>
      </w:r>
      <w:r w:rsidR="00EE6CAD">
        <w:rPr>
          <w:rFonts w:ascii="Times New Roman" w:hAnsi="Times New Roman" w:cs="Times New Roman"/>
          <w:i/>
          <w:sz w:val="28"/>
          <w:szCs w:val="28"/>
          <w:lang w:val="uk-UA"/>
        </w:rPr>
        <w:t>сфері зайнятості</w:t>
      </w:r>
      <w:r w:rsidRPr="0060280C">
        <w:rPr>
          <w:rFonts w:ascii="Times New Roman" w:hAnsi="Times New Roman" w:cs="Times New Roman"/>
          <w:i/>
          <w:sz w:val="28"/>
          <w:szCs w:val="28"/>
          <w:lang w:val="uk-UA"/>
        </w:rPr>
        <w:t xml:space="preserve"> в умовах </w:t>
      </w:r>
      <w:r w:rsidR="00EE6CAD">
        <w:rPr>
          <w:rFonts w:ascii="Times New Roman" w:hAnsi="Times New Roman" w:cs="Times New Roman"/>
          <w:i/>
          <w:sz w:val="28"/>
          <w:szCs w:val="28"/>
          <w:lang w:val="uk-UA"/>
        </w:rPr>
        <w:t>сучасного вищого навчального закладу</w:t>
      </w:r>
      <w:r w:rsidRPr="0060280C">
        <w:rPr>
          <w:rFonts w:ascii="Times New Roman" w:hAnsi="Times New Roman" w:cs="Times New Roman"/>
          <w:i/>
          <w:sz w:val="28"/>
          <w:szCs w:val="28"/>
          <w:lang w:val="uk-UA"/>
        </w:rPr>
        <w:t xml:space="preserve">, визначені особливості ефективного навчання студентів </w:t>
      </w:r>
      <w:r w:rsidR="00EE6CAD">
        <w:rPr>
          <w:rFonts w:ascii="Times New Roman" w:hAnsi="Times New Roman" w:cs="Times New Roman"/>
          <w:i/>
          <w:sz w:val="28"/>
          <w:szCs w:val="28"/>
          <w:lang w:val="uk-UA"/>
        </w:rPr>
        <w:t>шляхом</w:t>
      </w:r>
      <w:r w:rsidRPr="0060280C">
        <w:rPr>
          <w:rFonts w:ascii="Times New Roman" w:hAnsi="Times New Roman" w:cs="Times New Roman"/>
          <w:i/>
          <w:sz w:val="28"/>
          <w:szCs w:val="28"/>
          <w:lang w:val="uk-UA"/>
        </w:rPr>
        <w:t xml:space="preserve"> упровадження в </w:t>
      </w:r>
      <w:r w:rsidRPr="0060280C">
        <w:rPr>
          <w:rFonts w:ascii="Times New Roman" w:hAnsi="Times New Roman" w:cs="Times New Roman"/>
          <w:i/>
          <w:sz w:val="28"/>
          <w:szCs w:val="28"/>
          <w:shd w:val="clear" w:color="auto" w:fill="FFFFFF"/>
          <w:lang w:val="uk-UA"/>
        </w:rPr>
        <w:t xml:space="preserve">навчально-виховний процес  інтерактивних  методів  навчання. </w:t>
      </w:r>
    </w:p>
    <w:p w:rsidR="00DC488A" w:rsidRDefault="00DC488A" w:rsidP="00DC488A">
      <w:pPr>
        <w:tabs>
          <w:tab w:val="left" w:pos="709"/>
        </w:tabs>
        <w:spacing w:after="0" w:line="360" w:lineRule="auto"/>
        <w:ind w:firstLine="567"/>
        <w:jc w:val="both"/>
        <w:rPr>
          <w:rFonts w:ascii="Times New Roman" w:hAnsi="Times New Roman" w:cs="Times New Roman"/>
          <w:i/>
          <w:sz w:val="28"/>
          <w:szCs w:val="28"/>
          <w:lang w:val="uk-UA"/>
        </w:rPr>
      </w:pPr>
      <w:r w:rsidRPr="0060280C">
        <w:rPr>
          <w:rFonts w:ascii="Times New Roman" w:hAnsi="Times New Roman" w:cs="Times New Roman"/>
          <w:b/>
          <w:i/>
          <w:sz w:val="28"/>
          <w:szCs w:val="28"/>
          <w:lang w:val="uk-UA"/>
        </w:rPr>
        <w:t>Ключові слова:</w:t>
      </w:r>
      <w:r w:rsidR="003C056D">
        <w:rPr>
          <w:rFonts w:ascii="Times New Roman" w:hAnsi="Times New Roman" w:cs="Times New Roman"/>
          <w:b/>
          <w:i/>
          <w:sz w:val="28"/>
          <w:szCs w:val="28"/>
          <w:lang w:val="uk-UA"/>
        </w:rPr>
        <w:t xml:space="preserve"> </w:t>
      </w:r>
      <w:r w:rsidR="001440B1" w:rsidRPr="00BE6542">
        <w:rPr>
          <w:rFonts w:ascii="Times New Roman" w:hAnsi="Times New Roman" w:cs="Times New Roman"/>
          <w:i/>
          <w:sz w:val="28"/>
          <w:szCs w:val="28"/>
          <w:lang w:val="uk-UA"/>
        </w:rPr>
        <w:t>методична</w:t>
      </w:r>
      <w:r w:rsidR="003C056D">
        <w:rPr>
          <w:rFonts w:ascii="Times New Roman" w:hAnsi="Times New Roman" w:cs="Times New Roman"/>
          <w:i/>
          <w:sz w:val="28"/>
          <w:szCs w:val="28"/>
          <w:lang w:val="uk-UA"/>
        </w:rPr>
        <w:t xml:space="preserve"> </w:t>
      </w:r>
      <w:r w:rsidR="00EE6CAD" w:rsidRPr="00BE6542">
        <w:rPr>
          <w:rFonts w:ascii="Times New Roman" w:hAnsi="Times New Roman" w:cs="Times New Roman"/>
          <w:i/>
          <w:sz w:val="28"/>
          <w:szCs w:val="28"/>
          <w:lang w:val="uk-UA"/>
        </w:rPr>
        <w:t>підготовк</w:t>
      </w:r>
      <w:r w:rsidR="001440B1" w:rsidRPr="00BE6542">
        <w:rPr>
          <w:rFonts w:ascii="Times New Roman" w:hAnsi="Times New Roman" w:cs="Times New Roman"/>
          <w:i/>
          <w:sz w:val="28"/>
          <w:szCs w:val="28"/>
          <w:lang w:val="uk-UA"/>
        </w:rPr>
        <w:t>а</w:t>
      </w:r>
      <w:r w:rsidR="00576443" w:rsidRPr="00BE6542">
        <w:rPr>
          <w:rFonts w:ascii="Times New Roman" w:hAnsi="Times New Roman" w:cs="Times New Roman"/>
          <w:i/>
          <w:sz w:val="28"/>
          <w:szCs w:val="28"/>
          <w:lang w:val="uk-UA"/>
        </w:rPr>
        <w:t>,</w:t>
      </w:r>
      <w:r w:rsidR="003C056D">
        <w:rPr>
          <w:rFonts w:ascii="Times New Roman" w:hAnsi="Times New Roman" w:cs="Times New Roman"/>
          <w:i/>
          <w:sz w:val="28"/>
          <w:szCs w:val="28"/>
          <w:lang w:val="uk-UA"/>
        </w:rPr>
        <w:t xml:space="preserve"> </w:t>
      </w:r>
      <w:r w:rsidR="00EE6CAD">
        <w:rPr>
          <w:rFonts w:ascii="Times New Roman" w:hAnsi="Times New Roman" w:cs="Times New Roman"/>
          <w:i/>
          <w:sz w:val="28"/>
          <w:szCs w:val="28"/>
          <w:lang w:val="uk-UA"/>
        </w:rPr>
        <w:t xml:space="preserve">сфера зайнятості, </w:t>
      </w:r>
      <w:r w:rsidRPr="0060280C">
        <w:rPr>
          <w:rFonts w:ascii="Times New Roman" w:hAnsi="Times New Roman" w:cs="Times New Roman"/>
          <w:i/>
          <w:sz w:val="28"/>
          <w:szCs w:val="28"/>
          <w:lang w:val="uk-UA"/>
        </w:rPr>
        <w:t>ефективність навчання</w:t>
      </w:r>
      <w:r w:rsidR="00EE6CAD">
        <w:rPr>
          <w:rFonts w:ascii="Times New Roman" w:hAnsi="Times New Roman" w:cs="Times New Roman"/>
          <w:i/>
          <w:sz w:val="28"/>
          <w:szCs w:val="28"/>
          <w:lang w:val="uk-UA"/>
        </w:rPr>
        <w:t xml:space="preserve">, </w:t>
      </w:r>
      <w:r w:rsidRPr="0060280C">
        <w:rPr>
          <w:rFonts w:ascii="Times New Roman" w:hAnsi="Times New Roman" w:cs="Times New Roman"/>
          <w:i/>
          <w:sz w:val="28"/>
          <w:szCs w:val="28"/>
          <w:lang w:val="uk-UA"/>
        </w:rPr>
        <w:t xml:space="preserve"> інтерактивні методи навчання.</w:t>
      </w:r>
    </w:p>
    <w:p w:rsidR="003C056D" w:rsidRDefault="003C056D" w:rsidP="00DC488A">
      <w:pPr>
        <w:tabs>
          <w:tab w:val="left" w:pos="709"/>
        </w:tabs>
        <w:spacing w:after="0" w:line="360" w:lineRule="auto"/>
        <w:ind w:firstLine="567"/>
        <w:jc w:val="both"/>
        <w:rPr>
          <w:rFonts w:ascii="Times New Roman" w:hAnsi="Times New Roman" w:cs="Times New Roman"/>
          <w:i/>
          <w:sz w:val="28"/>
          <w:szCs w:val="28"/>
        </w:rPr>
      </w:pPr>
      <w:r>
        <w:rPr>
          <w:rFonts w:ascii="Times New Roman" w:hAnsi="Times New Roman" w:cs="Times New Roman"/>
          <w:i/>
          <w:sz w:val="28"/>
          <w:szCs w:val="28"/>
        </w:rPr>
        <w:t xml:space="preserve">В статье рассматриваются методические аспекты подготовки будущих социальных работников </w:t>
      </w:r>
      <w:r w:rsidRPr="0060280C">
        <w:rPr>
          <w:rFonts w:ascii="Times New Roman" w:hAnsi="Times New Roman" w:cs="Times New Roman"/>
          <w:i/>
          <w:sz w:val="28"/>
          <w:szCs w:val="28"/>
        </w:rPr>
        <w:t>к работе</w:t>
      </w:r>
      <w:r>
        <w:rPr>
          <w:rFonts w:ascii="Times New Roman" w:hAnsi="Times New Roman" w:cs="Times New Roman"/>
          <w:i/>
          <w:sz w:val="28"/>
          <w:szCs w:val="28"/>
        </w:rPr>
        <w:t xml:space="preserve"> в сфере занятости в условиях современного высшего учебного заведения, определены особенности эффективного обучения студентов путем </w:t>
      </w:r>
      <w:r w:rsidRPr="0060280C">
        <w:rPr>
          <w:rFonts w:ascii="Times New Roman" w:hAnsi="Times New Roman" w:cs="Times New Roman"/>
          <w:i/>
          <w:sz w:val="28"/>
          <w:szCs w:val="28"/>
        </w:rPr>
        <w:t>внедрения в учебно-воспитательный процесс интерактивных методов обучения</w:t>
      </w:r>
      <w:r>
        <w:rPr>
          <w:rFonts w:ascii="Times New Roman" w:hAnsi="Times New Roman" w:cs="Times New Roman"/>
          <w:i/>
          <w:sz w:val="28"/>
          <w:szCs w:val="28"/>
        </w:rPr>
        <w:t>.</w:t>
      </w:r>
    </w:p>
    <w:p w:rsidR="003C056D" w:rsidRPr="0060280C" w:rsidRDefault="003C056D" w:rsidP="003C056D">
      <w:pPr>
        <w:tabs>
          <w:tab w:val="left" w:pos="709"/>
        </w:tabs>
        <w:spacing w:after="0" w:line="360" w:lineRule="auto"/>
        <w:ind w:firstLine="567"/>
        <w:jc w:val="both"/>
        <w:rPr>
          <w:rFonts w:ascii="Times New Roman" w:hAnsi="Times New Roman" w:cs="Times New Roman"/>
          <w:i/>
          <w:sz w:val="28"/>
          <w:szCs w:val="28"/>
        </w:rPr>
      </w:pPr>
      <w:r w:rsidRPr="003C056D">
        <w:rPr>
          <w:rFonts w:ascii="Times New Roman" w:hAnsi="Times New Roman" w:cs="Times New Roman"/>
          <w:b/>
          <w:i/>
          <w:sz w:val="28"/>
          <w:szCs w:val="28"/>
        </w:rPr>
        <w:t>Ключевые слова:</w:t>
      </w:r>
      <w:r>
        <w:rPr>
          <w:rFonts w:ascii="Times New Roman" w:hAnsi="Times New Roman" w:cs="Times New Roman"/>
          <w:b/>
          <w:i/>
          <w:sz w:val="28"/>
          <w:szCs w:val="28"/>
        </w:rPr>
        <w:t xml:space="preserve"> </w:t>
      </w:r>
      <w:r w:rsidRPr="0060280C">
        <w:rPr>
          <w:rFonts w:ascii="Times New Roman" w:hAnsi="Times New Roman" w:cs="Times New Roman"/>
          <w:i/>
          <w:sz w:val="28"/>
          <w:szCs w:val="28"/>
        </w:rPr>
        <w:t>методическая подготовка,</w:t>
      </w:r>
      <w:r>
        <w:rPr>
          <w:rFonts w:ascii="Times New Roman" w:hAnsi="Times New Roman" w:cs="Times New Roman"/>
          <w:i/>
          <w:sz w:val="28"/>
          <w:szCs w:val="28"/>
        </w:rPr>
        <w:t xml:space="preserve"> сфера занятости, </w:t>
      </w:r>
      <w:r w:rsidRPr="0060280C">
        <w:rPr>
          <w:rFonts w:ascii="Times New Roman" w:hAnsi="Times New Roman" w:cs="Times New Roman"/>
          <w:i/>
          <w:sz w:val="28"/>
          <w:szCs w:val="28"/>
        </w:rPr>
        <w:t>эффективность обучения</w:t>
      </w:r>
      <w:r>
        <w:rPr>
          <w:rFonts w:ascii="Times New Roman" w:hAnsi="Times New Roman" w:cs="Times New Roman"/>
          <w:i/>
          <w:sz w:val="28"/>
          <w:szCs w:val="28"/>
        </w:rPr>
        <w:t xml:space="preserve">, </w:t>
      </w:r>
      <w:r w:rsidRPr="0060280C">
        <w:rPr>
          <w:rFonts w:ascii="Times New Roman" w:hAnsi="Times New Roman" w:cs="Times New Roman"/>
          <w:i/>
          <w:sz w:val="28"/>
          <w:szCs w:val="28"/>
        </w:rPr>
        <w:t>интерактивные  методы  обучения.</w:t>
      </w:r>
    </w:p>
    <w:p w:rsidR="003C056D" w:rsidRPr="00343305" w:rsidRDefault="00C92E0F" w:rsidP="00DC488A">
      <w:pPr>
        <w:tabs>
          <w:tab w:val="left" w:pos="709"/>
        </w:tabs>
        <w:spacing w:after="0" w:line="360" w:lineRule="auto"/>
        <w:ind w:firstLine="567"/>
        <w:jc w:val="both"/>
        <w:rPr>
          <w:rFonts w:ascii="Times New Roman" w:hAnsi="Times New Roman" w:cs="Times New Roman"/>
          <w:i/>
          <w:color w:val="000000"/>
          <w:sz w:val="28"/>
          <w:szCs w:val="28"/>
          <w:shd w:val="clear" w:color="auto" w:fill="FFFFFF"/>
          <w:lang w:val="en-US"/>
        </w:rPr>
      </w:pPr>
      <w:r w:rsidRPr="00C92E0F">
        <w:rPr>
          <w:rFonts w:ascii="Times New Roman" w:hAnsi="Times New Roman" w:cs="Times New Roman"/>
          <w:i/>
          <w:color w:val="000000"/>
          <w:sz w:val="28"/>
          <w:szCs w:val="28"/>
          <w:shd w:val="clear" w:color="auto" w:fill="FFFFFF"/>
          <w:lang w:val="en-US"/>
        </w:rPr>
        <w:t>The article discusses methodological aspects of training of future social workers to work in the field of employment in conditions of modern higher educational institution, the features of effective training of students by introducing in the educational process of interactive teaching methods.</w:t>
      </w:r>
    </w:p>
    <w:p w:rsidR="00C92E0F" w:rsidRPr="00C92E0F" w:rsidRDefault="00C92E0F" w:rsidP="00DC488A">
      <w:pPr>
        <w:tabs>
          <w:tab w:val="left" w:pos="709"/>
        </w:tabs>
        <w:spacing w:after="0" w:line="360" w:lineRule="auto"/>
        <w:ind w:firstLine="567"/>
        <w:jc w:val="both"/>
        <w:rPr>
          <w:rFonts w:ascii="Times New Roman" w:hAnsi="Times New Roman" w:cs="Times New Roman"/>
          <w:b/>
          <w:i/>
          <w:sz w:val="28"/>
          <w:szCs w:val="28"/>
          <w:lang w:val="en-US"/>
        </w:rPr>
      </w:pPr>
      <w:r w:rsidRPr="008D5AFE">
        <w:rPr>
          <w:rFonts w:ascii="Times New Roman" w:hAnsi="Times New Roman" w:cs="Times New Roman"/>
          <w:b/>
          <w:i/>
          <w:color w:val="000000"/>
          <w:sz w:val="28"/>
          <w:szCs w:val="28"/>
          <w:lang w:val="en-US"/>
        </w:rPr>
        <w:t>Keywords:</w:t>
      </w:r>
      <w:r w:rsidRPr="00C92E0F">
        <w:rPr>
          <w:rFonts w:ascii="Arial" w:hAnsi="Arial" w:cs="Arial"/>
          <w:color w:val="000000"/>
          <w:shd w:val="clear" w:color="auto" w:fill="FFFFFF"/>
          <w:lang w:val="en-US"/>
        </w:rPr>
        <w:t xml:space="preserve"> </w:t>
      </w:r>
      <w:r w:rsidRPr="00C92E0F">
        <w:rPr>
          <w:rFonts w:ascii="Times New Roman" w:hAnsi="Times New Roman" w:cs="Times New Roman"/>
          <w:i/>
          <w:sz w:val="28"/>
          <w:szCs w:val="28"/>
          <w:shd w:val="clear" w:color="auto" w:fill="FFFFFF"/>
          <w:lang w:val="en-US"/>
        </w:rPr>
        <w:t>methodical training, employment, the effectiveness of the training, interactive teaching methods.</w:t>
      </w:r>
    </w:p>
    <w:p w:rsidR="001E5A75" w:rsidRPr="001E5A75" w:rsidRDefault="00896DCB" w:rsidP="00896DCB">
      <w:pPr>
        <w:pStyle w:val="Default"/>
        <w:tabs>
          <w:tab w:val="left" w:pos="567"/>
        </w:tabs>
        <w:spacing w:line="360" w:lineRule="auto"/>
        <w:jc w:val="both"/>
        <w:rPr>
          <w:color w:val="auto"/>
          <w:sz w:val="28"/>
          <w:szCs w:val="28"/>
        </w:rPr>
      </w:pPr>
      <w:r w:rsidRPr="00343305">
        <w:rPr>
          <w:color w:val="auto"/>
          <w:sz w:val="28"/>
          <w:szCs w:val="28"/>
          <w:lang w:val="en-US"/>
        </w:rPr>
        <w:t xml:space="preserve">       </w:t>
      </w:r>
      <w:r w:rsidR="001E5A75" w:rsidRPr="001E5A75">
        <w:rPr>
          <w:color w:val="auto"/>
          <w:sz w:val="28"/>
          <w:szCs w:val="28"/>
        </w:rPr>
        <w:t xml:space="preserve">Соціальна робота у сфері зайнятості як інструмент соціальної політики покликана сприяти досягненню не лише оперативних, тактичних, а й стратегічних цілей забезпечення продуктивної зайнятості. Інтегративний </w:t>
      </w:r>
      <w:r w:rsidR="001E5A75" w:rsidRPr="001E5A75">
        <w:rPr>
          <w:color w:val="auto"/>
          <w:sz w:val="28"/>
          <w:szCs w:val="28"/>
        </w:rPr>
        <w:lastRenderedPageBreak/>
        <w:t>характер соціальної роботи, опора на широку теоретико-методологічну, методичну та технологічну базу дозволяють соціальним працівникам спрямовувати свою діяльність на удосконалення як об’єктивних умов, так і суб’єктивних чинників продуктивної зайнятості. Функції працівників центрів зайнятості мають включати діагностику стану економічної кон’юнктури, зокрема структури і динаміки робочих місць у регіоні, місті, селищі тощо, вимоги до працівників, їх кваліфікації, освіти відповідно змісту праці; створення загальнодоступного постійно оновлювального банку соціальної інформації про потреби робочої сили у різних регіонах країни, ініціювати оптимізацію правової бази щодо забезпечення мобільності кадрів з районів, що мають надлишкові трудові ресурси, до тих регіонів, де їх не вистачає</w:t>
      </w:r>
      <w:r w:rsidR="004402C3">
        <w:rPr>
          <w:color w:val="auto"/>
          <w:sz w:val="28"/>
          <w:szCs w:val="28"/>
          <w:lang w:val="uk-UA"/>
        </w:rPr>
        <w:t xml:space="preserve"> </w:t>
      </w:r>
      <w:r w:rsidR="00A079F1">
        <w:rPr>
          <w:color w:val="auto"/>
          <w:sz w:val="28"/>
          <w:szCs w:val="28"/>
        </w:rPr>
        <w:t>[</w:t>
      </w:r>
      <w:r w:rsidR="00A079F1">
        <w:rPr>
          <w:color w:val="auto"/>
          <w:sz w:val="28"/>
          <w:szCs w:val="28"/>
          <w:lang w:val="uk-UA"/>
        </w:rPr>
        <w:t xml:space="preserve"> </w:t>
      </w:r>
      <w:r w:rsidR="00794255">
        <w:rPr>
          <w:color w:val="auto"/>
          <w:sz w:val="28"/>
          <w:szCs w:val="28"/>
          <w:lang w:val="uk-UA"/>
        </w:rPr>
        <w:t>8</w:t>
      </w:r>
      <w:r w:rsidR="001E5A75" w:rsidRPr="001E5A75">
        <w:rPr>
          <w:color w:val="auto"/>
          <w:sz w:val="28"/>
          <w:szCs w:val="28"/>
        </w:rPr>
        <w:t xml:space="preserve"> ]. </w:t>
      </w:r>
    </w:p>
    <w:p w:rsidR="001E5A75" w:rsidRPr="001440B1" w:rsidRDefault="004402C3" w:rsidP="001E5A75">
      <w:pPr>
        <w:pStyle w:val="Default"/>
        <w:spacing w:line="360" w:lineRule="auto"/>
        <w:jc w:val="both"/>
        <w:rPr>
          <w:color w:val="auto"/>
          <w:sz w:val="28"/>
          <w:szCs w:val="28"/>
          <w:lang w:val="uk-UA"/>
        </w:rPr>
      </w:pPr>
      <w:r>
        <w:rPr>
          <w:color w:val="auto"/>
          <w:sz w:val="28"/>
          <w:szCs w:val="28"/>
          <w:lang w:val="uk-UA"/>
        </w:rPr>
        <w:t xml:space="preserve">       </w:t>
      </w:r>
      <w:r w:rsidR="001E5A75" w:rsidRPr="001440B1">
        <w:rPr>
          <w:color w:val="auto"/>
          <w:sz w:val="28"/>
          <w:szCs w:val="28"/>
          <w:lang w:val="uk-UA"/>
        </w:rPr>
        <w:t xml:space="preserve">Метою соціальної роботи працівників певних служб, установ є також надання послуг клієнтам з метою розвитку їх трудового потенціалу, сприяння покращенню якісних параметрів робочої сили – підвищенню рівня освіти, фахової підготовки, формуванню соціально-значущої трудової мотивації тощо. </w:t>
      </w:r>
      <w:r w:rsidR="00932438">
        <w:rPr>
          <w:color w:val="auto"/>
          <w:sz w:val="28"/>
          <w:szCs w:val="28"/>
          <w:lang w:val="uk-UA"/>
        </w:rPr>
        <w:t xml:space="preserve">Це все й обумовлює </w:t>
      </w:r>
      <w:r w:rsidR="00932438" w:rsidRPr="00932438">
        <w:rPr>
          <w:i/>
          <w:color w:val="auto"/>
          <w:sz w:val="28"/>
          <w:szCs w:val="28"/>
          <w:lang w:val="uk-UA"/>
        </w:rPr>
        <w:t>актуальність</w:t>
      </w:r>
      <w:r w:rsidR="00932438">
        <w:rPr>
          <w:color w:val="auto"/>
          <w:sz w:val="28"/>
          <w:szCs w:val="28"/>
          <w:lang w:val="uk-UA"/>
        </w:rPr>
        <w:t xml:space="preserve"> даної статті.</w:t>
      </w:r>
    </w:p>
    <w:p w:rsidR="00440F4C" w:rsidRPr="00A92203" w:rsidRDefault="004402C3" w:rsidP="00A42E69">
      <w:pPr>
        <w:tabs>
          <w:tab w:val="left" w:pos="567"/>
          <w:tab w:val="left" w:pos="709"/>
        </w:tabs>
        <w:spacing w:after="0" w:line="360" w:lineRule="auto"/>
        <w:jc w:val="both"/>
        <w:rPr>
          <w:rFonts w:ascii="Times New Roman" w:eastAsia="Times New Roman" w:hAnsi="Times New Roman" w:cs="Times New Roman"/>
          <w:color w:val="FF0000"/>
          <w:sz w:val="28"/>
          <w:szCs w:val="28"/>
          <w:lang w:val="uk-UA"/>
        </w:rPr>
      </w:pPr>
      <w:r>
        <w:rPr>
          <w:rFonts w:ascii="Times New Roman" w:hAnsi="Times New Roman" w:cs="Times New Roman"/>
          <w:bCs/>
          <w:iCs/>
          <w:sz w:val="28"/>
          <w:szCs w:val="28"/>
          <w:lang w:val="uk-UA"/>
        </w:rPr>
        <w:t xml:space="preserve">      </w:t>
      </w:r>
      <w:r w:rsidR="001E5A75" w:rsidRPr="003C056D">
        <w:rPr>
          <w:rFonts w:ascii="Times New Roman" w:hAnsi="Times New Roman" w:cs="Times New Roman"/>
          <w:bCs/>
          <w:iCs/>
          <w:sz w:val="28"/>
          <w:szCs w:val="28"/>
          <w:lang w:val="uk-UA"/>
        </w:rPr>
        <w:t>Головн</w:t>
      </w:r>
      <w:r w:rsidR="001E5A75" w:rsidRPr="001E5A75">
        <w:rPr>
          <w:rFonts w:ascii="Times New Roman" w:hAnsi="Times New Roman" w:cs="Times New Roman"/>
          <w:bCs/>
          <w:iCs/>
          <w:sz w:val="28"/>
          <w:szCs w:val="28"/>
          <w:lang w:val="uk-UA"/>
        </w:rPr>
        <w:t>ою</w:t>
      </w:r>
      <w:r w:rsidR="001E5A75" w:rsidRPr="003C056D">
        <w:rPr>
          <w:rFonts w:ascii="Times New Roman" w:hAnsi="Times New Roman" w:cs="Times New Roman"/>
          <w:bCs/>
          <w:iCs/>
          <w:sz w:val="28"/>
          <w:szCs w:val="28"/>
          <w:lang w:val="uk-UA"/>
        </w:rPr>
        <w:t xml:space="preserve"> мет</w:t>
      </w:r>
      <w:r w:rsidR="001E5A75" w:rsidRPr="001E5A75">
        <w:rPr>
          <w:rFonts w:ascii="Times New Roman" w:hAnsi="Times New Roman" w:cs="Times New Roman"/>
          <w:bCs/>
          <w:iCs/>
          <w:sz w:val="28"/>
          <w:szCs w:val="28"/>
          <w:lang w:val="uk-UA"/>
        </w:rPr>
        <w:t>ою</w:t>
      </w:r>
      <w:r w:rsidR="001E5A75" w:rsidRPr="003C056D">
        <w:rPr>
          <w:rFonts w:ascii="Times New Roman" w:hAnsi="Times New Roman" w:cs="Times New Roman"/>
          <w:bCs/>
          <w:iCs/>
          <w:sz w:val="28"/>
          <w:szCs w:val="28"/>
          <w:lang w:val="uk-UA"/>
        </w:rPr>
        <w:t xml:space="preserve"> соціальної роботи у сфері зайнятості</w:t>
      </w:r>
      <w:r>
        <w:rPr>
          <w:rFonts w:ascii="Times New Roman" w:hAnsi="Times New Roman" w:cs="Times New Roman"/>
          <w:bCs/>
          <w:iCs/>
          <w:sz w:val="28"/>
          <w:szCs w:val="28"/>
          <w:lang w:val="uk-UA"/>
        </w:rPr>
        <w:t xml:space="preserve"> </w:t>
      </w:r>
      <w:r w:rsidR="001E5A75" w:rsidRPr="001E5A75">
        <w:rPr>
          <w:rFonts w:ascii="Times New Roman" w:hAnsi="Times New Roman" w:cs="Times New Roman"/>
          <w:bCs/>
          <w:iCs/>
          <w:sz w:val="28"/>
          <w:szCs w:val="28"/>
          <w:lang w:val="uk-UA"/>
        </w:rPr>
        <w:t>є</w:t>
      </w:r>
      <w:r>
        <w:rPr>
          <w:rFonts w:ascii="Times New Roman" w:hAnsi="Times New Roman" w:cs="Times New Roman"/>
          <w:bCs/>
          <w:iCs/>
          <w:sz w:val="28"/>
          <w:szCs w:val="28"/>
          <w:lang w:val="uk-UA"/>
        </w:rPr>
        <w:t xml:space="preserve"> </w:t>
      </w:r>
      <w:r w:rsidR="001E5A75" w:rsidRPr="001E5A75">
        <w:rPr>
          <w:rFonts w:ascii="Times New Roman" w:hAnsi="Times New Roman" w:cs="Times New Roman"/>
          <w:sz w:val="28"/>
          <w:szCs w:val="28"/>
          <w:lang w:val="uk-UA"/>
        </w:rPr>
        <w:t xml:space="preserve">допомога членам суспільства, </w:t>
      </w:r>
      <w:r w:rsidR="001E5A75" w:rsidRPr="003C056D">
        <w:rPr>
          <w:rFonts w:ascii="Times New Roman" w:hAnsi="Times New Roman" w:cs="Times New Roman"/>
          <w:sz w:val="28"/>
          <w:szCs w:val="28"/>
          <w:lang w:val="uk-UA"/>
        </w:rPr>
        <w:t>зокрема уразливи</w:t>
      </w:r>
      <w:r w:rsidR="001E5A75" w:rsidRPr="001E5A75">
        <w:rPr>
          <w:rFonts w:ascii="Times New Roman" w:hAnsi="Times New Roman" w:cs="Times New Roman"/>
          <w:sz w:val="28"/>
          <w:szCs w:val="28"/>
          <w:lang w:val="uk-UA"/>
        </w:rPr>
        <w:t xml:space="preserve">м </w:t>
      </w:r>
      <w:r w:rsidR="001E5A75" w:rsidRPr="003C056D">
        <w:rPr>
          <w:rFonts w:ascii="Times New Roman" w:hAnsi="Times New Roman" w:cs="Times New Roman"/>
          <w:sz w:val="28"/>
          <w:szCs w:val="28"/>
          <w:lang w:val="uk-UA"/>
        </w:rPr>
        <w:t>груп</w:t>
      </w:r>
      <w:r w:rsidR="001E5A75" w:rsidRPr="001E5A75">
        <w:rPr>
          <w:rFonts w:ascii="Times New Roman" w:hAnsi="Times New Roman" w:cs="Times New Roman"/>
          <w:sz w:val="28"/>
          <w:szCs w:val="28"/>
          <w:lang w:val="uk-UA"/>
        </w:rPr>
        <w:t>ам населення, досягти</w:t>
      </w:r>
      <w:r w:rsidR="001E5A75" w:rsidRPr="003C056D">
        <w:rPr>
          <w:rFonts w:ascii="Times New Roman" w:hAnsi="Times New Roman" w:cs="Times New Roman"/>
          <w:sz w:val="28"/>
          <w:szCs w:val="28"/>
          <w:lang w:val="uk-UA"/>
        </w:rPr>
        <w:t xml:space="preserve"> стабільного економічного стану</w:t>
      </w:r>
      <w:r w:rsidR="001E5A75" w:rsidRPr="001E5A75">
        <w:rPr>
          <w:rFonts w:ascii="Times New Roman" w:hAnsi="Times New Roman" w:cs="Times New Roman"/>
          <w:sz w:val="28"/>
          <w:szCs w:val="28"/>
          <w:lang w:val="uk-UA"/>
        </w:rPr>
        <w:t>.</w:t>
      </w:r>
      <w:r w:rsidR="00440F4C">
        <w:rPr>
          <w:rFonts w:ascii="Times New Roman" w:hAnsi="Times New Roman" w:cs="Times New Roman"/>
          <w:sz w:val="28"/>
          <w:szCs w:val="28"/>
          <w:lang w:val="uk-UA"/>
        </w:rPr>
        <w:t xml:space="preserve"> Для виконання такої роботи нам необхідні висококваліфіковані соціальні працівники, </w:t>
      </w:r>
      <w:r w:rsidR="00440F4C" w:rsidRPr="00A42E69">
        <w:rPr>
          <w:rFonts w:ascii="Times New Roman" w:hAnsi="Times New Roman" w:cs="Times New Roman"/>
          <w:sz w:val="28"/>
          <w:szCs w:val="28"/>
          <w:lang w:val="uk-UA"/>
        </w:rPr>
        <w:t xml:space="preserve">які б використовували у своїй діяльності </w:t>
      </w:r>
      <w:r w:rsidR="00A42E69" w:rsidRPr="00A42E69">
        <w:rPr>
          <w:rFonts w:ascii="Times New Roman" w:hAnsi="Times New Roman" w:cs="Times New Roman"/>
          <w:sz w:val="28"/>
          <w:szCs w:val="28"/>
          <w:lang w:val="uk-UA"/>
        </w:rPr>
        <w:t xml:space="preserve">новітні соціальні технології, знання, навички і уміння. </w:t>
      </w:r>
      <w:r w:rsidR="00440F4C" w:rsidRPr="00A42E69">
        <w:rPr>
          <w:rFonts w:ascii="Times New Roman" w:hAnsi="Times New Roman" w:cs="Times New Roman"/>
          <w:sz w:val="28"/>
          <w:szCs w:val="28"/>
          <w:lang w:val="uk-UA"/>
        </w:rPr>
        <w:t xml:space="preserve">Таких фахівців </w:t>
      </w:r>
      <w:r w:rsidR="00440F4C" w:rsidRPr="00A42E69">
        <w:rPr>
          <w:rFonts w:ascii="Times New Roman" w:eastAsia="Times New Roman" w:hAnsi="Times New Roman" w:cs="Times New Roman"/>
          <w:sz w:val="28"/>
          <w:szCs w:val="28"/>
          <w:lang w:val="uk-UA"/>
        </w:rPr>
        <w:t>готують у вищих навчальних закладах України.</w:t>
      </w:r>
    </w:p>
    <w:p w:rsidR="0035430A" w:rsidRPr="004D5DAC" w:rsidRDefault="00745F2E" w:rsidP="0035430A">
      <w:pPr>
        <w:shd w:val="clear" w:color="auto" w:fill="FFFFFF"/>
        <w:tabs>
          <w:tab w:val="left" w:pos="360"/>
          <w:tab w:val="left" w:pos="567"/>
          <w:tab w:val="left" w:pos="709"/>
        </w:tabs>
        <w:spacing w:after="0" w:line="360" w:lineRule="auto"/>
        <w:ind w:right="6" w:firstLine="567"/>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Проблеми підготовки</w:t>
      </w:r>
      <w:r w:rsidR="00A42E69" w:rsidRPr="004D5DAC">
        <w:rPr>
          <w:rFonts w:ascii="Times New Roman" w:eastAsia="Times New Roman" w:hAnsi="Times New Roman" w:cs="Times New Roman"/>
          <w:sz w:val="28"/>
          <w:szCs w:val="28"/>
          <w:lang w:val="uk-UA"/>
        </w:rPr>
        <w:t xml:space="preserve"> студентів</w:t>
      </w:r>
      <w:r w:rsidR="00F17A84">
        <w:rPr>
          <w:rFonts w:ascii="Times New Roman" w:eastAsia="Times New Roman" w:hAnsi="Times New Roman" w:cs="Times New Roman"/>
          <w:sz w:val="28"/>
          <w:szCs w:val="28"/>
          <w:lang w:val="uk-UA"/>
        </w:rPr>
        <w:t xml:space="preserve"> в нинішніх умовах </w:t>
      </w:r>
      <w:r>
        <w:rPr>
          <w:rFonts w:ascii="Times New Roman" w:eastAsia="Times New Roman" w:hAnsi="Times New Roman" w:cs="Times New Roman"/>
          <w:sz w:val="28"/>
          <w:szCs w:val="28"/>
          <w:lang w:val="uk-UA"/>
        </w:rPr>
        <w:t>розробляють</w:t>
      </w:r>
      <w:r w:rsidR="00F17A84">
        <w:rPr>
          <w:rFonts w:ascii="Times New Roman" w:eastAsia="Times New Roman" w:hAnsi="Times New Roman" w:cs="Times New Roman"/>
          <w:sz w:val="28"/>
          <w:szCs w:val="28"/>
          <w:lang w:val="uk-UA"/>
        </w:rPr>
        <w:t xml:space="preserve"> І.М.Ковчина, Н.Г.Ничкало, зокрема </w:t>
      </w:r>
      <w:r>
        <w:rPr>
          <w:rFonts w:ascii="Times New Roman" w:eastAsia="Times New Roman" w:hAnsi="Times New Roman" w:cs="Times New Roman"/>
          <w:sz w:val="28"/>
          <w:szCs w:val="28"/>
          <w:lang w:val="uk-UA"/>
        </w:rPr>
        <w:t xml:space="preserve">–підготовкою студентів до діяльності </w:t>
      </w:r>
      <w:r w:rsidR="00A42E69" w:rsidRPr="004D5DAC">
        <w:rPr>
          <w:rFonts w:ascii="Times New Roman" w:eastAsia="Times New Roman" w:hAnsi="Times New Roman" w:cs="Times New Roman"/>
          <w:sz w:val="28"/>
          <w:szCs w:val="28"/>
          <w:lang w:val="uk-UA"/>
        </w:rPr>
        <w:t xml:space="preserve">у сфері зайнятості </w:t>
      </w:r>
      <w:r w:rsidR="00A42E69" w:rsidRPr="00F17A84">
        <w:rPr>
          <w:rFonts w:ascii="Times New Roman" w:eastAsia="Times New Roman" w:hAnsi="Times New Roman" w:cs="Times New Roman"/>
          <w:i/>
          <w:sz w:val="28"/>
          <w:szCs w:val="28"/>
          <w:lang w:val="uk-UA"/>
        </w:rPr>
        <w:t>в українській науці</w:t>
      </w:r>
      <w:r w:rsidR="00A42E69" w:rsidRPr="004D5DAC">
        <w:rPr>
          <w:rFonts w:ascii="Times New Roman" w:eastAsia="Times New Roman" w:hAnsi="Times New Roman" w:cs="Times New Roman"/>
          <w:sz w:val="28"/>
          <w:szCs w:val="28"/>
          <w:lang w:val="uk-UA"/>
        </w:rPr>
        <w:t xml:space="preserve"> займаються </w:t>
      </w:r>
      <w:r w:rsidR="00A42E69" w:rsidRPr="004D5DAC">
        <w:rPr>
          <w:rFonts w:ascii="Times New Roman" w:hAnsi="Times New Roman" w:cs="Times New Roman"/>
          <w:sz w:val="28"/>
          <w:szCs w:val="28"/>
          <w:lang w:val="uk-UA"/>
        </w:rPr>
        <w:t xml:space="preserve">Ю.М.Маршавін, А.Т.Чемерис, І.М.Терюханова, В.В.Харабет, А.І.Андрющенко </w:t>
      </w:r>
      <w:r w:rsidR="0035430A" w:rsidRPr="004D5DAC">
        <w:rPr>
          <w:rFonts w:ascii="Times New Roman" w:eastAsia="Times New Roman" w:hAnsi="Times New Roman" w:cs="Times New Roman"/>
          <w:sz w:val="28"/>
          <w:szCs w:val="28"/>
          <w:lang w:val="uk-UA"/>
        </w:rPr>
        <w:t>та інші.</w:t>
      </w:r>
    </w:p>
    <w:p w:rsidR="00A42E69" w:rsidRPr="004D5DAC" w:rsidRDefault="00A42E69" w:rsidP="0035430A">
      <w:pPr>
        <w:shd w:val="clear" w:color="auto" w:fill="FFFFFF"/>
        <w:tabs>
          <w:tab w:val="left" w:pos="360"/>
          <w:tab w:val="left" w:pos="567"/>
          <w:tab w:val="left" w:pos="709"/>
        </w:tabs>
        <w:spacing w:after="0" w:line="360" w:lineRule="auto"/>
        <w:ind w:right="6" w:firstLine="567"/>
        <w:jc w:val="both"/>
        <w:rPr>
          <w:rFonts w:ascii="Times New Roman" w:hAnsi="Times New Roman" w:cs="Times New Roman"/>
          <w:sz w:val="28"/>
          <w:szCs w:val="28"/>
          <w:lang w:val="uk-UA"/>
        </w:rPr>
      </w:pPr>
      <w:r w:rsidRPr="004D5DAC">
        <w:rPr>
          <w:rFonts w:ascii="Times New Roman" w:hAnsi="Times New Roman" w:cs="Times New Roman"/>
          <w:i/>
          <w:sz w:val="28"/>
          <w:szCs w:val="28"/>
          <w:lang w:val="uk-UA"/>
        </w:rPr>
        <w:t>Мета</w:t>
      </w:r>
      <w:r w:rsidRPr="004D5DAC">
        <w:rPr>
          <w:rFonts w:ascii="Times New Roman" w:hAnsi="Times New Roman" w:cs="Times New Roman"/>
          <w:sz w:val="28"/>
          <w:szCs w:val="28"/>
          <w:lang w:val="uk-UA"/>
        </w:rPr>
        <w:t xml:space="preserve"> нашої статті </w:t>
      </w:r>
      <w:r w:rsidRPr="004D5DAC">
        <w:rPr>
          <w:rFonts w:ascii="Times New Roman" w:eastAsia="Times New Roman" w:hAnsi="Times New Roman" w:cs="Times New Roman"/>
          <w:sz w:val="28"/>
          <w:szCs w:val="28"/>
          <w:lang w:val="uk-UA"/>
        </w:rPr>
        <w:t>–</w:t>
      </w:r>
      <w:r w:rsidRPr="004D5DAC">
        <w:rPr>
          <w:rFonts w:ascii="Times New Roman" w:hAnsi="Times New Roman" w:cs="Times New Roman"/>
          <w:sz w:val="28"/>
          <w:szCs w:val="28"/>
          <w:lang w:val="uk-UA"/>
        </w:rPr>
        <w:t xml:space="preserve"> визначити особливості ефективного </w:t>
      </w:r>
      <w:r w:rsidR="00F17A84">
        <w:rPr>
          <w:rFonts w:ascii="Times New Roman" w:hAnsi="Times New Roman" w:cs="Times New Roman"/>
          <w:sz w:val="28"/>
          <w:szCs w:val="28"/>
          <w:lang w:val="uk-UA"/>
        </w:rPr>
        <w:t xml:space="preserve">методичного </w:t>
      </w:r>
      <w:r w:rsidRPr="00A079F1">
        <w:rPr>
          <w:rFonts w:ascii="Times New Roman" w:hAnsi="Times New Roman" w:cs="Times New Roman"/>
          <w:sz w:val="28"/>
          <w:szCs w:val="28"/>
          <w:lang w:val="uk-UA"/>
        </w:rPr>
        <w:t>навчання</w:t>
      </w:r>
      <w:r w:rsidR="00F17A84" w:rsidRPr="00A079F1">
        <w:rPr>
          <w:rFonts w:ascii="Times New Roman" w:hAnsi="Times New Roman" w:cs="Times New Roman"/>
          <w:sz w:val="28"/>
          <w:szCs w:val="28"/>
          <w:lang w:val="uk-UA"/>
        </w:rPr>
        <w:t xml:space="preserve"> студентів у </w:t>
      </w:r>
      <w:r w:rsidRPr="00A079F1">
        <w:rPr>
          <w:rFonts w:ascii="Times New Roman" w:hAnsi="Times New Roman" w:cs="Times New Roman"/>
          <w:sz w:val="28"/>
          <w:szCs w:val="28"/>
          <w:lang w:val="uk-UA"/>
        </w:rPr>
        <w:t>пі</w:t>
      </w:r>
      <w:r w:rsidR="00F17A84" w:rsidRPr="00A079F1">
        <w:rPr>
          <w:rFonts w:ascii="Times New Roman" w:hAnsi="Times New Roman" w:cs="Times New Roman"/>
          <w:sz w:val="28"/>
          <w:szCs w:val="28"/>
          <w:lang w:val="uk-UA"/>
        </w:rPr>
        <w:t>дготовці</w:t>
      </w:r>
      <w:r w:rsidR="004402C3">
        <w:rPr>
          <w:rFonts w:ascii="Times New Roman" w:hAnsi="Times New Roman" w:cs="Times New Roman"/>
          <w:sz w:val="28"/>
          <w:szCs w:val="28"/>
          <w:lang w:val="uk-UA"/>
        </w:rPr>
        <w:t xml:space="preserve"> </w:t>
      </w:r>
      <w:r w:rsidR="0035430A" w:rsidRPr="00A079F1">
        <w:rPr>
          <w:rFonts w:ascii="Times New Roman" w:hAnsi="Times New Roman" w:cs="Times New Roman"/>
          <w:sz w:val="28"/>
          <w:szCs w:val="28"/>
          <w:lang w:val="uk-UA"/>
        </w:rPr>
        <w:t xml:space="preserve">до </w:t>
      </w:r>
      <w:r w:rsidR="00F17A84" w:rsidRPr="00A079F1">
        <w:rPr>
          <w:rFonts w:ascii="Times New Roman" w:hAnsi="Times New Roman" w:cs="Times New Roman"/>
          <w:sz w:val="28"/>
          <w:szCs w:val="28"/>
          <w:lang w:val="uk-UA"/>
        </w:rPr>
        <w:t>майбутньої</w:t>
      </w:r>
      <w:r w:rsidR="0035430A" w:rsidRPr="00A079F1">
        <w:rPr>
          <w:rFonts w:ascii="Times New Roman" w:hAnsi="Times New Roman" w:cs="Times New Roman"/>
          <w:sz w:val="28"/>
          <w:szCs w:val="28"/>
          <w:lang w:val="uk-UA"/>
        </w:rPr>
        <w:t>соціальної роботи у сфері</w:t>
      </w:r>
      <w:r w:rsidR="0035430A" w:rsidRPr="004D5DAC">
        <w:rPr>
          <w:rFonts w:ascii="Times New Roman" w:hAnsi="Times New Roman" w:cs="Times New Roman"/>
          <w:sz w:val="28"/>
          <w:szCs w:val="28"/>
          <w:lang w:val="uk-UA"/>
        </w:rPr>
        <w:t xml:space="preserve"> зайнятості в умовах сучасного вищого навчального закладу</w:t>
      </w:r>
      <w:r w:rsidRPr="004D5DAC">
        <w:rPr>
          <w:rFonts w:ascii="Times New Roman" w:hAnsi="Times New Roman" w:cs="Times New Roman"/>
          <w:sz w:val="28"/>
          <w:szCs w:val="28"/>
          <w:lang w:val="uk-UA"/>
        </w:rPr>
        <w:t>.</w:t>
      </w:r>
    </w:p>
    <w:p w:rsidR="00A42E69" w:rsidRPr="004D5DAC" w:rsidRDefault="00A42E69" w:rsidP="00A42E69">
      <w:pPr>
        <w:tabs>
          <w:tab w:val="left" w:pos="709"/>
        </w:tabs>
        <w:spacing w:after="0" w:line="360" w:lineRule="auto"/>
        <w:jc w:val="both"/>
        <w:rPr>
          <w:rFonts w:ascii="Times New Roman" w:hAnsi="Times New Roman" w:cs="Times New Roman"/>
          <w:sz w:val="28"/>
          <w:szCs w:val="28"/>
          <w:lang w:val="uk-UA"/>
        </w:rPr>
      </w:pPr>
      <w:r w:rsidRPr="004D5DAC">
        <w:rPr>
          <w:rFonts w:ascii="Times New Roman" w:hAnsi="Times New Roman" w:cs="Times New Roman"/>
          <w:sz w:val="28"/>
          <w:szCs w:val="28"/>
          <w:lang w:val="uk-UA"/>
        </w:rPr>
        <w:t xml:space="preserve">       Відповідно до визначеної мети, нами окреслено такі </w:t>
      </w:r>
      <w:r w:rsidRPr="004D5DAC">
        <w:rPr>
          <w:rFonts w:ascii="Times New Roman" w:hAnsi="Times New Roman" w:cs="Times New Roman"/>
          <w:i/>
          <w:sz w:val="28"/>
          <w:szCs w:val="28"/>
          <w:lang w:val="uk-UA"/>
        </w:rPr>
        <w:t>завдання</w:t>
      </w:r>
      <w:r w:rsidRPr="004D5DAC">
        <w:rPr>
          <w:rFonts w:ascii="Times New Roman" w:hAnsi="Times New Roman" w:cs="Times New Roman"/>
          <w:sz w:val="28"/>
          <w:szCs w:val="28"/>
          <w:lang w:val="uk-UA"/>
        </w:rPr>
        <w:t xml:space="preserve"> статті:</w:t>
      </w:r>
    </w:p>
    <w:p w:rsidR="0035430A" w:rsidRPr="004D5DAC" w:rsidRDefault="00F17A84" w:rsidP="0035430A">
      <w:pPr>
        <w:pStyle w:val="a4"/>
        <w:numPr>
          <w:ilvl w:val="0"/>
          <w:numId w:val="1"/>
        </w:numPr>
        <w:tabs>
          <w:tab w:val="left" w:pos="709"/>
        </w:tabs>
        <w:spacing w:line="360" w:lineRule="auto"/>
        <w:ind w:left="0" w:firstLine="709"/>
        <w:jc w:val="both"/>
        <w:rPr>
          <w:rFonts w:ascii="Times New Roman" w:hAnsi="Times New Roman" w:cs="Times New Roman"/>
          <w:sz w:val="28"/>
          <w:szCs w:val="28"/>
          <w:lang w:val="uk-UA"/>
        </w:rPr>
      </w:pPr>
      <w:r w:rsidRPr="00A079F1">
        <w:rPr>
          <w:rFonts w:ascii="Times New Roman" w:hAnsi="Times New Roman" w:cs="Times New Roman"/>
          <w:sz w:val="28"/>
          <w:szCs w:val="28"/>
          <w:lang w:val="uk-UA"/>
        </w:rPr>
        <w:lastRenderedPageBreak/>
        <w:t>проаналізувати теорети</w:t>
      </w:r>
      <w:r w:rsidR="0035430A" w:rsidRPr="00A079F1">
        <w:rPr>
          <w:rFonts w:ascii="Times New Roman" w:hAnsi="Times New Roman" w:cs="Times New Roman"/>
          <w:sz w:val="28"/>
          <w:szCs w:val="28"/>
          <w:lang w:val="uk-UA"/>
        </w:rPr>
        <w:t>чні аспекти підготовки майбутніх</w:t>
      </w:r>
      <w:r w:rsidR="0035430A" w:rsidRPr="004D5DAC">
        <w:rPr>
          <w:rFonts w:ascii="Times New Roman" w:hAnsi="Times New Roman" w:cs="Times New Roman"/>
          <w:sz w:val="28"/>
          <w:szCs w:val="28"/>
          <w:lang w:val="uk-UA"/>
        </w:rPr>
        <w:t xml:space="preserve"> соціальних працівників  до соціальної роботи у сфері зайнятості;</w:t>
      </w:r>
    </w:p>
    <w:p w:rsidR="0035430A" w:rsidRPr="0060280C" w:rsidRDefault="0035430A" w:rsidP="0035430A">
      <w:pPr>
        <w:pStyle w:val="a4"/>
        <w:numPr>
          <w:ilvl w:val="0"/>
          <w:numId w:val="1"/>
        </w:numPr>
        <w:tabs>
          <w:tab w:val="left" w:pos="709"/>
        </w:tabs>
        <w:spacing w:after="0" w:line="360" w:lineRule="auto"/>
        <w:ind w:left="0" w:firstLine="709"/>
        <w:jc w:val="both"/>
        <w:rPr>
          <w:rFonts w:ascii="Times New Roman" w:hAnsi="Times New Roman" w:cs="Times New Roman"/>
          <w:sz w:val="28"/>
          <w:szCs w:val="28"/>
          <w:lang w:val="uk-UA"/>
        </w:rPr>
      </w:pPr>
      <w:r w:rsidRPr="004D5DAC">
        <w:rPr>
          <w:rFonts w:ascii="Times New Roman" w:hAnsi="Times New Roman" w:cs="Times New Roman"/>
          <w:sz w:val="28"/>
          <w:szCs w:val="28"/>
          <w:lang w:val="uk-UA"/>
        </w:rPr>
        <w:t>визначити особливості ефективного навчання студентів шляхом</w:t>
      </w:r>
      <w:r w:rsidRPr="0035430A">
        <w:rPr>
          <w:rFonts w:ascii="Times New Roman" w:hAnsi="Times New Roman" w:cs="Times New Roman"/>
          <w:sz w:val="28"/>
          <w:szCs w:val="28"/>
          <w:lang w:val="uk-UA"/>
        </w:rPr>
        <w:t xml:space="preserve"> упровадження в </w:t>
      </w:r>
      <w:r w:rsidRPr="0035430A">
        <w:rPr>
          <w:rFonts w:ascii="Times New Roman" w:hAnsi="Times New Roman" w:cs="Times New Roman"/>
          <w:sz w:val="28"/>
          <w:szCs w:val="28"/>
          <w:shd w:val="clear" w:color="auto" w:fill="FFFFFF"/>
          <w:lang w:val="uk-UA"/>
        </w:rPr>
        <w:t>навчально-виховний процес  інтерактивних  методів  навчання.</w:t>
      </w:r>
    </w:p>
    <w:p w:rsidR="000F1B26" w:rsidRPr="000F1B26" w:rsidRDefault="004402C3" w:rsidP="000F1B26">
      <w:pPr>
        <w:shd w:val="clear" w:color="auto" w:fill="FFFFFF"/>
        <w:tabs>
          <w:tab w:val="left" w:pos="360"/>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0F1B26" w:rsidRPr="000F1B26">
        <w:rPr>
          <w:rFonts w:ascii="Times New Roman" w:hAnsi="Times New Roman" w:cs="Times New Roman"/>
          <w:sz w:val="28"/>
          <w:szCs w:val="28"/>
          <w:lang w:val="uk-UA"/>
        </w:rPr>
        <w:t>Ми вважаємо, що особливістю ефективного навчання студентів і підготовки їх до соціальної роботи у сфері зайнятості в умовах вищого навчального закладу є введення у навчальну програму дисципліни «Соціальна робота у сфері зайнятості».</w:t>
      </w:r>
    </w:p>
    <w:p w:rsidR="000F1B26" w:rsidRPr="000F1B26" w:rsidRDefault="004402C3" w:rsidP="000F1B26">
      <w:pPr>
        <w:pStyle w:val="a7"/>
        <w:spacing w:after="0" w:line="360" w:lineRule="auto"/>
        <w:ind w:left="0"/>
        <w:jc w:val="both"/>
        <w:rPr>
          <w:sz w:val="28"/>
          <w:szCs w:val="28"/>
        </w:rPr>
      </w:pPr>
      <w:r>
        <w:rPr>
          <w:sz w:val="28"/>
          <w:szCs w:val="28"/>
        </w:rPr>
        <w:t xml:space="preserve">      </w:t>
      </w:r>
      <w:r w:rsidR="000F1B26" w:rsidRPr="000F1B26">
        <w:rPr>
          <w:sz w:val="28"/>
          <w:szCs w:val="28"/>
        </w:rPr>
        <w:t>Дана на</w:t>
      </w:r>
      <w:r w:rsidR="002435F1">
        <w:rPr>
          <w:sz w:val="28"/>
          <w:szCs w:val="28"/>
        </w:rPr>
        <w:t>вчальна дисципліна є</w:t>
      </w:r>
      <w:r w:rsidR="000F1B26" w:rsidRPr="000F1B26">
        <w:rPr>
          <w:sz w:val="28"/>
          <w:szCs w:val="28"/>
        </w:rPr>
        <w:t xml:space="preserve"> основою сукупності знань та вмінь, що формують у студентів систему теоретичних і практичних знань з питань функціонування</w:t>
      </w:r>
      <w:r w:rsidR="00031277" w:rsidRPr="00031277">
        <w:rPr>
          <w:color w:val="FF0000"/>
          <w:sz w:val="28"/>
          <w:szCs w:val="28"/>
        </w:rPr>
        <w:t>,</w:t>
      </w:r>
      <w:r w:rsidR="000F1B26" w:rsidRPr="000F1B26">
        <w:rPr>
          <w:sz w:val="28"/>
          <w:szCs w:val="28"/>
        </w:rPr>
        <w:t xml:space="preserve"> розвитку та регулювання соціально-трудових відносин </w:t>
      </w:r>
      <w:r>
        <w:rPr>
          <w:sz w:val="28"/>
          <w:szCs w:val="28"/>
        </w:rPr>
        <w:t>у</w:t>
      </w:r>
      <w:r w:rsidR="000F1B26" w:rsidRPr="000F1B26">
        <w:rPr>
          <w:sz w:val="28"/>
          <w:szCs w:val="28"/>
        </w:rPr>
        <w:t xml:space="preserve"> суспільстві, ринку  праці, стимулювання оптимального використання людських ресурсів і підвищення продуктивності, ефективності праці.</w:t>
      </w:r>
    </w:p>
    <w:p w:rsidR="000F1B26" w:rsidRPr="000F1B26" w:rsidRDefault="000F1B26" w:rsidP="000F1B26">
      <w:pPr>
        <w:pStyle w:val="3"/>
        <w:spacing w:line="360" w:lineRule="auto"/>
        <w:ind w:firstLine="567"/>
        <w:rPr>
          <w:szCs w:val="28"/>
        </w:rPr>
      </w:pPr>
      <w:r w:rsidRPr="000F1B26">
        <w:rPr>
          <w:szCs w:val="28"/>
        </w:rPr>
        <w:t>Метою викладання навчальної дисципліни є сприя</w:t>
      </w:r>
      <w:r>
        <w:rPr>
          <w:szCs w:val="28"/>
        </w:rPr>
        <w:t>ння</w:t>
      </w:r>
      <w:r w:rsidRPr="000F1B26">
        <w:rPr>
          <w:szCs w:val="28"/>
        </w:rPr>
        <w:t xml:space="preserve"> глибокому вивченню студентами теоретико-методичних питань соціа</w:t>
      </w:r>
      <w:r>
        <w:rPr>
          <w:szCs w:val="28"/>
        </w:rPr>
        <w:t>ль</w:t>
      </w:r>
      <w:r w:rsidR="0014748E">
        <w:rPr>
          <w:szCs w:val="28"/>
        </w:rPr>
        <w:t>ної роботи у сфері зайнятості</w:t>
      </w:r>
      <w:r w:rsidRPr="000F1B26">
        <w:rPr>
          <w:bCs/>
          <w:szCs w:val="28"/>
        </w:rPr>
        <w:t>:</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сформулювати у студентів стійкі знання соціальної роботи у сфері зайнятості; </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допомогти студентам набути практичних навичок і вмінь щодо соціальної роботи у сфері зайнятості; </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сприяти дослідницькій діяльності, розвитку самостійності та відповідальності студентів;</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ознайомити з сучасною системою організації зайнятості населення в </w:t>
      </w:r>
      <w:r>
        <w:rPr>
          <w:rFonts w:ascii="Times New Roman" w:hAnsi="Times New Roman" w:cs="Times New Roman"/>
          <w:sz w:val="28"/>
          <w:szCs w:val="28"/>
          <w:lang w:val="uk-UA"/>
        </w:rPr>
        <w:t>державі</w:t>
      </w:r>
      <w:r w:rsidRPr="000F1B26">
        <w:rPr>
          <w:rFonts w:ascii="Times New Roman" w:hAnsi="Times New Roman" w:cs="Times New Roman"/>
          <w:sz w:val="28"/>
          <w:szCs w:val="28"/>
        </w:rPr>
        <w:t>, області, районі;</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сприяти вивченню правових проблем та соціальної підтримки безробітних громадян в Україні;</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ознайомити з технологіями роботи в закладах та організаціях служб зайнятості.</w:t>
      </w:r>
    </w:p>
    <w:p w:rsidR="000F1B26" w:rsidRPr="000F1B26" w:rsidRDefault="000F1B26" w:rsidP="000F1B26">
      <w:pPr>
        <w:spacing w:after="0" w:line="360" w:lineRule="auto"/>
        <w:ind w:firstLine="709"/>
        <w:jc w:val="both"/>
        <w:rPr>
          <w:rFonts w:ascii="Times New Roman" w:hAnsi="Times New Roman" w:cs="Times New Roman"/>
          <w:iCs/>
          <w:sz w:val="28"/>
          <w:szCs w:val="28"/>
        </w:rPr>
      </w:pPr>
      <w:r w:rsidRPr="000F1B26">
        <w:rPr>
          <w:rFonts w:ascii="Times New Roman" w:hAnsi="Times New Roman" w:cs="Times New Roman"/>
          <w:iCs/>
          <w:sz w:val="28"/>
          <w:szCs w:val="28"/>
        </w:rPr>
        <w:lastRenderedPageBreak/>
        <w:t xml:space="preserve">У результаті вивчення </w:t>
      </w:r>
      <w:r w:rsidR="0014748E" w:rsidRPr="00A079F1">
        <w:rPr>
          <w:rFonts w:ascii="Times New Roman" w:hAnsi="Times New Roman" w:cs="Times New Roman"/>
          <w:iCs/>
          <w:sz w:val="28"/>
          <w:szCs w:val="28"/>
          <w:lang w:val="uk-UA"/>
        </w:rPr>
        <w:t>дисципліни</w:t>
      </w:r>
      <w:r w:rsidR="004402C3">
        <w:rPr>
          <w:rFonts w:ascii="Times New Roman" w:hAnsi="Times New Roman" w:cs="Times New Roman"/>
          <w:iCs/>
          <w:sz w:val="28"/>
          <w:szCs w:val="28"/>
          <w:lang w:val="uk-UA"/>
        </w:rPr>
        <w:t xml:space="preserve"> </w:t>
      </w:r>
      <w:r w:rsidRPr="000F1B26">
        <w:rPr>
          <w:rFonts w:ascii="Times New Roman" w:hAnsi="Times New Roman" w:cs="Times New Roman"/>
          <w:sz w:val="28"/>
          <w:szCs w:val="28"/>
          <w:lang w:val="uk-UA"/>
        </w:rPr>
        <w:t>«Соціальн</w:t>
      </w:r>
      <w:r w:rsidR="00A079F1">
        <w:rPr>
          <w:rFonts w:ascii="Times New Roman" w:hAnsi="Times New Roman" w:cs="Times New Roman"/>
          <w:sz w:val="28"/>
          <w:szCs w:val="28"/>
          <w:lang w:val="uk-UA"/>
        </w:rPr>
        <w:t>а</w:t>
      </w:r>
      <w:r w:rsidRPr="000F1B26">
        <w:rPr>
          <w:rFonts w:ascii="Times New Roman" w:hAnsi="Times New Roman" w:cs="Times New Roman"/>
          <w:sz w:val="28"/>
          <w:szCs w:val="28"/>
          <w:lang w:val="uk-UA"/>
        </w:rPr>
        <w:t xml:space="preserve"> робот</w:t>
      </w:r>
      <w:r w:rsidR="00A079F1">
        <w:rPr>
          <w:rFonts w:ascii="Times New Roman" w:hAnsi="Times New Roman" w:cs="Times New Roman"/>
          <w:sz w:val="28"/>
          <w:szCs w:val="28"/>
          <w:lang w:val="uk-UA"/>
        </w:rPr>
        <w:t>а</w:t>
      </w:r>
      <w:r w:rsidRPr="000F1B26">
        <w:rPr>
          <w:rFonts w:ascii="Times New Roman" w:hAnsi="Times New Roman" w:cs="Times New Roman"/>
          <w:sz w:val="28"/>
          <w:szCs w:val="28"/>
          <w:lang w:val="uk-UA"/>
        </w:rPr>
        <w:t xml:space="preserve"> у сфері зайнятості»</w:t>
      </w:r>
      <w:r w:rsidR="004402C3">
        <w:rPr>
          <w:rFonts w:ascii="Times New Roman" w:hAnsi="Times New Roman" w:cs="Times New Roman"/>
          <w:sz w:val="28"/>
          <w:szCs w:val="28"/>
          <w:lang w:val="uk-UA"/>
        </w:rPr>
        <w:t xml:space="preserve"> </w:t>
      </w:r>
      <w:r w:rsidRPr="000F1B26">
        <w:rPr>
          <w:rFonts w:ascii="Times New Roman" w:hAnsi="Times New Roman" w:cs="Times New Roman"/>
          <w:iCs/>
          <w:sz w:val="28"/>
          <w:szCs w:val="28"/>
        </w:rPr>
        <w:t>студент</w:t>
      </w:r>
      <w:r>
        <w:rPr>
          <w:rFonts w:ascii="Times New Roman" w:hAnsi="Times New Roman" w:cs="Times New Roman"/>
          <w:iCs/>
          <w:sz w:val="28"/>
          <w:szCs w:val="28"/>
          <w:lang w:val="uk-UA"/>
        </w:rPr>
        <w:t>и</w:t>
      </w:r>
      <w:r w:rsidRPr="000F1B26">
        <w:rPr>
          <w:rFonts w:ascii="Times New Roman" w:hAnsi="Times New Roman" w:cs="Times New Roman"/>
          <w:iCs/>
          <w:sz w:val="28"/>
          <w:szCs w:val="28"/>
        </w:rPr>
        <w:t xml:space="preserve"> повинн</w:t>
      </w:r>
      <w:r>
        <w:rPr>
          <w:rFonts w:ascii="Times New Roman" w:hAnsi="Times New Roman" w:cs="Times New Roman"/>
          <w:iCs/>
          <w:sz w:val="28"/>
          <w:szCs w:val="28"/>
          <w:lang w:val="uk-UA"/>
        </w:rPr>
        <w:t xml:space="preserve">ні </w:t>
      </w:r>
      <w:r w:rsidRPr="009C6726">
        <w:rPr>
          <w:rFonts w:ascii="Times New Roman" w:hAnsi="Times New Roman" w:cs="Times New Roman"/>
          <w:iCs/>
          <w:sz w:val="28"/>
          <w:szCs w:val="28"/>
          <w:lang w:val="uk-UA"/>
        </w:rPr>
        <w:t>знати</w:t>
      </w:r>
      <w:r w:rsidRPr="009C6726">
        <w:rPr>
          <w:rFonts w:ascii="Times New Roman" w:hAnsi="Times New Roman" w:cs="Times New Roman"/>
          <w:iCs/>
          <w:sz w:val="28"/>
          <w:szCs w:val="28"/>
        </w:rPr>
        <w:t>:</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теоретичні основи соціальної роботи у сфері зайнятості; </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закономірності розвитку ринку праці на Україні; </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функції, організаційну структуру та особливості юридичного статусу і систем управління служби зайнятості; </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соціально-економічні наслідки безробіття; </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особливості рекламної діяльності служб зайнятості;</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 роль соціального партнерства на ринку праці; </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фінансові системи ринку праці;</w:t>
      </w:r>
    </w:p>
    <w:p w:rsidR="000F1B26" w:rsidRPr="000F1B26" w:rsidRDefault="000F1B26" w:rsidP="000F1B26">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 сучасні тенденції о</w:t>
      </w:r>
      <w:r>
        <w:rPr>
          <w:rFonts w:ascii="Times New Roman" w:hAnsi="Times New Roman" w:cs="Times New Roman"/>
          <w:sz w:val="28"/>
          <w:szCs w:val="28"/>
        </w:rPr>
        <w:t>рганізації зайнятості в Україні</w:t>
      </w:r>
      <w:r>
        <w:rPr>
          <w:rFonts w:ascii="Times New Roman" w:hAnsi="Times New Roman" w:cs="Times New Roman"/>
          <w:sz w:val="28"/>
          <w:szCs w:val="28"/>
          <w:lang w:val="uk-UA"/>
        </w:rPr>
        <w:t>;</w:t>
      </w:r>
    </w:p>
    <w:p w:rsidR="000F1B26" w:rsidRPr="009C6726" w:rsidRDefault="000F1B26" w:rsidP="00A079F1">
      <w:pPr>
        <w:spacing w:after="0" w:line="360" w:lineRule="auto"/>
        <w:ind w:left="703"/>
        <w:jc w:val="both"/>
        <w:rPr>
          <w:rFonts w:ascii="Times New Roman" w:hAnsi="Times New Roman" w:cs="Times New Roman"/>
          <w:bCs/>
          <w:sz w:val="28"/>
          <w:szCs w:val="28"/>
        </w:rPr>
      </w:pPr>
      <w:r w:rsidRPr="009C6726">
        <w:rPr>
          <w:rFonts w:ascii="Times New Roman" w:hAnsi="Times New Roman" w:cs="Times New Roman"/>
          <w:bCs/>
          <w:sz w:val="28"/>
          <w:szCs w:val="28"/>
          <w:lang w:val="uk-UA"/>
        </w:rPr>
        <w:t>у</w:t>
      </w:r>
      <w:r w:rsidRPr="009C6726">
        <w:rPr>
          <w:rFonts w:ascii="Times New Roman" w:hAnsi="Times New Roman" w:cs="Times New Roman"/>
          <w:bCs/>
          <w:sz w:val="28"/>
          <w:szCs w:val="28"/>
        </w:rPr>
        <w:t>міти:</w:t>
      </w:r>
    </w:p>
    <w:p w:rsidR="000F1B26" w:rsidRPr="000F1B26" w:rsidRDefault="000F1B26" w:rsidP="004D5DAC">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проводити професійну практичну соціальну роботу (посередництво, консультування та інш.) в соціальних службах та організаціях;</w:t>
      </w:r>
    </w:p>
    <w:p w:rsidR="000F1B26" w:rsidRPr="000F1B26" w:rsidRDefault="000F1B26" w:rsidP="004D5DAC">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надавати послуги соціального консультування з питань сфери зайнятості та ринку праці;</w:t>
      </w:r>
    </w:p>
    <w:p w:rsidR="000F1B26" w:rsidRPr="000F1B26" w:rsidRDefault="000F1B26" w:rsidP="004D5DAC">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 xml:space="preserve">практично застосовувати отримані знання, навички та вміння соціальної роботи у сфері зайнятості у соціальній роботі; </w:t>
      </w:r>
    </w:p>
    <w:p w:rsidR="000F1B26" w:rsidRPr="000F1B26" w:rsidRDefault="000F1B26" w:rsidP="004D5DAC">
      <w:pPr>
        <w:pStyle w:val="a4"/>
        <w:numPr>
          <w:ilvl w:val="0"/>
          <w:numId w:val="3"/>
        </w:numPr>
        <w:tabs>
          <w:tab w:val="left" w:pos="993"/>
        </w:tabs>
        <w:spacing w:after="0" w:line="360" w:lineRule="auto"/>
        <w:ind w:left="0" w:firstLine="709"/>
        <w:jc w:val="both"/>
        <w:rPr>
          <w:rFonts w:ascii="Times New Roman" w:hAnsi="Times New Roman" w:cs="Times New Roman"/>
          <w:sz w:val="28"/>
          <w:szCs w:val="28"/>
        </w:rPr>
      </w:pPr>
      <w:r w:rsidRPr="000F1B26">
        <w:rPr>
          <w:rFonts w:ascii="Times New Roman" w:hAnsi="Times New Roman" w:cs="Times New Roman"/>
          <w:sz w:val="28"/>
          <w:szCs w:val="28"/>
        </w:rPr>
        <w:t>застосовувати отримані знання, навички у власному вдосконаленні, професійній громадській діяльності.</w:t>
      </w:r>
    </w:p>
    <w:p w:rsidR="00CD2831" w:rsidRDefault="004402C3" w:rsidP="004402C3">
      <w:pPr>
        <w:shd w:val="clear" w:color="auto" w:fill="FFFFFF"/>
        <w:tabs>
          <w:tab w:val="left" w:pos="0"/>
          <w:tab w:val="left" w:pos="709"/>
        </w:tabs>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5430A" w:rsidRPr="0060280C">
        <w:rPr>
          <w:rFonts w:ascii="Times New Roman" w:hAnsi="Times New Roman" w:cs="Times New Roman"/>
          <w:sz w:val="28"/>
          <w:szCs w:val="28"/>
          <w:lang w:val="uk-UA"/>
        </w:rPr>
        <w:t xml:space="preserve">Наведемо </w:t>
      </w:r>
      <w:r w:rsidR="000F1B26">
        <w:rPr>
          <w:rFonts w:ascii="Times New Roman" w:hAnsi="Times New Roman" w:cs="Times New Roman"/>
          <w:sz w:val="28"/>
          <w:szCs w:val="28"/>
          <w:lang w:val="uk-UA"/>
        </w:rPr>
        <w:t xml:space="preserve">приклад лекції </w:t>
      </w:r>
      <w:r w:rsidR="00CD2831">
        <w:rPr>
          <w:rFonts w:ascii="Times New Roman" w:hAnsi="Times New Roman" w:cs="Times New Roman"/>
          <w:sz w:val="28"/>
          <w:szCs w:val="28"/>
          <w:lang w:val="uk-UA"/>
        </w:rPr>
        <w:t xml:space="preserve">з використанням інтерактивних методів навчання </w:t>
      </w:r>
      <w:r w:rsidR="000F1B26">
        <w:rPr>
          <w:rFonts w:ascii="Times New Roman" w:hAnsi="Times New Roman" w:cs="Times New Roman"/>
          <w:sz w:val="28"/>
          <w:szCs w:val="28"/>
          <w:lang w:val="uk-UA"/>
        </w:rPr>
        <w:t xml:space="preserve">на тему </w:t>
      </w:r>
      <w:r w:rsidR="000F1B26" w:rsidRPr="00A53EF8">
        <w:rPr>
          <w:rFonts w:ascii="Times New Roman" w:hAnsi="Times New Roman" w:cs="Times New Roman"/>
          <w:i/>
          <w:sz w:val="28"/>
          <w:szCs w:val="28"/>
          <w:lang w:val="uk-UA"/>
        </w:rPr>
        <w:t>«Діяльність Державної служби зайнятості</w:t>
      </w:r>
      <w:r w:rsidR="00CD2831" w:rsidRPr="00A53EF8">
        <w:rPr>
          <w:rFonts w:ascii="Times New Roman" w:hAnsi="Times New Roman" w:cs="Times New Roman"/>
          <w:i/>
          <w:sz w:val="28"/>
          <w:szCs w:val="28"/>
          <w:lang w:val="uk-UA"/>
        </w:rPr>
        <w:t>»</w:t>
      </w:r>
      <w:r w:rsidR="00CD2831">
        <w:rPr>
          <w:rFonts w:ascii="Times New Roman" w:hAnsi="Times New Roman" w:cs="Times New Roman"/>
          <w:sz w:val="28"/>
          <w:szCs w:val="28"/>
          <w:lang w:val="uk-UA"/>
        </w:rPr>
        <w:t xml:space="preserve">. </w:t>
      </w:r>
    </w:p>
    <w:p w:rsidR="00A53EF8" w:rsidRDefault="004402C3" w:rsidP="004D5DAC">
      <w:pPr>
        <w:shd w:val="clear" w:color="auto" w:fill="FFFFFF"/>
        <w:tabs>
          <w:tab w:val="left" w:pos="0"/>
          <w:tab w:val="left" w:pos="709"/>
        </w:tabs>
        <w:spacing w:after="0" w:line="360" w:lineRule="auto"/>
        <w:ind w:firstLine="426"/>
        <w:jc w:val="both"/>
        <w:rPr>
          <w:rFonts w:ascii="Times New Roman" w:hAnsi="Times New Roman" w:cs="Times New Roman"/>
          <w:sz w:val="28"/>
          <w:szCs w:val="28"/>
          <w:lang w:val="uk-UA"/>
        </w:rPr>
      </w:pPr>
      <w:r>
        <w:rPr>
          <w:rFonts w:ascii="Times New Roman" w:hAnsi="Times New Roman" w:cs="Times New Roman"/>
          <w:i/>
          <w:sz w:val="28"/>
          <w:szCs w:val="28"/>
          <w:lang w:val="uk-UA"/>
        </w:rPr>
        <w:t xml:space="preserve"> </w:t>
      </w:r>
      <w:r w:rsidR="00CD2831" w:rsidRPr="00CD2831">
        <w:rPr>
          <w:rFonts w:ascii="Times New Roman" w:hAnsi="Times New Roman" w:cs="Times New Roman"/>
          <w:i/>
          <w:sz w:val="28"/>
          <w:szCs w:val="28"/>
          <w:lang w:val="uk-UA"/>
        </w:rPr>
        <w:t xml:space="preserve">Мета лекції: </w:t>
      </w:r>
      <w:r w:rsidR="00CD2831" w:rsidRPr="00CD2831">
        <w:rPr>
          <w:rFonts w:ascii="Times New Roman" w:hAnsi="Times New Roman" w:cs="Times New Roman"/>
          <w:sz w:val="28"/>
          <w:szCs w:val="28"/>
          <w:lang w:val="uk-UA"/>
        </w:rPr>
        <w:t>д</w:t>
      </w:r>
      <w:r w:rsidR="00CD2831">
        <w:rPr>
          <w:rFonts w:ascii="Times New Roman" w:hAnsi="Times New Roman" w:cs="Times New Roman"/>
          <w:sz w:val="28"/>
          <w:szCs w:val="28"/>
          <w:lang w:val="uk-UA"/>
        </w:rPr>
        <w:t xml:space="preserve">ати характеристику соціальному інституту – Державна служба зайнятості; </w:t>
      </w:r>
      <w:r w:rsidR="00CD2831" w:rsidRPr="00306B63">
        <w:rPr>
          <w:rFonts w:ascii="Times New Roman" w:hAnsi="Times New Roman" w:cs="Times New Roman"/>
          <w:sz w:val="28"/>
          <w:szCs w:val="28"/>
          <w:lang w:val="uk-UA"/>
        </w:rPr>
        <w:t>визнач</w:t>
      </w:r>
      <w:r w:rsidR="00CD2831">
        <w:rPr>
          <w:rFonts w:ascii="Times New Roman" w:hAnsi="Times New Roman" w:cs="Times New Roman"/>
          <w:sz w:val="28"/>
          <w:szCs w:val="28"/>
          <w:lang w:val="uk-UA"/>
        </w:rPr>
        <w:t>ити</w:t>
      </w:r>
      <w:r w:rsidR="00CD2831" w:rsidRPr="00306B63">
        <w:rPr>
          <w:rFonts w:ascii="Times New Roman" w:hAnsi="Times New Roman" w:cs="Times New Roman"/>
          <w:sz w:val="28"/>
          <w:szCs w:val="28"/>
          <w:lang w:val="uk-UA"/>
        </w:rPr>
        <w:t xml:space="preserve"> мет</w:t>
      </w:r>
      <w:r w:rsidR="00CD2831">
        <w:rPr>
          <w:rFonts w:ascii="Times New Roman" w:hAnsi="Times New Roman" w:cs="Times New Roman"/>
          <w:sz w:val="28"/>
          <w:szCs w:val="28"/>
          <w:lang w:val="uk-UA"/>
        </w:rPr>
        <w:t>у,</w:t>
      </w:r>
      <w:r w:rsidR="00CD2831" w:rsidRPr="00306B63">
        <w:rPr>
          <w:rFonts w:ascii="Times New Roman" w:hAnsi="Times New Roman" w:cs="Times New Roman"/>
          <w:sz w:val="28"/>
          <w:szCs w:val="28"/>
          <w:lang w:val="uk-UA"/>
        </w:rPr>
        <w:t xml:space="preserve"> завдання</w:t>
      </w:r>
      <w:r w:rsidR="00CD283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00CD2831">
        <w:rPr>
          <w:rFonts w:ascii="Times New Roman" w:hAnsi="Times New Roman" w:cs="Times New Roman"/>
          <w:sz w:val="28"/>
          <w:szCs w:val="28"/>
          <w:lang w:val="uk-UA"/>
        </w:rPr>
        <w:t>с</w:t>
      </w:r>
      <w:r w:rsidR="00CD2831" w:rsidRPr="00306B63">
        <w:rPr>
          <w:rFonts w:ascii="Times New Roman" w:hAnsi="Times New Roman" w:cs="Times New Roman"/>
          <w:sz w:val="28"/>
          <w:szCs w:val="28"/>
          <w:lang w:val="uk-UA"/>
        </w:rPr>
        <w:t>труктур</w:t>
      </w:r>
      <w:r w:rsidR="00CD2831">
        <w:rPr>
          <w:rFonts w:ascii="Times New Roman" w:hAnsi="Times New Roman" w:cs="Times New Roman"/>
          <w:sz w:val="28"/>
          <w:szCs w:val="28"/>
          <w:lang w:val="uk-UA"/>
        </w:rPr>
        <w:t>у</w:t>
      </w:r>
      <w:r w:rsidR="00CD2831" w:rsidRPr="00306B63">
        <w:rPr>
          <w:rFonts w:ascii="Times New Roman" w:hAnsi="Times New Roman" w:cs="Times New Roman"/>
          <w:sz w:val="28"/>
          <w:szCs w:val="28"/>
          <w:lang w:val="uk-UA"/>
        </w:rPr>
        <w:t xml:space="preserve"> і </w:t>
      </w:r>
      <w:r w:rsidR="00CD2831">
        <w:rPr>
          <w:rFonts w:ascii="Times New Roman" w:hAnsi="Times New Roman" w:cs="Times New Roman"/>
          <w:sz w:val="28"/>
          <w:szCs w:val="28"/>
          <w:lang w:val="uk-UA"/>
        </w:rPr>
        <w:t>основні засоби діяльності; ознайомитись з</w:t>
      </w:r>
      <w:r>
        <w:rPr>
          <w:rFonts w:ascii="Times New Roman" w:hAnsi="Times New Roman" w:cs="Times New Roman"/>
          <w:sz w:val="28"/>
          <w:szCs w:val="28"/>
          <w:lang w:val="uk-UA"/>
        </w:rPr>
        <w:t xml:space="preserve"> </w:t>
      </w:r>
      <w:r w:rsidR="00CD2831">
        <w:rPr>
          <w:rFonts w:ascii="Times New Roman" w:hAnsi="Times New Roman" w:cs="Times New Roman"/>
          <w:sz w:val="28"/>
          <w:szCs w:val="28"/>
          <w:lang w:val="uk-UA"/>
        </w:rPr>
        <w:t>організацією</w:t>
      </w:r>
      <w:r w:rsidR="00CD2831" w:rsidRPr="00306B63">
        <w:rPr>
          <w:rFonts w:ascii="Times New Roman" w:hAnsi="Times New Roman" w:cs="Times New Roman"/>
          <w:sz w:val="28"/>
          <w:szCs w:val="28"/>
          <w:lang w:val="uk-UA"/>
        </w:rPr>
        <w:t xml:space="preserve"> і функціональн</w:t>
      </w:r>
      <w:r>
        <w:rPr>
          <w:rFonts w:ascii="Times New Roman" w:hAnsi="Times New Roman" w:cs="Times New Roman"/>
          <w:sz w:val="28"/>
          <w:szCs w:val="28"/>
          <w:lang w:val="uk-UA"/>
        </w:rPr>
        <w:t>ими</w:t>
      </w:r>
      <w:r w:rsidR="00CD2831" w:rsidRPr="00306B63">
        <w:rPr>
          <w:rFonts w:ascii="Times New Roman" w:hAnsi="Times New Roman" w:cs="Times New Roman"/>
          <w:sz w:val="28"/>
          <w:szCs w:val="28"/>
          <w:lang w:val="uk-UA"/>
        </w:rPr>
        <w:t xml:space="preserve"> обов’язк</w:t>
      </w:r>
      <w:r w:rsidR="00CD2831">
        <w:rPr>
          <w:rFonts w:ascii="Times New Roman" w:hAnsi="Times New Roman" w:cs="Times New Roman"/>
          <w:sz w:val="28"/>
          <w:szCs w:val="28"/>
          <w:lang w:val="uk-UA"/>
        </w:rPr>
        <w:t xml:space="preserve">ами </w:t>
      </w:r>
      <w:r w:rsidR="00CD2831" w:rsidRPr="00306B63">
        <w:rPr>
          <w:rFonts w:ascii="Times New Roman" w:hAnsi="Times New Roman" w:cs="Times New Roman"/>
          <w:sz w:val="28"/>
          <w:szCs w:val="28"/>
          <w:lang w:val="uk-UA"/>
        </w:rPr>
        <w:t>регіональної служби зайнятості (цен</w:t>
      </w:r>
      <w:r w:rsidR="00CD2831">
        <w:rPr>
          <w:rFonts w:ascii="Times New Roman" w:hAnsi="Times New Roman" w:cs="Times New Roman"/>
          <w:sz w:val="28"/>
          <w:szCs w:val="28"/>
          <w:lang w:val="uk-UA"/>
        </w:rPr>
        <w:t xml:space="preserve">три зайнятості області і міста); розвивати уміння аналізувати і узагальнювати прослуханий теоретичний матеріал; виховувати </w:t>
      </w:r>
      <w:r w:rsidR="00A53EF8">
        <w:rPr>
          <w:rFonts w:ascii="Times New Roman" w:hAnsi="Times New Roman" w:cs="Times New Roman"/>
          <w:sz w:val="28"/>
          <w:szCs w:val="28"/>
          <w:lang w:val="uk-UA"/>
        </w:rPr>
        <w:t xml:space="preserve">толерантність, повагу і самоповагу. </w:t>
      </w:r>
    </w:p>
    <w:p w:rsidR="00CD2831" w:rsidRPr="00306B63" w:rsidRDefault="00A53EF8" w:rsidP="004D5DAC">
      <w:pPr>
        <w:shd w:val="clear" w:color="auto" w:fill="FFFFFF"/>
        <w:tabs>
          <w:tab w:val="left" w:pos="0"/>
          <w:tab w:val="left" w:pos="709"/>
        </w:tabs>
        <w:spacing w:after="0" w:line="360" w:lineRule="auto"/>
        <w:ind w:firstLine="425"/>
        <w:jc w:val="both"/>
        <w:rPr>
          <w:rFonts w:ascii="Times New Roman" w:hAnsi="Times New Roman" w:cs="Times New Roman"/>
          <w:sz w:val="28"/>
          <w:szCs w:val="28"/>
          <w:lang w:val="uk-UA"/>
        </w:rPr>
      </w:pPr>
      <w:r>
        <w:rPr>
          <w:rFonts w:ascii="Times New Roman" w:hAnsi="Times New Roman" w:cs="Times New Roman"/>
          <w:sz w:val="28"/>
          <w:szCs w:val="28"/>
          <w:lang w:val="uk-UA"/>
        </w:rPr>
        <w:t>Теоретичний матеріал подається студента</w:t>
      </w:r>
      <w:r w:rsidR="0014748E" w:rsidRPr="00C24302">
        <w:rPr>
          <w:rFonts w:ascii="Times New Roman" w:hAnsi="Times New Roman" w:cs="Times New Roman"/>
          <w:sz w:val="28"/>
          <w:szCs w:val="28"/>
          <w:lang w:val="uk-UA"/>
        </w:rPr>
        <w:t>м</w:t>
      </w:r>
      <w:r>
        <w:rPr>
          <w:rFonts w:ascii="Times New Roman" w:hAnsi="Times New Roman" w:cs="Times New Roman"/>
          <w:sz w:val="28"/>
          <w:szCs w:val="28"/>
          <w:lang w:val="uk-UA"/>
        </w:rPr>
        <w:t xml:space="preserve"> за таким планом:</w:t>
      </w:r>
    </w:p>
    <w:p w:rsidR="00CD2831" w:rsidRPr="00BC4A74" w:rsidRDefault="004402C3" w:rsidP="004D5D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     </w:t>
      </w:r>
      <w:r w:rsidR="00CD2831" w:rsidRPr="00A53EF8">
        <w:rPr>
          <w:rFonts w:ascii="Times New Roman" w:hAnsi="Times New Roman" w:cs="Times New Roman"/>
          <w:sz w:val="28"/>
          <w:szCs w:val="28"/>
          <w:lang w:val="uk-UA"/>
        </w:rPr>
        <w:t xml:space="preserve">1. </w:t>
      </w:r>
      <w:r w:rsidR="00CD2831">
        <w:rPr>
          <w:rFonts w:ascii="Times New Roman" w:hAnsi="Times New Roman" w:cs="Times New Roman"/>
          <w:sz w:val="28"/>
          <w:szCs w:val="28"/>
          <w:lang w:val="uk-UA"/>
        </w:rPr>
        <w:t>З</w:t>
      </w:r>
      <w:r w:rsidR="00CD2831" w:rsidRPr="00A53EF8">
        <w:rPr>
          <w:rFonts w:ascii="Times New Roman" w:hAnsi="Times New Roman" w:cs="Times New Roman"/>
          <w:sz w:val="28"/>
          <w:szCs w:val="28"/>
          <w:lang w:val="uk-UA"/>
        </w:rPr>
        <w:t>а</w:t>
      </w:r>
      <w:r w:rsidR="00CD2831">
        <w:rPr>
          <w:rFonts w:ascii="Times New Roman" w:hAnsi="Times New Roman" w:cs="Times New Roman"/>
          <w:sz w:val="28"/>
          <w:szCs w:val="28"/>
          <w:lang w:val="uk-UA"/>
        </w:rPr>
        <w:t>вдання,обов’язки, п</w:t>
      </w:r>
      <w:r w:rsidR="0014748E">
        <w:rPr>
          <w:rFonts w:ascii="Times New Roman" w:hAnsi="Times New Roman" w:cs="Times New Roman"/>
          <w:sz w:val="28"/>
          <w:szCs w:val="28"/>
          <w:lang w:val="uk-UA"/>
        </w:rPr>
        <w:t>рава, функції</w:t>
      </w:r>
      <w:r w:rsidR="00A53EF8">
        <w:rPr>
          <w:rFonts w:ascii="Times New Roman" w:hAnsi="Times New Roman" w:cs="Times New Roman"/>
          <w:sz w:val="28"/>
          <w:szCs w:val="28"/>
          <w:lang w:val="uk-UA"/>
        </w:rPr>
        <w:t xml:space="preserve">, основні напрямки діяльності </w:t>
      </w:r>
      <w:r w:rsidR="00CD2831" w:rsidRPr="00A53EF8">
        <w:rPr>
          <w:rFonts w:ascii="Times New Roman" w:hAnsi="Times New Roman" w:cs="Times New Roman"/>
          <w:sz w:val="28"/>
          <w:szCs w:val="28"/>
          <w:lang w:val="uk-UA"/>
        </w:rPr>
        <w:t>Державної служби зайнятості</w:t>
      </w:r>
      <w:r w:rsidR="00CD2831">
        <w:rPr>
          <w:rFonts w:ascii="Times New Roman" w:hAnsi="Times New Roman" w:cs="Times New Roman"/>
          <w:sz w:val="28"/>
          <w:szCs w:val="28"/>
          <w:lang w:val="uk-UA"/>
        </w:rPr>
        <w:t>.</w:t>
      </w:r>
    </w:p>
    <w:p w:rsidR="00CD2831" w:rsidRPr="003038CE" w:rsidRDefault="004402C3" w:rsidP="004D5DA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CD2831" w:rsidRPr="003038CE">
        <w:rPr>
          <w:rFonts w:ascii="Times New Roman" w:hAnsi="Times New Roman" w:cs="Times New Roman"/>
          <w:sz w:val="28"/>
          <w:szCs w:val="28"/>
        </w:rPr>
        <w:t xml:space="preserve">2. </w:t>
      </w:r>
      <w:r w:rsidR="00343305">
        <w:rPr>
          <w:rFonts w:ascii="Times New Roman" w:hAnsi="Times New Roman" w:cs="Times New Roman"/>
          <w:sz w:val="28"/>
          <w:szCs w:val="28"/>
          <w:lang w:val="uk-UA"/>
        </w:rPr>
        <w:t xml:space="preserve">   </w:t>
      </w:r>
      <w:r w:rsidR="00CD2831" w:rsidRPr="003038CE">
        <w:rPr>
          <w:rFonts w:ascii="Times New Roman" w:hAnsi="Times New Roman" w:cs="Times New Roman"/>
          <w:sz w:val="28"/>
          <w:szCs w:val="28"/>
        </w:rPr>
        <w:t>Принципи Єдиної технології обслуговування незайнятого населення</w:t>
      </w:r>
      <w:r w:rsidR="00CD2831">
        <w:rPr>
          <w:rFonts w:ascii="Times New Roman" w:hAnsi="Times New Roman" w:cs="Times New Roman"/>
          <w:sz w:val="28"/>
          <w:szCs w:val="28"/>
          <w:lang w:val="uk-UA"/>
        </w:rPr>
        <w:t>.</w:t>
      </w:r>
    </w:p>
    <w:p w:rsidR="00CD2831" w:rsidRPr="003038CE" w:rsidRDefault="004402C3" w:rsidP="004D5DAC">
      <w:pPr>
        <w:spacing w:after="0" w:line="360" w:lineRule="auto"/>
        <w:jc w:val="both"/>
        <w:rPr>
          <w:rFonts w:ascii="Times New Roman" w:hAnsi="Times New Roman" w:cs="Times New Roman"/>
          <w:sz w:val="28"/>
          <w:szCs w:val="28"/>
        </w:rPr>
      </w:pPr>
      <w:r>
        <w:rPr>
          <w:rFonts w:ascii="Times New Roman" w:hAnsi="Times New Roman" w:cs="Times New Roman"/>
          <w:sz w:val="28"/>
          <w:szCs w:val="28"/>
          <w:lang w:val="uk-UA"/>
        </w:rPr>
        <w:t xml:space="preserve">     </w:t>
      </w:r>
      <w:r w:rsidR="00A53EF8">
        <w:rPr>
          <w:rFonts w:ascii="Times New Roman" w:hAnsi="Times New Roman" w:cs="Times New Roman"/>
          <w:sz w:val="28"/>
          <w:szCs w:val="28"/>
          <w:lang w:val="uk-UA"/>
        </w:rPr>
        <w:t>3</w:t>
      </w:r>
      <w:r w:rsidR="00CD2831" w:rsidRPr="003038CE">
        <w:rPr>
          <w:rFonts w:ascii="Times New Roman" w:hAnsi="Times New Roman" w:cs="Times New Roman"/>
          <w:sz w:val="28"/>
          <w:szCs w:val="28"/>
        </w:rPr>
        <w:t>. Призначення та основні задачі Єдиної  інформаційно-аналітичної системи служби зайнятості</w:t>
      </w:r>
      <w:r w:rsidR="00CD2831">
        <w:rPr>
          <w:rFonts w:ascii="Times New Roman" w:hAnsi="Times New Roman" w:cs="Times New Roman"/>
          <w:sz w:val="28"/>
          <w:szCs w:val="28"/>
          <w:lang w:val="uk-UA"/>
        </w:rPr>
        <w:t>.</w:t>
      </w:r>
    </w:p>
    <w:p w:rsidR="00CD2831" w:rsidRPr="004402C3" w:rsidRDefault="004402C3" w:rsidP="004D5DAC">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A53EF8">
        <w:rPr>
          <w:rFonts w:ascii="Times New Roman" w:hAnsi="Times New Roman" w:cs="Times New Roman"/>
          <w:sz w:val="28"/>
          <w:szCs w:val="28"/>
          <w:lang w:val="uk-UA"/>
        </w:rPr>
        <w:t>4</w:t>
      </w:r>
      <w:r w:rsidR="00CD2831" w:rsidRPr="00343305">
        <w:rPr>
          <w:rFonts w:ascii="Times New Roman" w:hAnsi="Times New Roman" w:cs="Times New Roman"/>
          <w:sz w:val="28"/>
          <w:szCs w:val="28"/>
          <w:lang w:val="uk-UA"/>
        </w:rPr>
        <w:t xml:space="preserve">. </w:t>
      </w:r>
      <w:r w:rsidR="00343305">
        <w:rPr>
          <w:rFonts w:ascii="Times New Roman" w:hAnsi="Times New Roman" w:cs="Times New Roman"/>
          <w:sz w:val="28"/>
          <w:szCs w:val="28"/>
          <w:lang w:val="uk-UA"/>
        </w:rPr>
        <w:t xml:space="preserve">  </w:t>
      </w:r>
      <w:r w:rsidR="00CD2831" w:rsidRPr="00343305">
        <w:rPr>
          <w:rFonts w:ascii="Times New Roman" w:hAnsi="Times New Roman" w:cs="Times New Roman"/>
          <w:sz w:val="28"/>
          <w:szCs w:val="28"/>
          <w:lang w:val="uk-UA"/>
        </w:rPr>
        <w:t>Діяль</w:t>
      </w:r>
      <w:r w:rsidRPr="00343305">
        <w:rPr>
          <w:rFonts w:ascii="Times New Roman" w:hAnsi="Times New Roman" w:cs="Times New Roman"/>
          <w:sz w:val="28"/>
          <w:szCs w:val="28"/>
          <w:lang w:val="uk-UA"/>
        </w:rPr>
        <w:t>ність базових центрів занятості</w:t>
      </w:r>
      <w:r>
        <w:rPr>
          <w:rFonts w:ascii="Times New Roman" w:hAnsi="Times New Roman" w:cs="Times New Roman"/>
          <w:sz w:val="28"/>
          <w:szCs w:val="28"/>
          <w:lang w:val="uk-UA"/>
        </w:rPr>
        <w:t>.</w:t>
      </w:r>
    </w:p>
    <w:p w:rsidR="00CD2831" w:rsidRDefault="00A53EF8" w:rsidP="004D5DAC">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lang w:val="uk-UA"/>
        </w:rPr>
        <w:t xml:space="preserve">       Перед викладом теоретичного матеріалу студентам пропонується пояснити такі поняття як: </w:t>
      </w:r>
      <w:r w:rsidRPr="00A53EF8">
        <w:rPr>
          <w:rFonts w:ascii="Times New Roman" w:hAnsi="Times New Roman" w:cs="Times New Roman"/>
          <w:sz w:val="28"/>
          <w:szCs w:val="28"/>
          <w:shd w:val="clear" w:color="auto" w:fill="FFFFFF"/>
          <w:lang w:val="uk-UA"/>
        </w:rPr>
        <w:t>політика зайнятості населення</w:t>
      </w:r>
      <w:r>
        <w:rPr>
          <w:rFonts w:ascii="Times New Roman" w:hAnsi="Times New Roman" w:cs="Times New Roman"/>
          <w:sz w:val="28"/>
          <w:szCs w:val="28"/>
          <w:shd w:val="clear" w:color="auto" w:fill="FFFFFF"/>
          <w:lang w:val="uk-UA"/>
        </w:rPr>
        <w:t>, ринок праці, зайнятість населення</w:t>
      </w:r>
      <w:r w:rsidR="00105467">
        <w:rPr>
          <w:rFonts w:ascii="Times New Roman" w:hAnsi="Times New Roman" w:cs="Times New Roman"/>
          <w:sz w:val="28"/>
          <w:szCs w:val="28"/>
          <w:shd w:val="clear" w:color="auto" w:fill="FFFFFF"/>
          <w:lang w:val="uk-UA"/>
        </w:rPr>
        <w:t>, безробітні</w:t>
      </w:r>
      <w:r>
        <w:rPr>
          <w:rFonts w:ascii="Times New Roman" w:hAnsi="Times New Roman" w:cs="Times New Roman"/>
          <w:sz w:val="28"/>
          <w:szCs w:val="28"/>
          <w:shd w:val="clear" w:color="auto" w:fill="FFFFFF"/>
          <w:lang w:val="uk-UA"/>
        </w:rPr>
        <w:t xml:space="preserve">. </w:t>
      </w:r>
    </w:p>
    <w:p w:rsidR="00A53EF8" w:rsidRDefault="00A53EF8" w:rsidP="00DC4935">
      <w:pPr>
        <w:spacing w:after="0" w:line="360" w:lineRule="auto"/>
        <w:jc w:val="both"/>
        <w:rPr>
          <w:rFonts w:ascii="Times New Roman" w:hAnsi="Times New Roman" w:cs="Times New Roman"/>
          <w:sz w:val="28"/>
          <w:szCs w:val="28"/>
          <w:shd w:val="clear" w:color="auto" w:fill="FFFFFF"/>
          <w:lang w:val="uk-UA"/>
        </w:rPr>
      </w:pPr>
      <w:r>
        <w:rPr>
          <w:rFonts w:ascii="Times New Roman" w:hAnsi="Times New Roman" w:cs="Times New Roman"/>
          <w:sz w:val="28"/>
          <w:szCs w:val="28"/>
          <w:shd w:val="clear" w:color="auto" w:fill="FFFFFF"/>
          <w:lang w:val="uk-UA"/>
        </w:rPr>
        <w:t xml:space="preserve">       Далі ми </w:t>
      </w:r>
      <w:r w:rsidR="00932438">
        <w:rPr>
          <w:rFonts w:ascii="Times New Roman" w:hAnsi="Times New Roman" w:cs="Times New Roman"/>
          <w:sz w:val="28"/>
          <w:szCs w:val="28"/>
          <w:shd w:val="clear" w:color="auto" w:fill="FFFFFF"/>
          <w:lang w:val="uk-UA"/>
        </w:rPr>
        <w:t>подаємо</w:t>
      </w:r>
      <w:r>
        <w:rPr>
          <w:rFonts w:ascii="Times New Roman" w:hAnsi="Times New Roman" w:cs="Times New Roman"/>
          <w:sz w:val="28"/>
          <w:szCs w:val="28"/>
          <w:shd w:val="clear" w:color="auto" w:fill="FFFFFF"/>
          <w:lang w:val="uk-UA"/>
        </w:rPr>
        <w:t xml:space="preserve"> довідку про створення Державної служби зайнятості</w:t>
      </w:r>
      <w:r w:rsidR="004D5DAC">
        <w:rPr>
          <w:rFonts w:ascii="Times New Roman" w:hAnsi="Times New Roman" w:cs="Times New Roman"/>
          <w:sz w:val="28"/>
          <w:szCs w:val="28"/>
          <w:shd w:val="clear" w:color="auto" w:fill="FFFFFF"/>
          <w:lang w:val="uk-UA"/>
        </w:rPr>
        <w:t xml:space="preserve">, використовуючи матеріал презентації. Після перегляду студенти висловлюють своє розуміння </w:t>
      </w:r>
      <w:r w:rsidR="00105467">
        <w:rPr>
          <w:rFonts w:ascii="Times New Roman" w:hAnsi="Times New Roman" w:cs="Times New Roman"/>
          <w:sz w:val="28"/>
          <w:szCs w:val="28"/>
          <w:shd w:val="clear" w:color="auto" w:fill="FFFFFF"/>
          <w:lang w:val="uk-UA"/>
        </w:rPr>
        <w:t xml:space="preserve">необхідності створення </w:t>
      </w:r>
      <w:r w:rsidR="004D5DAC">
        <w:rPr>
          <w:rFonts w:ascii="Times New Roman" w:hAnsi="Times New Roman" w:cs="Times New Roman"/>
          <w:sz w:val="28"/>
          <w:szCs w:val="28"/>
          <w:shd w:val="clear" w:color="auto" w:fill="FFFFFF"/>
          <w:lang w:val="uk-UA"/>
        </w:rPr>
        <w:t>Державної служби зайнятості</w:t>
      </w:r>
      <w:r w:rsidR="00105467">
        <w:rPr>
          <w:rFonts w:ascii="Times New Roman" w:hAnsi="Times New Roman" w:cs="Times New Roman"/>
          <w:sz w:val="28"/>
          <w:szCs w:val="28"/>
          <w:shd w:val="clear" w:color="auto" w:fill="FFFFFF"/>
          <w:lang w:val="uk-UA"/>
        </w:rPr>
        <w:t> </w:t>
      </w:r>
      <w:r w:rsidR="004D5DAC" w:rsidRPr="004D5DAC">
        <w:rPr>
          <w:rFonts w:ascii="Times New Roman" w:hAnsi="Times New Roman" w:cs="Times New Roman"/>
          <w:sz w:val="28"/>
          <w:szCs w:val="28"/>
          <w:shd w:val="clear" w:color="auto" w:fill="FFFFFF"/>
          <w:lang w:val="uk-UA"/>
        </w:rPr>
        <w:t>(спеціальн</w:t>
      </w:r>
      <w:r w:rsidR="004D5DAC">
        <w:rPr>
          <w:rFonts w:ascii="Times New Roman" w:hAnsi="Times New Roman" w:cs="Times New Roman"/>
          <w:sz w:val="28"/>
          <w:szCs w:val="28"/>
          <w:shd w:val="clear" w:color="auto" w:fill="FFFFFF"/>
          <w:lang w:val="uk-UA"/>
        </w:rPr>
        <w:t>ої</w:t>
      </w:r>
      <w:r w:rsidR="004D5DAC" w:rsidRPr="004D5DAC">
        <w:rPr>
          <w:rStyle w:val="apple-converted-space"/>
          <w:rFonts w:ascii="Times New Roman" w:hAnsi="Times New Roman" w:cs="Times New Roman"/>
          <w:sz w:val="28"/>
          <w:szCs w:val="28"/>
          <w:shd w:val="clear" w:color="auto" w:fill="FFFFFF"/>
        </w:rPr>
        <w:t> </w:t>
      </w:r>
      <w:hyperlink r:id="rId8" w:tooltip="Служба" w:history="1">
        <w:r w:rsidR="004D5DAC" w:rsidRPr="004D5DAC">
          <w:rPr>
            <w:rStyle w:val="a9"/>
            <w:rFonts w:ascii="Times New Roman" w:hAnsi="Times New Roman" w:cs="Times New Roman"/>
            <w:color w:val="auto"/>
            <w:sz w:val="28"/>
            <w:szCs w:val="28"/>
            <w:u w:val="none"/>
            <w:shd w:val="clear" w:color="auto" w:fill="FFFFFF"/>
            <w:lang w:val="uk-UA"/>
          </w:rPr>
          <w:t>служб</w:t>
        </w:r>
      </w:hyperlink>
      <w:r w:rsidR="004D5DAC" w:rsidRPr="004D5DAC">
        <w:rPr>
          <w:rFonts w:ascii="Times New Roman" w:hAnsi="Times New Roman" w:cs="Times New Roman"/>
          <w:sz w:val="28"/>
          <w:szCs w:val="28"/>
          <w:lang w:val="uk-UA"/>
        </w:rPr>
        <w:t>и</w:t>
      </w:r>
      <w:r w:rsidR="004D5DAC" w:rsidRPr="004D5DAC">
        <w:rPr>
          <w:rFonts w:ascii="Times New Roman" w:hAnsi="Times New Roman" w:cs="Times New Roman"/>
          <w:sz w:val="28"/>
          <w:szCs w:val="28"/>
          <w:shd w:val="clear" w:color="auto" w:fill="FFFFFF"/>
          <w:lang w:val="uk-UA"/>
        </w:rPr>
        <w:t>,</w:t>
      </w:r>
      <w:r w:rsidR="004D5DAC">
        <w:rPr>
          <w:rFonts w:ascii="Times New Roman" w:hAnsi="Times New Roman" w:cs="Times New Roman"/>
          <w:sz w:val="28"/>
          <w:szCs w:val="28"/>
          <w:shd w:val="clear" w:color="auto" w:fill="FFFFFF"/>
          <w:lang w:val="uk-UA"/>
        </w:rPr>
        <w:t> </w:t>
      </w:r>
      <w:r w:rsidR="004D5DAC" w:rsidRPr="004D5DAC">
        <w:rPr>
          <w:rFonts w:ascii="Times New Roman" w:hAnsi="Times New Roman" w:cs="Times New Roman"/>
          <w:sz w:val="28"/>
          <w:szCs w:val="28"/>
          <w:shd w:val="clear" w:color="auto" w:fill="FFFFFF"/>
          <w:lang w:val="uk-UA"/>
        </w:rPr>
        <w:t>створен</w:t>
      </w:r>
      <w:r w:rsidR="004D5DAC">
        <w:rPr>
          <w:rFonts w:ascii="Times New Roman" w:hAnsi="Times New Roman" w:cs="Times New Roman"/>
          <w:sz w:val="28"/>
          <w:szCs w:val="28"/>
          <w:shd w:val="clear" w:color="auto" w:fill="FFFFFF"/>
          <w:lang w:val="uk-UA"/>
        </w:rPr>
        <w:t>ої </w:t>
      </w:r>
      <w:r w:rsidR="004D5DAC" w:rsidRPr="004D5DAC">
        <w:rPr>
          <w:rFonts w:ascii="Times New Roman" w:hAnsi="Times New Roman" w:cs="Times New Roman"/>
          <w:sz w:val="28"/>
          <w:szCs w:val="28"/>
          <w:shd w:val="clear" w:color="auto" w:fill="FFFFFF"/>
          <w:lang w:val="uk-UA"/>
        </w:rPr>
        <w:t>для</w:t>
      </w:r>
      <w:r w:rsidR="00105467">
        <w:rPr>
          <w:rFonts w:ascii="Times New Roman" w:hAnsi="Times New Roman" w:cs="Times New Roman"/>
          <w:sz w:val="28"/>
          <w:szCs w:val="28"/>
          <w:shd w:val="clear" w:color="auto" w:fill="FFFFFF"/>
          <w:lang w:val="uk-UA"/>
        </w:rPr>
        <w:t> </w:t>
      </w:r>
      <w:r w:rsidR="004D5DAC" w:rsidRPr="004D5DAC">
        <w:rPr>
          <w:rFonts w:ascii="Times New Roman" w:hAnsi="Times New Roman" w:cs="Times New Roman"/>
          <w:sz w:val="28"/>
          <w:szCs w:val="28"/>
          <w:shd w:val="clear" w:color="auto" w:fill="FFFFFF"/>
          <w:lang w:val="uk-UA"/>
        </w:rPr>
        <w:t>реалізації політики зайнятості</w:t>
      </w:r>
      <w:r w:rsidR="004D5DAC" w:rsidRPr="004D5DAC">
        <w:rPr>
          <w:rStyle w:val="apple-converted-space"/>
          <w:rFonts w:ascii="Times New Roman" w:hAnsi="Times New Roman" w:cs="Times New Roman"/>
          <w:sz w:val="28"/>
          <w:szCs w:val="28"/>
          <w:shd w:val="clear" w:color="auto" w:fill="FFFFFF"/>
        </w:rPr>
        <w:t> </w:t>
      </w:r>
      <w:hyperlink r:id="rId9" w:tooltip="Населення" w:history="1">
        <w:r w:rsidR="004D5DAC" w:rsidRPr="004D5DAC">
          <w:rPr>
            <w:rStyle w:val="a9"/>
            <w:rFonts w:ascii="Times New Roman" w:hAnsi="Times New Roman" w:cs="Times New Roman"/>
            <w:color w:val="auto"/>
            <w:sz w:val="28"/>
            <w:szCs w:val="28"/>
            <w:u w:val="none"/>
            <w:shd w:val="clear" w:color="auto" w:fill="FFFFFF"/>
            <w:lang w:val="uk-UA"/>
          </w:rPr>
          <w:t>населення</w:t>
        </w:r>
      </w:hyperlink>
      <w:r w:rsidR="00105467">
        <w:rPr>
          <w:lang w:val="uk-UA"/>
        </w:rPr>
        <w:t> </w:t>
      </w:r>
      <w:r w:rsidR="004D5DAC" w:rsidRPr="004D5DAC">
        <w:rPr>
          <w:rFonts w:ascii="Times New Roman" w:hAnsi="Times New Roman" w:cs="Times New Roman"/>
          <w:sz w:val="28"/>
          <w:szCs w:val="28"/>
          <w:shd w:val="clear" w:color="auto" w:fill="FFFFFF"/>
          <w:lang w:val="uk-UA"/>
        </w:rPr>
        <w:t>і забезпечення громадянам відповідних гарантій на всій території України</w:t>
      </w:r>
      <w:r w:rsidR="004D5DAC">
        <w:rPr>
          <w:rFonts w:ascii="Times New Roman" w:hAnsi="Times New Roman" w:cs="Times New Roman"/>
          <w:sz w:val="28"/>
          <w:szCs w:val="28"/>
          <w:shd w:val="clear" w:color="auto" w:fill="FFFFFF"/>
          <w:lang w:val="uk-UA"/>
        </w:rPr>
        <w:t>)</w:t>
      </w:r>
      <w:r w:rsidR="00794255">
        <w:rPr>
          <w:rFonts w:ascii="Times New Roman" w:hAnsi="Times New Roman" w:cs="Times New Roman"/>
          <w:sz w:val="28"/>
          <w:szCs w:val="28"/>
          <w:shd w:val="clear" w:color="auto" w:fill="FFFFFF"/>
          <w:lang w:val="uk-UA"/>
        </w:rPr>
        <w:t xml:space="preserve"> </w:t>
      </w:r>
      <w:r w:rsidR="00794255" w:rsidRPr="00794255">
        <w:rPr>
          <w:rFonts w:ascii="Times New Roman" w:hAnsi="Times New Roman" w:cs="Times New Roman"/>
          <w:sz w:val="28"/>
          <w:szCs w:val="28"/>
          <w:shd w:val="clear" w:color="auto" w:fill="FFFFFF"/>
          <w:lang w:val="uk-UA"/>
        </w:rPr>
        <w:t>[ 7 ]</w:t>
      </w:r>
      <w:r w:rsidR="004D5DAC" w:rsidRPr="004D5DAC">
        <w:rPr>
          <w:rFonts w:ascii="Times New Roman" w:hAnsi="Times New Roman" w:cs="Times New Roman"/>
          <w:sz w:val="28"/>
          <w:szCs w:val="28"/>
          <w:shd w:val="clear" w:color="auto" w:fill="FFFFFF"/>
          <w:lang w:val="uk-UA"/>
        </w:rPr>
        <w:t xml:space="preserve">. </w:t>
      </w:r>
    </w:p>
    <w:p w:rsidR="00DC4935" w:rsidRPr="00D67898" w:rsidRDefault="00105467" w:rsidP="007704EB">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shd w:val="clear" w:color="auto" w:fill="FFFFFF"/>
          <w:lang w:val="uk-UA"/>
        </w:rPr>
        <w:t xml:space="preserve">       Після пояснення </w:t>
      </w:r>
      <w:r w:rsidR="00DC4935">
        <w:rPr>
          <w:rFonts w:ascii="Times New Roman" w:hAnsi="Times New Roman" w:cs="Times New Roman"/>
          <w:sz w:val="28"/>
          <w:szCs w:val="28"/>
          <w:shd w:val="clear" w:color="auto" w:fill="FFFFFF"/>
          <w:lang w:val="uk-UA"/>
        </w:rPr>
        <w:t xml:space="preserve">принципів </w:t>
      </w:r>
      <w:r>
        <w:rPr>
          <w:rFonts w:ascii="Times New Roman" w:hAnsi="Times New Roman" w:cs="Times New Roman"/>
          <w:sz w:val="28"/>
          <w:szCs w:val="28"/>
          <w:shd w:val="clear" w:color="auto" w:fill="FFFFFF"/>
          <w:lang w:val="uk-UA"/>
        </w:rPr>
        <w:t xml:space="preserve">технології </w:t>
      </w:r>
      <w:r w:rsidRPr="00D67898">
        <w:rPr>
          <w:rFonts w:ascii="Times New Roman" w:hAnsi="Times New Roman" w:cs="Times New Roman"/>
          <w:sz w:val="28"/>
          <w:szCs w:val="28"/>
          <w:lang w:val="uk-UA"/>
        </w:rPr>
        <w:t>обслуговування незайнят</w:t>
      </w:r>
      <w:r w:rsidR="00DC4935">
        <w:rPr>
          <w:rFonts w:ascii="Times New Roman" w:hAnsi="Times New Roman" w:cs="Times New Roman"/>
          <w:sz w:val="28"/>
          <w:szCs w:val="28"/>
          <w:lang w:val="uk-UA"/>
        </w:rPr>
        <w:t xml:space="preserve">ого населення </w:t>
      </w:r>
      <w:r w:rsidRPr="00D67898">
        <w:rPr>
          <w:rFonts w:ascii="Times New Roman" w:hAnsi="Times New Roman" w:cs="Times New Roman"/>
          <w:sz w:val="28"/>
          <w:szCs w:val="28"/>
          <w:lang w:val="uk-UA"/>
        </w:rPr>
        <w:t>у  центрах зайнятості</w:t>
      </w:r>
      <w:r w:rsidR="00DC4935">
        <w:rPr>
          <w:rFonts w:ascii="Times New Roman" w:hAnsi="Times New Roman" w:cs="Times New Roman"/>
          <w:sz w:val="28"/>
          <w:szCs w:val="28"/>
          <w:lang w:val="uk-UA"/>
        </w:rPr>
        <w:t xml:space="preserve"> студенти разом з викладачем формулюють основну необхідність створення і мету </w:t>
      </w:r>
      <w:r w:rsidR="00DC4935" w:rsidRPr="00D67898">
        <w:rPr>
          <w:rFonts w:ascii="Times New Roman" w:hAnsi="Times New Roman" w:cs="Times New Roman"/>
          <w:sz w:val="28"/>
          <w:szCs w:val="28"/>
          <w:lang w:val="uk-UA"/>
        </w:rPr>
        <w:t xml:space="preserve">Єдиної технології обслуговування  незайнятого населення – створення важливого елементу нової, адаптованої до умов ринку, системи    соціального захисту та самозахисту населення; підвищення  ефективності  роботи  державної  служби  зайнятості  щодо надання соціальних послуг безробітним громадянам та роботодавцям. </w:t>
      </w:r>
      <w:r w:rsidR="00DC4935">
        <w:rPr>
          <w:rFonts w:ascii="Times New Roman" w:hAnsi="Times New Roman" w:cs="Times New Roman"/>
          <w:sz w:val="28"/>
          <w:szCs w:val="28"/>
          <w:lang w:val="uk-UA"/>
        </w:rPr>
        <w:t>Для закріплення викладеного матеріалу пропонується фільм про роботу функціонально-просторових секторів у базових центрах зайнятості.</w:t>
      </w:r>
    </w:p>
    <w:p w:rsidR="00CD2831" w:rsidRDefault="00CD2831" w:rsidP="007704EB">
      <w:pPr>
        <w:spacing w:after="0" w:line="360" w:lineRule="auto"/>
        <w:jc w:val="both"/>
        <w:rPr>
          <w:rFonts w:ascii="Times New Roman" w:hAnsi="Times New Roman" w:cs="Times New Roman"/>
          <w:sz w:val="28"/>
          <w:szCs w:val="28"/>
          <w:lang w:val="uk-UA"/>
        </w:rPr>
      </w:pPr>
      <w:r w:rsidRPr="00D67898">
        <w:rPr>
          <w:rFonts w:ascii="Times New Roman" w:hAnsi="Times New Roman" w:cs="Times New Roman"/>
          <w:sz w:val="28"/>
          <w:szCs w:val="28"/>
          <w:lang w:val="uk-UA"/>
        </w:rPr>
        <w:t xml:space="preserve">       Особливості діяльності регіональних  і  базових центрів зайнятості   обумовлені особливістю  соціально-економічного   стану  кожного  регіону,  основними  тенденціями  розвитку  регіону  та  ринку  праці. </w:t>
      </w:r>
    </w:p>
    <w:p w:rsidR="007704EB" w:rsidRPr="00356134" w:rsidRDefault="00CD2831" w:rsidP="00356134">
      <w:pPr>
        <w:spacing w:after="0" w:line="360" w:lineRule="auto"/>
        <w:jc w:val="both"/>
        <w:rPr>
          <w:rFonts w:ascii="Times New Roman" w:hAnsi="Times New Roman" w:cs="Times New Roman"/>
          <w:sz w:val="28"/>
          <w:szCs w:val="28"/>
          <w:lang w:val="uk-UA"/>
        </w:rPr>
      </w:pPr>
      <w:r w:rsidRPr="00D67898">
        <w:rPr>
          <w:rFonts w:ascii="Times New Roman" w:hAnsi="Times New Roman" w:cs="Times New Roman"/>
          <w:sz w:val="28"/>
          <w:szCs w:val="28"/>
          <w:lang w:val="uk-UA"/>
        </w:rPr>
        <w:t xml:space="preserve">       Різні території   України   мають   свої   особливості   й   відмінності   як   щодо  економічного розвитку, так і в соціальному, історичному, мовному та  ментальному  аспектах.  Нині  в  Україні  склалися  реальні  передумови  для   </w:t>
      </w:r>
      <w:r w:rsidRPr="00D67898">
        <w:rPr>
          <w:rFonts w:ascii="Times New Roman" w:hAnsi="Times New Roman" w:cs="Times New Roman"/>
          <w:sz w:val="28"/>
          <w:szCs w:val="28"/>
          <w:lang w:val="uk-UA"/>
        </w:rPr>
        <w:lastRenderedPageBreak/>
        <w:t>розробки</w:t>
      </w:r>
      <w:r w:rsidR="007704EB">
        <w:rPr>
          <w:rFonts w:ascii="Times New Roman" w:hAnsi="Times New Roman" w:cs="Times New Roman"/>
          <w:sz w:val="28"/>
          <w:szCs w:val="28"/>
          <w:lang w:val="uk-UA"/>
        </w:rPr>
        <w:t xml:space="preserve">  </w:t>
      </w:r>
      <w:r w:rsidRPr="00D67898">
        <w:rPr>
          <w:rFonts w:ascii="Times New Roman" w:hAnsi="Times New Roman" w:cs="Times New Roman"/>
          <w:sz w:val="28"/>
          <w:szCs w:val="28"/>
          <w:lang w:val="uk-UA"/>
        </w:rPr>
        <w:t>та</w:t>
      </w:r>
      <w:r w:rsidR="007704EB">
        <w:rPr>
          <w:rFonts w:ascii="Times New Roman" w:hAnsi="Times New Roman" w:cs="Times New Roman"/>
          <w:sz w:val="28"/>
          <w:szCs w:val="28"/>
          <w:lang w:val="uk-UA"/>
        </w:rPr>
        <w:t xml:space="preserve">  </w:t>
      </w:r>
      <w:r w:rsidRPr="00D67898">
        <w:rPr>
          <w:rFonts w:ascii="Times New Roman" w:hAnsi="Times New Roman" w:cs="Times New Roman"/>
          <w:sz w:val="28"/>
          <w:szCs w:val="28"/>
          <w:lang w:val="uk-UA"/>
        </w:rPr>
        <w:t>реалізації</w:t>
      </w:r>
      <w:r w:rsidR="007704EB">
        <w:rPr>
          <w:rFonts w:ascii="Times New Roman" w:hAnsi="Times New Roman" w:cs="Times New Roman"/>
          <w:sz w:val="28"/>
          <w:szCs w:val="28"/>
          <w:lang w:val="uk-UA"/>
        </w:rPr>
        <w:t xml:space="preserve">  </w:t>
      </w:r>
      <w:r w:rsidRPr="00D67898">
        <w:rPr>
          <w:rFonts w:ascii="Times New Roman" w:hAnsi="Times New Roman" w:cs="Times New Roman"/>
          <w:sz w:val="28"/>
          <w:szCs w:val="28"/>
          <w:lang w:val="uk-UA"/>
        </w:rPr>
        <w:t>соціально-економічної</w:t>
      </w:r>
      <w:r w:rsidR="007704EB">
        <w:rPr>
          <w:rFonts w:ascii="Times New Roman" w:hAnsi="Times New Roman" w:cs="Times New Roman"/>
          <w:sz w:val="28"/>
          <w:szCs w:val="28"/>
          <w:lang w:val="uk-UA"/>
        </w:rPr>
        <w:t xml:space="preserve">  </w:t>
      </w:r>
      <w:r w:rsidRPr="00D67898">
        <w:rPr>
          <w:rFonts w:ascii="Times New Roman" w:hAnsi="Times New Roman" w:cs="Times New Roman"/>
          <w:sz w:val="28"/>
          <w:szCs w:val="28"/>
          <w:lang w:val="uk-UA"/>
        </w:rPr>
        <w:t>політики</w:t>
      </w:r>
      <w:r w:rsidR="007704EB">
        <w:rPr>
          <w:rFonts w:ascii="Times New Roman" w:hAnsi="Times New Roman" w:cs="Times New Roman"/>
          <w:sz w:val="28"/>
          <w:szCs w:val="28"/>
          <w:lang w:val="uk-UA"/>
        </w:rPr>
        <w:t xml:space="preserve">  </w:t>
      </w:r>
      <w:r w:rsidRPr="00D67898">
        <w:rPr>
          <w:rFonts w:ascii="Times New Roman" w:hAnsi="Times New Roman" w:cs="Times New Roman"/>
          <w:sz w:val="28"/>
          <w:szCs w:val="28"/>
          <w:lang w:val="uk-UA"/>
        </w:rPr>
        <w:t>і</w:t>
      </w:r>
      <w:r w:rsidR="007704EB">
        <w:rPr>
          <w:rFonts w:ascii="Times New Roman" w:hAnsi="Times New Roman" w:cs="Times New Roman"/>
          <w:sz w:val="28"/>
          <w:szCs w:val="28"/>
          <w:lang w:val="uk-UA"/>
        </w:rPr>
        <w:t xml:space="preserve">  </w:t>
      </w:r>
      <w:r w:rsidRPr="00D67898">
        <w:rPr>
          <w:rFonts w:ascii="Times New Roman" w:hAnsi="Times New Roman" w:cs="Times New Roman"/>
          <w:sz w:val="28"/>
          <w:szCs w:val="28"/>
          <w:lang w:val="uk-UA"/>
        </w:rPr>
        <w:t>на</w:t>
      </w:r>
      <w:r w:rsidR="007704EB">
        <w:rPr>
          <w:rFonts w:ascii="Times New Roman" w:hAnsi="Times New Roman" w:cs="Times New Roman"/>
          <w:sz w:val="28"/>
          <w:szCs w:val="28"/>
          <w:lang w:val="uk-UA"/>
        </w:rPr>
        <w:t xml:space="preserve">  </w:t>
      </w:r>
      <w:r w:rsidRPr="00D67898">
        <w:rPr>
          <w:rFonts w:ascii="Times New Roman" w:hAnsi="Times New Roman" w:cs="Times New Roman"/>
          <w:sz w:val="28"/>
          <w:szCs w:val="28"/>
          <w:lang w:val="uk-UA"/>
        </w:rPr>
        <w:t>загально</w:t>
      </w:r>
      <w:r w:rsidR="007704EB">
        <w:rPr>
          <w:rFonts w:ascii="Times New Roman" w:hAnsi="Times New Roman" w:cs="Times New Roman"/>
          <w:sz w:val="28"/>
          <w:szCs w:val="28"/>
          <w:lang w:val="uk-UA"/>
        </w:rPr>
        <w:t>-</w:t>
      </w:r>
      <w:r w:rsidRPr="00D67898">
        <w:rPr>
          <w:rFonts w:ascii="Times New Roman" w:hAnsi="Times New Roman" w:cs="Times New Roman"/>
          <w:sz w:val="28"/>
          <w:szCs w:val="28"/>
          <w:lang w:val="uk-UA"/>
        </w:rPr>
        <w:t>державному,</w:t>
      </w:r>
      <w:r w:rsidR="004402C3">
        <w:rPr>
          <w:rFonts w:ascii="Times New Roman" w:hAnsi="Times New Roman" w:cs="Times New Roman"/>
          <w:sz w:val="28"/>
          <w:szCs w:val="28"/>
          <w:lang w:val="uk-UA"/>
        </w:rPr>
        <w:t xml:space="preserve"> </w:t>
      </w:r>
      <w:r w:rsidRPr="00D67898">
        <w:rPr>
          <w:rFonts w:ascii="Times New Roman" w:hAnsi="Times New Roman" w:cs="Times New Roman"/>
          <w:sz w:val="28"/>
          <w:szCs w:val="28"/>
          <w:lang w:val="uk-UA"/>
        </w:rPr>
        <w:t xml:space="preserve">і на  регіональному  рівнях.  Саме  брак  власної  регіональної  </w:t>
      </w:r>
      <w:r w:rsidRPr="00356134">
        <w:rPr>
          <w:rFonts w:ascii="Times New Roman" w:hAnsi="Times New Roman" w:cs="Times New Roman"/>
          <w:sz w:val="28"/>
          <w:szCs w:val="28"/>
          <w:lang w:val="uk-UA"/>
        </w:rPr>
        <w:t>політики  в  недалекому  минулому  призвів до значних диспропорцій у регіональній структурі економіки</w:t>
      </w:r>
      <w:r w:rsidR="007704EB" w:rsidRPr="00356134">
        <w:rPr>
          <w:rFonts w:ascii="Times New Roman" w:hAnsi="Times New Roman" w:cs="Times New Roman"/>
          <w:sz w:val="28"/>
          <w:szCs w:val="28"/>
          <w:lang w:val="uk-UA"/>
        </w:rPr>
        <w:t> </w:t>
      </w:r>
      <w:r w:rsidRPr="00356134">
        <w:rPr>
          <w:rFonts w:ascii="Times New Roman" w:hAnsi="Times New Roman" w:cs="Times New Roman"/>
          <w:sz w:val="28"/>
          <w:szCs w:val="28"/>
          <w:lang w:val="uk-UA"/>
        </w:rPr>
        <w:t>держави,  нагромадження економічних та соціальних проблем</w:t>
      </w:r>
      <w:r w:rsidR="00794255" w:rsidRPr="00794255">
        <w:rPr>
          <w:rFonts w:ascii="Times New Roman" w:hAnsi="Times New Roman" w:cs="Times New Roman"/>
          <w:sz w:val="28"/>
          <w:szCs w:val="28"/>
        </w:rPr>
        <w:t xml:space="preserve"> [ 7 ]</w:t>
      </w:r>
      <w:r w:rsidRPr="00356134">
        <w:rPr>
          <w:rFonts w:ascii="Times New Roman" w:hAnsi="Times New Roman" w:cs="Times New Roman"/>
          <w:sz w:val="28"/>
          <w:szCs w:val="28"/>
          <w:lang w:val="uk-UA"/>
        </w:rPr>
        <w:t xml:space="preserve">.  </w:t>
      </w:r>
    </w:p>
    <w:p w:rsidR="007704EB" w:rsidRPr="00356134" w:rsidRDefault="007704EB"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Для наочного закріплення викладеного теоретичного матеріалу студентам пропонується фільм «Екскурсія центром зайнятості», у якому поетапно роповідається і демонструється обслуговування клієнтів центру зйнятості з першого до останнього кроку вирішення проблеми працевлаштування.</w:t>
      </w:r>
    </w:p>
    <w:p w:rsidR="007704EB" w:rsidRPr="00356134" w:rsidRDefault="007704EB"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Перед переглядом фільму перед студентами ми ставимо питання</w:t>
      </w:r>
      <w:r w:rsidR="004402C3">
        <w:rPr>
          <w:rFonts w:ascii="Times New Roman" w:hAnsi="Times New Roman" w:cs="Times New Roman"/>
          <w:sz w:val="28"/>
          <w:szCs w:val="28"/>
          <w:lang w:val="uk-UA"/>
        </w:rPr>
        <w:t xml:space="preserve"> такі питання:</w:t>
      </w:r>
    </w:p>
    <w:p w:rsidR="00CD2831" w:rsidRPr="00356134" w:rsidRDefault="00CD2831" w:rsidP="00356134">
      <w:pPr>
        <w:pStyle w:val="a4"/>
        <w:numPr>
          <w:ilvl w:val="0"/>
          <w:numId w:val="4"/>
        </w:numPr>
        <w:tabs>
          <w:tab w:val="left" w:pos="284"/>
        </w:tabs>
        <w:spacing w:after="0" w:line="360" w:lineRule="auto"/>
        <w:ind w:hanging="975"/>
        <w:rPr>
          <w:rFonts w:ascii="Times New Roman" w:hAnsi="Times New Roman" w:cs="Times New Roman"/>
          <w:sz w:val="28"/>
          <w:szCs w:val="28"/>
          <w:lang w:val="uk-UA"/>
        </w:rPr>
      </w:pPr>
      <w:r w:rsidRPr="00356134">
        <w:rPr>
          <w:rFonts w:ascii="Times New Roman" w:hAnsi="Times New Roman" w:cs="Times New Roman"/>
          <w:sz w:val="28"/>
          <w:szCs w:val="28"/>
          <w:lang w:val="uk-UA"/>
        </w:rPr>
        <w:t>Назвіть основну умову реалізації  державної політики у сфері зайнятості.</w:t>
      </w:r>
    </w:p>
    <w:p w:rsidR="00CD2831" w:rsidRPr="00356134" w:rsidRDefault="00CD2831" w:rsidP="00356134">
      <w:pPr>
        <w:pStyle w:val="a4"/>
        <w:numPr>
          <w:ilvl w:val="0"/>
          <w:numId w:val="4"/>
        </w:numPr>
        <w:tabs>
          <w:tab w:val="left" w:pos="284"/>
        </w:tabs>
        <w:spacing w:after="0" w:line="360" w:lineRule="auto"/>
        <w:ind w:left="0" w:firstLine="0"/>
        <w:rPr>
          <w:rFonts w:ascii="Times New Roman" w:hAnsi="Times New Roman" w:cs="Times New Roman"/>
          <w:sz w:val="28"/>
          <w:szCs w:val="28"/>
          <w:lang w:val="uk-UA"/>
        </w:rPr>
      </w:pPr>
      <w:r w:rsidRPr="00356134">
        <w:rPr>
          <w:rFonts w:ascii="Times New Roman" w:hAnsi="Times New Roman" w:cs="Times New Roman"/>
          <w:sz w:val="28"/>
          <w:szCs w:val="28"/>
          <w:lang w:val="uk-UA"/>
        </w:rPr>
        <w:t>У чому полягають основні напрямки  діяльності Державної служби зайнятості?</w:t>
      </w:r>
    </w:p>
    <w:p w:rsidR="007704EB" w:rsidRPr="009C6726" w:rsidRDefault="00356134" w:rsidP="00356134">
      <w:pPr>
        <w:tabs>
          <w:tab w:val="left" w:pos="284"/>
        </w:tabs>
        <w:spacing w:after="0" w:line="360" w:lineRule="auto"/>
        <w:rPr>
          <w:rFonts w:ascii="Times New Roman" w:hAnsi="Times New Roman" w:cs="Times New Roman"/>
          <w:sz w:val="28"/>
          <w:szCs w:val="28"/>
          <w:lang w:val="uk-UA"/>
        </w:rPr>
      </w:pPr>
      <w:r w:rsidRPr="009C6726">
        <w:rPr>
          <w:rFonts w:ascii="Times New Roman" w:hAnsi="Times New Roman" w:cs="Times New Roman"/>
          <w:sz w:val="28"/>
          <w:szCs w:val="28"/>
          <w:lang w:val="uk-UA"/>
        </w:rPr>
        <w:t>Підводимо підсумок лекції.</w:t>
      </w:r>
    </w:p>
    <w:p w:rsidR="00CD2831" w:rsidRPr="00356134" w:rsidRDefault="004402C3" w:rsidP="00356134">
      <w:pPr>
        <w:tabs>
          <w:tab w:val="left" w:pos="709"/>
        </w:tabs>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CD2831" w:rsidRPr="00356134">
        <w:rPr>
          <w:rFonts w:ascii="Times New Roman" w:hAnsi="Times New Roman" w:cs="Times New Roman"/>
          <w:sz w:val="28"/>
          <w:szCs w:val="28"/>
          <w:lang w:val="uk-UA"/>
        </w:rPr>
        <w:t xml:space="preserve">Основною  умовою  </w:t>
      </w:r>
      <w:r w:rsidR="00356134" w:rsidRPr="00356134">
        <w:rPr>
          <w:rFonts w:ascii="Times New Roman" w:hAnsi="Times New Roman" w:cs="Times New Roman"/>
          <w:sz w:val="28"/>
          <w:szCs w:val="28"/>
          <w:lang w:val="uk-UA"/>
        </w:rPr>
        <w:t xml:space="preserve">реалізації державної політики у сфері зайнятості </w:t>
      </w:r>
      <w:r w:rsidR="00CD2831" w:rsidRPr="00356134">
        <w:rPr>
          <w:rFonts w:ascii="Times New Roman" w:hAnsi="Times New Roman" w:cs="Times New Roman"/>
          <w:sz w:val="28"/>
          <w:szCs w:val="28"/>
          <w:lang w:val="uk-UA"/>
        </w:rPr>
        <w:t xml:space="preserve">є функціонування Державної служби зайнятості.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Основні напрямки  </w:t>
      </w:r>
      <w:r w:rsidR="00356134" w:rsidRPr="00356134">
        <w:rPr>
          <w:rFonts w:ascii="Times New Roman" w:hAnsi="Times New Roman" w:cs="Times New Roman"/>
          <w:sz w:val="28"/>
          <w:szCs w:val="28"/>
          <w:lang w:val="uk-UA"/>
        </w:rPr>
        <w:t xml:space="preserve">її </w:t>
      </w:r>
      <w:r w:rsidRPr="00356134">
        <w:rPr>
          <w:rFonts w:ascii="Times New Roman" w:hAnsi="Times New Roman" w:cs="Times New Roman"/>
          <w:sz w:val="28"/>
          <w:szCs w:val="28"/>
          <w:lang w:val="uk-UA"/>
        </w:rPr>
        <w:t>діяльності визначені    у  законодавстві  Україні та  спрямовані на  реалізацію активних та пасивних заходів у сфері зайнятості населення.</w:t>
      </w:r>
      <w:r w:rsidR="004402C3">
        <w:rPr>
          <w:rFonts w:ascii="Times New Roman" w:hAnsi="Times New Roman" w:cs="Times New Roman"/>
          <w:sz w:val="28"/>
          <w:szCs w:val="28"/>
          <w:lang w:val="uk-UA"/>
        </w:rPr>
        <w:t xml:space="preserve"> </w:t>
      </w:r>
      <w:r w:rsidRPr="00356134">
        <w:rPr>
          <w:rFonts w:ascii="Times New Roman" w:hAnsi="Times New Roman" w:cs="Times New Roman"/>
          <w:sz w:val="28"/>
          <w:szCs w:val="28"/>
          <w:lang w:val="uk-UA"/>
        </w:rPr>
        <w:t xml:space="preserve">Крім того  Державна  служба  зайнятості  як основний суб’єкт у сфері зайнятості населення   здійснює   координацію   діяльності   інших   державних   та недержавних      організацій,    у   межах    яких    надаються     послуги    з  працевлаштування.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Особливості  діяльності  регіональних  та  базових центрів зайнятості обумовлені соціально-економічним станом кожного регіону, основними      тенденціями розвитку регіону та ринку праці, які обов’язково   зазначаються у регіональних та місцевих Програмах зайнятості населення кожного міста.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Технологія    обслуговування      незайнятих     громадян     у  центрах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зайнятості   −   це   спосіб   діяльності   спеціалістів   Державної   служби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lastRenderedPageBreak/>
        <w:t xml:space="preserve">зайнятості щодо надання  клієнтам передбачених законодавством соціальних     послуг    на   основі    раціонального     розподілу     дій   на скоординовані процедури та операції, визначення оптимальних засобів і  методів  їх  виконання.  Технологія  базується  на  загальновизнаних  принципах  діяльності  служб  зайнятості  європейських  країн,  до  яких належать: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 пріоритетність  інтересів і потреб клієнтів служби  зайнятості,  урахування мотивів людини як особистості, її  обставин, нахилів і здібностей;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  співробітництво  клієнта  і  служби  зайнятості  −  найбільш ефективний і короткий шлях до працевлаштування;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  пріоритетність  послуг  центру  зайнятості,  пов’язаних  з пошуком і підбором роботи, перед іншими видами послуг.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Організація  обслуговування  населення  за  єдиною  для  всієї  України  технологією дає можливість більш якісно надавати послуги клієнтам  служби  зайнятості, оперативно аналізувати зміни на  ринку  праці та швидко вживати необхідні заходи.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      Застосування Єдиної технології надання соціальних послуг сприяє  </w:t>
      </w:r>
    </w:p>
    <w:p w:rsidR="00CD2831" w:rsidRPr="00356134" w:rsidRDefault="00CD2831" w:rsidP="00356134">
      <w:pPr>
        <w:spacing w:after="0" w:line="360" w:lineRule="auto"/>
        <w:jc w:val="both"/>
        <w:rPr>
          <w:rFonts w:ascii="Times New Roman" w:hAnsi="Times New Roman" w:cs="Times New Roman"/>
          <w:sz w:val="28"/>
          <w:szCs w:val="28"/>
          <w:lang w:val="uk-UA"/>
        </w:rPr>
      </w:pPr>
      <w:r w:rsidRPr="00356134">
        <w:rPr>
          <w:rFonts w:ascii="Times New Roman" w:hAnsi="Times New Roman" w:cs="Times New Roman"/>
          <w:sz w:val="28"/>
          <w:szCs w:val="28"/>
          <w:lang w:val="uk-UA"/>
        </w:rPr>
        <w:t xml:space="preserve">розв’язанню  багатьох  проблем  сучасного  ринку  праці,  оперативній реакції служби зайнятості на виклики часу. </w:t>
      </w:r>
    </w:p>
    <w:p w:rsidR="00356134" w:rsidRDefault="00356134" w:rsidP="00356134">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Для підготовки до практичн</w:t>
      </w:r>
      <w:r w:rsidR="00A259D7">
        <w:rPr>
          <w:rFonts w:ascii="Times New Roman" w:hAnsi="Times New Roman" w:cs="Times New Roman"/>
          <w:sz w:val="28"/>
          <w:szCs w:val="28"/>
          <w:lang w:val="uk-UA"/>
        </w:rPr>
        <w:t>их</w:t>
      </w:r>
      <w:r>
        <w:rPr>
          <w:rFonts w:ascii="Times New Roman" w:hAnsi="Times New Roman" w:cs="Times New Roman"/>
          <w:sz w:val="28"/>
          <w:szCs w:val="28"/>
          <w:lang w:val="uk-UA"/>
        </w:rPr>
        <w:t xml:space="preserve"> занят</w:t>
      </w:r>
      <w:r w:rsidR="00A259D7">
        <w:rPr>
          <w:rFonts w:ascii="Times New Roman" w:hAnsi="Times New Roman" w:cs="Times New Roman"/>
          <w:sz w:val="28"/>
          <w:szCs w:val="28"/>
          <w:lang w:val="uk-UA"/>
        </w:rPr>
        <w:t>ь</w:t>
      </w:r>
      <w:r>
        <w:rPr>
          <w:rFonts w:ascii="Times New Roman" w:hAnsi="Times New Roman" w:cs="Times New Roman"/>
          <w:sz w:val="28"/>
          <w:szCs w:val="28"/>
          <w:lang w:val="uk-UA"/>
        </w:rPr>
        <w:t xml:space="preserve"> студентам пропонуємо такі завдання:</w:t>
      </w:r>
    </w:p>
    <w:p w:rsidR="00356134" w:rsidRDefault="00356134" w:rsidP="00A259D7">
      <w:pPr>
        <w:pStyle w:val="a4"/>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Розробити тематичний семінар для беробітних будь-якої соціально-уразливої категорії</w:t>
      </w:r>
      <w:r w:rsidR="00483D37">
        <w:rPr>
          <w:rFonts w:ascii="Times New Roman" w:hAnsi="Times New Roman" w:cs="Times New Roman"/>
          <w:sz w:val="28"/>
          <w:szCs w:val="28"/>
          <w:lang w:val="uk-UA"/>
        </w:rPr>
        <w:t xml:space="preserve"> населення, спрямований на соціально-психологічну адаптацію до сучасних умов ринку праці.</w:t>
      </w:r>
    </w:p>
    <w:p w:rsidR="00483D37" w:rsidRDefault="00483D37" w:rsidP="00A259D7">
      <w:pPr>
        <w:pStyle w:val="a4"/>
        <w:numPr>
          <w:ilvl w:val="0"/>
          <w:numId w:val="9"/>
        </w:numPr>
        <w:tabs>
          <w:tab w:val="left" w:pos="426"/>
        </w:tabs>
        <w:spacing w:after="0" w:line="360" w:lineRule="auto"/>
        <w:ind w:left="0" w:firstLine="0"/>
        <w:jc w:val="both"/>
        <w:rPr>
          <w:rFonts w:ascii="Times New Roman" w:hAnsi="Times New Roman" w:cs="Times New Roman"/>
          <w:sz w:val="28"/>
          <w:szCs w:val="28"/>
          <w:lang w:val="uk-UA"/>
        </w:rPr>
      </w:pPr>
      <w:r>
        <w:rPr>
          <w:rFonts w:ascii="Times New Roman" w:hAnsi="Times New Roman" w:cs="Times New Roman"/>
          <w:sz w:val="28"/>
          <w:szCs w:val="28"/>
          <w:lang w:val="uk-UA"/>
        </w:rPr>
        <w:t>Зареєструватися на сайті центру зайнятості з метою пошуку роботи, проаналізувати поетапність виконання дій.</w:t>
      </w:r>
    </w:p>
    <w:p w:rsidR="00A259D7" w:rsidRPr="00896DCB" w:rsidRDefault="00A259D7" w:rsidP="00586C59">
      <w:pPr>
        <w:pStyle w:val="a4"/>
        <w:tabs>
          <w:tab w:val="left" w:pos="0"/>
          <w:tab w:val="left" w:pos="426"/>
        </w:tabs>
        <w:spacing w:after="0" w:line="360" w:lineRule="auto"/>
        <w:ind w:left="0"/>
        <w:rPr>
          <w:rFonts w:ascii="Times New Roman" w:hAnsi="Times New Roman" w:cs="Times New Roman"/>
          <w:b/>
          <w:sz w:val="28"/>
          <w:szCs w:val="28"/>
          <w:lang w:val="uk-UA"/>
        </w:rPr>
      </w:pPr>
      <w:r w:rsidRPr="00896DCB">
        <w:rPr>
          <w:rFonts w:ascii="Times New Roman" w:hAnsi="Times New Roman" w:cs="Times New Roman"/>
          <w:sz w:val="28"/>
          <w:szCs w:val="28"/>
          <w:lang w:val="uk-UA"/>
        </w:rPr>
        <w:t xml:space="preserve">3.    Розробити технологію надання соціальної допомоги з </w:t>
      </w:r>
      <w:r w:rsidR="0007543C" w:rsidRPr="00896DCB">
        <w:rPr>
          <w:rFonts w:ascii="Times New Roman" w:hAnsi="Times New Roman" w:cs="Times New Roman"/>
          <w:sz w:val="28"/>
          <w:szCs w:val="28"/>
          <w:lang w:val="uk-UA"/>
        </w:rPr>
        <w:t>працевлаштува</w:t>
      </w:r>
      <w:r w:rsidR="00586C59" w:rsidRPr="00896DCB">
        <w:rPr>
          <w:rFonts w:ascii="Times New Roman" w:hAnsi="Times New Roman" w:cs="Times New Roman"/>
          <w:sz w:val="28"/>
          <w:szCs w:val="28"/>
          <w:lang w:val="uk-UA"/>
        </w:rPr>
        <w:t>н</w:t>
      </w:r>
      <w:r w:rsidR="0007543C" w:rsidRPr="00896DCB">
        <w:rPr>
          <w:rFonts w:ascii="Times New Roman" w:hAnsi="Times New Roman" w:cs="Times New Roman"/>
          <w:sz w:val="28"/>
          <w:szCs w:val="28"/>
          <w:lang w:val="uk-UA"/>
        </w:rPr>
        <w:t>-</w:t>
      </w:r>
      <w:r w:rsidRPr="00896DCB">
        <w:rPr>
          <w:rFonts w:ascii="Times New Roman" w:hAnsi="Times New Roman" w:cs="Times New Roman"/>
          <w:sz w:val="28"/>
          <w:szCs w:val="28"/>
          <w:lang w:val="uk-UA"/>
        </w:rPr>
        <w:t>ня громадян, які потребують соціального захисту і нездатні на рівних конку</w:t>
      </w:r>
      <w:r w:rsidR="0007543C" w:rsidRPr="00896DCB">
        <w:rPr>
          <w:rFonts w:ascii="Times New Roman" w:hAnsi="Times New Roman" w:cs="Times New Roman"/>
          <w:sz w:val="28"/>
          <w:szCs w:val="28"/>
          <w:lang w:val="uk-UA"/>
        </w:rPr>
        <w:t>-</w:t>
      </w:r>
      <w:r w:rsidRPr="00896DCB">
        <w:rPr>
          <w:rFonts w:ascii="Times New Roman" w:hAnsi="Times New Roman" w:cs="Times New Roman"/>
          <w:sz w:val="28"/>
          <w:szCs w:val="28"/>
          <w:lang w:val="uk-UA"/>
        </w:rPr>
        <w:t>рувати на ринку праці.</w:t>
      </w:r>
    </w:p>
    <w:p w:rsidR="00586C59" w:rsidRPr="00896DCB" w:rsidRDefault="00586C59" w:rsidP="00243FA7">
      <w:pPr>
        <w:pStyle w:val="a4"/>
        <w:tabs>
          <w:tab w:val="left" w:pos="0"/>
          <w:tab w:val="left" w:pos="426"/>
        </w:tabs>
        <w:spacing w:after="0" w:line="360" w:lineRule="auto"/>
        <w:ind w:left="0"/>
        <w:jc w:val="both"/>
        <w:rPr>
          <w:rFonts w:ascii="Times New Roman" w:hAnsi="Times New Roman" w:cs="Times New Roman"/>
          <w:b/>
          <w:sz w:val="28"/>
          <w:szCs w:val="28"/>
          <w:lang w:val="uk-UA"/>
        </w:rPr>
      </w:pPr>
      <w:r w:rsidRPr="00896DCB">
        <w:rPr>
          <w:rFonts w:ascii="Times New Roman" w:hAnsi="Times New Roman" w:cs="Times New Roman"/>
          <w:sz w:val="28"/>
          <w:szCs w:val="28"/>
          <w:lang w:val="uk-UA"/>
        </w:rPr>
        <w:lastRenderedPageBreak/>
        <w:t xml:space="preserve">      Наведемо приклад практичного заняття з теми  «Працевлаштування    громадян,  які потребують соціального захисту і нездатні на рівних конкуру-вати на ринку праці».</w:t>
      </w:r>
    </w:p>
    <w:p w:rsidR="00586C59" w:rsidRPr="00896DCB" w:rsidRDefault="00586C59" w:rsidP="00586C59">
      <w:pPr>
        <w:shd w:val="clear" w:color="auto" w:fill="FFFFFF"/>
        <w:tabs>
          <w:tab w:val="left" w:pos="0"/>
          <w:tab w:val="left" w:pos="709"/>
        </w:tabs>
        <w:spacing w:after="0" w:line="360" w:lineRule="auto"/>
        <w:ind w:firstLine="426"/>
        <w:jc w:val="both"/>
        <w:rPr>
          <w:rFonts w:ascii="Times New Roman" w:hAnsi="Times New Roman" w:cs="Times New Roman"/>
          <w:sz w:val="28"/>
          <w:szCs w:val="28"/>
          <w:lang w:val="uk-UA"/>
        </w:rPr>
      </w:pPr>
      <w:r w:rsidRPr="00896DCB">
        <w:rPr>
          <w:rFonts w:ascii="Times New Roman" w:hAnsi="Times New Roman" w:cs="Times New Roman"/>
          <w:sz w:val="28"/>
          <w:szCs w:val="28"/>
          <w:lang w:val="uk-UA"/>
        </w:rPr>
        <w:t>Мета заняття: узагальнити теоретичні знання студентів про категорії осіб, які потребують соціального захисту і нездатні на рівних конкурувати на ринку праці, методи роботи з ними; розвивати уміння надавати соціальні послуги вказаним особам з працевлаштування;</w:t>
      </w:r>
      <w:r w:rsidR="00243FA7" w:rsidRPr="00896DCB">
        <w:rPr>
          <w:rFonts w:ascii="Times New Roman" w:hAnsi="Times New Roman" w:cs="Times New Roman"/>
          <w:sz w:val="28"/>
          <w:szCs w:val="28"/>
          <w:lang w:val="uk-UA"/>
        </w:rPr>
        <w:t xml:space="preserve"> н</w:t>
      </w:r>
      <w:r w:rsidR="002D74A6" w:rsidRPr="00896DCB">
        <w:rPr>
          <w:rFonts w:ascii="Times New Roman" w:hAnsi="Times New Roman" w:cs="Times New Roman"/>
          <w:sz w:val="28"/>
          <w:szCs w:val="28"/>
          <w:lang w:val="uk-UA"/>
        </w:rPr>
        <w:t>авчити методично вірно проводити таку роботу; виховувати толерантність і повагу до даної групи клієнтів.</w:t>
      </w:r>
    </w:p>
    <w:p w:rsidR="00E00E4C" w:rsidRPr="00896DCB" w:rsidRDefault="00E00E4C" w:rsidP="00E00E4C">
      <w:pPr>
        <w:shd w:val="clear" w:color="auto" w:fill="FFFFFF"/>
        <w:tabs>
          <w:tab w:val="left" w:pos="0"/>
          <w:tab w:val="left" w:pos="709"/>
        </w:tabs>
        <w:spacing w:after="0" w:line="360" w:lineRule="auto"/>
        <w:ind w:firstLine="426"/>
        <w:jc w:val="both"/>
        <w:rPr>
          <w:rFonts w:ascii="Times New Roman" w:hAnsi="Times New Roman" w:cs="Times New Roman"/>
          <w:sz w:val="28"/>
          <w:szCs w:val="28"/>
          <w:lang w:val="uk-UA"/>
        </w:rPr>
      </w:pPr>
      <w:r w:rsidRPr="00896DCB">
        <w:rPr>
          <w:rFonts w:ascii="Times New Roman" w:hAnsi="Times New Roman" w:cs="Times New Roman"/>
          <w:sz w:val="28"/>
          <w:szCs w:val="28"/>
          <w:lang w:val="uk-UA"/>
        </w:rPr>
        <w:t>Викладач пропонує студентам визначити категорії громадян, які потребують соціального захисту і нездатні на рівних конкурувати на ринку праці, а саме:</w:t>
      </w:r>
    </w:p>
    <w:p w:rsidR="00E00E4C" w:rsidRPr="00896DCB" w:rsidRDefault="00E00E4C" w:rsidP="00E00E4C">
      <w:pPr>
        <w:spacing w:after="0" w:line="360" w:lineRule="auto"/>
        <w:rPr>
          <w:rFonts w:ascii="Times New Roman" w:hAnsi="Times New Roman" w:cs="Times New Roman"/>
          <w:sz w:val="28"/>
          <w:szCs w:val="28"/>
          <w:lang w:val="uk-UA"/>
        </w:rPr>
      </w:pPr>
      <w:r w:rsidRPr="00896DCB">
        <w:rPr>
          <w:rFonts w:ascii="Times New Roman" w:hAnsi="Times New Roman" w:cs="Times New Roman"/>
          <w:sz w:val="28"/>
          <w:szCs w:val="28"/>
          <w:lang w:val="uk-UA"/>
        </w:rPr>
        <w:t>- безробітні жінки;</w:t>
      </w:r>
    </w:p>
    <w:p w:rsidR="00E00E4C" w:rsidRPr="00896DCB" w:rsidRDefault="00E00E4C" w:rsidP="00E00E4C">
      <w:pPr>
        <w:spacing w:after="0" w:line="360" w:lineRule="auto"/>
        <w:rPr>
          <w:rFonts w:ascii="Times New Roman" w:hAnsi="Times New Roman" w:cs="Times New Roman"/>
          <w:sz w:val="28"/>
          <w:szCs w:val="28"/>
          <w:lang w:val="uk-UA"/>
        </w:rPr>
      </w:pPr>
      <w:r w:rsidRPr="00896DCB">
        <w:rPr>
          <w:rFonts w:ascii="Times New Roman" w:hAnsi="Times New Roman" w:cs="Times New Roman"/>
          <w:sz w:val="28"/>
          <w:szCs w:val="28"/>
          <w:lang w:val="uk-UA"/>
        </w:rPr>
        <w:t>- особи передпенсіного віку;</w:t>
      </w:r>
    </w:p>
    <w:p w:rsidR="00E00E4C" w:rsidRPr="00896DCB" w:rsidRDefault="00E00E4C" w:rsidP="00E00E4C">
      <w:pPr>
        <w:spacing w:after="0" w:line="360" w:lineRule="auto"/>
        <w:rPr>
          <w:rFonts w:ascii="Times New Roman" w:hAnsi="Times New Roman" w:cs="Times New Roman"/>
          <w:sz w:val="28"/>
          <w:szCs w:val="28"/>
          <w:lang w:val="uk-UA"/>
        </w:rPr>
      </w:pPr>
      <w:r w:rsidRPr="00896DCB">
        <w:rPr>
          <w:rFonts w:ascii="Times New Roman" w:hAnsi="Times New Roman" w:cs="Times New Roman"/>
          <w:sz w:val="28"/>
          <w:szCs w:val="28"/>
          <w:lang w:val="uk-UA"/>
        </w:rPr>
        <w:t>- особи, звільнені після відбуття покарання у місцях позбавлення волі;</w:t>
      </w:r>
    </w:p>
    <w:p w:rsidR="00E00E4C" w:rsidRPr="00896DCB" w:rsidRDefault="00E00E4C" w:rsidP="00E00E4C">
      <w:pPr>
        <w:spacing w:after="0" w:line="360" w:lineRule="auto"/>
        <w:rPr>
          <w:rFonts w:ascii="Times New Roman" w:hAnsi="Times New Roman" w:cs="Times New Roman"/>
          <w:sz w:val="28"/>
          <w:szCs w:val="28"/>
          <w:lang w:val="uk-UA"/>
        </w:rPr>
      </w:pPr>
      <w:r w:rsidRPr="00896DCB">
        <w:rPr>
          <w:rFonts w:ascii="Times New Roman" w:hAnsi="Times New Roman" w:cs="Times New Roman"/>
          <w:sz w:val="28"/>
          <w:szCs w:val="28"/>
          <w:lang w:val="uk-UA"/>
        </w:rPr>
        <w:t xml:space="preserve">- особи з обмеженими можливостями, які не досягли пенсійного віку. </w:t>
      </w:r>
    </w:p>
    <w:p w:rsidR="00461FFC" w:rsidRPr="00896DCB" w:rsidRDefault="00461FFC" w:rsidP="00E00E4C">
      <w:pPr>
        <w:spacing w:after="0" w:line="360" w:lineRule="auto"/>
        <w:rPr>
          <w:rFonts w:ascii="Times New Roman" w:hAnsi="Times New Roman" w:cs="Times New Roman"/>
          <w:sz w:val="28"/>
          <w:szCs w:val="28"/>
          <w:lang w:val="uk-UA"/>
        </w:rPr>
      </w:pPr>
      <w:r w:rsidRPr="00896DCB">
        <w:rPr>
          <w:rFonts w:ascii="Times New Roman" w:hAnsi="Times New Roman" w:cs="Times New Roman"/>
          <w:sz w:val="28"/>
          <w:szCs w:val="28"/>
          <w:lang w:val="uk-UA"/>
        </w:rPr>
        <w:t xml:space="preserve">    </w:t>
      </w:r>
      <w:r w:rsidR="004402C3">
        <w:rPr>
          <w:rFonts w:ascii="Times New Roman" w:hAnsi="Times New Roman" w:cs="Times New Roman"/>
          <w:sz w:val="28"/>
          <w:szCs w:val="28"/>
          <w:lang w:val="uk-UA"/>
        </w:rPr>
        <w:t xml:space="preserve"> </w:t>
      </w:r>
      <w:r w:rsidRPr="00896DCB">
        <w:rPr>
          <w:rFonts w:ascii="Times New Roman" w:hAnsi="Times New Roman" w:cs="Times New Roman"/>
          <w:sz w:val="28"/>
          <w:szCs w:val="28"/>
          <w:lang w:val="uk-UA"/>
        </w:rPr>
        <w:t xml:space="preserve"> Далі студенти об’єднуються у чотири групи і визначають методи роботи з певними категоріями клієнтів.</w:t>
      </w:r>
    </w:p>
    <w:p w:rsidR="008406C9" w:rsidRPr="00896DCB" w:rsidRDefault="004402C3" w:rsidP="00243FA7">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782CC5" w:rsidRPr="00896DCB">
        <w:rPr>
          <w:rFonts w:ascii="Times New Roman" w:hAnsi="Times New Roman" w:cs="Times New Roman"/>
          <w:sz w:val="28"/>
          <w:szCs w:val="28"/>
          <w:lang w:val="uk-UA"/>
        </w:rPr>
        <w:t>Наприклад, перша</w:t>
      </w:r>
      <w:r w:rsidR="00461FFC" w:rsidRPr="00896DCB">
        <w:rPr>
          <w:rFonts w:ascii="Times New Roman" w:hAnsi="Times New Roman" w:cs="Times New Roman"/>
          <w:sz w:val="28"/>
          <w:szCs w:val="28"/>
          <w:lang w:val="uk-UA"/>
        </w:rPr>
        <w:t xml:space="preserve"> група готує </w:t>
      </w:r>
      <w:r w:rsidR="008406C9" w:rsidRPr="00896DCB">
        <w:rPr>
          <w:rFonts w:ascii="Times New Roman" w:hAnsi="Times New Roman" w:cs="Times New Roman"/>
          <w:sz w:val="28"/>
          <w:szCs w:val="28"/>
          <w:lang w:val="uk-UA"/>
        </w:rPr>
        <w:t>тренінг-</w:t>
      </w:r>
      <w:r w:rsidR="00461FFC" w:rsidRPr="00896DCB">
        <w:rPr>
          <w:rFonts w:ascii="Times New Roman" w:hAnsi="Times New Roman" w:cs="Times New Roman"/>
          <w:sz w:val="28"/>
          <w:szCs w:val="28"/>
          <w:lang w:val="uk-UA"/>
        </w:rPr>
        <w:t xml:space="preserve">семінар </w:t>
      </w:r>
      <w:r w:rsidR="008406C9" w:rsidRPr="00896DCB">
        <w:rPr>
          <w:rFonts w:ascii="Times New Roman" w:hAnsi="Times New Roman" w:cs="Times New Roman"/>
          <w:sz w:val="28"/>
          <w:szCs w:val="28"/>
          <w:lang w:val="uk-UA"/>
        </w:rPr>
        <w:t xml:space="preserve">«Я – успішна жінка» </w:t>
      </w:r>
      <w:r w:rsidR="00461FFC" w:rsidRPr="00896DCB">
        <w:rPr>
          <w:rFonts w:ascii="Times New Roman" w:hAnsi="Times New Roman" w:cs="Times New Roman"/>
          <w:sz w:val="28"/>
          <w:szCs w:val="28"/>
          <w:lang w:val="uk-UA"/>
        </w:rPr>
        <w:t xml:space="preserve">для роботи </w:t>
      </w:r>
      <w:r w:rsidR="005C1022" w:rsidRPr="00896DCB">
        <w:rPr>
          <w:rFonts w:ascii="Times New Roman" w:hAnsi="Times New Roman" w:cs="Times New Roman"/>
          <w:sz w:val="28"/>
          <w:szCs w:val="28"/>
          <w:lang w:val="uk-UA"/>
        </w:rPr>
        <w:t>з безробітними жінками</w:t>
      </w:r>
      <w:r w:rsidR="00473911" w:rsidRPr="00896DCB">
        <w:rPr>
          <w:rFonts w:ascii="Times New Roman" w:hAnsi="Times New Roman" w:cs="Times New Roman"/>
          <w:sz w:val="28"/>
          <w:szCs w:val="28"/>
          <w:lang w:val="uk-UA"/>
        </w:rPr>
        <w:t xml:space="preserve">. На семінарі </w:t>
      </w:r>
      <w:r w:rsidR="008406C9" w:rsidRPr="00896DCB">
        <w:rPr>
          <w:rFonts w:ascii="Times New Roman" w:hAnsi="Times New Roman" w:cs="Times New Roman"/>
          <w:sz w:val="28"/>
          <w:szCs w:val="28"/>
          <w:lang w:val="uk-UA"/>
        </w:rPr>
        <w:t xml:space="preserve">студенти </w:t>
      </w:r>
      <w:r w:rsidR="00473911" w:rsidRPr="00896DCB">
        <w:rPr>
          <w:rFonts w:ascii="Times New Roman" w:hAnsi="Times New Roman" w:cs="Times New Roman"/>
          <w:sz w:val="28"/>
          <w:szCs w:val="28"/>
          <w:lang w:val="uk-UA"/>
        </w:rPr>
        <w:t xml:space="preserve">пропонують </w:t>
      </w:r>
      <w:r w:rsidR="008C0A85" w:rsidRPr="00896DCB">
        <w:rPr>
          <w:rFonts w:ascii="Times New Roman" w:hAnsi="Times New Roman" w:cs="Times New Roman"/>
          <w:sz w:val="28"/>
          <w:szCs w:val="28"/>
          <w:lang w:val="uk-UA"/>
        </w:rPr>
        <w:t xml:space="preserve">методи і форми </w:t>
      </w:r>
      <w:r w:rsidR="00473911" w:rsidRPr="00896DCB">
        <w:rPr>
          <w:rFonts w:ascii="Times New Roman" w:hAnsi="Times New Roman" w:cs="Times New Roman"/>
          <w:sz w:val="28"/>
          <w:szCs w:val="28"/>
          <w:lang w:val="uk-UA"/>
        </w:rPr>
        <w:t>навч</w:t>
      </w:r>
      <w:r w:rsidR="008406C9" w:rsidRPr="00896DCB">
        <w:rPr>
          <w:rFonts w:ascii="Times New Roman" w:hAnsi="Times New Roman" w:cs="Times New Roman"/>
          <w:sz w:val="28"/>
          <w:szCs w:val="28"/>
          <w:lang w:val="uk-UA"/>
        </w:rPr>
        <w:t>ання жінок техніці пошуку роботи, самопрезентації,</w:t>
      </w:r>
      <w:r w:rsidR="00473911" w:rsidRPr="00896DCB">
        <w:rPr>
          <w:rFonts w:ascii="Times New Roman" w:hAnsi="Times New Roman" w:cs="Times New Roman"/>
          <w:sz w:val="28"/>
          <w:szCs w:val="28"/>
          <w:lang w:val="uk-UA"/>
        </w:rPr>
        <w:t xml:space="preserve"> підгот</w:t>
      </w:r>
      <w:r w:rsidR="008406C9" w:rsidRPr="00896DCB">
        <w:rPr>
          <w:rFonts w:ascii="Times New Roman" w:hAnsi="Times New Roman" w:cs="Times New Roman"/>
          <w:sz w:val="28"/>
          <w:szCs w:val="28"/>
          <w:lang w:val="uk-UA"/>
        </w:rPr>
        <w:t>о</w:t>
      </w:r>
      <w:r w:rsidR="00473911" w:rsidRPr="00896DCB">
        <w:rPr>
          <w:rFonts w:ascii="Times New Roman" w:hAnsi="Times New Roman" w:cs="Times New Roman"/>
          <w:sz w:val="28"/>
          <w:szCs w:val="28"/>
          <w:lang w:val="uk-UA"/>
        </w:rPr>
        <w:t>в</w:t>
      </w:r>
      <w:r w:rsidR="008406C9" w:rsidRPr="00896DCB">
        <w:rPr>
          <w:rFonts w:ascii="Times New Roman" w:hAnsi="Times New Roman" w:cs="Times New Roman"/>
          <w:sz w:val="28"/>
          <w:szCs w:val="28"/>
          <w:lang w:val="uk-UA"/>
        </w:rPr>
        <w:t>ки</w:t>
      </w:r>
      <w:r w:rsidR="00473911" w:rsidRPr="00896DCB">
        <w:rPr>
          <w:rFonts w:ascii="Times New Roman" w:hAnsi="Times New Roman" w:cs="Times New Roman"/>
          <w:sz w:val="28"/>
          <w:szCs w:val="28"/>
          <w:lang w:val="uk-UA"/>
        </w:rPr>
        <w:t xml:space="preserve"> резюме,</w:t>
      </w:r>
      <w:r w:rsidR="008406C9" w:rsidRPr="00896DCB">
        <w:rPr>
          <w:rFonts w:ascii="Times New Roman" w:hAnsi="Times New Roman" w:cs="Times New Roman"/>
          <w:sz w:val="28"/>
          <w:szCs w:val="28"/>
          <w:lang w:val="uk-UA"/>
        </w:rPr>
        <w:t xml:space="preserve"> етикету, умінню вести ділові розмови, </w:t>
      </w:r>
      <w:r w:rsidR="00F10CF7" w:rsidRPr="00896DCB">
        <w:rPr>
          <w:rFonts w:ascii="Times New Roman" w:hAnsi="Times New Roman" w:cs="Times New Roman"/>
          <w:sz w:val="28"/>
          <w:szCs w:val="28"/>
          <w:lang w:val="uk-UA"/>
        </w:rPr>
        <w:t xml:space="preserve">користуватися татч-скрінами, </w:t>
      </w:r>
      <w:r w:rsidR="008406C9" w:rsidRPr="00896DCB">
        <w:rPr>
          <w:rFonts w:ascii="Times New Roman" w:hAnsi="Times New Roman" w:cs="Times New Roman"/>
          <w:sz w:val="28"/>
          <w:szCs w:val="28"/>
          <w:lang w:val="uk-UA"/>
        </w:rPr>
        <w:t>вибору підходящої роботи (гнучкий графік, неповний робочий день, робота надому і т.п.), готують довідкову інформацію</w:t>
      </w:r>
      <w:r w:rsidR="00F10CF7" w:rsidRPr="00896DCB">
        <w:rPr>
          <w:rFonts w:ascii="Times New Roman" w:hAnsi="Times New Roman" w:cs="Times New Roman"/>
          <w:sz w:val="28"/>
          <w:szCs w:val="28"/>
          <w:lang w:val="uk-UA"/>
        </w:rPr>
        <w:t>.</w:t>
      </w:r>
    </w:p>
    <w:p w:rsidR="00F10CF7" w:rsidRPr="00896DCB" w:rsidRDefault="00F10CF7" w:rsidP="0097082D">
      <w:pPr>
        <w:spacing w:after="0" w:line="360" w:lineRule="auto"/>
        <w:jc w:val="both"/>
        <w:rPr>
          <w:rFonts w:ascii="Times New Roman" w:hAnsi="Times New Roman" w:cs="Times New Roman"/>
          <w:sz w:val="28"/>
          <w:szCs w:val="28"/>
          <w:lang w:val="uk-UA"/>
        </w:rPr>
      </w:pPr>
      <w:r w:rsidRPr="00896DCB">
        <w:rPr>
          <w:rFonts w:ascii="Times New Roman" w:hAnsi="Times New Roman" w:cs="Times New Roman"/>
          <w:sz w:val="28"/>
          <w:szCs w:val="28"/>
          <w:lang w:val="uk-UA"/>
        </w:rPr>
        <w:t xml:space="preserve">      В електронному вигляді студенти пропонують </w:t>
      </w:r>
      <w:r w:rsidR="008C0A85" w:rsidRPr="00896DCB">
        <w:rPr>
          <w:rFonts w:ascii="Times New Roman" w:hAnsi="Times New Roman" w:cs="Times New Roman"/>
          <w:sz w:val="28"/>
          <w:szCs w:val="28"/>
          <w:lang w:val="uk-UA"/>
        </w:rPr>
        <w:t>зразки</w:t>
      </w:r>
      <w:r w:rsidRPr="00896DCB">
        <w:rPr>
          <w:rFonts w:ascii="Times New Roman" w:hAnsi="Times New Roman" w:cs="Times New Roman"/>
          <w:sz w:val="28"/>
          <w:szCs w:val="28"/>
          <w:lang w:val="uk-UA"/>
        </w:rPr>
        <w:t xml:space="preserve"> довідков</w:t>
      </w:r>
      <w:r w:rsidR="008C0A85" w:rsidRPr="00896DCB">
        <w:rPr>
          <w:rFonts w:ascii="Times New Roman" w:hAnsi="Times New Roman" w:cs="Times New Roman"/>
          <w:sz w:val="28"/>
          <w:szCs w:val="28"/>
          <w:lang w:val="uk-UA"/>
        </w:rPr>
        <w:t>ої</w:t>
      </w:r>
      <w:r w:rsidRPr="00896DCB">
        <w:rPr>
          <w:rFonts w:ascii="Times New Roman" w:hAnsi="Times New Roman" w:cs="Times New Roman"/>
          <w:sz w:val="28"/>
          <w:szCs w:val="28"/>
          <w:lang w:val="uk-UA"/>
        </w:rPr>
        <w:t xml:space="preserve"> інформаці</w:t>
      </w:r>
      <w:r w:rsidR="008C0A85" w:rsidRPr="00896DCB">
        <w:rPr>
          <w:rFonts w:ascii="Times New Roman" w:hAnsi="Times New Roman" w:cs="Times New Roman"/>
          <w:sz w:val="28"/>
          <w:szCs w:val="28"/>
          <w:lang w:val="uk-UA"/>
        </w:rPr>
        <w:t>ї для різних категорій безробітних жінок.</w:t>
      </w:r>
    </w:p>
    <w:p w:rsidR="00F10CF7" w:rsidRPr="00207272" w:rsidRDefault="00F10CF7" w:rsidP="004402C3">
      <w:pPr>
        <w:spacing w:after="0" w:line="360" w:lineRule="auto"/>
        <w:ind w:firstLine="357"/>
        <w:jc w:val="both"/>
        <w:rPr>
          <w:rFonts w:ascii="Times New Roman" w:hAnsi="Times New Roman" w:cs="Times New Roman"/>
          <w:sz w:val="28"/>
          <w:szCs w:val="28"/>
          <w:lang w:val="uk-UA"/>
        </w:rPr>
      </w:pPr>
      <w:r w:rsidRPr="004402C3">
        <w:rPr>
          <w:rFonts w:ascii="Times New Roman" w:hAnsi="Times New Roman" w:cs="Times New Roman"/>
          <w:sz w:val="28"/>
          <w:szCs w:val="28"/>
          <w:lang w:val="uk-UA"/>
        </w:rPr>
        <w:t>Довідкова інформація для жі</w:t>
      </w:r>
      <w:r w:rsidR="004402C3" w:rsidRPr="004402C3">
        <w:rPr>
          <w:rFonts w:ascii="Times New Roman" w:hAnsi="Times New Roman" w:cs="Times New Roman"/>
          <w:sz w:val="28"/>
          <w:szCs w:val="28"/>
          <w:lang w:val="uk-UA"/>
        </w:rPr>
        <w:t>нок, які шукають роботу</w:t>
      </w:r>
      <w:r w:rsidR="004402C3">
        <w:rPr>
          <w:rFonts w:ascii="Times New Roman" w:hAnsi="Times New Roman" w:cs="Times New Roman"/>
          <w:sz w:val="28"/>
          <w:szCs w:val="28"/>
          <w:lang w:val="uk-UA"/>
        </w:rPr>
        <w:t xml:space="preserve"> включає дані про </w:t>
      </w:r>
      <w:r w:rsidRPr="004402C3">
        <w:rPr>
          <w:rFonts w:ascii="Times New Roman" w:hAnsi="Times New Roman" w:cs="Times New Roman"/>
          <w:sz w:val="28"/>
          <w:szCs w:val="28"/>
          <w:lang w:val="uk-UA"/>
        </w:rPr>
        <w:t xml:space="preserve"> вакансії</w:t>
      </w:r>
      <w:r w:rsidR="004402C3">
        <w:rPr>
          <w:rFonts w:ascii="Times New Roman" w:hAnsi="Times New Roman" w:cs="Times New Roman"/>
          <w:sz w:val="28"/>
          <w:szCs w:val="28"/>
          <w:lang w:val="uk-UA"/>
        </w:rPr>
        <w:t xml:space="preserve">, </w:t>
      </w:r>
      <w:r w:rsidRPr="004402C3">
        <w:rPr>
          <w:rFonts w:ascii="Times New Roman" w:hAnsi="Times New Roman" w:cs="Times New Roman"/>
          <w:sz w:val="28"/>
          <w:szCs w:val="28"/>
          <w:lang w:val="uk-UA"/>
        </w:rPr>
        <w:t>про можливість професійного навч</w:t>
      </w:r>
      <w:r w:rsidR="004402C3" w:rsidRPr="004402C3">
        <w:rPr>
          <w:rFonts w:ascii="Times New Roman" w:hAnsi="Times New Roman" w:cs="Times New Roman"/>
          <w:sz w:val="28"/>
          <w:szCs w:val="28"/>
          <w:lang w:val="uk-UA"/>
        </w:rPr>
        <w:t>ання та підвищення кваліфікації</w:t>
      </w:r>
      <w:r w:rsidR="004402C3">
        <w:rPr>
          <w:rFonts w:ascii="Times New Roman" w:hAnsi="Times New Roman" w:cs="Times New Roman"/>
          <w:sz w:val="28"/>
          <w:szCs w:val="28"/>
          <w:lang w:val="uk-UA"/>
        </w:rPr>
        <w:t xml:space="preserve">, </w:t>
      </w:r>
      <w:r w:rsidRPr="004402C3">
        <w:rPr>
          <w:rFonts w:ascii="Times New Roman" w:hAnsi="Times New Roman" w:cs="Times New Roman"/>
          <w:sz w:val="28"/>
          <w:szCs w:val="28"/>
          <w:lang w:val="uk-UA"/>
        </w:rPr>
        <w:t>про перспективні напрями підпр</w:t>
      </w:r>
      <w:r w:rsidR="004402C3" w:rsidRPr="004402C3">
        <w:rPr>
          <w:rFonts w:ascii="Times New Roman" w:hAnsi="Times New Roman" w:cs="Times New Roman"/>
          <w:sz w:val="28"/>
          <w:szCs w:val="28"/>
          <w:lang w:val="uk-UA"/>
        </w:rPr>
        <w:t>иємницької діяльності в регіоні</w:t>
      </w:r>
      <w:r w:rsidR="004402C3">
        <w:rPr>
          <w:rFonts w:ascii="Times New Roman" w:hAnsi="Times New Roman" w:cs="Times New Roman"/>
          <w:sz w:val="28"/>
          <w:szCs w:val="28"/>
          <w:lang w:val="uk-UA"/>
        </w:rPr>
        <w:t xml:space="preserve">, </w:t>
      </w:r>
      <w:r w:rsidRPr="004402C3">
        <w:rPr>
          <w:rFonts w:ascii="Times New Roman" w:hAnsi="Times New Roman" w:cs="Times New Roman"/>
          <w:sz w:val="28"/>
          <w:szCs w:val="28"/>
          <w:lang w:val="uk-UA"/>
        </w:rPr>
        <w:t xml:space="preserve">про </w:t>
      </w:r>
      <w:r w:rsidRPr="004402C3">
        <w:rPr>
          <w:rFonts w:ascii="Times New Roman" w:hAnsi="Times New Roman" w:cs="Times New Roman"/>
          <w:sz w:val="28"/>
          <w:szCs w:val="28"/>
          <w:lang w:val="uk-UA"/>
        </w:rPr>
        <w:lastRenderedPageBreak/>
        <w:t>діяльність громадських жіночих та молодіжних клубів, Інтернет-центрів для жінок та мо</w:t>
      </w:r>
      <w:r w:rsidR="004402C3" w:rsidRPr="004402C3">
        <w:rPr>
          <w:rFonts w:ascii="Times New Roman" w:hAnsi="Times New Roman" w:cs="Times New Roman"/>
          <w:sz w:val="28"/>
          <w:szCs w:val="28"/>
          <w:lang w:val="uk-UA"/>
        </w:rPr>
        <w:t>лоді</w:t>
      </w:r>
      <w:r w:rsidR="004402C3">
        <w:rPr>
          <w:rFonts w:ascii="Times New Roman" w:hAnsi="Times New Roman" w:cs="Times New Roman"/>
          <w:sz w:val="28"/>
          <w:szCs w:val="28"/>
          <w:lang w:val="uk-UA"/>
        </w:rPr>
        <w:t xml:space="preserve">, </w:t>
      </w:r>
      <w:r w:rsidRPr="00207272">
        <w:rPr>
          <w:rFonts w:ascii="Times New Roman" w:hAnsi="Times New Roman" w:cs="Times New Roman"/>
          <w:sz w:val="28"/>
          <w:szCs w:val="28"/>
          <w:lang w:val="uk-UA"/>
        </w:rPr>
        <w:t xml:space="preserve">про законодавчу підтримку </w:t>
      </w:r>
      <w:r w:rsidRPr="00896DCB">
        <w:rPr>
          <w:rFonts w:ascii="Times New Roman" w:hAnsi="Times New Roman" w:cs="Times New Roman"/>
          <w:sz w:val="28"/>
          <w:szCs w:val="28"/>
          <w:lang w:val="uk-UA"/>
        </w:rPr>
        <w:t xml:space="preserve"> безробітних жінок.</w:t>
      </w:r>
    </w:p>
    <w:p w:rsidR="00F10CF7" w:rsidRPr="00896DCB" w:rsidRDefault="00F10CF7" w:rsidP="00F10CF7">
      <w:pPr>
        <w:spacing w:after="0" w:line="360" w:lineRule="auto"/>
        <w:ind w:firstLine="357"/>
        <w:jc w:val="both"/>
        <w:rPr>
          <w:rFonts w:ascii="Times New Roman" w:hAnsi="Times New Roman" w:cs="Times New Roman"/>
          <w:sz w:val="28"/>
          <w:szCs w:val="28"/>
          <w:lang w:val="uk-UA"/>
        </w:rPr>
      </w:pPr>
      <w:r w:rsidRPr="00896DCB">
        <w:rPr>
          <w:rFonts w:ascii="Times New Roman" w:hAnsi="Times New Roman" w:cs="Times New Roman"/>
          <w:sz w:val="28"/>
          <w:szCs w:val="28"/>
        </w:rPr>
        <w:t>Додаткова інформація для окремих категорій жінок, які мають статус безробітного:</w:t>
      </w:r>
    </w:p>
    <w:p w:rsidR="00F10CF7" w:rsidRPr="00207272" w:rsidRDefault="00125E82" w:rsidP="00207272">
      <w:pPr>
        <w:pStyle w:val="a4"/>
        <w:tabs>
          <w:tab w:val="left" w:pos="426"/>
        </w:tabs>
        <w:spacing w:after="0" w:line="360" w:lineRule="auto"/>
        <w:ind w:left="0"/>
        <w:rPr>
          <w:rFonts w:ascii="Times New Roman" w:hAnsi="Times New Roman" w:cs="Times New Roman"/>
          <w:sz w:val="28"/>
          <w:szCs w:val="28"/>
          <w:lang w:val="uk-UA"/>
        </w:rPr>
      </w:pPr>
      <w:r w:rsidRPr="00207272">
        <w:rPr>
          <w:rFonts w:ascii="Times New Roman" w:hAnsi="Times New Roman" w:cs="Times New Roman"/>
          <w:sz w:val="28"/>
          <w:szCs w:val="28"/>
          <w:lang w:val="uk-UA"/>
        </w:rPr>
        <w:t>1)</w:t>
      </w:r>
      <w:r>
        <w:rPr>
          <w:rFonts w:ascii="Times New Roman" w:hAnsi="Times New Roman" w:cs="Times New Roman"/>
          <w:sz w:val="28"/>
          <w:szCs w:val="28"/>
        </w:rPr>
        <w:t> </w:t>
      </w:r>
      <w:r>
        <w:rPr>
          <w:rFonts w:ascii="Times New Roman" w:hAnsi="Times New Roman" w:cs="Times New Roman"/>
          <w:sz w:val="28"/>
          <w:szCs w:val="28"/>
          <w:lang w:val="uk-UA"/>
        </w:rPr>
        <w:t> </w:t>
      </w:r>
      <w:r w:rsidR="00F10CF7" w:rsidRPr="00207272">
        <w:rPr>
          <w:rFonts w:ascii="Times New Roman" w:hAnsi="Times New Roman" w:cs="Times New Roman"/>
          <w:sz w:val="28"/>
          <w:szCs w:val="28"/>
          <w:lang w:val="uk-UA"/>
        </w:rPr>
        <w:t>для безробітних о</w:t>
      </w:r>
      <w:r w:rsidR="00207272" w:rsidRPr="00207272">
        <w:rPr>
          <w:rFonts w:ascii="Times New Roman" w:hAnsi="Times New Roman" w:cs="Times New Roman"/>
          <w:sz w:val="28"/>
          <w:szCs w:val="28"/>
          <w:lang w:val="uk-UA"/>
        </w:rPr>
        <w:t>диноких та багатодітних матерів</w:t>
      </w:r>
      <w:r w:rsidR="00207272">
        <w:rPr>
          <w:rFonts w:ascii="Times New Roman" w:hAnsi="Times New Roman" w:cs="Times New Roman"/>
          <w:sz w:val="28"/>
          <w:szCs w:val="28"/>
          <w:lang w:val="uk-UA"/>
        </w:rPr>
        <w:t xml:space="preserve"> це дані </w:t>
      </w:r>
      <w:r w:rsidR="00F10CF7" w:rsidRPr="00207272">
        <w:rPr>
          <w:rFonts w:ascii="Times New Roman" w:hAnsi="Times New Roman" w:cs="Times New Roman"/>
          <w:sz w:val="28"/>
          <w:szCs w:val="28"/>
          <w:lang w:val="uk-UA"/>
        </w:rPr>
        <w:t>про права та соціальний захист о</w:t>
      </w:r>
      <w:r w:rsidR="00207272" w:rsidRPr="00207272">
        <w:rPr>
          <w:rFonts w:ascii="Times New Roman" w:hAnsi="Times New Roman" w:cs="Times New Roman"/>
          <w:sz w:val="28"/>
          <w:szCs w:val="28"/>
          <w:lang w:val="uk-UA"/>
        </w:rPr>
        <w:t>диноких та багатодітних матерів</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вакансії з гнучким графіком, з неповни</w:t>
      </w:r>
      <w:r w:rsidR="00207272" w:rsidRPr="00207272">
        <w:rPr>
          <w:rFonts w:ascii="Times New Roman" w:hAnsi="Times New Roman" w:cs="Times New Roman"/>
          <w:sz w:val="28"/>
          <w:szCs w:val="28"/>
          <w:lang w:val="uk-UA"/>
        </w:rPr>
        <w:t>м робочим днем, з роботою вдома</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можливості відкриття власної справи, в тому числі інд</w:t>
      </w:r>
      <w:r w:rsidR="00207272" w:rsidRPr="00207272">
        <w:rPr>
          <w:rFonts w:ascii="Times New Roman" w:hAnsi="Times New Roman" w:cs="Times New Roman"/>
          <w:sz w:val="28"/>
          <w:szCs w:val="28"/>
          <w:lang w:val="uk-UA"/>
        </w:rPr>
        <w:t>ивідуальної трудової діяльності</w:t>
      </w:r>
      <w:r w:rsidR="00207272">
        <w:rPr>
          <w:rFonts w:ascii="Times New Roman" w:hAnsi="Times New Roman" w:cs="Times New Roman"/>
          <w:sz w:val="28"/>
          <w:szCs w:val="28"/>
          <w:lang w:val="uk-UA"/>
        </w:rPr>
        <w:t xml:space="preserve">, </w:t>
      </w:r>
      <w:r w:rsidR="00207272" w:rsidRPr="00207272">
        <w:rPr>
          <w:rFonts w:ascii="Times New Roman" w:hAnsi="Times New Roman" w:cs="Times New Roman"/>
          <w:sz w:val="28"/>
          <w:szCs w:val="28"/>
          <w:lang w:val="uk-UA"/>
        </w:rPr>
        <w:t>про тимчасові роботи</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дитячі виховні заклади (адреси, умови), пропозиції послуг няньок;</w:t>
      </w:r>
    </w:p>
    <w:p w:rsidR="00207272" w:rsidRDefault="00125E82" w:rsidP="00125E82">
      <w:pPr>
        <w:spacing w:after="0" w:line="360" w:lineRule="auto"/>
        <w:rPr>
          <w:rFonts w:ascii="Times New Roman" w:hAnsi="Times New Roman" w:cs="Times New Roman"/>
          <w:sz w:val="28"/>
          <w:szCs w:val="28"/>
          <w:lang w:val="uk-UA"/>
        </w:rPr>
      </w:pPr>
      <w:r w:rsidRPr="00207272">
        <w:rPr>
          <w:rFonts w:ascii="Times New Roman" w:hAnsi="Times New Roman" w:cs="Times New Roman"/>
          <w:sz w:val="28"/>
          <w:szCs w:val="28"/>
          <w:lang w:val="uk-UA"/>
        </w:rPr>
        <w:t>2)</w:t>
      </w:r>
      <w:r>
        <w:rPr>
          <w:rFonts w:ascii="Times New Roman" w:hAnsi="Times New Roman" w:cs="Times New Roman"/>
          <w:sz w:val="28"/>
          <w:szCs w:val="28"/>
        </w:rPr>
        <w:t> </w:t>
      </w:r>
      <w:r>
        <w:rPr>
          <w:rFonts w:ascii="Times New Roman" w:hAnsi="Times New Roman" w:cs="Times New Roman"/>
          <w:sz w:val="28"/>
          <w:szCs w:val="28"/>
          <w:lang w:val="uk-UA"/>
        </w:rPr>
        <w:t> </w:t>
      </w:r>
      <w:r w:rsidR="00F10CF7" w:rsidRPr="00207272">
        <w:rPr>
          <w:rFonts w:ascii="Times New Roman" w:hAnsi="Times New Roman" w:cs="Times New Roman"/>
          <w:sz w:val="28"/>
          <w:szCs w:val="28"/>
          <w:lang w:val="uk-UA"/>
        </w:rPr>
        <w:t>для жінок передпенсійного віку, які шукають роботу:</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можливості професійного перенавчання та підвищення кваліфікації, в тому числі за спеціальностями, які сприят</w:t>
      </w:r>
      <w:r w:rsidR="00207272" w:rsidRPr="00207272">
        <w:rPr>
          <w:rFonts w:ascii="Times New Roman" w:hAnsi="Times New Roman" w:cs="Times New Roman"/>
          <w:sz w:val="28"/>
          <w:szCs w:val="28"/>
          <w:lang w:val="uk-UA"/>
        </w:rPr>
        <w:t>имуть індивідуальній зайнятості</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можливості працевлаштування на робочі місця, які не потреб</w:t>
      </w:r>
      <w:r w:rsidR="00207272" w:rsidRPr="00207272">
        <w:rPr>
          <w:rFonts w:ascii="Times New Roman" w:hAnsi="Times New Roman" w:cs="Times New Roman"/>
          <w:sz w:val="28"/>
          <w:szCs w:val="28"/>
          <w:lang w:val="uk-UA"/>
        </w:rPr>
        <w:t>ують спеціальної підготовки</w:t>
      </w:r>
      <w:r w:rsidR="00207272">
        <w:rPr>
          <w:rFonts w:ascii="Times New Roman" w:hAnsi="Times New Roman" w:cs="Times New Roman"/>
          <w:sz w:val="28"/>
          <w:szCs w:val="28"/>
          <w:lang w:val="uk-UA"/>
        </w:rPr>
        <w:t>;</w:t>
      </w:r>
    </w:p>
    <w:p w:rsidR="00F10CF7" w:rsidRPr="00207272" w:rsidRDefault="00125E82" w:rsidP="0020727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3)  </w:t>
      </w:r>
      <w:r w:rsidR="00F10CF7" w:rsidRPr="00207272">
        <w:rPr>
          <w:rFonts w:ascii="Times New Roman" w:hAnsi="Times New Roman" w:cs="Times New Roman"/>
          <w:sz w:val="28"/>
          <w:szCs w:val="28"/>
          <w:lang w:val="uk-UA"/>
        </w:rPr>
        <w:t>для жінок, які повертаються до роботи після тривалої перерви:</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можливості самовизначення у світі професій, тестування</w:t>
      </w:r>
      <w:r w:rsidR="00207272">
        <w:rPr>
          <w:rFonts w:ascii="Times New Roman" w:hAnsi="Times New Roman" w:cs="Times New Roman"/>
          <w:sz w:val="28"/>
          <w:szCs w:val="28"/>
          <w:lang w:val="uk-UA"/>
        </w:rPr>
        <w:t xml:space="preserve">, яке допоможе обрати професію, </w:t>
      </w:r>
      <w:r w:rsidR="00F10CF7" w:rsidRPr="00207272">
        <w:rPr>
          <w:rFonts w:ascii="Times New Roman" w:hAnsi="Times New Roman" w:cs="Times New Roman"/>
          <w:sz w:val="28"/>
          <w:szCs w:val="28"/>
          <w:lang w:val="uk-UA"/>
        </w:rPr>
        <w:t>про можливості профнавч</w:t>
      </w:r>
      <w:r w:rsidR="00207272" w:rsidRPr="00207272">
        <w:rPr>
          <w:rFonts w:ascii="Times New Roman" w:hAnsi="Times New Roman" w:cs="Times New Roman"/>
          <w:sz w:val="28"/>
          <w:szCs w:val="28"/>
          <w:lang w:val="uk-UA"/>
        </w:rPr>
        <w:t>ання та підвищення кваліфікації</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тимчасові робот</w:t>
      </w:r>
      <w:r w:rsidR="00207272" w:rsidRPr="00207272">
        <w:rPr>
          <w:rFonts w:ascii="Times New Roman" w:hAnsi="Times New Roman" w:cs="Times New Roman"/>
          <w:sz w:val="28"/>
          <w:szCs w:val="28"/>
          <w:lang w:val="uk-UA"/>
        </w:rPr>
        <w:t>и</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вакансії, які не по</w:t>
      </w:r>
      <w:r w:rsidR="00207272" w:rsidRPr="00207272">
        <w:rPr>
          <w:rFonts w:ascii="Times New Roman" w:hAnsi="Times New Roman" w:cs="Times New Roman"/>
          <w:sz w:val="28"/>
          <w:szCs w:val="28"/>
          <w:lang w:val="uk-UA"/>
        </w:rPr>
        <w:t>требують спеціальної підготовки</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 xml:space="preserve">про правовий захист і бронювання робочих місць; </w:t>
      </w:r>
    </w:p>
    <w:p w:rsidR="00F10CF7" w:rsidRPr="00207272" w:rsidRDefault="00125E82" w:rsidP="0020727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4)  </w:t>
      </w:r>
      <w:r w:rsidR="00F10CF7" w:rsidRPr="00207272">
        <w:rPr>
          <w:rFonts w:ascii="Times New Roman" w:hAnsi="Times New Roman" w:cs="Times New Roman"/>
          <w:sz w:val="28"/>
          <w:szCs w:val="28"/>
          <w:lang w:val="uk-UA"/>
        </w:rPr>
        <w:t>для жінок, які бажають розпочати власну справу:</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перелік законодавчих актів, які регу</w:t>
      </w:r>
      <w:r w:rsidR="00207272" w:rsidRPr="00207272">
        <w:rPr>
          <w:rFonts w:ascii="Times New Roman" w:hAnsi="Times New Roman" w:cs="Times New Roman"/>
          <w:sz w:val="28"/>
          <w:szCs w:val="28"/>
          <w:lang w:val="uk-UA"/>
        </w:rPr>
        <w:t>люють підприємницьку діяльність</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перелік перспективних напрямів підпр</w:t>
      </w:r>
      <w:r w:rsidR="00207272" w:rsidRPr="00207272">
        <w:rPr>
          <w:rFonts w:ascii="Times New Roman" w:hAnsi="Times New Roman" w:cs="Times New Roman"/>
          <w:sz w:val="28"/>
          <w:szCs w:val="28"/>
          <w:lang w:val="uk-UA"/>
        </w:rPr>
        <w:t>иємницької діяльності в регіоні</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перелік та зразки необхідних документ</w:t>
      </w:r>
      <w:r w:rsidR="00207272" w:rsidRPr="00207272">
        <w:rPr>
          <w:rFonts w:ascii="Times New Roman" w:hAnsi="Times New Roman" w:cs="Times New Roman"/>
          <w:sz w:val="28"/>
          <w:szCs w:val="28"/>
          <w:lang w:val="uk-UA"/>
        </w:rPr>
        <w:t>ів для відкриття власної справи</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можливості отримання необхідних знань на спеціальних курсах;</w:t>
      </w:r>
    </w:p>
    <w:p w:rsidR="00F10CF7" w:rsidRPr="00207272" w:rsidRDefault="00125E82" w:rsidP="0020727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5)  </w:t>
      </w:r>
      <w:r w:rsidR="00F10CF7" w:rsidRPr="00207272">
        <w:rPr>
          <w:rFonts w:ascii="Times New Roman" w:hAnsi="Times New Roman" w:cs="Times New Roman"/>
          <w:sz w:val="28"/>
          <w:szCs w:val="28"/>
          <w:lang w:val="uk-UA"/>
        </w:rPr>
        <w:t>для жінок-інвалідів, матерів дітей-інвалідів:</w:t>
      </w:r>
      <w:r w:rsidR="00207272">
        <w:rPr>
          <w:rFonts w:ascii="Times New Roman" w:hAnsi="Times New Roman" w:cs="Times New Roman"/>
          <w:sz w:val="28"/>
          <w:szCs w:val="28"/>
          <w:lang w:val="uk-UA"/>
        </w:rPr>
        <w:t xml:space="preserve"> </w:t>
      </w:r>
      <w:r w:rsidR="00207272" w:rsidRPr="00207272">
        <w:rPr>
          <w:rFonts w:ascii="Times New Roman" w:hAnsi="Times New Roman" w:cs="Times New Roman"/>
          <w:sz w:val="28"/>
          <w:szCs w:val="28"/>
          <w:lang w:val="uk-UA"/>
        </w:rPr>
        <w:t>про Фонд інвалідів</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установи соці</w:t>
      </w:r>
      <w:r w:rsidR="00207272" w:rsidRPr="00207272">
        <w:rPr>
          <w:rFonts w:ascii="Times New Roman" w:hAnsi="Times New Roman" w:cs="Times New Roman"/>
          <w:sz w:val="28"/>
          <w:szCs w:val="28"/>
          <w:lang w:val="uk-UA"/>
        </w:rPr>
        <w:t>ального захисту</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права та соціальни</w:t>
      </w:r>
      <w:r w:rsidR="00207272" w:rsidRPr="00207272">
        <w:rPr>
          <w:rFonts w:ascii="Times New Roman" w:hAnsi="Times New Roman" w:cs="Times New Roman"/>
          <w:sz w:val="28"/>
          <w:szCs w:val="28"/>
          <w:lang w:val="uk-UA"/>
        </w:rPr>
        <w:t>й захист цих категорій клієнтів</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вакансії з гнучким графіком, з неповни</w:t>
      </w:r>
      <w:r w:rsidR="00207272" w:rsidRPr="00207272">
        <w:rPr>
          <w:rFonts w:ascii="Times New Roman" w:hAnsi="Times New Roman" w:cs="Times New Roman"/>
          <w:sz w:val="28"/>
          <w:szCs w:val="28"/>
          <w:lang w:val="uk-UA"/>
        </w:rPr>
        <w:t>м робочим днем, з роботою вдома</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можливості відкриття власної справи, в тому числі інд</w:t>
      </w:r>
      <w:r w:rsidR="00207272" w:rsidRPr="00207272">
        <w:rPr>
          <w:rFonts w:ascii="Times New Roman" w:hAnsi="Times New Roman" w:cs="Times New Roman"/>
          <w:sz w:val="28"/>
          <w:szCs w:val="28"/>
          <w:lang w:val="uk-UA"/>
        </w:rPr>
        <w:t>ивідуальної трудової діяльності</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 xml:space="preserve">про </w:t>
      </w:r>
      <w:r w:rsidR="00207272" w:rsidRPr="00207272">
        <w:rPr>
          <w:rFonts w:ascii="Times New Roman" w:hAnsi="Times New Roman" w:cs="Times New Roman"/>
          <w:sz w:val="28"/>
          <w:szCs w:val="28"/>
          <w:lang w:val="uk-UA"/>
        </w:rPr>
        <w:t>тимчасові роботи</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 xml:space="preserve">про дитячі виховні </w:t>
      </w:r>
      <w:r w:rsidR="00F10CF7" w:rsidRPr="00207272">
        <w:rPr>
          <w:rFonts w:ascii="Times New Roman" w:hAnsi="Times New Roman" w:cs="Times New Roman"/>
          <w:sz w:val="28"/>
          <w:szCs w:val="28"/>
          <w:lang w:val="uk-UA"/>
        </w:rPr>
        <w:lastRenderedPageBreak/>
        <w:t>заклади (адреси, у</w:t>
      </w:r>
      <w:r w:rsidR="00207272" w:rsidRPr="00207272">
        <w:rPr>
          <w:rFonts w:ascii="Times New Roman" w:hAnsi="Times New Roman" w:cs="Times New Roman"/>
          <w:sz w:val="28"/>
          <w:szCs w:val="28"/>
          <w:lang w:val="uk-UA"/>
        </w:rPr>
        <w:t>мови), пропозиції послуг няньок</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можливості працевлаштування на робочі місця, які не по</w:t>
      </w:r>
      <w:r w:rsidR="00207272" w:rsidRPr="00207272">
        <w:rPr>
          <w:rFonts w:ascii="Times New Roman" w:hAnsi="Times New Roman" w:cs="Times New Roman"/>
          <w:sz w:val="28"/>
          <w:szCs w:val="28"/>
          <w:lang w:val="uk-UA"/>
        </w:rPr>
        <w:t>требують спеціальної підготовки</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правовий зах</w:t>
      </w:r>
      <w:r w:rsidR="00207272" w:rsidRPr="00207272">
        <w:rPr>
          <w:rFonts w:ascii="Times New Roman" w:hAnsi="Times New Roman" w:cs="Times New Roman"/>
          <w:sz w:val="28"/>
          <w:szCs w:val="28"/>
          <w:lang w:val="uk-UA"/>
        </w:rPr>
        <w:t>ист та бронювання робочих місць</w:t>
      </w:r>
      <w:r w:rsidR="00207272">
        <w:rPr>
          <w:rFonts w:ascii="Times New Roman" w:hAnsi="Times New Roman" w:cs="Times New Roman"/>
          <w:sz w:val="28"/>
          <w:szCs w:val="28"/>
          <w:lang w:val="uk-UA"/>
        </w:rPr>
        <w:t xml:space="preserve">, про медичні установи, </w:t>
      </w:r>
      <w:r w:rsidR="00F10CF7" w:rsidRPr="00207272">
        <w:rPr>
          <w:rFonts w:ascii="Times New Roman" w:hAnsi="Times New Roman" w:cs="Times New Roman"/>
          <w:sz w:val="28"/>
          <w:szCs w:val="28"/>
          <w:lang w:val="uk-UA"/>
        </w:rPr>
        <w:t>про громадські установи;</w:t>
      </w:r>
    </w:p>
    <w:p w:rsidR="00F10CF7" w:rsidRPr="000F17AA" w:rsidRDefault="00125E82" w:rsidP="00207272">
      <w:pPr>
        <w:spacing w:after="0" w:line="360" w:lineRule="auto"/>
        <w:rPr>
          <w:rFonts w:ascii="Times New Roman" w:hAnsi="Times New Roman" w:cs="Times New Roman"/>
          <w:sz w:val="28"/>
          <w:szCs w:val="28"/>
          <w:lang w:val="uk-UA"/>
        </w:rPr>
      </w:pPr>
      <w:r>
        <w:rPr>
          <w:rFonts w:ascii="Times New Roman" w:hAnsi="Times New Roman" w:cs="Times New Roman"/>
          <w:sz w:val="28"/>
          <w:szCs w:val="28"/>
          <w:lang w:val="uk-UA"/>
        </w:rPr>
        <w:t>6)  </w:t>
      </w:r>
      <w:r w:rsidR="00F10CF7" w:rsidRPr="00207272">
        <w:rPr>
          <w:rFonts w:ascii="Times New Roman" w:hAnsi="Times New Roman" w:cs="Times New Roman"/>
          <w:sz w:val="28"/>
          <w:szCs w:val="28"/>
          <w:lang w:val="uk-UA"/>
        </w:rPr>
        <w:t>для звільнених військовослужбовців-жінок:</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можливості самов</w:t>
      </w:r>
      <w:r w:rsidR="00207272" w:rsidRPr="00207272">
        <w:rPr>
          <w:rFonts w:ascii="Times New Roman" w:hAnsi="Times New Roman" w:cs="Times New Roman"/>
          <w:sz w:val="28"/>
          <w:szCs w:val="28"/>
          <w:lang w:val="uk-UA"/>
        </w:rPr>
        <w:t>изначення та профконсультування</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вакансії, які не по</w:t>
      </w:r>
      <w:r w:rsidR="00207272" w:rsidRPr="00207272">
        <w:rPr>
          <w:rFonts w:ascii="Times New Roman" w:hAnsi="Times New Roman" w:cs="Times New Roman"/>
          <w:sz w:val="28"/>
          <w:szCs w:val="28"/>
          <w:lang w:val="uk-UA"/>
        </w:rPr>
        <w:t>требують спеціальної підготовки</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про професійне навч</w:t>
      </w:r>
      <w:r w:rsidR="00207272" w:rsidRPr="00207272">
        <w:rPr>
          <w:rFonts w:ascii="Times New Roman" w:hAnsi="Times New Roman" w:cs="Times New Roman"/>
          <w:sz w:val="28"/>
          <w:szCs w:val="28"/>
          <w:lang w:val="uk-UA"/>
        </w:rPr>
        <w:t>ання та підвищення кваліфікації</w:t>
      </w:r>
      <w:r w:rsidR="00207272">
        <w:rPr>
          <w:rFonts w:ascii="Times New Roman" w:hAnsi="Times New Roman" w:cs="Times New Roman"/>
          <w:sz w:val="28"/>
          <w:szCs w:val="28"/>
          <w:lang w:val="uk-UA"/>
        </w:rPr>
        <w:t xml:space="preserve">, </w:t>
      </w:r>
      <w:r w:rsidR="00F10CF7" w:rsidRPr="00207272">
        <w:rPr>
          <w:rFonts w:ascii="Times New Roman" w:hAnsi="Times New Roman" w:cs="Times New Roman"/>
          <w:sz w:val="28"/>
          <w:szCs w:val="28"/>
          <w:lang w:val="uk-UA"/>
        </w:rPr>
        <w:t xml:space="preserve">про організацію стажування </w:t>
      </w:r>
      <w:r w:rsidR="00207272" w:rsidRPr="00207272">
        <w:rPr>
          <w:rFonts w:ascii="Times New Roman" w:hAnsi="Times New Roman" w:cs="Times New Roman"/>
          <w:sz w:val="28"/>
          <w:szCs w:val="28"/>
          <w:lang w:val="uk-UA"/>
        </w:rPr>
        <w:t>безпосередньо на виробництві</w:t>
      </w:r>
      <w:r w:rsidR="00207272">
        <w:rPr>
          <w:rFonts w:ascii="Times New Roman" w:hAnsi="Times New Roman" w:cs="Times New Roman"/>
          <w:sz w:val="28"/>
          <w:szCs w:val="28"/>
          <w:lang w:val="uk-UA"/>
        </w:rPr>
        <w:t xml:space="preserve">, </w:t>
      </w:r>
      <w:r w:rsidR="00207272" w:rsidRPr="00207272">
        <w:rPr>
          <w:rFonts w:ascii="Times New Roman" w:hAnsi="Times New Roman" w:cs="Times New Roman"/>
          <w:sz w:val="28"/>
          <w:szCs w:val="28"/>
          <w:lang w:val="uk-UA"/>
        </w:rPr>
        <w:t>про підприємницьку діяльність</w:t>
      </w:r>
      <w:r w:rsidR="00207272">
        <w:rPr>
          <w:rFonts w:ascii="Times New Roman" w:hAnsi="Times New Roman" w:cs="Times New Roman"/>
          <w:sz w:val="28"/>
          <w:szCs w:val="28"/>
          <w:lang w:val="uk-UA"/>
        </w:rPr>
        <w:t xml:space="preserve">, </w:t>
      </w:r>
      <w:r w:rsidR="00F10CF7" w:rsidRPr="000F17AA">
        <w:rPr>
          <w:rFonts w:ascii="Times New Roman" w:hAnsi="Times New Roman" w:cs="Times New Roman"/>
          <w:sz w:val="28"/>
          <w:szCs w:val="28"/>
          <w:lang w:val="uk-UA"/>
        </w:rPr>
        <w:t>про жіночі громадські об’єднання.</w:t>
      </w:r>
    </w:p>
    <w:p w:rsidR="00BE6542" w:rsidRPr="00896DCB" w:rsidRDefault="00E00E4C" w:rsidP="00BE6542">
      <w:pPr>
        <w:shd w:val="clear" w:color="auto" w:fill="FFFFFF"/>
        <w:tabs>
          <w:tab w:val="left" w:pos="0"/>
          <w:tab w:val="left" w:pos="709"/>
        </w:tabs>
        <w:spacing w:after="0" w:line="360" w:lineRule="auto"/>
        <w:ind w:firstLine="426"/>
        <w:jc w:val="both"/>
        <w:rPr>
          <w:rFonts w:ascii="Times New Roman" w:hAnsi="Times New Roman" w:cs="Times New Roman"/>
          <w:sz w:val="28"/>
          <w:szCs w:val="28"/>
          <w:lang w:val="uk-UA"/>
        </w:rPr>
      </w:pPr>
      <w:r w:rsidRPr="00896DCB">
        <w:rPr>
          <w:rFonts w:ascii="Times New Roman" w:hAnsi="Times New Roman" w:cs="Times New Roman"/>
          <w:sz w:val="28"/>
          <w:szCs w:val="28"/>
          <w:lang w:val="uk-UA"/>
        </w:rPr>
        <w:t xml:space="preserve">За </w:t>
      </w:r>
      <w:r w:rsidR="008C0A85" w:rsidRPr="00896DCB">
        <w:rPr>
          <w:rFonts w:ascii="Times New Roman" w:hAnsi="Times New Roman" w:cs="Times New Roman"/>
          <w:sz w:val="28"/>
          <w:szCs w:val="28"/>
          <w:lang w:val="uk-UA"/>
        </w:rPr>
        <w:t>подібною</w:t>
      </w:r>
      <w:r w:rsidRPr="00896DCB">
        <w:rPr>
          <w:rFonts w:ascii="Times New Roman" w:hAnsi="Times New Roman" w:cs="Times New Roman"/>
          <w:sz w:val="28"/>
          <w:szCs w:val="28"/>
          <w:lang w:val="uk-UA"/>
        </w:rPr>
        <w:t xml:space="preserve"> схемою студенти розробляють </w:t>
      </w:r>
      <w:r w:rsidR="008C0A85" w:rsidRPr="00896DCB">
        <w:rPr>
          <w:rFonts w:ascii="Times New Roman" w:hAnsi="Times New Roman" w:cs="Times New Roman"/>
          <w:sz w:val="28"/>
          <w:szCs w:val="28"/>
          <w:lang w:val="uk-UA"/>
        </w:rPr>
        <w:t xml:space="preserve">семінари-тренінги для </w:t>
      </w:r>
      <w:r w:rsidR="00BE6542" w:rsidRPr="00896DCB">
        <w:rPr>
          <w:rFonts w:ascii="Times New Roman" w:hAnsi="Times New Roman" w:cs="Times New Roman"/>
          <w:sz w:val="28"/>
          <w:szCs w:val="28"/>
          <w:lang w:val="uk-UA"/>
        </w:rPr>
        <w:t>інших категорій громадян, які потребують соціального захисту і нездатні на рівних конкурувати на ринку праці.</w:t>
      </w:r>
    </w:p>
    <w:p w:rsidR="00E00E4C" w:rsidRPr="00896DCB" w:rsidRDefault="00BE6542" w:rsidP="00E00E4C">
      <w:pPr>
        <w:shd w:val="clear" w:color="auto" w:fill="FFFFFF"/>
        <w:tabs>
          <w:tab w:val="left" w:pos="0"/>
          <w:tab w:val="left" w:pos="709"/>
        </w:tabs>
        <w:spacing w:after="0" w:line="360" w:lineRule="auto"/>
        <w:ind w:firstLine="426"/>
        <w:jc w:val="both"/>
        <w:rPr>
          <w:rFonts w:ascii="Times New Roman" w:hAnsi="Times New Roman" w:cs="Times New Roman"/>
          <w:sz w:val="28"/>
          <w:szCs w:val="28"/>
          <w:lang w:val="uk-UA"/>
        </w:rPr>
      </w:pPr>
      <w:r w:rsidRPr="00896DCB">
        <w:rPr>
          <w:rFonts w:ascii="Times New Roman" w:hAnsi="Times New Roman" w:cs="Times New Roman"/>
          <w:sz w:val="28"/>
          <w:szCs w:val="28"/>
          <w:lang w:val="uk-UA"/>
        </w:rPr>
        <w:t xml:space="preserve">Всі групи </w:t>
      </w:r>
      <w:r w:rsidR="00E00E4C" w:rsidRPr="00896DCB">
        <w:rPr>
          <w:rFonts w:ascii="Times New Roman" w:hAnsi="Times New Roman" w:cs="Times New Roman"/>
          <w:sz w:val="28"/>
          <w:szCs w:val="28"/>
          <w:lang w:val="uk-UA"/>
        </w:rPr>
        <w:t xml:space="preserve">створюють комп’ютерні презентації, де розміщують </w:t>
      </w:r>
      <w:r w:rsidRPr="00896DCB">
        <w:rPr>
          <w:rFonts w:ascii="Times New Roman" w:hAnsi="Times New Roman" w:cs="Times New Roman"/>
          <w:sz w:val="28"/>
          <w:szCs w:val="28"/>
          <w:lang w:val="uk-UA"/>
        </w:rPr>
        <w:t xml:space="preserve">необхідні </w:t>
      </w:r>
      <w:r w:rsidR="00E00E4C" w:rsidRPr="00896DCB">
        <w:rPr>
          <w:rFonts w:ascii="Times New Roman" w:hAnsi="Times New Roman" w:cs="Times New Roman"/>
          <w:sz w:val="28"/>
          <w:szCs w:val="28"/>
          <w:lang w:val="uk-UA"/>
        </w:rPr>
        <w:t>матеріали,  короткі інтерв’ю</w:t>
      </w:r>
      <w:r w:rsidRPr="00896DCB">
        <w:rPr>
          <w:rFonts w:ascii="Times New Roman" w:hAnsi="Times New Roman" w:cs="Times New Roman"/>
          <w:sz w:val="28"/>
          <w:szCs w:val="28"/>
          <w:lang w:val="uk-UA"/>
        </w:rPr>
        <w:t xml:space="preserve"> з успішними людьми</w:t>
      </w:r>
      <w:r w:rsidR="00E00E4C" w:rsidRPr="00896DCB">
        <w:rPr>
          <w:rFonts w:ascii="Times New Roman" w:hAnsi="Times New Roman" w:cs="Times New Roman"/>
          <w:sz w:val="28"/>
          <w:szCs w:val="28"/>
          <w:lang w:val="uk-UA"/>
        </w:rPr>
        <w:t>,</w:t>
      </w:r>
      <w:r w:rsidRPr="00896DCB">
        <w:rPr>
          <w:rFonts w:ascii="Times New Roman" w:hAnsi="Times New Roman" w:cs="Times New Roman"/>
          <w:sz w:val="28"/>
          <w:szCs w:val="28"/>
          <w:lang w:val="uk-UA"/>
        </w:rPr>
        <w:t xml:space="preserve"> які пройшли подібний шлях, їхні</w:t>
      </w:r>
      <w:r w:rsidR="00E00E4C" w:rsidRPr="00896DCB">
        <w:rPr>
          <w:rFonts w:ascii="Times New Roman" w:hAnsi="Times New Roman" w:cs="Times New Roman"/>
          <w:sz w:val="28"/>
          <w:szCs w:val="28"/>
          <w:lang w:val="uk-UA"/>
        </w:rPr>
        <w:t xml:space="preserve"> фотографії і т.п.</w:t>
      </w:r>
    </w:p>
    <w:p w:rsidR="00E00E4C" w:rsidRPr="00896DCB" w:rsidRDefault="00E00E4C" w:rsidP="00E00E4C">
      <w:pPr>
        <w:shd w:val="clear" w:color="auto" w:fill="FFFFFF"/>
        <w:tabs>
          <w:tab w:val="left" w:pos="0"/>
          <w:tab w:val="left" w:pos="709"/>
        </w:tabs>
        <w:spacing w:after="0" w:line="360" w:lineRule="auto"/>
        <w:ind w:firstLine="426"/>
        <w:jc w:val="both"/>
        <w:rPr>
          <w:rFonts w:ascii="Times New Roman" w:hAnsi="Times New Roman" w:cs="Times New Roman"/>
          <w:sz w:val="28"/>
          <w:szCs w:val="28"/>
          <w:lang w:val="uk-UA"/>
        </w:rPr>
      </w:pPr>
      <w:r w:rsidRPr="00896DCB">
        <w:rPr>
          <w:rFonts w:ascii="Times New Roman" w:hAnsi="Times New Roman" w:cs="Times New Roman"/>
          <w:sz w:val="28"/>
          <w:szCs w:val="28"/>
          <w:lang w:val="uk-UA"/>
        </w:rPr>
        <w:t xml:space="preserve">По закінченню роботи студенти представляють результати своєї праці. </w:t>
      </w:r>
      <w:r w:rsidR="00BE6542" w:rsidRPr="00896DCB">
        <w:rPr>
          <w:rFonts w:ascii="Times New Roman" w:hAnsi="Times New Roman" w:cs="Times New Roman"/>
          <w:sz w:val="28"/>
          <w:szCs w:val="28"/>
          <w:lang w:val="uk-UA"/>
        </w:rPr>
        <w:t xml:space="preserve">Підводяться </w:t>
      </w:r>
      <w:r w:rsidRPr="00896DCB">
        <w:rPr>
          <w:rFonts w:ascii="Times New Roman" w:hAnsi="Times New Roman" w:cs="Times New Roman"/>
          <w:sz w:val="28"/>
          <w:szCs w:val="28"/>
          <w:lang w:val="uk-UA"/>
        </w:rPr>
        <w:t xml:space="preserve"> підсумк</w:t>
      </w:r>
      <w:r w:rsidR="00BE6542" w:rsidRPr="00896DCB">
        <w:rPr>
          <w:rFonts w:ascii="Times New Roman" w:hAnsi="Times New Roman" w:cs="Times New Roman"/>
          <w:sz w:val="28"/>
          <w:szCs w:val="28"/>
          <w:lang w:val="uk-UA"/>
        </w:rPr>
        <w:t>и</w:t>
      </w:r>
      <w:r w:rsidRPr="00896DCB">
        <w:rPr>
          <w:rFonts w:ascii="Times New Roman" w:hAnsi="Times New Roman" w:cs="Times New Roman"/>
          <w:sz w:val="28"/>
          <w:szCs w:val="28"/>
          <w:lang w:val="uk-UA"/>
        </w:rPr>
        <w:t xml:space="preserve"> теми. </w:t>
      </w:r>
    </w:p>
    <w:p w:rsidR="00DC488A" w:rsidRPr="0060280C" w:rsidRDefault="00DC488A" w:rsidP="00DC488A">
      <w:pPr>
        <w:shd w:val="clear" w:color="auto" w:fill="FFFFFF"/>
        <w:tabs>
          <w:tab w:val="left" w:pos="360"/>
          <w:tab w:val="left" w:pos="567"/>
          <w:tab w:val="left" w:pos="709"/>
        </w:tabs>
        <w:spacing w:after="0" w:line="360" w:lineRule="auto"/>
        <w:ind w:firstLine="567"/>
        <w:jc w:val="both"/>
        <w:rPr>
          <w:rFonts w:ascii="Times New Roman" w:hAnsi="Times New Roman" w:cs="Times New Roman"/>
          <w:sz w:val="28"/>
          <w:szCs w:val="28"/>
          <w:shd w:val="clear" w:color="auto" w:fill="FFFFFF"/>
          <w:lang w:val="uk-UA"/>
        </w:rPr>
      </w:pPr>
      <w:r w:rsidRPr="0060280C">
        <w:rPr>
          <w:rFonts w:ascii="Times New Roman" w:hAnsi="Times New Roman" w:cs="Times New Roman"/>
          <w:sz w:val="28"/>
          <w:szCs w:val="28"/>
          <w:lang w:val="uk-UA"/>
        </w:rPr>
        <w:t xml:space="preserve">Отже, впровадження у навчальний процес дисципліни </w:t>
      </w:r>
      <w:r w:rsidRPr="0060280C">
        <w:rPr>
          <w:rFonts w:ascii="Times New Roman" w:eastAsia="Times New Roman" w:hAnsi="Times New Roman" w:cs="Times New Roman"/>
          <w:sz w:val="28"/>
          <w:szCs w:val="28"/>
          <w:lang w:val="uk-UA"/>
        </w:rPr>
        <w:t xml:space="preserve">«Соціальна робота у </w:t>
      </w:r>
      <w:r w:rsidR="00005427">
        <w:rPr>
          <w:rFonts w:ascii="Times New Roman" w:eastAsia="Times New Roman" w:hAnsi="Times New Roman" w:cs="Times New Roman"/>
          <w:sz w:val="28"/>
          <w:szCs w:val="28"/>
          <w:lang w:val="uk-UA"/>
        </w:rPr>
        <w:t>сфері зайнятості</w:t>
      </w:r>
      <w:r w:rsidRPr="0060280C">
        <w:rPr>
          <w:rFonts w:ascii="Times New Roman" w:eastAsia="Times New Roman" w:hAnsi="Times New Roman" w:cs="Times New Roman"/>
          <w:sz w:val="28"/>
          <w:szCs w:val="28"/>
          <w:lang w:val="uk-UA"/>
        </w:rPr>
        <w:t>»</w:t>
      </w:r>
      <w:r w:rsidRPr="0060280C">
        <w:rPr>
          <w:rFonts w:ascii="Times New Roman" w:hAnsi="Times New Roman" w:cs="Times New Roman"/>
          <w:sz w:val="28"/>
          <w:szCs w:val="28"/>
          <w:lang w:val="uk-UA"/>
        </w:rPr>
        <w:t xml:space="preserve"> обумовлено необхідністю вдосконалення системи </w:t>
      </w:r>
      <w:r w:rsidR="008B1636">
        <w:rPr>
          <w:rFonts w:ascii="Times New Roman" w:hAnsi="Times New Roman" w:cs="Times New Roman"/>
          <w:sz w:val="28"/>
          <w:szCs w:val="28"/>
          <w:lang w:val="uk-UA"/>
        </w:rPr>
        <w:t>теоретичного, практичного</w:t>
      </w:r>
      <w:r w:rsidRPr="0060280C">
        <w:rPr>
          <w:rFonts w:ascii="Times New Roman" w:hAnsi="Times New Roman" w:cs="Times New Roman"/>
          <w:sz w:val="28"/>
          <w:szCs w:val="28"/>
          <w:lang w:val="uk-UA"/>
        </w:rPr>
        <w:t xml:space="preserve"> і методичного зростання майбутніх соціальних працівників. </w:t>
      </w:r>
      <w:r w:rsidR="008B1636">
        <w:rPr>
          <w:rFonts w:ascii="Times New Roman" w:hAnsi="Times New Roman" w:cs="Times New Roman"/>
          <w:sz w:val="28"/>
          <w:szCs w:val="28"/>
          <w:lang w:val="uk-UA"/>
        </w:rPr>
        <w:t>З</w:t>
      </w:r>
      <w:r w:rsidRPr="0060280C">
        <w:rPr>
          <w:rFonts w:ascii="Times New Roman" w:hAnsi="Times New Roman" w:cs="Times New Roman"/>
          <w:sz w:val="28"/>
          <w:szCs w:val="28"/>
          <w:lang w:val="uk-UA"/>
        </w:rPr>
        <w:t>азнач</w:t>
      </w:r>
      <w:r w:rsidR="008B1636">
        <w:rPr>
          <w:rFonts w:ascii="Times New Roman" w:hAnsi="Times New Roman" w:cs="Times New Roman"/>
          <w:sz w:val="28"/>
          <w:szCs w:val="28"/>
          <w:lang w:val="uk-UA"/>
        </w:rPr>
        <w:t>аємо також</w:t>
      </w:r>
      <w:r w:rsidRPr="0060280C">
        <w:rPr>
          <w:rFonts w:ascii="Times New Roman" w:hAnsi="Times New Roman" w:cs="Times New Roman"/>
          <w:sz w:val="28"/>
          <w:szCs w:val="28"/>
          <w:lang w:val="uk-UA"/>
        </w:rPr>
        <w:t xml:space="preserve">, що </w:t>
      </w:r>
      <w:r w:rsidR="008B1636">
        <w:rPr>
          <w:rFonts w:ascii="Times New Roman" w:hAnsi="Times New Roman" w:cs="Times New Roman"/>
          <w:sz w:val="28"/>
          <w:szCs w:val="28"/>
          <w:lang w:val="uk-UA"/>
        </w:rPr>
        <w:t xml:space="preserve">впровадження </w:t>
      </w:r>
      <w:r w:rsidRPr="0060280C">
        <w:rPr>
          <w:rFonts w:ascii="Times New Roman" w:hAnsi="Times New Roman" w:cs="Times New Roman"/>
          <w:sz w:val="28"/>
          <w:szCs w:val="28"/>
          <w:lang w:val="uk-UA"/>
        </w:rPr>
        <w:t>у</w:t>
      </w:r>
      <w:r w:rsidRPr="008B1636">
        <w:rPr>
          <w:rFonts w:ascii="Times New Roman" w:hAnsi="Times New Roman" w:cs="Times New Roman"/>
          <w:sz w:val="28"/>
          <w:szCs w:val="28"/>
          <w:shd w:val="clear" w:color="auto" w:fill="FFFFFF"/>
          <w:lang w:val="uk-UA"/>
        </w:rPr>
        <w:t xml:space="preserve"> навчально-виховний процес сучасного </w:t>
      </w:r>
      <w:r w:rsidRPr="0060280C">
        <w:rPr>
          <w:rFonts w:ascii="Times New Roman" w:hAnsi="Times New Roman" w:cs="Times New Roman"/>
          <w:sz w:val="28"/>
          <w:szCs w:val="28"/>
          <w:shd w:val="clear" w:color="auto" w:fill="FFFFFF"/>
          <w:lang w:val="uk-UA"/>
        </w:rPr>
        <w:t xml:space="preserve">вищого навчального закладу </w:t>
      </w:r>
      <w:r w:rsidRPr="008B1636">
        <w:rPr>
          <w:rFonts w:ascii="Times New Roman" w:hAnsi="Times New Roman" w:cs="Times New Roman"/>
          <w:sz w:val="28"/>
          <w:szCs w:val="28"/>
          <w:shd w:val="clear" w:color="auto" w:fill="FFFFFF"/>
          <w:lang w:val="uk-UA"/>
        </w:rPr>
        <w:t>інтерактивн</w:t>
      </w:r>
      <w:r w:rsidR="008B1636">
        <w:rPr>
          <w:rFonts w:ascii="Times New Roman" w:hAnsi="Times New Roman" w:cs="Times New Roman"/>
          <w:sz w:val="28"/>
          <w:szCs w:val="28"/>
          <w:shd w:val="clear" w:color="auto" w:fill="FFFFFF"/>
          <w:lang w:val="uk-UA"/>
        </w:rPr>
        <w:t>их</w:t>
      </w:r>
      <w:r w:rsidRPr="008B1636">
        <w:rPr>
          <w:rFonts w:ascii="Times New Roman" w:hAnsi="Times New Roman" w:cs="Times New Roman"/>
          <w:sz w:val="28"/>
          <w:szCs w:val="28"/>
          <w:shd w:val="clear" w:color="auto" w:fill="FFFFFF"/>
          <w:lang w:val="uk-UA"/>
        </w:rPr>
        <w:t xml:space="preserve"> метод</w:t>
      </w:r>
      <w:r w:rsidR="008B1636">
        <w:rPr>
          <w:rFonts w:ascii="Times New Roman" w:hAnsi="Times New Roman" w:cs="Times New Roman"/>
          <w:sz w:val="28"/>
          <w:szCs w:val="28"/>
          <w:shd w:val="clear" w:color="auto" w:fill="FFFFFF"/>
          <w:lang w:val="uk-UA"/>
        </w:rPr>
        <w:t>ів</w:t>
      </w:r>
      <w:r w:rsidRPr="008B1636">
        <w:rPr>
          <w:rFonts w:ascii="Times New Roman" w:hAnsi="Times New Roman" w:cs="Times New Roman"/>
          <w:sz w:val="28"/>
          <w:szCs w:val="28"/>
          <w:shd w:val="clear" w:color="auto" w:fill="FFFFFF"/>
          <w:lang w:val="uk-UA"/>
        </w:rPr>
        <w:t xml:space="preserve"> навчання</w:t>
      </w:r>
      <w:r w:rsidRPr="0060280C">
        <w:rPr>
          <w:rFonts w:ascii="Times New Roman" w:hAnsi="Times New Roman" w:cs="Times New Roman"/>
          <w:sz w:val="28"/>
          <w:szCs w:val="28"/>
          <w:shd w:val="clear" w:color="auto" w:fill="FFFFFF"/>
          <w:lang w:val="uk-UA"/>
        </w:rPr>
        <w:t xml:space="preserve"> створює </w:t>
      </w:r>
      <w:r w:rsidR="008B1636">
        <w:rPr>
          <w:rFonts w:ascii="Times New Roman" w:hAnsi="Times New Roman" w:cs="Times New Roman"/>
          <w:sz w:val="28"/>
          <w:szCs w:val="28"/>
          <w:shd w:val="clear" w:color="auto" w:fill="FFFFFF"/>
          <w:lang w:val="uk-UA"/>
        </w:rPr>
        <w:t>оптимальні</w:t>
      </w:r>
      <w:r w:rsidRPr="0060280C">
        <w:rPr>
          <w:rFonts w:ascii="Times New Roman" w:hAnsi="Times New Roman" w:cs="Times New Roman"/>
          <w:sz w:val="28"/>
          <w:szCs w:val="28"/>
          <w:shd w:val="clear" w:color="auto" w:fill="FFFFFF"/>
          <w:lang w:val="uk-UA"/>
        </w:rPr>
        <w:t xml:space="preserve"> умови отримання знань студентами</w:t>
      </w:r>
      <w:r w:rsidR="008B1636">
        <w:rPr>
          <w:rFonts w:ascii="Times New Roman" w:hAnsi="Times New Roman" w:cs="Times New Roman"/>
          <w:sz w:val="28"/>
          <w:szCs w:val="28"/>
          <w:shd w:val="clear" w:color="auto" w:fill="FFFFFF"/>
          <w:lang w:val="uk-UA"/>
        </w:rPr>
        <w:t>.</w:t>
      </w:r>
    </w:p>
    <w:p w:rsidR="008B1636" w:rsidRDefault="00DC488A" w:rsidP="00DC488A">
      <w:pPr>
        <w:shd w:val="clear" w:color="auto" w:fill="FFFFFF"/>
        <w:tabs>
          <w:tab w:val="left" w:pos="360"/>
          <w:tab w:val="left" w:pos="567"/>
          <w:tab w:val="left" w:pos="709"/>
        </w:tabs>
        <w:spacing w:after="0" w:line="360" w:lineRule="auto"/>
        <w:ind w:firstLine="567"/>
        <w:jc w:val="both"/>
        <w:rPr>
          <w:rFonts w:ascii="Times New Roman" w:hAnsi="Times New Roman" w:cs="Times New Roman"/>
          <w:sz w:val="28"/>
          <w:szCs w:val="28"/>
          <w:shd w:val="clear" w:color="auto" w:fill="FFFFFF"/>
          <w:lang w:val="uk-UA"/>
        </w:rPr>
      </w:pPr>
      <w:r w:rsidRPr="0060280C">
        <w:rPr>
          <w:rFonts w:ascii="Times New Roman" w:hAnsi="Times New Roman" w:cs="Times New Roman"/>
          <w:sz w:val="28"/>
          <w:szCs w:val="28"/>
          <w:shd w:val="clear" w:color="auto" w:fill="FFFFFF"/>
          <w:lang w:val="uk-UA"/>
        </w:rPr>
        <w:t>Подальшим наукови</w:t>
      </w:r>
      <w:r w:rsidR="008B1636">
        <w:rPr>
          <w:rFonts w:ascii="Times New Roman" w:hAnsi="Times New Roman" w:cs="Times New Roman"/>
          <w:sz w:val="28"/>
          <w:szCs w:val="28"/>
          <w:shd w:val="clear" w:color="auto" w:fill="FFFFFF"/>
          <w:lang w:val="uk-UA"/>
        </w:rPr>
        <w:t>м</w:t>
      </w:r>
      <w:r w:rsidRPr="0060280C">
        <w:rPr>
          <w:rFonts w:ascii="Times New Roman" w:hAnsi="Times New Roman" w:cs="Times New Roman"/>
          <w:sz w:val="28"/>
          <w:szCs w:val="28"/>
          <w:shd w:val="clear" w:color="auto" w:fill="FFFFFF"/>
          <w:lang w:val="uk-UA"/>
        </w:rPr>
        <w:t xml:space="preserve"> досліджен</w:t>
      </w:r>
      <w:r w:rsidR="008B1636">
        <w:rPr>
          <w:rFonts w:ascii="Times New Roman" w:hAnsi="Times New Roman" w:cs="Times New Roman"/>
          <w:sz w:val="28"/>
          <w:szCs w:val="28"/>
          <w:shd w:val="clear" w:color="auto" w:fill="FFFFFF"/>
          <w:lang w:val="uk-UA"/>
        </w:rPr>
        <w:t>ням</w:t>
      </w:r>
      <w:r w:rsidRPr="0060280C">
        <w:rPr>
          <w:rFonts w:ascii="Times New Roman" w:hAnsi="Times New Roman" w:cs="Times New Roman"/>
          <w:sz w:val="28"/>
          <w:szCs w:val="28"/>
          <w:shd w:val="clear" w:color="auto" w:fill="FFFFFF"/>
          <w:lang w:val="uk-UA"/>
        </w:rPr>
        <w:t xml:space="preserve"> з даної теми мож</w:t>
      </w:r>
      <w:r w:rsidR="008B1636">
        <w:rPr>
          <w:rFonts w:ascii="Times New Roman" w:hAnsi="Times New Roman" w:cs="Times New Roman"/>
          <w:sz w:val="28"/>
          <w:szCs w:val="28"/>
          <w:shd w:val="clear" w:color="auto" w:fill="FFFFFF"/>
          <w:lang w:val="uk-UA"/>
        </w:rPr>
        <w:t>е</w:t>
      </w:r>
      <w:r w:rsidRPr="0060280C">
        <w:rPr>
          <w:rFonts w:ascii="Times New Roman" w:hAnsi="Times New Roman" w:cs="Times New Roman"/>
          <w:sz w:val="28"/>
          <w:szCs w:val="28"/>
          <w:shd w:val="clear" w:color="auto" w:fill="FFFFFF"/>
          <w:lang w:val="uk-UA"/>
        </w:rPr>
        <w:t xml:space="preserve"> бути методичне забезпечення практичної підготовки майбутніх соціальних працівників до роботи у </w:t>
      </w:r>
      <w:r w:rsidR="008B1636">
        <w:rPr>
          <w:rFonts w:ascii="Times New Roman" w:hAnsi="Times New Roman" w:cs="Times New Roman"/>
          <w:sz w:val="28"/>
          <w:szCs w:val="28"/>
          <w:shd w:val="clear" w:color="auto" w:fill="FFFFFF"/>
          <w:lang w:val="uk-UA"/>
        </w:rPr>
        <w:t>сфері зайнятості.</w:t>
      </w:r>
    </w:p>
    <w:p w:rsidR="00DC488A" w:rsidRDefault="00DC488A" w:rsidP="00DC488A">
      <w:pPr>
        <w:tabs>
          <w:tab w:val="left" w:pos="709"/>
        </w:tabs>
        <w:spacing w:after="0" w:line="360" w:lineRule="auto"/>
        <w:ind w:firstLine="720"/>
        <w:jc w:val="center"/>
        <w:rPr>
          <w:rFonts w:ascii="Times New Roman" w:hAnsi="Times New Roman" w:cs="Times New Roman"/>
          <w:b/>
          <w:sz w:val="28"/>
          <w:szCs w:val="28"/>
          <w:lang w:val="uk-UA"/>
        </w:rPr>
      </w:pPr>
      <w:r w:rsidRPr="0060280C">
        <w:rPr>
          <w:rFonts w:ascii="Times New Roman" w:hAnsi="Times New Roman" w:cs="Times New Roman"/>
          <w:b/>
          <w:sz w:val="28"/>
          <w:szCs w:val="28"/>
          <w:lang w:val="uk-UA"/>
        </w:rPr>
        <w:t>СПИСОК ВИКОРИСТАНОЇ ЛІТЕРАТУРИ</w:t>
      </w:r>
    </w:p>
    <w:p w:rsidR="00A67502" w:rsidRPr="00F3422E" w:rsidRDefault="00A67502" w:rsidP="00A67502">
      <w:pPr>
        <w:pStyle w:val="a4"/>
        <w:numPr>
          <w:ilvl w:val="0"/>
          <w:numId w:val="11"/>
        </w:numPr>
        <w:tabs>
          <w:tab w:val="left" w:pos="851"/>
          <w:tab w:val="left" w:pos="1560"/>
        </w:tabs>
        <w:autoSpaceDE w:val="0"/>
        <w:autoSpaceDN w:val="0"/>
        <w:adjustRightInd w:val="0"/>
        <w:spacing w:after="0" w:line="360" w:lineRule="auto"/>
        <w:ind w:left="0" w:firstLine="426"/>
        <w:jc w:val="both"/>
        <w:rPr>
          <w:rFonts w:ascii="Times New Roman" w:eastAsia="Arial,BoldItalic" w:hAnsi="Times New Roman" w:cs="Times New Roman"/>
          <w:sz w:val="28"/>
          <w:szCs w:val="28"/>
        </w:rPr>
      </w:pPr>
      <w:r w:rsidRPr="00A67502">
        <w:rPr>
          <w:rFonts w:ascii="Times New Roman" w:eastAsia="Calibri" w:hAnsi="Times New Roman" w:cs="Times New Roman"/>
          <w:sz w:val="28"/>
          <w:szCs w:val="28"/>
          <w:lang w:eastAsia="en-US"/>
        </w:rPr>
        <w:t>Бондарчук Л.В. Соціальна робота з людьми з особливими потребами: проблеми професійної самореалізації на ринку праці / Л.В. Бондарчук // Ринок праці та зайнятість населення. – 2008. – № 3. – С. 31–33.</w:t>
      </w:r>
    </w:p>
    <w:p w:rsidR="00F3422E" w:rsidRPr="00B16123" w:rsidRDefault="00F3422E" w:rsidP="00F3422E">
      <w:pPr>
        <w:pStyle w:val="a4"/>
        <w:numPr>
          <w:ilvl w:val="0"/>
          <w:numId w:val="11"/>
        </w:numPr>
        <w:tabs>
          <w:tab w:val="left" w:pos="709"/>
          <w:tab w:val="left" w:pos="1560"/>
        </w:tabs>
        <w:autoSpaceDE w:val="0"/>
        <w:autoSpaceDN w:val="0"/>
        <w:adjustRightInd w:val="0"/>
        <w:spacing w:after="0" w:line="360" w:lineRule="auto"/>
        <w:ind w:left="0" w:firstLine="426"/>
        <w:jc w:val="both"/>
        <w:rPr>
          <w:rFonts w:ascii="Times New Roman" w:eastAsia="Calibri" w:hAnsi="Times New Roman" w:cs="Times New Roman"/>
          <w:sz w:val="28"/>
          <w:szCs w:val="28"/>
          <w:lang w:eastAsia="en-US"/>
        </w:rPr>
      </w:pPr>
      <w:r w:rsidRPr="00A67502">
        <w:rPr>
          <w:rFonts w:ascii="Times New Roman" w:eastAsia="Calibri" w:hAnsi="Times New Roman" w:cs="Times New Roman"/>
          <w:sz w:val="28"/>
          <w:szCs w:val="28"/>
          <w:lang w:eastAsia="en-US"/>
        </w:rPr>
        <w:lastRenderedPageBreak/>
        <w:t>Іванова О. Система соціального обслуговування та соціальних служб в Україні // Соціальна робота в Україні: перші кроки / За ред. В.І.Полтавця. – К.: КМ Академія, 2000. – 189с.</w:t>
      </w:r>
    </w:p>
    <w:p w:rsidR="00B16123" w:rsidRPr="00B16123" w:rsidRDefault="00B16123" w:rsidP="00B16123">
      <w:pPr>
        <w:pStyle w:val="a4"/>
        <w:numPr>
          <w:ilvl w:val="0"/>
          <w:numId w:val="11"/>
        </w:numPr>
        <w:tabs>
          <w:tab w:val="left" w:pos="0"/>
        </w:tabs>
        <w:spacing w:after="0" w:line="360" w:lineRule="auto"/>
        <w:ind w:left="0" w:firstLine="426"/>
        <w:jc w:val="both"/>
        <w:rPr>
          <w:rFonts w:ascii="Times New Roman" w:hAnsi="Times New Roman" w:cs="Times New Roman"/>
          <w:sz w:val="28"/>
          <w:szCs w:val="28"/>
          <w:lang w:val="uk-UA"/>
        </w:rPr>
      </w:pPr>
      <w:r w:rsidRPr="00B16123">
        <w:rPr>
          <w:rFonts w:ascii="Times New Roman" w:hAnsi="Times New Roman" w:cs="Times New Roman"/>
          <w:bCs/>
          <w:sz w:val="28"/>
          <w:szCs w:val="28"/>
          <w:lang w:val="uk-UA"/>
        </w:rPr>
        <w:t>Ковчина І.М.</w:t>
      </w:r>
      <w:r w:rsidR="007452DD">
        <w:rPr>
          <w:rFonts w:ascii="Times New Roman" w:hAnsi="Times New Roman" w:cs="Times New Roman"/>
          <w:bCs/>
          <w:sz w:val="28"/>
          <w:szCs w:val="28"/>
          <w:lang w:val="uk-UA"/>
        </w:rPr>
        <w:t xml:space="preserve"> </w:t>
      </w:r>
      <w:r w:rsidRPr="00B16123">
        <w:rPr>
          <w:rFonts w:ascii="Times New Roman" w:hAnsi="Times New Roman" w:cs="Times New Roman"/>
          <w:sz w:val="28"/>
          <w:szCs w:val="28"/>
          <w:lang w:val="uk-UA"/>
        </w:rPr>
        <w:t xml:space="preserve">Основи соціально-правового захисту особистості: Навчально-методичний посібник для студентів вищих навчальних закладів спеціальності «соціальний педагог». </w:t>
      </w:r>
      <w:r w:rsidR="007452DD">
        <w:rPr>
          <w:rFonts w:ascii="Times New Roman" w:hAnsi="Times New Roman" w:cs="Times New Roman"/>
          <w:sz w:val="28"/>
          <w:szCs w:val="28"/>
          <w:lang w:val="uk-UA"/>
        </w:rPr>
        <w:t xml:space="preserve">/ </w:t>
      </w:r>
      <w:r w:rsidRPr="00B16123">
        <w:rPr>
          <w:rFonts w:ascii="Times New Roman" w:hAnsi="Times New Roman" w:cs="Times New Roman"/>
          <w:sz w:val="28"/>
          <w:szCs w:val="28"/>
          <w:lang w:val="uk-UA"/>
        </w:rPr>
        <w:t>За заг. ред. докт. філос. наук, проф. А.О.Ярошенко. – К.: НПУ, 2011. – 365 с.</w:t>
      </w:r>
    </w:p>
    <w:p w:rsidR="007452DD" w:rsidRPr="007452DD" w:rsidRDefault="007452DD" w:rsidP="00F3422E">
      <w:pPr>
        <w:numPr>
          <w:ilvl w:val="0"/>
          <w:numId w:val="11"/>
        </w:numPr>
        <w:tabs>
          <w:tab w:val="left" w:pos="851"/>
          <w:tab w:val="left" w:pos="1560"/>
        </w:tabs>
        <w:autoSpaceDE w:val="0"/>
        <w:autoSpaceDN w:val="0"/>
        <w:adjustRightInd w:val="0"/>
        <w:spacing w:after="0" w:line="360" w:lineRule="auto"/>
        <w:ind w:left="0" w:firstLine="426"/>
        <w:jc w:val="both"/>
        <w:rPr>
          <w:rFonts w:ascii="Times New Roman" w:eastAsia="Calibri" w:hAnsi="Times New Roman" w:cs="Times New Roman"/>
          <w:sz w:val="28"/>
          <w:szCs w:val="28"/>
          <w:lang w:eastAsia="en-US"/>
        </w:rPr>
      </w:pPr>
      <w:r w:rsidRPr="007452DD">
        <w:rPr>
          <w:rFonts w:ascii="Times New Roman" w:eastAsia="Times New Roman" w:hAnsi="Times New Roman" w:cs="Times New Roman"/>
          <w:bCs/>
          <w:sz w:val="28"/>
          <w:szCs w:val="28"/>
        </w:rPr>
        <w:t>Педагогічна майстерність: проблеми, пошуки, перспективи </w:t>
      </w:r>
      <w:r w:rsidRPr="007452DD">
        <w:rPr>
          <w:rFonts w:ascii="Times New Roman" w:eastAsia="Times New Roman" w:hAnsi="Times New Roman" w:cs="Times New Roman"/>
          <w:sz w:val="28"/>
          <w:szCs w:val="28"/>
        </w:rPr>
        <w:t>: монографія / [Н. Г. Ничкало, І. А. Зязюн, М. П. Лещенко, Т. В. Іванова, М. М. Солдатенко, В. В. Пилипчук, О. А. Грищенко]. – К. </w:t>
      </w:r>
      <w:r>
        <w:rPr>
          <w:rFonts w:ascii="Times New Roman" w:eastAsia="Times New Roman" w:hAnsi="Times New Roman" w:cs="Times New Roman"/>
          <w:sz w:val="28"/>
          <w:szCs w:val="28"/>
          <w:lang w:val="uk-UA"/>
        </w:rPr>
        <w:t>;</w:t>
      </w:r>
      <w:r w:rsidRPr="007452DD">
        <w:rPr>
          <w:rFonts w:ascii="Times New Roman" w:eastAsia="Times New Roman" w:hAnsi="Times New Roman" w:cs="Times New Roman"/>
          <w:sz w:val="28"/>
          <w:szCs w:val="28"/>
        </w:rPr>
        <w:t xml:space="preserve"> Глухів : РВВ ГДПУ, 2005. – 234 с.</w:t>
      </w:r>
      <w:r w:rsidRPr="007452DD">
        <w:rPr>
          <w:rFonts w:ascii="Times New Roman" w:eastAsia="Times New Roman" w:hAnsi="Times New Roman" w:cs="Times New Roman"/>
          <w:i/>
          <w:iCs/>
          <w:sz w:val="28"/>
          <w:szCs w:val="28"/>
        </w:rPr>
        <w:t> </w:t>
      </w:r>
    </w:p>
    <w:p w:rsidR="00F3422E" w:rsidRPr="007452DD" w:rsidRDefault="00F3422E" w:rsidP="00F3422E">
      <w:pPr>
        <w:numPr>
          <w:ilvl w:val="0"/>
          <w:numId w:val="11"/>
        </w:numPr>
        <w:tabs>
          <w:tab w:val="left" w:pos="851"/>
          <w:tab w:val="left" w:pos="1560"/>
        </w:tabs>
        <w:autoSpaceDE w:val="0"/>
        <w:autoSpaceDN w:val="0"/>
        <w:adjustRightInd w:val="0"/>
        <w:spacing w:after="0" w:line="360" w:lineRule="auto"/>
        <w:ind w:left="0" w:firstLine="426"/>
        <w:jc w:val="both"/>
        <w:rPr>
          <w:rFonts w:ascii="Times New Roman" w:eastAsia="Calibri" w:hAnsi="Times New Roman" w:cs="Times New Roman"/>
          <w:sz w:val="28"/>
          <w:szCs w:val="28"/>
          <w:lang w:eastAsia="en-US"/>
        </w:rPr>
      </w:pPr>
      <w:r w:rsidRPr="007452DD">
        <w:rPr>
          <w:rFonts w:ascii="Times New Roman" w:eastAsia="Calibri" w:hAnsi="Times New Roman" w:cs="Times New Roman"/>
          <w:sz w:val="28"/>
          <w:szCs w:val="28"/>
          <w:lang w:eastAsia="en-US"/>
        </w:rPr>
        <w:t>Соціальна робота в Україні: навч. посібник / За заг. ред. І.Д.Звєрєвої, Г.М.Лактіонова. – К.: Центр навч. літератури, 2004. – 256с.</w:t>
      </w:r>
    </w:p>
    <w:p w:rsidR="00F3422E" w:rsidRPr="00A67502" w:rsidRDefault="00F3422E" w:rsidP="00F3422E">
      <w:pPr>
        <w:pStyle w:val="a4"/>
        <w:numPr>
          <w:ilvl w:val="0"/>
          <w:numId w:val="11"/>
        </w:numPr>
        <w:tabs>
          <w:tab w:val="left" w:pos="851"/>
          <w:tab w:val="left" w:pos="1560"/>
        </w:tabs>
        <w:autoSpaceDE w:val="0"/>
        <w:autoSpaceDN w:val="0"/>
        <w:adjustRightInd w:val="0"/>
        <w:spacing w:after="0" w:line="360" w:lineRule="auto"/>
        <w:ind w:left="0" w:firstLine="426"/>
        <w:jc w:val="both"/>
        <w:rPr>
          <w:rFonts w:ascii="Times New Roman" w:eastAsia="Calibri" w:hAnsi="Times New Roman" w:cs="Times New Roman"/>
          <w:sz w:val="28"/>
          <w:szCs w:val="28"/>
          <w:lang w:eastAsia="en-US"/>
        </w:rPr>
      </w:pPr>
      <w:r w:rsidRPr="00A67502">
        <w:rPr>
          <w:rFonts w:ascii="Times New Roman" w:eastAsia="Calibri" w:hAnsi="Times New Roman" w:cs="Times New Roman"/>
          <w:sz w:val="28"/>
          <w:szCs w:val="28"/>
          <w:lang w:eastAsia="en-US"/>
        </w:rPr>
        <w:t>Соціальна робота: В 3-х ч. – Ч. 1. Осн</w:t>
      </w:r>
      <w:r w:rsidR="007452DD">
        <w:rPr>
          <w:rFonts w:ascii="Times New Roman" w:eastAsia="Calibri" w:hAnsi="Times New Roman" w:cs="Times New Roman"/>
          <w:sz w:val="28"/>
          <w:szCs w:val="28"/>
          <w:lang w:eastAsia="en-US"/>
        </w:rPr>
        <w:t>ови соціальної роботи / За ред.</w:t>
      </w:r>
      <w:r w:rsidRPr="00A67502">
        <w:rPr>
          <w:rFonts w:ascii="Times New Roman" w:eastAsia="Calibri" w:hAnsi="Times New Roman" w:cs="Times New Roman"/>
          <w:sz w:val="28"/>
          <w:szCs w:val="28"/>
          <w:lang w:eastAsia="en-US"/>
        </w:rPr>
        <w:t xml:space="preserve"> Т.Семигіної, І.Григи. – К.: Києво-Могилянська академія, 2004. – 218с.</w:t>
      </w:r>
    </w:p>
    <w:p w:rsidR="00A67502" w:rsidRPr="0014106F" w:rsidRDefault="00A67502" w:rsidP="00A67502">
      <w:pPr>
        <w:pStyle w:val="a4"/>
        <w:numPr>
          <w:ilvl w:val="0"/>
          <w:numId w:val="11"/>
        </w:numPr>
        <w:tabs>
          <w:tab w:val="left" w:pos="709"/>
          <w:tab w:val="left" w:pos="1560"/>
        </w:tabs>
        <w:autoSpaceDE w:val="0"/>
        <w:autoSpaceDN w:val="0"/>
        <w:adjustRightInd w:val="0"/>
        <w:spacing w:after="0" w:line="360" w:lineRule="auto"/>
        <w:ind w:left="0" w:firstLine="426"/>
        <w:jc w:val="both"/>
        <w:rPr>
          <w:rFonts w:ascii="Times New Roman" w:hAnsi="Times New Roman" w:cs="Times New Roman"/>
          <w:b/>
          <w:bCs/>
          <w:sz w:val="28"/>
          <w:szCs w:val="28"/>
        </w:rPr>
      </w:pPr>
      <w:r w:rsidRPr="00A67502">
        <w:rPr>
          <w:rFonts w:ascii="Times New Roman" w:eastAsia="Calibri" w:hAnsi="Times New Roman" w:cs="Times New Roman"/>
          <w:sz w:val="28"/>
          <w:szCs w:val="28"/>
          <w:lang w:eastAsia="en-US"/>
        </w:rPr>
        <w:t xml:space="preserve">Соціальна робота у сфері зайнятості населення: Навч.посіб. / </w:t>
      </w:r>
      <w:r w:rsidR="007452DD">
        <w:rPr>
          <w:rFonts w:ascii="Times New Roman" w:eastAsia="Calibri" w:hAnsi="Times New Roman" w:cs="Times New Roman"/>
          <w:sz w:val="28"/>
          <w:szCs w:val="28"/>
          <w:lang w:val="uk-UA" w:eastAsia="en-US"/>
        </w:rPr>
        <w:t>З</w:t>
      </w:r>
      <w:r w:rsidRPr="00A67502">
        <w:rPr>
          <w:rFonts w:ascii="Times New Roman" w:eastAsia="Calibri" w:hAnsi="Times New Roman" w:cs="Times New Roman"/>
          <w:sz w:val="28"/>
          <w:szCs w:val="28"/>
          <w:lang w:eastAsia="en-US"/>
        </w:rPr>
        <w:t>а ред. В.В.Харбет, А.І.Андрющенко, В.М.Ніколаєвського. – Маріуполь: МФ ТОВ «Друкарня «Новий світ»», 2012.  – 568 с.</w:t>
      </w:r>
    </w:p>
    <w:p w:rsidR="0014106F" w:rsidRPr="0014106F" w:rsidRDefault="0014106F" w:rsidP="0014106F">
      <w:pPr>
        <w:pStyle w:val="a4"/>
        <w:numPr>
          <w:ilvl w:val="0"/>
          <w:numId w:val="11"/>
        </w:numPr>
        <w:shd w:val="clear" w:color="auto" w:fill="FFFFFF"/>
        <w:tabs>
          <w:tab w:val="left" w:pos="0"/>
          <w:tab w:val="left" w:pos="851"/>
          <w:tab w:val="left" w:pos="1560"/>
        </w:tabs>
        <w:autoSpaceDE w:val="0"/>
        <w:autoSpaceDN w:val="0"/>
        <w:adjustRightInd w:val="0"/>
        <w:spacing w:before="7" w:after="0" w:line="360" w:lineRule="auto"/>
        <w:ind w:left="0" w:firstLine="426"/>
        <w:jc w:val="both"/>
        <w:rPr>
          <w:rFonts w:ascii="Times New Roman" w:hAnsi="Times New Roman" w:cs="Times New Roman"/>
          <w:b/>
          <w:bCs/>
          <w:sz w:val="28"/>
          <w:szCs w:val="28"/>
          <w:lang w:val="uk-UA"/>
        </w:rPr>
      </w:pPr>
      <w:r w:rsidRPr="0014106F">
        <w:rPr>
          <w:rFonts w:ascii="Times New Roman" w:hAnsi="Times New Roman" w:cs="Times New Roman"/>
          <w:sz w:val="28"/>
          <w:szCs w:val="28"/>
          <w:lang w:val="uk-UA"/>
        </w:rPr>
        <w:t>Тюптя Л.Т., Іванова І.Б. Соціальна робота: теорія і практика: Навч. посіб. – К.: Знання, 2008. –574 с.</w:t>
      </w:r>
    </w:p>
    <w:p w:rsidR="00F3422E" w:rsidRPr="0014106F" w:rsidRDefault="00F3422E" w:rsidP="00A67502">
      <w:pPr>
        <w:pStyle w:val="a4"/>
        <w:numPr>
          <w:ilvl w:val="0"/>
          <w:numId w:val="11"/>
        </w:numPr>
        <w:tabs>
          <w:tab w:val="left" w:pos="709"/>
          <w:tab w:val="left" w:pos="1560"/>
        </w:tabs>
        <w:autoSpaceDE w:val="0"/>
        <w:autoSpaceDN w:val="0"/>
        <w:adjustRightInd w:val="0"/>
        <w:spacing w:after="0" w:line="360" w:lineRule="auto"/>
        <w:ind w:left="0" w:firstLine="426"/>
        <w:jc w:val="both"/>
        <w:rPr>
          <w:rFonts w:ascii="Times New Roman" w:hAnsi="Times New Roman" w:cs="Times New Roman"/>
          <w:b/>
          <w:bCs/>
          <w:sz w:val="28"/>
          <w:szCs w:val="28"/>
          <w:lang w:val="uk-UA"/>
        </w:rPr>
      </w:pPr>
      <w:r w:rsidRPr="0014106F">
        <w:rPr>
          <w:rFonts w:ascii="Times New Roman" w:eastAsia="Calibri" w:hAnsi="Times New Roman" w:cs="Times New Roman"/>
          <w:sz w:val="28"/>
          <w:szCs w:val="28"/>
          <w:lang w:val="uk-UA" w:eastAsia="en-US"/>
        </w:rPr>
        <w:t>Чемерис А. Т. Організація діяльності служби зайнятості.– К.: МАУП, 2003. – 120 с.</w:t>
      </w:r>
    </w:p>
    <w:p w:rsidR="00DD37C7" w:rsidRDefault="00DD37C7">
      <w:pPr>
        <w:rPr>
          <w:lang w:val="uk-UA"/>
        </w:rPr>
      </w:pPr>
    </w:p>
    <w:p w:rsidR="00EE5D8D" w:rsidRDefault="00EE5D8D">
      <w:pPr>
        <w:rPr>
          <w:lang w:val="uk-UA"/>
        </w:rPr>
      </w:pPr>
    </w:p>
    <w:p w:rsidR="009C6726" w:rsidRDefault="009C6726">
      <w:pPr>
        <w:rPr>
          <w:b/>
          <w:lang w:val="uk-UA"/>
        </w:rPr>
      </w:pPr>
    </w:p>
    <w:p w:rsidR="009C6726" w:rsidRPr="00EE5D8D" w:rsidRDefault="009C6726">
      <w:pPr>
        <w:rPr>
          <w:b/>
          <w:lang w:val="uk-UA"/>
        </w:rPr>
      </w:pPr>
    </w:p>
    <w:sectPr w:rsidR="009C6726" w:rsidRPr="00EE5D8D" w:rsidSect="004D5DAC">
      <w:footerReference w:type="default" r:id="rId10"/>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11AC" w:rsidRDefault="009211AC" w:rsidP="00EC11C1">
      <w:pPr>
        <w:spacing w:after="0" w:line="240" w:lineRule="auto"/>
      </w:pPr>
      <w:r>
        <w:separator/>
      </w:r>
    </w:p>
  </w:endnote>
  <w:endnote w:type="continuationSeparator" w:id="1">
    <w:p w:rsidR="009211AC" w:rsidRDefault="009211AC" w:rsidP="00EC11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Arial,BoldItalic">
    <w:altName w:val="MS Mincho"/>
    <w:panose1 w:val="00000000000000000000"/>
    <w:charset w:val="80"/>
    <w:family w:val="auto"/>
    <w:notTrueType/>
    <w:pitch w:val="default"/>
    <w:sig w:usb0="00000001"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162065"/>
      <w:docPartObj>
        <w:docPartGallery w:val="Page Numbers (Bottom of Page)"/>
        <w:docPartUnique/>
      </w:docPartObj>
    </w:sdtPr>
    <w:sdtContent>
      <w:p w:rsidR="000F17AA" w:rsidRDefault="007E3A82">
        <w:pPr>
          <w:pStyle w:val="a5"/>
          <w:jc w:val="right"/>
        </w:pPr>
        <w:fldSimple w:instr=" PAGE   \* MERGEFORMAT ">
          <w:r w:rsidR="00221D26">
            <w:rPr>
              <w:noProof/>
            </w:rPr>
            <w:t>1</w:t>
          </w:r>
        </w:fldSimple>
      </w:p>
    </w:sdtContent>
  </w:sdt>
  <w:p w:rsidR="000F17AA" w:rsidRDefault="000F17A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11AC" w:rsidRDefault="009211AC" w:rsidP="00EC11C1">
      <w:pPr>
        <w:spacing w:after="0" w:line="240" w:lineRule="auto"/>
      </w:pPr>
      <w:r>
        <w:separator/>
      </w:r>
    </w:p>
  </w:footnote>
  <w:footnote w:type="continuationSeparator" w:id="1">
    <w:p w:rsidR="009211AC" w:rsidRDefault="009211AC" w:rsidP="00EC11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8087F2A"/>
    <w:lvl w:ilvl="0">
      <w:numFmt w:val="bullet"/>
      <w:lvlText w:val="*"/>
      <w:lvlJc w:val="left"/>
      <w:pPr>
        <w:ind w:left="0" w:firstLine="0"/>
      </w:pPr>
    </w:lvl>
  </w:abstractNum>
  <w:abstractNum w:abstractNumId="1">
    <w:nsid w:val="05BB7CD2"/>
    <w:multiLevelType w:val="hybridMultilevel"/>
    <w:tmpl w:val="03A87B46"/>
    <w:lvl w:ilvl="0" w:tplc="C5E46F28">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943A41"/>
    <w:multiLevelType w:val="hybridMultilevel"/>
    <w:tmpl w:val="16D2F8B0"/>
    <w:lvl w:ilvl="0" w:tplc="2B06D15E">
      <w:start w:val="1"/>
      <w:numFmt w:val="decimal"/>
      <w:lvlText w:val="3.1.%1."/>
      <w:lvlJc w:val="left"/>
      <w:pPr>
        <w:ind w:left="1495" w:hanging="360"/>
      </w:pPr>
      <w:rPr>
        <w:rFonts w:hint="default"/>
        <w:b w:val="0"/>
        <w:i w:val="0"/>
        <w:caps w:val="0"/>
        <w:strike w:val="0"/>
        <w:dstrike w:val="0"/>
        <w:vanish w:val="0"/>
        <w:color w:val="000000"/>
        <w:sz w:val="27"/>
        <w:vertAlign w:val="baseline"/>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3">
    <w:nsid w:val="11CD06A3"/>
    <w:multiLevelType w:val="hybridMultilevel"/>
    <w:tmpl w:val="A3A6C77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175C7F"/>
    <w:multiLevelType w:val="hybridMultilevel"/>
    <w:tmpl w:val="DD78F286"/>
    <w:lvl w:ilvl="0" w:tplc="B638347C">
      <w:start w:val="2"/>
      <w:numFmt w:val="bullet"/>
      <w:lvlText w:val="-"/>
      <w:lvlJc w:val="left"/>
      <w:pPr>
        <w:ind w:left="975" w:hanging="360"/>
      </w:pPr>
      <w:rPr>
        <w:rFonts w:ascii="Times New Roman" w:eastAsiaTheme="minorEastAsia" w:hAnsi="Times New Roman" w:cs="Times New Roman" w:hint="default"/>
      </w:rPr>
    </w:lvl>
    <w:lvl w:ilvl="1" w:tplc="04190003" w:tentative="1">
      <w:start w:val="1"/>
      <w:numFmt w:val="bullet"/>
      <w:lvlText w:val="o"/>
      <w:lvlJc w:val="left"/>
      <w:pPr>
        <w:ind w:left="1695" w:hanging="360"/>
      </w:pPr>
      <w:rPr>
        <w:rFonts w:ascii="Courier New" w:hAnsi="Courier New" w:cs="Courier New" w:hint="default"/>
      </w:rPr>
    </w:lvl>
    <w:lvl w:ilvl="2" w:tplc="04190005" w:tentative="1">
      <w:start w:val="1"/>
      <w:numFmt w:val="bullet"/>
      <w:lvlText w:val=""/>
      <w:lvlJc w:val="left"/>
      <w:pPr>
        <w:ind w:left="2415" w:hanging="360"/>
      </w:pPr>
      <w:rPr>
        <w:rFonts w:ascii="Wingdings" w:hAnsi="Wingdings" w:hint="default"/>
      </w:rPr>
    </w:lvl>
    <w:lvl w:ilvl="3" w:tplc="04190001" w:tentative="1">
      <w:start w:val="1"/>
      <w:numFmt w:val="bullet"/>
      <w:lvlText w:val=""/>
      <w:lvlJc w:val="left"/>
      <w:pPr>
        <w:ind w:left="3135" w:hanging="360"/>
      </w:pPr>
      <w:rPr>
        <w:rFonts w:ascii="Symbol" w:hAnsi="Symbol" w:hint="default"/>
      </w:rPr>
    </w:lvl>
    <w:lvl w:ilvl="4" w:tplc="04190003" w:tentative="1">
      <w:start w:val="1"/>
      <w:numFmt w:val="bullet"/>
      <w:lvlText w:val="o"/>
      <w:lvlJc w:val="left"/>
      <w:pPr>
        <w:ind w:left="3855" w:hanging="360"/>
      </w:pPr>
      <w:rPr>
        <w:rFonts w:ascii="Courier New" w:hAnsi="Courier New" w:cs="Courier New" w:hint="default"/>
      </w:rPr>
    </w:lvl>
    <w:lvl w:ilvl="5" w:tplc="04190005" w:tentative="1">
      <w:start w:val="1"/>
      <w:numFmt w:val="bullet"/>
      <w:lvlText w:val=""/>
      <w:lvlJc w:val="left"/>
      <w:pPr>
        <w:ind w:left="4575" w:hanging="360"/>
      </w:pPr>
      <w:rPr>
        <w:rFonts w:ascii="Wingdings" w:hAnsi="Wingdings" w:hint="default"/>
      </w:rPr>
    </w:lvl>
    <w:lvl w:ilvl="6" w:tplc="04190001" w:tentative="1">
      <w:start w:val="1"/>
      <w:numFmt w:val="bullet"/>
      <w:lvlText w:val=""/>
      <w:lvlJc w:val="left"/>
      <w:pPr>
        <w:ind w:left="5295" w:hanging="360"/>
      </w:pPr>
      <w:rPr>
        <w:rFonts w:ascii="Symbol" w:hAnsi="Symbol" w:hint="default"/>
      </w:rPr>
    </w:lvl>
    <w:lvl w:ilvl="7" w:tplc="04190003" w:tentative="1">
      <w:start w:val="1"/>
      <w:numFmt w:val="bullet"/>
      <w:lvlText w:val="o"/>
      <w:lvlJc w:val="left"/>
      <w:pPr>
        <w:ind w:left="6015" w:hanging="360"/>
      </w:pPr>
      <w:rPr>
        <w:rFonts w:ascii="Courier New" w:hAnsi="Courier New" w:cs="Courier New" w:hint="default"/>
      </w:rPr>
    </w:lvl>
    <w:lvl w:ilvl="8" w:tplc="04190005" w:tentative="1">
      <w:start w:val="1"/>
      <w:numFmt w:val="bullet"/>
      <w:lvlText w:val=""/>
      <w:lvlJc w:val="left"/>
      <w:pPr>
        <w:ind w:left="6735" w:hanging="360"/>
      </w:pPr>
      <w:rPr>
        <w:rFonts w:ascii="Wingdings" w:hAnsi="Wingdings" w:hint="default"/>
      </w:rPr>
    </w:lvl>
  </w:abstractNum>
  <w:abstractNum w:abstractNumId="5">
    <w:nsid w:val="213A5856"/>
    <w:multiLevelType w:val="hybridMultilevel"/>
    <w:tmpl w:val="89F4F6FA"/>
    <w:lvl w:ilvl="0" w:tplc="5A4EF3C0">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D562A1"/>
    <w:multiLevelType w:val="hybridMultilevel"/>
    <w:tmpl w:val="27647CA0"/>
    <w:lvl w:ilvl="0" w:tplc="1BD88ABE">
      <w:start w:val="5"/>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F02B48"/>
    <w:multiLevelType w:val="hybridMultilevel"/>
    <w:tmpl w:val="742C45DA"/>
    <w:lvl w:ilvl="0" w:tplc="41A4B378">
      <w:start w:val="1"/>
      <w:numFmt w:val="bullet"/>
      <w:lvlText w:val="-"/>
      <w:lvlJc w:val="left"/>
      <w:pPr>
        <w:ind w:left="1065" w:hanging="360"/>
      </w:pPr>
      <w:rPr>
        <w:rFonts w:ascii="Times New Roman" w:eastAsia="Times New Roman" w:hAnsi="Times New Roman" w:cs="Times New Roman" w:hint="default"/>
        <w:sz w:val="27"/>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8">
    <w:nsid w:val="2D491320"/>
    <w:multiLevelType w:val="hybridMultilevel"/>
    <w:tmpl w:val="D5AE01A8"/>
    <w:lvl w:ilvl="0" w:tplc="C81C7A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3B53E7"/>
    <w:multiLevelType w:val="multilevel"/>
    <w:tmpl w:val="39FCE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CE71F80"/>
    <w:multiLevelType w:val="hybridMultilevel"/>
    <w:tmpl w:val="5E288AC6"/>
    <w:lvl w:ilvl="0" w:tplc="65D28B88">
      <w:start w:val="1"/>
      <w:numFmt w:val="decimal"/>
      <w:lvlText w:val="%1)"/>
      <w:lvlJc w:val="left"/>
      <w:pPr>
        <w:ind w:left="163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61112755"/>
    <w:multiLevelType w:val="hybridMultilevel"/>
    <w:tmpl w:val="53AC6F72"/>
    <w:lvl w:ilvl="0" w:tplc="C81C7A3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9">
      <w:start w:val="1"/>
      <w:numFmt w:val="bullet"/>
      <w:lvlText w:val=""/>
      <w:lvlJc w:val="left"/>
      <w:pPr>
        <w:tabs>
          <w:tab w:val="num" w:pos="1440"/>
        </w:tabs>
        <w:ind w:left="1440" w:hanging="360"/>
      </w:pPr>
      <w:rPr>
        <w:rFonts w:ascii="Wingdings" w:hAnsi="Wingdings" w:hint="default"/>
      </w:rPr>
    </w:lvl>
    <w:lvl w:ilvl="2" w:tplc="0419000D">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3DA5EE0"/>
    <w:multiLevelType w:val="multilevel"/>
    <w:tmpl w:val="16C256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6A227973"/>
    <w:multiLevelType w:val="hybridMultilevel"/>
    <w:tmpl w:val="033C91CA"/>
    <w:lvl w:ilvl="0" w:tplc="0419000D">
      <w:start w:val="1"/>
      <w:numFmt w:val="bullet"/>
      <w:lvlText w:val=""/>
      <w:lvlJc w:val="left"/>
      <w:pPr>
        <w:ind w:left="720" w:hanging="360"/>
      </w:pPr>
      <w:rPr>
        <w:rFonts w:ascii="Wingdings" w:hAnsi="Wingdings" w:hint="default"/>
      </w:rPr>
    </w:lvl>
    <w:lvl w:ilvl="1" w:tplc="7046B556">
      <w:numFmt w:val="bullet"/>
      <w:lvlText w:val=""/>
      <w:lvlJc w:val="left"/>
      <w:pPr>
        <w:ind w:left="1440" w:hanging="360"/>
      </w:pPr>
      <w:rPr>
        <w:rFonts w:ascii="Times New Roman" w:eastAsiaTheme="minorEastAsia"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B3D4150"/>
    <w:multiLevelType w:val="hybridMultilevel"/>
    <w:tmpl w:val="F0A8E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F5D7249"/>
    <w:multiLevelType w:val="hybridMultilevel"/>
    <w:tmpl w:val="66E4A5A6"/>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3">
    <w:abstractNumId w:val="7"/>
  </w:num>
  <w:num w:numId="4">
    <w:abstractNumId w:val="4"/>
  </w:num>
  <w:num w:numId="5">
    <w:abstractNumId w:val="13"/>
  </w:num>
  <w:num w:numId="6">
    <w:abstractNumId w:val="15"/>
  </w:num>
  <w:num w:numId="7">
    <w:abstractNumId w:val="6"/>
  </w:num>
  <w:num w:numId="8">
    <w:abstractNumId w:val="12"/>
  </w:num>
  <w:num w:numId="9">
    <w:abstractNumId w:val="5"/>
  </w:num>
  <w:num w:numId="10">
    <w:abstractNumId w:val="2"/>
  </w:num>
  <w:num w:numId="11">
    <w:abstractNumId w:val="1"/>
  </w:num>
  <w:num w:numId="12">
    <w:abstractNumId w:val="14"/>
  </w:num>
  <w:num w:numId="13">
    <w:abstractNumId w:val="11"/>
  </w:num>
  <w:num w:numId="14">
    <w:abstractNumId w:val="8"/>
  </w:num>
  <w:num w:numId="15">
    <w:abstractNumId w:val="10"/>
  </w:num>
  <w:num w:numId="1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DC488A"/>
    <w:rsid w:val="00005427"/>
    <w:rsid w:val="00031277"/>
    <w:rsid w:val="0007543C"/>
    <w:rsid w:val="000D3ECE"/>
    <w:rsid w:val="000F17AA"/>
    <w:rsid w:val="000F1B26"/>
    <w:rsid w:val="00105467"/>
    <w:rsid w:val="00125E82"/>
    <w:rsid w:val="0014106F"/>
    <w:rsid w:val="001440B1"/>
    <w:rsid w:val="0014748E"/>
    <w:rsid w:val="001E4AE2"/>
    <w:rsid w:val="001E5A75"/>
    <w:rsid w:val="00207272"/>
    <w:rsid w:val="00221D26"/>
    <w:rsid w:val="002435F1"/>
    <w:rsid w:val="00243FA7"/>
    <w:rsid w:val="002D74A6"/>
    <w:rsid w:val="003060F9"/>
    <w:rsid w:val="00343305"/>
    <w:rsid w:val="0035430A"/>
    <w:rsid w:val="00356134"/>
    <w:rsid w:val="00393554"/>
    <w:rsid w:val="003C056D"/>
    <w:rsid w:val="003C0A2A"/>
    <w:rsid w:val="003E20B4"/>
    <w:rsid w:val="004402C3"/>
    <w:rsid w:val="00440F4C"/>
    <w:rsid w:val="0044511D"/>
    <w:rsid w:val="00461FFC"/>
    <w:rsid w:val="00473911"/>
    <w:rsid w:val="00483D37"/>
    <w:rsid w:val="004C445D"/>
    <w:rsid w:val="004D5DAC"/>
    <w:rsid w:val="004F2C93"/>
    <w:rsid w:val="004F4369"/>
    <w:rsid w:val="00546603"/>
    <w:rsid w:val="00576443"/>
    <w:rsid w:val="0058649D"/>
    <w:rsid w:val="00586C59"/>
    <w:rsid w:val="005C1022"/>
    <w:rsid w:val="0068713F"/>
    <w:rsid w:val="0069076E"/>
    <w:rsid w:val="007452DD"/>
    <w:rsid w:val="00745F2E"/>
    <w:rsid w:val="007704EB"/>
    <w:rsid w:val="00782CC5"/>
    <w:rsid w:val="00794255"/>
    <w:rsid w:val="007E3A82"/>
    <w:rsid w:val="00825CB4"/>
    <w:rsid w:val="008406C9"/>
    <w:rsid w:val="00896DCB"/>
    <w:rsid w:val="008B1636"/>
    <w:rsid w:val="008C0A85"/>
    <w:rsid w:val="009211AC"/>
    <w:rsid w:val="00932438"/>
    <w:rsid w:val="0097082D"/>
    <w:rsid w:val="009C4C6E"/>
    <w:rsid w:val="009C6726"/>
    <w:rsid w:val="00A079F1"/>
    <w:rsid w:val="00A259D7"/>
    <w:rsid w:val="00A42E69"/>
    <w:rsid w:val="00A53EF8"/>
    <w:rsid w:val="00A67502"/>
    <w:rsid w:val="00A92203"/>
    <w:rsid w:val="00AB6608"/>
    <w:rsid w:val="00B16123"/>
    <w:rsid w:val="00B25288"/>
    <w:rsid w:val="00B368EE"/>
    <w:rsid w:val="00B975D7"/>
    <w:rsid w:val="00BB5223"/>
    <w:rsid w:val="00BD491E"/>
    <w:rsid w:val="00BE6542"/>
    <w:rsid w:val="00C24302"/>
    <w:rsid w:val="00C679F6"/>
    <w:rsid w:val="00C92E0F"/>
    <w:rsid w:val="00CD2831"/>
    <w:rsid w:val="00CE4010"/>
    <w:rsid w:val="00D14BB9"/>
    <w:rsid w:val="00D326D9"/>
    <w:rsid w:val="00DC488A"/>
    <w:rsid w:val="00DC4935"/>
    <w:rsid w:val="00DD37C7"/>
    <w:rsid w:val="00E00E4C"/>
    <w:rsid w:val="00E7456B"/>
    <w:rsid w:val="00E84874"/>
    <w:rsid w:val="00EC11C1"/>
    <w:rsid w:val="00EE5D8D"/>
    <w:rsid w:val="00EE6CAD"/>
    <w:rsid w:val="00EE76BD"/>
    <w:rsid w:val="00F10CF7"/>
    <w:rsid w:val="00F17A84"/>
    <w:rsid w:val="00F342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8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C48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C488A"/>
    <w:pPr>
      <w:ind w:left="720"/>
      <w:contextualSpacing/>
    </w:pPr>
  </w:style>
  <w:style w:type="paragraph" w:styleId="a5">
    <w:name w:val="footer"/>
    <w:basedOn w:val="a"/>
    <w:link w:val="a6"/>
    <w:uiPriority w:val="99"/>
    <w:unhideWhenUsed/>
    <w:rsid w:val="00DC48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88A"/>
  </w:style>
  <w:style w:type="character" w:customStyle="1" w:styleId="apple-converted-space">
    <w:name w:val="apple-converted-space"/>
    <w:basedOn w:val="a0"/>
    <w:rsid w:val="00BD491E"/>
  </w:style>
  <w:style w:type="paragraph" w:customStyle="1" w:styleId="Default">
    <w:name w:val="Default"/>
    <w:rsid w:val="001E5A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3">
    <w:name w:val="Body Text 3"/>
    <w:basedOn w:val="a"/>
    <w:link w:val="30"/>
    <w:rsid w:val="000F1B26"/>
    <w:pPr>
      <w:spacing w:after="0" w:line="240" w:lineRule="auto"/>
      <w:jc w:val="both"/>
    </w:pPr>
    <w:rPr>
      <w:rFonts w:ascii="Times New Roman" w:eastAsia="Times New Roman" w:hAnsi="Times New Roman" w:cs="Times New Roman"/>
      <w:sz w:val="28"/>
      <w:szCs w:val="24"/>
      <w:lang w:val="uk-UA"/>
    </w:rPr>
  </w:style>
  <w:style w:type="character" w:customStyle="1" w:styleId="30">
    <w:name w:val="Основной текст 3 Знак"/>
    <w:basedOn w:val="a0"/>
    <w:link w:val="3"/>
    <w:rsid w:val="000F1B26"/>
    <w:rPr>
      <w:rFonts w:ascii="Times New Roman" w:eastAsia="Times New Roman" w:hAnsi="Times New Roman" w:cs="Times New Roman"/>
      <w:sz w:val="28"/>
      <w:szCs w:val="24"/>
      <w:lang w:val="uk-UA"/>
    </w:rPr>
  </w:style>
  <w:style w:type="paragraph" w:styleId="a7">
    <w:name w:val="Body Text Indent"/>
    <w:basedOn w:val="a"/>
    <w:link w:val="a8"/>
    <w:uiPriority w:val="99"/>
    <w:semiHidden/>
    <w:unhideWhenUsed/>
    <w:rsid w:val="000F1B26"/>
    <w:pPr>
      <w:spacing w:after="120" w:line="240" w:lineRule="auto"/>
      <w:ind w:left="283"/>
    </w:pPr>
    <w:rPr>
      <w:rFonts w:ascii="Times New Roman" w:eastAsia="Times New Roman" w:hAnsi="Times New Roman" w:cs="Times New Roman"/>
      <w:sz w:val="24"/>
      <w:szCs w:val="24"/>
      <w:lang w:val="uk-UA"/>
    </w:rPr>
  </w:style>
  <w:style w:type="character" w:customStyle="1" w:styleId="a8">
    <w:name w:val="Основной текст с отступом Знак"/>
    <w:basedOn w:val="a0"/>
    <w:link w:val="a7"/>
    <w:uiPriority w:val="99"/>
    <w:semiHidden/>
    <w:rsid w:val="000F1B26"/>
    <w:rPr>
      <w:rFonts w:ascii="Times New Roman" w:eastAsia="Times New Roman" w:hAnsi="Times New Roman" w:cs="Times New Roman"/>
      <w:sz w:val="24"/>
      <w:szCs w:val="24"/>
      <w:lang w:val="uk-UA"/>
    </w:rPr>
  </w:style>
  <w:style w:type="character" w:styleId="a9">
    <w:name w:val="Hyperlink"/>
    <w:basedOn w:val="a0"/>
    <w:uiPriority w:val="99"/>
    <w:semiHidden/>
    <w:unhideWhenUsed/>
    <w:rsid w:val="00CD2831"/>
    <w:rPr>
      <w:color w:val="0000FF"/>
      <w:u w:val="single"/>
    </w:rPr>
  </w:style>
  <w:style w:type="paragraph" w:styleId="aa">
    <w:name w:val="header"/>
    <w:basedOn w:val="a"/>
    <w:link w:val="ab"/>
    <w:uiPriority w:val="99"/>
    <w:semiHidden/>
    <w:unhideWhenUsed/>
    <w:rsid w:val="004D5DA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D5DAC"/>
  </w:style>
  <w:style w:type="character" w:styleId="ac">
    <w:name w:val="Strong"/>
    <w:basedOn w:val="a0"/>
    <w:uiPriority w:val="22"/>
    <w:qFormat/>
    <w:rsid w:val="007452DD"/>
    <w:rPr>
      <w:b/>
      <w:bCs/>
    </w:rPr>
  </w:style>
  <w:style w:type="character" w:styleId="ad">
    <w:name w:val="Emphasis"/>
    <w:basedOn w:val="a0"/>
    <w:uiPriority w:val="20"/>
    <w:qFormat/>
    <w:rsid w:val="007452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DC488A"/>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DC488A"/>
    <w:pPr>
      <w:ind w:left="720"/>
      <w:contextualSpacing/>
    </w:pPr>
  </w:style>
  <w:style w:type="paragraph" w:styleId="a5">
    <w:name w:val="footer"/>
    <w:basedOn w:val="a"/>
    <w:link w:val="a6"/>
    <w:uiPriority w:val="99"/>
    <w:unhideWhenUsed/>
    <w:rsid w:val="00DC488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C488A"/>
  </w:style>
  <w:style w:type="character" w:customStyle="1" w:styleId="apple-converted-space">
    <w:name w:val="apple-converted-space"/>
    <w:basedOn w:val="a0"/>
    <w:rsid w:val="00BD491E"/>
  </w:style>
  <w:style w:type="paragraph" w:customStyle="1" w:styleId="Default">
    <w:name w:val="Default"/>
    <w:rsid w:val="001E5A75"/>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3">
    <w:name w:val="Body Text 3"/>
    <w:basedOn w:val="a"/>
    <w:link w:val="30"/>
    <w:rsid w:val="000F1B26"/>
    <w:pPr>
      <w:spacing w:after="0" w:line="240" w:lineRule="auto"/>
      <w:jc w:val="both"/>
    </w:pPr>
    <w:rPr>
      <w:rFonts w:ascii="Times New Roman" w:eastAsia="Times New Roman" w:hAnsi="Times New Roman" w:cs="Times New Roman"/>
      <w:sz w:val="28"/>
      <w:szCs w:val="24"/>
      <w:lang w:val="uk-UA"/>
    </w:rPr>
  </w:style>
  <w:style w:type="character" w:customStyle="1" w:styleId="30">
    <w:name w:val="Основной текст 3 Знак"/>
    <w:basedOn w:val="a0"/>
    <w:link w:val="3"/>
    <w:rsid w:val="000F1B26"/>
    <w:rPr>
      <w:rFonts w:ascii="Times New Roman" w:eastAsia="Times New Roman" w:hAnsi="Times New Roman" w:cs="Times New Roman"/>
      <w:sz w:val="28"/>
      <w:szCs w:val="24"/>
      <w:lang w:val="uk-UA"/>
    </w:rPr>
  </w:style>
  <w:style w:type="paragraph" w:styleId="a7">
    <w:name w:val="Body Text Indent"/>
    <w:basedOn w:val="a"/>
    <w:link w:val="a8"/>
    <w:uiPriority w:val="99"/>
    <w:semiHidden/>
    <w:unhideWhenUsed/>
    <w:rsid w:val="000F1B26"/>
    <w:pPr>
      <w:spacing w:after="120" w:line="240" w:lineRule="auto"/>
      <w:ind w:left="283"/>
    </w:pPr>
    <w:rPr>
      <w:rFonts w:ascii="Times New Roman" w:eastAsia="Times New Roman" w:hAnsi="Times New Roman" w:cs="Times New Roman"/>
      <w:sz w:val="24"/>
      <w:szCs w:val="24"/>
      <w:lang w:val="uk-UA"/>
    </w:rPr>
  </w:style>
  <w:style w:type="character" w:customStyle="1" w:styleId="a8">
    <w:name w:val="Основной текст с отступом Знак"/>
    <w:basedOn w:val="a0"/>
    <w:link w:val="a7"/>
    <w:uiPriority w:val="99"/>
    <w:semiHidden/>
    <w:rsid w:val="000F1B26"/>
    <w:rPr>
      <w:rFonts w:ascii="Times New Roman" w:eastAsia="Times New Roman" w:hAnsi="Times New Roman" w:cs="Times New Roman"/>
      <w:sz w:val="24"/>
      <w:szCs w:val="24"/>
      <w:lang w:val="uk-UA"/>
    </w:rPr>
  </w:style>
  <w:style w:type="character" w:styleId="a9">
    <w:name w:val="Hyperlink"/>
    <w:basedOn w:val="a0"/>
    <w:uiPriority w:val="99"/>
    <w:semiHidden/>
    <w:unhideWhenUsed/>
    <w:rsid w:val="00CD2831"/>
    <w:rPr>
      <w:color w:val="0000FF"/>
      <w:u w:val="single"/>
    </w:rPr>
  </w:style>
  <w:style w:type="paragraph" w:styleId="aa">
    <w:name w:val="header"/>
    <w:basedOn w:val="a"/>
    <w:link w:val="ab"/>
    <w:uiPriority w:val="99"/>
    <w:semiHidden/>
    <w:unhideWhenUsed/>
    <w:rsid w:val="004D5DAC"/>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4D5DAC"/>
  </w:style>
</w:styles>
</file>

<file path=word/webSettings.xml><?xml version="1.0" encoding="utf-8"?>
<w:webSettings xmlns:r="http://schemas.openxmlformats.org/officeDocument/2006/relationships" xmlns:w="http://schemas.openxmlformats.org/wordprocessingml/2006/main">
  <w:divs>
    <w:div w:id="894123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wikipedia.org/wiki/%D0%A1%D0%BB%D1%83%D0%B6%D0%B1%D0%B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uk.wikipedia.org/wiki/%D0%9D%D0%B0%D1%81%D0%B5%D0%BB%D0%B5%D0%BD%D0%BD%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DAC269-2F73-4216-89A0-DE3418D3A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11</Pages>
  <Words>2907</Words>
  <Characters>16571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19440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dom</cp:lastModifiedBy>
  <cp:revision>5</cp:revision>
  <dcterms:created xsi:type="dcterms:W3CDTF">2014-05-18T09:12:00Z</dcterms:created>
  <dcterms:modified xsi:type="dcterms:W3CDTF">2014-05-28T05:58:00Z</dcterms:modified>
</cp:coreProperties>
</file>