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0E" w:rsidRDefault="00BA5D0E" w:rsidP="00BA5D0E">
      <w:pPr>
        <w:widowControl w:val="0"/>
        <w:rPr>
          <w:rFonts w:ascii="Times New Roman CYR" w:hAnsi="Times New Roman CYR" w:cs="Times New Roman CYR"/>
          <w:b/>
          <w:bCs/>
          <w:sz w:val="28"/>
          <w:szCs w:val="28"/>
          <w:lang w:val="uk-UA"/>
        </w:rPr>
      </w:pPr>
      <w:r>
        <w:rPr>
          <w:sz w:val="28"/>
          <w:szCs w:val="28"/>
          <w:lang w:val="uk-UA"/>
        </w:rPr>
        <w:t>УДК 624.072.33</w:t>
      </w:r>
    </w:p>
    <w:p w:rsidR="00BA5D0E" w:rsidRPr="004F27C2" w:rsidRDefault="00BA5D0E" w:rsidP="00BA5D0E">
      <w:pPr>
        <w:autoSpaceDE w:val="0"/>
        <w:autoSpaceDN w:val="0"/>
        <w:adjustRightInd w:val="0"/>
        <w:jc w:val="center"/>
        <w:rPr>
          <w:rFonts w:ascii="Times New Roman CYR" w:hAnsi="Times New Roman CYR" w:cs="Times New Roman CYR"/>
          <w:b/>
          <w:bCs/>
          <w:sz w:val="28"/>
          <w:szCs w:val="28"/>
          <w:lang w:val="uk-UA"/>
        </w:rPr>
      </w:pPr>
      <w:r w:rsidRPr="004F27C2">
        <w:rPr>
          <w:rFonts w:ascii="Times New Roman CYR" w:hAnsi="Times New Roman CYR" w:cs="Times New Roman CYR"/>
          <w:b/>
          <w:bCs/>
          <w:sz w:val="28"/>
          <w:szCs w:val="28"/>
          <w:lang w:val="uk-UA"/>
        </w:rPr>
        <w:t>Першаков В.М.</w:t>
      </w:r>
    </w:p>
    <w:p w:rsidR="00BA5D0E" w:rsidRPr="004F27C2" w:rsidRDefault="00BA5D0E" w:rsidP="00BA5D0E">
      <w:pPr>
        <w:autoSpaceDE w:val="0"/>
        <w:autoSpaceDN w:val="0"/>
        <w:adjustRightInd w:val="0"/>
        <w:jc w:val="center"/>
        <w:rPr>
          <w:rFonts w:ascii="Times New Roman CYR" w:hAnsi="Times New Roman CYR" w:cs="Times New Roman CYR"/>
          <w:bCs/>
          <w:i/>
          <w:sz w:val="24"/>
          <w:szCs w:val="24"/>
          <w:lang w:val="uk-UA"/>
        </w:rPr>
      </w:pPr>
      <w:r w:rsidRPr="004F27C2">
        <w:rPr>
          <w:rFonts w:ascii="Times New Roman CYR" w:hAnsi="Times New Roman CYR" w:cs="Times New Roman CYR"/>
          <w:bCs/>
          <w:i/>
          <w:sz w:val="24"/>
          <w:szCs w:val="24"/>
          <w:lang w:val="uk-UA"/>
        </w:rPr>
        <w:t>Національний авіаційний університет м. Київ</w:t>
      </w:r>
    </w:p>
    <w:p w:rsidR="00BA5D0E" w:rsidRPr="004F27C2" w:rsidRDefault="00BA5D0E" w:rsidP="00BA5D0E">
      <w:pPr>
        <w:autoSpaceDE w:val="0"/>
        <w:autoSpaceDN w:val="0"/>
        <w:adjustRightInd w:val="0"/>
        <w:jc w:val="both"/>
        <w:rPr>
          <w:rFonts w:ascii="Times New Roman CYR" w:hAnsi="Times New Roman CYR" w:cs="Times New Roman CYR"/>
          <w:b/>
          <w:bCs/>
          <w:sz w:val="28"/>
          <w:szCs w:val="28"/>
          <w:lang w:val="uk-UA"/>
        </w:rPr>
      </w:pPr>
    </w:p>
    <w:p w:rsidR="00BA5D0E" w:rsidRDefault="00BA5D0E" w:rsidP="00BA5D0E">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ТЕОРІЯ ТА ПРАКТИКА ПРОЕКТУВАННЯ ЕФЕКТИВНИХ ТИПІВ ЗАЛІЗОБЕТОННИХ РАМНИХ КОНСТРУКЦІЙ З НЕСУЧИМИ ЕЛЕМЕНТАМИ ЗМІННОГО ПЕРЕРІЗУ</w:t>
      </w:r>
    </w:p>
    <w:p w:rsidR="00F51AF8" w:rsidRPr="00BA5D0E" w:rsidRDefault="00F51AF8" w:rsidP="00BA5D0E">
      <w:pPr>
        <w:spacing w:line="360" w:lineRule="auto"/>
        <w:jc w:val="both"/>
        <w:rPr>
          <w:sz w:val="28"/>
          <w:szCs w:val="28"/>
          <w:lang w:val="uk-UA"/>
        </w:rPr>
      </w:pPr>
    </w:p>
    <w:p w:rsidR="00F51AF8" w:rsidRPr="00BA5D0E" w:rsidRDefault="00F61D34" w:rsidP="00037A79">
      <w:pPr>
        <w:spacing w:line="360" w:lineRule="auto"/>
        <w:ind w:firstLine="708"/>
        <w:jc w:val="both"/>
        <w:rPr>
          <w:sz w:val="28"/>
          <w:szCs w:val="28"/>
          <w:lang w:val="uk-UA"/>
        </w:rPr>
      </w:pPr>
      <w:r w:rsidRPr="00F61D34">
        <w:rPr>
          <w:sz w:val="28"/>
          <w:szCs w:val="28"/>
          <w:lang w:val="uk-UA"/>
        </w:rPr>
        <w:t>Проведено</w:t>
      </w:r>
      <w:r w:rsidR="00F51AF8" w:rsidRPr="00BA5D0E">
        <w:rPr>
          <w:sz w:val="28"/>
          <w:szCs w:val="28"/>
          <w:lang w:val="uk-UA"/>
        </w:rPr>
        <w:t xml:space="preserve"> </w:t>
      </w:r>
      <w:r w:rsidRPr="00037A79">
        <w:rPr>
          <w:b/>
          <w:sz w:val="28"/>
          <w:szCs w:val="28"/>
          <w:lang w:val="uk-UA"/>
        </w:rPr>
        <w:t>огляд</w:t>
      </w:r>
      <w:r w:rsidR="00F51AF8" w:rsidRPr="00037A79">
        <w:rPr>
          <w:b/>
          <w:sz w:val="28"/>
          <w:szCs w:val="28"/>
        </w:rPr>
        <w:t xml:space="preserve"> та </w:t>
      </w:r>
      <w:r w:rsidRPr="00037A79">
        <w:rPr>
          <w:b/>
          <w:sz w:val="28"/>
          <w:szCs w:val="28"/>
          <w:lang w:val="uk-UA"/>
        </w:rPr>
        <w:t>аналіз</w:t>
      </w:r>
      <w:r w:rsidR="00F51AF8" w:rsidRPr="00037A79">
        <w:rPr>
          <w:b/>
          <w:sz w:val="28"/>
          <w:szCs w:val="28"/>
          <w:lang w:val="uk-UA"/>
        </w:rPr>
        <w:t xml:space="preserve"> досягнень</w:t>
      </w:r>
      <w:r w:rsidR="00F51AF8" w:rsidRPr="00BA5D0E">
        <w:rPr>
          <w:sz w:val="28"/>
          <w:szCs w:val="28"/>
          <w:lang w:val="uk-UA"/>
        </w:rPr>
        <w:t xml:space="preserve"> у напрямках розвитку теоретичних методик розрахунку та конструюванню будівель із залізобетонним рамним каркасом. Визначені основні тенденції у використанні залізобетонних каркасів будівель різного призначення, проаналізовано основні підходи щодо їх ефективного проектування, виготовлення та використання. Виконано огляд досліджень міцності і стійкості таврових елементів рам зі змінним перерізом. </w:t>
      </w:r>
    </w:p>
    <w:p w:rsidR="00F51AF8" w:rsidRPr="00BA5D0E" w:rsidRDefault="00037A79" w:rsidP="00037A79">
      <w:pPr>
        <w:tabs>
          <w:tab w:val="left" w:pos="1004"/>
        </w:tabs>
        <w:spacing w:line="360" w:lineRule="auto"/>
        <w:jc w:val="both"/>
        <w:rPr>
          <w:sz w:val="28"/>
          <w:szCs w:val="28"/>
          <w:lang w:val="uk-UA"/>
        </w:rPr>
      </w:pPr>
      <w:r>
        <w:rPr>
          <w:sz w:val="28"/>
          <w:szCs w:val="28"/>
          <w:lang w:val="uk-UA"/>
        </w:rPr>
        <w:t xml:space="preserve">         </w:t>
      </w:r>
      <w:r w:rsidR="00F51AF8" w:rsidRPr="00BA5D0E">
        <w:rPr>
          <w:sz w:val="28"/>
          <w:szCs w:val="28"/>
          <w:lang w:val="uk-UA"/>
        </w:rPr>
        <w:t>Аналіз розглянутих конструктивних рішень показав, що рамні залізобетонні конструкції у нашій країні і за кордоном широко застосовують при будівництві промислових, виробничих та громадських споруд.</w:t>
      </w:r>
      <w:r w:rsidR="00F51AF8" w:rsidRPr="00BA5D0E">
        <w:rPr>
          <w:sz w:val="28"/>
          <w:szCs w:val="28"/>
        </w:rPr>
        <w:t xml:space="preserve"> </w:t>
      </w:r>
      <w:r w:rsidR="00F51AF8" w:rsidRPr="00BA5D0E">
        <w:rPr>
          <w:sz w:val="28"/>
          <w:szCs w:val="28"/>
          <w:lang w:val="uk-UA"/>
        </w:rPr>
        <w:t xml:space="preserve">Усього було розглянуто і проаналізовано 5 закордонних конструкцій рам; 47 конструкцій рам </w:t>
      </w:r>
      <w:r w:rsidR="00F61D34">
        <w:rPr>
          <w:sz w:val="28"/>
          <w:szCs w:val="28"/>
          <w:lang w:val="uk-UA"/>
        </w:rPr>
        <w:t xml:space="preserve">та </w:t>
      </w:r>
      <w:r w:rsidR="00F61D34" w:rsidRPr="00BA5D0E">
        <w:rPr>
          <w:sz w:val="28"/>
          <w:szCs w:val="28"/>
          <w:lang w:val="uk-UA"/>
        </w:rPr>
        <w:t xml:space="preserve">15 винаходів </w:t>
      </w:r>
      <w:r w:rsidR="00F51AF8" w:rsidRPr="00BA5D0E">
        <w:rPr>
          <w:sz w:val="28"/>
          <w:szCs w:val="28"/>
          <w:lang w:val="uk-UA"/>
        </w:rPr>
        <w:t>країн СНД.</w:t>
      </w:r>
      <w:r>
        <w:rPr>
          <w:sz w:val="28"/>
          <w:szCs w:val="28"/>
          <w:lang w:val="uk-UA"/>
        </w:rPr>
        <w:t xml:space="preserve"> </w:t>
      </w:r>
      <w:r w:rsidR="00F51AF8" w:rsidRPr="00BA5D0E">
        <w:rPr>
          <w:sz w:val="28"/>
          <w:szCs w:val="28"/>
          <w:lang w:val="uk-UA"/>
        </w:rPr>
        <w:t xml:space="preserve">Каркасні споруди з тришарнірних рам відрізняються застосовуваними прольотами, поздовжніми кроками рам, висотами стояків, нахилами ригелів, армуванням, класом бетону та іншими показниками, що не відповідає вимогам єдиної модульної системи та уніфікації габаритних схем сільськогосподарських споруд. </w:t>
      </w:r>
    </w:p>
    <w:p w:rsidR="00F51AF8" w:rsidRPr="00BA5D0E" w:rsidRDefault="00037A79" w:rsidP="00BA5D0E">
      <w:pPr>
        <w:tabs>
          <w:tab w:val="left" w:pos="0"/>
          <w:tab w:val="left" w:pos="960"/>
        </w:tabs>
        <w:spacing w:line="360" w:lineRule="auto"/>
        <w:jc w:val="both"/>
        <w:rPr>
          <w:sz w:val="28"/>
          <w:szCs w:val="28"/>
          <w:lang w:val="uk-UA"/>
        </w:rPr>
      </w:pPr>
      <w:r>
        <w:rPr>
          <w:sz w:val="28"/>
          <w:szCs w:val="28"/>
          <w:lang w:val="uk-UA"/>
        </w:rPr>
        <w:t xml:space="preserve">        </w:t>
      </w:r>
      <w:r w:rsidR="00F51AF8" w:rsidRPr="00BA5D0E">
        <w:rPr>
          <w:sz w:val="28"/>
          <w:szCs w:val="28"/>
          <w:lang w:val="uk-UA"/>
        </w:rPr>
        <w:t>Найбільш економічними за витратами бетону та сталі порівняно з конструкціями стояково-балкової системи є залізобетонні тришарнірні рами таврового перерізу прольотом 18 та 21м. Таврова форма поперечного перерізу ригелів і стояків є найбільш економічною за матеріаломісткістю у порівнянні з прямокутним перерізом.</w:t>
      </w:r>
      <w:r>
        <w:rPr>
          <w:sz w:val="28"/>
          <w:szCs w:val="28"/>
          <w:lang w:val="uk-UA"/>
        </w:rPr>
        <w:t xml:space="preserve"> </w:t>
      </w:r>
      <w:r w:rsidR="00F51AF8" w:rsidRPr="00BA5D0E">
        <w:rPr>
          <w:sz w:val="28"/>
          <w:szCs w:val="28"/>
          <w:lang w:val="uk-UA"/>
        </w:rPr>
        <w:t>Вдосконалення конструктивних рішень споруд із застосуванням рамних конструкцій слід розглядати і вирішувати як одну з найважливіших задач технічного прогресу в сільськогосподарському будівництві споруд виробничого призначення.</w:t>
      </w:r>
    </w:p>
    <w:p w:rsidR="00F51AF8" w:rsidRPr="00BA5D0E" w:rsidRDefault="00F51AF8" w:rsidP="00F61D34">
      <w:pPr>
        <w:tabs>
          <w:tab w:val="left" w:pos="0"/>
          <w:tab w:val="left" w:pos="960"/>
        </w:tabs>
        <w:spacing w:line="360" w:lineRule="auto"/>
        <w:jc w:val="both"/>
        <w:rPr>
          <w:sz w:val="28"/>
          <w:szCs w:val="28"/>
          <w:lang w:val="uk-UA"/>
        </w:rPr>
      </w:pPr>
      <w:r w:rsidRPr="00BA5D0E">
        <w:rPr>
          <w:sz w:val="28"/>
          <w:szCs w:val="28"/>
          <w:lang w:val="uk-UA"/>
        </w:rPr>
        <w:lastRenderedPageBreak/>
        <w:t xml:space="preserve">      Аналіз розглянутих конструктивних рішень дозволяє сформулювати </w:t>
      </w:r>
      <w:r w:rsidRPr="00037A79">
        <w:rPr>
          <w:b/>
          <w:sz w:val="28"/>
          <w:szCs w:val="28"/>
          <w:lang w:val="uk-UA"/>
        </w:rPr>
        <w:t>мету та основні задачі досліджень</w:t>
      </w:r>
      <w:r w:rsidRPr="00BA5D0E">
        <w:rPr>
          <w:sz w:val="28"/>
          <w:szCs w:val="28"/>
          <w:lang w:val="uk-UA"/>
        </w:rPr>
        <w:t xml:space="preserve">, які спрямовані на </w:t>
      </w:r>
      <w:r w:rsidRPr="00BA5D0E">
        <w:rPr>
          <w:rFonts w:ascii="Times New Roman CYR" w:hAnsi="Times New Roman CYR" w:cs="Times New Roman CYR"/>
          <w:sz w:val="28"/>
          <w:szCs w:val="28"/>
          <w:lang w:val="uk-UA"/>
        </w:rPr>
        <w:t>розв’язання</w:t>
      </w:r>
      <w:r w:rsidRPr="00BA5D0E">
        <w:rPr>
          <w:sz w:val="28"/>
          <w:szCs w:val="28"/>
          <w:lang w:val="uk-UA"/>
        </w:rPr>
        <w:t xml:space="preserve"> актуальної науково</w:t>
      </w:r>
      <w:r w:rsidR="008B6A8A">
        <w:rPr>
          <w:sz w:val="28"/>
          <w:szCs w:val="28"/>
          <w:lang w:val="uk-UA"/>
        </w:rPr>
        <w:t xml:space="preserve"> </w:t>
      </w:r>
      <w:r w:rsidRPr="00BA5D0E">
        <w:rPr>
          <w:sz w:val="28"/>
          <w:szCs w:val="28"/>
          <w:lang w:val="uk-UA"/>
        </w:rPr>
        <w:t>- технічної проблеми.</w:t>
      </w:r>
      <w:r w:rsidR="00F61D34">
        <w:rPr>
          <w:sz w:val="28"/>
          <w:szCs w:val="28"/>
          <w:lang w:val="uk-UA"/>
        </w:rPr>
        <w:t xml:space="preserve"> Н</w:t>
      </w:r>
      <w:r w:rsidRPr="00BA5D0E">
        <w:rPr>
          <w:sz w:val="28"/>
          <w:szCs w:val="28"/>
          <w:lang w:val="uk-UA"/>
        </w:rPr>
        <w:t>аведено теоретичне обґрунтування основних принципів проектування малоенергомістких будівель із ефективними залізобетонними рамними каркасами.</w:t>
      </w:r>
    </w:p>
    <w:p w:rsidR="00F51AF8" w:rsidRPr="00BA5D0E" w:rsidRDefault="00F51AF8" w:rsidP="00D42E06">
      <w:pPr>
        <w:kinsoku w:val="0"/>
        <w:overflowPunct w:val="0"/>
        <w:spacing w:line="360" w:lineRule="auto"/>
        <w:ind w:firstLine="708"/>
        <w:jc w:val="both"/>
        <w:rPr>
          <w:sz w:val="28"/>
          <w:szCs w:val="28"/>
          <w:lang w:val="uk-UA"/>
        </w:rPr>
      </w:pPr>
      <w:r w:rsidRPr="00BA5D0E">
        <w:rPr>
          <w:sz w:val="28"/>
          <w:szCs w:val="28"/>
          <w:lang w:val="uk-UA"/>
        </w:rPr>
        <w:t xml:space="preserve">Аналіз статичної схеми рамного каркасу будинку дозволив зробити вибір і обґрунтування переваги тришарнірної рами у порівнянні з безшарнірною, одно і двошарнірною рамами. </w:t>
      </w:r>
      <w:r w:rsidRPr="00BA5D0E">
        <w:rPr>
          <w:rFonts w:ascii="Times New Roman CYR" w:eastAsia="Calibri" w:hAnsi="Times New Roman CYR" w:cs="Times New Roman CYR"/>
          <w:sz w:val="28"/>
          <w:szCs w:val="28"/>
          <w:lang w:val="uk-UA" w:eastAsia="en-US"/>
        </w:rPr>
        <w:t>Тришарнірні рами менш чутливі до нерівно</w:t>
      </w:r>
      <w:r w:rsidR="00F61D34">
        <w:rPr>
          <w:rFonts w:ascii="Times New Roman CYR" w:eastAsia="Calibri" w:hAnsi="Times New Roman CYR" w:cs="Times New Roman CYR"/>
          <w:sz w:val="28"/>
          <w:szCs w:val="28"/>
          <w:lang w:val="uk-UA" w:eastAsia="en-US"/>
        </w:rPr>
        <w:t>-</w:t>
      </w:r>
      <w:r w:rsidRPr="00BA5D0E">
        <w:rPr>
          <w:rFonts w:ascii="Times New Roman CYR" w:eastAsia="Calibri" w:hAnsi="Times New Roman CYR" w:cs="Times New Roman CYR"/>
          <w:sz w:val="28"/>
          <w:szCs w:val="28"/>
          <w:lang w:val="uk-UA" w:eastAsia="en-US"/>
        </w:rPr>
        <w:t xml:space="preserve">мірних осідань, їх можна заздалегідь виготовляти з двох частин і монтувати простим з'єднанням в шарнірах. При шарнірному з’єднанні можлива незалежна типізація ригелів та стояків. </w:t>
      </w:r>
      <w:r w:rsidRPr="00BA5D0E">
        <w:rPr>
          <w:sz w:val="28"/>
          <w:szCs w:val="28"/>
          <w:lang w:val="uk-UA"/>
        </w:rPr>
        <w:t xml:space="preserve">Проведений вибір і обґрунтування рішень рамних каркасів будинків показує, що найменш матеріаломісткими і найбільш ефективними конструкціями є залізобетонні рами прольотами 18м і 21м із кроком 6м і висотою стояка 3,3 і 3,6м. </w:t>
      </w:r>
    </w:p>
    <w:p w:rsidR="00F51AF8" w:rsidRDefault="00F51AF8" w:rsidP="00D42E06">
      <w:pPr>
        <w:shd w:val="clear" w:color="auto" w:fill="FFFFFF"/>
        <w:spacing w:line="360" w:lineRule="auto"/>
        <w:ind w:left="14" w:firstLine="694"/>
        <w:jc w:val="both"/>
        <w:rPr>
          <w:sz w:val="28"/>
          <w:szCs w:val="28"/>
          <w:lang w:val="uk-UA" w:eastAsia="uk-UA"/>
        </w:rPr>
      </w:pPr>
      <w:r w:rsidRPr="00BA5D0E">
        <w:rPr>
          <w:sz w:val="28"/>
          <w:szCs w:val="28"/>
          <w:lang w:eastAsia="uk-UA"/>
        </w:rPr>
        <w:t>Проведен</w:t>
      </w:r>
      <w:r w:rsidRPr="00BA5D0E">
        <w:rPr>
          <w:sz w:val="28"/>
          <w:szCs w:val="28"/>
          <w:lang w:val="uk-UA" w:eastAsia="uk-UA"/>
        </w:rPr>
        <w:t>о</w:t>
      </w:r>
      <w:r w:rsidRPr="00BA5D0E">
        <w:rPr>
          <w:sz w:val="28"/>
          <w:szCs w:val="28"/>
          <w:lang w:eastAsia="uk-UA"/>
        </w:rPr>
        <w:t xml:space="preserve"> </w:t>
      </w:r>
      <w:proofErr w:type="gramStart"/>
      <w:r w:rsidRPr="00F61D34">
        <w:rPr>
          <w:sz w:val="28"/>
          <w:szCs w:val="28"/>
          <w:lang w:val="uk-UA" w:eastAsia="uk-UA"/>
        </w:rPr>
        <w:t>досл</w:t>
      </w:r>
      <w:proofErr w:type="gramEnd"/>
      <w:r w:rsidRPr="00F61D34">
        <w:rPr>
          <w:sz w:val="28"/>
          <w:szCs w:val="28"/>
          <w:lang w:val="uk-UA" w:eastAsia="uk-UA"/>
        </w:rPr>
        <w:t>ідження</w:t>
      </w:r>
      <w:r w:rsidRPr="00BA5D0E">
        <w:rPr>
          <w:sz w:val="28"/>
          <w:szCs w:val="28"/>
          <w:lang w:eastAsia="uk-UA"/>
        </w:rPr>
        <w:t xml:space="preserve"> за спеціальною програмою впливу прольоту рам 9,12,15,18,21 і 24м на зусилля М, N, Q при висоті стояка рами 3,6м, куті нахилу ригелів рами 25° (рис.1). Встановлено, що збільшення прольоту рами з 9м до 24м призводять до збільшення моменту </w:t>
      </w:r>
      <w:proofErr w:type="gramStart"/>
      <w:r w:rsidRPr="00BA5D0E">
        <w:rPr>
          <w:sz w:val="28"/>
          <w:szCs w:val="28"/>
          <w:lang w:eastAsia="uk-UA"/>
        </w:rPr>
        <w:t>в</w:t>
      </w:r>
      <w:proofErr w:type="gramEnd"/>
      <w:r w:rsidRPr="00BA5D0E">
        <w:rPr>
          <w:sz w:val="28"/>
          <w:szCs w:val="28"/>
          <w:lang w:eastAsia="uk-UA"/>
        </w:rPr>
        <w:t xml:space="preserve"> карнизному вузлі в 4,4 рази, нормальної сили в 3,4 рази і в 2,3 рази поперечної сили.</w:t>
      </w:r>
      <w:r w:rsidRPr="00BA5D0E">
        <w:rPr>
          <w:sz w:val="28"/>
          <w:szCs w:val="28"/>
          <w:lang w:val="uk-UA" w:eastAsia="uk-UA"/>
        </w:rPr>
        <w:t xml:space="preserve"> </w:t>
      </w:r>
      <w:r w:rsidRPr="00BA5D0E">
        <w:rPr>
          <w:sz w:val="28"/>
          <w:szCs w:val="28"/>
          <w:lang w:eastAsia="uk-UA"/>
        </w:rPr>
        <w:t xml:space="preserve">Виявлено, що збільшення висоти стояка рам з 3,3 до 6,0м </w:t>
      </w:r>
      <w:proofErr w:type="gramStart"/>
      <w:r w:rsidRPr="00BA5D0E">
        <w:rPr>
          <w:sz w:val="28"/>
          <w:szCs w:val="28"/>
          <w:lang w:eastAsia="uk-UA"/>
        </w:rPr>
        <w:t>при</w:t>
      </w:r>
      <w:proofErr w:type="gramEnd"/>
      <w:r w:rsidRPr="00BA5D0E">
        <w:rPr>
          <w:sz w:val="28"/>
          <w:szCs w:val="28"/>
          <w:lang w:eastAsia="uk-UA"/>
        </w:rPr>
        <w:t xml:space="preserve"> постійних значеннях прольоту 21м і куті нахилу ригеля 25° призводить до збільшення моменту в 1,36 рази, нормальної сили в 1,17 рази і поперечної сили в 1,09 рази.</w:t>
      </w:r>
      <w:r w:rsidRPr="00BA5D0E">
        <w:rPr>
          <w:sz w:val="28"/>
          <w:szCs w:val="28"/>
          <w:lang w:val="uk-UA" w:eastAsia="uk-UA"/>
        </w:rPr>
        <w:t xml:space="preserve"> </w:t>
      </w:r>
      <w:r w:rsidRPr="00BA5D0E">
        <w:rPr>
          <w:sz w:val="28"/>
          <w:szCs w:val="28"/>
          <w:lang w:eastAsia="uk-UA"/>
        </w:rPr>
        <w:t xml:space="preserve">Встановлено, що збільшення кута нахилу ригеля рам від 0° до 40° </w:t>
      </w:r>
      <w:proofErr w:type="gramStart"/>
      <w:r w:rsidRPr="00BA5D0E">
        <w:rPr>
          <w:sz w:val="28"/>
          <w:szCs w:val="28"/>
          <w:lang w:eastAsia="uk-UA"/>
        </w:rPr>
        <w:t>при</w:t>
      </w:r>
      <w:proofErr w:type="gramEnd"/>
      <w:r w:rsidRPr="00BA5D0E">
        <w:rPr>
          <w:sz w:val="28"/>
          <w:szCs w:val="28"/>
          <w:lang w:eastAsia="uk-UA"/>
        </w:rPr>
        <w:t xml:space="preserve"> </w:t>
      </w:r>
      <w:proofErr w:type="gramStart"/>
      <w:r w:rsidRPr="00BA5D0E">
        <w:rPr>
          <w:sz w:val="28"/>
          <w:szCs w:val="28"/>
          <w:lang w:eastAsia="uk-UA"/>
        </w:rPr>
        <w:t>пост</w:t>
      </w:r>
      <w:proofErr w:type="gramEnd"/>
      <w:r w:rsidRPr="00BA5D0E">
        <w:rPr>
          <w:sz w:val="28"/>
          <w:szCs w:val="28"/>
          <w:lang w:eastAsia="uk-UA"/>
        </w:rPr>
        <w:t xml:space="preserve">ійних значеннях прольоту 21м і висоти стояка 3,6м призводить до зменшення моменту в 3,45 рази, нормальної сили в 1,52 рази і поперечної сили в 2,06 рази (рис.2). Змінюючи кут нахилу ригелів </w:t>
      </w:r>
      <w:proofErr w:type="gramStart"/>
      <w:r w:rsidRPr="00BA5D0E">
        <w:rPr>
          <w:sz w:val="28"/>
          <w:szCs w:val="28"/>
          <w:lang w:eastAsia="uk-UA"/>
        </w:rPr>
        <w:t>п</w:t>
      </w:r>
      <w:proofErr w:type="gramEnd"/>
      <w:r w:rsidRPr="00BA5D0E">
        <w:rPr>
          <w:sz w:val="28"/>
          <w:szCs w:val="28"/>
          <w:lang w:eastAsia="uk-UA"/>
        </w:rPr>
        <w:t xml:space="preserve">іврам можна досягти </w:t>
      </w:r>
      <w:r w:rsidRPr="00BA5D0E">
        <w:rPr>
          <w:sz w:val="28"/>
          <w:szCs w:val="28"/>
          <w:lang w:val="uk-UA" w:eastAsia="uk-UA"/>
        </w:rPr>
        <w:t>ефектив</w:t>
      </w:r>
      <w:r w:rsidRPr="00BA5D0E">
        <w:rPr>
          <w:sz w:val="28"/>
          <w:szCs w:val="28"/>
          <w:lang w:eastAsia="uk-UA"/>
        </w:rPr>
        <w:t>ного співвідношення згина</w:t>
      </w:r>
      <w:r w:rsidRPr="00BA5D0E">
        <w:rPr>
          <w:sz w:val="28"/>
          <w:szCs w:val="28"/>
          <w:lang w:val="uk-UA" w:eastAsia="uk-UA"/>
        </w:rPr>
        <w:t>льних м</w:t>
      </w:r>
      <w:r w:rsidRPr="00BA5D0E">
        <w:rPr>
          <w:sz w:val="28"/>
          <w:szCs w:val="28"/>
          <w:lang w:eastAsia="uk-UA"/>
        </w:rPr>
        <w:t>оментів і нормальних сил.</w:t>
      </w:r>
    </w:p>
    <w:p w:rsidR="00D42E06" w:rsidRDefault="00D42E06" w:rsidP="00D42E06">
      <w:pPr>
        <w:shd w:val="clear" w:color="auto" w:fill="FFFFFF"/>
        <w:spacing w:line="360" w:lineRule="auto"/>
        <w:ind w:left="14" w:firstLine="694"/>
        <w:jc w:val="both"/>
        <w:rPr>
          <w:sz w:val="28"/>
          <w:szCs w:val="28"/>
          <w:lang w:val="uk-UA" w:eastAsia="uk-UA"/>
        </w:rPr>
      </w:pPr>
      <w:r w:rsidRPr="00BA5D0E">
        <w:rPr>
          <w:sz w:val="28"/>
          <w:szCs w:val="28"/>
          <w:lang w:val="uk-UA" w:eastAsia="uk-UA"/>
        </w:rPr>
        <w:t>Таким чином, рамний поперечник з ламаним контуром ригеля є ефективною схемою будівлі, що дозволяє забезпечити необхідний</w:t>
      </w:r>
      <w:r>
        <w:rPr>
          <w:sz w:val="28"/>
          <w:szCs w:val="28"/>
          <w:lang w:val="uk-UA" w:eastAsia="uk-UA"/>
        </w:rPr>
        <w:t xml:space="preserve"> </w:t>
      </w:r>
      <w:r w:rsidRPr="00BA5D0E">
        <w:rPr>
          <w:sz w:val="28"/>
          <w:szCs w:val="28"/>
          <w:lang w:val="uk-UA" w:eastAsia="uk-UA"/>
        </w:rPr>
        <w:t>транспорт</w:t>
      </w:r>
      <w:r>
        <w:rPr>
          <w:sz w:val="28"/>
          <w:szCs w:val="28"/>
          <w:lang w:val="uk-UA" w:eastAsia="uk-UA"/>
        </w:rPr>
        <w:t>-</w:t>
      </w:r>
    </w:p>
    <w:tbl>
      <w:tblPr>
        <w:tblW w:w="9639" w:type="dxa"/>
        <w:tblInd w:w="108" w:type="dxa"/>
        <w:tblLayout w:type="fixed"/>
        <w:tblLook w:val="04A0" w:firstRow="1" w:lastRow="0" w:firstColumn="1" w:lastColumn="0" w:noHBand="0" w:noVBand="1"/>
      </w:tblPr>
      <w:tblGrid>
        <w:gridCol w:w="4678"/>
        <w:gridCol w:w="4961"/>
      </w:tblGrid>
      <w:tr w:rsidR="00F51AF8" w:rsidRPr="00BA5D0E" w:rsidTr="00F61D34">
        <w:tc>
          <w:tcPr>
            <w:tcW w:w="4678" w:type="dxa"/>
            <w:shd w:val="clear" w:color="auto" w:fill="auto"/>
            <w:vAlign w:val="center"/>
          </w:tcPr>
          <w:p w:rsidR="00F51AF8" w:rsidRPr="00BA5D0E" w:rsidRDefault="00F61D34" w:rsidP="00BA5D0E">
            <w:pPr>
              <w:spacing w:line="360" w:lineRule="auto"/>
              <w:rPr>
                <w:sz w:val="28"/>
                <w:szCs w:val="28"/>
              </w:rPr>
            </w:pPr>
            <w:r w:rsidRPr="00BA5D0E">
              <w:rPr>
                <w:sz w:val="28"/>
                <w:szCs w:val="28"/>
              </w:rPr>
              <w:object w:dxaOrig="13500" w:dyaOrig="7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50.1pt" o:ole="">
                  <v:imagedata r:id="rId8" o:title="" croptop="8913f" cropbottom="11700f" cropleft="17700f" cropright="10794f"/>
                </v:shape>
                <o:OLEObject Type="Embed" ProgID="AutoCAD.Drawing.15" ShapeID="_x0000_i1025" DrawAspect="Content" ObjectID="_1389036918" r:id="rId9"/>
              </w:object>
            </w:r>
          </w:p>
        </w:tc>
        <w:tc>
          <w:tcPr>
            <w:tcW w:w="4961" w:type="dxa"/>
            <w:shd w:val="clear" w:color="auto" w:fill="auto"/>
            <w:vAlign w:val="center"/>
          </w:tcPr>
          <w:p w:rsidR="00F51AF8" w:rsidRPr="00BA5D0E" w:rsidRDefault="00F61D34" w:rsidP="00BA5D0E">
            <w:pPr>
              <w:spacing w:line="360" w:lineRule="auto"/>
              <w:rPr>
                <w:sz w:val="28"/>
                <w:szCs w:val="28"/>
              </w:rPr>
            </w:pPr>
            <w:r w:rsidRPr="00BA5D0E">
              <w:rPr>
                <w:sz w:val="28"/>
                <w:szCs w:val="28"/>
              </w:rPr>
              <w:object w:dxaOrig="13500" w:dyaOrig="7305">
                <v:shape id="_x0000_i1026" type="#_x0000_t75" style="width:231.7pt;height:154.05pt" o:ole="">
                  <v:imagedata r:id="rId10" o:title="" croptop="12422f" cropbottom="23724f" cropleft="21075f" cropright="20176f"/>
                </v:shape>
                <o:OLEObject Type="Embed" ProgID="AutoCAD.Drawing.15" ShapeID="_x0000_i1026" DrawAspect="Content" ObjectID="_1389036919" r:id="rId11"/>
              </w:object>
            </w:r>
          </w:p>
        </w:tc>
      </w:tr>
      <w:tr w:rsidR="00F51AF8" w:rsidRPr="00BA5D0E" w:rsidTr="00F61D34">
        <w:tc>
          <w:tcPr>
            <w:tcW w:w="4678" w:type="dxa"/>
            <w:shd w:val="clear" w:color="auto" w:fill="auto"/>
          </w:tcPr>
          <w:p w:rsidR="00F51AF8" w:rsidRPr="000B0F7B" w:rsidRDefault="00F51AF8" w:rsidP="000B0F7B">
            <w:pPr>
              <w:spacing w:line="276" w:lineRule="auto"/>
              <w:jc w:val="center"/>
              <w:rPr>
                <w:sz w:val="24"/>
                <w:szCs w:val="24"/>
              </w:rPr>
            </w:pPr>
            <w:r w:rsidRPr="000B0F7B">
              <w:rPr>
                <w:bCs/>
                <w:sz w:val="24"/>
                <w:szCs w:val="24"/>
              </w:rPr>
              <w:t>Рис.1.</w:t>
            </w:r>
            <w:r w:rsidRPr="000B0F7B">
              <w:rPr>
                <w:sz w:val="24"/>
                <w:szCs w:val="24"/>
              </w:rPr>
              <w:t xml:space="preserve"> Вплив прольоту рам на зусилля </w:t>
            </w:r>
          </w:p>
          <w:p w:rsidR="00F51AF8" w:rsidRPr="000B0F7B" w:rsidRDefault="00F51AF8" w:rsidP="000B0F7B">
            <w:pPr>
              <w:spacing w:line="276" w:lineRule="auto"/>
              <w:jc w:val="center"/>
              <w:rPr>
                <w:sz w:val="24"/>
                <w:szCs w:val="24"/>
              </w:rPr>
            </w:pPr>
            <w:r w:rsidRPr="000B0F7B">
              <w:rPr>
                <w:sz w:val="24"/>
                <w:szCs w:val="24"/>
              </w:rPr>
              <w:t>M, N, Q (</w:t>
            </w:r>
            <w:r w:rsidRPr="000B0F7B">
              <w:rPr>
                <w:sz w:val="24"/>
                <w:szCs w:val="24"/>
                <w:lang w:val="uk-UA"/>
              </w:rPr>
              <w:t xml:space="preserve">при </w:t>
            </w:r>
            <w:r w:rsidRPr="000B0F7B">
              <w:rPr>
                <w:i/>
                <w:sz w:val="24"/>
                <w:szCs w:val="24"/>
              </w:rPr>
              <w:t>H=3.6м; а=25º</w:t>
            </w:r>
            <w:r w:rsidRPr="000B0F7B">
              <w:rPr>
                <w:sz w:val="24"/>
                <w:szCs w:val="24"/>
              </w:rPr>
              <w:t>)</w:t>
            </w:r>
          </w:p>
        </w:tc>
        <w:tc>
          <w:tcPr>
            <w:tcW w:w="4961" w:type="dxa"/>
            <w:shd w:val="clear" w:color="auto" w:fill="auto"/>
          </w:tcPr>
          <w:p w:rsidR="00F61D34" w:rsidRDefault="00F51AF8" w:rsidP="000B0F7B">
            <w:pPr>
              <w:shd w:val="clear" w:color="auto" w:fill="FFFFFF"/>
              <w:spacing w:before="5" w:line="276" w:lineRule="auto"/>
              <w:ind w:left="14"/>
              <w:rPr>
                <w:sz w:val="24"/>
                <w:szCs w:val="24"/>
                <w:lang w:val="uk-UA"/>
              </w:rPr>
            </w:pPr>
            <w:r w:rsidRPr="000B0F7B">
              <w:rPr>
                <w:bCs/>
                <w:sz w:val="24"/>
                <w:szCs w:val="24"/>
              </w:rPr>
              <w:t>Рис.2</w:t>
            </w:r>
            <w:r w:rsidRPr="000B0F7B">
              <w:rPr>
                <w:bCs/>
                <w:sz w:val="24"/>
                <w:szCs w:val="24"/>
                <w:lang w:val="uk-UA"/>
              </w:rPr>
              <w:t>.</w:t>
            </w:r>
            <w:r w:rsidRPr="000B0F7B">
              <w:rPr>
                <w:sz w:val="24"/>
                <w:szCs w:val="24"/>
              </w:rPr>
              <w:t xml:space="preserve"> Вплив нахилу ригеля рам на зусилля</w:t>
            </w:r>
            <w:r w:rsidRPr="000B0F7B">
              <w:rPr>
                <w:sz w:val="24"/>
                <w:szCs w:val="24"/>
                <w:lang w:val="uk-UA"/>
              </w:rPr>
              <w:t xml:space="preserve"> </w:t>
            </w:r>
          </w:p>
          <w:p w:rsidR="00F51AF8" w:rsidRPr="000B0F7B" w:rsidRDefault="00F51AF8" w:rsidP="000B0F7B">
            <w:pPr>
              <w:shd w:val="clear" w:color="auto" w:fill="FFFFFF"/>
              <w:spacing w:before="5" w:line="276" w:lineRule="auto"/>
              <w:ind w:left="14"/>
              <w:rPr>
                <w:sz w:val="24"/>
                <w:szCs w:val="24"/>
              </w:rPr>
            </w:pPr>
            <w:r w:rsidRPr="000B0F7B">
              <w:rPr>
                <w:sz w:val="24"/>
                <w:szCs w:val="24"/>
              </w:rPr>
              <w:t xml:space="preserve">M, N, Q </w:t>
            </w:r>
            <w:proofErr w:type="gramStart"/>
            <w:r w:rsidRPr="000B0F7B">
              <w:rPr>
                <w:sz w:val="24"/>
                <w:szCs w:val="24"/>
              </w:rPr>
              <w:t xml:space="preserve">( </w:t>
            </w:r>
            <w:proofErr w:type="gramEnd"/>
            <w:r w:rsidRPr="000B0F7B">
              <w:rPr>
                <w:iCs/>
                <w:sz w:val="24"/>
                <w:szCs w:val="24"/>
              </w:rPr>
              <w:t>при</w:t>
            </w:r>
            <w:r w:rsidRPr="000B0F7B">
              <w:rPr>
                <w:i/>
                <w:iCs/>
                <w:sz w:val="24"/>
                <w:szCs w:val="24"/>
              </w:rPr>
              <w:t xml:space="preserve"> L=21м;</w:t>
            </w:r>
            <w:r w:rsidRPr="000B0F7B">
              <w:rPr>
                <w:sz w:val="24"/>
                <w:szCs w:val="24"/>
              </w:rPr>
              <w:t xml:space="preserve"> </w:t>
            </w:r>
            <w:r w:rsidRPr="000B0F7B">
              <w:rPr>
                <w:i/>
                <w:sz w:val="24"/>
                <w:szCs w:val="24"/>
              </w:rPr>
              <w:t xml:space="preserve">H=3.6м </w:t>
            </w:r>
            <w:r w:rsidRPr="000B0F7B">
              <w:rPr>
                <w:sz w:val="24"/>
                <w:szCs w:val="24"/>
              </w:rPr>
              <w:t>)</w:t>
            </w:r>
          </w:p>
        </w:tc>
      </w:tr>
    </w:tbl>
    <w:p w:rsidR="00F61D34" w:rsidRPr="00BA5D0E" w:rsidRDefault="00E74817" w:rsidP="00F61D34">
      <w:pPr>
        <w:shd w:val="clear" w:color="auto" w:fill="FFFFFF"/>
        <w:spacing w:line="360" w:lineRule="auto"/>
        <w:jc w:val="both"/>
        <w:rPr>
          <w:sz w:val="28"/>
          <w:szCs w:val="28"/>
        </w:rPr>
      </w:pPr>
      <w:r w:rsidRPr="00BA5D0E">
        <w:rPr>
          <w:sz w:val="28"/>
          <w:szCs w:val="28"/>
          <w:lang w:val="uk-UA" w:eastAsia="uk-UA"/>
        </w:rPr>
        <w:t>ний</w:t>
      </w:r>
      <w:r w:rsidRPr="00D42E06">
        <w:rPr>
          <w:sz w:val="28"/>
          <w:szCs w:val="28"/>
          <w:lang w:val="uk-UA" w:eastAsia="uk-UA"/>
        </w:rPr>
        <w:t xml:space="preserve"> </w:t>
      </w:r>
      <w:r w:rsidRPr="00BA5D0E">
        <w:rPr>
          <w:sz w:val="28"/>
          <w:szCs w:val="28"/>
          <w:lang w:val="uk-UA" w:eastAsia="uk-UA"/>
        </w:rPr>
        <w:t>габарит при мінімальній висоті стін, які зменшуються на 19%</w:t>
      </w:r>
      <w:r w:rsidRPr="00E74817">
        <w:rPr>
          <w:sz w:val="28"/>
          <w:szCs w:val="28"/>
          <w:lang w:val="uk-UA" w:eastAsia="uk-UA"/>
        </w:rPr>
        <w:t xml:space="preserve"> </w:t>
      </w:r>
      <w:r w:rsidRPr="00BA5D0E">
        <w:rPr>
          <w:sz w:val="28"/>
          <w:szCs w:val="28"/>
          <w:lang w:val="uk-UA" w:eastAsia="uk-UA"/>
        </w:rPr>
        <w:t>у порівня</w:t>
      </w:r>
      <w:r>
        <w:rPr>
          <w:sz w:val="28"/>
          <w:szCs w:val="28"/>
          <w:lang w:val="uk-UA" w:eastAsia="uk-UA"/>
        </w:rPr>
        <w:t>-</w:t>
      </w:r>
      <w:r w:rsidRPr="00BA5D0E">
        <w:rPr>
          <w:sz w:val="28"/>
          <w:szCs w:val="28"/>
          <w:lang w:val="uk-UA" w:eastAsia="uk-UA"/>
        </w:rPr>
        <w:t>нні</w:t>
      </w:r>
      <w:r>
        <w:rPr>
          <w:sz w:val="28"/>
          <w:szCs w:val="28"/>
          <w:lang w:val="uk-UA" w:eastAsia="uk-UA"/>
        </w:rPr>
        <w:t xml:space="preserve"> </w:t>
      </w:r>
      <w:r w:rsidR="00F61D34" w:rsidRPr="00BA5D0E">
        <w:rPr>
          <w:sz w:val="28"/>
          <w:szCs w:val="28"/>
          <w:lang w:val="uk-UA" w:eastAsia="uk-UA"/>
        </w:rPr>
        <w:t xml:space="preserve">з горизонтальним розташуванням нижнього поясу несучих конструкцій покриття. </w:t>
      </w:r>
      <w:r w:rsidR="00F61D34" w:rsidRPr="00BA5D0E">
        <w:rPr>
          <w:sz w:val="28"/>
          <w:szCs w:val="28"/>
        </w:rPr>
        <w:t xml:space="preserve">Встановлено, що </w:t>
      </w:r>
      <w:r w:rsidR="00F61D34" w:rsidRPr="00BA5D0E">
        <w:rPr>
          <w:sz w:val="28"/>
          <w:szCs w:val="28"/>
          <w:lang w:val="uk-UA"/>
        </w:rPr>
        <w:t>ефективн</w:t>
      </w:r>
      <w:r w:rsidR="00F61D34" w:rsidRPr="00BA5D0E">
        <w:rPr>
          <w:sz w:val="28"/>
          <w:szCs w:val="28"/>
        </w:rPr>
        <w:t>ий кут нахилу ригеля рами знаходиться в діапазоні від 13º…30º і залежить від розмі</w:t>
      </w:r>
      <w:proofErr w:type="gramStart"/>
      <w:r w:rsidR="00F61D34" w:rsidRPr="00BA5D0E">
        <w:rPr>
          <w:sz w:val="28"/>
          <w:szCs w:val="28"/>
        </w:rPr>
        <w:t>р</w:t>
      </w:r>
      <w:proofErr w:type="gramEnd"/>
      <w:r w:rsidR="00F61D34" w:rsidRPr="00BA5D0E">
        <w:rPr>
          <w:sz w:val="28"/>
          <w:szCs w:val="28"/>
        </w:rPr>
        <w:t>ів та складу об’єму</w:t>
      </w:r>
      <w:r w:rsidR="00F61D34" w:rsidRPr="00BA5D0E">
        <w:rPr>
          <w:sz w:val="28"/>
          <w:szCs w:val="28"/>
          <w:lang w:val="uk-UA"/>
        </w:rPr>
        <w:t xml:space="preserve"> будівлі</w:t>
      </w:r>
      <w:r w:rsidR="00F61D34" w:rsidRPr="00BA5D0E">
        <w:rPr>
          <w:sz w:val="28"/>
          <w:szCs w:val="28"/>
        </w:rPr>
        <w:t>. Варіюючи параметрами висоти стояків рами, кут</w:t>
      </w:r>
      <w:r w:rsidR="00F61D34" w:rsidRPr="00BA5D0E">
        <w:rPr>
          <w:sz w:val="28"/>
          <w:szCs w:val="28"/>
          <w:lang w:val="uk-UA"/>
        </w:rPr>
        <w:t>ами</w:t>
      </w:r>
      <w:r w:rsidR="00F61D34" w:rsidRPr="00BA5D0E">
        <w:rPr>
          <w:sz w:val="28"/>
          <w:szCs w:val="28"/>
        </w:rPr>
        <w:t xml:space="preserve"> нахилу карнизних елементів, отрима</w:t>
      </w:r>
      <w:r w:rsidR="00F61D34" w:rsidRPr="00BA5D0E">
        <w:rPr>
          <w:sz w:val="28"/>
          <w:szCs w:val="28"/>
          <w:lang w:val="uk-UA"/>
        </w:rPr>
        <w:t>но ефектив</w:t>
      </w:r>
      <w:r w:rsidR="00F61D34" w:rsidRPr="00BA5D0E">
        <w:rPr>
          <w:sz w:val="28"/>
          <w:szCs w:val="28"/>
        </w:rPr>
        <w:t>ну конструктивну систему будівлі з несучими залізобетонними рамами.</w:t>
      </w:r>
    </w:p>
    <w:p w:rsidR="00F51AF8" w:rsidRPr="00BA5D0E" w:rsidRDefault="00F51AF8" w:rsidP="00D42E06">
      <w:pPr>
        <w:shd w:val="clear" w:color="auto" w:fill="FFFFFF"/>
        <w:spacing w:line="360" w:lineRule="auto"/>
        <w:ind w:firstLine="708"/>
        <w:jc w:val="both"/>
        <w:rPr>
          <w:sz w:val="28"/>
          <w:szCs w:val="28"/>
          <w:lang w:eastAsia="uk-UA"/>
        </w:rPr>
      </w:pPr>
      <w:r w:rsidRPr="00BA5D0E">
        <w:rPr>
          <w:sz w:val="28"/>
          <w:szCs w:val="28"/>
          <w:lang w:val="uk-UA" w:eastAsia="uk-UA"/>
        </w:rPr>
        <w:t>П</w:t>
      </w:r>
      <w:r w:rsidRPr="00BA5D0E">
        <w:rPr>
          <w:sz w:val="28"/>
          <w:szCs w:val="28"/>
          <w:lang w:eastAsia="uk-UA"/>
        </w:rPr>
        <w:t>рийняті величини прольотів каркасів будівель: 12, 18 і 21м підтверд</w:t>
      </w:r>
      <w:r w:rsidR="00F61D34">
        <w:rPr>
          <w:sz w:val="28"/>
          <w:szCs w:val="28"/>
          <w:lang w:val="uk-UA" w:eastAsia="uk-UA"/>
        </w:rPr>
        <w:t>-</w:t>
      </w:r>
      <w:r w:rsidRPr="00BA5D0E">
        <w:rPr>
          <w:sz w:val="28"/>
          <w:szCs w:val="28"/>
          <w:lang w:eastAsia="uk-UA"/>
        </w:rPr>
        <w:t>жу</w:t>
      </w:r>
      <w:r w:rsidRPr="00BA5D0E">
        <w:rPr>
          <w:sz w:val="28"/>
          <w:szCs w:val="28"/>
          <w:lang w:val="uk-UA" w:eastAsia="uk-UA"/>
        </w:rPr>
        <w:t>ю</w:t>
      </w:r>
      <w:r w:rsidRPr="00BA5D0E">
        <w:rPr>
          <w:sz w:val="28"/>
          <w:szCs w:val="28"/>
          <w:lang w:eastAsia="uk-UA"/>
        </w:rPr>
        <w:t xml:space="preserve">ться досвідом масового проектування і будівництва каркасних будівель для сільського господарства. </w:t>
      </w:r>
      <w:r w:rsidRPr="00BA5D0E">
        <w:rPr>
          <w:sz w:val="28"/>
          <w:szCs w:val="28"/>
          <w:lang w:val="uk-UA" w:eastAsia="uk-UA"/>
        </w:rPr>
        <w:t>У</w:t>
      </w:r>
      <w:r w:rsidRPr="00BA5D0E">
        <w:rPr>
          <w:sz w:val="28"/>
          <w:szCs w:val="28"/>
          <w:lang w:eastAsia="uk-UA"/>
        </w:rPr>
        <w:t xml:space="preserve"> таких каркасних будівлях може бути використаний один тип покриття. Нахил ригеля </w:t>
      </w:r>
      <w:proofErr w:type="gramStart"/>
      <w:r w:rsidRPr="00BA5D0E">
        <w:rPr>
          <w:sz w:val="28"/>
          <w:szCs w:val="28"/>
          <w:lang w:eastAsia="uk-UA"/>
        </w:rPr>
        <w:t>п</w:t>
      </w:r>
      <w:proofErr w:type="gramEnd"/>
      <w:r w:rsidRPr="00BA5D0E">
        <w:rPr>
          <w:sz w:val="28"/>
          <w:szCs w:val="28"/>
          <w:lang w:eastAsia="uk-UA"/>
        </w:rPr>
        <w:t>іврам прийнятий 0,25 або 1:4, що передбачає просте в улаштуванні і надійне в експлуатації вентильоване покриття з використанням азбестоцементних листів.</w:t>
      </w:r>
    </w:p>
    <w:p w:rsidR="00F51AF8" w:rsidRPr="00BA5D0E" w:rsidRDefault="00F51AF8" w:rsidP="00D42E06">
      <w:pPr>
        <w:spacing w:line="360" w:lineRule="auto"/>
        <w:ind w:firstLine="708"/>
        <w:jc w:val="both"/>
        <w:rPr>
          <w:sz w:val="28"/>
          <w:szCs w:val="28"/>
          <w:lang w:val="uk-UA"/>
        </w:rPr>
      </w:pPr>
      <w:r w:rsidRPr="00BA5D0E">
        <w:rPr>
          <w:sz w:val="28"/>
          <w:szCs w:val="28"/>
        </w:rPr>
        <w:t>Обґрунтування розрахункових схем навантажень і удосконал</w:t>
      </w:r>
      <w:r w:rsidRPr="00BA5D0E">
        <w:rPr>
          <w:sz w:val="28"/>
          <w:szCs w:val="28"/>
          <w:lang w:val="uk-UA"/>
        </w:rPr>
        <w:t>е</w:t>
      </w:r>
      <w:r w:rsidRPr="00BA5D0E">
        <w:rPr>
          <w:sz w:val="28"/>
          <w:szCs w:val="28"/>
        </w:rPr>
        <w:t xml:space="preserve">ння методики розрахунку тришарнірних рам для каркасних будинків за міцністю, жорсткістю, </w:t>
      </w:r>
      <w:proofErr w:type="gramStart"/>
      <w:r w:rsidRPr="00BA5D0E">
        <w:rPr>
          <w:sz w:val="28"/>
          <w:szCs w:val="28"/>
        </w:rPr>
        <w:t>тр</w:t>
      </w:r>
      <w:proofErr w:type="gramEnd"/>
      <w:r w:rsidRPr="00BA5D0E">
        <w:rPr>
          <w:sz w:val="28"/>
          <w:szCs w:val="28"/>
        </w:rPr>
        <w:t>іщиностійкістю з урахуванням деформованої схеми, геометричної і фізичної нелінійності пров</w:t>
      </w:r>
      <w:r w:rsidRPr="00BA5D0E">
        <w:rPr>
          <w:sz w:val="28"/>
          <w:szCs w:val="28"/>
          <w:lang w:val="uk-UA"/>
        </w:rPr>
        <w:t>е</w:t>
      </w:r>
      <w:r w:rsidRPr="00BA5D0E">
        <w:rPr>
          <w:sz w:val="28"/>
          <w:szCs w:val="28"/>
        </w:rPr>
        <w:t>д</w:t>
      </w:r>
      <w:r w:rsidRPr="00BA5D0E">
        <w:rPr>
          <w:sz w:val="28"/>
          <w:szCs w:val="28"/>
          <w:lang w:val="uk-UA"/>
        </w:rPr>
        <w:t>ено</w:t>
      </w:r>
      <w:r w:rsidRPr="00BA5D0E">
        <w:rPr>
          <w:sz w:val="28"/>
          <w:szCs w:val="28"/>
        </w:rPr>
        <w:t xml:space="preserve"> за програмою ПК ЛІРА. </w:t>
      </w:r>
      <w:r w:rsidRPr="00BA5D0E">
        <w:rPr>
          <w:sz w:val="28"/>
          <w:szCs w:val="28"/>
          <w:lang w:val="uk-UA"/>
        </w:rPr>
        <w:t xml:space="preserve">Загальний алгоритм розрахунку рамного каркасу містить такі етапи: призначення розрахункової схеми; збір та визначення навантаження (рис.3,4,5); статичний розрахунок рами як пружної системи; виявлення небезпечних комбінацій </w:t>
      </w:r>
      <w:r w:rsidR="008B6A8A" w:rsidRPr="00BA5D0E">
        <w:rPr>
          <w:sz w:val="28"/>
          <w:szCs w:val="28"/>
          <w:lang w:val="uk-UA"/>
        </w:rPr>
        <w:t>навантажень</w:t>
      </w:r>
      <w:r w:rsidRPr="00BA5D0E">
        <w:rPr>
          <w:sz w:val="28"/>
          <w:szCs w:val="28"/>
          <w:lang w:val="uk-UA"/>
        </w:rPr>
        <w:t xml:space="preserve">; корегування значень зусиль з </w:t>
      </w:r>
      <w:r w:rsidRPr="00BA5D0E">
        <w:rPr>
          <w:sz w:val="28"/>
          <w:szCs w:val="28"/>
          <w:lang w:val="uk-UA"/>
        </w:rPr>
        <w:lastRenderedPageBreak/>
        <w:t xml:space="preserve">урахуванням деформованої схеми рами; розрахунок за І і II групами граничних станів. </w:t>
      </w:r>
    </w:p>
    <w:p w:rsidR="00934E08" w:rsidRDefault="00934E08" w:rsidP="00D42E06">
      <w:pPr>
        <w:spacing w:line="360" w:lineRule="auto"/>
        <w:ind w:firstLine="708"/>
        <w:jc w:val="both"/>
        <w:rPr>
          <w:sz w:val="28"/>
          <w:szCs w:val="28"/>
          <w:lang w:val="uk-UA"/>
        </w:rPr>
      </w:pPr>
      <w:r w:rsidRPr="00BA5D0E">
        <w:rPr>
          <w:sz w:val="28"/>
          <w:szCs w:val="28"/>
          <w:lang w:val="uk-UA"/>
        </w:rPr>
        <w:t xml:space="preserve">При чисельному дослідженні ураховано нелінійні залежності між напруженнями і деформаціями, зумовленими зміною форми конструкції (геометрична нелінійність) і явищами пластичності, повзучості і усадки (фізична нелінійність). Розв’язування задач </w:t>
      </w:r>
      <w:r w:rsidR="00F61D34" w:rsidRPr="00BA5D0E">
        <w:rPr>
          <w:sz w:val="28"/>
          <w:szCs w:val="28"/>
          <w:lang w:val="uk-UA"/>
        </w:rPr>
        <w:t>проведено</w:t>
      </w:r>
      <w:r w:rsidRPr="00BA5D0E">
        <w:rPr>
          <w:sz w:val="28"/>
          <w:szCs w:val="28"/>
          <w:lang w:val="uk-UA"/>
        </w:rPr>
        <w:t xml:space="preserve"> за такими етапами: призначення вузлових точок, в яких визначають вузлові переміщення; розділення системи на скінчені елементи; побудова матриць жорсткості; формування системи канонічних рівнянь; розв’язування системи рівнянь і розрахунок вузлових переміщень; визначення компонентів напружено-деформованого стану даної системи за знайденими значеннями вузлових переміщень.</w:t>
      </w:r>
    </w:p>
    <w:p w:rsidR="00F61D34" w:rsidRPr="00BA5D0E" w:rsidRDefault="00F61D34" w:rsidP="00D42E06">
      <w:pPr>
        <w:spacing w:line="360" w:lineRule="auto"/>
        <w:ind w:firstLine="708"/>
        <w:jc w:val="both"/>
        <w:rPr>
          <w:sz w:val="28"/>
          <w:szCs w:val="28"/>
        </w:rPr>
      </w:pPr>
      <w:r w:rsidRPr="00BA5D0E">
        <w:rPr>
          <w:sz w:val="28"/>
          <w:szCs w:val="28"/>
        </w:rPr>
        <w:t>Рами розрахов</w:t>
      </w:r>
      <w:r w:rsidRPr="00BA5D0E">
        <w:rPr>
          <w:sz w:val="28"/>
          <w:szCs w:val="28"/>
          <w:lang w:val="uk-UA"/>
        </w:rPr>
        <w:t>ували</w:t>
      </w:r>
      <w:r w:rsidRPr="00BA5D0E">
        <w:rPr>
          <w:sz w:val="28"/>
          <w:szCs w:val="28"/>
        </w:rPr>
        <w:t xml:space="preserve"> на </w:t>
      </w:r>
      <w:r w:rsidR="00E74817">
        <w:rPr>
          <w:sz w:val="28"/>
          <w:szCs w:val="28"/>
          <w:lang w:val="uk-UA"/>
        </w:rPr>
        <w:t>всі види</w:t>
      </w:r>
      <w:r w:rsidRPr="00BA5D0E">
        <w:rPr>
          <w:sz w:val="28"/>
          <w:szCs w:val="28"/>
        </w:rPr>
        <w:t xml:space="preserve"> навантаження: постійне, тимчасове, тривале, короткочасне снігове, вітрове. </w:t>
      </w:r>
    </w:p>
    <w:tbl>
      <w:tblPr>
        <w:tblW w:w="9606" w:type="dxa"/>
        <w:tblLayout w:type="fixed"/>
        <w:tblLook w:val="04A0" w:firstRow="1" w:lastRow="0" w:firstColumn="1" w:lastColumn="0" w:noHBand="0" w:noVBand="1"/>
      </w:tblPr>
      <w:tblGrid>
        <w:gridCol w:w="3369"/>
        <w:gridCol w:w="2551"/>
        <w:gridCol w:w="3686"/>
      </w:tblGrid>
      <w:tr w:rsidR="00F51AF8" w:rsidRPr="00BA5D0E" w:rsidTr="00E74817">
        <w:trPr>
          <w:trHeight w:val="2147"/>
        </w:trPr>
        <w:tc>
          <w:tcPr>
            <w:tcW w:w="3369" w:type="dxa"/>
            <w:shd w:val="clear" w:color="auto" w:fill="auto"/>
            <w:vAlign w:val="center"/>
          </w:tcPr>
          <w:p w:rsidR="00F51AF8" w:rsidRPr="00BA5D0E" w:rsidRDefault="00DC72BA" w:rsidP="00BA5D0E">
            <w:pPr>
              <w:spacing w:line="360" w:lineRule="auto"/>
              <w:rPr>
                <w:sz w:val="28"/>
                <w:szCs w:val="28"/>
              </w:rPr>
            </w:pPr>
            <w:r w:rsidRPr="00BA5D0E">
              <w:rPr>
                <w:sz w:val="28"/>
                <w:szCs w:val="28"/>
              </w:rPr>
              <w:object w:dxaOrig="13260" w:dyaOrig="6780">
                <v:shape id="_x0000_i1027" type="#_x0000_t75" style="width:153.6pt;height:105.6pt" o:ole="">
                  <v:imagedata r:id="rId12" o:title="" croptop="17617f" cropbottom="22672f" cropleft="25093f" cropright="19402f"/>
                </v:shape>
                <o:OLEObject Type="Embed" ProgID="AutoCAD.Drawing.15" ShapeID="_x0000_i1027" DrawAspect="Content" ObjectID="_1389036920" r:id="rId13"/>
              </w:object>
            </w:r>
          </w:p>
        </w:tc>
        <w:tc>
          <w:tcPr>
            <w:tcW w:w="2551" w:type="dxa"/>
            <w:shd w:val="clear" w:color="auto" w:fill="auto"/>
            <w:vAlign w:val="center"/>
          </w:tcPr>
          <w:p w:rsidR="00F51AF8" w:rsidRPr="00BA5D0E" w:rsidRDefault="008B6A8A" w:rsidP="00BA5D0E">
            <w:pPr>
              <w:spacing w:line="360" w:lineRule="auto"/>
              <w:rPr>
                <w:sz w:val="28"/>
                <w:szCs w:val="28"/>
              </w:rPr>
            </w:pPr>
            <w:r w:rsidRPr="00BA5D0E">
              <w:rPr>
                <w:sz w:val="28"/>
                <w:szCs w:val="28"/>
              </w:rPr>
              <w:object w:dxaOrig="13260" w:dyaOrig="6780">
                <v:shape id="_x0000_i1028" type="#_x0000_t75" style="width:126.1pt;height:90.35pt" o:ole="">
                  <v:imagedata r:id="rId14" o:title="" croptop="19303f" cropbottom="11695f" cropleft="24705f" cropright="17893f"/>
                </v:shape>
                <o:OLEObject Type="Embed" ProgID="AutoCAD.Drawing.15" ShapeID="_x0000_i1028" DrawAspect="Content" ObjectID="_1389036921" r:id="rId15"/>
              </w:object>
            </w:r>
          </w:p>
        </w:tc>
        <w:tc>
          <w:tcPr>
            <w:tcW w:w="3686" w:type="dxa"/>
            <w:shd w:val="clear" w:color="auto" w:fill="auto"/>
            <w:vAlign w:val="center"/>
          </w:tcPr>
          <w:p w:rsidR="00F51AF8" w:rsidRPr="00BA5D0E" w:rsidRDefault="008B6A8A" w:rsidP="00BA5D0E">
            <w:pPr>
              <w:spacing w:line="360" w:lineRule="auto"/>
              <w:jc w:val="both"/>
              <w:rPr>
                <w:sz w:val="28"/>
                <w:szCs w:val="28"/>
              </w:rPr>
            </w:pPr>
            <w:r w:rsidRPr="00BA5D0E">
              <w:rPr>
                <w:sz w:val="28"/>
                <w:szCs w:val="28"/>
              </w:rPr>
              <w:object w:dxaOrig="13260" w:dyaOrig="6780">
                <v:shape id="_x0000_i1029" type="#_x0000_t75" style="width:170.2pt;height:93.8pt" o:ole="">
                  <v:imagedata r:id="rId16" o:title="" croptop="19303f" cropbottom="14229f" cropleft="15048f" cropright="18755f"/>
                </v:shape>
                <o:OLEObject Type="Embed" ProgID="AutoCAD.Drawing.15" ShapeID="_x0000_i1029" DrawAspect="Content" ObjectID="_1389036922" r:id="rId17"/>
              </w:object>
            </w:r>
          </w:p>
        </w:tc>
      </w:tr>
      <w:tr w:rsidR="00F51AF8" w:rsidRPr="00BA5D0E" w:rsidTr="00E74817">
        <w:tc>
          <w:tcPr>
            <w:tcW w:w="3369" w:type="dxa"/>
            <w:shd w:val="clear" w:color="auto" w:fill="auto"/>
          </w:tcPr>
          <w:p w:rsidR="00F51AF8" w:rsidRPr="000B0F7B" w:rsidRDefault="00F51AF8" w:rsidP="000B0F7B">
            <w:pPr>
              <w:spacing w:line="276" w:lineRule="auto"/>
              <w:jc w:val="center"/>
              <w:rPr>
                <w:sz w:val="24"/>
                <w:szCs w:val="24"/>
              </w:rPr>
            </w:pPr>
            <w:r w:rsidRPr="000B0F7B">
              <w:rPr>
                <w:bCs/>
                <w:sz w:val="24"/>
                <w:szCs w:val="24"/>
              </w:rPr>
              <w:t>Рис.</w:t>
            </w:r>
            <w:r w:rsidRPr="000B0F7B">
              <w:rPr>
                <w:bCs/>
                <w:sz w:val="24"/>
                <w:szCs w:val="24"/>
                <w:lang w:val="uk-UA"/>
              </w:rPr>
              <w:t>3</w:t>
            </w:r>
            <w:r w:rsidRPr="000B0F7B">
              <w:rPr>
                <w:bCs/>
                <w:sz w:val="24"/>
                <w:szCs w:val="24"/>
              </w:rPr>
              <w:t>.</w:t>
            </w:r>
            <w:r w:rsidRPr="000B0F7B">
              <w:rPr>
                <w:sz w:val="24"/>
                <w:szCs w:val="24"/>
              </w:rPr>
              <w:t xml:space="preserve"> Розрахункова схема тришарнірної рами</w:t>
            </w:r>
          </w:p>
        </w:tc>
        <w:tc>
          <w:tcPr>
            <w:tcW w:w="2551" w:type="dxa"/>
            <w:shd w:val="clear" w:color="auto" w:fill="auto"/>
          </w:tcPr>
          <w:p w:rsidR="00F51AF8" w:rsidRPr="000B0F7B" w:rsidRDefault="00F51AF8" w:rsidP="000B0F7B">
            <w:pPr>
              <w:spacing w:line="276" w:lineRule="auto"/>
              <w:jc w:val="center"/>
              <w:rPr>
                <w:sz w:val="24"/>
                <w:szCs w:val="24"/>
              </w:rPr>
            </w:pPr>
            <w:r w:rsidRPr="000B0F7B">
              <w:rPr>
                <w:bCs/>
                <w:sz w:val="24"/>
                <w:szCs w:val="24"/>
              </w:rPr>
              <w:t>Рис.</w:t>
            </w:r>
            <w:r w:rsidRPr="000B0F7B">
              <w:rPr>
                <w:bCs/>
                <w:sz w:val="24"/>
                <w:szCs w:val="24"/>
                <w:lang w:val="uk-UA"/>
              </w:rPr>
              <w:t>4</w:t>
            </w:r>
            <w:r w:rsidRPr="000B0F7B">
              <w:rPr>
                <w:bCs/>
                <w:sz w:val="24"/>
                <w:szCs w:val="24"/>
              </w:rPr>
              <w:t>.</w:t>
            </w:r>
            <w:r w:rsidRPr="000B0F7B">
              <w:rPr>
                <w:bCs/>
                <w:sz w:val="24"/>
                <w:szCs w:val="24"/>
                <w:lang w:val="uk-UA"/>
              </w:rPr>
              <w:t xml:space="preserve"> </w:t>
            </w:r>
            <w:r w:rsidRPr="000B0F7B">
              <w:rPr>
                <w:sz w:val="24"/>
                <w:szCs w:val="24"/>
              </w:rPr>
              <w:t xml:space="preserve">До розрахунку </w:t>
            </w:r>
            <w:r w:rsidRPr="000B0F7B">
              <w:rPr>
                <w:sz w:val="24"/>
                <w:szCs w:val="24"/>
                <w:lang w:val="uk-UA"/>
              </w:rPr>
              <w:t xml:space="preserve"> </w:t>
            </w:r>
            <w:r w:rsidRPr="000B0F7B">
              <w:rPr>
                <w:sz w:val="24"/>
                <w:szCs w:val="24"/>
              </w:rPr>
              <w:t>тришарнірної рами</w:t>
            </w:r>
          </w:p>
        </w:tc>
        <w:tc>
          <w:tcPr>
            <w:tcW w:w="3686" w:type="dxa"/>
            <w:shd w:val="clear" w:color="auto" w:fill="auto"/>
          </w:tcPr>
          <w:p w:rsidR="00DC72BA" w:rsidRDefault="00F51AF8" w:rsidP="003F3061">
            <w:pPr>
              <w:spacing w:line="276" w:lineRule="auto"/>
              <w:jc w:val="both"/>
              <w:rPr>
                <w:sz w:val="24"/>
                <w:szCs w:val="24"/>
                <w:lang w:val="uk-UA"/>
              </w:rPr>
            </w:pPr>
            <w:r w:rsidRPr="000B0F7B">
              <w:rPr>
                <w:bCs/>
                <w:sz w:val="24"/>
                <w:szCs w:val="24"/>
              </w:rPr>
              <w:t>Рис.</w:t>
            </w:r>
            <w:r w:rsidRPr="000B0F7B">
              <w:rPr>
                <w:bCs/>
                <w:sz w:val="24"/>
                <w:szCs w:val="24"/>
                <w:lang w:val="uk-UA"/>
              </w:rPr>
              <w:t>5</w:t>
            </w:r>
            <w:r w:rsidRPr="000B0F7B">
              <w:rPr>
                <w:bCs/>
                <w:sz w:val="24"/>
                <w:szCs w:val="24"/>
              </w:rPr>
              <w:t>.</w:t>
            </w:r>
            <w:r w:rsidRPr="000B0F7B">
              <w:rPr>
                <w:sz w:val="24"/>
                <w:szCs w:val="24"/>
              </w:rPr>
              <w:t xml:space="preserve"> Розрахункова схема </w:t>
            </w:r>
            <w:r w:rsidRPr="000B0F7B">
              <w:rPr>
                <w:sz w:val="24"/>
                <w:szCs w:val="24"/>
                <w:lang w:val="uk-UA"/>
              </w:rPr>
              <w:t>п</w:t>
            </w:r>
            <w:r w:rsidRPr="000B0F7B">
              <w:rPr>
                <w:sz w:val="24"/>
                <w:szCs w:val="24"/>
              </w:rPr>
              <w:t>рик</w:t>
            </w:r>
            <w:r w:rsidR="00DC72BA">
              <w:rPr>
                <w:sz w:val="24"/>
                <w:szCs w:val="24"/>
                <w:lang w:val="uk-UA"/>
              </w:rPr>
              <w:t>-</w:t>
            </w:r>
          </w:p>
          <w:p w:rsidR="00DC72BA" w:rsidRDefault="00F51AF8" w:rsidP="003F3061">
            <w:pPr>
              <w:spacing w:line="276" w:lineRule="auto"/>
              <w:jc w:val="both"/>
              <w:rPr>
                <w:sz w:val="24"/>
                <w:szCs w:val="24"/>
                <w:lang w:val="uk-UA"/>
              </w:rPr>
            </w:pPr>
            <w:r w:rsidRPr="000B0F7B">
              <w:rPr>
                <w:sz w:val="24"/>
                <w:szCs w:val="24"/>
              </w:rPr>
              <w:t>ладання одиничного</w:t>
            </w:r>
            <w:r w:rsidRPr="000B0F7B">
              <w:rPr>
                <w:sz w:val="24"/>
                <w:szCs w:val="24"/>
                <w:lang w:val="uk-UA"/>
              </w:rPr>
              <w:t xml:space="preserve"> </w:t>
            </w:r>
            <w:r w:rsidRPr="000B0F7B">
              <w:rPr>
                <w:sz w:val="24"/>
                <w:szCs w:val="24"/>
              </w:rPr>
              <w:t>навантажен</w:t>
            </w:r>
            <w:r w:rsidR="00DC72BA">
              <w:rPr>
                <w:sz w:val="24"/>
                <w:szCs w:val="24"/>
                <w:lang w:val="uk-UA"/>
              </w:rPr>
              <w:t>-</w:t>
            </w:r>
          </w:p>
          <w:p w:rsidR="00F51AF8" w:rsidRPr="000B0F7B" w:rsidRDefault="00F51AF8" w:rsidP="00DC72BA">
            <w:pPr>
              <w:spacing w:line="276" w:lineRule="auto"/>
              <w:jc w:val="both"/>
              <w:rPr>
                <w:sz w:val="24"/>
                <w:szCs w:val="24"/>
              </w:rPr>
            </w:pPr>
            <w:r w:rsidRPr="000B0F7B">
              <w:rPr>
                <w:sz w:val="24"/>
                <w:szCs w:val="24"/>
              </w:rPr>
              <w:t>ня до рами</w:t>
            </w:r>
          </w:p>
        </w:tc>
      </w:tr>
    </w:tbl>
    <w:p w:rsidR="00F51AF8" w:rsidRPr="00BA5D0E" w:rsidRDefault="00F51AF8" w:rsidP="00D42E06">
      <w:pPr>
        <w:spacing w:line="360" w:lineRule="auto"/>
        <w:ind w:firstLine="708"/>
        <w:jc w:val="both"/>
        <w:rPr>
          <w:sz w:val="28"/>
          <w:szCs w:val="28"/>
        </w:rPr>
      </w:pPr>
      <w:r w:rsidRPr="00BA5D0E">
        <w:rPr>
          <w:sz w:val="28"/>
          <w:szCs w:val="28"/>
          <w:lang w:val="uk-UA"/>
        </w:rPr>
        <w:t>Р</w:t>
      </w:r>
      <w:r w:rsidRPr="00BA5D0E">
        <w:rPr>
          <w:sz w:val="28"/>
          <w:szCs w:val="28"/>
        </w:rPr>
        <w:t>озрахунков</w:t>
      </w:r>
      <w:r w:rsidRPr="00BA5D0E">
        <w:rPr>
          <w:sz w:val="28"/>
          <w:szCs w:val="28"/>
          <w:lang w:val="uk-UA"/>
        </w:rPr>
        <w:t>а</w:t>
      </w:r>
      <w:r w:rsidRPr="00BA5D0E">
        <w:rPr>
          <w:sz w:val="28"/>
          <w:szCs w:val="28"/>
        </w:rPr>
        <w:t xml:space="preserve"> довжин</w:t>
      </w:r>
      <w:r w:rsidRPr="00BA5D0E">
        <w:rPr>
          <w:sz w:val="28"/>
          <w:szCs w:val="28"/>
          <w:lang w:val="uk-UA"/>
        </w:rPr>
        <w:t>а</w:t>
      </w:r>
      <w:r w:rsidRPr="00BA5D0E">
        <w:rPr>
          <w:sz w:val="28"/>
          <w:szCs w:val="28"/>
        </w:rPr>
        <w:t xml:space="preserve"> ригеля і стояка рам </w:t>
      </w:r>
      <w:r w:rsidRPr="00BA5D0E">
        <w:rPr>
          <w:sz w:val="28"/>
          <w:szCs w:val="28"/>
          <w:lang w:val="uk-UA"/>
        </w:rPr>
        <w:t>визначається з урахуванням</w:t>
      </w:r>
      <w:r w:rsidRPr="00BA5D0E">
        <w:rPr>
          <w:sz w:val="28"/>
          <w:szCs w:val="28"/>
        </w:rPr>
        <w:t xml:space="preserve"> опорних і гребеневих шарнірів, змінною висотою перерізу по довжині елементів рами, наявності сухого стику спряження ригеля зі стояком тощо. </w:t>
      </w:r>
      <w:r w:rsidRPr="00BA5D0E">
        <w:rPr>
          <w:sz w:val="28"/>
          <w:szCs w:val="28"/>
          <w:lang w:val="uk-UA"/>
        </w:rPr>
        <w:t>Д</w:t>
      </w:r>
      <w:r w:rsidRPr="00BA5D0E">
        <w:rPr>
          <w:sz w:val="28"/>
          <w:szCs w:val="28"/>
        </w:rPr>
        <w:t>о вплив</w:t>
      </w:r>
      <w:r w:rsidRPr="00BA5D0E">
        <w:rPr>
          <w:sz w:val="28"/>
          <w:szCs w:val="28"/>
          <w:lang w:val="uk-UA"/>
        </w:rPr>
        <w:t>у</w:t>
      </w:r>
      <w:r w:rsidRPr="00BA5D0E">
        <w:rPr>
          <w:sz w:val="28"/>
          <w:szCs w:val="28"/>
        </w:rPr>
        <w:t xml:space="preserve"> прогину позацентрово стиснутих елементів урахов</w:t>
      </w:r>
      <w:r w:rsidRPr="00BA5D0E">
        <w:rPr>
          <w:sz w:val="28"/>
          <w:szCs w:val="28"/>
          <w:lang w:val="uk-UA"/>
        </w:rPr>
        <w:t>ано</w:t>
      </w:r>
      <w:r w:rsidRPr="00BA5D0E">
        <w:rPr>
          <w:sz w:val="28"/>
          <w:szCs w:val="28"/>
        </w:rPr>
        <w:t xml:space="preserve"> ексцент</w:t>
      </w:r>
      <w:r w:rsidR="00DC72BA">
        <w:rPr>
          <w:sz w:val="28"/>
          <w:szCs w:val="28"/>
          <w:lang w:val="uk-UA"/>
        </w:rPr>
        <w:t>-</w:t>
      </w:r>
      <w:r w:rsidRPr="00BA5D0E">
        <w:rPr>
          <w:sz w:val="28"/>
          <w:szCs w:val="28"/>
        </w:rPr>
        <w:t>риситет</w:t>
      </w:r>
      <w:r w:rsidRPr="00BA5D0E">
        <w:rPr>
          <w:sz w:val="28"/>
          <w:szCs w:val="28"/>
          <w:lang w:val="uk-UA"/>
        </w:rPr>
        <w:t xml:space="preserve"> із </w:t>
      </w:r>
      <w:r w:rsidRPr="00BA5D0E">
        <w:rPr>
          <w:sz w:val="28"/>
          <w:szCs w:val="28"/>
        </w:rPr>
        <w:t>коефіцієнт</w:t>
      </w:r>
      <w:r w:rsidRPr="00BA5D0E">
        <w:rPr>
          <w:sz w:val="28"/>
          <w:szCs w:val="28"/>
          <w:lang w:val="uk-UA"/>
        </w:rPr>
        <w:t>ом</w:t>
      </w:r>
      <w:r w:rsidRPr="00BA5D0E">
        <w:rPr>
          <w:sz w:val="28"/>
          <w:szCs w:val="28"/>
        </w:rPr>
        <w:t xml:space="preserve"> </w:t>
      </w:r>
      <w:r w:rsidRPr="00BA5D0E">
        <w:rPr>
          <w:sz w:val="28"/>
          <w:szCs w:val="28"/>
        </w:rPr>
        <w:sym w:font="Symbol" w:char="F068"/>
      </w:r>
      <w:r w:rsidRPr="00BA5D0E">
        <w:rPr>
          <w:sz w:val="28"/>
          <w:szCs w:val="28"/>
        </w:rPr>
        <w:t xml:space="preserve"> </w:t>
      </w:r>
      <w:r w:rsidRPr="00BA5D0E">
        <w:rPr>
          <w:sz w:val="28"/>
          <w:szCs w:val="28"/>
          <w:lang w:val="uk-UA"/>
        </w:rPr>
        <w:t>відповідно до</w:t>
      </w:r>
      <w:r w:rsidRPr="00BA5D0E">
        <w:rPr>
          <w:sz w:val="28"/>
          <w:szCs w:val="28"/>
        </w:rPr>
        <w:t xml:space="preserve"> деформованої схеми конструкції.</w:t>
      </w:r>
    </w:p>
    <w:p w:rsidR="00F51AF8" w:rsidRPr="00BA5D0E" w:rsidRDefault="00F51AF8" w:rsidP="00D42E06">
      <w:pPr>
        <w:spacing w:line="360" w:lineRule="auto"/>
        <w:ind w:firstLine="708"/>
        <w:jc w:val="both"/>
        <w:rPr>
          <w:sz w:val="28"/>
          <w:szCs w:val="28"/>
          <w:lang w:val="uk-UA"/>
        </w:rPr>
      </w:pPr>
      <w:r w:rsidRPr="00BA5D0E">
        <w:rPr>
          <w:sz w:val="28"/>
          <w:szCs w:val="28"/>
          <w:lang w:val="uk-UA"/>
        </w:rPr>
        <w:t>При розрахунку тришарнірних залізобетонних рам потрібно урахову</w:t>
      </w:r>
      <w:r w:rsidR="00E74817">
        <w:rPr>
          <w:sz w:val="28"/>
          <w:szCs w:val="28"/>
          <w:lang w:val="uk-UA"/>
        </w:rPr>
        <w:t>-</w:t>
      </w:r>
      <w:r w:rsidRPr="00BA5D0E">
        <w:rPr>
          <w:sz w:val="28"/>
          <w:szCs w:val="28"/>
          <w:lang w:val="uk-UA"/>
        </w:rPr>
        <w:t>вати фізичну і геометричну нелінійність роботи конструкцій, а саме, вплив прогинів ригелів і стояків під навантаженням, нехтування цим приводить до неточних результатів розрахунку.</w:t>
      </w:r>
    </w:p>
    <w:p w:rsidR="00F51AF8" w:rsidRPr="00BA5D0E" w:rsidRDefault="00F51AF8" w:rsidP="00D42E06">
      <w:pPr>
        <w:spacing w:line="360" w:lineRule="auto"/>
        <w:ind w:firstLine="708"/>
        <w:jc w:val="both"/>
        <w:rPr>
          <w:sz w:val="28"/>
          <w:szCs w:val="28"/>
          <w:lang w:val="uk-UA"/>
        </w:rPr>
      </w:pPr>
      <w:r w:rsidRPr="00BA5D0E">
        <w:rPr>
          <w:sz w:val="28"/>
          <w:szCs w:val="28"/>
          <w:lang w:val="uk-UA"/>
        </w:rPr>
        <w:lastRenderedPageBreak/>
        <w:t>Відповідність обчислених значень</w:t>
      </w:r>
      <w:r w:rsidRPr="00BA5D0E">
        <w:rPr>
          <w:i/>
          <w:sz w:val="28"/>
          <w:szCs w:val="28"/>
          <w:lang w:val="uk-UA"/>
        </w:rPr>
        <w:t xml:space="preserve"> q</w:t>
      </w:r>
      <w:r w:rsidRPr="00BA5D0E">
        <w:rPr>
          <w:i/>
          <w:sz w:val="28"/>
          <w:szCs w:val="28"/>
          <w:vertAlign w:val="subscript"/>
          <w:lang w:val="uk-UA"/>
        </w:rPr>
        <w:t>теор</w:t>
      </w:r>
      <w:r w:rsidRPr="00BA5D0E">
        <w:rPr>
          <w:i/>
          <w:sz w:val="28"/>
          <w:szCs w:val="28"/>
          <w:lang w:val="uk-UA"/>
        </w:rPr>
        <w:t xml:space="preserve"> </w:t>
      </w:r>
      <w:r w:rsidRPr="00BA5D0E">
        <w:rPr>
          <w:sz w:val="28"/>
          <w:szCs w:val="28"/>
          <w:lang w:val="uk-UA"/>
        </w:rPr>
        <w:t xml:space="preserve">граничним дослідним </w:t>
      </w:r>
      <w:r w:rsidRPr="00BA5D0E">
        <w:rPr>
          <w:i/>
          <w:sz w:val="28"/>
          <w:szCs w:val="28"/>
          <w:lang w:val="uk-UA"/>
        </w:rPr>
        <w:t>q</w:t>
      </w:r>
      <w:r w:rsidRPr="00BA5D0E">
        <w:rPr>
          <w:i/>
          <w:sz w:val="28"/>
          <w:szCs w:val="28"/>
          <w:vertAlign w:val="subscript"/>
          <w:lang w:val="uk-UA"/>
        </w:rPr>
        <w:t>дос</w:t>
      </w:r>
      <w:r w:rsidRPr="00BA5D0E">
        <w:rPr>
          <w:sz w:val="28"/>
          <w:szCs w:val="28"/>
          <w:lang w:val="uk-UA"/>
        </w:rPr>
        <w:t xml:space="preserve"> показує, що рами досягли граничного стану за навантаженнями, які відповідають обчисленим, що підтверджує правильність прийнятої методики розрахунку рам. Підтвердженням слугує теоретичне визначення (за нормативним значенням міцності бетону </w:t>
      </w:r>
      <w:r w:rsidRPr="00BA5D0E">
        <w:rPr>
          <w:i/>
          <w:sz w:val="28"/>
          <w:szCs w:val="28"/>
          <w:lang w:val="en-US"/>
        </w:rPr>
        <w:t>R</w:t>
      </w:r>
      <w:r w:rsidRPr="00BA5D0E">
        <w:rPr>
          <w:i/>
          <w:sz w:val="28"/>
          <w:szCs w:val="28"/>
          <w:vertAlign w:val="subscript"/>
          <w:lang w:val="uk-UA"/>
        </w:rPr>
        <w:t>н</w:t>
      </w:r>
      <w:r w:rsidRPr="00BA5D0E">
        <w:rPr>
          <w:sz w:val="28"/>
          <w:szCs w:val="28"/>
          <w:lang w:val="uk-UA"/>
        </w:rPr>
        <w:t xml:space="preserve"> =30МПа) значення величини </w:t>
      </w:r>
      <w:r w:rsidRPr="00BA5D0E">
        <w:rPr>
          <w:rFonts w:ascii="Symbol" w:hAnsi="Symbol" w:cs="Symbol"/>
          <w:sz w:val="28"/>
          <w:szCs w:val="28"/>
        </w:rPr>
        <w:t></w:t>
      </w:r>
      <w:r w:rsidRPr="00BA5D0E">
        <w:rPr>
          <w:sz w:val="28"/>
          <w:szCs w:val="28"/>
          <w:vertAlign w:val="subscript"/>
          <w:lang w:val="en-US"/>
        </w:rPr>
        <w:t>s</w:t>
      </w:r>
      <w:r w:rsidRPr="00BA5D0E">
        <w:rPr>
          <w:sz w:val="28"/>
          <w:szCs w:val="28"/>
          <w:vertAlign w:val="superscript"/>
          <w:lang w:val="uk-UA"/>
        </w:rPr>
        <w:t>дос</w:t>
      </w:r>
      <w:r w:rsidR="00DC72BA">
        <w:rPr>
          <w:sz w:val="28"/>
          <w:szCs w:val="28"/>
          <w:lang w:val="uk-UA"/>
        </w:rPr>
        <w:t>, при якому коефіцієнт с буде</w:t>
      </w:r>
      <w:r w:rsidRPr="00BA5D0E">
        <w:rPr>
          <w:sz w:val="28"/>
          <w:szCs w:val="28"/>
          <w:lang w:val="uk-UA"/>
        </w:rPr>
        <w:t xml:space="preserve"> дорівнювати 1,4 (рис. 6).</w:t>
      </w:r>
    </w:p>
    <w:p w:rsidR="00F51AF8" w:rsidRPr="00BA5D0E" w:rsidRDefault="00F51AF8" w:rsidP="00D42E06">
      <w:pPr>
        <w:spacing w:line="360" w:lineRule="auto"/>
        <w:ind w:firstLine="708"/>
        <w:jc w:val="both"/>
        <w:rPr>
          <w:sz w:val="28"/>
          <w:szCs w:val="28"/>
          <w:lang w:val="uk-UA"/>
        </w:rPr>
      </w:pPr>
      <w:r w:rsidRPr="00BA5D0E">
        <w:rPr>
          <w:sz w:val="28"/>
          <w:szCs w:val="28"/>
          <w:lang w:val="uk-UA"/>
        </w:rPr>
        <w:t xml:space="preserve">Залежність несучої здатності рам таврового перерізу (для рами РЖС-21-1600) від міцності бетону, яка визначена розрахунком при нормативному опору арматурної сталі </w:t>
      </w:r>
      <w:r w:rsidRPr="00BA5D0E">
        <w:rPr>
          <w:i/>
          <w:sz w:val="28"/>
          <w:szCs w:val="28"/>
          <w:lang w:val="en-US"/>
        </w:rPr>
        <w:t>R</w:t>
      </w:r>
      <w:r w:rsidRPr="00BA5D0E">
        <w:rPr>
          <w:i/>
          <w:sz w:val="28"/>
          <w:szCs w:val="28"/>
          <w:vertAlign w:val="subscript"/>
          <w:lang w:val="en-US"/>
        </w:rPr>
        <w:t>s</w:t>
      </w:r>
      <w:r w:rsidRPr="00BA5D0E">
        <w:rPr>
          <w:sz w:val="28"/>
          <w:szCs w:val="28"/>
          <w:vertAlign w:val="superscript"/>
          <w:lang w:val="uk-UA"/>
        </w:rPr>
        <w:t xml:space="preserve">н </w:t>
      </w:r>
      <w:r w:rsidRPr="00BA5D0E">
        <w:rPr>
          <w:sz w:val="28"/>
          <w:szCs w:val="28"/>
          <w:lang w:val="uk-UA"/>
        </w:rPr>
        <w:t xml:space="preserve">=400МПа показує, що руйнування рам може проходити також і внаслідок роздроблення бетону (рис.7). </w:t>
      </w:r>
    </w:p>
    <w:tbl>
      <w:tblPr>
        <w:tblW w:w="0" w:type="auto"/>
        <w:tblLook w:val="04A0" w:firstRow="1" w:lastRow="0" w:firstColumn="1" w:lastColumn="0" w:noHBand="0" w:noVBand="1"/>
      </w:tblPr>
      <w:tblGrid>
        <w:gridCol w:w="4958"/>
        <w:gridCol w:w="4669"/>
      </w:tblGrid>
      <w:tr w:rsidR="00F51AF8" w:rsidRPr="00BA5D0E" w:rsidTr="00DC72BA">
        <w:tc>
          <w:tcPr>
            <w:tcW w:w="9627" w:type="dxa"/>
            <w:gridSpan w:val="2"/>
            <w:shd w:val="clear" w:color="auto" w:fill="auto"/>
            <w:vAlign w:val="center"/>
          </w:tcPr>
          <w:p w:rsidR="00F51AF8" w:rsidRPr="00BA5D0E" w:rsidRDefault="00F51AF8" w:rsidP="00BA5D0E">
            <w:pPr>
              <w:spacing w:line="360" w:lineRule="auto"/>
              <w:rPr>
                <w:sz w:val="28"/>
                <w:szCs w:val="28"/>
                <w:lang w:val="uk-UA"/>
              </w:rPr>
            </w:pPr>
            <w:r w:rsidRPr="00BA5D0E">
              <w:rPr>
                <w:sz w:val="28"/>
                <w:szCs w:val="28"/>
                <w:lang w:val="uk-UA"/>
              </w:rPr>
              <w:t xml:space="preserve">            </w:t>
            </w:r>
            <w:r w:rsidRPr="00BA5D0E">
              <w:rPr>
                <w:noProof/>
                <w:sz w:val="28"/>
                <w:szCs w:val="28"/>
                <w:lang w:val="uk-UA" w:eastAsia="uk-UA"/>
              </w:rPr>
              <w:drawing>
                <wp:inline distT="0" distB="0" distL="0" distR="0" wp14:anchorId="276BE47A" wp14:editId="7128F1F6">
                  <wp:extent cx="4800600" cy="2567305"/>
                  <wp:effectExtent l="0" t="0" r="0" b="4445"/>
                  <wp:docPr id="7" name="Рисунок 7"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0600" cy="2567305"/>
                          </a:xfrm>
                          <a:prstGeom prst="rect">
                            <a:avLst/>
                          </a:prstGeom>
                          <a:noFill/>
                          <a:ln>
                            <a:noFill/>
                          </a:ln>
                        </pic:spPr>
                      </pic:pic>
                    </a:graphicData>
                  </a:graphic>
                </wp:inline>
              </w:drawing>
            </w:r>
          </w:p>
        </w:tc>
      </w:tr>
      <w:tr w:rsidR="00F51AF8" w:rsidRPr="000B0F7B" w:rsidTr="00DC72BA">
        <w:tc>
          <w:tcPr>
            <w:tcW w:w="4958" w:type="dxa"/>
            <w:shd w:val="clear" w:color="auto" w:fill="auto"/>
            <w:vAlign w:val="center"/>
          </w:tcPr>
          <w:p w:rsidR="00F51AF8" w:rsidRPr="000B0F7B" w:rsidRDefault="00F51AF8" w:rsidP="003F3061">
            <w:pPr>
              <w:spacing w:line="276" w:lineRule="auto"/>
              <w:jc w:val="both"/>
              <w:rPr>
                <w:sz w:val="24"/>
                <w:szCs w:val="24"/>
                <w:lang w:val="uk-UA"/>
              </w:rPr>
            </w:pPr>
            <w:r w:rsidRPr="000B0F7B">
              <w:rPr>
                <w:sz w:val="24"/>
                <w:szCs w:val="24"/>
                <w:lang w:val="uk-UA"/>
              </w:rPr>
              <w:t>Рис.6. Залежність несучої здатності рам від величини опору повздовжньої арматури по перерізу 1-1</w:t>
            </w:r>
          </w:p>
        </w:tc>
        <w:tc>
          <w:tcPr>
            <w:tcW w:w="4669" w:type="dxa"/>
            <w:shd w:val="clear" w:color="auto" w:fill="auto"/>
            <w:vAlign w:val="center"/>
          </w:tcPr>
          <w:p w:rsidR="00F51AF8" w:rsidRPr="000B0F7B" w:rsidRDefault="00F51AF8" w:rsidP="003F3061">
            <w:pPr>
              <w:spacing w:line="276" w:lineRule="auto"/>
              <w:jc w:val="both"/>
              <w:rPr>
                <w:sz w:val="24"/>
                <w:szCs w:val="24"/>
                <w:lang w:val="uk-UA"/>
              </w:rPr>
            </w:pPr>
            <w:r w:rsidRPr="000B0F7B">
              <w:rPr>
                <w:sz w:val="24"/>
                <w:szCs w:val="24"/>
                <w:lang w:val="uk-UA"/>
              </w:rPr>
              <w:t>Рис.7. Залежність несучої здатності рам від міцності бетону конструкції: 1- за пере</w:t>
            </w:r>
            <w:r w:rsidR="003F3061">
              <w:rPr>
                <w:sz w:val="24"/>
                <w:szCs w:val="24"/>
                <w:lang w:val="uk-UA"/>
              </w:rPr>
              <w:t>-</w:t>
            </w:r>
            <w:r w:rsidRPr="000B0F7B">
              <w:rPr>
                <w:sz w:val="24"/>
                <w:szCs w:val="24"/>
                <w:lang w:val="uk-UA"/>
              </w:rPr>
              <w:t xml:space="preserve">різом 1-1; 2- під закладної деталлю </w:t>
            </w:r>
          </w:p>
        </w:tc>
      </w:tr>
    </w:tbl>
    <w:p w:rsidR="00F51AF8" w:rsidRPr="00BA5D0E" w:rsidRDefault="00DC72BA" w:rsidP="00D42E06">
      <w:pPr>
        <w:kinsoku w:val="0"/>
        <w:overflowPunct w:val="0"/>
        <w:spacing w:line="360" w:lineRule="auto"/>
        <w:ind w:firstLine="708"/>
        <w:jc w:val="both"/>
        <w:rPr>
          <w:sz w:val="28"/>
          <w:szCs w:val="28"/>
          <w:lang w:val="uk-UA"/>
        </w:rPr>
      </w:pPr>
      <w:proofErr w:type="gramStart"/>
      <w:r w:rsidRPr="00BA5D0E">
        <w:rPr>
          <w:sz w:val="28"/>
          <w:szCs w:val="28"/>
        </w:rPr>
        <w:t>З</w:t>
      </w:r>
      <w:proofErr w:type="gramEnd"/>
      <w:r w:rsidRPr="00BA5D0E">
        <w:rPr>
          <w:sz w:val="28"/>
          <w:szCs w:val="28"/>
        </w:rPr>
        <w:t xml:space="preserve"> метою вибору ефективного варіанту </w:t>
      </w:r>
      <w:r w:rsidRPr="00BA5D0E">
        <w:rPr>
          <w:sz w:val="28"/>
          <w:szCs w:val="28"/>
          <w:lang w:val="uk-UA"/>
        </w:rPr>
        <w:t xml:space="preserve">перерізу </w:t>
      </w:r>
      <w:r w:rsidRPr="00BA5D0E">
        <w:rPr>
          <w:sz w:val="28"/>
          <w:szCs w:val="28"/>
        </w:rPr>
        <w:t>конструкції рами пров</w:t>
      </w:r>
      <w:r w:rsidRPr="00BA5D0E">
        <w:rPr>
          <w:sz w:val="28"/>
          <w:szCs w:val="28"/>
          <w:lang w:val="uk-UA"/>
        </w:rPr>
        <w:t>е</w:t>
      </w:r>
      <w:r w:rsidRPr="00BA5D0E">
        <w:rPr>
          <w:sz w:val="28"/>
          <w:szCs w:val="28"/>
        </w:rPr>
        <w:t>д</w:t>
      </w:r>
      <w:r w:rsidRPr="00BA5D0E">
        <w:rPr>
          <w:sz w:val="28"/>
          <w:szCs w:val="28"/>
          <w:lang w:val="uk-UA"/>
        </w:rPr>
        <w:t>ено</w:t>
      </w:r>
      <w:r w:rsidRPr="00BA5D0E">
        <w:rPr>
          <w:sz w:val="28"/>
          <w:szCs w:val="28"/>
        </w:rPr>
        <w:t xml:space="preserve"> порівняльний аналіз епюр моментів </w:t>
      </w:r>
      <w:r w:rsidRPr="00BA5D0E">
        <w:rPr>
          <w:sz w:val="28"/>
          <w:szCs w:val="28"/>
          <w:lang w:val="uk-UA"/>
        </w:rPr>
        <w:t>трьох</w:t>
      </w:r>
      <w:r w:rsidRPr="00BA5D0E">
        <w:rPr>
          <w:sz w:val="28"/>
          <w:szCs w:val="28"/>
        </w:rPr>
        <w:t xml:space="preserve"> варіантів рам. </w:t>
      </w:r>
      <w:r w:rsidRPr="00BA5D0E">
        <w:rPr>
          <w:color w:val="000000"/>
          <w:sz w:val="28"/>
          <w:szCs w:val="28"/>
          <w:lang w:val="uk-UA" w:eastAsia="uk-UA"/>
        </w:rPr>
        <w:t>Порівняння вартості витрат на виготовлення піврам таврового (складені й суцільні) і прямокутного перерізів показує, що при майже рівній вартості й витратах на їх виготовлення (включаючи укрупнювальне збирання), рами таврового перерізу вигідно відрізняються від прямокутних за масою (62%), вартістю транспортування (48%), а також за пропарюванням (58%) і електроенергію (57%) на їх виготовлення.</w:t>
      </w:r>
      <w:r w:rsidR="0040178D">
        <w:rPr>
          <w:sz w:val="28"/>
          <w:szCs w:val="28"/>
          <w:lang w:val="uk-UA"/>
        </w:rPr>
        <w:t xml:space="preserve"> </w:t>
      </w:r>
      <w:r w:rsidR="00F51AF8" w:rsidRPr="00BA5D0E">
        <w:rPr>
          <w:sz w:val="28"/>
          <w:szCs w:val="28"/>
          <w:lang w:val="uk-UA"/>
        </w:rPr>
        <w:t>П</w:t>
      </w:r>
      <w:r w:rsidR="0040178D">
        <w:rPr>
          <w:sz w:val="28"/>
          <w:szCs w:val="28"/>
        </w:rPr>
        <w:t>орівня</w:t>
      </w:r>
      <w:r w:rsidR="0040178D">
        <w:rPr>
          <w:sz w:val="28"/>
          <w:szCs w:val="28"/>
          <w:lang w:val="uk-UA"/>
        </w:rPr>
        <w:t>ння</w:t>
      </w:r>
      <w:r w:rsidR="00F51AF8" w:rsidRPr="00BA5D0E">
        <w:rPr>
          <w:sz w:val="28"/>
          <w:szCs w:val="28"/>
        </w:rPr>
        <w:t xml:space="preserve"> отриманих результатів наведен</w:t>
      </w:r>
      <w:r w:rsidR="00F51AF8" w:rsidRPr="00BA5D0E">
        <w:rPr>
          <w:sz w:val="28"/>
          <w:szCs w:val="28"/>
          <w:lang w:val="uk-UA"/>
        </w:rPr>
        <w:t>а</w:t>
      </w:r>
      <w:r w:rsidR="00F51AF8" w:rsidRPr="00BA5D0E">
        <w:rPr>
          <w:sz w:val="28"/>
          <w:szCs w:val="28"/>
        </w:rPr>
        <w:t xml:space="preserve"> з відсотковим </w:t>
      </w:r>
      <w:r w:rsidR="00F51AF8" w:rsidRPr="00BA5D0E">
        <w:rPr>
          <w:sz w:val="28"/>
          <w:szCs w:val="28"/>
          <w:lang w:val="uk-UA"/>
        </w:rPr>
        <w:t>с</w:t>
      </w:r>
      <w:r w:rsidR="00F51AF8" w:rsidRPr="00BA5D0E">
        <w:rPr>
          <w:sz w:val="28"/>
          <w:szCs w:val="28"/>
        </w:rPr>
        <w:t xml:space="preserve">піввідношенням величини зусиль М, N, </w:t>
      </w:r>
      <w:r w:rsidR="00F51AF8" w:rsidRPr="00BA5D0E">
        <w:rPr>
          <w:sz w:val="28"/>
          <w:szCs w:val="28"/>
          <w:lang w:val="en-US"/>
        </w:rPr>
        <w:t>Q</w:t>
      </w:r>
      <w:r w:rsidR="00F51AF8" w:rsidRPr="00BA5D0E">
        <w:rPr>
          <w:sz w:val="28"/>
          <w:szCs w:val="28"/>
        </w:rPr>
        <w:t xml:space="preserve">, що </w:t>
      </w:r>
      <w:r w:rsidR="00F51AF8" w:rsidRPr="00BA5D0E">
        <w:rPr>
          <w:sz w:val="28"/>
          <w:szCs w:val="28"/>
        </w:rPr>
        <w:lastRenderedPageBreak/>
        <w:t>виникають в елементах рам</w:t>
      </w:r>
      <w:r w:rsidR="00F51AF8" w:rsidRPr="00BA5D0E">
        <w:rPr>
          <w:sz w:val="28"/>
          <w:szCs w:val="28"/>
          <w:lang w:val="uk-UA"/>
        </w:rPr>
        <w:t xml:space="preserve"> (рис.8)</w:t>
      </w:r>
      <w:r w:rsidR="00F51AF8" w:rsidRPr="00BA5D0E">
        <w:rPr>
          <w:sz w:val="28"/>
          <w:szCs w:val="28"/>
        </w:rPr>
        <w:t>.</w:t>
      </w:r>
      <w:r w:rsidR="00F51AF8" w:rsidRPr="00BA5D0E">
        <w:rPr>
          <w:sz w:val="28"/>
          <w:szCs w:val="28"/>
          <w:lang w:val="uk-UA"/>
        </w:rPr>
        <w:t xml:space="preserve"> </w:t>
      </w:r>
      <w:r w:rsidR="00F51AF8" w:rsidRPr="00BA5D0E">
        <w:rPr>
          <w:sz w:val="28"/>
          <w:szCs w:val="28"/>
        </w:rPr>
        <w:t xml:space="preserve">Порівняння максимальних значень </w:t>
      </w:r>
      <w:r w:rsidR="00F51AF8" w:rsidRPr="00BA5D0E">
        <w:rPr>
          <w:sz w:val="28"/>
          <w:szCs w:val="28"/>
          <w:lang w:val="uk-UA"/>
        </w:rPr>
        <w:t xml:space="preserve">моментів, поперечних і </w:t>
      </w:r>
      <w:r w:rsidR="00F51AF8" w:rsidRPr="00BA5D0E">
        <w:rPr>
          <w:sz w:val="28"/>
          <w:szCs w:val="28"/>
        </w:rPr>
        <w:t xml:space="preserve">поздовжніх сил </w:t>
      </w:r>
      <w:r w:rsidR="00F51AF8" w:rsidRPr="00BA5D0E">
        <w:rPr>
          <w:sz w:val="28"/>
          <w:szCs w:val="28"/>
          <w:lang w:val="uk-UA"/>
        </w:rPr>
        <w:t>у тавровому п</w:t>
      </w:r>
      <w:r w:rsidR="00F51AF8" w:rsidRPr="00BA5D0E">
        <w:rPr>
          <w:sz w:val="28"/>
          <w:szCs w:val="28"/>
        </w:rPr>
        <w:t>ерерізі</w:t>
      </w:r>
      <w:r w:rsidR="00F51AF8" w:rsidRPr="00BA5D0E">
        <w:rPr>
          <w:sz w:val="28"/>
          <w:szCs w:val="28"/>
          <w:lang w:val="uk-UA"/>
        </w:rPr>
        <w:t xml:space="preserve"> рами </w:t>
      </w:r>
      <w:proofErr w:type="gramStart"/>
      <w:r w:rsidR="00F51AF8" w:rsidRPr="00BA5D0E">
        <w:rPr>
          <w:sz w:val="28"/>
          <w:szCs w:val="28"/>
          <w:lang w:val="uk-UA"/>
        </w:rPr>
        <w:t>св</w:t>
      </w:r>
      <w:proofErr w:type="gramEnd"/>
      <w:r w:rsidR="00F51AF8" w:rsidRPr="00BA5D0E">
        <w:rPr>
          <w:sz w:val="28"/>
          <w:szCs w:val="28"/>
          <w:lang w:val="uk-UA"/>
        </w:rPr>
        <w:t>ідчить</w:t>
      </w:r>
      <w:r w:rsidR="00F51AF8" w:rsidRPr="00BA5D0E">
        <w:rPr>
          <w:sz w:val="28"/>
          <w:szCs w:val="28"/>
        </w:rPr>
        <w:t xml:space="preserve">, що </w:t>
      </w:r>
      <w:r w:rsidR="00F51AF8" w:rsidRPr="00BA5D0E">
        <w:rPr>
          <w:sz w:val="28"/>
          <w:szCs w:val="28"/>
          <w:lang w:val="uk-UA"/>
        </w:rPr>
        <w:t xml:space="preserve">відповідно по </w:t>
      </w:r>
      <w:r w:rsidR="00F51AF8" w:rsidRPr="00BA5D0E">
        <w:rPr>
          <w:sz w:val="28"/>
          <w:szCs w:val="28"/>
        </w:rPr>
        <w:t>M</w:t>
      </w:r>
      <w:r w:rsidR="00F51AF8" w:rsidRPr="00BA5D0E">
        <w:rPr>
          <w:sz w:val="28"/>
          <w:szCs w:val="28"/>
          <w:vertAlign w:val="subscript"/>
        </w:rPr>
        <w:t>y</w:t>
      </w:r>
      <w:r w:rsidR="00F51AF8" w:rsidRPr="00BA5D0E">
        <w:rPr>
          <w:sz w:val="28"/>
          <w:szCs w:val="28"/>
        </w:rPr>
        <w:t xml:space="preserve"> на 25.7%</w:t>
      </w:r>
      <w:r w:rsidR="00F51AF8" w:rsidRPr="00BA5D0E">
        <w:rPr>
          <w:sz w:val="28"/>
          <w:szCs w:val="28"/>
          <w:lang w:val="uk-UA"/>
        </w:rPr>
        <w:t>,</w:t>
      </w:r>
      <w:r w:rsidR="00F51AF8" w:rsidRPr="00BA5D0E">
        <w:rPr>
          <w:sz w:val="28"/>
          <w:szCs w:val="28"/>
        </w:rPr>
        <w:t xml:space="preserve"> </w:t>
      </w:r>
      <w:r w:rsidR="00F51AF8" w:rsidRPr="00BA5D0E">
        <w:rPr>
          <w:sz w:val="28"/>
          <w:szCs w:val="28"/>
          <w:lang w:val="uk-UA"/>
        </w:rPr>
        <w:t xml:space="preserve">по </w:t>
      </w:r>
      <w:r w:rsidR="00F51AF8" w:rsidRPr="00BA5D0E">
        <w:rPr>
          <w:sz w:val="28"/>
          <w:szCs w:val="28"/>
        </w:rPr>
        <w:t>Q</w:t>
      </w:r>
      <w:r w:rsidR="00F51AF8" w:rsidRPr="00BA5D0E">
        <w:rPr>
          <w:sz w:val="28"/>
          <w:szCs w:val="28"/>
          <w:vertAlign w:val="subscript"/>
        </w:rPr>
        <w:t>z</w:t>
      </w:r>
      <w:r w:rsidR="00F51AF8" w:rsidRPr="00BA5D0E">
        <w:rPr>
          <w:sz w:val="28"/>
          <w:szCs w:val="28"/>
        </w:rPr>
        <w:t xml:space="preserve"> </w:t>
      </w:r>
      <w:r w:rsidR="00F51AF8" w:rsidRPr="00BA5D0E">
        <w:rPr>
          <w:sz w:val="28"/>
          <w:szCs w:val="28"/>
          <w:lang w:val="uk-UA"/>
        </w:rPr>
        <w:t xml:space="preserve">на </w:t>
      </w:r>
      <w:r w:rsidR="00F51AF8" w:rsidRPr="00BA5D0E">
        <w:rPr>
          <w:sz w:val="28"/>
          <w:szCs w:val="28"/>
        </w:rPr>
        <w:t>24.</w:t>
      </w:r>
      <w:r w:rsidR="00F51AF8" w:rsidRPr="00BA5D0E">
        <w:rPr>
          <w:sz w:val="28"/>
          <w:szCs w:val="28"/>
          <w:lang w:val="uk-UA"/>
        </w:rPr>
        <w:t>3</w:t>
      </w:r>
      <w:r w:rsidR="00F51AF8" w:rsidRPr="00BA5D0E">
        <w:rPr>
          <w:sz w:val="28"/>
          <w:szCs w:val="28"/>
        </w:rPr>
        <w:t>%</w:t>
      </w:r>
      <w:r w:rsidR="00F51AF8" w:rsidRPr="00BA5D0E">
        <w:rPr>
          <w:sz w:val="28"/>
          <w:szCs w:val="28"/>
          <w:lang w:val="uk-UA"/>
        </w:rPr>
        <w:t>, по</w:t>
      </w:r>
      <w:r w:rsidR="00F51AF8" w:rsidRPr="00BA5D0E">
        <w:rPr>
          <w:sz w:val="28"/>
          <w:szCs w:val="28"/>
        </w:rPr>
        <w:t xml:space="preserve"> N на 38.97% менші максимальн</w:t>
      </w:r>
      <w:r w:rsidR="00F51AF8" w:rsidRPr="00BA5D0E">
        <w:rPr>
          <w:sz w:val="28"/>
          <w:szCs w:val="28"/>
          <w:lang w:val="uk-UA"/>
        </w:rPr>
        <w:t>их</w:t>
      </w:r>
      <w:r w:rsidR="00F51AF8" w:rsidRPr="00BA5D0E">
        <w:rPr>
          <w:sz w:val="28"/>
          <w:szCs w:val="28"/>
        </w:rPr>
        <w:t xml:space="preserve"> </w:t>
      </w:r>
      <w:r w:rsidR="00F51AF8" w:rsidRPr="00BA5D0E">
        <w:rPr>
          <w:sz w:val="28"/>
          <w:szCs w:val="28"/>
          <w:lang w:val="uk-UA"/>
        </w:rPr>
        <w:t>зусиль</w:t>
      </w:r>
      <w:r w:rsidR="00F51AF8" w:rsidRPr="00BA5D0E">
        <w:rPr>
          <w:sz w:val="28"/>
          <w:szCs w:val="28"/>
        </w:rPr>
        <w:t xml:space="preserve"> для прямокутного перерізу.</w:t>
      </w:r>
      <w:r w:rsidR="00F51AF8" w:rsidRPr="00BA5D0E">
        <w:rPr>
          <w:noProof/>
          <w:sz w:val="28"/>
          <w:szCs w:val="28"/>
        </w:rPr>
        <w:t xml:space="preserve"> </w:t>
      </w:r>
      <w:r w:rsidR="00F51AF8" w:rsidRPr="00BA5D0E">
        <w:rPr>
          <w:sz w:val="28"/>
          <w:szCs w:val="28"/>
        </w:rPr>
        <w:t>Таким чином, найбільш ефективним варіантом є тавровий переріз, усі величини зусиль якого значно ві</w:t>
      </w:r>
      <w:proofErr w:type="gramStart"/>
      <w:r w:rsidR="00F51AF8" w:rsidRPr="00BA5D0E">
        <w:rPr>
          <w:sz w:val="28"/>
          <w:szCs w:val="28"/>
        </w:rPr>
        <w:t>др</w:t>
      </w:r>
      <w:proofErr w:type="gramEnd"/>
      <w:r w:rsidR="00F51AF8" w:rsidRPr="00BA5D0E">
        <w:rPr>
          <w:sz w:val="28"/>
          <w:szCs w:val="28"/>
        </w:rPr>
        <w:t>ізняються від максимально отриманих.</w:t>
      </w:r>
    </w:p>
    <w:p w:rsidR="00F51AF8" w:rsidRPr="00BA5D0E" w:rsidRDefault="00F51AF8" w:rsidP="00D42E06">
      <w:pPr>
        <w:spacing w:line="360" w:lineRule="auto"/>
        <w:ind w:firstLine="708"/>
        <w:jc w:val="both"/>
        <w:rPr>
          <w:sz w:val="28"/>
          <w:szCs w:val="28"/>
          <w:lang w:val="uk-UA"/>
        </w:rPr>
      </w:pPr>
      <w:r w:rsidRPr="00BA5D0E">
        <w:rPr>
          <w:rFonts w:eastAsia="Calibri"/>
          <w:sz w:val="28"/>
          <w:szCs w:val="28"/>
          <w:lang w:val="uk-UA"/>
        </w:rPr>
        <w:t>Зроблена оцінка в</w:t>
      </w:r>
      <w:r w:rsidRPr="00BA5D0E">
        <w:rPr>
          <w:sz w:val="28"/>
          <w:szCs w:val="28"/>
        </w:rPr>
        <w:t>плив</w:t>
      </w:r>
      <w:r w:rsidRPr="00BA5D0E">
        <w:rPr>
          <w:sz w:val="28"/>
          <w:szCs w:val="28"/>
          <w:lang w:val="uk-UA"/>
        </w:rPr>
        <w:t>у</w:t>
      </w:r>
      <w:r w:rsidRPr="00BA5D0E">
        <w:rPr>
          <w:sz w:val="28"/>
          <w:szCs w:val="28"/>
        </w:rPr>
        <w:t xml:space="preserve"> </w:t>
      </w:r>
      <w:r w:rsidRPr="00BA5D0E">
        <w:rPr>
          <w:rFonts w:eastAsia="Calibri"/>
          <w:sz w:val="28"/>
          <w:szCs w:val="28"/>
        </w:rPr>
        <w:t>осідання фундаментів на напружено деформований стан двопрольотної рами.</w:t>
      </w:r>
      <w:r w:rsidRPr="00BA5D0E">
        <w:rPr>
          <w:sz w:val="28"/>
          <w:szCs w:val="28"/>
        </w:rPr>
        <w:t xml:space="preserve"> </w:t>
      </w:r>
      <w:r w:rsidR="0040178D">
        <w:rPr>
          <w:sz w:val="28"/>
          <w:szCs w:val="28"/>
          <w:lang w:val="uk-UA"/>
        </w:rPr>
        <w:t>Н</w:t>
      </w:r>
      <w:r w:rsidR="0040178D">
        <w:rPr>
          <w:sz w:val="28"/>
          <w:szCs w:val="28"/>
        </w:rPr>
        <w:t>аведені порівняльн</w:t>
      </w:r>
      <w:r w:rsidR="0040178D">
        <w:rPr>
          <w:sz w:val="28"/>
          <w:szCs w:val="28"/>
          <w:lang w:val="uk-UA"/>
        </w:rPr>
        <w:t>ня</w:t>
      </w:r>
      <w:r w:rsidRPr="00BA5D0E">
        <w:rPr>
          <w:sz w:val="28"/>
          <w:szCs w:val="28"/>
        </w:rPr>
        <w:t xml:space="preserve"> отриманих результатів з відсотковим співвідношенням величини зусиль, які виникають в елементах рам при осіданнях фундаментів стояків на 10мм</w:t>
      </w:r>
      <w:r w:rsidRPr="00BA5D0E">
        <w:rPr>
          <w:sz w:val="28"/>
          <w:szCs w:val="28"/>
          <w:lang w:val="uk-UA"/>
        </w:rPr>
        <w:t xml:space="preserve"> (рис.9)</w:t>
      </w:r>
      <w:r w:rsidRPr="00BA5D0E">
        <w:rPr>
          <w:sz w:val="28"/>
          <w:szCs w:val="28"/>
        </w:rPr>
        <w:t xml:space="preserve">. </w:t>
      </w:r>
      <w:r w:rsidRPr="00BA5D0E">
        <w:rPr>
          <w:sz w:val="28"/>
          <w:szCs w:val="28"/>
          <w:lang w:val="uk-UA"/>
        </w:rPr>
        <w:t>Встановлено, що</w:t>
      </w:r>
      <w:r w:rsidRPr="00BA5D0E">
        <w:rPr>
          <w:sz w:val="28"/>
          <w:szCs w:val="28"/>
        </w:rPr>
        <w:t xml:space="preserve"> осідання фундаментів стояків </w:t>
      </w:r>
      <w:r w:rsidRPr="00BA5D0E">
        <w:rPr>
          <w:sz w:val="28"/>
          <w:szCs w:val="28"/>
          <w:lang w:val="uk-UA"/>
        </w:rPr>
        <w:t xml:space="preserve">двопрольотної рами </w:t>
      </w:r>
      <w:r w:rsidRPr="00BA5D0E">
        <w:rPr>
          <w:sz w:val="28"/>
          <w:szCs w:val="28"/>
        </w:rPr>
        <w:t>на 10мм впливає на напружено-деформований стан М</w:t>
      </w:r>
      <w:r w:rsidRPr="00BA5D0E">
        <w:rPr>
          <w:sz w:val="28"/>
          <w:szCs w:val="28"/>
          <w:vertAlign w:val="subscript"/>
        </w:rPr>
        <w:t>у</w:t>
      </w:r>
      <w:r w:rsidRPr="00BA5D0E">
        <w:rPr>
          <w:sz w:val="28"/>
          <w:szCs w:val="28"/>
        </w:rPr>
        <w:t xml:space="preserve"> ,N, Q</w:t>
      </w:r>
      <w:r w:rsidRPr="00BA5D0E">
        <w:rPr>
          <w:sz w:val="28"/>
          <w:szCs w:val="28"/>
          <w:vertAlign w:val="subscript"/>
        </w:rPr>
        <w:t>z</w:t>
      </w:r>
      <w:r w:rsidRPr="00BA5D0E">
        <w:rPr>
          <w:sz w:val="28"/>
          <w:szCs w:val="28"/>
        </w:rPr>
        <w:t xml:space="preserve"> </w:t>
      </w:r>
      <w:r w:rsidRPr="00BA5D0E">
        <w:rPr>
          <w:sz w:val="28"/>
          <w:szCs w:val="28"/>
          <w:lang w:val="uk-UA"/>
        </w:rPr>
        <w:t>у</w:t>
      </w:r>
      <w:r w:rsidRPr="00BA5D0E">
        <w:rPr>
          <w:sz w:val="28"/>
          <w:szCs w:val="28"/>
        </w:rPr>
        <w:t xml:space="preserve"> межах 3%. </w:t>
      </w:r>
    </w:p>
    <w:tbl>
      <w:tblPr>
        <w:tblW w:w="9356" w:type="dxa"/>
        <w:tblInd w:w="108" w:type="dxa"/>
        <w:tblLook w:val="04A0" w:firstRow="1" w:lastRow="0" w:firstColumn="1" w:lastColumn="0" w:noHBand="0" w:noVBand="1"/>
      </w:tblPr>
      <w:tblGrid>
        <w:gridCol w:w="3686"/>
        <w:gridCol w:w="5670"/>
      </w:tblGrid>
      <w:tr w:rsidR="00F51AF8" w:rsidRPr="00BA5D0E" w:rsidTr="00E74817">
        <w:trPr>
          <w:trHeight w:val="1579"/>
        </w:trPr>
        <w:tc>
          <w:tcPr>
            <w:tcW w:w="3686" w:type="dxa"/>
            <w:shd w:val="clear" w:color="auto" w:fill="auto"/>
            <w:vAlign w:val="center"/>
          </w:tcPr>
          <w:p w:rsidR="00F51AF8" w:rsidRPr="00BA5D0E" w:rsidRDefault="00F51AF8" w:rsidP="00BA5D0E">
            <w:pPr>
              <w:spacing w:line="360" w:lineRule="auto"/>
              <w:jc w:val="center"/>
              <w:rPr>
                <w:b/>
                <w:sz w:val="28"/>
                <w:szCs w:val="28"/>
              </w:rPr>
            </w:pPr>
            <w:r w:rsidRPr="00BA5D0E">
              <w:rPr>
                <w:b/>
                <w:noProof/>
                <w:sz w:val="28"/>
                <w:szCs w:val="28"/>
                <w:lang w:val="uk-UA" w:eastAsia="uk-UA"/>
              </w:rPr>
              <w:drawing>
                <wp:inline distT="0" distB="0" distL="0" distR="0" wp14:anchorId="0B88770E" wp14:editId="0D4C0637">
                  <wp:extent cx="2048510" cy="80899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8510" cy="808990"/>
                          </a:xfrm>
                          <a:prstGeom prst="rect">
                            <a:avLst/>
                          </a:prstGeom>
                          <a:noFill/>
                          <a:ln>
                            <a:noFill/>
                          </a:ln>
                        </pic:spPr>
                      </pic:pic>
                    </a:graphicData>
                  </a:graphic>
                </wp:inline>
              </w:drawing>
            </w:r>
          </w:p>
        </w:tc>
        <w:tc>
          <w:tcPr>
            <w:tcW w:w="5670" w:type="dxa"/>
            <w:shd w:val="clear" w:color="auto" w:fill="auto"/>
            <w:vAlign w:val="center"/>
          </w:tcPr>
          <w:p w:rsidR="00F51AF8" w:rsidRPr="00BA5D0E" w:rsidRDefault="00F51AF8" w:rsidP="00BA5D0E">
            <w:pPr>
              <w:spacing w:line="360" w:lineRule="auto"/>
              <w:jc w:val="center"/>
              <w:rPr>
                <w:b/>
                <w:sz w:val="28"/>
                <w:szCs w:val="28"/>
              </w:rPr>
            </w:pPr>
            <w:r w:rsidRPr="00BA5D0E">
              <w:rPr>
                <w:noProof/>
                <w:sz w:val="28"/>
                <w:szCs w:val="28"/>
                <w:lang w:val="uk-UA" w:eastAsia="uk-UA"/>
              </w:rPr>
              <w:drawing>
                <wp:inline distT="0" distB="0" distL="0" distR="0" wp14:anchorId="38973350" wp14:editId="1B985AE8">
                  <wp:extent cx="3402330" cy="86169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2330" cy="861695"/>
                          </a:xfrm>
                          <a:prstGeom prst="rect">
                            <a:avLst/>
                          </a:prstGeom>
                          <a:noFill/>
                          <a:ln>
                            <a:noFill/>
                          </a:ln>
                        </pic:spPr>
                      </pic:pic>
                    </a:graphicData>
                  </a:graphic>
                </wp:inline>
              </w:drawing>
            </w:r>
          </w:p>
        </w:tc>
      </w:tr>
      <w:tr w:rsidR="00F51AF8" w:rsidRPr="00BA5D0E" w:rsidTr="00E74817">
        <w:trPr>
          <w:trHeight w:val="214"/>
        </w:trPr>
        <w:tc>
          <w:tcPr>
            <w:tcW w:w="3686" w:type="dxa"/>
            <w:shd w:val="clear" w:color="auto" w:fill="auto"/>
          </w:tcPr>
          <w:p w:rsidR="00F51AF8" w:rsidRPr="003F3061" w:rsidRDefault="00F51AF8" w:rsidP="00E65860">
            <w:pPr>
              <w:spacing w:line="276" w:lineRule="auto"/>
              <w:jc w:val="center"/>
              <w:rPr>
                <w:sz w:val="24"/>
                <w:szCs w:val="24"/>
              </w:rPr>
            </w:pPr>
            <w:r w:rsidRPr="003F3061">
              <w:rPr>
                <w:sz w:val="24"/>
                <w:szCs w:val="24"/>
              </w:rPr>
              <w:t>Рис.</w:t>
            </w:r>
            <w:r w:rsidRPr="003F3061">
              <w:rPr>
                <w:sz w:val="24"/>
                <w:szCs w:val="24"/>
                <w:lang w:val="uk-UA"/>
              </w:rPr>
              <w:t>8</w:t>
            </w:r>
            <w:r w:rsidRPr="003F3061">
              <w:rPr>
                <w:sz w:val="24"/>
                <w:szCs w:val="24"/>
              </w:rPr>
              <w:t>. Епюра згинальних моменті</w:t>
            </w:r>
            <w:proofErr w:type="gramStart"/>
            <w:r w:rsidRPr="003F3061">
              <w:rPr>
                <w:sz w:val="24"/>
                <w:szCs w:val="24"/>
              </w:rPr>
              <w:t>в</w:t>
            </w:r>
            <w:proofErr w:type="gramEnd"/>
          </w:p>
        </w:tc>
        <w:tc>
          <w:tcPr>
            <w:tcW w:w="5670" w:type="dxa"/>
            <w:shd w:val="clear" w:color="auto" w:fill="auto"/>
          </w:tcPr>
          <w:p w:rsidR="00F51AF8" w:rsidRPr="003F3061" w:rsidRDefault="00F51AF8" w:rsidP="00BA5D0E">
            <w:pPr>
              <w:spacing w:line="360" w:lineRule="auto"/>
              <w:jc w:val="center"/>
              <w:rPr>
                <w:sz w:val="24"/>
                <w:szCs w:val="24"/>
                <w:lang w:val="uk-UA"/>
              </w:rPr>
            </w:pPr>
            <w:r w:rsidRPr="003F3061">
              <w:rPr>
                <w:sz w:val="24"/>
                <w:szCs w:val="24"/>
              </w:rPr>
              <w:t>Рис.</w:t>
            </w:r>
            <w:r w:rsidRPr="003F3061">
              <w:rPr>
                <w:sz w:val="24"/>
                <w:szCs w:val="24"/>
                <w:lang w:val="uk-UA"/>
              </w:rPr>
              <w:t>9</w:t>
            </w:r>
            <w:r w:rsidRPr="003F3061">
              <w:rPr>
                <w:sz w:val="24"/>
                <w:szCs w:val="24"/>
              </w:rPr>
              <w:t xml:space="preserve">. </w:t>
            </w:r>
            <w:r w:rsidRPr="003F3061">
              <w:rPr>
                <w:sz w:val="24"/>
                <w:szCs w:val="24"/>
                <w:lang w:val="uk-UA"/>
              </w:rPr>
              <w:t>Епюра згинальних моментів М</w:t>
            </w:r>
            <w:r w:rsidRPr="003F3061">
              <w:rPr>
                <w:sz w:val="24"/>
                <w:szCs w:val="24"/>
                <w:vertAlign w:val="subscript"/>
                <w:lang w:val="uk-UA"/>
              </w:rPr>
              <w:t>у</w:t>
            </w:r>
          </w:p>
        </w:tc>
      </w:tr>
    </w:tbl>
    <w:p w:rsidR="00F51AF8" w:rsidRPr="00BA5D0E" w:rsidRDefault="00F51AF8" w:rsidP="00D42E06">
      <w:pPr>
        <w:kinsoku w:val="0"/>
        <w:overflowPunct w:val="0"/>
        <w:spacing w:line="360" w:lineRule="auto"/>
        <w:ind w:firstLine="708"/>
        <w:jc w:val="both"/>
        <w:rPr>
          <w:sz w:val="28"/>
          <w:szCs w:val="28"/>
          <w:lang w:val="uk-UA"/>
        </w:rPr>
      </w:pPr>
      <w:r w:rsidRPr="00BA5D0E">
        <w:rPr>
          <w:sz w:val="28"/>
          <w:szCs w:val="28"/>
        </w:rPr>
        <w:t xml:space="preserve">Вплив розміщення по висоті стягля на напружено-деформований стан рами. Для </w:t>
      </w:r>
      <w:proofErr w:type="gramStart"/>
      <w:r w:rsidRPr="00BA5D0E">
        <w:rPr>
          <w:sz w:val="28"/>
          <w:szCs w:val="28"/>
        </w:rPr>
        <w:t>досл</w:t>
      </w:r>
      <w:proofErr w:type="gramEnd"/>
      <w:r w:rsidRPr="00BA5D0E">
        <w:rPr>
          <w:sz w:val="28"/>
          <w:szCs w:val="28"/>
        </w:rPr>
        <w:t>ідження використовували залізобетонну раму з прольотом 21м та змінним по висоті тавровим п</w:t>
      </w:r>
      <w:r w:rsidRPr="00BA5D0E">
        <w:rPr>
          <w:sz w:val="28"/>
          <w:szCs w:val="28"/>
          <w:lang w:val="uk-UA"/>
        </w:rPr>
        <w:t>ерерізом</w:t>
      </w:r>
      <w:r w:rsidRPr="00BA5D0E">
        <w:rPr>
          <w:sz w:val="28"/>
          <w:szCs w:val="28"/>
        </w:rPr>
        <w:t xml:space="preserve">. </w:t>
      </w:r>
      <w:r w:rsidRPr="00BA5D0E">
        <w:rPr>
          <w:sz w:val="28"/>
          <w:szCs w:val="28"/>
          <w:lang w:val="uk-UA"/>
        </w:rPr>
        <w:t>З</w:t>
      </w:r>
      <w:r w:rsidRPr="00BA5D0E">
        <w:rPr>
          <w:sz w:val="28"/>
          <w:szCs w:val="28"/>
        </w:rPr>
        <w:t xml:space="preserve">а напружено-деформованим станом </w:t>
      </w:r>
      <w:r w:rsidRPr="00BA5D0E">
        <w:rPr>
          <w:sz w:val="28"/>
          <w:szCs w:val="28"/>
          <w:lang w:val="uk-UA"/>
        </w:rPr>
        <w:t>про</w:t>
      </w:r>
      <w:r w:rsidRPr="00BA5D0E">
        <w:rPr>
          <w:sz w:val="28"/>
          <w:szCs w:val="28"/>
        </w:rPr>
        <w:t>аналіз</w:t>
      </w:r>
      <w:r w:rsidRPr="00BA5D0E">
        <w:rPr>
          <w:sz w:val="28"/>
          <w:szCs w:val="28"/>
          <w:lang w:val="uk-UA"/>
        </w:rPr>
        <w:t>овано</w:t>
      </w:r>
      <w:r w:rsidRPr="00BA5D0E">
        <w:rPr>
          <w:sz w:val="28"/>
          <w:szCs w:val="28"/>
        </w:rPr>
        <w:t xml:space="preserve"> зусилля в тр</w:t>
      </w:r>
      <w:r w:rsidRPr="00BA5D0E">
        <w:rPr>
          <w:sz w:val="28"/>
          <w:szCs w:val="28"/>
          <w:lang w:val="uk-UA"/>
        </w:rPr>
        <w:t>и</w:t>
      </w:r>
      <w:r w:rsidRPr="00BA5D0E">
        <w:rPr>
          <w:sz w:val="28"/>
          <w:szCs w:val="28"/>
        </w:rPr>
        <w:t>шарнірн</w:t>
      </w:r>
      <w:r w:rsidRPr="00BA5D0E">
        <w:rPr>
          <w:sz w:val="28"/>
          <w:szCs w:val="28"/>
          <w:lang w:val="uk-UA"/>
        </w:rPr>
        <w:t>ої</w:t>
      </w:r>
      <w:r w:rsidRPr="00BA5D0E">
        <w:rPr>
          <w:sz w:val="28"/>
          <w:szCs w:val="28"/>
        </w:rPr>
        <w:t xml:space="preserve"> та одношарнірн</w:t>
      </w:r>
      <w:r w:rsidRPr="00BA5D0E">
        <w:rPr>
          <w:sz w:val="28"/>
          <w:szCs w:val="28"/>
          <w:lang w:val="uk-UA"/>
        </w:rPr>
        <w:t>ої</w:t>
      </w:r>
      <w:r w:rsidRPr="00BA5D0E">
        <w:rPr>
          <w:sz w:val="28"/>
          <w:szCs w:val="28"/>
        </w:rPr>
        <w:t xml:space="preserve"> рамах</w:t>
      </w:r>
      <w:r w:rsidRPr="00BA5D0E">
        <w:rPr>
          <w:sz w:val="28"/>
          <w:szCs w:val="28"/>
          <w:lang w:val="uk-UA"/>
        </w:rPr>
        <w:t>.</w:t>
      </w:r>
      <w:r w:rsidRPr="00BA5D0E">
        <w:rPr>
          <w:sz w:val="28"/>
          <w:szCs w:val="28"/>
        </w:rPr>
        <w:t xml:space="preserve"> Розглянуто </w:t>
      </w:r>
      <w:proofErr w:type="gramStart"/>
      <w:r w:rsidRPr="00BA5D0E">
        <w:rPr>
          <w:sz w:val="28"/>
          <w:szCs w:val="28"/>
        </w:rPr>
        <w:t>п’ять</w:t>
      </w:r>
      <w:proofErr w:type="gramEnd"/>
      <w:r w:rsidRPr="00BA5D0E">
        <w:rPr>
          <w:sz w:val="28"/>
          <w:szCs w:val="28"/>
        </w:rPr>
        <w:t xml:space="preserve"> варіантів: рама без стягля та чотири варіанти встановлення стягля по висоті, а саме на відмітках +0.000, +1.650, +3.300, та 4.150</w:t>
      </w:r>
      <w:r w:rsidRPr="00BA5D0E">
        <w:rPr>
          <w:sz w:val="28"/>
          <w:szCs w:val="28"/>
          <w:lang w:val="uk-UA"/>
        </w:rPr>
        <w:t xml:space="preserve"> (рис.10)</w:t>
      </w:r>
      <w:r w:rsidRPr="00BA5D0E">
        <w:rPr>
          <w:sz w:val="28"/>
          <w:szCs w:val="28"/>
        </w:rPr>
        <w:t xml:space="preserve">. </w:t>
      </w:r>
    </w:p>
    <w:p w:rsidR="00F51AF8" w:rsidRPr="00BA5D0E" w:rsidRDefault="00F51AF8" w:rsidP="00BA5D0E">
      <w:pPr>
        <w:kinsoku w:val="0"/>
        <w:overflowPunct w:val="0"/>
        <w:spacing w:line="360" w:lineRule="auto"/>
        <w:jc w:val="center"/>
        <w:rPr>
          <w:noProof/>
          <w:sz w:val="28"/>
          <w:szCs w:val="28"/>
        </w:rPr>
      </w:pPr>
      <w:r w:rsidRPr="00BA5D0E">
        <w:rPr>
          <w:noProof/>
          <w:sz w:val="28"/>
          <w:szCs w:val="28"/>
          <w:lang w:val="uk-UA" w:eastAsia="uk-UA"/>
        </w:rPr>
        <w:drawing>
          <wp:inline distT="0" distB="0" distL="0" distR="0" wp14:anchorId="1DEC0025" wp14:editId="01CE44EA">
            <wp:extent cx="1415415" cy="598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5415" cy="598170"/>
                    </a:xfrm>
                    <a:prstGeom prst="rect">
                      <a:avLst/>
                    </a:prstGeom>
                    <a:noFill/>
                    <a:ln>
                      <a:noFill/>
                    </a:ln>
                  </pic:spPr>
                </pic:pic>
              </a:graphicData>
            </a:graphic>
          </wp:inline>
        </w:drawing>
      </w:r>
      <w:r w:rsidRPr="00BA5D0E">
        <w:rPr>
          <w:noProof/>
          <w:sz w:val="28"/>
          <w:szCs w:val="28"/>
          <w:lang w:val="uk-UA" w:eastAsia="uk-UA"/>
        </w:rPr>
        <w:drawing>
          <wp:inline distT="0" distB="0" distL="0" distR="0" wp14:anchorId="613684B2" wp14:editId="038D89A5">
            <wp:extent cx="1415415" cy="5803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5415" cy="580390"/>
                    </a:xfrm>
                    <a:prstGeom prst="rect">
                      <a:avLst/>
                    </a:prstGeom>
                    <a:noFill/>
                    <a:ln>
                      <a:noFill/>
                    </a:ln>
                  </pic:spPr>
                </pic:pic>
              </a:graphicData>
            </a:graphic>
          </wp:inline>
        </w:drawing>
      </w:r>
      <w:r w:rsidRPr="00BA5D0E">
        <w:rPr>
          <w:noProof/>
          <w:sz w:val="28"/>
          <w:szCs w:val="28"/>
          <w:lang w:val="uk-UA" w:eastAsia="uk-UA"/>
        </w:rPr>
        <w:drawing>
          <wp:inline distT="0" distB="0" distL="0" distR="0" wp14:anchorId="67E6356A" wp14:editId="059BFF60">
            <wp:extent cx="1398270" cy="580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8270" cy="580390"/>
                    </a:xfrm>
                    <a:prstGeom prst="rect">
                      <a:avLst/>
                    </a:prstGeom>
                    <a:noFill/>
                    <a:ln>
                      <a:noFill/>
                    </a:ln>
                  </pic:spPr>
                </pic:pic>
              </a:graphicData>
            </a:graphic>
          </wp:inline>
        </w:drawing>
      </w:r>
      <w:r w:rsidRPr="00BA5D0E">
        <w:rPr>
          <w:noProof/>
          <w:sz w:val="28"/>
          <w:szCs w:val="28"/>
          <w:lang w:val="uk-UA" w:eastAsia="uk-UA"/>
        </w:rPr>
        <w:drawing>
          <wp:inline distT="0" distB="0" distL="0" distR="0" wp14:anchorId="4CA0AD83" wp14:editId="4B2D57CD">
            <wp:extent cx="1336675" cy="553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6675" cy="553720"/>
                    </a:xfrm>
                    <a:prstGeom prst="rect">
                      <a:avLst/>
                    </a:prstGeom>
                    <a:noFill/>
                    <a:ln>
                      <a:noFill/>
                    </a:ln>
                  </pic:spPr>
                </pic:pic>
              </a:graphicData>
            </a:graphic>
          </wp:inline>
        </w:drawing>
      </w:r>
    </w:p>
    <w:p w:rsidR="00F51AF8" w:rsidRPr="00BA5D0E" w:rsidRDefault="00F51AF8" w:rsidP="00BA5D0E">
      <w:pPr>
        <w:kinsoku w:val="0"/>
        <w:overflowPunct w:val="0"/>
        <w:spacing w:line="360" w:lineRule="auto"/>
        <w:ind w:left="360"/>
        <w:contextualSpacing/>
        <w:rPr>
          <w:rFonts w:eastAsia="Calibri"/>
          <w:sz w:val="28"/>
          <w:szCs w:val="28"/>
          <w:lang w:eastAsia="en-US"/>
        </w:rPr>
      </w:pPr>
      <w:r w:rsidRPr="00BA5D0E">
        <w:rPr>
          <w:rFonts w:eastAsia="Calibri"/>
          <w:sz w:val="28"/>
          <w:szCs w:val="28"/>
          <w:lang w:val="uk-UA" w:eastAsia="en-US"/>
        </w:rPr>
        <w:t xml:space="preserve">              а</w:t>
      </w:r>
      <w:r w:rsidRPr="00BA5D0E">
        <w:rPr>
          <w:rFonts w:eastAsia="Calibri"/>
          <w:sz w:val="28"/>
          <w:szCs w:val="28"/>
          <w:lang w:eastAsia="en-US"/>
        </w:rPr>
        <w:t xml:space="preserve">                            </w:t>
      </w:r>
      <w:r w:rsidRPr="00BA5D0E">
        <w:rPr>
          <w:rFonts w:eastAsia="Calibri"/>
          <w:sz w:val="28"/>
          <w:szCs w:val="28"/>
          <w:lang w:val="uk-UA" w:eastAsia="en-US"/>
        </w:rPr>
        <w:t xml:space="preserve"> </w:t>
      </w:r>
      <w:r w:rsidRPr="00BA5D0E">
        <w:rPr>
          <w:rFonts w:eastAsia="Calibri"/>
          <w:sz w:val="28"/>
          <w:szCs w:val="28"/>
          <w:lang w:eastAsia="en-US"/>
        </w:rPr>
        <w:t xml:space="preserve"> </w:t>
      </w:r>
      <w:r w:rsidRPr="00BA5D0E">
        <w:rPr>
          <w:rFonts w:eastAsia="Calibri"/>
          <w:sz w:val="28"/>
          <w:szCs w:val="28"/>
          <w:lang w:val="uk-UA" w:eastAsia="en-US"/>
        </w:rPr>
        <w:t xml:space="preserve">   б                               в                             </w:t>
      </w:r>
      <w:r w:rsidRPr="00BA5D0E">
        <w:rPr>
          <w:rFonts w:eastAsia="Calibri"/>
          <w:sz w:val="28"/>
          <w:szCs w:val="28"/>
          <w:lang w:eastAsia="en-US"/>
        </w:rPr>
        <w:t>г</w:t>
      </w:r>
    </w:p>
    <w:p w:rsidR="008B6A8A" w:rsidRDefault="00F51AF8" w:rsidP="00BA5D0E">
      <w:pPr>
        <w:widowControl w:val="0"/>
        <w:spacing w:line="360" w:lineRule="auto"/>
        <w:jc w:val="center"/>
        <w:rPr>
          <w:sz w:val="24"/>
          <w:szCs w:val="24"/>
          <w:lang w:val="uk-UA"/>
        </w:rPr>
      </w:pPr>
      <w:r w:rsidRPr="003F3061">
        <w:rPr>
          <w:sz w:val="24"/>
          <w:szCs w:val="24"/>
        </w:rPr>
        <w:t>Рис.</w:t>
      </w:r>
      <w:r w:rsidRPr="003F3061">
        <w:rPr>
          <w:sz w:val="24"/>
          <w:szCs w:val="24"/>
          <w:lang w:val="uk-UA"/>
        </w:rPr>
        <w:t xml:space="preserve">10. </w:t>
      </w:r>
      <w:r w:rsidRPr="00E65860">
        <w:rPr>
          <w:sz w:val="28"/>
          <w:szCs w:val="28"/>
          <w:lang w:val="uk-UA"/>
        </w:rPr>
        <w:t>Розташування стяглів по висоті рами</w:t>
      </w:r>
      <w:r w:rsidRPr="003F3061">
        <w:rPr>
          <w:sz w:val="24"/>
          <w:szCs w:val="24"/>
          <w:lang w:val="uk-UA"/>
        </w:rPr>
        <w:t xml:space="preserve">: </w:t>
      </w:r>
      <w:r w:rsidRPr="003F3061">
        <w:rPr>
          <w:sz w:val="24"/>
          <w:szCs w:val="24"/>
        </w:rPr>
        <w:t xml:space="preserve">а - – </w:t>
      </w:r>
      <w:r w:rsidRPr="003F3061">
        <w:rPr>
          <w:sz w:val="24"/>
          <w:szCs w:val="24"/>
          <w:lang w:val="uk-UA"/>
        </w:rPr>
        <w:t>стягля на рівні</w:t>
      </w:r>
      <w:r w:rsidRPr="003F3061">
        <w:rPr>
          <w:sz w:val="24"/>
          <w:szCs w:val="24"/>
        </w:rPr>
        <w:t xml:space="preserve"> +0.000; </w:t>
      </w:r>
    </w:p>
    <w:p w:rsidR="00F51AF8" w:rsidRPr="003F3061" w:rsidRDefault="00F51AF8" w:rsidP="00BA5D0E">
      <w:pPr>
        <w:widowControl w:val="0"/>
        <w:spacing w:line="360" w:lineRule="auto"/>
        <w:jc w:val="center"/>
        <w:rPr>
          <w:sz w:val="24"/>
          <w:szCs w:val="24"/>
        </w:rPr>
      </w:pPr>
      <w:r w:rsidRPr="003F3061">
        <w:rPr>
          <w:sz w:val="24"/>
          <w:szCs w:val="24"/>
          <w:lang w:val="uk-UA"/>
        </w:rPr>
        <w:t>б</w:t>
      </w:r>
      <w:r w:rsidRPr="003F3061">
        <w:rPr>
          <w:sz w:val="24"/>
          <w:szCs w:val="24"/>
        </w:rPr>
        <w:t xml:space="preserve"> </w:t>
      </w:r>
      <w:r w:rsidR="008B6A8A">
        <w:rPr>
          <w:sz w:val="24"/>
          <w:szCs w:val="24"/>
        </w:rPr>
        <w:t>–</w:t>
      </w:r>
      <w:r w:rsidRPr="003F3061">
        <w:rPr>
          <w:sz w:val="24"/>
          <w:szCs w:val="24"/>
        </w:rPr>
        <w:t xml:space="preserve"> </w:t>
      </w:r>
      <w:r w:rsidRPr="003F3061">
        <w:rPr>
          <w:sz w:val="24"/>
          <w:szCs w:val="24"/>
          <w:lang w:val="uk-UA"/>
        </w:rPr>
        <w:t>стягля</w:t>
      </w:r>
      <w:r w:rsidR="008B6A8A">
        <w:rPr>
          <w:sz w:val="24"/>
          <w:szCs w:val="24"/>
          <w:lang w:val="uk-UA"/>
        </w:rPr>
        <w:t xml:space="preserve"> </w:t>
      </w:r>
      <w:r w:rsidRPr="003F3061">
        <w:rPr>
          <w:sz w:val="24"/>
          <w:szCs w:val="24"/>
          <w:lang w:val="uk-UA"/>
        </w:rPr>
        <w:t>на рівні</w:t>
      </w:r>
      <w:r w:rsidRPr="003F3061">
        <w:rPr>
          <w:sz w:val="24"/>
          <w:szCs w:val="24"/>
        </w:rPr>
        <w:t xml:space="preserve"> +1.650;</w:t>
      </w:r>
      <w:r w:rsidRPr="003F3061">
        <w:rPr>
          <w:sz w:val="24"/>
          <w:szCs w:val="24"/>
          <w:lang w:val="uk-UA"/>
        </w:rPr>
        <w:t>в</w:t>
      </w:r>
      <w:r w:rsidRPr="003F3061">
        <w:rPr>
          <w:sz w:val="24"/>
          <w:szCs w:val="24"/>
        </w:rPr>
        <w:t xml:space="preserve"> - </w:t>
      </w:r>
      <w:r w:rsidRPr="003F3061">
        <w:rPr>
          <w:sz w:val="24"/>
          <w:szCs w:val="24"/>
          <w:lang w:val="uk-UA"/>
        </w:rPr>
        <w:t>стягля на рівні</w:t>
      </w:r>
      <w:r w:rsidRPr="003F3061">
        <w:rPr>
          <w:sz w:val="24"/>
          <w:szCs w:val="24"/>
        </w:rPr>
        <w:t xml:space="preserve"> +3.300; </w:t>
      </w:r>
      <w:r w:rsidRPr="003F3061">
        <w:rPr>
          <w:sz w:val="24"/>
          <w:szCs w:val="24"/>
          <w:lang w:val="uk-UA"/>
        </w:rPr>
        <w:t>г</w:t>
      </w:r>
      <w:r w:rsidRPr="003F3061">
        <w:rPr>
          <w:sz w:val="24"/>
          <w:szCs w:val="24"/>
        </w:rPr>
        <w:t xml:space="preserve"> - </w:t>
      </w:r>
      <w:r w:rsidRPr="003F3061">
        <w:rPr>
          <w:sz w:val="24"/>
          <w:szCs w:val="24"/>
          <w:lang w:val="uk-UA"/>
        </w:rPr>
        <w:t>стягля на рівні</w:t>
      </w:r>
      <w:r w:rsidRPr="003F3061">
        <w:rPr>
          <w:sz w:val="24"/>
          <w:szCs w:val="24"/>
        </w:rPr>
        <w:t xml:space="preserve"> +4.150</w:t>
      </w:r>
    </w:p>
    <w:p w:rsidR="00F51AF8" w:rsidRPr="00BA5D0E" w:rsidRDefault="0040178D" w:rsidP="00D42E06">
      <w:pPr>
        <w:kinsoku w:val="0"/>
        <w:overflowPunct w:val="0"/>
        <w:spacing w:line="360" w:lineRule="auto"/>
        <w:ind w:firstLine="708"/>
        <w:jc w:val="both"/>
        <w:rPr>
          <w:sz w:val="28"/>
          <w:szCs w:val="28"/>
          <w:lang w:val="uk-UA"/>
        </w:rPr>
      </w:pPr>
      <w:r>
        <w:rPr>
          <w:sz w:val="28"/>
          <w:szCs w:val="28"/>
          <w:lang w:val="uk-UA"/>
        </w:rPr>
        <w:t>Н</w:t>
      </w:r>
      <w:r w:rsidR="00F51AF8" w:rsidRPr="00BA5D0E">
        <w:rPr>
          <w:sz w:val="28"/>
          <w:szCs w:val="28"/>
        </w:rPr>
        <w:t>ав</w:t>
      </w:r>
      <w:r>
        <w:rPr>
          <w:sz w:val="28"/>
          <w:szCs w:val="28"/>
          <w:lang w:val="uk-UA"/>
        </w:rPr>
        <w:t>едені</w:t>
      </w:r>
      <w:r w:rsidR="00F51AF8" w:rsidRPr="00BA5D0E">
        <w:rPr>
          <w:sz w:val="28"/>
          <w:szCs w:val="28"/>
        </w:rPr>
        <w:t xml:space="preserve"> результати співвідношення величин зусиль, що виникають в елементах рам. Найменш</w:t>
      </w:r>
      <w:r w:rsidR="00F51AF8" w:rsidRPr="00BA5D0E">
        <w:rPr>
          <w:sz w:val="28"/>
          <w:szCs w:val="28"/>
          <w:lang w:val="uk-UA"/>
        </w:rPr>
        <w:t>и зусилля</w:t>
      </w:r>
      <w:r w:rsidR="00F51AF8" w:rsidRPr="00BA5D0E">
        <w:rPr>
          <w:sz w:val="28"/>
          <w:szCs w:val="28"/>
        </w:rPr>
        <w:t xml:space="preserve"> виника</w:t>
      </w:r>
      <w:r w:rsidR="00F51AF8" w:rsidRPr="00BA5D0E">
        <w:rPr>
          <w:sz w:val="28"/>
          <w:szCs w:val="28"/>
          <w:lang w:val="uk-UA"/>
        </w:rPr>
        <w:t>ють</w:t>
      </w:r>
      <w:r w:rsidR="00F51AF8" w:rsidRPr="00BA5D0E">
        <w:rPr>
          <w:sz w:val="28"/>
          <w:szCs w:val="28"/>
        </w:rPr>
        <w:t xml:space="preserve">, коли стягель на </w:t>
      </w:r>
      <w:proofErr w:type="gramStart"/>
      <w:r w:rsidR="00F51AF8" w:rsidRPr="00BA5D0E">
        <w:rPr>
          <w:sz w:val="28"/>
          <w:szCs w:val="28"/>
        </w:rPr>
        <w:t>р</w:t>
      </w:r>
      <w:proofErr w:type="gramEnd"/>
      <w:r w:rsidR="00F51AF8" w:rsidRPr="00BA5D0E">
        <w:rPr>
          <w:sz w:val="28"/>
          <w:szCs w:val="28"/>
        </w:rPr>
        <w:t xml:space="preserve">івні +3.300 з </w:t>
      </w:r>
      <w:r w:rsidR="00F51AF8" w:rsidRPr="00BA5D0E">
        <w:rPr>
          <w:sz w:val="28"/>
          <w:szCs w:val="28"/>
        </w:rPr>
        <w:lastRenderedPageBreak/>
        <w:t xml:space="preserve">трьома шарнірами, що на 44.5% менше </w:t>
      </w:r>
      <w:r w:rsidR="00F51AF8" w:rsidRPr="00BA5D0E">
        <w:rPr>
          <w:sz w:val="28"/>
          <w:szCs w:val="28"/>
          <w:lang w:val="uk-UA"/>
        </w:rPr>
        <w:t>за</w:t>
      </w:r>
      <w:r w:rsidR="00F51AF8" w:rsidRPr="00BA5D0E">
        <w:rPr>
          <w:sz w:val="28"/>
          <w:szCs w:val="28"/>
        </w:rPr>
        <w:t xml:space="preserve"> N </w:t>
      </w:r>
      <w:r w:rsidR="00F51AF8" w:rsidRPr="00BA5D0E">
        <w:rPr>
          <w:sz w:val="28"/>
          <w:szCs w:val="28"/>
          <w:lang w:val="uk-UA"/>
        </w:rPr>
        <w:t xml:space="preserve">, </w:t>
      </w:r>
      <w:r w:rsidR="00F51AF8" w:rsidRPr="00BA5D0E">
        <w:rPr>
          <w:sz w:val="28"/>
          <w:szCs w:val="28"/>
        </w:rPr>
        <w:t>на 46.5% менш</w:t>
      </w:r>
      <w:r w:rsidR="00F51AF8" w:rsidRPr="00BA5D0E">
        <w:rPr>
          <w:sz w:val="28"/>
          <w:szCs w:val="28"/>
          <w:lang w:val="uk-UA"/>
        </w:rPr>
        <w:t>е</w:t>
      </w:r>
      <w:r w:rsidR="00F51AF8" w:rsidRPr="00BA5D0E">
        <w:rPr>
          <w:sz w:val="28"/>
          <w:szCs w:val="28"/>
        </w:rPr>
        <w:t xml:space="preserve"> </w:t>
      </w:r>
      <w:r w:rsidR="00F51AF8" w:rsidRPr="00BA5D0E">
        <w:rPr>
          <w:sz w:val="28"/>
          <w:szCs w:val="28"/>
          <w:lang w:val="uk-UA"/>
        </w:rPr>
        <w:t>за</w:t>
      </w:r>
      <w:r w:rsidR="00F51AF8" w:rsidRPr="00BA5D0E">
        <w:rPr>
          <w:sz w:val="28"/>
          <w:szCs w:val="28"/>
        </w:rPr>
        <w:t xml:space="preserve"> M</w:t>
      </w:r>
      <w:r w:rsidR="00F51AF8" w:rsidRPr="00BA5D0E">
        <w:rPr>
          <w:sz w:val="28"/>
          <w:szCs w:val="28"/>
          <w:vertAlign w:val="subscript"/>
        </w:rPr>
        <w:t>y</w:t>
      </w:r>
      <w:r w:rsidR="00F51AF8" w:rsidRPr="00BA5D0E">
        <w:rPr>
          <w:sz w:val="28"/>
          <w:szCs w:val="28"/>
        </w:rPr>
        <w:t xml:space="preserve"> </w:t>
      </w:r>
      <w:r w:rsidR="00F51AF8" w:rsidRPr="00BA5D0E">
        <w:rPr>
          <w:sz w:val="28"/>
          <w:szCs w:val="28"/>
          <w:lang w:val="uk-UA"/>
        </w:rPr>
        <w:t xml:space="preserve">та </w:t>
      </w:r>
      <w:r w:rsidR="00F51AF8" w:rsidRPr="00BA5D0E">
        <w:rPr>
          <w:sz w:val="28"/>
          <w:szCs w:val="28"/>
        </w:rPr>
        <w:t>на 41.5% менш</w:t>
      </w:r>
      <w:r w:rsidR="00F51AF8" w:rsidRPr="00BA5D0E">
        <w:rPr>
          <w:sz w:val="28"/>
          <w:szCs w:val="28"/>
          <w:lang w:val="uk-UA"/>
        </w:rPr>
        <w:t>е</w:t>
      </w:r>
      <w:r w:rsidR="00F51AF8" w:rsidRPr="00BA5D0E">
        <w:rPr>
          <w:sz w:val="28"/>
          <w:szCs w:val="28"/>
        </w:rPr>
        <w:t xml:space="preserve"> </w:t>
      </w:r>
      <w:r w:rsidR="00F51AF8" w:rsidRPr="00BA5D0E">
        <w:rPr>
          <w:sz w:val="28"/>
          <w:szCs w:val="28"/>
          <w:lang w:val="uk-UA"/>
        </w:rPr>
        <w:t xml:space="preserve">за </w:t>
      </w:r>
      <w:r w:rsidR="00F51AF8" w:rsidRPr="00BA5D0E">
        <w:rPr>
          <w:sz w:val="28"/>
          <w:szCs w:val="28"/>
        </w:rPr>
        <w:t>Q</w:t>
      </w:r>
      <w:r w:rsidR="00F51AF8" w:rsidRPr="00BA5D0E">
        <w:rPr>
          <w:sz w:val="28"/>
          <w:szCs w:val="28"/>
          <w:vertAlign w:val="subscript"/>
        </w:rPr>
        <w:t>z</w:t>
      </w:r>
      <w:r w:rsidR="00F51AF8" w:rsidRPr="00BA5D0E">
        <w:rPr>
          <w:sz w:val="28"/>
          <w:szCs w:val="28"/>
        </w:rPr>
        <w:t xml:space="preserve"> ніж максимально отримани</w:t>
      </w:r>
      <w:r w:rsidR="00F51AF8" w:rsidRPr="00BA5D0E">
        <w:rPr>
          <w:sz w:val="28"/>
          <w:szCs w:val="28"/>
          <w:lang w:val="uk-UA"/>
        </w:rPr>
        <w:t>х</w:t>
      </w:r>
      <w:r w:rsidR="00F51AF8" w:rsidRPr="00BA5D0E">
        <w:rPr>
          <w:sz w:val="28"/>
          <w:szCs w:val="28"/>
        </w:rPr>
        <w:t>.</w:t>
      </w:r>
      <w:r w:rsidR="00F51AF8" w:rsidRPr="00BA5D0E">
        <w:rPr>
          <w:sz w:val="28"/>
          <w:szCs w:val="28"/>
          <w:lang w:val="uk-UA"/>
        </w:rPr>
        <w:t xml:space="preserve"> </w:t>
      </w:r>
      <w:r w:rsidR="00F51AF8" w:rsidRPr="00BA5D0E">
        <w:rPr>
          <w:sz w:val="28"/>
          <w:szCs w:val="28"/>
        </w:rPr>
        <w:t>Отже</w:t>
      </w:r>
      <w:r w:rsidR="00F51AF8" w:rsidRPr="00BA5D0E">
        <w:rPr>
          <w:sz w:val="28"/>
          <w:szCs w:val="28"/>
          <w:lang w:val="uk-UA"/>
        </w:rPr>
        <w:t>,</w:t>
      </w:r>
      <w:r w:rsidR="00F51AF8" w:rsidRPr="00BA5D0E">
        <w:rPr>
          <w:sz w:val="28"/>
          <w:szCs w:val="28"/>
        </w:rPr>
        <w:t xml:space="preserve"> стягель на </w:t>
      </w:r>
      <w:proofErr w:type="gramStart"/>
      <w:r w:rsidR="00F51AF8" w:rsidRPr="00BA5D0E">
        <w:rPr>
          <w:sz w:val="28"/>
          <w:szCs w:val="28"/>
        </w:rPr>
        <w:t>р</w:t>
      </w:r>
      <w:proofErr w:type="gramEnd"/>
      <w:r w:rsidR="00F51AF8" w:rsidRPr="00BA5D0E">
        <w:rPr>
          <w:sz w:val="28"/>
          <w:szCs w:val="28"/>
        </w:rPr>
        <w:t xml:space="preserve">івні +3.300 </w:t>
      </w:r>
      <w:r w:rsidR="00F51AF8" w:rsidRPr="00BA5D0E">
        <w:rPr>
          <w:sz w:val="28"/>
          <w:szCs w:val="28"/>
          <w:lang w:val="uk-UA"/>
        </w:rPr>
        <w:t xml:space="preserve">в рамах </w:t>
      </w:r>
      <w:r w:rsidR="00F51AF8" w:rsidRPr="00BA5D0E">
        <w:rPr>
          <w:sz w:val="28"/>
          <w:szCs w:val="28"/>
        </w:rPr>
        <w:t>з трьома шарнірами найменше впливає на напружено-деформований стан рами.</w:t>
      </w:r>
    </w:p>
    <w:p w:rsidR="00F51AF8" w:rsidRPr="00BA5D0E" w:rsidRDefault="00F51AF8" w:rsidP="00D42E06">
      <w:pPr>
        <w:kinsoku w:val="0"/>
        <w:overflowPunct w:val="0"/>
        <w:spacing w:line="360" w:lineRule="auto"/>
        <w:ind w:firstLine="708"/>
        <w:jc w:val="both"/>
        <w:rPr>
          <w:sz w:val="28"/>
          <w:szCs w:val="28"/>
        </w:rPr>
      </w:pPr>
      <w:r w:rsidRPr="00BA5D0E">
        <w:rPr>
          <w:sz w:val="28"/>
          <w:szCs w:val="28"/>
          <w:lang w:val="uk-UA"/>
        </w:rPr>
        <w:t xml:space="preserve">Встановлено, що при випробуванні рам з висотою </w:t>
      </w:r>
      <w:r w:rsidR="0040178D" w:rsidRPr="00BA5D0E">
        <w:rPr>
          <w:sz w:val="28"/>
          <w:szCs w:val="28"/>
          <w:lang w:val="uk-UA"/>
        </w:rPr>
        <w:t>стояків</w:t>
      </w:r>
      <w:r w:rsidRPr="00BA5D0E">
        <w:rPr>
          <w:sz w:val="28"/>
          <w:szCs w:val="28"/>
          <w:lang w:val="uk-UA"/>
        </w:rPr>
        <w:t xml:space="preserve"> 5,1 і 5,7м характер іх роботи має особливості, які пов’язані з іх підвищеною деформативністю. </w:t>
      </w:r>
      <w:r w:rsidRPr="00BA5D0E">
        <w:rPr>
          <w:sz w:val="28"/>
          <w:szCs w:val="28"/>
        </w:rPr>
        <w:t>При розрахунковому навантажені</w:t>
      </w:r>
      <w:r w:rsidRPr="00BA5D0E">
        <w:rPr>
          <w:sz w:val="28"/>
          <w:szCs w:val="28"/>
          <w:lang w:val="uk-UA"/>
        </w:rPr>
        <w:t xml:space="preserve"> для</w:t>
      </w:r>
      <w:r w:rsidRPr="00BA5D0E">
        <w:rPr>
          <w:sz w:val="28"/>
          <w:szCs w:val="28"/>
        </w:rPr>
        <w:t xml:space="preserve"> прольот</w:t>
      </w:r>
      <w:r w:rsidRPr="00BA5D0E">
        <w:rPr>
          <w:sz w:val="28"/>
          <w:szCs w:val="28"/>
          <w:lang w:val="uk-UA"/>
        </w:rPr>
        <w:t>ів</w:t>
      </w:r>
      <w:r w:rsidRPr="00BA5D0E">
        <w:rPr>
          <w:sz w:val="28"/>
          <w:szCs w:val="28"/>
        </w:rPr>
        <w:t xml:space="preserve"> </w:t>
      </w:r>
      <w:proofErr w:type="gramStart"/>
      <w:r w:rsidRPr="00BA5D0E">
        <w:rPr>
          <w:sz w:val="28"/>
          <w:szCs w:val="28"/>
        </w:rPr>
        <w:t>п</w:t>
      </w:r>
      <w:proofErr w:type="gramEnd"/>
      <w:r w:rsidRPr="00BA5D0E">
        <w:rPr>
          <w:sz w:val="28"/>
          <w:szCs w:val="28"/>
        </w:rPr>
        <w:t>івригеля 10,5 і 9м вертикальні переміщення гребеневого вузла становлять 260</w:t>
      </w:r>
      <w:r w:rsidRPr="00BA5D0E">
        <w:rPr>
          <w:sz w:val="28"/>
          <w:szCs w:val="28"/>
          <w:lang w:val="uk-UA"/>
        </w:rPr>
        <w:t>-</w:t>
      </w:r>
      <w:r w:rsidRPr="00BA5D0E">
        <w:rPr>
          <w:sz w:val="28"/>
          <w:szCs w:val="28"/>
        </w:rPr>
        <w:t>320мм, а переміщення стояка по горизонталі в гребеневому вузлі</w:t>
      </w:r>
      <w:r w:rsidRPr="00BA5D0E">
        <w:rPr>
          <w:sz w:val="28"/>
          <w:szCs w:val="28"/>
          <w:lang w:val="uk-UA"/>
        </w:rPr>
        <w:t xml:space="preserve"> </w:t>
      </w:r>
      <w:r w:rsidR="0040178D">
        <w:rPr>
          <w:sz w:val="28"/>
          <w:szCs w:val="28"/>
          <w:lang w:val="uk-UA"/>
        </w:rPr>
        <w:t xml:space="preserve">- </w:t>
      </w:r>
      <w:r w:rsidRPr="00BA5D0E">
        <w:rPr>
          <w:sz w:val="28"/>
          <w:szCs w:val="28"/>
        </w:rPr>
        <w:t>60-90мм. В результаті значних переміщень змінюється розрахункова схема рами і збільшуються діючі зусилля (М,</w:t>
      </w:r>
      <w:r w:rsidRPr="00BA5D0E">
        <w:rPr>
          <w:sz w:val="28"/>
          <w:szCs w:val="28"/>
          <w:lang w:val="uk-UA"/>
        </w:rPr>
        <w:t xml:space="preserve"> </w:t>
      </w:r>
      <w:r w:rsidRPr="00BA5D0E">
        <w:rPr>
          <w:sz w:val="28"/>
          <w:szCs w:val="28"/>
        </w:rPr>
        <w:t>N,</w:t>
      </w:r>
      <w:r w:rsidRPr="00BA5D0E">
        <w:rPr>
          <w:sz w:val="28"/>
          <w:szCs w:val="28"/>
          <w:lang w:val="uk-UA"/>
        </w:rPr>
        <w:t xml:space="preserve"> </w:t>
      </w:r>
      <w:r w:rsidRPr="00BA5D0E">
        <w:rPr>
          <w:sz w:val="28"/>
          <w:szCs w:val="28"/>
          <w:lang w:val="en-US"/>
        </w:rPr>
        <w:t>Q</w:t>
      </w:r>
      <w:r w:rsidRPr="00BA5D0E">
        <w:rPr>
          <w:sz w:val="28"/>
          <w:szCs w:val="28"/>
        </w:rPr>
        <w:t>), особливо згина</w:t>
      </w:r>
      <w:r w:rsidRPr="00BA5D0E">
        <w:rPr>
          <w:sz w:val="28"/>
          <w:szCs w:val="28"/>
          <w:lang w:val="uk-UA"/>
        </w:rPr>
        <w:t>льн</w:t>
      </w:r>
      <w:r w:rsidRPr="00BA5D0E">
        <w:rPr>
          <w:sz w:val="28"/>
          <w:szCs w:val="28"/>
        </w:rPr>
        <w:t>ий момент, який зростає від 5 до 30% по довжині ригеля і стояка.</w:t>
      </w:r>
    </w:p>
    <w:p w:rsidR="00F51AF8" w:rsidRPr="00BA5D0E" w:rsidRDefault="00F51AF8" w:rsidP="00D42E06">
      <w:pPr>
        <w:spacing w:line="360" w:lineRule="auto"/>
        <w:ind w:firstLine="708"/>
        <w:jc w:val="both"/>
        <w:rPr>
          <w:sz w:val="28"/>
          <w:szCs w:val="28"/>
          <w:lang w:val="uk-UA"/>
        </w:rPr>
      </w:pPr>
      <w:r w:rsidRPr="00BA5D0E">
        <w:rPr>
          <w:sz w:val="28"/>
          <w:szCs w:val="28"/>
        </w:rPr>
        <w:t xml:space="preserve">Таким чином, переміщення рам із збільшеною висотою стояків впливає на несучу здатність конструкцій. Розрахунок таких рам потрібно проводити за деформованою схемою з урахуванням геометричної </w:t>
      </w:r>
      <w:r w:rsidR="00E65860" w:rsidRPr="00BA5D0E">
        <w:rPr>
          <w:sz w:val="28"/>
          <w:szCs w:val="28"/>
        </w:rPr>
        <w:t>та</w:t>
      </w:r>
      <w:r w:rsidR="00E65860" w:rsidRPr="00BA5D0E">
        <w:rPr>
          <w:sz w:val="28"/>
          <w:szCs w:val="28"/>
          <w:lang w:val="uk-UA"/>
        </w:rPr>
        <w:t xml:space="preserve"> </w:t>
      </w:r>
      <w:r w:rsidR="00E65860" w:rsidRPr="00BA5D0E">
        <w:rPr>
          <w:sz w:val="28"/>
          <w:szCs w:val="28"/>
        </w:rPr>
        <w:t xml:space="preserve">фізичної </w:t>
      </w:r>
      <w:r w:rsidRPr="00BA5D0E">
        <w:rPr>
          <w:sz w:val="28"/>
          <w:szCs w:val="28"/>
        </w:rPr>
        <w:t xml:space="preserve">нелінійності </w:t>
      </w:r>
      <w:r w:rsidR="00E65860" w:rsidRPr="00BA5D0E">
        <w:rPr>
          <w:sz w:val="28"/>
          <w:szCs w:val="28"/>
          <w:lang w:val="uk-UA"/>
        </w:rPr>
        <w:t>роботи</w:t>
      </w:r>
      <w:r w:rsidR="00E65860" w:rsidRPr="00BA5D0E">
        <w:rPr>
          <w:sz w:val="28"/>
          <w:szCs w:val="28"/>
        </w:rPr>
        <w:t xml:space="preserve"> </w:t>
      </w:r>
      <w:r w:rsidRPr="00BA5D0E">
        <w:rPr>
          <w:sz w:val="28"/>
          <w:szCs w:val="28"/>
        </w:rPr>
        <w:t>елемента</w:t>
      </w:r>
      <w:r w:rsidR="00E65860">
        <w:rPr>
          <w:sz w:val="28"/>
          <w:szCs w:val="28"/>
          <w:lang w:val="uk-UA"/>
        </w:rPr>
        <w:t>.</w:t>
      </w:r>
    </w:p>
    <w:p w:rsidR="00F51AF8" w:rsidRPr="00BA5D0E" w:rsidRDefault="00F51AF8" w:rsidP="00D42E06">
      <w:pPr>
        <w:spacing w:line="360" w:lineRule="auto"/>
        <w:ind w:firstLine="708"/>
        <w:jc w:val="both"/>
        <w:rPr>
          <w:sz w:val="28"/>
          <w:szCs w:val="28"/>
          <w:lang w:val="uk-UA"/>
        </w:rPr>
      </w:pPr>
      <w:r w:rsidRPr="00BA5D0E">
        <w:rPr>
          <w:sz w:val="28"/>
          <w:szCs w:val="28"/>
          <w:lang w:val="uk-UA"/>
        </w:rPr>
        <w:t>В піврамі з економічним тавровим перерізом елементів поличку тавра розташувують</w:t>
      </w:r>
      <w:r w:rsidRPr="00E65860">
        <w:rPr>
          <w:sz w:val="28"/>
          <w:szCs w:val="28"/>
          <w:lang w:val="uk-UA"/>
        </w:rPr>
        <w:t xml:space="preserve"> по зовнішньому контуру</w:t>
      </w:r>
      <w:r w:rsidR="00E65860">
        <w:rPr>
          <w:sz w:val="28"/>
          <w:szCs w:val="28"/>
          <w:lang w:val="uk-UA"/>
        </w:rPr>
        <w:t>, а ії ш</w:t>
      </w:r>
      <w:r w:rsidRPr="00E65860">
        <w:rPr>
          <w:sz w:val="28"/>
          <w:szCs w:val="28"/>
          <w:lang w:val="uk-UA"/>
        </w:rPr>
        <w:t>ирину признача</w:t>
      </w:r>
      <w:r w:rsidRPr="00BA5D0E">
        <w:rPr>
          <w:sz w:val="28"/>
          <w:szCs w:val="28"/>
          <w:lang w:val="uk-UA"/>
        </w:rPr>
        <w:t>ють</w:t>
      </w:r>
      <w:r w:rsidRPr="00E65860">
        <w:rPr>
          <w:sz w:val="28"/>
          <w:szCs w:val="28"/>
          <w:lang w:val="uk-UA"/>
        </w:rPr>
        <w:t xml:space="preserve"> з урахуванням поперечної жорсткості рамного каркасу</w:t>
      </w:r>
      <w:r w:rsidRPr="00BA5D0E">
        <w:rPr>
          <w:sz w:val="28"/>
          <w:szCs w:val="28"/>
          <w:lang w:val="uk-UA"/>
        </w:rPr>
        <w:t xml:space="preserve"> та</w:t>
      </w:r>
      <w:r w:rsidRPr="00E65860">
        <w:rPr>
          <w:sz w:val="28"/>
          <w:szCs w:val="28"/>
          <w:lang w:val="uk-UA"/>
        </w:rPr>
        <w:t xml:space="preserve"> можливості розташування арматурних стержнів</w:t>
      </w:r>
      <w:r w:rsidR="00E65860" w:rsidRPr="00E65860">
        <w:rPr>
          <w:sz w:val="28"/>
          <w:szCs w:val="28"/>
          <w:lang w:val="uk-UA"/>
        </w:rPr>
        <w:t xml:space="preserve"> </w:t>
      </w:r>
      <w:r w:rsidR="00E65860" w:rsidRPr="00E65860">
        <w:rPr>
          <w:sz w:val="28"/>
          <w:szCs w:val="28"/>
          <w:lang w:val="uk-UA"/>
        </w:rPr>
        <w:t>(рис.1</w:t>
      </w:r>
      <w:r w:rsidR="00E65860" w:rsidRPr="00BA5D0E">
        <w:rPr>
          <w:sz w:val="28"/>
          <w:szCs w:val="28"/>
          <w:lang w:val="uk-UA"/>
        </w:rPr>
        <w:t>1</w:t>
      </w:r>
      <w:r w:rsidR="00E65860" w:rsidRPr="00E65860">
        <w:rPr>
          <w:sz w:val="28"/>
          <w:szCs w:val="28"/>
          <w:lang w:val="uk-UA"/>
        </w:rPr>
        <w:t xml:space="preserve">). </w:t>
      </w:r>
      <w:r w:rsidRPr="00BA5D0E">
        <w:rPr>
          <w:sz w:val="28"/>
          <w:szCs w:val="28"/>
          <w:lang w:val="uk-UA"/>
        </w:rPr>
        <w:t>Висоту стінок тавр</w:t>
      </w:r>
      <w:r w:rsidRPr="00BA5D0E">
        <w:rPr>
          <w:sz w:val="28"/>
          <w:szCs w:val="28"/>
        </w:rPr>
        <w:t>а біля вузла стику ригеля зі стояком визнача</w:t>
      </w:r>
      <w:r w:rsidRPr="00BA5D0E">
        <w:rPr>
          <w:sz w:val="28"/>
          <w:szCs w:val="28"/>
          <w:lang w:val="uk-UA"/>
        </w:rPr>
        <w:t>ють</w:t>
      </w:r>
      <w:r w:rsidRPr="00BA5D0E">
        <w:rPr>
          <w:sz w:val="28"/>
          <w:szCs w:val="28"/>
        </w:rPr>
        <w:t xml:space="preserve"> розрахунком. П</w:t>
      </w:r>
      <w:r w:rsidRPr="00BA5D0E">
        <w:rPr>
          <w:sz w:val="28"/>
          <w:szCs w:val="28"/>
          <w:lang w:val="uk-UA"/>
        </w:rPr>
        <w:t>ри цьому т</w:t>
      </w:r>
      <w:r w:rsidRPr="00BA5D0E">
        <w:rPr>
          <w:sz w:val="28"/>
          <w:szCs w:val="28"/>
        </w:rPr>
        <w:t>авровий переріз ригелів і стояків арму</w:t>
      </w:r>
      <w:r w:rsidRPr="00BA5D0E">
        <w:rPr>
          <w:sz w:val="28"/>
          <w:szCs w:val="28"/>
          <w:lang w:val="uk-UA"/>
        </w:rPr>
        <w:t>ють</w:t>
      </w:r>
      <w:r w:rsidRPr="00BA5D0E">
        <w:rPr>
          <w:sz w:val="28"/>
          <w:szCs w:val="28"/>
        </w:rPr>
        <w:t xml:space="preserve"> двома плоскими каркасами, встановленими перпендикулярно один до одного</w:t>
      </w:r>
      <w:r w:rsidRPr="00BA5D0E">
        <w:rPr>
          <w:sz w:val="28"/>
          <w:szCs w:val="28"/>
          <w:lang w:val="uk-UA"/>
        </w:rPr>
        <w:t>,</w:t>
      </w:r>
      <w:r w:rsidRPr="00BA5D0E">
        <w:rPr>
          <w:sz w:val="28"/>
          <w:szCs w:val="28"/>
        </w:rPr>
        <w:t xml:space="preserve"> </w:t>
      </w:r>
      <w:proofErr w:type="gramStart"/>
      <w:r w:rsidRPr="00BA5D0E">
        <w:rPr>
          <w:sz w:val="28"/>
          <w:szCs w:val="28"/>
        </w:rPr>
        <w:t>ст</w:t>
      </w:r>
      <w:proofErr w:type="gramEnd"/>
      <w:r w:rsidRPr="00BA5D0E">
        <w:rPr>
          <w:sz w:val="28"/>
          <w:szCs w:val="28"/>
        </w:rPr>
        <w:t>інка таврового перерізу - мінімальної ширини, що веде до значного зменшення маси піврами і економії бетону (рис.1</w:t>
      </w:r>
      <w:r w:rsidRPr="00BA5D0E">
        <w:rPr>
          <w:sz w:val="28"/>
          <w:szCs w:val="28"/>
          <w:lang w:val="uk-UA"/>
        </w:rPr>
        <w:t>1</w:t>
      </w:r>
      <w:r w:rsidRPr="00BA5D0E">
        <w:rPr>
          <w:sz w:val="28"/>
          <w:szCs w:val="28"/>
        </w:rPr>
        <w:t>).</w:t>
      </w:r>
      <w:r w:rsidRPr="00BA5D0E">
        <w:rPr>
          <w:sz w:val="28"/>
          <w:szCs w:val="28"/>
          <w:lang w:val="uk-UA"/>
        </w:rPr>
        <w:t xml:space="preserve"> </w:t>
      </w:r>
      <w:r w:rsidRPr="00BA5D0E">
        <w:rPr>
          <w:sz w:val="28"/>
          <w:szCs w:val="28"/>
        </w:rPr>
        <w:t xml:space="preserve">Бетон </w:t>
      </w:r>
      <w:r w:rsidRPr="00BA5D0E">
        <w:rPr>
          <w:sz w:val="28"/>
          <w:szCs w:val="28"/>
          <w:lang w:val="uk-UA"/>
        </w:rPr>
        <w:t>-</w:t>
      </w:r>
      <w:r w:rsidRPr="00BA5D0E">
        <w:rPr>
          <w:sz w:val="28"/>
          <w:szCs w:val="28"/>
        </w:rPr>
        <w:t xml:space="preserve"> не нижче класу В30</w:t>
      </w:r>
      <w:r w:rsidRPr="00BA5D0E">
        <w:rPr>
          <w:sz w:val="28"/>
          <w:szCs w:val="28"/>
          <w:lang w:val="uk-UA"/>
        </w:rPr>
        <w:t>.</w:t>
      </w:r>
      <w:r w:rsidRPr="00BA5D0E">
        <w:rPr>
          <w:sz w:val="28"/>
          <w:szCs w:val="28"/>
        </w:rPr>
        <w:t xml:space="preserve"> Висот</w:t>
      </w:r>
      <w:r w:rsidRPr="00BA5D0E">
        <w:rPr>
          <w:sz w:val="28"/>
          <w:szCs w:val="28"/>
          <w:lang w:val="uk-UA"/>
        </w:rPr>
        <w:t>у</w:t>
      </w:r>
      <w:r w:rsidRPr="00BA5D0E">
        <w:rPr>
          <w:sz w:val="28"/>
          <w:szCs w:val="28"/>
        </w:rPr>
        <w:t xml:space="preserve"> таврового перерізу ригеля і стояка </w:t>
      </w:r>
      <w:proofErr w:type="gramStart"/>
      <w:r w:rsidRPr="00BA5D0E">
        <w:rPr>
          <w:sz w:val="28"/>
          <w:szCs w:val="28"/>
        </w:rPr>
        <w:t>п</w:t>
      </w:r>
      <w:proofErr w:type="gramEnd"/>
      <w:r w:rsidRPr="00BA5D0E">
        <w:rPr>
          <w:sz w:val="28"/>
          <w:szCs w:val="28"/>
        </w:rPr>
        <w:t>іврами передбач</w:t>
      </w:r>
      <w:r w:rsidRPr="00BA5D0E">
        <w:rPr>
          <w:sz w:val="28"/>
          <w:szCs w:val="28"/>
          <w:lang w:val="uk-UA"/>
        </w:rPr>
        <w:t>ають</w:t>
      </w:r>
      <w:r w:rsidRPr="00BA5D0E">
        <w:rPr>
          <w:sz w:val="28"/>
          <w:szCs w:val="28"/>
        </w:rPr>
        <w:t xml:space="preserve"> змінною</w:t>
      </w:r>
      <w:r w:rsidRPr="00BA5D0E">
        <w:rPr>
          <w:sz w:val="28"/>
          <w:szCs w:val="28"/>
          <w:lang w:val="uk-UA"/>
        </w:rPr>
        <w:t>. Найбільш навантажені перерізи піврами (карнизний, гребен</w:t>
      </w:r>
      <w:r w:rsidR="00E65860">
        <w:rPr>
          <w:sz w:val="28"/>
          <w:szCs w:val="28"/>
          <w:lang w:val="uk-UA"/>
        </w:rPr>
        <w:t xml:space="preserve">евий, опорні вузли) передбачують </w:t>
      </w:r>
      <w:r w:rsidRPr="00BA5D0E">
        <w:rPr>
          <w:sz w:val="28"/>
          <w:szCs w:val="28"/>
          <w:lang w:val="uk-UA"/>
        </w:rPr>
        <w:t>прямокутними</w:t>
      </w:r>
      <w:r w:rsidR="00E65860">
        <w:rPr>
          <w:sz w:val="28"/>
          <w:szCs w:val="28"/>
          <w:lang w:val="uk-UA"/>
        </w:rPr>
        <w:t>.</w:t>
      </w:r>
      <w:r w:rsidRPr="00BA5D0E">
        <w:rPr>
          <w:sz w:val="28"/>
          <w:szCs w:val="28"/>
          <w:lang w:val="uk-UA"/>
        </w:rPr>
        <w:t xml:space="preserve"> </w:t>
      </w:r>
    </w:p>
    <w:p w:rsidR="00F51AF8" w:rsidRPr="00BA5D0E" w:rsidRDefault="00F51AF8" w:rsidP="00D42E06">
      <w:pPr>
        <w:spacing w:after="120" w:line="360" w:lineRule="auto"/>
        <w:ind w:firstLine="708"/>
        <w:jc w:val="both"/>
        <w:rPr>
          <w:sz w:val="28"/>
          <w:szCs w:val="28"/>
        </w:rPr>
      </w:pPr>
      <w:r w:rsidRPr="00BA5D0E">
        <w:rPr>
          <w:sz w:val="28"/>
          <w:szCs w:val="28"/>
          <w:lang w:val="uk-UA"/>
        </w:rPr>
        <w:t xml:space="preserve">Існуючі схеми армування карнизних вузлів у піврамах передбачають згин арматурних стержнів розтягнутої зони і перепуск арматурних стержнів </w:t>
      </w:r>
      <w:r w:rsidRPr="00BA5D0E">
        <w:rPr>
          <w:sz w:val="28"/>
          <w:szCs w:val="28"/>
          <w:lang w:val="uk-UA"/>
        </w:rPr>
        <w:lastRenderedPageBreak/>
        <w:t>стиснутої зони</w:t>
      </w:r>
      <w:r w:rsidRPr="00BA5D0E">
        <w:rPr>
          <w:bCs/>
          <w:sz w:val="28"/>
          <w:szCs w:val="28"/>
          <w:lang w:val="uk-UA"/>
        </w:rPr>
        <w:t xml:space="preserve"> (рис.12,а)</w:t>
      </w:r>
      <w:r w:rsidRPr="00BA5D0E">
        <w:rPr>
          <w:sz w:val="28"/>
          <w:szCs w:val="28"/>
          <w:lang w:val="uk-UA"/>
        </w:rPr>
        <w:t xml:space="preserve">. Випробування показали, що конструкція рами зруйнувалася в карнизному вузлі внаслідок роздроблення бетону під розтягнутою арматурою і наступним проковзуванням (порушення зчеплення) в зоні прямої ділянки. </w:t>
      </w:r>
      <w:r w:rsidRPr="00BA5D0E">
        <w:rPr>
          <w:sz w:val="28"/>
          <w:szCs w:val="28"/>
        </w:rPr>
        <w:t>Розтягуючі зусилля переда</w:t>
      </w:r>
      <w:r w:rsidRPr="00BA5D0E">
        <w:rPr>
          <w:sz w:val="28"/>
          <w:szCs w:val="28"/>
          <w:lang w:val="uk-UA"/>
        </w:rPr>
        <w:t>ють</w:t>
      </w:r>
      <w:r w:rsidRPr="00BA5D0E">
        <w:rPr>
          <w:sz w:val="28"/>
          <w:szCs w:val="28"/>
        </w:rPr>
        <w:t xml:space="preserve">ся на бетон, що </w:t>
      </w:r>
      <w:r w:rsidRPr="00BA5D0E">
        <w:rPr>
          <w:sz w:val="28"/>
          <w:szCs w:val="28"/>
          <w:lang w:val="uk-UA"/>
        </w:rPr>
        <w:t>є</w:t>
      </w:r>
      <w:r w:rsidR="00505F4C">
        <w:rPr>
          <w:sz w:val="28"/>
          <w:szCs w:val="28"/>
        </w:rPr>
        <w:t xml:space="preserve"> чин</w:t>
      </w:r>
      <w:r w:rsidR="00505F4C">
        <w:rPr>
          <w:sz w:val="28"/>
          <w:szCs w:val="28"/>
          <w:lang w:val="uk-UA"/>
        </w:rPr>
        <w:t>ни</w:t>
      </w:r>
      <w:r w:rsidRPr="00BA5D0E">
        <w:rPr>
          <w:sz w:val="28"/>
          <w:szCs w:val="28"/>
        </w:rPr>
        <w:t xml:space="preserve">ком </w:t>
      </w:r>
      <w:r w:rsidRPr="00BA5D0E">
        <w:rPr>
          <w:sz w:val="28"/>
          <w:szCs w:val="28"/>
          <w:lang w:val="uk-UA"/>
        </w:rPr>
        <w:t>великого</w:t>
      </w:r>
      <w:r w:rsidRPr="00BA5D0E">
        <w:rPr>
          <w:sz w:val="28"/>
          <w:szCs w:val="28"/>
        </w:rPr>
        <w:t xml:space="preserve"> розкриття </w:t>
      </w:r>
      <w:proofErr w:type="gramStart"/>
      <w:r w:rsidRPr="00505F4C">
        <w:rPr>
          <w:sz w:val="28"/>
          <w:szCs w:val="28"/>
          <w:lang w:val="uk-UA"/>
        </w:rPr>
        <w:t>тр</w:t>
      </w:r>
      <w:proofErr w:type="gramEnd"/>
      <w:r w:rsidRPr="00505F4C">
        <w:rPr>
          <w:sz w:val="28"/>
          <w:szCs w:val="28"/>
          <w:lang w:val="uk-UA"/>
        </w:rPr>
        <w:t>іщин</w:t>
      </w:r>
      <w:r w:rsidRPr="00BA5D0E">
        <w:rPr>
          <w:sz w:val="28"/>
          <w:szCs w:val="28"/>
        </w:rPr>
        <w:t>.</w:t>
      </w:r>
    </w:p>
    <w:p w:rsidR="00F51AF8" w:rsidRPr="00BA5D0E" w:rsidRDefault="00F51AF8" w:rsidP="00D42E06">
      <w:pPr>
        <w:spacing w:line="360" w:lineRule="auto"/>
        <w:ind w:firstLine="708"/>
        <w:jc w:val="both"/>
        <w:rPr>
          <w:sz w:val="28"/>
          <w:szCs w:val="28"/>
          <w:lang w:val="uk-UA"/>
        </w:rPr>
      </w:pPr>
      <w:r w:rsidRPr="00BA5D0E">
        <w:rPr>
          <w:sz w:val="28"/>
          <w:szCs w:val="28"/>
        </w:rPr>
        <w:t xml:space="preserve">Аналіз напружено-деформованого стану рами показав, що у вузлі спряження ригеля зі стояком сумісно діють максимальний згинаючий момент, поздовжня і </w:t>
      </w:r>
      <w:proofErr w:type="gramStart"/>
      <w:r w:rsidRPr="00BA5D0E">
        <w:rPr>
          <w:sz w:val="28"/>
          <w:szCs w:val="28"/>
        </w:rPr>
        <w:t>поперечна</w:t>
      </w:r>
      <w:proofErr w:type="gramEnd"/>
      <w:r w:rsidRPr="00BA5D0E">
        <w:rPr>
          <w:sz w:val="28"/>
          <w:szCs w:val="28"/>
        </w:rPr>
        <w:t xml:space="preserve"> сили, а сам вузол працює як позацентрово стиснутий елемент з великим ексцентриситетом. Міцність вузла характеризується досягненням розрахункового опору розтягнутої арматури.</w:t>
      </w:r>
      <w:r w:rsidRPr="00BA5D0E">
        <w:rPr>
          <w:sz w:val="28"/>
          <w:szCs w:val="28"/>
          <w:lang w:val="uk-UA"/>
        </w:rPr>
        <w:t xml:space="preserve"> </w:t>
      </w:r>
      <w:r w:rsidRPr="00BA5D0E">
        <w:rPr>
          <w:sz w:val="28"/>
          <w:szCs w:val="28"/>
        </w:rPr>
        <w:t xml:space="preserve">Виходячи з цього, в зоні перегину арматурних стержнів зусилля розтягу в арматурі досягають великих значень, </w:t>
      </w:r>
      <w:proofErr w:type="gramStart"/>
      <w:r w:rsidRPr="00BA5D0E">
        <w:rPr>
          <w:sz w:val="28"/>
          <w:szCs w:val="28"/>
        </w:rPr>
        <w:t>р</w:t>
      </w:r>
      <w:proofErr w:type="gramEnd"/>
      <w:r w:rsidRPr="00BA5D0E">
        <w:rPr>
          <w:sz w:val="28"/>
          <w:szCs w:val="28"/>
        </w:rPr>
        <w:t xml:space="preserve">івнодіючу яких сприймає бетон. Бетон </w:t>
      </w:r>
      <w:proofErr w:type="gramStart"/>
      <w:r w:rsidRPr="00BA5D0E">
        <w:rPr>
          <w:sz w:val="28"/>
          <w:szCs w:val="28"/>
        </w:rPr>
        <w:t>п</w:t>
      </w:r>
      <w:proofErr w:type="gramEnd"/>
      <w:r w:rsidRPr="00BA5D0E">
        <w:rPr>
          <w:sz w:val="28"/>
          <w:szCs w:val="28"/>
        </w:rPr>
        <w:t>ід арматурним стержнем працює в умовах складного напруженого стану (рис.1</w:t>
      </w:r>
      <w:r w:rsidRPr="00BA5D0E">
        <w:rPr>
          <w:sz w:val="28"/>
          <w:szCs w:val="28"/>
          <w:lang w:val="uk-UA"/>
        </w:rPr>
        <w:t>2</w:t>
      </w:r>
      <w:r w:rsidRPr="00BA5D0E">
        <w:rPr>
          <w:sz w:val="28"/>
          <w:szCs w:val="28"/>
        </w:rPr>
        <w:t>,а).</w:t>
      </w:r>
    </w:p>
    <w:p w:rsidR="00F51AF8" w:rsidRPr="00BA5D0E" w:rsidRDefault="00F51AF8" w:rsidP="00D42E06">
      <w:pPr>
        <w:spacing w:line="360" w:lineRule="auto"/>
        <w:ind w:firstLine="708"/>
        <w:jc w:val="both"/>
        <w:rPr>
          <w:sz w:val="28"/>
          <w:szCs w:val="28"/>
          <w:lang w:val="uk-UA"/>
        </w:rPr>
      </w:pPr>
      <w:r w:rsidRPr="00BA5D0E">
        <w:rPr>
          <w:sz w:val="28"/>
          <w:szCs w:val="28"/>
          <w:lang w:val="uk-UA"/>
        </w:rPr>
        <w:t>Р</w:t>
      </w:r>
      <w:r w:rsidRPr="00BA5D0E">
        <w:rPr>
          <w:sz w:val="28"/>
          <w:szCs w:val="28"/>
        </w:rPr>
        <w:t>озроб</w:t>
      </w:r>
      <w:r w:rsidRPr="00BA5D0E">
        <w:rPr>
          <w:sz w:val="28"/>
          <w:szCs w:val="28"/>
          <w:lang w:val="uk-UA"/>
        </w:rPr>
        <w:t>лено</w:t>
      </w:r>
      <w:r w:rsidRPr="00BA5D0E">
        <w:rPr>
          <w:sz w:val="28"/>
          <w:szCs w:val="28"/>
        </w:rPr>
        <w:t xml:space="preserve"> </w:t>
      </w:r>
      <w:r w:rsidRPr="00BA5D0E">
        <w:rPr>
          <w:sz w:val="28"/>
          <w:szCs w:val="28"/>
          <w:lang w:val="uk-UA"/>
        </w:rPr>
        <w:t>та досліджено</w:t>
      </w:r>
      <w:r w:rsidRPr="00BA5D0E">
        <w:rPr>
          <w:b/>
          <w:sz w:val="28"/>
          <w:szCs w:val="28"/>
          <w:lang w:val="uk-UA"/>
        </w:rPr>
        <w:t xml:space="preserve"> </w:t>
      </w:r>
      <w:r w:rsidRPr="00BA5D0E">
        <w:rPr>
          <w:sz w:val="28"/>
          <w:szCs w:val="28"/>
        </w:rPr>
        <w:t>спосіб виготовлення арматурних каркасів непрямолінійних залізобетонних конструкцій піврам за а.с. №681168.</w:t>
      </w:r>
      <w:r w:rsidRPr="00BA5D0E">
        <w:rPr>
          <w:sz w:val="28"/>
          <w:szCs w:val="28"/>
          <w:lang w:val="uk-UA"/>
        </w:rPr>
        <w:t xml:space="preserve"> Для утворення арматурних каркасів спочатку виготовляють поздовжні та поперечні арматурні стержні, які збирають в прямолінійні секції 1 і 2, а потім</w:t>
      </w:r>
      <w:r w:rsidR="00E65860">
        <w:rPr>
          <w:sz w:val="28"/>
          <w:szCs w:val="28"/>
          <w:lang w:val="uk-UA"/>
        </w:rPr>
        <w:t xml:space="preserve"> з’єнують між собою</w:t>
      </w:r>
      <w:r w:rsidRPr="00BA5D0E">
        <w:rPr>
          <w:sz w:val="28"/>
          <w:szCs w:val="28"/>
          <w:lang w:val="uk-UA"/>
        </w:rPr>
        <w:t xml:space="preserve"> електрозварювання</w:t>
      </w:r>
      <w:r w:rsidR="00E65860">
        <w:rPr>
          <w:sz w:val="28"/>
          <w:szCs w:val="28"/>
          <w:lang w:val="uk-UA"/>
        </w:rPr>
        <w:t>м</w:t>
      </w:r>
      <w:r w:rsidRPr="00BA5D0E">
        <w:rPr>
          <w:sz w:val="28"/>
          <w:szCs w:val="28"/>
          <w:lang w:val="uk-UA"/>
        </w:rPr>
        <w:t xml:space="preserve"> закладної деталі 3 (рис.12,б).</w:t>
      </w:r>
    </w:p>
    <w:tbl>
      <w:tblPr>
        <w:tblW w:w="0" w:type="auto"/>
        <w:tblInd w:w="108" w:type="dxa"/>
        <w:tblLook w:val="04A0" w:firstRow="1" w:lastRow="0" w:firstColumn="1" w:lastColumn="0" w:noHBand="0" w:noVBand="1"/>
      </w:tblPr>
      <w:tblGrid>
        <w:gridCol w:w="4111"/>
        <w:gridCol w:w="5408"/>
      </w:tblGrid>
      <w:tr w:rsidR="00F51AF8" w:rsidRPr="00BA5D0E" w:rsidTr="003C767F">
        <w:tc>
          <w:tcPr>
            <w:tcW w:w="4111" w:type="dxa"/>
            <w:shd w:val="clear" w:color="auto" w:fill="auto"/>
            <w:vAlign w:val="center"/>
          </w:tcPr>
          <w:p w:rsidR="00F51AF8" w:rsidRPr="00BA5D0E" w:rsidRDefault="00F51AF8" w:rsidP="00BA5D0E">
            <w:pPr>
              <w:spacing w:line="360" w:lineRule="auto"/>
              <w:jc w:val="center"/>
              <w:rPr>
                <w:sz w:val="28"/>
                <w:szCs w:val="28"/>
              </w:rPr>
            </w:pPr>
            <w:r w:rsidRPr="00BA5D0E">
              <w:rPr>
                <w:sz w:val="28"/>
                <w:szCs w:val="28"/>
              </w:rPr>
              <w:object w:dxaOrig="13260" w:dyaOrig="6780">
                <v:shape id="_x0000_i1030" type="#_x0000_t75" style="width:193.75pt;height:113pt" o:ole="">
                  <v:imagedata r:id="rId25" o:title="" croptop="16985f" cropbottom="16478f" cropleft="13784f" cropright="19445f"/>
                </v:shape>
                <o:OLEObject Type="Embed" ProgID="AutoCAD.Drawing.15" ShapeID="_x0000_i1030" DrawAspect="Content" ObjectID="_1389036923" r:id="rId26"/>
              </w:object>
            </w:r>
          </w:p>
        </w:tc>
        <w:tc>
          <w:tcPr>
            <w:tcW w:w="5408" w:type="dxa"/>
            <w:shd w:val="clear" w:color="auto" w:fill="auto"/>
            <w:vAlign w:val="center"/>
          </w:tcPr>
          <w:p w:rsidR="00F51AF8" w:rsidRPr="00BA5D0E" w:rsidRDefault="00F51AF8" w:rsidP="00BA5D0E">
            <w:pPr>
              <w:spacing w:line="360" w:lineRule="auto"/>
              <w:jc w:val="center"/>
              <w:rPr>
                <w:sz w:val="28"/>
                <w:szCs w:val="28"/>
              </w:rPr>
            </w:pPr>
            <w:r w:rsidRPr="00BA5D0E">
              <w:rPr>
                <w:sz w:val="28"/>
                <w:szCs w:val="28"/>
              </w:rPr>
              <w:object w:dxaOrig="13260" w:dyaOrig="6780">
                <v:shape id="_x0000_i1031" type="#_x0000_t75" style="width:200.75pt;height:106.45pt" o:ole="">
                  <v:imagedata r:id="rId27" o:title="" cropbottom="33590f" cropleft="12094f" cropright=".3125"/>
                </v:shape>
                <o:OLEObject Type="Embed" ProgID="AutoCAD.Drawing.15" ShapeID="_x0000_i1031" DrawAspect="Content" ObjectID="_1389036924" r:id="rId28"/>
              </w:object>
            </w:r>
          </w:p>
        </w:tc>
      </w:tr>
      <w:tr w:rsidR="00F51AF8" w:rsidRPr="00BA5D0E" w:rsidTr="003C767F">
        <w:tc>
          <w:tcPr>
            <w:tcW w:w="4111" w:type="dxa"/>
            <w:shd w:val="clear" w:color="auto" w:fill="auto"/>
            <w:vAlign w:val="center"/>
          </w:tcPr>
          <w:p w:rsidR="00F51AF8" w:rsidRPr="000B0F7B" w:rsidRDefault="00F51AF8" w:rsidP="000B0F7B">
            <w:pPr>
              <w:spacing w:line="276" w:lineRule="auto"/>
              <w:jc w:val="center"/>
              <w:rPr>
                <w:sz w:val="24"/>
                <w:szCs w:val="24"/>
                <w:lang w:val="uk-UA"/>
              </w:rPr>
            </w:pPr>
            <w:r w:rsidRPr="000B0F7B">
              <w:rPr>
                <w:bCs/>
                <w:sz w:val="24"/>
                <w:szCs w:val="24"/>
                <w:lang w:val="uk-UA"/>
              </w:rPr>
              <w:t>Рис.</w:t>
            </w:r>
            <w:r w:rsidRPr="000B0F7B">
              <w:rPr>
                <w:bCs/>
                <w:sz w:val="24"/>
                <w:szCs w:val="24"/>
              </w:rPr>
              <w:t>1</w:t>
            </w:r>
            <w:r w:rsidRPr="000B0F7B">
              <w:rPr>
                <w:bCs/>
                <w:sz w:val="24"/>
                <w:szCs w:val="24"/>
                <w:lang w:val="uk-UA"/>
              </w:rPr>
              <w:t>1.</w:t>
            </w:r>
            <w:r w:rsidRPr="000B0F7B">
              <w:rPr>
                <w:sz w:val="24"/>
                <w:szCs w:val="24"/>
                <w:lang w:val="uk-UA"/>
              </w:rPr>
              <w:t xml:space="preserve"> Суцільна піврама таврового перерізу</w:t>
            </w:r>
          </w:p>
          <w:p w:rsidR="00F51AF8" w:rsidRPr="000B0F7B" w:rsidRDefault="00F51AF8" w:rsidP="000B0F7B">
            <w:pPr>
              <w:spacing w:line="276" w:lineRule="auto"/>
              <w:jc w:val="center"/>
              <w:rPr>
                <w:sz w:val="24"/>
                <w:szCs w:val="24"/>
              </w:rPr>
            </w:pPr>
          </w:p>
        </w:tc>
        <w:tc>
          <w:tcPr>
            <w:tcW w:w="5408" w:type="dxa"/>
            <w:shd w:val="clear" w:color="auto" w:fill="auto"/>
            <w:vAlign w:val="center"/>
          </w:tcPr>
          <w:p w:rsidR="003F3061" w:rsidRDefault="00F51AF8" w:rsidP="003F3061">
            <w:pPr>
              <w:spacing w:line="276" w:lineRule="auto"/>
              <w:jc w:val="both"/>
              <w:rPr>
                <w:sz w:val="24"/>
                <w:szCs w:val="24"/>
                <w:lang w:val="uk-UA"/>
              </w:rPr>
            </w:pPr>
            <w:r w:rsidRPr="000B0F7B">
              <w:rPr>
                <w:bCs/>
                <w:sz w:val="24"/>
                <w:szCs w:val="24"/>
              </w:rPr>
              <w:t>Рис.1</w:t>
            </w:r>
            <w:r w:rsidRPr="000B0F7B">
              <w:rPr>
                <w:bCs/>
                <w:sz w:val="24"/>
                <w:szCs w:val="24"/>
                <w:lang w:val="uk-UA"/>
              </w:rPr>
              <w:t>2</w:t>
            </w:r>
            <w:r w:rsidRPr="000B0F7B">
              <w:rPr>
                <w:bCs/>
                <w:sz w:val="24"/>
                <w:szCs w:val="24"/>
              </w:rPr>
              <w:t>.</w:t>
            </w:r>
            <w:r w:rsidR="003F3061">
              <w:rPr>
                <w:bCs/>
                <w:sz w:val="24"/>
                <w:szCs w:val="24"/>
                <w:lang w:val="uk-UA"/>
              </w:rPr>
              <w:t xml:space="preserve"> </w:t>
            </w:r>
            <w:r w:rsidRPr="000B0F7B">
              <w:rPr>
                <w:sz w:val="24"/>
                <w:szCs w:val="24"/>
              </w:rPr>
              <w:t>Армування вузла з'єднання</w:t>
            </w:r>
            <w:r w:rsidRPr="000B0F7B">
              <w:rPr>
                <w:sz w:val="24"/>
                <w:szCs w:val="24"/>
                <w:lang w:val="uk-UA"/>
              </w:rPr>
              <w:t xml:space="preserve"> </w:t>
            </w:r>
            <w:r w:rsidRPr="000B0F7B">
              <w:rPr>
                <w:sz w:val="24"/>
                <w:szCs w:val="24"/>
              </w:rPr>
              <w:t xml:space="preserve">ригеля </w:t>
            </w:r>
          </w:p>
          <w:p w:rsidR="00F51AF8" w:rsidRPr="000B0F7B" w:rsidRDefault="00F51AF8" w:rsidP="003F3061">
            <w:pPr>
              <w:spacing w:line="276" w:lineRule="auto"/>
              <w:jc w:val="both"/>
              <w:rPr>
                <w:sz w:val="24"/>
                <w:szCs w:val="24"/>
              </w:rPr>
            </w:pPr>
            <w:r w:rsidRPr="000B0F7B">
              <w:rPr>
                <w:sz w:val="24"/>
                <w:szCs w:val="24"/>
              </w:rPr>
              <w:t xml:space="preserve">зі стояком: </w:t>
            </w:r>
            <w:proofErr w:type="gramStart"/>
            <w:r w:rsidRPr="000B0F7B">
              <w:rPr>
                <w:sz w:val="24"/>
                <w:szCs w:val="24"/>
              </w:rPr>
              <w:t>а-</w:t>
            </w:r>
            <w:proofErr w:type="gramEnd"/>
            <w:r w:rsidRPr="000B0F7B">
              <w:rPr>
                <w:sz w:val="24"/>
                <w:szCs w:val="24"/>
              </w:rPr>
              <w:t xml:space="preserve"> гнутими </w:t>
            </w:r>
            <w:r w:rsidRPr="000B0F7B">
              <w:rPr>
                <w:sz w:val="24"/>
                <w:szCs w:val="24"/>
                <w:lang w:val="uk-UA"/>
              </w:rPr>
              <w:t>а</w:t>
            </w:r>
            <w:r w:rsidRPr="000B0F7B">
              <w:rPr>
                <w:sz w:val="24"/>
                <w:szCs w:val="24"/>
              </w:rPr>
              <w:t>рматурними стержнями; б- за допомогою гнутої закла</w:t>
            </w:r>
            <w:r w:rsidRPr="000B0F7B">
              <w:rPr>
                <w:sz w:val="24"/>
                <w:szCs w:val="24"/>
                <w:lang w:val="uk-UA"/>
              </w:rPr>
              <w:t>-</w:t>
            </w:r>
            <w:r w:rsidRPr="000B0F7B">
              <w:rPr>
                <w:sz w:val="24"/>
                <w:szCs w:val="24"/>
              </w:rPr>
              <w:t>дної деталі; 1,2- арматурний каркас; 3- гнута закладна деталь</w:t>
            </w:r>
          </w:p>
        </w:tc>
      </w:tr>
    </w:tbl>
    <w:p w:rsidR="0040178D" w:rsidRPr="00BA5D0E" w:rsidRDefault="0040178D" w:rsidP="00D42E06">
      <w:pPr>
        <w:spacing w:line="360" w:lineRule="auto"/>
        <w:ind w:firstLine="708"/>
        <w:jc w:val="both"/>
        <w:rPr>
          <w:sz w:val="28"/>
          <w:szCs w:val="28"/>
          <w:lang w:val="uk-UA"/>
        </w:rPr>
      </w:pPr>
      <w:r w:rsidRPr="00BA5D0E">
        <w:rPr>
          <w:sz w:val="28"/>
          <w:szCs w:val="28"/>
        </w:rPr>
        <w:t xml:space="preserve">Гнута сталева пластина 3 передає навантаження на бетон </w:t>
      </w:r>
      <w:proofErr w:type="gramStart"/>
      <w:r w:rsidRPr="00BA5D0E">
        <w:rPr>
          <w:sz w:val="28"/>
          <w:szCs w:val="28"/>
        </w:rPr>
        <w:t>р</w:t>
      </w:r>
      <w:proofErr w:type="gramEnd"/>
      <w:r w:rsidRPr="00BA5D0E">
        <w:rPr>
          <w:sz w:val="28"/>
          <w:szCs w:val="28"/>
        </w:rPr>
        <w:t>івномірно по всій поверхні, не викликаючи концентрації напружень, при цьому виключа</w:t>
      </w:r>
      <w:r w:rsidR="003C767F">
        <w:rPr>
          <w:sz w:val="28"/>
          <w:szCs w:val="28"/>
          <w:lang w:val="uk-UA"/>
        </w:rPr>
        <w:t>-</w:t>
      </w:r>
      <w:r w:rsidRPr="00BA5D0E">
        <w:rPr>
          <w:sz w:val="28"/>
          <w:szCs w:val="28"/>
        </w:rPr>
        <w:t>ється необхідність встановлення конструктивної арматури, що ускладнює армування вузла (рис.</w:t>
      </w:r>
      <w:r w:rsidRPr="00BA5D0E">
        <w:rPr>
          <w:sz w:val="28"/>
          <w:szCs w:val="28"/>
          <w:lang w:val="uk-UA"/>
        </w:rPr>
        <w:t>12</w:t>
      </w:r>
      <w:r w:rsidRPr="00BA5D0E">
        <w:rPr>
          <w:sz w:val="28"/>
          <w:szCs w:val="28"/>
        </w:rPr>
        <w:t xml:space="preserve">,б). Вказаний спосіб армування використаний при </w:t>
      </w:r>
      <w:r w:rsidRPr="00BA5D0E">
        <w:rPr>
          <w:sz w:val="28"/>
          <w:szCs w:val="28"/>
        </w:rPr>
        <w:lastRenderedPageBreak/>
        <w:t xml:space="preserve">розробці конструкції суцільних </w:t>
      </w:r>
      <w:proofErr w:type="gramStart"/>
      <w:r w:rsidRPr="00BA5D0E">
        <w:rPr>
          <w:sz w:val="28"/>
          <w:szCs w:val="28"/>
        </w:rPr>
        <w:t>п</w:t>
      </w:r>
      <w:proofErr w:type="gramEnd"/>
      <w:r w:rsidRPr="00BA5D0E">
        <w:rPr>
          <w:sz w:val="28"/>
          <w:szCs w:val="28"/>
        </w:rPr>
        <w:t xml:space="preserve">іврам РЖ </w:t>
      </w:r>
      <w:r w:rsidRPr="00BA5D0E">
        <w:rPr>
          <w:sz w:val="28"/>
          <w:szCs w:val="28"/>
          <w:lang w:val="uk-UA"/>
        </w:rPr>
        <w:t>тавров</w:t>
      </w:r>
      <w:r w:rsidRPr="00BA5D0E">
        <w:rPr>
          <w:sz w:val="28"/>
          <w:szCs w:val="28"/>
        </w:rPr>
        <w:t>ого перерізу прольотом 21м.</w:t>
      </w:r>
      <w:r w:rsidRPr="00BA5D0E">
        <w:rPr>
          <w:sz w:val="28"/>
          <w:szCs w:val="28"/>
          <w:lang w:val="uk-UA"/>
        </w:rPr>
        <w:t xml:space="preserve"> </w:t>
      </w:r>
      <w:r w:rsidRPr="00BA5D0E">
        <w:rPr>
          <w:sz w:val="28"/>
          <w:szCs w:val="28"/>
        </w:rPr>
        <w:t xml:space="preserve">Результати випробування показали, що карнизні вузли </w:t>
      </w:r>
      <w:proofErr w:type="gramStart"/>
      <w:r w:rsidRPr="00BA5D0E">
        <w:rPr>
          <w:sz w:val="28"/>
          <w:szCs w:val="28"/>
        </w:rPr>
        <w:t>п</w:t>
      </w:r>
      <w:proofErr w:type="gramEnd"/>
      <w:r w:rsidRPr="00BA5D0E">
        <w:rPr>
          <w:sz w:val="28"/>
          <w:szCs w:val="28"/>
        </w:rPr>
        <w:t>іврам з гнутою закладною деталлю досить надійні.</w:t>
      </w:r>
    </w:p>
    <w:p w:rsidR="00F51AF8" w:rsidRPr="00BA5D0E" w:rsidRDefault="0040178D" w:rsidP="00D42E06">
      <w:pPr>
        <w:spacing w:line="360" w:lineRule="auto"/>
        <w:ind w:firstLine="708"/>
        <w:jc w:val="both"/>
        <w:rPr>
          <w:sz w:val="28"/>
          <w:szCs w:val="28"/>
        </w:rPr>
      </w:pPr>
      <w:r w:rsidRPr="00BA5D0E">
        <w:rPr>
          <w:sz w:val="28"/>
          <w:szCs w:val="28"/>
          <w:lang w:val="uk-UA"/>
        </w:rPr>
        <w:t>Ро</w:t>
      </w:r>
      <w:r w:rsidRPr="00BA5D0E">
        <w:rPr>
          <w:sz w:val="28"/>
          <w:szCs w:val="28"/>
        </w:rPr>
        <w:t xml:space="preserve">здільний спосіб армування вузла спряження ригеля зі стояком в суцільних піврамах був використаний в складених піврамах. Вузол спряження ригеля зі стояком </w:t>
      </w:r>
      <w:proofErr w:type="gramStart"/>
      <w:r w:rsidRPr="00BA5D0E">
        <w:rPr>
          <w:sz w:val="28"/>
          <w:szCs w:val="28"/>
        </w:rPr>
        <w:t>п</w:t>
      </w:r>
      <w:proofErr w:type="gramEnd"/>
      <w:r w:rsidRPr="00BA5D0E">
        <w:rPr>
          <w:sz w:val="28"/>
          <w:szCs w:val="28"/>
        </w:rPr>
        <w:t xml:space="preserve">іврами розрізаний таким чином, щоб гнута закладна деталь залишалася в </w:t>
      </w:r>
      <w:r w:rsidRPr="00505F4C">
        <w:rPr>
          <w:sz w:val="28"/>
          <w:szCs w:val="28"/>
          <w:lang w:val="uk-UA"/>
        </w:rPr>
        <w:t>тілі</w:t>
      </w:r>
      <w:r w:rsidRPr="00BA5D0E">
        <w:rPr>
          <w:sz w:val="28"/>
          <w:szCs w:val="28"/>
        </w:rPr>
        <w:t xml:space="preserve"> бетону ригеля (рис.1</w:t>
      </w:r>
      <w:r w:rsidRPr="00BA5D0E">
        <w:rPr>
          <w:sz w:val="28"/>
          <w:szCs w:val="28"/>
          <w:lang w:val="uk-UA"/>
        </w:rPr>
        <w:t>3</w:t>
      </w:r>
      <w:r w:rsidRPr="00BA5D0E">
        <w:rPr>
          <w:sz w:val="28"/>
          <w:szCs w:val="28"/>
        </w:rPr>
        <w:t>).</w:t>
      </w:r>
      <w:r w:rsidR="003C767F">
        <w:rPr>
          <w:sz w:val="28"/>
          <w:szCs w:val="28"/>
          <w:lang w:val="uk-UA"/>
        </w:rPr>
        <w:t xml:space="preserve"> </w:t>
      </w:r>
      <w:r w:rsidR="00F51AF8" w:rsidRPr="00BA5D0E">
        <w:rPr>
          <w:sz w:val="28"/>
          <w:szCs w:val="28"/>
          <w:lang w:val="uk-UA"/>
        </w:rPr>
        <w:t xml:space="preserve">Розрізка елементів рами, виконана під кутом, що забезпечує зведення дотичних напружень, які виникають у місцях розрізки, до таких мінімальних значень, при яких не потрібно додаткових конструктивних заходів для їх сприйняття (рис.13). </w:t>
      </w:r>
      <w:proofErr w:type="gramStart"/>
      <w:r w:rsidR="00F51AF8" w:rsidRPr="00BA5D0E">
        <w:rPr>
          <w:sz w:val="28"/>
          <w:szCs w:val="28"/>
        </w:rPr>
        <w:t>Р</w:t>
      </w:r>
      <w:proofErr w:type="gramEnd"/>
      <w:r w:rsidR="00F51AF8" w:rsidRPr="00BA5D0E">
        <w:rPr>
          <w:sz w:val="28"/>
          <w:szCs w:val="28"/>
        </w:rPr>
        <w:t>ішення вузла сполучення ригеля зі стояком без вута веде до подальшого спрощення ригеля і стояка (рис</w:t>
      </w:r>
      <w:r w:rsidR="00F51AF8" w:rsidRPr="00BA5D0E">
        <w:rPr>
          <w:sz w:val="28"/>
          <w:szCs w:val="28"/>
          <w:lang w:val="uk-UA"/>
        </w:rPr>
        <w:t>.14</w:t>
      </w:r>
      <w:r w:rsidR="00F51AF8" w:rsidRPr="00BA5D0E">
        <w:rPr>
          <w:sz w:val="28"/>
          <w:szCs w:val="28"/>
        </w:rPr>
        <w:t>).</w:t>
      </w:r>
    </w:p>
    <w:tbl>
      <w:tblPr>
        <w:tblW w:w="0" w:type="auto"/>
        <w:tblInd w:w="108" w:type="dxa"/>
        <w:tblLook w:val="04A0" w:firstRow="1" w:lastRow="0" w:firstColumn="1" w:lastColumn="0" w:noHBand="0" w:noVBand="1"/>
      </w:tblPr>
      <w:tblGrid>
        <w:gridCol w:w="4678"/>
        <w:gridCol w:w="4678"/>
      </w:tblGrid>
      <w:tr w:rsidR="00F51AF8" w:rsidRPr="00BA5D0E" w:rsidTr="003C767F">
        <w:tc>
          <w:tcPr>
            <w:tcW w:w="4678" w:type="dxa"/>
            <w:shd w:val="clear" w:color="auto" w:fill="auto"/>
            <w:vAlign w:val="center"/>
          </w:tcPr>
          <w:p w:rsidR="00F51AF8" w:rsidRPr="00BA5D0E" w:rsidRDefault="00F51AF8" w:rsidP="00BA5D0E">
            <w:pPr>
              <w:spacing w:line="360" w:lineRule="auto"/>
              <w:jc w:val="center"/>
              <w:rPr>
                <w:sz w:val="28"/>
                <w:szCs w:val="28"/>
                <w:lang w:val="uk-UA"/>
              </w:rPr>
            </w:pPr>
            <w:r w:rsidRPr="00BA5D0E">
              <w:rPr>
                <w:sz w:val="28"/>
                <w:szCs w:val="28"/>
              </w:rPr>
              <w:object w:dxaOrig="17685" w:dyaOrig="11550">
                <v:shape id="_x0000_i1032" type="#_x0000_t75" style="width:163.65pt;height:114.75pt" o:ole="">
                  <v:imagedata r:id="rId29" o:title="" croptop="28395f" cropbottom="9769f" cropleft="19743f" cropright="20050f"/>
                </v:shape>
                <o:OLEObject Type="Embed" ProgID="AutoCAD.Drawing.16" ShapeID="_x0000_i1032" DrawAspect="Content" ObjectID="_1389036925" r:id="rId30"/>
              </w:object>
            </w:r>
          </w:p>
        </w:tc>
        <w:tc>
          <w:tcPr>
            <w:tcW w:w="4678" w:type="dxa"/>
            <w:shd w:val="clear" w:color="auto" w:fill="auto"/>
            <w:vAlign w:val="center"/>
          </w:tcPr>
          <w:p w:rsidR="00F51AF8" w:rsidRPr="00BA5D0E" w:rsidRDefault="00F51AF8" w:rsidP="00BA5D0E">
            <w:pPr>
              <w:spacing w:line="360" w:lineRule="auto"/>
              <w:jc w:val="center"/>
              <w:rPr>
                <w:sz w:val="28"/>
                <w:szCs w:val="28"/>
                <w:lang w:val="uk-UA"/>
              </w:rPr>
            </w:pPr>
            <w:r w:rsidRPr="00BA5D0E">
              <w:rPr>
                <w:b/>
                <w:bCs/>
                <w:sz w:val="28"/>
                <w:szCs w:val="28"/>
              </w:rPr>
              <w:object w:dxaOrig="17685" w:dyaOrig="11550">
                <v:shape id="_x0000_i1033" type="#_x0000_t75" style="width:110.4pt;height:115.65pt" o:ole="">
                  <v:imagedata r:id="rId31" o:title="" croptop="21159f" cropbottom="20609f" cropleft="22254f" cropright="28644f"/>
                </v:shape>
                <o:OLEObject Type="Embed" ProgID="AutoCAD.Drawing.16" ShapeID="_x0000_i1033" DrawAspect="Content" ObjectID="_1389036926" r:id="rId32"/>
              </w:object>
            </w:r>
          </w:p>
        </w:tc>
      </w:tr>
      <w:tr w:rsidR="00F51AF8" w:rsidRPr="00037A79" w:rsidTr="003C767F">
        <w:tc>
          <w:tcPr>
            <w:tcW w:w="4678" w:type="dxa"/>
            <w:shd w:val="clear" w:color="auto" w:fill="auto"/>
            <w:vAlign w:val="center"/>
          </w:tcPr>
          <w:p w:rsidR="0040178D" w:rsidRDefault="00F51AF8" w:rsidP="003F3061">
            <w:pPr>
              <w:spacing w:line="276" w:lineRule="auto"/>
              <w:jc w:val="both"/>
              <w:rPr>
                <w:sz w:val="24"/>
                <w:szCs w:val="24"/>
                <w:lang w:val="uk-UA"/>
              </w:rPr>
            </w:pPr>
            <w:r w:rsidRPr="000B0F7B">
              <w:rPr>
                <w:bCs/>
                <w:sz w:val="24"/>
                <w:szCs w:val="24"/>
              </w:rPr>
              <w:t>Рис.1</w:t>
            </w:r>
            <w:r w:rsidRPr="000B0F7B">
              <w:rPr>
                <w:bCs/>
                <w:sz w:val="24"/>
                <w:szCs w:val="24"/>
                <w:lang w:val="uk-UA"/>
              </w:rPr>
              <w:t>3</w:t>
            </w:r>
            <w:r w:rsidRPr="000B0F7B">
              <w:rPr>
                <w:bCs/>
                <w:sz w:val="24"/>
                <w:szCs w:val="24"/>
              </w:rPr>
              <w:t>.</w:t>
            </w:r>
            <w:r w:rsidR="003F3061">
              <w:rPr>
                <w:bCs/>
                <w:sz w:val="24"/>
                <w:szCs w:val="24"/>
                <w:lang w:val="uk-UA"/>
              </w:rPr>
              <w:t xml:space="preserve"> </w:t>
            </w:r>
            <w:r w:rsidRPr="000B0F7B">
              <w:rPr>
                <w:sz w:val="24"/>
                <w:szCs w:val="24"/>
              </w:rPr>
              <w:t>Конструкція</w:t>
            </w:r>
            <w:r w:rsidRPr="000B0F7B">
              <w:rPr>
                <w:sz w:val="24"/>
                <w:szCs w:val="24"/>
                <w:lang w:val="uk-UA"/>
              </w:rPr>
              <w:t xml:space="preserve"> з</w:t>
            </w:r>
            <w:r w:rsidRPr="000B0F7B">
              <w:rPr>
                <w:sz w:val="24"/>
                <w:szCs w:val="24"/>
              </w:rPr>
              <w:t xml:space="preserve">’єднання ригеля </w:t>
            </w:r>
          </w:p>
          <w:p w:rsidR="003F3061" w:rsidRDefault="00F51AF8" w:rsidP="003F3061">
            <w:pPr>
              <w:spacing w:line="276" w:lineRule="auto"/>
              <w:jc w:val="both"/>
              <w:rPr>
                <w:sz w:val="24"/>
                <w:szCs w:val="24"/>
                <w:lang w:val="uk-UA"/>
              </w:rPr>
            </w:pPr>
            <w:r w:rsidRPr="000B0F7B">
              <w:rPr>
                <w:sz w:val="24"/>
                <w:szCs w:val="24"/>
              </w:rPr>
              <w:t xml:space="preserve">зі стояком </w:t>
            </w:r>
            <w:proofErr w:type="gramStart"/>
            <w:r w:rsidRPr="000B0F7B">
              <w:rPr>
                <w:sz w:val="24"/>
                <w:szCs w:val="24"/>
              </w:rPr>
              <w:t>п</w:t>
            </w:r>
            <w:proofErr w:type="gramEnd"/>
            <w:r w:rsidRPr="000B0F7B">
              <w:rPr>
                <w:sz w:val="24"/>
                <w:szCs w:val="24"/>
              </w:rPr>
              <w:t>іврами:</w:t>
            </w:r>
            <w:r w:rsidR="003F3061">
              <w:rPr>
                <w:sz w:val="24"/>
                <w:szCs w:val="24"/>
                <w:lang w:val="uk-UA"/>
              </w:rPr>
              <w:t xml:space="preserve"> </w:t>
            </w:r>
            <w:r w:rsidRPr="000B0F7B">
              <w:rPr>
                <w:sz w:val="24"/>
                <w:szCs w:val="24"/>
              </w:rPr>
              <w:t>1-стояк;</w:t>
            </w:r>
            <w:r w:rsidRPr="000B0F7B">
              <w:rPr>
                <w:sz w:val="24"/>
                <w:szCs w:val="24"/>
                <w:lang w:val="uk-UA"/>
              </w:rPr>
              <w:t xml:space="preserve"> </w:t>
            </w:r>
            <w:r w:rsidRPr="000B0F7B">
              <w:rPr>
                <w:sz w:val="24"/>
                <w:szCs w:val="24"/>
              </w:rPr>
              <w:t xml:space="preserve">2- ригель; </w:t>
            </w:r>
          </w:p>
          <w:p w:rsidR="00F51AF8" w:rsidRPr="000B0F7B" w:rsidRDefault="00F51AF8" w:rsidP="003F3061">
            <w:pPr>
              <w:spacing w:line="276" w:lineRule="auto"/>
              <w:jc w:val="both"/>
              <w:rPr>
                <w:sz w:val="24"/>
                <w:szCs w:val="24"/>
                <w:lang w:val="uk-UA"/>
              </w:rPr>
            </w:pPr>
            <w:r w:rsidRPr="000B0F7B">
              <w:rPr>
                <w:sz w:val="24"/>
                <w:szCs w:val="24"/>
              </w:rPr>
              <w:t xml:space="preserve">3- </w:t>
            </w:r>
            <w:r w:rsidRPr="000B0F7B">
              <w:rPr>
                <w:sz w:val="24"/>
                <w:szCs w:val="24"/>
                <w:lang w:val="uk-UA"/>
              </w:rPr>
              <w:t>ар</w:t>
            </w:r>
            <w:r w:rsidRPr="000B0F7B">
              <w:rPr>
                <w:sz w:val="24"/>
                <w:szCs w:val="24"/>
              </w:rPr>
              <w:t>матурні випуски; 4-</w:t>
            </w:r>
            <w:r w:rsidRPr="000B0F7B">
              <w:rPr>
                <w:sz w:val="24"/>
                <w:szCs w:val="24"/>
                <w:lang w:val="uk-UA"/>
              </w:rPr>
              <w:t>з</w:t>
            </w:r>
            <w:r w:rsidRPr="000B0F7B">
              <w:rPr>
                <w:sz w:val="24"/>
                <w:szCs w:val="24"/>
              </w:rPr>
              <w:t>акладна</w:t>
            </w:r>
            <w:r w:rsidRPr="000B0F7B">
              <w:rPr>
                <w:sz w:val="24"/>
                <w:szCs w:val="24"/>
                <w:lang w:val="uk-UA"/>
              </w:rPr>
              <w:t xml:space="preserve"> </w:t>
            </w:r>
            <w:r w:rsidRPr="000B0F7B">
              <w:rPr>
                <w:sz w:val="24"/>
                <w:szCs w:val="24"/>
              </w:rPr>
              <w:t>деталь</w:t>
            </w:r>
          </w:p>
        </w:tc>
        <w:tc>
          <w:tcPr>
            <w:tcW w:w="4678" w:type="dxa"/>
            <w:shd w:val="clear" w:color="auto" w:fill="auto"/>
            <w:vAlign w:val="center"/>
          </w:tcPr>
          <w:p w:rsidR="00F51AF8" w:rsidRPr="000B0F7B" w:rsidRDefault="00F51AF8" w:rsidP="003F3061">
            <w:pPr>
              <w:spacing w:line="276" w:lineRule="auto"/>
              <w:rPr>
                <w:sz w:val="24"/>
                <w:szCs w:val="24"/>
                <w:lang w:val="uk-UA"/>
              </w:rPr>
            </w:pPr>
            <w:r w:rsidRPr="000B0F7B">
              <w:rPr>
                <w:bCs/>
                <w:sz w:val="24"/>
                <w:szCs w:val="24"/>
                <w:lang w:val="uk-UA"/>
              </w:rPr>
              <w:t xml:space="preserve">Рис.14. </w:t>
            </w:r>
            <w:r w:rsidRPr="000B0F7B">
              <w:rPr>
                <w:sz w:val="24"/>
                <w:szCs w:val="24"/>
                <w:lang w:val="uk-UA"/>
              </w:rPr>
              <w:t>Схема армування елементів складеної піврами в зоні їх з’єднання з сітками підсилення</w:t>
            </w:r>
          </w:p>
        </w:tc>
      </w:tr>
    </w:tbl>
    <w:p w:rsidR="00F51AF8" w:rsidRPr="00BA5D0E" w:rsidRDefault="00F51AF8" w:rsidP="00D42E06">
      <w:pPr>
        <w:spacing w:line="360" w:lineRule="auto"/>
        <w:ind w:firstLine="708"/>
        <w:jc w:val="both"/>
        <w:rPr>
          <w:sz w:val="28"/>
          <w:szCs w:val="28"/>
        </w:rPr>
      </w:pPr>
      <w:r w:rsidRPr="00BA5D0E">
        <w:rPr>
          <w:sz w:val="28"/>
          <w:szCs w:val="28"/>
        </w:rPr>
        <w:t xml:space="preserve">Таким чином, розрізка у вузлі сполучення ригеля зі стояком, зроблена з метою спрощення технології виготовлення і транспортування складених елементів, призвела до додаткової операції з укрупнювального складання. Разом з тим в Україні застосовують обидва типи залізобетонних </w:t>
      </w:r>
      <w:proofErr w:type="gramStart"/>
      <w:r w:rsidRPr="00BA5D0E">
        <w:rPr>
          <w:sz w:val="28"/>
          <w:szCs w:val="28"/>
        </w:rPr>
        <w:t>п</w:t>
      </w:r>
      <w:proofErr w:type="gramEnd"/>
      <w:r w:rsidRPr="00BA5D0E">
        <w:rPr>
          <w:sz w:val="28"/>
          <w:szCs w:val="28"/>
        </w:rPr>
        <w:t>іврам - суцільні і складені, які мають свої переваги і недоліки.</w:t>
      </w:r>
    </w:p>
    <w:p w:rsidR="003C767F" w:rsidRDefault="00F51AF8" w:rsidP="00BA5D0E">
      <w:pPr>
        <w:spacing w:line="360" w:lineRule="auto"/>
        <w:ind w:firstLine="426"/>
        <w:jc w:val="both"/>
        <w:rPr>
          <w:sz w:val="28"/>
          <w:szCs w:val="28"/>
          <w:lang w:val="uk-UA"/>
        </w:rPr>
      </w:pPr>
      <w:r w:rsidRPr="00BA5D0E">
        <w:rPr>
          <w:sz w:val="28"/>
          <w:szCs w:val="28"/>
          <w:lang w:val="uk-UA"/>
        </w:rPr>
        <w:t>Проведено вибір і обґрунтування складеної і суцільної піврам, класу бетону, форми перерізів ригелів і стояків піврам таврового перерізу, спрощеного армування піврам з урахуванням виготовлення їх у касетних формах.</w:t>
      </w:r>
      <w:r w:rsidR="003C767F">
        <w:rPr>
          <w:sz w:val="28"/>
          <w:szCs w:val="28"/>
          <w:lang w:val="uk-UA"/>
        </w:rPr>
        <w:t xml:space="preserve"> </w:t>
      </w:r>
    </w:p>
    <w:p w:rsidR="00F51AF8" w:rsidRPr="00BA5D0E" w:rsidRDefault="003C767F" w:rsidP="00BA5D0E">
      <w:pPr>
        <w:spacing w:line="360" w:lineRule="auto"/>
        <w:ind w:firstLine="426"/>
        <w:jc w:val="both"/>
        <w:rPr>
          <w:sz w:val="28"/>
          <w:szCs w:val="28"/>
          <w:lang w:val="uk-UA"/>
        </w:rPr>
      </w:pPr>
      <w:r>
        <w:rPr>
          <w:sz w:val="28"/>
          <w:szCs w:val="28"/>
          <w:lang w:val="uk-UA"/>
        </w:rPr>
        <w:lastRenderedPageBreak/>
        <w:t xml:space="preserve">   </w:t>
      </w:r>
      <w:r w:rsidR="00F51AF8" w:rsidRPr="00BA5D0E">
        <w:rPr>
          <w:sz w:val="28"/>
          <w:szCs w:val="28"/>
          <w:lang w:val="uk-UA"/>
        </w:rPr>
        <w:t>Для того, щоб уникнути руйнування вузла сполучення ригеля зі стояком, останній повинний мати розміри гнутої закладної деталі, що задовольняють умові:</w:t>
      </w:r>
    </w:p>
    <w:p w:rsidR="00F51AF8" w:rsidRPr="00BA5D0E" w:rsidRDefault="00F51AF8" w:rsidP="00BA5D0E">
      <w:pPr>
        <w:spacing w:line="360" w:lineRule="auto"/>
        <w:rPr>
          <w:sz w:val="28"/>
          <w:szCs w:val="28"/>
          <w:lang w:val="en-US"/>
        </w:rPr>
      </w:pPr>
      <w:r w:rsidRPr="00BA5D0E">
        <w:rPr>
          <w:sz w:val="28"/>
          <w:szCs w:val="28"/>
          <w:lang w:val="uk-UA"/>
        </w:rPr>
        <w:t xml:space="preserve">                                        </w:t>
      </w:r>
      <w:r w:rsidRPr="00BA5D0E">
        <w:rPr>
          <w:i/>
          <w:sz w:val="28"/>
          <w:szCs w:val="28"/>
          <w:lang w:val="en-US"/>
        </w:rPr>
        <w:t>R</w:t>
      </w:r>
      <w:r w:rsidRPr="00BA5D0E">
        <w:rPr>
          <w:i/>
          <w:sz w:val="28"/>
          <w:szCs w:val="28"/>
          <w:vertAlign w:val="subscript"/>
          <w:lang w:val="en-US"/>
        </w:rPr>
        <w:t>b</w:t>
      </w:r>
      <w:r w:rsidRPr="00BA5D0E">
        <w:rPr>
          <w:i/>
          <w:sz w:val="28"/>
          <w:szCs w:val="28"/>
          <w:vertAlign w:val="subscript"/>
          <w:lang w:val="uk-UA"/>
        </w:rPr>
        <w:t xml:space="preserve"> </w:t>
      </w:r>
      <w:r w:rsidRPr="00BA5D0E">
        <w:rPr>
          <w:i/>
          <w:sz w:val="28"/>
          <w:szCs w:val="28"/>
          <w:vertAlign w:val="subscript"/>
          <w:lang w:val="en-US"/>
        </w:rPr>
        <w:t xml:space="preserve"> </w:t>
      </w:r>
      <w:r w:rsidRPr="00BA5D0E">
        <w:rPr>
          <w:i/>
          <w:sz w:val="28"/>
          <w:szCs w:val="28"/>
          <w:lang w:val="en-US"/>
        </w:rPr>
        <w:t xml:space="preserve"> A</w:t>
      </w:r>
      <w:r w:rsidRPr="00BA5D0E">
        <w:rPr>
          <w:i/>
          <w:sz w:val="28"/>
          <w:szCs w:val="28"/>
          <w:vertAlign w:val="subscript"/>
          <w:lang w:val="en-US"/>
        </w:rPr>
        <w:t xml:space="preserve">q </w:t>
      </w:r>
      <w:r w:rsidRPr="00BA5D0E">
        <w:rPr>
          <w:i/>
          <w:sz w:val="28"/>
          <w:szCs w:val="28"/>
          <w:vertAlign w:val="subscript"/>
          <w:lang w:val="uk-UA"/>
        </w:rPr>
        <w:t xml:space="preserve">  </w:t>
      </w:r>
      <w:r w:rsidRPr="00BA5D0E">
        <w:rPr>
          <w:i/>
          <w:sz w:val="28"/>
          <w:szCs w:val="28"/>
          <w:lang w:val="en-US"/>
        </w:rPr>
        <w:t xml:space="preserve"> &gt; R</w:t>
      </w:r>
      <w:r w:rsidRPr="00BA5D0E">
        <w:rPr>
          <w:i/>
          <w:sz w:val="28"/>
          <w:szCs w:val="28"/>
          <w:vertAlign w:val="subscript"/>
          <w:lang w:val="en-US"/>
        </w:rPr>
        <w:t xml:space="preserve">s  </w:t>
      </w:r>
      <w:r w:rsidRPr="00BA5D0E">
        <w:rPr>
          <w:i/>
          <w:sz w:val="28"/>
          <w:szCs w:val="28"/>
          <w:vertAlign w:val="subscript"/>
          <w:lang w:val="uk-UA"/>
        </w:rPr>
        <w:t xml:space="preserve"> </w:t>
      </w:r>
      <w:proofErr w:type="gramStart"/>
      <w:r w:rsidRPr="00BA5D0E">
        <w:rPr>
          <w:i/>
          <w:sz w:val="28"/>
          <w:szCs w:val="28"/>
          <w:lang w:val="en-US"/>
        </w:rPr>
        <w:t>A</w:t>
      </w:r>
      <w:r w:rsidRPr="00BA5D0E">
        <w:rPr>
          <w:i/>
          <w:sz w:val="28"/>
          <w:szCs w:val="28"/>
          <w:vertAlign w:val="subscript"/>
          <w:lang w:val="en-US"/>
        </w:rPr>
        <w:t>s</w:t>
      </w:r>
      <w:proofErr w:type="gramEnd"/>
      <w:r w:rsidRPr="00BA5D0E">
        <w:rPr>
          <w:i/>
          <w:sz w:val="28"/>
          <w:szCs w:val="28"/>
          <w:vertAlign w:val="subscript"/>
          <w:lang w:val="en-US"/>
        </w:rPr>
        <w:t xml:space="preserve">  </w:t>
      </w:r>
      <w:r w:rsidRPr="00BA5D0E">
        <w:rPr>
          <w:sz w:val="28"/>
          <w:szCs w:val="28"/>
          <w:lang w:val="en-US"/>
        </w:rPr>
        <w:t xml:space="preserve"> Cos</w:t>
      </w:r>
      <w:r w:rsidRPr="00BA5D0E">
        <w:rPr>
          <w:i/>
          <w:sz w:val="28"/>
          <w:szCs w:val="28"/>
          <w:lang w:val="en-US"/>
        </w:rPr>
        <w:t xml:space="preserve"> </w:t>
      </w:r>
      <w:r w:rsidRPr="00BA5D0E">
        <w:rPr>
          <w:i/>
          <w:sz w:val="28"/>
          <w:szCs w:val="28"/>
        </w:rPr>
        <w:t>α</w:t>
      </w:r>
      <w:r w:rsidRPr="00BA5D0E">
        <w:rPr>
          <w:i/>
          <w:sz w:val="28"/>
          <w:szCs w:val="28"/>
          <w:lang w:val="en-US"/>
        </w:rPr>
        <w:t>/2</w:t>
      </w:r>
      <w:r w:rsidRPr="00BA5D0E">
        <w:rPr>
          <w:sz w:val="28"/>
          <w:szCs w:val="28"/>
          <w:lang w:val="en-US"/>
        </w:rPr>
        <w:t xml:space="preserve">,                              </w:t>
      </w:r>
      <w:r w:rsidR="00934E08" w:rsidRPr="00BA5D0E">
        <w:rPr>
          <w:sz w:val="28"/>
          <w:szCs w:val="28"/>
          <w:lang w:val="uk-UA"/>
        </w:rPr>
        <w:t xml:space="preserve">         </w:t>
      </w:r>
      <w:r w:rsidR="003F3061">
        <w:rPr>
          <w:sz w:val="28"/>
          <w:szCs w:val="28"/>
          <w:lang w:val="uk-UA"/>
        </w:rPr>
        <w:t xml:space="preserve">  </w:t>
      </w:r>
      <w:r w:rsidRPr="00BA5D0E">
        <w:rPr>
          <w:sz w:val="28"/>
          <w:szCs w:val="28"/>
          <w:lang w:val="uk-UA"/>
        </w:rPr>
        <w:t xml:space="preserve">    </w:t>
      </w:r>
      <w:r w:rsidRPr="00BA5D0E">
        <w:rPr>
          <w:sz w:val="28"/>
          <w:szCs w:val="28"/>
          <w:lang w:val="en-US"/>
        </w:rPr>
        <w:t xml:space="preserve"> (1)</w:t>
      </w:r>
    </w:p>
    <w:p w:rsidR="00F51AF8" w:rsidRPr="00BA5D0E" w:rsidRDefault="00F51AF8" w:rsidP="00BA5D0E">
      <w:pPr>
        <w:spacing w:line="360" w:lineRule="auto"/>
        <w:jc w:val="both"/>
        <w:rPr>
          <w:sz w:val="28"/>
          <w:szCs w:val="28"/>
          <w:lang w:val="uk-UA"/>
        </w:rPr>
      </w:pPr>
      <w:r w:rsidRPr="00BA5D0E">
        <w:rPr>
          <w:sz w:val="28"/>
          <w:szCs w:val="28"/>
        </w:rPr>
        <w:t>де</w:t>
      </w:r>
      <w:r w:rsidRPr="00BA5D0E">
        <w:rPr>
          <w:sz w:val="28"/>
          <w:szCs w:val="28"/>
          <w:lang w:val="en-US"/>
        </w:rPr>
        <w:t xml:space="preserve">:  </w:t>
      </w:r>
      <w:r w:rsidRPr="00BA5D0E">
        <w:rPr>
          <w:i/>
          <w:sz w:val="28"/>
          <w:szCs w:val="28"/>
          <w:lang w:val="en-US"/>
        </w:rPr>
        <w:t>A</w:t>
      </w:r>
      <w:r w:rsidRPr="00BA5D0E">
        <w:rPr>
          <w:i/>
          <w:sz w:val="28"/>
          <w:szCs w:val="28"/>
          <w:vertAlign w:val="subscript"/>
          <w:lang w:val="en-US"/>
        </w:rPr>
        <w:t>q</w:t>
      </w:r>
      <w:r w:rsidRPr="00BA5D0E">
        <w:rPr>
          <w:sz w:val="28"/>
          <w:szCs w:val="28"/>
          <w:lang w:val="en-US"/>
        </w:rPr>
        <w:t xml:space="preserve"> - </w:t>
      </w:r>
      <w:r w:rsidRPr="00BA5D0E">
        <w:rPr>
          <w:sz w:val="28"/>
          <w:szCs w:val="28"/>
        </w:rPr>
        <w:t>площа</w:t>
      </w:r>
      <w:r w:rsidRPr="00BA5D0E">
        <w:rPr>
          <w:sz w:val="28"/>
          <w:szCs w:val="28"/>
          <w:lang w:val="en-US"/>
        </w:rPr>
        <w:t xml:space="preserve"> </w:t>
      </w:r>
      <w:r w:rsidRPr="00BA5D0E">
        <w:rPr>
          <w:sz w:val="28"/>
          <w:szCs w:val="28"/>
        </w:rPr>
        <w:t>проекції</w:t>
      </w:r>
      <w:r w:rsidRPr="00BA5D0E">
        <w:rPr>
          <w:sz w:val="28"/>
          <w:szCs w:val="28"/>
          <w:lang w:val="en-US"/>
        </w:rPr>
        <w:t xml:space="preserve"> </w:t>
      </w:r>
      <w:r w:rsidRPr="00BA5D0E">
        <w:rPr>
          <w:sz w:val="28"/>
          <w:szCs w:val="28"/>
        </w:rPr>
        <w:t>закладної</w:t>
      </w:r>
      <w:r w:rsidRPr="00BA5D0E">
        <w:rPr>
          <w:sz w:val="28"/>
          <w:szCs w:val="28"/>
          <w:lang w:val="en-US"/>
        </w:rPr>
        <w:t xml:space="preserve"> </w:t>
      </w:r>
      <w:r w:rsidRPr="00BA5D0E">
        <w:rPr>
          <w:sz w:val="28"/>
          <w:szCs w:val="28"/>
        </w:rPr>
        <w:t>деталі</w:t>
      </w:r>
      <w:r w:rsidRPr="00BA5D0E">
        <w:rPr>
          <w:sz w:val="28"/>
          <w:szCs w:val="28"/>
          <w:lang w:val="en-US"/>
        </w:rPr>
        <w:t xml:space="preserve"> </w:t>
      </w:r>
      <w:r w:rsidRPr="00BA5D0E">
        <w:rPr>
          <w:sz w:val="28"/>
          <w:szCs w:val="28"/>
        </w:rPr>
        <w:t>на</w:t>
      </w:r>
      <w:r w:rsidRPr="00BA5D0E">
        <w:rPr>
          <w:sz w:val="28"/>
          <w:szCs w:val="28"/>
          <w:lang w:val="en-US"/>
        </w:rPr>
        <w:t xml:space="preserve"> </w:t>
      </w:r>
      <w:r w:rsidRPr="00BA5D0E">
        <w:rPr>
          <w:sz w:val="28"/>
          <w:szCs w:val="28"/>
        </w:rPr>
        <w:t>площину</w:t>
      </w:r>
      <w:r w:rsidRPr="00BA5D0E">
        <w:rPr>
          <w:sz w:val="28"/>
          <w:szCs w:val="28"/>
          <w:lang w:val="en-US"/>
        </w:rPr>
        <w:t xml:space="preserve">, </w:t>
      </w:r>
      <w:r w:rsidRPr="00BA5D0E">
        <w:rPr>
          <w:sz w:val="28"/>
          <w:szCs w:val="28"/>
        </w:rPr>
        <w:t>що</w:t>
      </w:r>
      <w:r w:rsidRPr="00BA5D0E">
        <w:rPr>
          <w:sz w:val="28"/>
          <w:szCs w:val="28"/>
          <w:lang w:val="en-US"/>
        </w:rPr>
        <w:t xml:space="preserve"> </w:t>
      </w:r>
      <w:r w:rsidRPr="00BA5D0E">
        <w:rPr>
          <w:sz w:val="28"/>
          <w:szCs w:val="28"/>
        </w:rPr>
        <w:t>проходить</w:t>
      </w:r>
      <w:r w:rsidRPr="00BA5D0E">
        <w:rPr>
          <w:sz w:val="28"/>
          <w:szCs w:val="28"/>
          <w:lang w:val="en-US"/>
        </w:rPr>
        <w:t xml:space="preserve"> </w:t>
      </w:r>
      <w:r w:rsidRPr="00BA5D0E">
        <w:rPr>
          <w:sz w:val="28"/>
          <w:szCs w:val="28"/>
        </w:rPr>
        <w:t>через</w:t>
      </w:r>
      <w:r w:rsidRPr="00BA5D0E">
        <w:rPr>
          <w:sz w:val="28"/>
          <w:szCs w:val="28"/>
          <w:lang w:val="en-US"/>
        </w:rPr>
        <w:t xml:space="preserve"> </w:t>
      </w:r>
      <w:r w:rsidRPr="00BA5D0E">
        <w:rPr>
          <w:sz w:val="28"/>
          <w:szCs w:val="28"/>
        </w:rPr>
        <w:t>її</w:t>
      </w:r>
      <w:r w:rsidRPr="00BA5D0E">
        <w:rPr>
          <w:sz w:val="28"/>
          <w:szCs w:val="28"/>
          <w:lang w:val="en-US"/>
        </w:rPr>
        <w:t xml:space="preserve"> </w:t>
      </w:r>
      <w:r w:rsidRPr="00BA5D0E">
        <w:rPr>
          <w:sz w:val="28"/>
          <w:szCs w:val="28"/>
        </w:rPr>
        <w:t>кінці</w:t>
      </w:r>
      <w:r w:rsidRPr="00BA5D0E">
        <w:rPr>
          <w:sz w:val="28"/>
          <w:szCs w:val="28"/>
          <w:lang w:val="en-US"/>
        </w:rPr>
        <w:t>;</w:t>
      </w:r>
      <w:r w:rsidRPr="00BA5D0E">
        <w:rPr>
          <w:sz w:val="28"/>
          <w:szCs w:val="28"/>
          <w:lang w:val="uk-UA"/>
        </w:rPr>
        <w:t xml:space="preserve"> </w:t>
      </w:r>
      <w:r w:rsidRPr="00BA5D0E">
        <w:rPr>
          <w:i/>
          <w:sz w:val="28"/>
          <w:szCs w:val="28"/>
          <w:lang w:val="en-US"/>
        </w:rPr>
        <w:t>R</w:t>
      </w:r>
      <w:r w:rsidRPr="00BA5D0E">
        <w:rPr>
          <w:i/>
          <w:sz w:val="28"/>
          <w:szCs w:val="28"/>
          <w:vertAlign w:val="subscript"/>
          <w:lang w:val="en-US"/>
        </w:rPr>
        <w:t>b</w:t>
      </w:r>
      <w:r w:rsidRPr="00BA5D0E">
        <w:rPr>
          <w:sz w:val="28"/>
          <w:szCs w:val="28"/>
          <w:lang w:val="en-US"/>
        </w:rPr>
        <w:t xml:space="preserve"> - </w:t>
      </w:r>
      <w:r w:rsidRPr="00BA5D0E">
        <w:rPr>
          <w:sz w:val="28"/>
          <w:szCs w:val="28"/>
        </w:rPr>
        <w:t>розрахунковий</w:t>
      </w:r>
      <w:r w:rsidRPr="00BA5D0E">
        <w:rPr>
          <w:sz w:val="28"/>
          <w:szCs w:val="28"/>
          <w:lang w:val="en-US"/>
        </w:rPr>
        <w:t xml:space="preserve"> </w:t>
      </w:r>
      <w:r w:rsidRPr="00BA5D0E">
        <w:rPr>
          <w:sz w:val="28"/>
          <w:szCs w:val="28"/>
        </w:rPr>
        <w:t>опі</w:t>
      </w:r>
      <w:proofErr w:type="gramStart"/>
      <w:r w:rsidRPr="00BA5D0E">
        <w:rPr>
          <w:sz w:val="28"/>
          <w:szCs w:val="28"/>
        </w:rPr>
        <w:t>р</w:t>
      </w:r>
      <w:proofErr w:type="gramEnd"/>
      <w:r w:rsidRPr="00BA5D0E">
        <w:rPr>
          <w:sz w:val="28"/>
          <w:szCs w:val="28"/>
          <w:lang w:val="en-US"/>
        </w:rPr>
        <w:t xml:space="preserve"> </w:t>
      </w:r>
      <w:r w:rsidRPr="00BA5D0E">
        <w:rPr>
          <w:sz w:val="28"/>
          <w:szCs w:val="28"/>
        </w:rPr>
        <w:t>бетону</w:t>
      </w:r>
      <w:r w:rsidRPr="00BA5D0E">
        <w:rPr>
          <w:sz w:val="28"/>
          <w:szCs w:val="28"/>
          <w:lang w:val="en-US"/>
        </w:rPr>
        <w:t>;</w:t>
      </w:r>
      <w:r w:rsidRPr="00BA5D0E">
        <w:rPr>
          <w:sz w:val="28"/>
          <w:szCs w:val="28"/>
          <w:lang w:val="uk-UA"/>
        </w:rPr>
        <w:t xml:space="preserve"> </w:t>
      </w:r>
      <w:r w:rsidRPr="00BA5D0E">
        <w:rPr>
          <w:sz w:val="28"/>
          <w:szCs w:val="28"/>
          <w:lang w:val="en-US"/>
        </w:rPr>
        <w:t xml:space="preserve"> </w:t>
      </w:r>
      <w:r w:rsidRPr="00BA5D0E">
        <w:rPr>
          <w:i/>
          <w:sz w:val="28"/>
          <w:szCs w:val="28"/>
          <w:lang w:val="en-US"/>
        </w:rPr>
        <w:t>R</w:t>
      </w:r>
      <w:r w:rsidRPr="00BA5D0E">
        <w:rPr>
          <w:i/>
          <w:sz w:val="28"/>
          <w:szCs w:val="28"/>
          <w:vertAlign w:val="subscript"/>
          <w:lang w:val="en-US"/>
        </w:rPr>
        <w:t>s</w:t>
      </w:r>
      <w:r w:rsidRPr="00BA5D0E">
        <w:rPr>
          <w:sz w:val="28"/>
          <w:szCs w:val="28"/>
          <w:lang w:val="en-US"/>
        </w:rPr>
        <w:t xml:space="preserve"> - </w:t>
      </w:r>
      <w:r w:rsidRPr="00BA5D0E">
        <w:rPr>
          <w:sz w:val="28"/>
          <w:szCs w:val="28"/>
        </w:rPr>
        <w:t>розрахунковий</w:t>
      </w:r>
      <w:r w:rsidRPr="00BA5D0E">
        <w:rPr>
          <w:sz w:val="28"/>
          <w:szCs w:val="28"/>
          <w:lang w:val="en-US"/>
        </w:rPr>
        <w:t xml:space="preserve"> </w:t>
      </w:r>
      <w:r w:rsidRPr="00BA5D0E">
        <w:rPr>
          <w:sz w:val="28"/>
          <w:szCs w:val="28"/>
        </w:rPr>
        <w:t>опір</w:t>
      </w:r>
      <w:r w:rsidRPr="00BA5D0E">
        <w:rPr>
          <w:sz w:val="28"/>
          <w:szCs w:val="28"/>
          <w:lang w:val="en-US"/>
        </w:rPr>
        <w:t xml:space="preserve"> </w:t>
      </w:r>
      <w:r w:rsidRPr="00BA5D0E">
        <w:rPr>
          <w:sz w:val="28"/>
          <w:szCs w:val="28"/>
        </w:rPr>
        <w:t>арматури</w:t>
      </w:r>
      <w:r w:rsidRPr="00BA5D0E">
        <w:rPr>
          <w:sz w:val="28"/>
          <w:szCs w:val="28"/>
          <w:lang w:val="en-US"/>
        </w:rPr>
        <w:t xml:space="preserve">, </w:t>
      </w:r>
      <w:r w:rsidRPr="00BA5D0E">
        <w:rPr>
          <w:sz w:val="28"/>
          <w:szCs w:val="28"/>
        </w:rPr>
        <w:t>привареної</w:t>
      </w:r>
      <w:r w:rsidRPr="00BA5D0E">
        <w:rPr>
          <w:sz w:val="28"/>
          <w:szCs w:val="28"/>
          <w:lang w:val="en-US"/>
        </w:rPr>
        <w:t xml:space="preserve"> </w:t>
      </w:r>
      <w:r w:rsidRPr="00BA5D0E">
        <w:rPr>
          <w:sz w:val="28"/>
          <w:szCs w:val="28"/>
        </w:rPr>
        <w:t>до</w:t>
      </w:r>
      <w:r w:rsidRPr="00BA5D0E">
        <w:rPr>
          <w:sz w:val="28"/>
          <w:szCs w:val="28"/>
          <w:lang w:val="en-US"/>
        </w:rPr>
        <w:t xml:space="preserve"> </w:t>
      </w:r>
      <w:r w:rsidRPr="00BA5D0E">
        <w:rPr>
          <w:sz w:val="28"/>
          <w:szCs w:val="28"/>
        </w:rPr>
        <w:t>гнутої</w:t>
      </w:r>
      <w:r w:rsidRPr="00BA5D0E">
        <w:rPr>
          <w:sz w:val="28"/>
          <w:szCs w:val="28"/>
          <w:lang w:val="en-US"/>
        </w:rPr>
        <w:t xml:space="preserve"> </w:t>
      </w:r>
      <w:r w:rsidRPr="00BA5D0E">
        <w:rPr>
          <w:sz w:val="28"/>
          <w:szCs w:val="28"/>
        </w:rPr>
        <w:t>закладної</w:t>
      </w:r>
      <w:r w:rsidRPr="00BA5D0E">
        <w:rPr>
          <w:sz w:val="28"/>
          <w:szCs w:val="28"/>
          <w:lang w:val="en-US"/>
        </w:rPr>
        <w:t xml:space="preserve"> </w:t>
      </w:r>
      <w:r w:rsidRPr="00BA5D0E">
        <w:rPr>
          <w:sz w:val="28"/>
          <w:szCs w:val="28"/>
          <w:lang w:val="uk-UA"/>
        </w:rPr>
        <w:t xml:space="preserve">деталі;  </w:t>
      </w:r>
      <w:r w:rsidRPr="00BA5D0E">
        <w:rPr>
          <w:i/>
          <w:sz w:val="28"/>
          <w:szCs w:val="28"/>
          <w:lang w:val="en-US"/>
        </w:rPr>
        <w:t>A</w:t>
      </w:r>
      <w:r w:rsidRPr="00BA5D0E">
        <w:rPr>
          <w:i/>
          <w:sz w:val="28"/>
          <w:szCs w:val="28"/>
          <w:vertAlign w:val="subscript"/>
          <w:lang w:val="en-US"/>
        </w:rPr>
        <w:t>s</w:t>
      </w:r>
      <w:r w:rsidRPr="00BA5D0E">
        <w:rPr>
          <w:sz w:val="28"/>
          <w:szCs w:val="28"/>
          <w:lang w:val="uk-UA"/>
        </w:rPr>
        <w:t xml:space="preserve"> - площа поперечного перерізу всіх стержнів, приварених до гнутої закладної деталі; </w:t>
      </w:r>
      <w:r w:rsidRPr="00BA5D0E">
        <w:rPr>
          <w:i/>
          <w:sz w:val="28"/>
          <w:szCs w:val="28"/>
        </w:rPr>
        <w:t>α</w:t>
      </w:r>
      <w:r w:rsidRPr="00BA5D0E">
        <w:rPr>
          <w:sz w:val="28"/>
          <w:szCs w:val="28"/>
          <w:lang w:val="uk-UA"/>
        </w:rPr>
        <w:t xml:space="preserve"> - кут згину гнутої закладної деталі.</w:t>
      </w:r>
    </w:p>
    <w:p w:rsidR="00F51AF8" w:rsidRPr="00BA5D0E" w:rsidRDefault="00F51AF8" w:rsidP="00D42E06">
      <w:pPr>
        <w:spacing w:line="360" w:lineRule="auto"/>
        <w:ind w:firstLine="708"/>
        <w:jc w:val="both"/>
        <w:rPr>
          <w:sz w:val="28"/>
          <w:szCs w:val="28"/>
          <w:lang w:val="uk-UA"/>
        </w:rPr>
      </w:pPr>
      <w:r w:rsidRPr="00BA5D0E">
        <w:rPr>
          <w:sz w:val="28"/>
          <w:szCs w:val="28"/>
          <w:lang w:val="uk-UA"/>
        </w:rPr>
        <w:t>Розроблена та досліджена</w:t>
      </w:r>
      <w:r w:rsidRPr="00BA5D0E">
        <w:rPr>
          <w:b/>
          <w:sz w:val="28"/>
          <w:szCs w:val="28"/>
          <w:lang w:val="uk-UA"/>
        </w:rPr>
        <w:t xml:space="preserve"> </w:t>
      </w:r>
      <w:r w:rsidRPr="00BA5D0E">
        <w:rPr>
          <w:sz w:val="28"/>
          <w:szCs w:val="28"/>
          <w:lang w:val="uk-UA"/>
        </w:rPr>
        <w:t>нова</w:t>
      </w:r>
      <w:r w:rsidRPr="00BA5D0E">
        <w:rPr>
          <w:b/>
          <w:sz w:val="28"/>
          <w:szCs w:val="28"/>
          <w:lang w:val="uk-UA"/>
        </w:rPr>
        <w:t xml:space="preserve"> </w:t>
      </w:r>
      <w:r w:rsidRPr="00BA5D0E">
        <w:rPr>
          <w:sz w:val="28"/>
          <w:szCs w:val="28"/>
          <w:lang w:val="uk-UA"/>
        </w:rPr>
        <w:t xml:space="preserve">конструкція рами каркаса будинку за а.с. №1028811, яка містить ригелі і стояки, з'єднані в карнизному вузлі - з уступом сухим стиком і об'єднані в розтягнутій зоні накладкою, а в стиснутій - зварюванням закладних деталей. </w:t>
      </w:r>
      <w:proofErr w:type="gramStart"/>
      <w:r w:rsidRPr="00BA5D0E">
        <w:rPr>
          <w:sz w:val="28"/>
          <w:szCs w:val="28"/>
        </w:rPr>
        <w:t>При цьому арматурні стержні ригеля і стояка в розтягнутій зоні карнизного вузла оголені, а накладка приварена до арматурних стержнів (рис.</w:t>
      </w:r>
      <w:r w:rsidRPr="00BA5D0E">
        <w:rPr>
          <w:sz w:val="28"/>
          <w:szCs w:val="28"/>
          <w:lang w:val="uk-UA"/>
        </w:rPr>
        <w:t>15</w:t>
      </w:r>
      <w:r w:rsidRPr="00BA5D0E">
        <w:rPr>
          <w:sz w:val="28"/>
          <w:szCs w:val="28"/>
        </w:rPr>
        <w:t>).</w:t>
      </w:r>
      <w:proofErr w:type="gramEnd"/>
      <w:r w:rsidRPr="00BA5D0E">
        <w:rPr>
          <w:sz w:val="28"/>
          <w:szCs w:val="28"/>
        </w:rPr>
        <w:t xml:space="preserve"> При цьому досягають мінімальної метало</w:t>
      </w:r>
      <w:r w:rsidR="0040178D">
        <w:rPr>
          <w:sz w:val="28"/>
          <w:szCs w:val="28"/>
          <w:lang w:val="uk-UA"/>
        </w:rPr>
        <w:t>-</w:t>
      </w:r>
      <w:r w:rsidRPr="00BA5D0E">
        <w:rPr>
          <w:sz w:val="28"/>
          <w:szCs w:val="28"/>
        </w:rPr>
        <w:t xml:space="preserve">місткості, простоти у виготовленні і монтажі </w:t>
      </w:r>
      <w:proofErr w:type="gramStart"/>
      <w:r w:rsidRPr="00BA5D0E">
        <w:rPr>
          <w:sz w:val="28"/>
          <w:szCs w:val="28"/>
        </w:rPr>
        <w:t>п</w:t>
      </w:r>
      <w:proofErr w:type="gramEnd"/>
      <w:r w:rsidRPr="00BA5D0E">
        <w:rPr>
          <w:sz w:val="28"/>
          <w:szCs w:val="28"/>
        </w:rPr>
        <w:t>іврам.</w:t>
      </w:r>
    </w:p>
    <w:p w:rsidR="00F51AF8" w:rsidRDefault="00F51AF8" w:rsidP="00D42E06">
      <w:pPr>
        <w:spacing w:line="360" w:lineRule="auto"/>
        <w:ind w:firstLine="708"/>
        <w:jc w:val="both"/>
        <w:rPr>
          <w:sz w:val="28"/>
          <w:szCs w:val="28"/>
          <w:lang w:val="uk-UA"/>
        </w:rPr>
      </w:pPr>
      <w:r w:rsidRPr="00BA5D0E">
        <w:rPr>
          <w:sz w:val="28"/>
          <w:szCs w:val="28"/>
          <w:lang w:val="uk-UA"/>
        </w:rPr>
        <w:t>Розроблена та досліджена нова</w:t>
      </w:r>
      <w:r w:rsidRPr="00BA5D0E">
        <w:rPr>
          <w:b/>
          <w:sz w:val="28"/>
          <w:szCs w:val="28"/>
          <w:lang w:val="uk-UA"/>
        </w:rPr>
        <w:t xml:space="preserve"> </w:t>
      </w:r>
      <w:r w:rsidRPr="00BA5D0E">
        <w:rPr>
          <w:sz w:val="28"/>
          <w:szCs w:val="28"/>
          <w:lang w:val="uk-UA"/>
        </w:rPr>
        <w:t>конструкція рами каркаса будинку за а.с. №815182. При цьому стояк і ригель спряжені сухим стиком за допомогою випусків робочої арматури стояка у вигляді пучка високоміцного дроту, пропущеного у виїмки стояка і ригеля, що проходить у похилому отворі ригеля і замкнутого анкером, розташованим із внутрішньої сторони ригеля (рис.16). Вузол спряження ригеля зі стояком вирішений без вута, за допомогою арматурних випусків стояка у вигляді пучка високоміцного дроту, який проходить у виїмці ригеля по зовнішньому контурі, що працює на розтяг, і закладних деталей, які передають стискаючі зусилля по внутрішньому контуру.</w:t>
      </w:r>
    </w:p>
    <w:p w:rsidR="003C767F" w:rsidRDefault="003C767F" w:rsidP="00D42E06">
      <w:pPr>
        <w:spacing w:line="360" w:lineRule="auto"/>
        <w:ind w:firstLine="708"/>
        <w:jc w:val="both"/>
        <w:rPr>
          <w:sz w:val="28"/>
          <w:szCs w:val="28"/>
          <w:lang w:val="uk-UA"/>
        </w:rPr>
      </w:pPr>
      <w:r w:rsidRPr="00BA5D0E">
        <w:rPr>
          <w:sz w:val="28"/>
          <w:szCs w:val="28"/>
          <w:lang w:val="uk-UA"/>
        </w:rPr>
        <w:t>Р</w:t>
      </w:r>
      <w:r w:rsidRPr="00BA5D0E">
        <w:rPr>
          <w:sz w:val="28"/>
          <w:szCs w:val="28"/>
        </w:rPr>
        <w:t xml:space="preserve">озроблена </w:t>
      </w:r>
      <w:r w:rsidRPr="00BA5D0E">
        <w:rPr>
          <w:sz w:val="28"/>
          <w:szCs w:val="28"/>
          <w:lang w:val="uk-UA"/>
        </w:rPr>
        <w:t>та досліджена</w:t>
      </w:r>
      <w:r w:rsidRPr="00BA5D0E">
        <w:rPr>
          <w:b/>
          <w:sz w:val="28"/>
          <w:szCs w:val="28"/>
          <w:lang w:val="uk-UA"/>
        </w:rPr>
        <w:t xml:space="preserve"> </w:t>
      </w:r>
      <w:r w:rsidRPr="00BA5D0E">
        <w:rPr>
          <w:sz w:val="28"/>
          <w:szCs w:val="28"/>
          <w:lang w:val="uk-UA"/>
        </w:rPr>
        <w:t xml:space="preserve">нова </w:t>
      </w:r>
      <w:r w:rsidRPr="00BA5D0E">
        <w:rPr>
          <w:sz w:val="28"/>
          <w:szCs w:val="28"/>
        </w:rPr>
        <w:t xml:space="preserve">конструкція рами каркаса будинку. Укрупнювальне складання ригеля зі стояком здійснюють за допомогою беззварного стику, шляхом зчеплення між собою шипів, приварених </w:t>
      </w:r>
      <w:proofErr w:type="gramStart"/>
      <w:r w:rsidRPr="00BA5D0E">
        <w:rPr>
          <w:sz w:val="28"/>
          <w:szCs w:val="28"/>
        </w:rPr>
        <w:t>до</w:t>
      </w:r>
      <w:proofErr w:type="gramEnd"/>
    </w:p>
    <w:tbl>
      <w:tblPr>
        <w:tblW w:w="0" w:type="auto"/>
        <w:jc w:val="center"/>
        <w:tblInd w:w="-838" w:type="dxa"/>
        <w:tblLayout w:type="fixed"/>
        <w:tblLook w:val="04A0" w:firstRow="1" w:lastRow="0" w:firstColumn="1" w:lastColumn="0" w:noHBand="0" w:noVBand="1"/>
      </w:tblPr>
      <w:tblGrid>
        <w:gridCol w:w="4740"/>
        <w:gridCol w:w="4962"/>
      </w:tblGrid>
      <w:tr w:rsidR="00F51AF8" w:rsidRPr="00BA5D0E" w:rsidTr="003C767F">
        <w:trPr>
          <w:trHeight w:val="2494"/>
          <w:jc w:val="center"/>
        </w:trPr>
        <w:tc>
          <w:tcPr>
            <w:tcW w:w="4740" w:type="dxa"/>
            <w:shd w:val="clear" w:color="auto" w:fill="auto"/>
            <w:vAlign w:val="center"/>
          </w:tcPr>
          <w:p w:rsidR="00F51AF8" w:rsidRPr="00BA5D0E" w:rsidRDefault="00F51AF8" w:rsidP="00BA5D0E">
            <w:pPr>
              <w:spacing w:line="360" w:lineRule="auto"/>
              <w:jc w:val="center"/>
              <w:rPr>
                <w:sz w:val="28"/>
                <w:szCs w:val="28"/>
              </w:rPr>
            </w:pPr>
            <w:r w:rsidRPr="00BA5D0E">
              <w:rPr>
                <w:b/>
                <w:bCs/>
                <w:sz w:val="28"/>
                <w:szCs w:val="28"/>
              </w:rPr>
              <w:object w:dxaOrig="17685" w:dyaOrig="11550">
                <v:shape id="_x0000_i1034" type="#_x0000_t75" style="width:170.6pt;height:133.55pt" o:ole="">
                  <v:imagedata r:id="rId33" o:title="" croptop="8867f" cropbottom="29731f" cropleft="20273f" cropright="22531f"/>
                </v:shape>
                <o:OLEObject Type="Embed" ProgID="AutoCAD.Drawing.16" ShapeID="_x0000_i1034" DrawAspect="Content" ObjectID="_1389036927" r:id="rId34"/>
              </w:object>
            </w:r>
          </w:p>
        </w:tc>
        <w:tc>
          <w:tcPr>
            <w:tcW w:w="4962" w:type="dxa"/>
            <w:vAlign w:val="center"/>
          </w:tcPr>
          <w:p w:rsidR="00F51AF8" w:rsidRPr="00BA5D0E" w:rsidRDefault="00F51AF8" w:rsidP="00BA5D0E">
            <w:pPr>
              <w:spacing w:line="360" w:lineRule="auto"/>
              <w:jc w:val="center"/>
              <w:rPr>
                <w:sz w:val="28"/>
                <w:szCs w:val="28"/>
              </w:rPr>
            </w:pPr>
            <w:r w:rsidRPr="00BA5D0E">
              <w:rPr>
                <w:sz w:val="28"/>
                <w:szCs w:val="28"/>
              </w:rPr>
              <w:object w:dxaOrig="17685" w:dyaOrig="11550">
                <v:shape id="_x0000_i1035" type="#_x0000_t75" style="width:191.15pt;height:124.8pt" o:ole="">
                  <v:imagedata r:id="rId35" o:title="" croptop="12978f" cropbottom="16509f" cropleft="10782f" cropright="18788f"/>
                </v:shape>
                <o:OLEObject Type="Embed" ProgID="AutoCAD.Drawing.16" ShapeID="_x0000_i1035" DrawAspect="Content" ObjectID="_1389036928" r:id="rId36"/>
              </w:object>
            </w:r>
          </w:p>
        </w:tc>
      </w:tr>
      <w:tr w:rsidR="00F51AF8" w:rsidRPr="00BA5D0E" w:rsidTr="003C767F">
        <w:trPr>
          <w:trHeight w:val="1140"/>
          <w:jc w:val="center"/>
        </w:trPr>
        <w:tc>
          <w:tcPr>
            <w:tcW w:w="4740" w:type="dxa"/>
            <w:shd w:val="clear" w:color="auto" w:fill="auto"/>
          </w:tcPr>
          <w:p w:rsidR="00F51AF8" w:rsidRPr="000B0F7B" w:rsidRDefault="00F51AF8" w:rsidP="000B0F7B">
            <w:pPr>
              <w:spacing w:line="276" w:lineRule="auto"/>
              <w:jc w:val="both"/>
              <w:rPr>
                <w:sz w:val="24"/>
                <w:szCs w:val="24"/>
              </w:rPr>
            </w:pPr>
            <w:r w:rsidRPr="000B0F7B">
              <w:rPr>
                <w:bCs/>
                <w:sz w:val="24"/>
                <w:szCs w:val="24"/>
              </w:rPr>
              <w:t>Рис.</w:t>
            </w:r>
            <w:r w:rsidRPr="000B0F7B">
              <w:rPr>
                <w:bCs/>
                <w:sz w:val="24"/>
                <w:szCs w:val="24"/>
                <w:lang w:val="uk-UA"/>
              </w:rPr>
              <w:t>15</w:t>
            </w:r>
            <w:r w:rsidRPr="000B0F7B">
              <w:rPr>
                <w:bCs/>
                <w:sz w:val="24"/>
                <w:szCs w:val="24"/>
              </w:rPr>
              <w:t>.</w:t>
            </w:r>
            <w:r w:rsidRPr="000B0F7B">
              <w:rPr>
                <w:sz w:val="24"/>
                <w:szCs w:val="24"/>
              </w:rPr>
              <w:t xml:space="preserve"> Вузол з’єднання ригеля зі стояком </w:t>
            </w:r>
            <w:proofErr w:type="gramStart"/>
            <w:r w:rsidRPr="000B0F7B">
              <w:rPr>
                <w:sz w:val="24"/>
                <w:szCs w:val="24"/>
              </w:rPr>
              <w:t>п</w:t>
            </w:r>
            <w:proofErr w:type="gramEnd"/>
            <w:r w:rsidRPr="000B0F7B">
              <w:rPr>
                <w:sz w:val="24"/>
                <w:szCs w:val="24"/>
              </w:rPr>
              <w:t>іврами:</w:t>
            </w:r>
            <w:r w:rsidRPr="000B0F7B">
              <w:rPr>
                <w:sz w:val="24"/>
                <w:szCs w:val="24"/>
                <w:lang w:val="uk-UA"/>
              </w:rPr>
              <w:t xml:space="preserve"> 1</w:t>
            </w:r>
            <w:r w:rsidRPr="000B0F7B">
              <w:rPr>
                <w:sz w:val="24"/>
                <w:szCs w:val="24"/>
              </w:rPr>
              <w:t>- ригель; 2- стояк; 3,4- арматура розтягнутої зони; 5- металева накладка; 6- арматура стиснутої зони; 7- закладні деталі</w:t>
            </w:r>
          </w:p>
        </w:tc>
        <w:tc>
          <w:tcPr>
            <w:tcW w:w="4962" w:type="dxa"/>
          </w:tcPr>
          <w:p w:rsidR="003F3061" w:rsidRDefault="00F51AF8" w:rsidP="003F3061">
            <w:pPr>
              <w:spacing w:line="276" w:lineRule="auto"/>
              <w:jc w:val="both"/>
              <w:rPr>
                <w:sz w:val="24"/>
                <w:szCs w:val="24"/>
                <w:lang w:val="uk-UA"/>
              </w:rPr>
            </w:pPr>
            <w:r w:rsidRPr="000B0F7B">
              <w:rPr>
                <w:bCs/>
                <w:sz w:val="24"/>
                <w:szCs w:val="24"/>
              </w:rPr>
              <w:t>Рис.</w:t>
            </w:r>
            <w:r w:rsidRPr="000B0F7B">
              <w:rPr>
                <w:bCs/>
                <w:sz w:val="24"/>
                <w:szCs w:val="24"/>
                <w:lang w:val="uk-UA"/>
              </w:rPr>
              <w:t>16</w:t>
            </w:r>
            <w:r w:rsidRPr="000B0F7B">
              <w:rPr>
                <w:bCs/>
                <w:sz w:val="24"/>
                <w:szCs w:val="24"/>
              </w:rPr>
              <w:t xml:space="preserve">. </w:t>
            </w:r>
            <w:r w:rsidRPr="000B0F7B">
              <w:rPr>
                <w:sz w:val="24"/>
                <w:szCs w:val="24"/>
              </w:rPr>
              <w:t>Вузол з’єднання ригеля зі стояком:</w:t>
            </w:r>
          </w:p>
          <w:p w:rsidR="00F51AF8" w:rsidRPr="000B0F7B" w:rsidRDefault="00F51AF8" w:rsidP="003F3061">
            <w:pPr>
              <w:spacing w:line="276" w:lineRule="auto"/>
              <w:jc w:val="both"/>
              <w:rPr>
                <w:sz w:val="24"/>
                <w:szCs w:val="24"/>
              </w:rPr>
            </w:pPr>
            <w:r w:rsidRPr="000B0F7B">
              <w:rPr>
                <w:sz w:val="24"/>
                <w:szCs w:val="24"/>
              </w:rPr>
              <w:t>1 - ригель; 2 - стояк; 3 – арматурні випуски стояка; 4 – виїмка по зовнішньому контуру;</w:t>
            </w:r>
            <w:r w:rsidRPr="000B0F7B">
              <w:rPr>
                <w:sz w:val="24"/>
                <w:szCs w:val="24"/>
                <w:lang w:val="uk-UA"/>
              </w:rPr>
              <w:t xml:space="preserve"> </w:t>
            </w:r>
            <w:r w:rsidRPr="000B0F7B">
              <w:rPr>
                <w:sz w:val="24"/>
                <w:szCs w:val="24"/>
              </w:rPr>
              <w:t xml:space="preserve">5 – закладні деталі; 6 - </w:t>
            </w:r>
            <w:proofErr w:type="gramStart"/>
            <w:r w:rsidRPr="000B0F7B">
              <w:rPr>
                <w:sz w:val="24"/>
                <w:szCs w:val="24"/>
              </w:rPr>
              <w:t>отв</w:t>
            </w:r>
            <w:proofErr w:type="gramEnd"/>
            <w:r w:rsidRPr="000B0F7B">
              <w:rPr>
                <w:sz w:val="24"/>
                <w:szCs w:val="24"/>
              </w:rPr>
              <w:t>ір ригеля; 7 – анкер</w:t>
            </w:r>
          </w:p>
        </w:tc>
      </w:tr>
    </w:tbl>
    <w:p w:rsidR="00F51AF8" w:rsidRPr="00BA5D0E" w:rsidRDefault="00F51AF8" w:rsidP="003C767F">
      <w:pPr>
        <w:spacing w:line="360" w:lineRule="auto"/>
        <w:jc w:val="both"/>
        <w:rPr>
          <w:sz w:val="28"/>
          <w:szCs w:val="28"/>
          <w:lang w:val="uk-UA"/>
        </w:rPr>
      </w:pPr>
      <w:r w:rsidRPr="00BA5D0E">
        <w:rPr>
          <w:sz w:val="28"/>
          <w:szCs w:val="28"/>
        </w:rPr>
        <w:t xml:space="preserve">арматурних стрижнів ригеля і стояка таким чином, що зусилля з одного елемента на іншій </w:t>
      </w:r>
      <w:proofErr w:type="gramStart"/>
      <w:r w:rsidRPr="00BA5D0E">
        <w:rPr>
          <w:sz w:val="28"/>
          <w:szCs w:val="28"/>
        </w:rPr>
        <w:t>переда</w:t>
      </w:r>
      <w:r w:rsidRPr="00BA5D0E">
        <w:rPr>
          <w:sz w:val="28"/>
          <w:szCs w:val="28"/>
          <w:lang w:val="uk-UA"/>
        </w:rPr>
        <w:t>є</w:t>
      </w:r>
      <w:r w:rsidRPr="00BA5D0E">
        <w:rPr>
          <w:sz w:val="28"/>
          <w:szCs w:val="28"/>
        </w:rPr>
        <w:t>ться</w:t>
      </w:r>
      <w:proofErr w:type="gramEnd"/>
      <w:r w:rsidRPr="00BA5D0E">
        <w:rPr>
          <w:sz w:val="28"/>
          <w:szCs w:val="28"/>
        </w:rPr>
        <w:t xml:space="preserve"> через торці шипів. Надійність беззварного з’єднання забезпечується за допомогою накладки і болтів (рис.</w:t>
      </w:r>
      <w:r w:rsidRPr="00BA5D0E">
        <w:rPr>
          <w:sz w:val="28"/>
          <w:szCs w:val="28"/>
          <w:lang w:val="uk-UA"/>
        </w:rPr>
        <w:t>17</w:t>
      </w:r>
      <w:r w:rsidRPr="00BA5D0E">
        <w:rPr>
          <w:sz w:val="28"/>
          <w:szCs w:val="28"/>
        </w:rPr>
        <w:t xml:space="preserve">). У стиснутій зоні карнизного вузла стик утворюють за допомогою зварювання закладних деталей ригеля і стояка та прокладки </w:t>
      </w:r>
      <w:proofErr w:type="gramStart"/>
      <w:r w:rsidRPr="00BA5D0E">
        <w:rPr>
          <w:sz w:val="28"/>
          <w:szCs w:val="28"/>
        </w:rPr>
        <w:t>м</w:t>
      </w:r>
      <w:proofErr w:type="gramEnd"/>
      <w:r w:rsidRPr="00BA5D0E">
        <w:rPr>
          <w:sz w:val="28"/>
          <w:szCs w:val="28"/>
        </w:rPr>
        <w:t>іж ними. При цьому д</w:t>
      </w:r>
      <w:r w:rsidRPr="00BA5D0E">
        <w:rPr>
          <w:sz w:val="28"/>
          <w:szCs w:val="28"/>
          <w:lang w:val="uk-UA"/>
        </w:rPr>
        <w:t>осяга</w:t>
      </w:r>
      <w:r w:rsidRPr="00BA5D0E">
        <w:rPr>
          <w:sz w:val="28"/>
          <w:szCs w:val="28"/>
        </w:rPr>
        <w:t>ється зниження трудомісткості зварювальних робі</w:t>
      </w:r>
      <w:proofErr w:type="gramStart"/>
      <w:r w:rsidRPr="00BA5D0E">
        <w:rPr>
          <w:sz w:val="28"/>
          <w:szCs w:val="28"/>
        </w:rPr>
        <w:t>т</w:t>
      </w:r>
      <w:proofErr w:type="gramEnd"/>
      <w:r w:rsidRPr="00BA5D0E">
        <w:rPr>
          <w:sz w:val="28"/>
          <w:szCs w:val="28"/>
        </w:rPr>
        <w:t>.</w:t>
      </w:r>
    </w:p>
    <w:p w:rsidR="00F51AF8" w:rsidRPr="00BA5D0E" w:rsidRDefault="00F51AF8" w:rsidP="00D42E06">
      <w:pPr>
        <w:spacing w:line="360" w:lineRule="auto"/>
        <w:ind w:firstLine="708"/>
        <w:jc w:val="both"/>
        <w:rPr>
          <w:sz w:val="28"/>
          <w:szCs w:val="28"/>
          <w:lang w:val="uk-UA"/>
        </w:rPr>
      </w:pPr>
      <w:r w:rsidRPr="00BA5D0E">
        <w:rPr>
          <w:sz w:val="28"/>
          <w:szCs w:val="28"/>
          <w:lang w:val="uk-UA"/>
        </w:rPr>
        <w:t>Р</w:t>
      </w:r>
      <w:r w:rsidRPr="00BA5D0E">
        <w:rPr>
          <w:sz w:val="28"/>
          <w:szCs w:val="28"/>
        </w:rPr>
        <w:t>озроблен</w:t>
      </w:r>
      <w:r w:rsidRPr="00BA5D0E">
        <w:rPr>
          <w:sz w:val="28"/>
          <w:szCs w:val="28"/>
          <w:lang w:val="uk-UA"/>
        </w:rPr>
        <w:t>о</w:t>
      </w:r>
      <w:r w:rsidRPr="00BA5D0E">
        <w:rPr>
          <w:sz w:val="28"/>
          <w:szCs w:val="28"/>
        </w:rPr>
        <w:t xml:space="preserve"> </w:t>
      </w:r>
      <w:r w:rsidRPr="00BA5D0E">
        <w:rPr>
          <w:sz w:val="28"/>
          <w:szCs w:val="28"/>
          <w:lang w:val="uk-UA"/>
        </w:rPr>
        <w:t xml:space="preserve">новий </w:t>
      </w:r>
      <w:r w:rsidRPr="00BA5D0E">
        <w:rPr>
          <w:sz w:val="28"/>
          <w:szCs w:val="28"/>
        </w:rPr>
        <w:t xml:space="preserve">спосіб виготовлення арматурних каркасів рамних залізобетонних конструкцій </w:t>
      </w:r>
      <w:r w:rsidRPr="00BA5D0E">
        <w:rPr>
          <w:sz w:val="28"/>
          <w:szCs w:val="28"/>
          <w:lang w:val="uk-UA"/>
        </w:rPr>
        <w:t>за</w:t>
      </w:r>
      <w:r w:rsidRPr="00BA5D0E">
        <w:rPr>
          <w:sz w:val="28"/>
          <w:szCs w:val="28"/>
        </w:rPr>
        <w:t xml:space="preserve"> а.с. № 1813860. Поперечне армування арматурних каркасів ригелів і стояків рами виконано у вигляді плоскої спіралі (рис.</w:t>
      </w:r>
      <w:r w:rsidRPr="00BA5D0E">
        <w:rPr>
          <w:sz w:val="28"/>
          <w:szCs w:val="28"/>
          <w:lang w:val="uk-UA"/>
        </w:rPr>
        <w:t>18</w:t>
      </w:r>
      <w:r w:rsidRPr="00BA5D0E">
        <w:rPr>
          <w:sz w:val="28"/>
          <w:szCs w:val="28"/>
        </w:rPr>
        <w:t>).</w:t>
      </w:r>
      <w:r w:rsidRPr="00BA5D0E">
        <w:rPr>
          <w:sz w:val="28"/>
          <w:szCs w:val="28"/>
          <w:lang w:val="uk-UA"/>
        </w:rPr>
        <w:t xml:space="preserve"> </w:t>
      </w:r>
    </w:p>
    <w:tbl>
      <w:tblPr>
        <w:tblW w:w="9356" w:type="dxa"/>
        <w:tblInd w:w="108" w:type="dxa"/>
        <w:tblLayout w:type="fixed"/>
        <w:tblLook w:val="04A0" w:firstRow="1" w:lastRow="0" w:firstColumn="1" w:lastColumn="0" w:noHBand="0" w:noVBand="1"/>
      </w:tblPr>
      <w:tblGrid>
        <w:gridCol w:w="4820"/>
        <w:gridCol w:w="4536"/>
      </w:tblGrid>
      <w:tr w:rsidR="00F51AF8" w:rsidRPr="00BA5D0E" w:rsidTr="003C767F">
        <w:tc>
          <w:tcPr>
            <w:tcW w:w="4820" w:type="dxa"/>
            <w:shd w:val="clear" w:color="auto" w:fill="auto"/>
            <w:vAlign w:val="center"/>
          </w:tcPr>
          <w:p w:rsidR="00F51AF8" w:rsidRPr="00BA5D0E" w:rsidRDefault="00F51AF8" w:rsidP="00BA5D0E">
            <w:pPr>
              <w:spacing w:line="360" w:lineRule="auto"/>
              <w:jc w:val="center"/>
              <w:rPr>
                <w:sz w:val="28"/>
                <w:szCs w:val="28"/>
                <w:lang w:val="uk-UA"/>
              </w:rPr>
            </w:pPr>
            <w:r w:rsidRPr="00BA5D0E">
              <w:rPr>
                <w:sz w:val="28"/>
                <w:szCs w:val="28"/>
              </w:rPr>
              <w:object w:dxaOrig="17685" w:dyaOrig="11550">
                <v:shape id="_x0000_i1036" type="#_x0000_t75" style="width:147.5pt;height:162.35pt" o:ole="">
                  <v:imagedata r:id="rId37" o:title="" croptop="11218f" cropbottom="9897f" cropleft="19326f" cropright="21910f"/>
                </v:shape>
                <o:OLEObject Type="Embed" ProgID="AutoCAD.Drawing.16" ShapeID="_x0000_i1036" DrawAspect="Content" ObjectID="_1389036929" r:id="rId38"/>
              </w:object>
            </w:r>
          </w:p>
        </w:tc>
        <w:tc>
          <w:tcPr>
            <w:tcW w:w="4536" w:type="dxa"/>
            <w:shd w:val="clear" w:color="auto" w:fill="auto"/>
            <w:vAlign w:val="center"/>
          </w:tcPr>
          <w:p w:rsidR="00F51AF8" w:rsidRPr="00BA5D0E" w:rsidRDefault="00886240" w:rsidP="00BA5D0E">
            <w:pPr>
              <w:spacing w:line="360" w:lineRule="auto"/>
              <w:jc w:val="both"/>
              <w:rPr>
                <w:sz w:val="28"/>
                <w:szCs w:val="28"/>
                <w:lang w:val="uk-UA"/>
              </w:rPr>
            </w:pPr>
            <w:r w:rsidRPr="00BA5D0E">
              <w:rPr>
                <w:sz w:val="28"/>
                <w:szCs w:val="28"/>
              </w:rPr>
              <w:object w:dxaOrig="17685" w:dyaOrig="11550">
                <v:shape id="_x0000_i1037" type="#_x0000_t75" style="width:188.5pt;height:117.8pt" o:ole="">
                  <v:imagedata r:id="rId39" o:title="" croptop="15365f" cropbottom="32841f" cropleft="22838f" cropright="20050f"/>
                </v:shape>
                <o:OLEObject Type="Embed" ProgID="AutoCAD.Drawing.16" ShapeID="_x0000_i1037" DrawAspect="Content" ObjectID="_1389036930" r:id="rId40"/>
              </w:object>
            </w:r>
          </w:p>
        </w:tc>
      </w:tr>
      <w:tr w:rsidR="00F51AF8" w:rsidRPr="00BA5D0E" w:rsidTr="003C767F">
        <w:tc>
          <w:tcPr>
            <w:tcW w:w="4820" w:type="dxa"/>
            <w:shd w:val="clear" w:color="auto" w:fill="auto"/>
            <w:vAlign w:val="center"/>
          </w:tcPr>
          <w:p w:rsidR="00F51AF8" w:rsidRPr="000B0F7B" w:rsidRDefault="00F51AF8" w:rsidP="000B0F7B">
            <w:pPr>
              <w:spacing w:line="276" w:lineRule="auto"/>
              <w:jc w:val="both"/>
              <w:rPr>
                <w:sz w:val="24"/>
                <w:szCs w:val="24"/>
                <w:lang w:val="uk-UA"/>
              </w:rPr>
            </w:pPr>
            <w:r w:rsidRPr="000B0F7B">
              <w:rPr>
                <w:bCs/>
                <w:sz w:val="24"/>
                <w:szCs w:val="24"/>
                <w:lang w:val="uk-UA"/>
              </w:rPr>
              <w:t>Рис.17.</w:t>
            </w:r>
            <w:r w:rsidRPr="000B0F7B">
              <w:rPr>
                <w:sz w:val="24"/>
                <w:szCs w:val="24"/>
                <w:lang w:val="uk-UA"/>
              </w:rPr>
              <w:t xml:space="preserve"> Беззварний вузол з’єднання ригеля зі стояком:</w:t>
            </w:r>
            <w:r w:rsidR="000B0F7B">
              <w:rPr>
                <w:sz w:val="24"/>
                <w:szCs w:val="24"/>
                <w:lang w:val="uk-UA"/>
              </w:rPr>
              <w:t xml:space="preserve"> </w:t>
            </w:r>
            <w:r w:rsidRPr="000B0F7B">
              <w:rPr>
                <w:sz w:val="24"/>
                <w:szCs w:val="24"/>
                <w:lang w:val="uk-UA"/>
              </w:rPr>
              <w:t>1-ригель; 2-стояк; 3-робоча арматура ригеля; 4- робоча арматура стояка; 5,6- шипи; 7- два болта з гайкою та шайбою; 8- накладка; 9- закладні деталі; 10- прокладка</w:t>
            </w:r>
          </w:p>
        </w:tc>
        <w:tc>
          <w:tcPr>
            <w:tcW w:w="4536" w:type="dxa"/>
            <w:shd w:val="clear" w:color="auto" w:fill="auto"/>
            <w:vAlign w:val="center"/>
          </w:tcPr>
          <w:p w:rsidR="000B0F7B" w:rsidRDefault="00F51AF8" w:rsidP="000B0F7B">
            <w:pPr>
              <w:spacing w:line="276" w:lineRule="auto"/>
              <w:jc w:val="both"/>
              <w:rPr>
                <w:sz w:val="24"/>
                <w:szCs w:val="24"/>
                <w:lang w:val="uk-UA"/>
              </w:rPr>
            </w:pPr>
            <w:r w:rsidRPr="000B0F7B">
              <w:rPr>
                <w:bCs/>
                <w:sz w:val="24"/>
                <w:szCs w:val="24"/>
              </w:rPr>
              <w:t>Рис.</w:t>
            </w:r>
            <w:r w:rsidRPr="000B0F7B">
              <w:rPr>
                <w:bCs/>
                <w:sz w:val="24"/>
                <w:szCs w:val="24"/>
                <w:lang w:val="uk-UA"/>
              </w:rPr>
              <w:t>18</w:t>
            </w:r>
            <w:r w:rsidRPr="000B0F7B">
              <w:rPr>
                <w:bCs/>
                <w:sz w:val="24"/>
                <w:szCs w:val="24"/>
              </w:rPr>
              <w:t>.</w:t>
            </w:r>
            <w:r w:rsidRPr="000B0F7B">
              <w:rPr>
                <w:sz w:val="24"/>
                <w:szCs w:val="24"/>
              </w:rPr>
              <w:t xml:space="preserve"> Армування складеної </w:t>
            </w:r>
            <w:proofErr w:type="gramStart"/>
            <w:r w:rsidRPr="000B0F7B">
              <w:rPr>
                <w:sz w:val="24"/>
                <w:szCs w:val="24"/>
              </w:rPr>
              <w:t>п</w:t>
            </w:r>
            <w:proofErr w:type="gramEnd"/>
            <w:r w:rsidRPr="000B0F7B">
              <w:rPr>
                <w:sz w:val="24"/>
                <w:szCs w:val="24"/>
              </w:rPr>
              <w:t>іврами:</w:t>
            </w:r>
          </w:p>
          <w:p w:rsidR="00F51AF8" w:rsidRPr="000B0F7B" w:rsidRDefault="00F51AF8" w:rsidP="000B0F7B">
            <w:pPr>
              <w:spacing w:line="276" w:lineRule="auto"/>
              <w:jc w:val="both"/>
              <w:rPr>
                <w:sz w:val="24"/>
                <w:szCs w:val="24"/>
                <w:lang w:val="uk-UA"/>
              </w:rPr>
            </w:pPr>
            <w:r w:rsidRPr="000B0F7B">
              <w:rPr>
                <w:sz w:val="24"/>
                <w:szCs w:val="24"/>
                <w:lang w:val="uk-UA"/>
              </w:rPr>
              <w:t>1-</w:t>
            </w:r>
            <w:r w:rsidRPr="000B0F7B">
              <w:rPr>
                <w:sz w:val="24"/>
                <w:szCs w:val="24"/>
              </w:rPr>
              <w:t>ригель; 2-стояк; 3-продольні робочі арматурні стержні; 4- плоска спіраль</w:t>
            </w:r>
          </w:p>
        </w:tc>
      </w:tr>
    </w:tbl>
    <w:p w:rsidR="003C767F" w:rsidRPr="00BA5D0E" w:rsidRDefault="003C767F" w:rsidP="003C767F">
      <w:pPr>
        <w:spacing w:line="360" w:lineRule="auto"/>
        <w:ind w:firstLine="708"/>
        <w:jc w:val="both"/>
        <w:rPr>
          <w:sz w:val="28"/>
          <w:szCs w:val="28"/>
          <w:lang w:val="uk-UA"/>
        </w:rPr>
      </w:pPr>
      <w:proofErr w:type="gramStart"/>
      <w:r w:rsidRPr="00BA5D0E">
        <w:rPr>
          <w:sz w:val="28"/>
          <w:szCs w:val="28"/>
        </w:rPr>
        <w:lastRenderedPageBreak/>
        <w:t>П</w:t>
      </w:r>
      <w:proofErr w:type="gramEnd"/>
      <w:r w:rsidRPr="00BA5D0E">
        <w:rPr>
          <w:sz w:val="28"/>
          <w:szCs w:val="28"/>
        </w:rPr>
        <w:t>ісля навивання необхідних розмірів плоску спіраль натягають на каркас ригеля і стояка і фіксують в окремих місцях в'язальним дротом. За так</w:t>
      </w:r>
      <w:r w:rsidRPr="00BA5D0E">
        <w:rPr>
          <w:sz w:val="28"/>
          <w:szCs w:val="28"/>
          <w:lang w:val="uk-UA"/>
        </w:rPr>
        <w:t>ого</w:t>
      </w:r>
      <w:r w:rsidRPr="00BA5D0E">
        <w:rPr>
          <w:sz w:val="28"/>
          <w:szCs w:val="28"/>
        </w:rPr>
        <w:t xml:space="preserve"> спос</w:t>
      </w:r>
      <w:r w:rsidRPr="00BA5D0E">
        <w:rPr>
          <w:sz w:val="28"/>
          <w:szCs w:val="28"/>
          <w:lang w:val="uk-UA"/>
        </w:rPr>
        <w:t>о</w:t>
      </w:r>
      <w:r w:rsidRPr="00BA5D0E">
        <w:rPr>
          <w:sz w:val="28"/>
          <w:szCs w:val="28"/>
        </w:rPr>
        <w:t>б</w:t>
      </w:r>
      <w:r w:rsidRPr="00BA5D0E">
        <w:rPr>
          <w:sz w:val="28"/>
          <w:szCs w:val="28"/>
          <w:lang w:val="uk-UA"/>
        </w:rPr>
        <w:t>у</w:t>
      </w:r>
      <w:r w:rsidRPr="00BA5D0E">
        <w:rPr>
          <w:sz w:val="28"/>
          <w:szCs w:val="28"/>
        </w:rPr>
        <w:t xml:space="preserve"> виготовлення арматурних каркасів знижується трудомісткість, виключається електрозварювання, </w:t>
      </w:r>
      <w:proofErr w:type="gramStart"/>
      <w:r w:rsidRPr="00BA5D0E">
        <w:rPr>
          <w:sz w:val="28"/>
          <w:szCs w:val="28"/>
        </w:rPr>
        <w:t>п</w:t>
      </w:r>
      <w:proofErr w:type="gramEnd"/>
      <w:r w:rsidRPr="00BA5D0E">
        <w:rPr>
          <w:sz w:val="28"/>
          <w:szCs w:val="28"/>
        </w:rPr>
        <w:t>ідвищується жорсткість і тріщино</w:t>
      </w:r>
      <w:r>
        <w:rPr>
          <w:sz w:val="28"/>
          <w:szCs w:val="28"/>
          <w:lang w:val="uk-UA"/>
        </w:rPr>
        <w:t>-</w:t>
      </w:r>
      <w:r w:rsidRPr="00BA5D0E">
        <w:rPr>
          <w:sz w:val="28"/>
          <w:szCs w:val="28"/>
        </w:rPr>
        <w:t>стійкість ригелів і стояків.</w:t>
      </w:r>
    </w:p>
    <w:p w:rsidR="00F51AF8" w:rsidRDefault="00F51AF8" w:rsidP="00D42E06">
      <w:pPr>
        <w:spacing w:line="360" w:lineRule="auto"/>
        <w:ind w:firstLine="708"/>
        <w:jc w:val="both"/>
        <w:rPr>
          <w:sz w:val="28"/>
          <w:szCs w:val="28"/>
          <w:lang w:val="uk-UA"/>
        </w:rPr>
      </w:pPr>
      <w:r w:rsidRPr="00BA5D0E">
        <w:rPr>
          <w:sz w:val="28"/>
          <w:szCs w:val="28"/>
        </w:rPr>
        <w:t xml:space="preserve">Розроблена та </w:t>
      </w:r>
      <w:proofErr w:type="gramStart"/>
      <w:r w:rsidRPr="00BA5D0E">
        <w:rPr>
          <w:sz w:val="28"/>
          <w:szCs w:val="28"/>
        </w:rPr>
        <w:t>досл</w:t>
      </w:r>
      <w:proofErr w:type="gramEnd"/>
      <w:r w:rsidRPr="00BA5D0E">
        <w:rPr>
          <w:sz w:val="28"/>
          <w:szCs w:val="28"/>
        </w:rPr>
        <w:t>іджена нова конструкція рами каркаса будинку за а.с. №1028811. Ригелі рам у гребеневому вузлі спряжені з ексцентриситетом за допомогою прокладок, що центрують, для сприйняття поздовжніх зусиль, а шарнірне з'єднання утворюють за допомогою труб, об'єднаних стержнем (рис.19).</w:t>
      </w:r>
      <w:r w:rsidR="003C767F">
        <w:rPr>
          <w:sz w:val="28"/>
          <w:szCs w:val="28"/>
          <w:lang w:val="uk-UA"/>
        </w:rPr>
        <w:t xml:space="preserve"> </w:t>
      </w:r>
      <w:r w:rsidRPr="00BA5D0E">
        <w:rPr>
          <w:sz w:val="28"/>
          <w:szCs w:val="28"/>
          <w:lang w:val="uk-UA"/>
        </w:rPr>
        <w:t>Розроблена також нова конструкція гребеневого вузла. Спряження двох торців ригелів піврам виконують за допомогою трьох гнутих елементів – півтруб і відрізка стержня, установлюваного між трьома елементами півтруб (рис.20).</w:t>
      </w:r>
    </w:p>
    <w:p w:rsidR="00886240" w:rsidRPr="00BA5D0E" w:rsidRDefault="00886240" w:rsidP="00D42E06">
      <w:pPr>
        <w:spacing w:line="360" w:lineRule="auto"/>
        <w:ind w:firstLine="708"/>
        <w:jc w:val="both"/>
        <w:rPr>
          <w:sz w:val="28"/>
          <w:szCs w:val="28"/>
          <w:lang w:val="uk-UA"/>
        </w:rPr>
      </w:pPr>
      <w:r w:rsidRPr="00BA5D0E">
        <w:rPr>
          <w:sz w:val="28"/>
          <w:szCs w:val="28"/>
          <w:lang w:val="uk-UA"/>
        </w:rPr>
        <w:t xml:space="preserve">Розроблені робочі креслення і номенклатура 24 марок суцільних і складених піврам РЖ і РЖС таврового перерізу для каркасних будинків шириною 18 і 21м з висотою стійки 3,3 і 3,6м під навантаження ригеля 7,5; 13,5; I6,0 кН/м (рис.21). Піврами типу РЖ і РЖС є найбільш економічними за витратами бетону і сталі при найменшій масі (рис.21). </w:t>
      </w:r>
    </w:p>
    <w:tbl>
      <w:tblPr>
        <w:tblW w:w="0" w:type="auto"/>
        <w:tblInd w:w="250" w:type="dxa"/>
        <w:tblLook w:val="04A0" w:firstRow="1" w:lastRow="0" w:firstColumn="1" w:lastColumn="0" w:noHBand="0" w:noVBand="1"/>
      </w:tblPr>
      <w:tblGrid>
        <w:gridCol w:w="4678"/>
        <w:gridCol w:w="4642"/>
      </w:tblGrid>
      <w:tr w:rsidR="00F51AF8" w:rsidRPr="00BA5D0E" w:rsidTr="00843818">
        <w:trPr>
          <w:trHeight w:val="2229"/>
        </w:trPr>
        <w:tc>
          <w:tcPr>
            <w:tcW w:w="4678" w:type="dxa"/>
            <w:shd w:val="clear" w:color="auto" w:fill="auto"/>
            <w:vAlign w:val="center"/>
          </w:tcPr>
          <w:p w:rsidR="00F51AF8" w:rsidRPr="00BA5D0E" w:rsidRDefault="00F51AF8" w:rsidP="00BA5D0E">
            <w:pPr>
              <w:spacing w:line="360" w:lineRule="auto"/>
              <w:jc w:val="center"/>
              <w:rPr>
                <w:sz w:val="28"/>
                <w:szCs w:val="28"/>
              </w:rPr>
            </w:pPr>
            <w:r w:rsidRPr="00BA5D0E">
              <w:rPr>
                <w:sz w:val="28"/>
                <w:szCs w:val="28"/>
              </w:rPr>
              <w:object w:dxaOrig="17685" w:dyaOrig="11550">
                <v:shape id="_x0000_i1038" type="#_x0000_t75" style="width:115.65pt;height:117.4pt" o:ole="">
                  <v:imagedata r:id="rId41" o:title="" croptop="10562f" cropbottom="32826f" cropleft="23986f" cropright="27624f"/>
                </v:shape>
                <o:OLEObject Type="Embed" ProgID="AutoCAD.Drawing.16" ShapeID="_x0000_i1038" DrawAspect="Content" ObjectID="_1389036931" r:id="rId42"/>
              </w:object>
            </w:r>
          </w:p>
        </w:tc>
        <w:tc>
          <w:tcPr>
            <w:tcW w:w="4642" w:type="dxa"/>
            <w:shd w:val="clear" w:color="auto" w:fill="auto"/>
            <w:vAlign w:val="center"/>
          </w:tcPr>
          <w:p w:rsidR="00F51AF8" w:rsidRPr="00BA5D0E" w:rsidRDefault="00F51AF8" w:rsidP="00BA5D0E">
            <w:pPr>
              <w:spacing w:line="360" w:lineRule="auto"/>
              <w:jc w:val="center"/>
              <w:rPr>
                <w:sz w:val="28"/>
                <w:szCs w:val="28"/>
              </w:rPr>
            </w:pPr>
            <w:r w:rsidRPr="00BA5D0E">
              <w:rPr>
                <w:sz w:val="28"/>
                <w:szCs w:val="28"/>
              </w:rPr>
              <w:object w:dxaOrig="17685" w:dyaOrig="11550">
                <v:shape id="_x0000_i1039" type="#_x0000_t75" style="width:115.65pt;height:107.35pt" o:ole="">
                  <v:imagedata r:id="rId43" o:title="" croptop="31973f" cropbottom="18706f" cropleft="23066f" cropright="32212f"/>
                </v:shape>
                <o:OLEObject Type="Embed" ProgID="AutoCAD.Drawing.16" ShapeID="_x0000_i1039" DrawAspect="Content" ObjectID="_1389036932" r:id="rId44"/>
              </w:object>
            </w:r>
          </w:p>
        </w:tc>
      </w:tr>
      <w:tr w:rsidR="00F51AF8" w:rsidRPr="00BA5D0E" w:rsidTr="00843818">
        <w:trPr>
          <w:trHeight w:val="902"/>
        </w:trPr>
        <w:tc>
          <w:tcPr>
            <w:tcW w:w="4678" w:type="dxa"/>
            <w:shd w:val="clear" w:color="auto" w:fill="auto"/>
          </w:tcPr>
          <w:p w:rsidR="00F51AF8" w:rsidRPr="000B0F7B" w:rsidRDefault="00F51AF8" w:rsidP="000B0F7B">
            <w:pPr>
              <w:spacing w:line="276" w:lineRule="auto"/>
              <w:rPr>
                <w:sz w:val="24"/>
                <w:szCs w:val="24"/>
              </w:rPr>
            </w:pPr>
            <w:r w:rsidRPr="000B0F7B">
              <w:rPr>
                <w:bCs/>
                <w:sz w:val="24"/>
                <w:szCs w:val="24"/>
              </w:rPr>
              <w:t>Рис.</w:t>
            </w:r>
            <w:r w:rsidRPr="000B0F7B">
              <w:rPr>
                <w:bCs/>
                <w:sz w:val="24"/>
                <w:szCs w:val="24"/>
                <w:lang w:val="uk-UA"/>
              </w:rPr>
              <w:t>19</w:t>
            </w:r>
            <w:r w:rsidRPr="000B0F7B">
              <w:rPr>
                <w:bCs/>
                <w:sz w:val="24"/>
                <w:szCs w:val="24"/>
              </w:rPr>
              <w:t>.</w:t>
            </w:r>
            <w:r w:rsidRPr="000B0F7B">
              <w:rPr>
                <w:sz w:val="24"/>
                <w:szCs w:val="24"/>
              </w:rPr>
              <w:t xml:space="preserve"> Конструкція гребеневого шарніру:</w:t>
            </w:r>
            <w:r w:rsidRPr="000B0F7B">
              <w:rPr>
                <w:b/>
                <w:sz w:val="24"/>
                <w:szCs w:val="24"/>
              </w:rPr>
              <w:t xml:space="preserve"> </w:t>
            </w:r>
            <w:r w:rsidRPr="000B0F7B">
              <w:rPr>
                <w:sz w:val="24"/>
                <w:szCs w:val="24"/>
              </w:rPr>
              <w:t>1-</w:t>
            </w:r>
            <w:r w:rsidRPr="000B0F7B">
              <w:rPr>
                <w:sz w:val="24"/>
                <w:szCs w:val="24"/>
                <w:lang w:val="uk-UA"/>
              </w:rPr>
              <w:t xml:space="preserve"> </w:t>
            </w:r>
            <w:r w:rsidRPr="000B0F7B">
              <w:rPr>
                <w:sz w:val="24"/>
                <w:szCs w:val="24"/>
              </w:rPr>
              <w:t>ригель; 2- стояк; 3- центруюч</w:t>
            </w:r>
            <w:r w:rsidRPr="000B0F7B">
              <w:rPr>
                <w:sz w:val="24"/>
                <w:szCs w:val="24"/>
                <w:lang w:val="uk-UA"/>
              </w:rPr>
              <w:t>і</w:t>
            </w:r>
            <w:r w:rsidRPr="000B0F7B">
              <w:rPr>
                <w:sz w:val="24"/>
                <w:szCs w:val="24"/>
              </w:rPr>
              <w:t xml:space="preserve"> проклад</w:t>
            </w:r>
            <w:r w:rsidR="000B0F7B">
              <w:rPr>
                <w:sz w:val="24"/>
                <w:szCs w:val="24"/>
                <w:lang w:val="uk-UA"/>
              </w:rPr>
              <w:t>-</w:t>
            </w:r>
            <w:r w:rsidRPr="000B0F7B">
              <w:rPr>
                <w:sz w:val="24"/>
                <w:szCs w:val="24"/>
              </w:rPr>
              <w:t>ки; 4- ві</w:t>
            </w:r>
            <w:proofErr w:type="gramStart"/>
            <w:r w:rsidRPr="000B0F7B">
              <w:rPr>
                <w:sz w:val="24"/>
                <w:szCs w:val="24"/>
              </w:rPr>
              <w:t>др</w:t>
            </w:r>
            <w:proofErr w:type="gramEnd"/>
            <w:r w:rsidRPr="000B0F7B">
              <w:rPr>
                <w:sz w:val="24"/>
                <w:szCs w:val="24"/>
              </w:rPr>
              <w:t>ізки труб; 5– стержень</w:t>
            </w:r>
          </w:p>
        </w:tc>
        <w:tc>
          <w:tcPr>
            <w:tcW w:w="4642" w:type="dxa"/>
            <w:shd w:val="clear" w:color="auto" w:fill="auto"/>
          </w:tcPr>
          <w:p w:rsidR="00F51AF8" w:rsidRPr="000B0F7B" w:rsidRDefault="00F51AF8" w:rsidP="000B0F7B">
            <w:pPr>
              <w:spacing w:line="276" w:lineRule="auto"/>
              <w:rPr>
                <w:sz w:val="24"/>
                <w:szCs w:val="24"/>
                <w:lang w:val="uk-UA"/>
              </w:rPr>
            </w:pPr>
            <w:r w:rsidRPr="000B0F7B">
              <w:rPr>
                <w:bCs/>
                <w:sz w:val="24"/>
                <w:szCs w:val="24"/>
              </w:rPr>
              <w:t>Рис.</w:t>
            </w:r>
            <w:r w:rsidRPr="000B0F7B">
              <w:rPr>
                <w:bCs/>
                <w:sz w:val="24"/>
                <w:szCs w:val="24"/>
                <w:lang w:val="uk-UA"/>
              </w:rPr>
              <w:t>20</w:t>
            </w:r>
            <w:r w:rsidRPr="000B0F7B">
              <w:rPr>
                <w:bCs/>
                <w:sz w:val="24"/>
                <w:szCs w:val="24"/>
              </w:rPr>
              <w:t>.</w:t>
            </w:r>
            <w:r w:rsidRPr="000B0F7B">
              <w:rPr>
                <w:sz w:val="24"/>
                <w:szCs w:val="24"/>
              </w:rPr>
              <w:t xml:space="preserve"> Гребеневий шарні</w:t>
            </w:r>
            <w:proofErr w:type="gramStart"/>
            <w:r w:rsidRPr="000B0F7B">
              <w:rPr>
                <w:sz w:val="24"/>
                <w:szCs w:val="24"/>
              </w:rPr>
              <w:t>р</w:t>
            </w:r>
            <w:proofErr w:type="gramEnd"/>
            <w:r w:rsidRPr="000B0F7B">
              <w:rPr>
                <w:sz w:val="24"/>
                <w:szCs w:val="24"/>
              </w:rPr>
              <w:t xml:space="preserve"> залізобетонної рами:</w:t>
            </w:r>
            <w:r w:rsidRPr="000B0F7B">
              <w:rPr>
                <w:b/>
                <w:sz w:val="24"/>
                <w:szCs w:val="24"/>
              </w:rPr>
              <w:t xml:space="preserve"> </w:t>
            </w:r>
            <w:r w:rsidRPr="000B0F7B">
              <w:rPr>
                <w:sz w:val="24"/>
                <w:szCs w:val="24"/>
                <w:lang w:val="uk-UA"/>
              </w:rPr>
              <w:t>1 - півтруби; 2 - відрізок стержня; 3,4- торцеві закладні деталі</w:t>
            </w:r>
          </w:p>
        </w:tc>
      </w:tr>
    </w:tbl>
    <w:p w:rsidR="00F51AF8" w:rsidRPr="00BA5D0E" w:rsidRDefault="00F51AF8" w:rsidP="00BA5D0E">
      <w:pPr>
        <w:spacing w:line="360" w:lineRule="auto"/>
        <w:jc w:val="both"/>
        <w:rPr>
          <w:b/>
          <w:sz w:val="28"/>
          <w:szCs w:val="28"/>
          <w:lang w:val="uk-UA"/>
        </w:rPr>
      </w:pPr>
      <w:r w:rsidRPr="00BA5D0E">
        <w:rPr>
          <w:b/>
          <w:sz w:val="28"/>
          <w:szCs w:val="28"/>
          <w:lang w:val="uk-UA"/>
        </w:rPr>
        <w:lastRenderedPageBreak/>
        <w:tab/>
      </w:r>
      <w:r w:rsidRPr="00BA5D0E">
        <w:rPr>
          <w:b/>
          <w:sz w:val="28"/>
          <w:szCs w:val="28"/>
        </w:rPr>
        <w:t xml:space="preserve">               </w:t>
      </w:r>
      <w:r w:rsidR="00886240" w:rsidRPr="00BA5D0E">
        <w:rPr>
          <w:b/>
          <w:sz w:val="28"/>
          <w:szCs w:val="28"/>
          <w:lang w:val="uk-UA"/>
        </w:rPr>
        <w:object w:dxaOrig="17685" w:dyaOrig="11550">
          <v:shape id="_x0000_i1040" type="#_x0000_t75" style="width:213.8pt;height:138.75pt" o:ole="">
            <v:imagedata r:id="rId45" o:title="" croptop="3672f" cropbottom="32695f" cropleft="14716f" cropright="22469f"/>
          </v:shape>
          <o:OLEObject Type="Embed" ProgID="AutoCAD.Drawing.16" ShapeID="_x0000_i1040" DrawAspect="Content" ObjectID="_1389036933" r:id="rId46"/>
        </w:object>
      </w:r>
      <w:r w:rsidRPr="00BA5D0E">
        <w:rPr>
          <w:b/>
          <w:sz w:val="28"/>
          <w:szCs w:val="28"/>
          <w:lang w:val="uk-UA"/>
        </w:rPr>
        <w:object w:dxaOrig="17685" w:dyaOrig="11550">
          <v:shape id="_x0000_i1041" type="#_x0000_t75" style="width:130.05pt;height:83.8pt" o:ole="">
            <v:imagedata r:id="rId47" o:title="" croptop="23735f" cropbottom="14676f" cropleft="14679f" cropright="23732f"/>
          </v:shape>
          <o:OLEObject Type="Embed" ProgID="AutoCAD.Drawing.16" ShapeID="_x0000_i1041" DrawAspect="Content" ObjectID="_1389036934" r:id="rId48"/>
        </w:object>
      </w:r>
    </w:p>
    <w:p w:rsidR="00F51AF8" w:rsidRPr="000B0F7B" w:rsidRDefault="00F51AF8" w:rsidP="00BA5D0E">
      <w:pPr>
        <w:spacing w:line="360" w:lineRule="auto"/>
        <w:jc w:val="center"/>
        <w:rPr>
          <w:sz w:val="24"/>
          <w:szCs w:val="24"/>
          <w:lang w:val="uk-UA"/>
        </w:rPr>
      </w:pPr>
      <w:r w:rsidRPr="000B0F7B">
        <w:rPr>
          <w:bCs/>
          <w:sz w:val="24"/>
          <w:szCs w:val="24"/>
          <w:lang w:val="uk-UA"/>
        </w:rPr>
        <w:t>Рис.21.</w:t>
      </w:r>
      <w:r w:rsidRPr="000B0F7B">
        <w:rPr>
          <w:sz w:val="24"/>
          <w:szCs w:val="24"/>
          <w:lang w:val="uk-UA"/>
        </w:rPr>
        <w:t xml:space="preserve"> Опалубні розміри піврам таврового перерізу</w:t>
      </w:r>
    </w:p>
    <w:p w:rsidR="00DD6A8B" w:rsidRDefault="00DD6A8B" w:rsidP="00D42E06">
      <w:pPr>
        <w:spacing w:line="360" w:lineRule="auto"/>
        <w:ind w:firstLine="708"/>
        <w:jc w:val="both"/>
        <w:rPr>
          <w:sz w:val="28"/>
          <w:szCs w:val="28"/>
          <w:lang w:val="uk-UA"/>
        </w:rPr>
      </w:pPr>
      <w:r w:rsidRPr="00BA5D0E">
        <w:rPr>
          <w:sz w:val="28"/>
          <w:szCs w:val="28"/>
          <w:lang w:val="uk-UA"/>
        </w:rPr>
        <w:t>При розробленні номенклатури піврам враховані результати випробувань складених та суцільних рамних каркасів і досвід їх виготовлення. Обидва варіанти рішення залізобетонних конструкцій піврам прийняті для впровадження в сільськогосподарському виробничому будівництві.</w:t>
      </w:r>
      <w:r w:rsidR="00886240">
        <w:rPr>
          <w:sz w:val="28"/>
          <w:szCs w:val="28"/>
          <w:lang w:val="uk-UA"/>
        </w:rPr>
        <w:t xml:space="preserve"> </w:t>
      </w:r>
    </w:p>
    <w:p w:rsidR="00886240" w:rsidRPr="00B16C17" w:rsidRDefault="00886240" w:rsidP="003C767F">
      <w:pPr>
        <w:spacing w:line="360" w:lineRule="auto"/>
        <w:ind w:firstLine="708"/>
        <w:jc w:val="both"/>
        <w:rPr>
          <w:sz w:val="28"/>
          <w:szCs w:val="28"/>
          <w:lang w:val="uk-UA"/>
        </w:rPr>
      </w:pPr>
      <w:r w:rsidRPr="00886240">
        <w:rPr>
          <w:b/>
          <w:sz w:val="28"/>
          <w:szCs w:val="28"/>
          <w:lang w:val="uk-UA"/>
        </w:rPr>
        <w:t>Висновки</w:t>
      </w:r>
      <w:r w:rsidR="003C767F">
        <w:rPr>
          <w:b/>
          <w:sz w:val="28"/>
          <w:szCs w:val="28"/>
          <w:lang w:val="uk-UA"/>
        </w:rPr>
        <w:t xml:space="preserve">. </w:t>
      </w:r>
      <w:r w:rsidRPr="00B16C17">
        <w:rPr>
          <w:sz w:val="28"/>
          <w:szCs w:val="28"/>
          <w:lang w:val="uk-UA"/>
        </w:rPr>
        <w:t>Вирішена актуальна науково - технічна проблема щодо вдосконалення розрахунку та конструювання ефективних залізобетонних рамних каркасів маломатеріаломістких будівель з використанням таврових елементів змінного перерізу.</w:t>
      </w:r>
    </w:p>
    <w:p w:rsidR="00886240" w:rsidRPr="00B16C17" w:rsidRDefault="00D42E06" w:rsidP="00886240">
      <w:pPr>
        <w:tabs>
          <w:tab w:val="left" w:pos="567"/>
        </w:tabs>
        <w:spacing w:line="360" w:lineRule="auto"/>
        <w:jc w:val="both"/>
        <w:rPr>
          <w:sz w:val="28"/>
          <w:szCs w:val="28"/>
          <w:lang w:val="uk-UA"/>
        </w:rPr>
      </w:pPr>
      <w:r>
        <w:rPr>
          <w:sz w:val="28"/>
          <w:szCs w:val="28"/>
          <w:lang w:val="uk-UA"/>
        </w:rPr>
        <w:tab/>
      </w:r>
      <w:r w:rsidR="00886240" w:rsidRPr="00B16C17">
        <w:rPr>
          <w:b/>
          <w:sz w:val="28"/>
          <w:szCs w:val="28"/>
          <w:lang w:val="uk-UA"/>
        </w:rPr>
        <w:t>1</w:t>
      </w:r>
      <w:r w:rsidR="00886240" w:rsidRPr="00B16C17">
        <w:rPr>
          <w:sz w:val="28"/>
          <w:szCs w:val="28"/>
          <w:lang w:val="uk-UA"/>
        </w:rPr>
        <w:t xml:space="preserve">. </w:t>
      </w:r>
      <w:r w:rsidR="00886240" w:rsidRPr="00B16C17">
        <w:rPr>
          <w:color w:val="000000"/>
          <w:sz w:val="28"/>
          <w:szCs w:val="28"/>
          <w:lang w:val="uk-UA"/>
        </w:rPr>
        <w:t>Удосконалено методику розрахунку</w:t>
      </w:r>
      <w:r w:rsidR="00886240" w:rsidRPr="00B16C17">
        <w:rPr>
          <w:sz w:val="28"/>
          <w:szCs w:val="28"/>
          <w:lang w:val="uk-UA"/>
        </w:rPr>
        <w:t xml:space="preserve"> ефективних залізобетонних рамних каркасів</w:t>
      </w:r>
      <w:r w:rsidR="00886240" w:rsidRPr="00B16C17">
        <w:rPr>
          <w:color w:val="FF0000"/>
          <w:sz w:val="28"/>
          <w:szCs w:val="28"/>
          <w:lang w:val="uk-UA"/>
        </w:rPr>
        <w:t xml:space="preserve"> </w:t>
      </w:r>
      <w:r w:rsidR="00886240" w:rsidRPr="00B16C17">
        <w:rPr>
          <w:sz w:val="28"/>
          <w:szCs w:val="28"/>
          <w:lang w:val="uk-UA"/>
        </w:rPr>
        <w:t>прольотом 18 і 21м за</w:t>
      </w:r>
      <w:r w:rsidR="00886240" w:rsidRPr="00B16C17">
        <w:rPr>
          <w:color w:val="008000"/>
          <w:sz w:val="28"/>
          <w:szCs w:val="28"/>
          <w:lang w:val="uk-UA"/>
        </w:rPr>
        <w:t xml:space="preserve"> </w:t>
      </w:r>
      <w:r w:rsidR="00886240" w:rsidRPr="00B16C17">
        <w:rPr>
          <w:color w:val="000000"/>
          <w:sz w:val="28"/>
          <w:szCs w:val="28"/>
          <w:lang w:val="uk-UA"/>
        </w:rPr>
        <w:t>міцністю, стійкістю, жорсткістю та тріщиностійкістю</w:t>
      </w:r>
      <w:r w:rsidR="00886240" w:rsidRPr="00B16C17">
        <w:rPr>
          <w:sz w:val="28"/>
          <w:szCs w:val="28"/>
          <w:lang w:val="uk-UA"/>
        </w:rPr>
        <w:t xml:space="preserve"> з урахуванням деформованої схеми, геометричної та фізичної </w:t>
      </w:r>
      <w:r w:rsidR="00886240">
        <w:rPr>
          <w:sz w:val="28"/>
          <w:szCs w:val="28"/>
          <w:lang w:val="uk-UA"/>
        </w:rPr>
        <w:t>не</w:t>
      </w:r>
      <w:r w:rsidR="00886240" w:rsidRPr="00B16C17">
        <w:rPr>
          <w:sz w:val="28"/>
          <w:szCs w:val="28"/>
          <w:lang w:val="uk-UA"/>
        </w:rPr>
        <w:t>лінійності за програмою ПК ЛІРА.</w:t>
      </w:r>
      <w:r w:rsidR="00886240" w:rsidRPr="00B16C17">
        <w:rPr>
          <w:color w:val="000000"/>
          <w:sz w:val="28"/>
          <w:szCs w:val="28"/>
          <w:lang w:val="uk-UA"/>
        </w:rPr>
        <w:t xml:space="preserve"> </w:t>
      </w:r>
      <w:r w:rsidR="00886240" w:rsidRPr="00B16C17">
        <w:rPr>
          <w:sz w:val="28"/>
          <w:szCs w:val="28"/>
          <w:lang w:val="uk-UA"/>
        </w:rPr>
        <w:t xml:space="preserve">Виявлено найбільш економічну таврову форму перерізу ригелів і стояків піврам, спрощено армування піврам та іх вузлів з урахуванням виготовлення їх у касетних формах. Визначено ефективні геометричні розміри залізобетонних рам таврового змінного перерізу, запропоновано рекомендації щодо удосконалення конструкцій піврам і технології їх виготовлення, що дають можливість проектувати ефективні залізобетонні конструкції маломатеріаломістких будівель економічними за витратами бетону та сталі, за енерговитратами, технологічними у виготовленні. </w:t>
      </w:r>
    </w:p>
    <w:p w:rsidR="00886240" w:rsidRPr="00B16C17" w:rsidRDefault="00886240" w:rsidP="00D42E06">
      <w:pPr>
        <w:spacing w:line="360" w:lineRule="auto"/>
        <w:ind w:firstLine="708"/>
        <w:jc w:val="both"/>
        <w:rPr>
          <w:sz w:val="28"/>
          <w:szCs w:val="28"/>
          <w:lang w:val="uk-UA"/>
        </w:rPr>
      </w:pPr>
      <w:r w:rsidRPr="00B16C17">
        <w:rPr>
          <w:b/>
          <w:sz w:val="28"/>
          <w:szCs w:val="28"/>
          <w:lang w:val="uk-UA"/>
        </w:rPr>
        <w:lastRenderedPageBreak/>
        <w:t>2</w:t>
      </w:r>
      <w:r w:rsidRPr="00B16C17">
        <w:rPr>
          <w:sz w:val="28"/>
          <w:szCs w:val="28"/>
          <w:lang w:val="uk-UA"/>
        </w:rPr>
        <w:t>. Розроблено новий спосіб виготовлення арматурного каркасу рам; нове обладнання для монтажу рамних каркасів; нове конструктивне рішення рами залізобетонного каркаса будівлі; нові стикові з’єднання ригеля зі стояком в карнизному вузлі; нове з’єднання ригелів в гребеневому вузлі, що підтверджено а.с. на винахід, розробленою робочою документацією 24 марок суцільних і складених піврам РЖ і РЖС таврового перерізу для каркасних будинків прольотом 18 й 21м із кроком 6м і висотою стояка 3,3 й 3,6м під уніфіковані навантаження 7,5, 13,5, 16,0 кН/м ригеля з урахуванням різних варіантів покриття.</w:t>
      </w:r>
    </w:p>
    <w:p w:rsidR="00886240" w:rsidRPr="00B16C17" w:rsidRDefault="00886240" w:rsidP="00D42E06">
      <w:pPr>
        <w:spacing w:line="360" w:lineRule="auto"/>
        <w:ind w:firstLine="708"/>
        <w:jc w:val="both"/>
        <w:rPr>
          <w:sz w:val="28"/>
          <w:szCs w:val="28"/>
          <w:lang w:val="uk-UA"/>
        </w:rPr>
      </w:pPr>
      <w:r w:rsidRPr="00B16C17">
        <w:rPr>
          <w:b/>
          <w:sz w:val="28"/>
          <w:szCs w:val="28"/>
          <w:lang w:val="uk-UA"/>
        </w:rPr>
        <w:t>3</w:t>
      </w:r>
      <w:r w:rsidRPr="00B16C17">
        <w:rPr>
          <w:sz w:val="28"/>
          <w:szCs w:val="28"/>
          <w:lang w:val="uk-UA"/>
        </w:rPr>
        <w:t>.</w:t>
      </w:r>
      <w:r w:rsidRPr="00B16C17">
        <w:rPr>
          <w:b/>
          <w:sz w:val="28"/>
          <w:szCs w:val="28"/>
          <w:lang w:val="uk-UA"/>
        </w:rPr>
        <w:t xml:space="preserve"> </w:t>
      </w:r>
      <w:r w:rsidRPr="00B16C17">
        <w:rPr>
          <w:sz w:val="28"/>
          <w:szCs w:val="28"/>
          <w:lang w:val="uk-UA"/>
        </w:rPr>
        <w:t xml:space="preserve">На основі аналізу статичних схем рамних каркасів будинків зроблено вибір й обґрунтування переваги варіанта тришарнірної рами у порівнянні з безшарнірною, одно і двошарнірною рамою. Показано, що на вибір розрахункового перерізу рами та значення згинального моменту впливають конструктивні рішення і розміри карнизного та гребеневого вузлів. </w:t>
      </w:r>
    </w:p>
    <w:p w:rsidR="00886240" w:rsidRPr="00B16C17" w:rsidRDefault="00886240" w:rsidP="00D42E06">
      <w:pPr>
        <w:spacing w:line="360" w:lineRule="auto"/>
        <w:ind w:firstLine="708"/>
        <w:jc w:val="both"/>
        <w:rPr>
          <w:sz w:val="28"/>
          <w:szCs w:val="28"/>
          <w:lang w:val="uk-UA"/>
        </w:rPr>
      </w:pPr>
      <w:r w:rsidRPr="00B16C17">
        <w:rPr>
          <w:sz w:val="28"/>
          <w:szCs w:val="28"/>
          <w:lang w:val="uk-UA"/>
        </w:rPr>
        <w:t>Проведено вибір й обґрунтування ефективності складеної й суцільної піврам, класу бетону, таврової форми перерізу ригелів і стояків піврам, спрощення армування піврам з урахуванням виготовлення їх у касетних формах. Армування вузла сполучення ригеля зі стояком суцільних і складених піврам значно спрощується при застосуванні роздільного способу армування з використанням гнутої закладної деталі за а.с.№681168. Розрізання піврам у вузлі сполучення ригеля зі стояком зроблено з метою спрощення технології виготовлення й транспортування складених елементів, призводить до додаткової операції з укрупнювального складання. Разом з тим в Україні застосовують обидва типи залізобетонних піврам - суцільні й складені, які мають свої переваги й недоліки.</w:t>
      </w:r>
    </w:p>
    <w:p w:rsidR="00F51AF8" w:rsidRPr="00886240" w:rsidRDefault="00886240" w:rsidP="00BA5D0E">
      <w:pPr>
        <w:pStyle w:val="FR4"/>
        <w:ind w:left="720" w:firstLine="0"/>
        <w:jc w:val="both"/>
        <w:rPr>
          <w:rFonts w:ascii="Times New Roman" w:hAnsi="Times New Roman" w:cs="Times New Roman"/>
          <w:b/>
          <w:sz w:val="28"/>
          <w:szCs w:val="28"/>
          <w:lang w:val="uk-UA"/>
        </w:rPr>
      </w:pPr>
      <w:r w:rsidRPr="00886240">
        <w:rPr>
          <w:rFonts w:ascii="Times New Roman" w:hAnsi="Times New Roman" w:cs="Times New Roman"/>
          <w:b/>
          <w:sz w:val="28"/>
          <w:szCs w:val="28"/>
          <w:lang w:val="uk-UA"/>
        </w:rPr>
        <w:t>Список використаних джерел</w:t>
      </w:r>
    </w:p>
    <w:p w:rsidR="00182C22" w:rsidRPr="00F61D34" w:rsidRDefault="00182C22" w:rsidP="00BA5D0E">
      <w:pPr>
        <w:pStyle w:val="FR4"/>
        <w:numPr>
          <w:ilvl w:val="0"/>
          <w:numId w:val="1"/>
        </w:numPr>
        <w:jc w:val="both"/>
        <w:rPr>
          <w:rFonts w:ascii="Times New Roman" w:hAnsi="Times New Roman" w:cs="Times New Roman"/>
          <w:sz w:val="28"/>
          <w:szCs w:val="28"/>
        </w:rPr>
      </w:pPr>
      <w:r w:rsidRPr="00BA5D0E">
        <w:rPr>
          <w:rFonts w:ascii="Times New Roman" w:hAnsi="Times New Roman" w:cs="Times New Roman"/>
          <w:sz w:val="28"/>
          <w:szCs w:val="28"/>
          <w:lang w:val="uk-UA"/>
        </w:rPr>
        <w:t xml:space="preserve">Першаков В.М. Каркасні будинки з тришарнірних залізобетонних рам: Монографія / В. М. Першаков </w:t>
      </w:r>
      <w:r w:rsidRPr="00BA5D0E">
        <w:rPr>
          <w:sz w:val="28"/>
          <w:szCs w:val="28"/>
          <w:lang w:val="uk-UA"/>
        </w:rPr>
        <w:t>–</w:t>
      </w:r>
      <w:r w:rsidRPr="00BA5D0E">
        <w:rPr>
          <w:rFonts w:ascii="Times New Roman" w:hAnsi="Times New Roman" w:cs="Times New Roman"/>
          <w:sz w:val="28"/>
          <w:szCs w:val="28"/>
          <w:lang w:val="uk-UA"/>
        </w:rPr>
        <w:t xml:space="preserve">К.: Книжкове видавництво НАУ. </w:t>
      </w:r>
      <w:r w:rsidRPr="00BA5D0E">
        <w:rPr>
          <w:sz w:val="28"/>
          <w:szCs w:val="28"/>
          <w:lang w:val="uk-UA"/>
        </w:rPr>
        <w:t>–</w:t>
      </w:r>
      <w:r w:rsidRPr="00BA5D0E">
        <w:rPr>
          <w:rFonts w:ascii="Times New Roman" w:hAnsi="Times New Roman" w:cs="Times New Roman"/>
          <w:sz w:val="28"/>
          <w:szCs w:val="28"/>
          <w:lang w:val="uk-UA"/>
        </w:rPr>
        <w:t>2007. - 301</w:t>
      </w:r>
      <w:r w:rsidRPr="00BA5D0E">
        <w:rPr>
          <w:rFonts w:ascii="Times New Roman" w:hAnsi="Times New Roman" w:cs="Times New Roman"/>
          <w:sz w:val="28"/>
          <w:szCs w:val="28"/>
        </w:rPr>
        <w:t>с.</w:t>
      </w:r>
    </w:p>
    <w:p w:rsidR="00F61D34" w:rsidRDefault="00F61D34" w:rsidP="00D42E06">
      <w:pPr>
        <w:ind w:firstLine="708"/>
        <w:jc w:val="both"/>
        <w:rPr>
          <w:sz w:val="24"/>
          <w:szCs w:val="24"/>
          <w:lang w:val="uk-UA"/>
        </w:rPr>
      </w:pPr>
      <w:r w:rsidRPr="002F7004">
        <w:rPr>
          <w:sz w:val="24"/>
          <w:szCs w:val="24"/>
          <w:lang w:val="uk-UA"/>
        </w:rPr>
        <w:lastRenderedPageBreak/>
        <w:t>Розроблені та досліджені нові конструктивні рішення ефективних залізобетонних рам змінного перерізу та іх вузлів на рівні винаходів, удосконалений і впроваджений комплекс методик з експериментально - теоретичного дослідження, розрахунку міцності, стійкості, жорсткості та тріщиностійкості, визначення ефективних розмірів рам таврового змінного перерізу, що дозволяє проектувати залізобетонні конструкції маломатеріаломістких будівель, знизити витрати бетону, металу</w:t>
      </w:r>
      <w:r w:rsidR="00D42E06">
        <w:rPr>
          <w:sz w:val="24"/>
          <w:szCs w:val="24"/>
          <w:lang w:val="uk-UA"/>
        </w:rPr>
        <w:t xml:space="preserve"> та експлуатаційні витрати. </w:t>
      </w:r>
      <w:r w:rsidRPr="002F7004">
        <w:rPr>
          <w:sz w:val="24"/>
          <w:szCs w:val="24"/>
          <w:lang w:val="uk-UA"/>
        </w:rPr>
        <w:t xml:space="preserve">Ключеві слова: ефективні конструкції, залізобетонні рами, каркаси, стояки, ригелі, маломатеріаломісткість будівлі, міцність, стійкість, жорсткість, тріщиностійкість, тавровий змінний переріз.               </w:t>
      </w:r>
    </w:p>
    <w:p w:rsidR="003C767F" w:rsidRDefault="003C767F" w:rsidP="00D42E06">
      <w:pPr>
        <w:ind w:firstLine="708"/>
        <w:jc w:val="both"/>
        <w:rPr>
          <w:sz w:val="24"/>
          <w:szCs w:val="24"/>
          <w:lang w:val="uk-UA"/>
        </w:rPr>
      </w:pPr>
    </w:p>
    <w:p w:rsidR="00F61D34" w:rsidRDefault="00F61D34" w:rsidP="00F61D34">
      <w:pPr>
        <w:jc w:val="both"/>
        <w:rPr>
          <w:sz w:val="24"/>
          <w:szCs w:val="24"/>
          <w:lang w:val="uk-UA"/>
        </w:rPr>
      </w:pPr>
      <w:r w:rsidRPr="002F7004">
        <w:rPr>
          <w:sz w:val="24"/>
          <w:szCs w:val="24"/>
          <w:lang w:val="uk-UA"/>
        </w:rPr>
        <w:t xml:space="preserve">      Разработаны и исследованы новые конструктивные решения эффективных железобетонных рам переменного сечения и их узлов на уровне изобретений, уточнено и внедрено комплекс методик по экспериментально – теоретическому исследованию, расчету прочности, устойчивости, жесткости и трещиностойкости, нахождения эффективных размеров рам таврового переменного сечения, что позволяет проектировать железобетонные конструкции </w:t>
      </w:r>
      <w:r w:rsidRPr="002F7004">
        <w:rPr>
          <w:sz w:val="24"/>
          <w:szCs w:val="24"/>
        </w:rPr>
        <w:t>маломатериалоёмных</w:t>
      </w:r>
      <w:r w:rsidRPr="002F7004">
        <w:rPr>
          <w:sz w:val="24"/>
          <w:szCs w:val="24"/>
          <w:lang w:val="uk-UA"/>
        </w:rPr>
        <w:t xml:space="preserve"> зданий, снизить росходи бетона, металла и эксплуатационные затрати.</w:t>
      </w:r>
      <w:r w:rsidR="00D42E06">
        <w:rPr>
          <w:sz w:val="24"/>
          <w:szCs w:val="24"/>
          <w:lang w:val="uk-UA"/>
        </w:rPr>
        <w:t xml:space="preserve"> </w:t>
      </w:r>
      <w:r w:rsidRPr="002F7004">
        <w:rPr>
          <w:sz w:val="24"/>
          <w:szCs w:val="24"/>
          <w:lang w:val="uk-UA"/>
        </w:rPr>
        <w:t xml:space="preserve">Ключевые слова: эффективные конструкции, железобетонные рамы, каркасы, стойки, ригели, </w:t>
      </w:r>
      <w:r w:rsidRPr="002F7004">
        <w:rPr>
          <w:sz w:val="24"/>
          <w:szCs w:val="24"/>
        </w:rPr>
        <w:t>мало</w:t>
      </w:r>
      <w:r w:rsidRPr="002F7004">
        <w:rPr>
          <w:sz w:val="24"/>
          <w:szCs w:val="24"/>
          <w:lang w:val="uk-UA"/>
        </w:rPr>
        <w:t>е</w:t>
      </w:r>
      <w:r w:rsidRPr="002F7004">
        <w:rPr>
          <w:sz w:val="24"/>
          <w:szCs w:val="24"/>
        </w:rPr>
        <w:t>нергоёмные</w:t>
      </w:r>
      <w:r w:rsidRPr="002F7004">
        <w:rPr>
          <w:sz w:val="24"/>
          <w:szCs w:val="24"/>
          <w:lang w:val="uk-UA"/>
        </w:rPr>
        <w:t xml:space="preserve"> здания, прочность, устойчивость, жосткость, трещиностойкость, тавровое переменное сечение.</w:t>
      </w:r>
    </w:p>
    <w:p w:rsidR="003C767F" w:rsidRDefault="003C767F" w:rsidP="00F61D34">
      <w:pPr>
        <w:jc w:val="both"/>
        <w:rPr>
          <w:sz w:val="24"/>
          <w:szCs w:val="24"/>
          <w:lang w:val="uk-UA"/>
        </w:rPr>
      </w:pPr>
    </w:p>
    <w:p w:rsidR="00F61D34" w:rsidRDefault="00F61D34" w:rsidP="00F61D34">
      <w:pPr>
        <w:ind w:firstLine="709"/>
        <w:jc w:val="both"/>
        <w:rPr>
          <w:sz w:val="24"/>
          <w:szCs w:val="24"/>
          <w:lang w:val="uk-UA"/>
        </w:rPr>
      </w:pPr>
      <w:r w:rsidRPr="002F7004">
        <w:rPr>
          <w:sz w:val="24"/>
          <w:szCs w:val="24"/>
          <w:lang w:val="en-US"/>
        </w:rPr>
        <w:t>New constructive solutions of effective reinforced concrete frames of variable section and their units have been developed as inventions. There have been improved  and introduced a variety of techniques of experimental and theoretical research, calculation for durability, stability, rigidity and crack resistance as well as determining effective sizes of I-section frames, which allows for designing reinforced concrete structures of low power-intensive buildings, reducing concrete and metal consumption as well as operational costs.</w:t>
      </w:r>
      <w:r w:rsidR="00D42E06">
        <w:rPr>
          <w:sz w:val="24"/>
          <w:szCs w:val="24"/>
          <w:lang w:val="uk-UA"/>
        </w:rPr>
        <w:t xml:space="preserve"> </w:t>
      </w:r>
      <w:r w:rsidRPr="002F7004">
        <w:rPr>
          <w:sz w:val="24"/>
          <w:szCs w:val="24"/>
          <w:lang w:val="en-US"/>
        </w:rPr>
        <w:t>Key words: effective structures,  reinforced concrete frames, skeletons, bars, girders, low power-intensive buildings, durability, stability, rigidity, crack resistance, I-section.</w:t>
      </w:r>
    </w:p>
    <w:p w:rsidR="00304474" w:rsidRPr="00304474" w:rsidRDefault="00304474" w:rsidP="00F61D34">
      <w:pPr>
        <w:ind w:firstLine="709"/>
        <w:jc w:val="both"/>
        <w:rPr>
          <w:sz w:val="24"/>
          <w:szCs w:val="24"/>
          <w:lang w:val="uk-UA"/>
        </w:rPr>
      </w:pPr>
    </w:p>
    <w:p w:rsidR="00B42C74" w:rsidRPr="00B42C74" w:rsidRDefault="00304474" w:rsidP="00B42C74">
      <w:pPr>
        <w:spacing w:line="360" w:lineRule="auto"/>
        <w:ind w:left="709"/>
        <w:jc w:val="both"/>
        <w:rPr>
          <w:b/>
          <w:sz w:val="24"/>
          <w:szCs w:val="24"/>
          <w:lang w:val="uk-UA"/>
        </w:rPr>
      </w:pPr>
      <w:r>
        <w:rPr>
          <w:b/>
          <w:sz w:val="24"/>
          <w:szCs w:val="24"/>
          <w:lang w:val="uk-UA"/>
        </w:rPr>
        <w:t>Відомості про автора</w:t>
      </w:r>
    </w:p>
    <w:p w:rsidR="00B42C74" w:rsidRPr="00B42C74" w:rsidRDefault="00B42C74" w:rsidP="00D42E06">
      <w:pPr>
        <w:ind w:left="709"/>
        <w:jc w:val="both"/>
        <w:rPr>
          <w:sz w:val="24"/>
          <w:szCs w:val="24"/>
          <w:lang w:val="uk-UA"/>
        </w:rPr>
      </w:pPr>
      <w:r w:rsidRPr="00B42C74">
        <w:rPr>
          <w:b/>
          <w:sz w:val="24"/>
          <w:szCs w:val="24"/>
          <w:lang w:val="uk-UA"/>
        </w:rPr>
        <w:t>Першаков Валерій Миколайович</w:t>
      </w:r>
      <w:r w:rsidRPr="00B42C74">
        <w:rPr>
          <w:sz w:val="24"/>
          <w:szCs w:val="24"/>
          <w:lang w:val="uk-UA"/>
        </w:rPr>
        <w:t xml:space="preserve"> (1943) закінчив Казахський політехнічний інститут (1966). Кандидат технічних наук, старший науковий співробітник, професор кафедри реконструкції аеропортів та автошляхів Інституту аеропортів Національного авіаційного університету. Напрям наукової діяльності – будівельні конструкції, будівлі та споруди.</w:t>
      </w:r>
    </w:p>
    <w:p w:rsidR="00B42C74" w:rsidRPr="00B42C74" w:rsidRDefault="00B42C74" w:rsidP="00D42E06">
      <w:pPr>
        <w:ind w:left="709"/>
        <w:jc w:val="both"/>
        <w:rPr>
          <w:sz w:val="24"/>
          <w:szCs w:val="24"/>
        </w:rPr>
      </w:pPr>
      <w:r w:rsidRPr="00B42C74">
        <w:rPr>
          <w:sz w:val="24"/>
          <w:szCs w:val="24"/>
          <w:lang w:val="uk-UA"/>
        </w:rPr>
        <w:t>Тел. роб. 406-72-89, дом. 270-09-51, моб. 068-352-19-43</w:t>
      </w:r>
    </w:p>
    <w:p w:rsidR="00B42C74" w:rsidRPr="00B42C74" w:rsidRDefault="00B42C74" w:rsidP="00D42E06">
      <w:pPr>
        <w:ind w:left="709"/>
        <w:jc w:val="both"/>
        <w:rPr>
          <w:sz w:val="24"/>
          <w:szCs w:val="24"/>
          <w:lang w:val="uk-UA"/>
        </w:rPr>
      </w:pPr>
      <w:r w:rsidRPr="00B42C74">
        <w:rPr>
          <w:sz w:val="24"/>
          <w:szCs w:val="24"/>
          <w:lang w:val="en-US"/>
        </w:rPr>
        <w:t>E-mail</w:t>
      </w:r>
      <w:r w:rsidRPr="00B42C74">
        <w:rPr>
          <w:sz w:val="24"/>
          <w:szCs w:val="24"/>
          <w:lang w:val="uk-UA"/>
        </w:rPr>
        <w:t>:</w:t>
      </w:r>
      <w:r w:rsidRPr="00B42C74">
        <w:rPr>
          <w:sz w:val="24"/>
          <w:szCs w:val="24"/>
          <w:lang w:val="en-US"/>
        </w:rPr>
        <w:t xml:space="preserve"> </w:t>
      </w:r>
      <w:hyperlink r:id="rId49" w:history="1">
        <w:r w:rsidRPr="00B42C74">
          <w:rPr>
            <w:color w:val="0000FF"/>
            <w:sz w:val="24"/>
            <w:szCs w:val="24"/>
            <w:u w:val="single"/>
            <w:lang w:val="en-US"/>
          </w:rPr>
          <w:t>pershakov@nau.edu.ua</w:t>
        </w:r>
      </w:hyperlink>
    </w:p>
    <w:p w:rsidR="00B42C74" w:rsidRPr="00B42C74" w:rsidRDefault="00B42C74" w:rsidP="00D42E06">
      <w:pPr>
        <w:ind w:left="709"/>
        <w:jc w:val="both"/>
        <w:rPr>
          <w:sz w:val="24"/>
          <w:szCs w:val="24"/>
          <w:lang w:val="uk-UA"/>
        </w:rPr>
      </w:pPr>
    </w:p>
    <w:p w:rsidR="00B42C74" w:rsidRPr="00B42C74" w:rsidRDefault="00B42C74" w:rsidP="00D42E06">
      <w:pPr>
        <w:ind w:left="709"/>
        <w:jc w:val="both"/>
        <w:rPr>
          <w:sz w:val="24"/>
          <w:szCs w:val="24"/>
        </w:rPr>
      </w:pPr>
      <w:r w:rsidRPr="00B42C74">
        <w:rPr>
          <w:b/>
          <w:sz w:val="24"/>
          <w:szCs w:val="24"/>
        </w:rPr>
        <w:t xml:space="preserve">Першаков Валерий Николаевич </w:t>
      </w:r>
      <w:r w:rsidRPr="00B42C74">
        <w:rPr>
          <w:sz w:val="24"/>
          <w:szCs w:val="24"/>
          <w:lang w:val="uk-UA"/>
        </w:rPr>
        <w:t>(1943) окончил Казахский политехнический институт (1966). Кандидат технических наук, старший научный сотрудник, профессор кафедры реконструкции аэропортов и автодорог Института аэропортов Национального авиационного университета . Направление научной деятельности – строительные конструкции, здания и сооружения.</w:t>
      </w:r>
    </w:p>
    <w:p w:rsidR="00B42C74" w:rsidRPr="00B42C74" w:rsidRDefault="00B42C74" w:rsidP="00D42E06">
      <w:pPr>
        <w:ind w:left="709"/>
        <w:jc w:val="both"/>
        <w:rPr>
          <w:sz w:val="24"/>
          <w:szCs w:val="24"/>
        </w:rPr>
      </w:pPr>
    </w:p>
    <w:p w:rsidR="00B42C74" w:rsidRPr="00B42C74" w:rsidRDefault="00B42C74" w:rsidP="00D42E06">
      <w:pPr>
        <w:ind w:left="709"/>
        <w:jc w:val="both"/>
        <w:rPr>
          <w:sz w:val="24"/>
          <w:szCs w:val="24"/>
          <w:lang w:val="uk-UA"/>
        </w:rPr>
      </w:pPr>
      <w:r w:rsidRPr="00B42C74">
        <w:rPr>
          <w:b/>
          <w:sz w:val="24"/>
          <w:szCs w:val="24"/>
          <w:lang w:val="en-US"/>
        </w:rPr>
        <w:t>Pershakov</w:t>
      </w:r>
      <w:r w:rsidRPr="003B7F3F">
        <w:rPr>
          <w:b/>
          <w:sz w:val="24"/>
          <w:szCs w:val="24"/>
          <w:lang w:val="en-US"/>
        </w:rPr>
        <w:t xml:space="preserve"> </w:t>
      </w:r>
      <w:r w:rsidRPr="00B42C74">
        <w:rPr>
          <w:b/>
          <w:sz w:val="24"/>
          <w:szCs w:val="24"/>
          <w:lang w:val="en-US"/>
        </w:rPr>
        <w:t>Valery</w:t>
      </w:r>
      <w:r w:rsidRPr="003B7F3F">
        <w:rPr>
          <w:b/>
          <w:sz w:val="24"/>
          <w:szCs w:val="24"/>
          <w:lang w:val="en-US"/>
        </w:rPr>
        <w:t xml:space="preserve"> </w:t>
      </w:r>
      <w:r w:rsidRPr="00B42C74">
        <w:rPr>
          <w:b/>
          <w:sz w:val="24"/>
          <w:szCs w:val="24"/>
          <w:lang w:val="en-US"/>
        </w:rPr>
        <w:t>N</w:t>
      </w:r>
      <w:r w:rsidRPr="003B7F3F">
        <w:rPr>
          <w:b/>
          <w:sz w:val="24"/>
          <w:szCs w:val="24"/>
          <w:lang w:val="en-US"/>
        </w:rPr>
        <w:t xml:space="preserve">. </w:t>
      </w:r>
      <w:r w:rsidRPr="00B42C74">
        <w:rPr>
          <w:sz w:val="24"/>
          <w:szCs w:val="24"/>
          <w:lang w:val="uk-UA"/>
        </w:rPr>
        <w:t>(1943)</w:t>
      </w:r>
      <w:r w:rsidRPr="003B7F3F">
        <w:rPr>
          <w:sz w:val="24"/>
          <w:szCs w:val="24"/>
          <w:lang w:val="en-US"/>
        </w:rPr>
        <w:t xml:space="preserve"> </w:t>
      </w:r>
      <w:r w:rsidRPr="00B42C74">
        <w:rPr>
          <w:sz w:val="24"/>
          <w:szCs w:val="24"/>
          <w:lang w:val="en-US"/>
        </w:rPr>
        <w:t>graduate</w:t>
      </w:r>
      <w:r w:rsidRPr="003B7F3F">
        <w:rPr>
          <w:sz w:val="24"/>
          <w:szCs w:val="24"/>
          <w:lang w:val="en-US"/>
        </w:rPr>
        <w:t xml:space="preserve"> </w:t>
      </w:r>
      <w:r w:rsidRPr="00B42C74">
        <w:rPr>
          <w:sz w:val="24"/>
          <w:szCs w:val="24"/>
          <w:lang w:val="en-US"/>
        </w:rPr>
        <w:t>from</w:t>
      </w:r>
      <w:r w:rsidRPr="003B7F3F">
        <w:rPr>
          <w:sz w:val="24"/>
          <w:szCs w:val="24"/>
          <w:lang w:val="en-US"/>
        </w:rPr>
        <w:t xml:space="preserve"> </w:t>
      </w:r>
      <w:r w:rsidRPr="00B42C74">
        <w:rPr>
          <w:sz w:val="24"/>
          <w:szCs w:val="24"/>
          <w:lang w:val="en-US"/>
        </w:rPr>
        <w:t>the</w:t>
      </w:r>
      <w:r w:rsidRPr="003B7F3F">
        <w:rPr>
          <w:sz w:val="24"/>
          <w:szCs w:val="24"/>
          <w:lang w:val="en-US"/>
        </w:rPr>
        <w:t xml:space="preserve"> </w:t>
      </w:r>
      <w:r w:rsidRPr="00B42C74">
        <w:rPr>
          <w:sz w:val="24"/>
          <w:szCs w:val="24"/>
          <w:lang w:val="en-US"/>
        </w:rPr>
        <w:t>Kazakhstan</w:t>
      </w:r>
      <w:r w:rsidRPr="003B7F3F">
        <w:rPr>
          <w:sz w:val="24"/>
          <w:szCs w:val="24"/>
          <w:lang w:val="en-US"/>
        </w:rPr>
        <w:t xml:space="preserve"> </w:t>
      </w:r>
      <w:r w:rsidRPr="00B42C74">
        <w:rPr>
          <w:sz w:val="24"/>
          <w:szCs w:val="24"/>
          <w:lang w:val="en-US"/>
        </w:rPr>
        <w:t>Polytechnic</w:t>
      </w:r>
      <w:r w:rsidRPr="003B7F3F">
        <w:rPr>
          <w:sz w:val="24"/>
          <w:szCs w:val="24"/>
          <w:lang w:val="en-US"/>
        </w:rPr>
        <w:t xml:space="preserve"> </w:t>
      </w:r>
      <w:r w:rsidRPr="00B42C74">
        <w:rPr>
          <w:sz w:val="24"/>
          <w:szCs w:val="24"/>
          <w:lang w:val="en-US"/>
        </w:rPr>
        <w:t>Institute</w:t>
      </w:r>
      <w:r w:rsidRPr="003B7F3F">
        <w:rPr>
          <w:sz w:val="24"/>
          <w:szCs w:val="24"/>
          <w:lang w:val="en-US"/>
        </w:rPr>
        <w:t xml:space="preserve"> (1966). </w:t>
      </w:r>
      <w:proofErr w:type="gramStart"/>
      <w:r w:rsidRPr="00B42C74">
        <w:rPr>
          <w:sz w:val="24"/>
          <w:szCs w:val="24"/>
          <w:lang w:val="en-US"/>
        </w:rPr>
        <w:t>Candidate of Sciens (Engineering), senior scientific officer, professor of the department of reconstruction airports and headway Institute of airports at the National Aviation University.</w:t>
      </w:r>
      <w:proofErr w:type="gramEnd"/>
      <w:r w:rsidRPr="00B42C74">
        <w:rPr>
          <w:sz w:val="24"/>
          <w:szCs w:val="24"/>
          <w:lang w:val="en-US"/>
        </w:rPr>
        <w:t xml:space="preserve"> </w:t>
      </w:r>
      <w:proofErr w:type="gramStart"/>
      <w:r w:rsidRPr="00B42C74">
        <w:rPr>
          <w:sz w:val="24"/>
          <w:szCs w:val="24"/>
          <w:lang w:val="en-US"/>
        </w:rPr>
        <w:t>Direction of scientific activity – building constructions, buildings and constructions.</w:t>
      </w:r>
      <w:proofErr w:type="gramEnd"/>
    </w:p>
    <w:p w:rsidR="00E073A1" w:rsidRPr="00182C22" w:rsidRDefault="00E073A1" w:rsidP="008B6A8A">
      <w:pPr>
        <w:pStyle w:val="a3"/>
      </w:pPr>
      <w:bookmarkStart w:id="0" w:name="_GoBack"/>
      <w:bookmarkEnd w:id="0"/>
    </w:p>
    <w:sectPr w:rsidR="00E073A1" w:rsidRPr="00182C22" w:rsidSect="000B0F7B">
      <w:headerReference w:type="even" r:id="rId50"/>
      <w:headerReference w:type="default" r:id="rId51"/>
      <w:footerReference w:type="even" r:id="rId52"/>
      <w:footerReference w:type="default" r:id="rId53"/>
      <w:headerReference w:type="first" r:id="rId54"/>
      <w:footerReference w:type="first" r:id="rId55"/>
      <w:pgSz w:w="11906" w:h="16838"/>
      <w:pgMar w:top="1134" w:right="1021"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02" w:rsidRDefault="00F92A02" w:rsidP="00F51AF8">
      <w:r>
        <w:separator/>
      </w:r>
    </w:p>
  </w:endnote>
  <w:endnote w:type="continuationSeparator" w:id="0">
    <w:p w:rsidR="00F92A02" w:rsidRDefault="00F92A02" w:rsidP="00F5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F8" w:rsidRDefault="00F51A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177694"/>
      <w:docPartObj>
        <w:docPartGallery w:val="Page Numbers (Bottom of Page)"/>
        <w:docPartUnique/>
      </w:docPartObj>
    </w:sdtPr>
    <w:sdtEndPr/>
    <w:sdtContent>
      <w:p w:rsidR="00F51AF8" w:rsidRDefault="00F51AF8">
        <w:pPr>
          <w:pStyle w:val="aa"/>
          <w:jc w:val="center"/>
        </w:pPr>
        <w:r>
          <w:fldChar w:fldCharType="begin"/>
        </w:r>
        <w:r>
          <w:instrText>PAGE   \* MERGEFORMAT</w:instrText>
        </w:r>
        <w:r>
          <w:fldChar w:fldCharType="separate"/>
        </w:r>
        <w:r w:rsidR="00304474">
          <w:rPr>
            <w:noProof/>
          </w:rPr>
          <w:t>15</w:t>
        </w:r>
        <w:r>
          <w:fldChar w:fldCharType="end"/>
        </w:r>
      </w:p>
    </w:sdtContent>
  </w:sdt>
  <w:p w:rsidR="00F51AF8" w:rsidRDefault="00F51AF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F8" w:rsidRDefault="00F51A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02" w:rsidRDefault="00F92A02" w:rsidP="00F51AF8">
      <w:r>
        <w:separator/>
      </w:r>
    </w:p>
  </w:footnote>
  <w:footnote w:type="continuationSeparator" w:id="0">
    <w:p w:rsidR="00F92A02" w:rsidRDefault="00F92A02" w:rsidP="00F5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F8" w:rsidRDefault="00F51A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F8" w:rsidRDefault="00F51AF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F8" w:rsidRDefault="00F51A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9D9"/>
    <w:multiLevelType w:val="hybridMultilevel"/>
    <w:tmpl w:val="8746ED76"/>
    <w:lvl w:ilvl="0" w:tplc="7F8456C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D12E4E"/>
    <w:multiLevelType w:val="hybridMultilevel"/>
    <w:tmpl w:val="8E189612"/>
    <w:lvl w:ilvl="0" w:tplc="2FE011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DE5313"/>
    <w:multiLevelType w:val="hybridMultilevel"/>
    <w:tmpl w:val="6EA87AF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0E49EA"/>
    <w:multiLevelType w:val="hybridMultilevel"/>
    <w:tmpl w:val="1E24D6AC"/>
    <w:lvl w:ilvl="0" w:tplc="0066C9FE">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E1"/>
    <w:rsid w:val="00037A79"/>
    <w:rsid w:val="000B0F7B"/>
    <w:rsid w:val="00182C22"/>
    <w:rsid w:val="00304474"/>
    <w:rsid w:val="003426B9"/>
    <w:rsid w:val="003B7F3F"/>
    <w:rsid w:val="003C767F"/>
    <w:rsid w:val="003E611B"/>
    <w:rsid w:val="003F3061"/>
    <w:rsid w:val="0040178D"/>
    <w:rsid w:val="00505F4C"/>
    <w:rsid w:val="0059595F"/>
    <w:rsid w:val="00886240"/>
    <w:rsid w:val="008B6A8A"/>
    <w:rsid w:val="008C65E5"/>
    <w:rsid w:val="00934E08"/>
    <w:rsid w:val="00A500CA"/>
    <w:rsid w:val="00B42C74"/>
    <w:rsid w:val="00BA5D0E"/>
    <w:rsid w:val="00BC00EE"/>
    <w:rsid w:val="00C202B3"/>
    <w:rsid w:val="00C902A1"/>
    <w:rsid w:val="00D42E06"/>
    <w:rsid w:val="00DC72BA"/>
    <w:rsid w:val="00DD0CE2"/>
    <w:rsid w:val="00DD3DA4"/>
    <w:rsid w:val="00DD6A8B"/>
    <w:rsid w:val="00E003E5"/>
    <w:rsid w:val="00E073A1"/>
    <w:rsid w:val="00E65860"/>
    <w:rsid w:val="00E74817"/>
    <w:rsid w:val="00F51AF8"/>
    <w:rsid w:val="00F61D34"/>
    <w:rsid w:val="00F92A02"/>
    <w:rsid w:val="00FD5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B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51AF8"/>
    <w:pPr>
      <w:keepNext/>
      <w:jc w:val="both"/>
      <w:outlineLvl w:val="0"/>
    </w:pPr>
    <w:rPr>
      <w:b/>
      <w:sz w:val="32"/>
      <w:lang w:val="en-US"/>
    </w:rPr>
  </w:style>
  <w:style w:type="paragraph" w:styleId="2">
    <w:name w:val="heading 2"/>
    <w:basedOn w:val="a"/>
    <w:next w:val="a"/>
    <w:link w:val="20"/>
    <w:qFormat/>
    <w:rsid w:val="00F51AF8"/>
    <w:pPr>
      <w:keepNext/>
      <w:jc w:val="both"/>
      <w:outlineLvl w:val="1"/>
    </w:pPr>
    <w:rPr>
      <w:sz w:val="32"/>
      <w:lang w:val="uk-UA"/>
    </w:rPr>
  </w:style>
  <w:style w:type="paragraph" w:styleId="3">
    <w:name w:val="heading 3"/>
    <w:basedOn w:val="a"/>
    <w:next w:val="a"/>
    <w:link w:val="30"/>
    <w:qFormat/>
    <w:rsid w:val="00F51AF8"/>
    <w:pPr>
      <w:keepNext/>
      <w:outlineLvl w:val="2"/>
    </w:pPr>
    <w:rPr>
      <w:sz w:val="32"/>
    </w:rPr>
  </w:style>
  <w:style w:type="paragraph" w:styleId="4">
    <w:name w:val="heading 4"/>
    <w:basedOn w:val="a"/>
    <w:next w:val="a"/>
    <w:link w:val="40"/>
    <w:qFormat/>
    <w:rsid w:val="00F51AF8"/>
    <w:pPr>
      <w:keepNext/>
      <w:ind w:firstLine="720"/>
      <w:jc w:val="center"/>
      <w:outlineLvl w:val="3"/>
    </w:pPr>
    <w:rPr>
      <w:b/>
      <w:sz w:val="32"/>
      <w:lang w:val="uk-UA"/>
    </w:rPr>
  </w:style>
  <w:style w:type="paragraph" w:styleId="5">
    <w:name w:val="heading 5"/>
    <w:basedOn w:val="a"/>
    <w:next w:val="a"/>
    <w:link w:val="50"/>
    <w:qFormat/>
    <w:rsid w:val="00F51AF8"/>
    <w:pPr>
      <w:keepNext/>
      <w:ind w:firstLine="720"/>
      <w:jc w:val="both"/>
      <w:outlineLvl w:val="4"/>
    </w:pPr>
    <w:rPr>
      <w:sz w:val="32"/>
      <w:lang w:val="uk-UA"/>
    </w:rPr>
  </w:style>
  <w:style w:type="paragraph" w:styleId="6">
    <w:name w:val="heading 6"/>
    <w:basedOn w:val="a"/>
    <w:next w:val="a"/>
    <w:link w:val="60"/>
    <w:qFormat/>
    <w:rsid w:val="00F51AF8"/>
    <w:pPr>
      <w:keepNext/>
      <w:ind w:left="-360"/>
      <w:jc w:val="center"/>
      <w:outlineLvl w:val="5"/>
    </w:pPr>
    <w:rPr>
      <w:b/>
      <w:sz w:val="22"/>
      <w:szCs w:val="22"/>
      <w:lang w:val="uk-UA"/>
    </w:rPr>
  </w:style>
  <w:style w:type="paragraph" w:styleId="7">
    <w:name w:val="heading 7"/>
    <w:basedOn w:val="a"/>
    <w:next w:val="a"/>
    <w:link w:val="70"/>
    <w:qFormat/>
    <w:rsid w:val="00F51AF8"/>
    <w:pPr>
      <w:keepNext/>
      <w:shd w:val="clear" w:color="auto" w:fill="FFFFFF"/>
      <w:autoSpaceDE w:val="0"/>
      <w:autoSpaceDN w:val="0"/>
      <w:adjustRightInd w:val="0"/>
      <w:ind w:firstLine="600"/>
      <w:outlineLvl w:val="6"/>
    </w:pPr>
    <w:rPr>
      <w:b/>
      <w:sz w:val="24"/>
      <w:szCs w:val="24"/>
      <w:lang w:val="uk-UA"/>
    </w:rPr>
  </w:style>
  <w:style w:type="paragraph" w:styleId="8">
    <w:name w:val="heading 8"/>
    <w:basedOn w:val="a"/>
    <w:next w:val="a"/>
    <w:link w:val="80"/>
    <w:qFormat/>
    <w:rsid w:val="00F51AF8"/>
    <w:pPr>
      <w:keepNext/>
      <w:jc w:val="right"/>
      <w:outlineLvl w:val="7"/>
    </w:pPr>
    <w:rPr>
      <w:b/>
      <w:bCs/>
      <w:sz w:val="22"/>
      <w:lang w:val="uk-UA"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182C22"/>
    <w:pPr>
      <w:widowControl w:val="0"/>
      <w:autoSpaceDE w:val="0"/>
      <w:autoSpaceDN w:val="0"/>
      <w:adjustRightInd w:val="0"/>
      <w:spacing w:after="0" w:line="360" w:lineRule="auto"/>
      <w:ind w:firstLine="720"/>
    </w:pPr>
    <w:rPr>
      <w:rFonts w:ascii="Courier New" w:eastAsia="Times New Roman" w:hAnsi="Courier New" w:cs="Courier New"/>
      <w:sz w:val="24"/>
      <w:szCs w:val="24"/>
      <w:lang w:val="ru-RU" w:eastAsia="ru-RU"/>
    </w:rPr>
  </w:style>
  <w:style w:type="paragraph" w:styleId="a3">
    <w:name w:val="List Paragraph"/>
    <w:basedOn w:val="a"/>
    <w:uiPriority w:val="34"/>
    <w:qFormat/>
    <w:rsid w:val="003426B9"/>
    <w:pPr>
      <w:ind w:left="720"/>
      <w:contextualSpacing/>
    </w:pPr>
  </w:style>
  <w:style w:type="character" w:customStyle="1" w:styleId="10">
    <w:name w:val="Заголовок 1 Знак"/>
    <w:basedOn w:val="a0"/>
    <w:link w:val="1"/>
    <w:rsid w:val="00F51AF8"/>
    <w:rPr>
      <w:rFonts w:ascii="Times New Roman" w:eastAsia="Times New Roman" w:hAnsi="Times New Roman" w:cs="Times New Roman"/>
      <w:b/>
      <w:sz w:val="32"/>
      <w:szCs w:val="20"/>
      <w:lang w:val="en-US" w:eastAsia="ru-RU"/>
    </w:rPr>
  </w:style>
  <w:style w:type="character" w:customStyle="1" w:styleId="20">
    <w:name w:val="Заголовок 2 Знак"/>
    <w:basedOn w:val="a0"/>
    <w:link w:val="2"/>
    <w:rsid w:val="00F51AF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51AF8"/>
    <w:rPr>
      <w:rFonts w:ascii="Times New Roman" w:eastAsia="Times New Roman" w:hAnsi="Times New Roman" w:cs="Times New Roman"/>
      <w:sz w:val="32"/>
      <w:szCs w:val="20"/>
      <w:lang w:val="ru-RU" w:eastAsia="ru-RU"/>
    </w:rPr>
  </w:style>
  <w:style w:type="character" w:customStyle="1" w:styleId="40">
    <w:name w:val="Заголовок 4 Знак"/>
    <w:basedOn w:val="a0"/>
    <w:link w:val="4"/>
    <w:rsid w:val="00F51AF8"/>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F51AF8"/>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F51AF8"/>
    <w:rPr>
      <w:rFonts w:ascii="Times New Roman" w:eastAsia="Times New Roman" w:hAnsi="Times New Roman" w:cs="Times New Roman"/>
      <w:b/>
      <w:lang w:eastAsia="ru-RU"/>
    </w:rPr>
  </w:style>
  <w:style w:type="character" w:customStyle="1" w:styleId="70">
    <w:name w:val="Заголовок 7 Знак"/>
    <w:basedOn w:val="a0"/>
    <w:link w:val="7"/>
    <w:rsid w:val="00F51AF8"/>
    <w:rPr>
      <w:rFonts w:ascii="Times New Roman" w:eastAsia="Times New Roman" w:hAnsi="Times New Roman" w:cs="Times New Roman"/>
      <w:b/>
      <w:sz w:val="24"/>
      <w:szCs w:val="24"/>
      <w:shd w:val="clear" w:color="auto" w:fill="FFFFFF"/>
      <w:lang w:eastAsia="ru-RU"/>
    </w:rPr>
  </w:style>
  <w:style w:type="character" w:customStyle="1" w:styleId="80">
    <w:name w:val="Заголовок 8 Знак"/>
    <w:basedOn w:val="a0"/>
    <w:link w:val="8"/>
    <w:rsid w:val="00F51AF8"/>
    <w:rPr>
      <w:rFonts w:ascii="Times New Roman" w:eastAsia="Times New Roman" w:hAnsi="Times New Roman" w:cs="Times New Roman"/>
      <w:b/>
      <w:bCs/>
      <w:szCs w:val="20"/>
      <w:lang w:eastAsia="zh-HK"/>
    </w:rPr>
  </w:style>
  <w:style w:type="numbering" w:customStyle="1" w:styleId="11">
    <w:name w:val="Нет списка1"/>
    <w:next w:val="a2"/>
    <w:semiHidden/>
    <w:rsid w:val="00F51AF8"/>
  </w:style>
  <w:style w:type="paragraph" w:styleId="21">
    <w:name w:val="Body Text Indent 2"/>
    <w:basedOn w:val="a"/>
    <w:link w:val="22"/>
    <w:rsid w:val="00F51AF8"/>
    <w:pPr>
      <w:ind w:left="360"/>
      <w:jc w:val="both"/>
    </w:pPr>
    <w:rPr>
      <w:b/>
      <w:sz w:val="28"/>
      <w:lang w:val="uk-UA"/>
    </w:rPr>
  </w:style>
  <w:style w:type="character" w:customStyle="1" w:styleId="22">
    <w:name w:val="Основной текст с отступом 2 Знак"/>
    <w:basedOn w:val="a0"/>
    <w:link w:val="21"/>
    <w:rsid w:val="00F51AF8"/>
    <w:rPr>
      <w:rFonts w:ascii="Times New Roman" w:eastAsia="Times New Roman" w:hAnsi="Times New Roman" w:cs="Times New Roman"/>
      <w:b/>
      <w:sz w:val="28"/>
      <w:szCs w:val="20"/>
      <w:lang w:eastAsia="ru-RU"/>
    </w:rPr>
  </w:style>
  <w:style w:type="paragraph" w:styleId="31">
    <w:name w:val="Body Text Indent 3"/>
    <w:basedOn w:val="a"/>
    <w:link w:val="32"/>
    <w:rsid w:val="00F51AF8"/>
    <w:pPr>
      <w:spacing w:after="120"/>
      <w:ind w:left="283"/>
    </w:pPr>
    <w:rPr>
      <w:sz w:val="16"/>
      <w:szCs w:val="16"/>
    </w:rPr>
  </w:style>
  <w:style w:type="character" w:customStyle="1" w:styleId="32">
    <w:name w:val="Основной текст с отступом 3 Знак"/>
    <w:basedOn w:val="a0"/>
    <w:link w:val="31"/>
    <w:rsid w:val="00F51AF8"/>
    <w:rPr>
      <w:rFonts w:ascii="Times New Roman" w:eastAsia="Times New Roman" w:hAnsi="Times New Roman" w:cs="Times New Roman"/>
      <w:sz w:val="16"/>
      <w:szCs w:val="16"/>
      <w:lang w:val="ru-RU" w:eastAsia="ru-RU"/>
    </w:rPr>
  </w:style>
  <w:style w:type="paragraph" w:styleId="a4">
    <w:name w:val="Title"/>
    <w:basedOn w:val="a"/>
    <w:link w:val="a5"/>
    <w:qFormat/>
    <w:rsid w:val="00F51AF8"/>
    <w:pPr>
      <w:jc w:val="center"/>
    </w:pPr>
    <w:rPr>
      <w:b/>
      <w:bCs/>
      <w:sz w:val="32"/>
      <w:szCs w:val="24"/>
      <w:lang w:val="uk-UA"/>
    </w:rPr>
  </w:style>
  <w:style w:type="character" w:customStyle="1" w:styleId="a5">
    <w:name w:val="Название Знак"/>
    <w:basedOn w:val="a0"/>
    <w:link w:val="a4"/>
    <w:rsid w:val="00F51AF8"/>
    <w:rPr>
      <w:rFonts w:ascii="Times New Roman" w:eastAsia="Times New Roman" w:hAnsi="Times New Roman" w:cs="Times New Roman"/>
      <w:b/>
      <w:bCs/>
      <w:sz w:val="32"/>
      <w:szCs w:val="24"/>
      <w:lang w:eastAsia="ru-RU"/>
    </w:rPr>
  </w:style>
  <w:style w:type="paragraph" w:customStyle="1" w:styleId="210">
    <w:name w:val="Основной текст 21"/>
    <w:basedOn w:val="a"/>
    <w:rsid w:val="00F51AF8"/>
    <w:pPr>
      <w:ind w:left="720"/>
      <w:jc w:val="both"/>
    </w:pPr>
    <w:rPr>
      <w:sz w:val="32"/>
    </w:rPr>
  </w:style>
  <w:style w:type="table" w:styleId="a6">
    <w:name w:val="Table Grid"/>
    <w:basedOn w:val="a1"/>
    <w:rsid w:val="00F51AF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F51AF8"/>
    <w:pPr>
      <w:tabs>
        <w:tab w:val="center" w:pos="4677"/>
        <w:tab w:val="right" w:pos="9355"/>
      </w:tabs>
    </w:pPr>
  </w:style>
  <w:style w:type="character" w:customStyle="1" w:styleId="a8">
    <w:name w:val="Верхний колонтитул Знак"/>
    <w:basedOn w:val="a0"/>
    <w:link w:val="a7"/>
    <w:rsid w:val="00F51AF8"/>
    <w:rPr>
      <w:rFonts w:ascii="Times New Roman" w:eastAsia="Times New Roman" w:hAnsi="Times New Roman" w:cs="Times New Roman"/>
      <w:sz w:val="20"/>
      <w:szCs w:val="20"/>
      <w:lang w:val="ru-RU" w:eastAsia="ru-RU"/>
    </w:rPr>
  </w:style>
  <w:style w:type="character" w:styleId="a9">
    <w:name w:val="page number"/>
    <w:basedOn w:val="a0"/>
    <w:rsid w:val="00F51AF8"/>
  </w:style>
  <w:style w:type="paragraph" w:styleId="aa">
    <w:name w:val="footer"/>
    <w:basedOn w:val="a"/>
    <w:link w:val="ab"/>
    <w:uiPriority w:val="99"/>
    <w:rsid w:val="00F51AF8"/>
    <w:pPr>
      <w:tabs>
        <w:tab w:val="center" w:pos="4677"/>
        <w:tab w:val="right" w:pos="9355"/>
      </w:tabs>
    </w:pPr>
  </w:style>
  <w:style w:type="character" w:customStyle="1" w:styleId="ab">
    <w:name w:val="Нижний колонтитул Знак"/>
    <w:basedOn w:val="a0"/>
    <w:link w:val="aa"/>
    <w:uiPriority w:val="99"/>
    <w:rsid w:val="00F51AF8"/>
    <w:rPr>
      <w:rFonts w:ascii="Times New Roman" w:eastAsia="Times New Roman" w:hAnsi="Times New Roman" w:cs="Times New Roman"/>
      <w:sz w:val="20"/>
      <w:szCs w:val="20"/>
      <w:lang w:val="ru-RU" w:eastAsia="ru-RU"/>
    </w:rPr>
  </w:style>
  <w:style w:type="paragraph" w:styleId="23">
    <w:name w:val="Body Text 2"/>
    <w:basedOn w:val="a"/>
    <w:link w:val="24"/>
    <w:rsid w:val="00F51AF8"/>
    <w:pPr>
      <w:jc w:val="center"/>
    </w:pPr>
    <w:rPr>
      <w:b/>
      <w:sz w:val="32"/>
      <w:lang w:val="uk-UA"/>
    </w:rPr>
  </w:style>
  <w:style w:type="character" w:customStyle="1" w:styleId="24">
    <w:name w:val="Основной текст 2 Знак"/>
    <w:basedOn w:val="a0"/>
    <w:link w:val="23"/>
    <w:rsid w:val="00F51AF8"/>
    <w:rPr>
      <w:rFonts w:ascii="Times New Roman" w:eastAsia="Times New Roman" w:hAnsi="Times New Roman" w:cs="Times New Roman"/>
      <w:b/>
      <w:sz w:val="32"/>
      <w:szCs w:val="20"/>
      <w:lang w:eastAsia="ru-RU"/>
    </w:rPr>
  </w:style>
  <w:style w:type="paragraph" w:styleId="ac">
    <w:name w:val="Body Text Indent"/>
    <w:basedOn w:val="a"/>
    <w:link w:val="ad"/>
    <w:rsid w:val="00F51AF8"/>
    <w:pPr>
      <w:ind w:firstLine="720"/>
      <w:jc w:val="both"/>
    </w:pPr>
    <w:rPr>
      <w:sz w:val="32"/>
    </w:rPr>
  </w:style>
  <w:style w:type="character" w:customStyle="1" w:styleId="ad">
    <w:name w:val="Основной текст с отступом Знак"/>
    <w:basedOn w:val="a0"/>
    <w:link w:val="ac"/>
    <w:rsid w:val="00F51AF8"/>
    <w:rPr>
      <w:rFonts w:ascii="Times New Roman" w:eastAsia="Times New Roman" w:hAnsi="Times New Roman" w:cs="Times New Roman"/>
      <w:sz w:val="32"/>
      <w:szCs w:val="20"/>
      <w:lang w:val="ru-RU" w:eastAsia="ru-RU"/>
    </w:rPr>
  </w:style>
  <w:style w:type="paragraph" w:styleId="ae">
    <w:name w:val="Body Text"/>
    <w:basedOn w:val="a"/>
    <w:link w:val="af"/>
    <w:rsid w:val="00F51AF8"/>
    <w:pPr>
      <w:jc w:val="center"/>
    </w:pPr>
    <w:rPr>
      <w:b/>
      <w:sz w:val="32"/>
      <w:lang w:val="en-US"/>
    </w:rPr>
  </w:style>
  <w:style w:type="character" w:customStyle="1" w:styleId="af">
    <w:name w:val="Основной текст Знак"/>
    <w:basedOn w:val="a0"/>
    <w:link w:val="ae"/>
    <w:rsid w:val="00F51AF8"/>
    <w:rPr>
      <w:rFonts w:ascii="Times New Roman" w:eastAsia="Times New Roman" w:hAnsi="Times New Roman" w:cs="Times New Roman"/>
      <w:b/>
      <w:sz w:val="32"/>
      <w:szCs w:val="20"/>
      <w:lang w:val="en-US" w:eastAsia="ru-RU"/>
    </w:rPr>
  </w:style>
  <w:style w:type="paragraph" w:styleId="af0">
    <w:name w:val="Normal (Web)"/>
    <w:basedOn w:val="a"/>
    <w:rsid w:val="00F51AF8"/>
    <w:pPr>
      <w:spacing w:before="100" w:beforeAutospacing="1" w:after="100" w:afterAutospacing="1"/>
    </w:pPr>
    <w:rPr>
      <w:sz w:val="24"/>
      <w:szCs w:val="24"/>
    </w:rPr>
  </w:style>
  <w:style w:type="paragraph" w:customStyle="1" w:styleId="Abstract">
    <w:name w:val="Abstract"/>
    <w:basedOn w:val="a"/>
    <w:rsid w:val="00F51AF8"/>
    <w:pPr>
      <w:framePr w:w="10603" w:hSpace="142" w:wrap="notBeside" w:hAnchor="margin" w:y="4140" w:anchorLock="1"/>
      <w:overflowPunct w:val="0"/>
      <w:autoSpaceDE w:val="0"/>
      <w:autoSpaceDN w:val="0"/>
      <w:adjustRightInd w:val="0"/>
      <w:spacing w:after="520" w:line="260" w:lineRule="exact"/>
      <w:jc w:val="both"/>
      <w:textAlignment w:val="baseline"/>
    </w:pPr>
    <w:rPr>
      <w:sz w:val="24"/>
      <w:lang w:val="en-US" w:eastAsia="en-US"/>
    </w:rPr>
  </w:style>
  <w:style w:type="paragraph" w:customStyle="1" w:styleId="Author">
    <w:name w:val="Author"/>
    <w:basedOn w:val="a"/>
    <w:next w:val="a"/>
    <w:rsid w:val="00F51AF8"/>
    <w:pPr>
      <w:suppressAutoHyphens/>
      <w:overflowPunct w:val="0"/>
      <w:autoSpaceDE w:val="0"/>
      <w:autoSpaceDN w:val="0"/>
      <w:adjustRightInd w:val="0"/>
      <w:spacing w:line="320" w:lineRule="exact"/>
      <w:jc w:val="both"/>
      <w:textAlignment w:val="baseline"/>
    </w:pPr>
    <w:rPr>
      <w:sz w:val="28"/>
      <w:lang w:val="en-US" w:eastAsia="en-US"/>
    </w:rPr>
  </w:style>
  <w:style w:type="paragraph" w:customStyle="1" w:styleId="Odsekzoznamu">
    <w:name w:val="Odsek zoznamu"/>
    <w:basedOn w:val="a"/>
    <w:uiPriority w:val="34"/>
    <w:qFormat/>
    <w:rsid w:val="00F51AF8"/>
    <w:pPr>
      <w:ind w:left="708"/>
    </w:pPr>
  </w:style>
  <w:style w:type="paragraph" w:styleId="33">
    <w:name w:val="Body Text 3"/>
    <w:basedOn w:val="a"/>
    <w:link w:val="34"/>
    <w:rsid w:val="00F51AF8"/>
    <w:pPr>
      <w:spacing w:after="120"/>
    </w:pPr>
    <w:rPr>
      <w:sz w:val="16"/>
      <w:szCs w:val="16"/>
    </w:rPr>
  </w:style>
  <w:style w:type="character" w:customStyle="1" w:styleId="34">
    <w:name w:val="Основной текст 3 Знак"/>
    <w:basedOn w:val="a0"/>
    <w:link w:val="33"/>
    <w:rsid w:val="00F51AF8"/>
    <w:rPr>
      <w:rFonts w:ascii="Times New Roman" w:eastAsia="Times New Roman" w:hAnsi="Times New Roman" w:cs="Times New Roman"/>
      <w:sz w:val="16"/>
      <w:szCs w:val="16"/>
      <w:lang w:val="ru-RU" w:eastAsia="ru-RU"/>
    </w:rPr>
  </w:style>
  <w:style w:type="character" w:customStyle="1" w:styleId="FontStyle25">
    <w:name w:val="Font Style25"/>
    <w:rsid w:val="00F51AF8"/>
    <w:rPr>
      <w:rFonts w:ascii="Times New Roman" w:hAnsi="Times New Roman" w:cs="Times New Roman"/>
      <w:color w:val="000000"/>
      <w:sz w:val="18"/>
      <w:szCs w:val="18"/>
    </w:rPr>
  </w:style>
  <w:style w:type="paragraph" w:customStyle="1" w:styleId="Style10">
    <w:name w:val="Style10"/>
    <w:basedOn w:val="a"/>
    <w:rsid w:val="00F51AF8"/>
    <w:pPr>
      <w:widowControl w:val="0"/>
      <w:autoSpaceDE w:val="0"/>
      <w:autoSpaceDN w:val="0"/>
      <w:adjustRightInd w:val="0"/>
      <w:spacing w:line="253" w:lineRule="exact"/>
      <w:ind w:firstLine="533"/>
      <w:jc w:val="both"/>
    </w:pPr>
    <w:rPr>
      <w:sz w:val="24"/>
      <w:szCs w:val="24"/>
    </w:rPr>
  </w:style>
  <w:style w:type="paragraph" w:customStyle="1" w:styleId="Picture">
    <w:name w:val="Picture"/>
    <w:basedOn w:val="a"/>
    <w:link w:val="Picture0"/>
    <w:rsid w:val="00F51AF8"/>
    <w:pPr>
      <w:widowControl w:val="0"/>
      <w:spacing w:line="360" w:lineRule="auto"/>
      <w:jc w:val="center"/>
    </w:pPr>
    <w:rPr>
      <w:sz w:val="24"/>
      <w:szCs w:val="24"/>
      <w:lang w:val="en-US"/>
    </w:rPr>
  </w:style>
  <w:style w:type="character" w:customStyle="1" w:styleId="Picture0">
    <w:name w:val="Picture Знак"/>
    <w:link w:val="Picture"/>
    <w:rsid w:val="00F51AF8"/>
    <w:rPr>
      <w:rFonts w:ascii="Times New Roman" w:eastAsia="Times New Roman" w:hAnsi="Times New Roman" w:cs="Times New Roman"/>
      <w:sz w:val="24"/>
      <w:szCs w:val="24"/>
      <w:lang w:val="en-US" w:eastAsia="ru-RU"/>
    </w:rPr>
  </w:style>
  <w:style w:type="paragraph" w:customStyle="1" w:styleId="12">
    <w:name w:val="Абзац списка1"/>
    <w:basedOn w:val="a"/>
    <w:qFormat/>
    <w:rsid w:val="00F51AF8"/>
    <w:pPr>
      <w:spacing w:after="200" w:line="276" w:lineRule="auto"/>
      <w:ind w:left="720"/>
      <w:contextualSpacing/>
    </w:pPr>
    <w:rPr>
      <w:rFonts w:ascii="Calibri" w:eastAsia="Calibri" w:hAnsi="Calibri"/>
      <w:sz w:val="22"/>
      <w:szCs w:val="22"/>
      <w:lang w:eastAsia="en-US"/>
    </w:rPr>
  </w:style>
  <w:style w:type="paragraph" w:styleId="af1">
    <w:name w:val="Subtitle"/>
    <w:basedOn w:val="a"/>
    <w:link w:val="af2"/>
    <w:qFormat/>
    <w:rsid w:val="00F51AF8"/>
    <w:pPr>
      <w:jc w:val="center"/>
    </w:pPr>
    <w:rPr>
      <w:sz w:val="28"/>
      <w:lang w:val="uk-UA"/>
    </w:rPr>
  </w:style>
  <w:style w:type="character" w:customStyle="1" w:styleId="af2">
    <w:name w:val="Подзаголовок Знак"/>
    <w:basedOn w:val="a0"/>
    <w:link w:val="af1"/>
    <w:rsid w:val="00F51AF8"/>
    <w:rPr>
      <w:rFonts w:ascii="Times New Roman" w:eastAsia="Times New Roman" w:hAnsi="Times New Roman" w:cs="Times New Roman"/>
      <w:sz w:val="28"/>
      <w:szCs w:val="20"/>
      <w:lang w:eastAsia="ru-RU"/>
    </w:rPr>
  </w:style>
  <w:style w:type="paragraph" w:styleId="af3">
    <w:name w:val="Block Text"/>
    <w:basedOn w:val="a"/>
    <w:rsid w:val="00F51AF8"/>
    <w:pPr>
      <w:ind w:left="600" w:right="-54" w:hanging="60"/>
    </w:pPr>
    <w:rPr>
      <w:b/>
      <w:sz w:val="22"/>
      <w:szCs w:val="22"/>
      <w:lang w:val="uk-UA"/>
    </w:rPr>
  </w:style>
  <w:style w:type="paragraph" w:styleId="af4">
    <w:name w:val="Balloon Text"/>
    <w:basedOn w:val="a"/>
    <w:link w:val="af5"/>
    <w:rsid w:val="00F51AF8"/>
    <w:rPr>
      <w:rFonts w:ascii="Tahoma" w:hAnsi="Tahoma" w:cs="Tahoma"/>
      <w:sz w:val="16"/>
      <w:szCs w:val="16"/>
    </w:rPr>
  </w:style>
  <w:style w:type="character" w:customStyle="1" w:styleId="af5">
    <w:name w:val="Текст выноски Знак"/>
    <w:basedOn w:val="a0"/>
    <w:link w:val="af4"/>
    <w:rsid w:val="00F51AF8"/>
    <w:rPr>
      <w:rFonts w:ascii="Tahoma" w:eastAsia="Times New Roman" w:hAnsi="Tahoma" w:cs="Tahoma"/>
      <w:sz w:val="16"/>
      <w:szCs w:val="16"/>
      <w:lang w:val="ru-RU" w:eastAsia="ru-RU"/>
    </w:rPr>
  </w:style>
  <w:style w:type="paragraph" w:styleId="af6">
    <w:name w:val="caption"/>
    <w:basedOn w:val="a"/>
    <w:next w:val="a"/>
    <w:qFormat/>
    <w:rsid w:val="00F51AF8"/>
    <w:pPr>
      <w:spacing w:after="200"/>
    </w:pPr>
    <w:rPr>
      <w:b/>
      <w:bCs/>
      <w:color w:val="4F81BD"/>
      <w:sz w:val="18"/>
      <w:szCs w:val="18"/>
    </w:rPr>
  </w:style>
  <w:style w:type="table" w:styleId="-2">
    <w:name w:val="Table Web 2"/>
    <w:basedOn w:val="a1"/>
    <w:rsid w:val="00F51AF8"/>
    <w:pPr>
      <w:spacing w:after="0" w:line="240" w:lineRule="auto"/>
    </w:pPr>
    <w:rPr>
      <w:rFonts w:ascii="Times New Roman" w:eastAsia="Times New Roman" w:hAnsi="Times New Roman" w:cs="Times New Roman"/>
      <w:sz w:val="20"/>
      <w:szCs w:val="20"/>
      <w:lang w:eastAsia="uk-U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B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51AF8"/>
    <w:pPr>
      <w:keepNext/>
      <w:jc w:val="both"/>
      <w:outlineLvl w:val="0"/>
    </w:pPr>
    <w:rPr>
      <w:b/>
      <w:sz w:val="32"/>
      <w:lang w:val="en-US"/>
    </w:rPr>
  </w:style>
  <w:style w:type="paragraph" w:styleId="2">
    <w:name w:val="heading 2"/>
    <w:basedOn w:val="a"/>
    <w:next w:val="a"/>
    <w:link w:val="20"/>
    <w:qFormat/>
    <w:rsid w:val="00F51AF8"/>
    <w:pPr>
      <w:keepNext/>
      <w:jc w:val="both"/>
      <w:outlineLvl w:val="1"/>
    </w:pPr>
    <w:rPr>
      <w:sz w:val="32"/>
      <w:lang w:val="uk-UA"/>
    </w:rPr>
  </w:style>
  <w:style w:type="paragraph" w:styleId="3">
    <w:name w:val="heading 3"/>
    <w:basedOn w:val="a"/>
    <w:next w:val="a"/>
    <w:link w:val="30"/>
    <w:qFormat/>
    <w:rsid w:val="00F51AF8"/>
    <w:pPr>
      <w:keepNext/>
      <w:outlineLvl w:val="2"/>
    </w:pPr>
    <w:rPr>
      <w:sz w:val="32"/>
    </w:rPr>
  </w:style>
  <w:style w:type="paragraph" w:styleId="4">
    <w:name w:val="heading 4"/>
    <w:basedOn w:val="a"/>
    <w:next w:val="a"/>
    <w:link w:val="40"/>
    <w:qFormat/>
    <w:rsid w:val="00F51AF8"/>
    <w:pPr>
      <w:keepNext/>
      <w:ind w:firstLine="720"/>
      <w:jc w:val="center"/>
      <w:outlineLvl w:val="3"/>
    </w:pPr>
    <w:rPr>
      <w:b/>
      <w:sz w:val="32"/>
      <w:lang w:val="uk-UA"/>
    </w:rPr>
  </w:style>
  <w:style w:type="paragraph" w:styleId="5">
    <w:name w:val="heading 5"/>
    <w:basedOn w:val="a"/>
    <w:next w:val="a"/>
    <w:link w:val="50"/>
    <w:qFormat/>
    <w:rsid w:val="00F51AF8"/>
    <w:pPr>
      <w:keepNext/>
      <w:ind w:firstLine="720"/>
      <w:jc w:val="both"/>
      <w:outlineLvl w:val="4"/>
    </w:pPr>
    <w:rPr>
      <w:sz w:val="32"/>
      <w:lang w:val="uk-UA"/>
    </w:rPr>
  </w:style>
  <w:style w:type="paragraph" w:styleId="6">
    <w:name w:val="heading 6"/>
    <w:basedOn w:val="a"/>
    <w:next w:val="a"/>
    <w:link w:val="60"/>
    <w:qFormat/>
    <w:rsid w:val="00F51AF8"/>
    <w:pPr>
      <w:keepNext/>
      <w:ind w:left="-360"/>
      <w:jc w:val="center"/>
      <w:outlineLvl w:val="5"/>
    </w:pPr>
    <w:rPr>
      <w:b/>
      <w:sz w:val="22"/>
      <w:szCs w:val="22"/>
      <w:lang w:val="uk-UA"/>
    </w:rPr>
  </w:style>
  <w:style w:type="paragraph" w:styleId="7">
    <w:name w:val="heading 7"/>
    <w:basedOn w:val="a"/>
    <w:next w:val="a"/>
    <w:link w:val="70"/>
    <w:qFormat/>
    <w:rsid w:val="00F51AF8"/>
    <w:pPr>
      <w:keepNext/>
      <w:shd w:val="clear" w:color="auto" w:fill="FFFFFF"/>
      <w:autoSpaceDE w:val="0"/>
      <w:autoSpaceDN w:val="0"/>
      <w:adjustRightInd w:val="0"/>
      <w:ind w:firstLine="600"/>
      <w:outlineLvl w:val="6"/>
    </w:pPr>
    <w:rPr>
      <w:b/>
      <w:sz w:val="24"/>
      <w:szCs w:val="24"/>
      <w:lang w:val="uk-UA"/>
    </w:rPr>
  </w:style>
  <w:style w:type="paragraph" w:styleId="8">
    <w:name w:val="heading 8"/>
    <w:basedOn w:val="a"/>
    <w:next w:val="a"/>
    <w:link w:val="80"/>
    <w:qFormat/>
    <w:rsid w:val="00F51AF8"/>
    <w:pPr>
      <w:keepNext/>
      <w:jc w:val="right"/>
      <w:outlineLvl w:val="7"/>
    </w:pPr>
    <w:rPr>
      <w:b/>
      <w:bCs/>
      <w:sz w:val="22"/>
      <w:lang w:val="uk-UA"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182C22"/>
    <w:pPr>
      <w:widowControl w:val="0"/>
      <w:autoSpaceDE w:val="0"/>
      <w:autoSpaceDN w:val="0"/>
      <w:adjustRightInd w:val="0"/>
      <w:spacing w:after="0" w:line="360" w:lineRule="auto"/>
      <w:ind w:firstLine="720"/>
    </w:pPr>
    <w:rPr>
      <w:rFonts w:ascii="Courier New" w:eastAsia="Times New Roman" w:hAnsi="Courier New" w:cs="Courier New"/>
      <w:sz w:val="24"/>
      <w:szCs w:val="24"/>
      <w:lang w:val="ru-RU" w:eastAsia="ru-RU"/>
    </w:rPr>
  </w:style>
  <w:style w:type="paragraph" w:styleId="a3">
    <w:name w:val="List Paragraph"/>
    <w:basedOn w:val="a"/>
    <w:uiPriority w:val="34"/>
    <w:qFormat/>
    <w:rsid w:val="003426B9"/>
    <w:pPr>
      <w:ind w:left="720"/>
      <w:contextualSpacing/>
    </w:pPr>
  </w:style>
  <w:style w:type="character" w:customStyle="1" w:styleId="10">
    <w:name w:val="Заголовок 1 Знак"/>
    <w:basedOn w:val="a0"/>
    <w:link w:val="1"/>
    <w:rsid w:val="00F51AF8"/>
    <w:rPr>
      <w:rFonts w:ascii="Times New Roman" w:eastAsia="Times New Roman" w:hAnsi="Times New Roman" w:cs="Times New Roman"/>
      <w:b/>
      <w:sz w:val="32"/>
      <w:szCs w:val="20"/>
      <w:lang w:val="en-US" w:eastAsia="ru-RU"/>
    </w:rPr>
  </w:style>
  <w:style w:type="character" w:customStyle="1" w:styleId="20">
    <w:name w:val="Заголовок 2 Знак"/>
    <w:basedOn w:val="a0"/>
    <w:link w:val="2"/>
    <w:rsid w:val="00F51AF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51AF8"/>
    <w:rPr>
      <w:rFonts w:ascii="Times New Roman" w:eastAsia="Times New Roman" w:hAnsi="Times New Roman" w:cs="Times New Roman"/>
      <w:sz w:val="32"/>
      <w:szCs w:val="20"/>
      <w:lang w:val="ru-RU" w:eastAsia="ru-RU"/>
    </w:rPr>
  </w:style>
  <w:style w:type="character" w:customStyle="1" w:styleId="40">
    <w:name w:val="Заголовок 4 Знак"/>
    <w:basedOn w:val="a0"/>
    <w:link w:val="4"/>
    <w:rsid w:val="00F51AF8"/>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F51AF8"/>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F51AF8"/>
    <w:rPr>
      <w:rFonts w:ascii="Times New Roman" w:eastAsia="Times New Roman" w:hAnsi="Times New Roman" w:cs="Times New Roman"/>
      <w:b/>
      <w:lang w:eastAsia="ru-RU"/>
    </w:rPr>
  </w:style>
  <w:style w:type="character" w:customStyle="1" w:styleId="70">
    <w:name w:val="Заголовок 7 Знак"/>
    <w:basedOn w:val="a0"/>
    <w:link w:val="7"/>
    <w:rsid w:val="00F51AF8"/>
    <w:rPr>
      <w:rFonts w:ascii="Times New Roman" w:eastAsia="Times New Roman" w:hAnsi="Times New Roman" w:cs="Times New Roman"/>
      <w:b/>
      <w:sz w:val="24"/>
      <w:szCs w:val="24"/>
      <w:shd w:val="clear" w:color="auto" w:fill="FFFFFF"/>
      <w:lang w:eastAsia="ru-RU"/>
    </w:rPr>
  </w:style>
  <w:style w:type="character" w:customStyle="1" w:styleId="80">
    <w:name w:val="Заголовок 8 Знак"/>
    <w:basedOn w:val="a0"/>
    <w:link w:val="8"/>
    <w:rsid w:val="00F51AF8"/>
    <w:rPr>
      <w:rFonts w:ascii="Times New Roman" w:eastAsia="Times New Roman" w:hAnsi="Times New Roman" w:cs="Times New Roman"/>
      <w:b/>
      <w:bCs/>
      <w:szCs w:val="20"/>
      <w:lang w:eastAsia="zh-HK"/>
    </w:rPr>
  </w:style>
  <w:style w:type="numbering" w:customStyle="1" w:styleId="11">
    <w:name w:val="Нет списка1"/>
    <w:next w:val="a2"/>
    <w:semiHidden/>
    <w:rsid w:val="00F51AF8"/>
  </w:style>
  <w:style w:type="paragraph" w:styleId="21">
    <w:name w:val="Body Text Indent 2"/>
    <w:basedOn w:val="a"/>
    <w:link w:val="22"/>
    <w:rsid w:val="00F51AF8"/>
    <w:pPr>
      <w:ind w:left="360"/>
      <w:jc w:val="both"/>
    </w:pPr>
    <w:rPr>
      <w:b/>
      <w:sz w:val="28"/>
      <w:lang w:val="uk-UA"/>
    </w:rPr>
  </w:style>
  <w:style w:type="character" w:customStyle="1" w:styleId="22">
    <w:name w:val="Основной текст с отступом 2 Знак"/>
    <w:basedOn w:val="a0"/>
    <w:link w:val="21"/>
    <w:rsid w:val="00F51AF8"/>
    <w:rPr>
      <w:rFonts w:ascii="Times New Roman" w:eastAsia="Times New Roman" w:hAnsi="Times New Roman" w:cs="Times New Roman"/>
      <w:b/>
      <w:sz w:val="28"/>
      <w:szCs w:val="20"/>
      <w:lang w:eastAsia="ru-RU"/>
    </w:rPr>
  </w:style>
  <w:style w:type="paragraph" w:styleId="31">
    <w:name w:val="Body Text Indent 3"/>
    <w:basedOn w:val="a"/>
    <w:link w:val="32"/>
    <w:rsid w:val="00F51AF8"/>
    <w:pPr>
      <w:spacing w:after="120"/>
      <w:ind w:left="283"/>
    </w:pPr>
    <w:rPr>
      <w:sz w:val="16"/>
      <w:szCs w:val="16"/>
    </w:rPr>
  </w:style>
  <w:style w:type="character" w:customStyle="1" w:styleId="32">
    <w:name w:val="Основной текст с отступом 3 Знак"/>
    <w:basedOn w:val="a0"/>
    <w:link w:val="31"/>
    <w:rsid w:val="00F51AF8"/>
    <w:rPr>
      <w:rFonts w:ascii="Times New Roman" w:eastAsia="Times New Roman" w:hAnsi="Times New Roman" w:cs="Times New Roman"/>
      <w:sz w:val="16"/>
      <w:szCs w:val="16"/>
      <w:lang w:val="ru-RU" w:eastAsia="ru-RU"/>
    </w:rPr>
  </w:style>
  <w:style w:type="paragraph" w:styleId="a4">
    <w:name w:val="Title"/>
    <w:basedOn w:val="a"/>
    <w:link w:val="a5"/>
    <w:qFormat/>
    <w:rsid w:val="00F51AF8"/>
    <w:pPr>
      <w:jc w:val="center"/>
    </w:pPr>
    <w:rPr>
      <w:b/>
      <w:bCs/>
      <w:sz w:val="32"/>
      <w:szCs w:val="24"/>
      <w:lang w:val="uk-UA"/>
    </w:rPr>
  </w:style>
  <w:style w:type="character" w:customStyle="1" w:styleId="a5">
    <w:name w:val="Название Знак"/>
    <w:basedOn w:val="a0"/>
    <w:link w:val="a4"/>
    <w:rsid w:val="00F51AF8"/>
    <w:rPr>
      <w:rFonts w:ascii="Times New Roman" w:eastAsia="Times New Roman" w:hAnsi="Times New Roman" w:cs="Times New Roman"/>
      <w:b/>
      <w:bCs/>
      <w:sz w:val="32"/>
      <w:szCs w:val="24"/>
      <w:lang w:eastAsia="ru-RU"/>
    </w:rPr>
  </w:style>
  <w:style w:type="paragraph" w:customStyle="1" w:styleId="210">
    <w:name w:val="Основной текст 21"/>
    <w:basedOn w:val="a"/>
    <w:rsid w:val="00F51AF8"/>
    <w:pPr>
      <w:ind w:left="720"/>
      <w:jc w:val="both"/>
    </w:pPr>
    <w:rPr>
      <w:sz w:val="32"/>
    </w:rPr>
  </w:style>
  <w:style w:type="table" w:styleId="a6">
    <w:name w:val="Table Grid"/>
    <w:basedOn w:val="a1"/>
    <w:rsid w:val="00F51AF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F51AF8"/>
    <w:pPr>
      <w:tabs>
        <w:tab w:val="center" w:pos="4677"/>
        <w:tab w:val="right" w:pos="9355"/>
      </w:tabs>
    </w:pPr>
  </w:style>
  <w:style w:type="character" w:customStyle="1" w:styleId="a8">
    <w:name w:val="Верхний колонтитул Знак"/>
    <w:basedOn w:val="a0"/>
    <w:link w:val="a7"/>
    <w:rsid w:val="00F51AF8"/>
    <w:rPr>
      <w:rFonts w:ascii="Times New Roman" w:eastAsia="Times New Roman" w:hAnsi="Times New Roman" w:cs="Times New Roman"/>
      <w:sz w:val="20"/>
      <w:szCs w:val="20"/>
      <w:lang w:val="ru-RU" w:eastAsia="ru-RU"/>
    </w:rPr>
  </w:style>
  <w:style w:type="character" w:styleId="a9">
    <w:name w:val="page number"/>
    <w:basedOn w:val="a0"/>
    <w:rsid w:val="00F51AF8"/>
  </w:style>
  <w:style w:type="paragraph" w:styleId="aa">
    <w:name w:val="footer"/>
    <w:basedOn w:val="a"/>
    <w:link w:val="ab"/>
    <w:uiPriority w:val="99"/>
    <w:rsid w:val="00F51AF8"/>
    <w:pPr>
      <w:tabs>
        <w:tab w:val="center" w:pos="4677"/>
        <w:tab w:val="right" w:pos="9355"/>
      </w:tabs>
    </w:pPr>
  </w:style>
  <w:style w:type="character" w:customStyle="1" w:styleId="ab">
    <w:name w:val="Нижний колонтитул Знак"/>
    <w:basedOn w:val="a0"/>
    <w:link w:val="aa"/>
    <w:uiPriority w:val="99"/>
    <w:rsid w:val="00F51AF8"/>
    <w:rPr>
      <w:rFonts w:ascii="Times New Roman" w:eastAsia="Times New Roman" w:hAnsi="Times New Roman" w:cs="Times New Roman"/>
      <w:sz w:val="20"/>
      <w:szCs w:val="20"/>
      <w:lang w:val="ru-RU" w:eastAsia="ru-RU"/>
    </w:rPr>
  </w:style>
  <w:style w:type="paragraph" w:styleId="23">
    <w:name w:val="Body Text 2"/>
    <w:basedOn w:val="a"/>
    <w:link w:val="24"/>
    <w:rsid w:val="00F51AF8"/>
    <w:pPr>
      <w:jc w:val="center"/>
    </w:pPr>
    <w:rPr>
      <w:b/>
      <w:sz w:val="32"/>
      <w:lang w:val="uk-UA"/>
    </w:rPr>
  </w:style>
  <w:style w:type="character" w:customStyle="1" w:styleId="24">
    <w:name w:val="Основной текст 2 Знак"/>
    <w:basedOn w:val="a0"/>
    <w:link w:val="23"/>
    <w:rsid w:val="00F51AF8"/>
    <w:rPr>
      <w:rFonts w:ascii="Times New Roman" w:eastAsia="Times New Roman" w:hAnsi="Times New Roman" w:cs="Times New Roman"/>
      <w:b/>
      <w:sz w:val="32"/>
      <w:szCs w:val="20"/>
      <w:lang w:eastAsia="ru-RU"/>
    </w:rPr>
  </w:style>
  <w:style w:type="paragraph" w:styleId="ac">
    <w:name w:val="Body Text Indent"/>
    <w:basedOn w:val="a"/>
    <w:link w:val="ad"/>
    <w:rsid w:val="00F51AF8"/>
    <w:pPr>
      <w:ind w:firstLine="720"/>
      <w:jc w:val="both"/>
    </w:pPr>
    <w:rPr>
      <w:sz w:val="32"/>
    </w:rPr>
  </w:style>
  <w:style w:type="character" w:customStyle="1" w:styleId="ad">
    <w:name w:val="Основной текст с отступом Знак"/>
    <w:basedOn w:val="a0"/>
    <w:link w:val="ac"/>
    <w:rsid w:val="00F51AF8"/>
    <w:rPr>
      <w:rFonts w:ascii="Times New Roman" w:eastAsia="Times New Roman" w:hAnsi="Times New Roman" w:cs="Times New Roman"/>
      <w:sz w:val="32"/>
      <w:szCs w:val="20"/>
      <w:lang w:val="ru-RU" w:eastAsia="ru-RU"/>
    </w:rPr>
  </w:style>
  <w:style w:type="paragraph" w:styleId="ae">
    <w:name w:val="Body Text"/>
    <w:basedOn w:val="a"/>
    <w:link w:val="af"/>
    <w:rsid w:val="00F51AF8"/>
    <w:pPr>
      <w:jc w:val="center"/>
    </w:pPr>
    <w:rPr>
      <w:b/>
      <w:sz w:val="32"/>
      <w:lang w:val="en-US"/>
    </w:rPr>
  </w:style>
  <w:style w:type="character" w:customStyle="1" w:styleId="af">
    <w:name w:val="Основной текст Знак"/>
    <w:basedOn w:val="a0"/>
    <w:link w:val="ae"/>
    <w:rsid w:val="00F51AF8"/>
    <w:rPr>
      <w:rFonts w:ascii="Times New Roman" w:eastAsia="Times New Roman" w:hAnsi="Times New Roman" w:cs="Times New Roman"/>
      <w:b/>
      <w:sz w:val="32"/>
      <w:szCs w:val="20"/>
      <w:lang w:val="en-US" w:eastAsia="ru-RU"/>
    </w:rPr>
  </w:style>
  <w:style w:type="paragraph" w:styleId="af0">
    <w:name w:val="Normal (Web)"/>
    <w:basedOn w:val="a"/>
    <w:rsid w:val="00F51AF8"/>
    <w:pPr>
      <w:spacing w:before="100" w:beforeAutospacing="1" w:after="100" w:afterAutospacing="1"/>
    </w:pPr>
    <w:rPr>
      <w:sz w:val="24"/>
      <w:szCs w:val="24"/>
    </w:rPr>
  </w:style>
  <w:style w:type="paragraph" w:customStyle="1" w:styleId="Abstract">
    <w:name w:val="Abstract"/>
    <w:basedOn w:val="a"/>
    <w:rsid w:val="00F51AF8"/>
    <w:pPr>
      <w:framePr w:w="10603" w:hSpace="142" w:wrap="notBeside" w:hAnchor="margin" w:y="4140" w:anchorLock="1"/>
      <w:overflowPunct w:val="0"/>
      <w:autoSpaceDE w:val="0"/>
      <w:autoSpaceDN w:val="0"/>
      <w:adjustRightInd w:val="0"/>
      <w:spacing w:after="520" w:line="260" w:lineRule="exact"/>
      <w:jc w:val="both"/>
      <w:textAlignment w:val="baseline"/>
    </w:pPr>
    <w:rPr>
      <w:sz w:val="24"/>
      <w:lang w:val="en-US" w:eastAsia="en-US"/>
    </w:rPr>
  </w:style>
  <w:style w:type="paragraph" w:customStyle="1" w:styleId="Author">
    <w:name w:val="Author"/>
    <w:basedOn w:val="a"/>
    <w:next w:val="a"/>
    <w:rsid w:val="00F51AF8"/>
    <w:pPr>
      <w:suppressAutoHyphens/>
      <w:overflowPunct w:val="0"/>
      <w:autoSpaceDE w:val="0"/>
      <w:autoSpaceDN w:val="0"/>
      <w:adjustRightInd w:val="0"/>
      <w:spacing w:line="320" w:lineRule="exact"/>
      <w:jc w:val="both"/>
      <w:textAlignment w:val="baseline"/>
    </w:pPr>
    <w:rPr>
      <w:sz w:val="28"/>
      <w:lang w:val="en-US" w:eastAsia="en-US"/>
    </w:rPr>
  </w:style>
  <w:style w:type="paragraph" w:customStyle="1" w:styleId="Odsekzoznamu">
    <w:name w:val="Odsek zoznamu"/>
    <w:basedOn w:val="a"/>
    <w:uiPriority w:val="34"/>
    <w:qFormat/>
    <w:rsid w:val="00F51AF8"/>
    <w:pPr>
      <w:ind w:left="708"/>
    </w:pPr>
  </w:style>
  <w:style w:type="paragraph" w:styleId="33">
    <w:name w:val="Body Text 3"/>
    <w:basedOn w:val="a"/>
    <w:link w:val="34"/>
    <w:rsid w:val="00F51AF8"/>
    <w:pPr>
      <w:spacing w:after="120"/>
    </w:pPr>
    <w:rPr>
      <w:sz w:val="16"/>
      <w:szCs w:val="16"/>
    </w:rPr>
  </w:style>
  <w:style w:type="character" w:customStyle="1" w:styleId="34">
    <w:name w:val="Основной текст 3 Знак"/>
    <w:basedOn w:val="a0"/>
    <w:link w:val="33"/>
    <w:rsid w:val="00F51AF8"/>
    <w:rPr>
      <w:rFonts w:ascii="Times New Roman" w:eastAsia="Times New Roman" w:hAnsi="Times New Roman" w:cs="Times New Roman"/>
      <w:sz w:val="16"/>
      <w:szCs w:val="16"/>
      <w:lang w:val="ru-RU" w:eastAsia="ru-RU"/>
    </w:rPr>
  </w:style>
  <w:style w:type="character" w:customStyle="1" w:styleId="FontStyle25">
    <w:name w:val="Font Style25"/>
    <w:rsid w:val="00F51AF8"/>
    <w:rPr>
      <w:rFonts w:ascii="Times New Roman" w:hAnsi="Times New Roman" w:cs="Times New Roman"/>
      <w:color w:val="000000"/>
      <w:sz w:val="18"/>
      <w:szCs w:val="18"/>
    </w:rPr>
  </w:style>
  <w:style w:type="paragraph" w:customStyle="1" w:styleId="Style10">
    <w:name w:val="Style10"/>
    <w:basedOn w:val="a"/>
    <w:rsid w:val="00F51AF8"/>
    <w:pPr>
      <w:widowControl w:val="0"/>
      <w:autoSpaceDE w:val="0"/>
      <w:autoSpaceDN w:val="0"/>
      <w:adjustRightInd w:val="0"/>
      <w:spacing w:line="253" w:lineRule="exact"/>
      <w:ind w:firstLine="533"/>
      <w:jc w:val="both"/>
    </w:pPr>
    <w:rPr>
      <w:sz w:val="24"/>
      <w:szCs w:val="24"/>
    </w:rPr>
  </w:style>
  <w:style w:type="paragraph" w:customStyle="1" w:styleId="Picture">
    <w:name w:val="Picture"/>
    <w:basedOn w:val="a"/>
    <w:link w:val="Picture0"/>
    <w:rsid w:val="00F51AF8"/>
    <w:pPr>
      <w:widowControl w:val="0"/>
      <w:spacing w:line="360" w:lineRule="auto"/>
      <w:jc w:val="center"/>
    </w:pPr>
    <w:rPr>
      <w:sz w:val="24"/>
      <w:szCs w:val="24"/>
      <w:lang w:val="en-US"/>
    </w:rPr>
  </w:style>
  <w:style w:type="character" w:customStyle="1" w:styleId="Picture0">
    <w:name w:val="Picture Знак"/>
    <w:link w:val="Picture"/>
    <w:rsid w:val="00F51AF8"/>
    <w:rPr>
      <w:rFonts w:ascii="Times New Roman" w:eastAsia="Times New Roman" w:hAnsi="Times New Roman" w:cs="Times New Roman"/>
      <w:sz w:val="24"/>
      <w:szCs w:val="24"/>
      <w:lang w:val="en-US" w:eastAsia="ru-RU"/>
    </w:rPr>
  </w:style>
  <w:style w:type="paragraph" w:customStyle="1" w:styleId="12">
    <w:name w:val="Абзац списка1"/>
    <w:basedOn w:val="a"/>
    <w:qFormat/>
    <w:rsid w:val="00F51AF8"/>
    <w:pPr>
      <w:spacing w:after="200" w:line="276" w:lineRule="auto"/>
      <w:ind w:left="720"/>
      <w:contextualSpacing/>
    </w:pPr>
    <w:rPr>
      <w:rFonts w:ascii="Calibri" w:eastAsia="Calibri" w:hAnsi="Calibri"/>
      <w:sz w:val="22"/>
      <w:szCs w:val="22"/>
      <w:lang w:eastAsia="en-US"/>
    </w:rPr>
  </w:style>
  <w:style w:type="paragraph" w:styleId="af1">
    <w:name w:val="Subtitle"/>
    <w:basedOn w:val="a"/>
    <w:link w:val="af2"/>
    <w:qFormat/>
    <w:rsid w:val="00F51AF8"/>
    <w:pPr>
      <w:jc w:val="center"/>
    </w:pPr>
    <w:rPr>
      <w:sz w:val="28"/>
      <w:lang w:val="uk-UA"/>
    </w:rPr>
  </w:style>
  <w:style w:type="character" w:customStyle="1" w:styleId="af2">
    <w:name w:val="Подзаголовок Знак"/>
    <w:basedOn w:val="a0"/>
    <w:link w:val="af1"/>
    <w:rsid w:val="00F51AF8"/>
    <w:rPr>
      <w:rFonts w:ascii="Times New Roman" w:eastAsia="Times New Roman" w:hAnsi="Times New Roman" w:cs="Times New Roman"/>
      <w:sz w:val="28"/>
      <w:szCs w:val="20"/>
      <w:lang w:eastAsia="ru-RU"/>
    </w:rPr>
  </w:style>
  <w:style w:type="paragraph" w:styleId="af3">
    <w:name w:val="Block Text"/>
    <w:basedOn w:val="a"/>
    <w:rsid w:val="00F51AF8"/>
    <w:pPr>
      <w:ind w:left="600" w:right="-54" w:hanging="60"/>
    </w:pPr>
    <w:rPr>
      <w:b/>
      <w:sz w:val="22"/>
      <w:szCs w:val="22"/>
      <w:lang w:val="uk-UA"/>
    </w:rPr>
  </w:style>
  <w:style w:type="paragraph" w:styleId="af4">
    <w:name w:val="Balloon Text"/>
    <w:basedOn w:val="a"/>
    <w:link w:val="af5"/>
    <w:rsid w:val="00F51AF8"/>
    <w:rPr>
      <w:rFonts w:ascii="Tahoma" w:hAnsi="Tahoma" w:cs="Tahoma"/>
      <w:sz w:val="16"/>
      <w:szCs w:val="16"/>
    </w:rPr>
  </w:style>
  <w:style w:type="character" w:customStyle="1" w:styleId="af5">
    <w:name w:val="Текст выноски Знак"/>
    <w:basedOn w:val="a0"/>
    <w:link w:val="af4"/>
    <w:rsid w:val="00F51AF8"/>
    <w:rPr>
      <w:rFonts w:ascii="Tahoma" w:eastAsia="Times New Roman" w:hAnsi="Tahoma" w:cs="Tahoma"/>
      <w:sz w:val="16"/>
      <w:szCs w:val="16"/>
      <w:lang w:val="ru-RU" w:eastAsia="ru-RU"/>
    </w:rPr>
  </w:style>
  <w:style w:type="paragraph" w:styleId="af6">
    <w:name w:val="caption"/>
    <w:basedOn w:val="a"/>
    <w:next w:val="a"/>
    <w:qFormat/>
    <w:rsid w:val="00F51AF8"/>
    <w:pPr>
      <w:spacing w:after="200"/>
    </w:pPr>
    <w:rPr>
      <w:b/>
      <w:bCs/>
      <w:color w:val="4F81BD"/>
      <w:sz w:val="18"/>
      <w:szCs w:val="18"/>
    </w:rPr>
  </w:style>
  <w:style w:type="table" w:styleId="-2">
    <w:name w:val="Table Web 2"/>
    <w:basedOn w:val="a1"/>
    <w:rsid w:val="00F51AF8"/>
    <w:pPr>
      <w:spacing w:after="0" w:line="240" w:lineRule="auto"/>
    </w:pPr>
    <w:rPr>
      <w:rFonts w:ascii="Times New Roman" w:eastAsia="Times New Roman" w:hAnsi="Times New Roman" w:cs="Times New Roman"/>
      <w:sz w:val="20"/>
      <w:szCs w:val="20"/>
      <w:lang w:eastAsia="uk-U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1932">
      <w:bodyDiv w:val="1"/>
      <w:marLeft w:val="0"/>
      <w:marRight w:val="0"/>
      <w:marTop w:val="0"/>
      <w:marBottom w:val="0"/>
      <w:divBdr>
        <w:top w:val="none" w:sz="0" w:space="0" w:color="auto"/>
        <w:left w:val="none" w:sz="0" w:space="0" w:color="auto"/>
        <w:bottom w:val="none" w:sz="0" w:space="0" w:color="auto"/>
        <w:right w:val="none" w:sz="0" w:space="0" w:color="auto"/>
      </w:divBdr>
    </w:div>
    <w:div w:id="14894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9.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yperlink" Target="mailto:pershakov@nau.edu.ua" TargetMode="Externa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17152</Words>
  <Characters>9777</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16</cp:revision>
  <dcterms:created xsi:type="dcterms:W3CDTF">2011-12-21T08:43:00Z</dcterms:created>
  <dcterms:modified xsi:type="dcterms:W3CDTF">2012-01-25T20:48:00Z</dcterms:modified>
</cp:coreProperties>
</file>