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7D" w:rsidRPr="005445EA" w:rsidRDefault="0037397D" w:rsidP="00582414">
      <w:pPr>
        <w:spacing w:after="0" w:line="240" w:lineRule="auto"/>
        <w:jc w:val="both"/>
        <w:rPr>
          <w:rFonts w:ascii="Times New Roman" w:hAnsi="Times New Roman" w:cs="Times New Roman"/>
          <w:sz w:val="24"/>
          <w:szCs w:val="24"/>
          <w:lang w:val="uk-UA"/>
        </w:rPr>
      </w:pPr>
      <w:bookmarkStart w:id="0" w:name="_GoBack"/>
      <w:r w:rsidRPr="005445EA">
        <w:rPr>
          <w:rFonts w:ascii="Times New Roman" w:hAnsi="Times New Roman" w:cs="Times New Roman"/>
          <w:sz w:val="24"/>
          <w:szCs w:val="24"/>
          <w:lang w:val="uk-UA"/>
        </w:rPr>
        <w:t>УДК 72:656.71(043.2)</w:t>
      </w:r>
    </w:p>
    <w:p w:rsidR="0037397D" w:rsidRPr="005445EA" w:rsidRDefault="0037397D" w:rsidP="00582414">
      <w:pPr>
        <w:pStyle w:val="a3"/>
        <w:spacing w:before="0" w:beforeAutospacing="0" w:after="0" w:afterAutospacing="0"/>
        <w:ind w:hanging="11"/>
        <w:jc w:val="right"/>
        <w:rPr>
          <w:rFonts w:ascii="Times New Roman" w:hAnsi="Times New Roman"/>
          <w:b/>
          <w:bCs/>
          <w:lang w:val="uk-UA"/>
        </w:rPr>
      </w:pPr>
      <w:r w:rsidRPr="005445EA">
        <w:rPr>
          <w:rFonts w:ascii="Times New Roman" w:hAnsi="Times New Roman"/>
          <w:b/>
          <w:bCs/>
          <w:lang w:val="uk-UA"/>
        </w:rPr>
        <w:t>Лисюк І.А.,</w:t>
      </w:r>
    </w:p>
    <w:p w:rsidR="0037397D" w:rsidRPr="005445EA" w:rsidRDefault="0037397D" w:rsidP="00582414">
      <w:pPr>
        <w:pStyle w:val="a3"/>
        <w:spacing w:before="0" w:beforeAutospacing="0" w:after="0" w:afterAutospacing="0"/>
        <w:ind w:hanging="11"/>
        <w:jc w:val="right"/>
        <w:rPr>
          <w:rFonts w:ascii="Times New Roman" w:hAnsi="Times New Roman"/>
          <w:i/>
          <w:iCs/>
          <w:lang w:val="uk-UA"/>
        </w:rPr>
      </w:pPr>
      <w:r w:rsidRPr="005445EA">
        <w:rPr>
          <w:rFonts w:ascii="Times New Roman" w:hAnsi="Times New Roman"/>
          <w:i/>
          <w:iCs/>
          <w:lang w:val="uk-UA"/>
        </w:rPr>
        <w:t>аспірант, асистент кафедри містобудування ІАП</w:t>
      </w:r>
    </w:p>
    <w:p w:rsidR="0037397D" w:rsidRPr="005445EA" w:rsidRDefault="0037397D" w:rsidP="00582414">
      <w:pPr>
        <w:pStyle w:val="a3"/>
        <w:spacing w:before="0" w:beforeAutospacing="0" w:after="0" w:afterAutospacing="0"/>
        <w:ind w:firstLine="709"/>
        <w:jc w:val="right"/>
        <w:rPr>
          <w:rFonts w:ascii="Times New Roman" w:hAnsi="Times New Roman"/>
          <w:lang w:val="uk-UA"/>
        </w:rPr>
      </w:pPr>
      <w:r w:rsidRPr="005445EA">
        <w:rPr>
          <w:rFonts w:ascii="Times New Roman" w:hAnsi="Times New Roman"/>
          <w:i/>
          <w:iCs/>
          <w:lang w:val="uk-UA"/>
        </w:rPr>
        <w:t>Національний авіаційний університет,</w:t>
      </w:r>
      <w:r w:rsidRPr="005445EA">
        <w:rPr>
          <w:rFonts w:ascii="Times New Roman" w:hAnsi="Times New Roman"/>
          <w:b/>
          <w:bCs/>
          <w:lang w:val="uk-UA"/>
        </w:rPr>
        <w:t xml:space="preserve"> </w:t>
      </w:r>
      <w:r w:rsidRPr="005445EA">
        <w:rPr>
          <w:rFonts w:ascii="Times New Roman" w:hAnsi="Times New Roman"/>
          <w:i/>
          <w:iCs/>
          <w:lang w:val="uk-UA"/>
        </w:rPr>
        <w:t>Київ</w:t>
      </w:r>
    </w:p>
    <w:p w:rsidR="0037397D" w:rsidRPr="005445EA" w:rsidRDefault="0037397D" w:rsidP="00582414">
      <w:pPr>
        <w:spacing w:after="0" w:line="240" w:lineRule="auto"/>
        <w:jc w:val="both"/>
        <w:rPr>
          <w:rFonts w:ascii="Times New Roman" w:hAnsi="Times New Roman" w:cs="Times New Roman"/>
          <w:b/>
          <w:bCs/>
          <w:sz w:val="24"/>
          <w:szCs w:val="24"/>
          <w:lang w:val="uk-UA"/>
        </w:rPr>
      </w:pPr>
    </w:p>
    <w:p w:rsidR="0037397D" w:rsidRPr="005445EA" w:rsidRDefault="0037397D" w:rsidP="00582414">
      <w:pPr>
        <w:spacing w:after="0" w:line="240" w:lineRule="auto"/>
        <w:jc w:val="both"/>
        <w:rPr>
          <w:rFonts w:ascii="Times New Roman" w:hAnsi="Times New Roman" w:cs="Times New Roman"/>
          <w:b/>
          <w:bCs/>
          <w:sz w:val="24"/>
          <w:szCs w:val="24"/>
          <w:lang w:val="uk-UA"/>
        </w:rPr>
      </w:pPr>
      <w:r w:rsidRPr="005445EA">
        <w:rPr>
          <w:rFonts w:ascii="Times New Roman" w:hAnsi="Times New Roman" w:cs="Times New Roman"/>
          <w:b/>
          <w:bCs/>
          <w:sz w:val="24"/>
          <w:szCs w:val="24"/>
          <w:lang w:val="uk-UA"/>
        </w:rPr>
        <w:t>АНАЛІЗ ПРОЕКТНОГО ДОСВІДУ ВЛАШТУВАННЯ ЛАНДШАФТНО-РЕКРЕАЦІЙНОГО СЕРЕДОВИЩА У АЕРОПОРТАХ</w:t>
      </w:r>
    </w:p>
    <w:p w:rsidR="0037397D" w:rsidRPr="005445EA" w:rsidRDefault="0037397D" w:rsidP="00582414">
      <w:pPr>
        <w:autoSpaceDE w:val="0"/>
        <w:autoSpaceDN w:val="0"/>
        <w:adjustRightInd w:val="0"/>
        <w:spacing w:after="0" w:line="240" w:lineRule="auto"/>
        <w:ind w:firstLine="567"/>
        <w:jc w:val="both"/>
        <w:rPr>
          <w:rFonts w:ascii="Times New Roman" w:hAnsi="Times New Roman" w:cs="Times New Roman"/>
          <w:color w:val="000000"/>
          <w:sz w:val="24"/>
          <w:szCs w:val="24"/>
          <w:lang w:val="uk-UA" w:eastAsia="uk-UA"/>
        </w:rPr>
      </w:pPr>
    </w:p>
    <w:p w:rsidR="0037397D" w:rsidRPr="005445EA" w:rsidRDefault="0037397D" w:rsidP="00582414">
      <w:pPr>
        <w:spacing w:after="0" w:line="240" w:lineRule="auto"/>
        <w:ind w:firstLine="284"/>
        <w:jc w:val="both"/>
        <w:rPr>
          <w:rFonts w:ascii="Times New Roman" w:hAnsi="Times New Roman" w:cs="Times New Roman"/>
          <w:sz w:val="24"/>
          <w:szCs w:val="24"/>
          <w:lang w:val="uk-UA"/>
        </w:rPr>
      </w:pPr>
      <w:r w:rsidRPr="005445EA">
        <w:rPr>
          <w:rFonts w:ascii="Times New Roman" w:hAnsi="Times New Roman" w:cs="Times New Roman"/>
          <w:sz w:val="24"/>
          <w:szCs w:val="24"/>
          <w:lang w:val="uk-UA"/>
        </w:rPr>
        <w:t>Стрімкий розвиток рівня користувачів авіаційного транспорту зумовлює виникнення проблем, пов’язаних з людським фактором – частими причинами аварій виступають саме помилки персоналу, їх перевтома, стреси. Пасажири також відчувають певний дискомфорт під час транзиту, де час обмежений, місця для зручного розміщення відсутні, не кажучи вже про випадки акрофобії. Для зниження впливу даного фактору на роботу аеропорту та забезпечення комфорту користувачів можливим є використання архітектурних засобів, а саме влаштування відповідного середовища, яке буде відповідати поставленим вимогам.</w:t>
      </w:r>
    </w:p>
    <w:p w:rsidR="0037397D" w:rsidRPr="005445EA" w:rsidRDefault="0037397D" w:rsidP="00582414">
      <w:pPr>
        <w:spacing w:after="0" w:line="240" w:lineRule="auto"/>
        <w:ind w:firstLine="284"/>
        <w:jc w:val="both"/>
        <w:rPr>
          <w:rFonts w:ascii="Times New Roman" w:hAnsi="Times New Roman" w:cs="Times New Roman"/>
          <w:sz w:val="24"/>
          <w:szCs w:val="24"/>
          <w:lang w:val="uk-UA"/>
        </w:rPr>
      </w:pPr>
      <w:r w:rsidRPr="005445EA">
        <w:rPr>
          <w:rFonts w:ascii="Times New Roman" w:hAnsi="Times New Roman" w:cs="Times New Roman"/>
          <w:sz w:val="24"/>
          <w:szCs w:val="24"/>
          <w:lang w:val="uk-UA"/>
        </w:rPr>
        <w:t xml:space="preserve">Середовище великою мірою впливає на психічний стан людини. Воно здатне стимулювати чи заспокоювати, налаштовувати на успіх чи пригнічувати, коригувати поведінку людини. Можна створити також «лікувальне» середовище, яке допоможе у знятті стресів і депресій, позбавленні фобій, корекції різних негативних станів тощо. Одним із таких просторів можна назвати </w:t>
      </w:r>
      <w:proofErr w:type="spellStart"/>
      <w:r w:rsidRPr="005445EA">
        <w:rPr>
          <w:rFonts w:ascii="Times New Roman" w:hAnsi="Times New Roman" w:cs="Times New Roman"/>
          <w:sz w:val="24"/>
          <w:szCs w:val="24"/>
          <w:lang w:val="uk-UA"/>
        </w:rPr>
        <w:t>ландшафтно</w:t>
      </w:r>
      <w:proofErr w:type="spellEnd"/>
      <w:r w:rsidRPr="005445EA">
        <w:rPr>
          <w:rFonts w:ascii="Times New Roman" w:hAnsi="Times New Roman" w:cs="Times New Roman"/>
          <w:sz w:val="24"/>
          <w:szCs w:val="24"/>
          <w:lang w:val="uk-UA"/>
        </w:rPr>
        <w:t xml:space="preserve">-рекреаційне середовище, яке сприятиме відновленню </w:t>
      </w:r>
      <w:proofErr w:type="spellStart"/>
      <w:r w:rsidRPr="005445EA">
        <w:rPr>
          <w:rFonts w:ascii="Times New Roman" w:hAnsi="Times New Roman" w:cs="Times New Roman"/>
          <w:sz w:val="24"/>
          <w:szCs w:val="24"/>
          <w:lang w:val="uk-UA"/>
        </w:rPr>
        <w:t>емоційно</w:t>
      </w:r>
      <w:proofErr w:type="spellEnd"/>
      <w:r w:rsidRPr="005445EA">
        <w:rPr>
          <w:rFonts w:ascii="Times New Roman" w:hAnsi="Times New Roman" w:cs="Times New Roman"/>
          <w:sz w:val="24"/>
          <w:szCs w:val="24"/>
          <w:lang w:val="uk-UA"/>
        </w:rPr>
        <w:t xml:space="preserve">-психологічного стану людини, забезпечуватиме додаткові функції у очищенні повітря, шумоізоляції тощо. </w:t>
      </w:r>
    </w:p>
    <w:p w:rsidR="0037397D" w:rsidRPr="005445EA" w:rsidRDefault="0037397D" w:rsidP="00582414">
      <w:pPr>
        <w:spacing w:after="0" w:line="240" w:lineRule="auto"/>
        <w:ind w:firstLine="284"/>
        <w:jc w:val="both"/>
        <w:rPr>
          <w:rFonts w:ascii="Times New Roman" w:hAnsi="Times New Roman" w:cs="Times New Roman"/>
          <w:sz w:val="24"/>
          <w:szCs w:val="24"/>
          <w:lang w:val="uk-UA"/>
        </w:rPr>
      </w:pPr>
      <w:r w:rsidRPr="005445EA">
        <w:rPr>
          <w:rFonts w:ascii="Times New Roman" w:hAnsi="Times New Roman" w:cs="Times New Roman"/>
          <w:sz w:val="24"/>
          <w:szCs w:val="24"/>
          <w:lang w:val="uk-UA"/>
        </w:rPr>
        <w:t xml:space="preserve">На даний час практика влаштування даного типу середовища в аеропорту починає набирати обертів у проектній практиці, часто отримуючи реалізацію. Так парки та зелені насадження можуть виступати як структурна частина планувальної схеми аеропорту. У цьому випадку найкращим прикладом є аеропорт </w:t>
      </w:r>
      <w:proofErr w:type="spellStart"/>
      <w:r w:rsidRPr="005445EA">
        <w:rPr>
          <w:rFonts w:ascii="Times New Roman" w:hAnsi="Times New Roman" w:cs="Times New Roman"/>
          <w:sz w:val="24"/>
          <w:szCs w:val="24"/>
          <w:lang w:val="uk-UA"/>
        </w:rPr>
        <w:t>Суванабхумі</w:t>
      </w:r>
      <w:proofErr w:type="spellEnd"/>
      <w:r w:rsidRPr="005445EA">
        <w:rPr>
          <w:rFonts w:ascii="Times New Roman" w:hAnsi="Times New Roman" w:cs="Times New Roman"/>
          <w:sz w:val="24"/>
          <w:szCs w:val="24"/>
          <w:lang w:val="uk-UA"/>
        </w:rPr>
        <w:t xml:space="preserve">, Бангкок, де на першому поверсі відкриваються виходи у сад, стилізований під море, на зелених хвилях гойдається човен, </w:t>
      </w:r>
      <w:proofErr w:type="spellStart"/>
      <w:r w:rsidRPr="005445EA">
        <w:rPr>
          <w:rFonts w:ascii="Times New Roman" w:hAnsi="Times New Roman" w:cs="Times New Roman"/>
          <w:sz w:val="24"/>
          <w:szCs w:val="24"/>
          <w:lang w:val="uk-UA"/>
        </w:rPr>
        <w:t>височить</w:t>
      </w:r>
      <w:proofErr w:type="spellEnd"/>
      <w:r w:rsidRPr="005445EA">
        <w:rPr>
          <w:rFonts w:ascii="Times New Roman" w:hAnsi="Times New Roman" w:cs="Times New Roman"/>
          <w:sz w:val="24"/>
          <w:szCs w:val="24"/>
          <w:lang w:val="uk-UA"/>
        </w:rPr>
        <w:t xml:space="preserve"> невеликий острів - будиночок духів. Місцями аеропорт схожий на тропічний сад. </w:t>
      </w:r>
      <w:bookmarkStart w:id="1" w:name="_Toc372112885"/>
      <w:r w:rsidRPr="005445EA">
        <w:rPr>
          <w:rFonts w:ascii="Times New Roman" w:hAnsi="Times New Roman" w:cs="Times New Roman"/>
          <w:sz w:val="24"/>
          <w:szCs w:val="24"/>
          <w:lang w:val="uk-UA"/>
        </w:rPr>
        <w:t>Наступним прикладом можна назвати проект зеленого терміналу аеропорту Інчхон</w:t>
      </w:r>
      <w:bookmarkEnd w:id="1"/>
      <w:r w:rsidRPr="005445EA">
        <w:rPr>
          <w:rFonts w:ascii="Times New Roman" w:hAnsi="Times New Roman" w:cs="Times New Roman"/>
          <w:sz w:val="24"/>
          <w:szCs w:val="24"/>
          <w:lang w:val="uk-UA"/>
        </w:rPr>
        <w:t xml:space="preserve">, Південна Корея. Новий енергозберігаючий термінал буде являти собою міні-місто, що включає сади, водоспади, зелені майданчики. При зведенні нового терміналу будуть застосовані найновіші енергозберігаючі технології, оптимізовано природну вентиляцію, освітлення і великомасштабну установку фотоелементів. Цікавими прикладами проектних рішень можна назвати також </w:t>
      </w:r>
      <w:bookmarkStart w:id="2" w:name="_Toc372112886"/>
      <w:r w:rsidRPr="005445EA">
        <w:rPr>
          <w:rFonts w:ascii="Times New Roman" w:hAnsi="Times New Roman" w:cs="Times New Roman"/>
          <w:sz w:val="24"/>
          <w:szCs w:val="24"/>
          <w:lang w:val="uk-UA"/>
        </w:rPr>
        <w:t>«зелений» аеропорт у Медині, Саудівська Аравія</w:t>
      </w:r>
      <w:bookmarkStart w:id="3" w:name="_Toc372112888"/>
      <w:bookmarkEnd w:id="2"/>
      <w:r w:rsidRPr="005445EA">
        <w:rPr>
          <w:rFonts w:ascii="Times New Roman" w:hAnsi="Times New Roman" w:cs="Times New Roman"/>
          <w:sz w:val="24"/>
          <w:szCs w:val="24"/>
          <w:lang w:val="uk-UA"/>
        </w:rPr>
        <w:t xml:space="preserve">, а також на </w:t>
      </w:r>
      <w:proofErr w:type="spellStart"/>
      <w:r w:rsidRPr="005445EA">
        <w:rPr>
          <w:rFonts w:ascii="Times New Roman" w:hAnsi="Times New Roman" w:cs="Times New Roman"/>
          <w:sz w:val="24"/>
          <w:szCs w:val="24"/>
          <w:lang w:val="uk-UA"/>
        </w:rPr>
        <w:t>Галапагоських</w:t>
      </w:r>
      <w:proofErr w:type="spellEnd"/>
      <w:r w:rsidRPr="005445EA">
        <w:rPr>
          <w:rFonts w:ascii="Times New Roman" w:hAnsi="Times New Roman" w:cs="Times New Roman"/>
          <w:sz w:val="24"/>
          <w:szCs w:val="24"/>
          <w:lang w:val="uk-UA"/>
        </w:rPr>
        <w:t xml:space="preserve"> островах</w:t>
      </w:r>
      <w:bookmarkStart w:id="4" w:name="_Toc372112889"/>
      <w:bookmarkEnd w:id="3"/>
      <w:r w:rsidRPr="005445EA">
        <w:rPr>
          <w:rFonts w:ascii="Times New Roman" w:hAnsi="Times New Roman" w:cs="Times New Roman"/>
          <w:sz w:val="24"/>
          <w:szCs w:val="24"/>
          <w:lang w:val="uk-UA"/>
        </w:rPr>
        <w:t>.</w:t>
      </w:r>
    </w:p>
    <w:p w:rsidR="0037397D" w:rsidRPr="005445EA" w:rsidRDefault="0037397D" w:rsidP="00CF1DC8">
      <w:pPr>
        <w:spacing w:after="0" w:line="240" w:lineRule="auto"/>
        <w:ind w:firstLine="284"/>
        <w:jc w:val="both"/>
        <w:rPr>
          <w:rFonts w:ascii="Times New Roman" w:hAnsi="Times New Roman" w:cs="Times New Roman"/>
          <w:sz w:val="24"/>
          <w:szCs w:val="24"/>
          <w:lang w:val="uk-UA"/>
        </w:rPr>
      </w:pPr>
      <w:r w:rsidRPr="005445EA">
        <w:rPr>
          <w:rFonts w:ascii="Times New Roman" w:hAnsi="Times New Roman" w:cs="Times New Roman"/>
          <w:sz w:val="24"/>
          <w:szCs w:val="24"/>
          <w:lang w:val="uk-UA"/>
        </w:rPr>
        <w:t>Зелена архітектура також широко використовується в інтер’єрах аеропорті</w:t>
      </w:r>
      <w:bookmarkEnd w:id="4"/>
      <w:r w:rsidRPr="005445EA">
        <w:rPr>
          <w:rFonts w:ascii="Times New Roman" w:hAnsi="Times New Roman" w:cs="Times New Roman"/>
          <w:sz w:val="24"/>
          <w:szCs w:val="24"/>
          <w:lang w:val="uk-UA"/>
        </w:rPr>
        <w:t xml:space="preserve">в. </w:t>
      </w:r>
      <w:proofErr w:type="spellStart"/>
      <w:r w:rsidRPr="005445EA">
        <w:rPr>
          <w:rFonts w:ascii="Times New Roman" w:hAnsi="Times New Roman" w:cs="Times New Roman"/>
          <w:sz w:val="24"/>
          <w:szCs w:val="24"/>
          <w:lang w:val="uk-UA"/>
        </w:rPr>
        <w:t>Ландшафтно</w:t>
      </w:r>
      <w:proofErr w:type="spellEnd"/>
      <w:r w:rsidRPr="005445EA">
        <w:rPr>
          <w:rFonts w:ascii="Times New Roman" w:hAnsi="Times New Roman" w:cs="Times New Roman"/>
          <w:sz w:val="24"/>
          <w:szCs w:val="24"/>
          <w:lang w:val="uk-UA"/>
        </w:rPr>
        <w:t xml:space="preserve">-рекреаційна зона парку в аеропорту Амстердама розкинулася більш ніж 195 </w:t>
      </w:r>
      <w:proofErr w:type="spellStart"/>
      <w:r w:rsidRPr="005445EA">
        <w:rPr>
          <w:rFonts w:ascii="Times New Roman" w:hAnsi="Times New Roman" w:cs="Times New Roman"/>
          <w:sz w:val="24"/>
          <w:szCs w:val="24"/>
          <w:lang w:val="uk-UA"/>
        </w:rPr>
        <w:t>кв</w:t>
      </w:r>
      <w:proofErr w:type="spellEnd"/>
      <w:r w:rsidRPr="005445EA">
        <w:rPr>
          <w:rFonts w:ascii="Times New Roman" w:hAnsi="Times New Roman" w:cs="Times New Roman"/>
          <w:sz w:val="24"/>
          <w:szCs w:val="24"/>
          <w:lang w:val="uk-UA"/>
        </w:rPr>
        <w:t xml:space="preserve">. метрів. Це унікальний простір з безліччю зелених майданчиків  із сидіннями органічної форми, великими деревами. Аеропортовий парк використовує так звані «змішані технології реальності» (проекції, аудіо та відео ефекти). У аеропорту </w:t>
      </w:r>
      <w:proofErr w:type="spellStart"/>
      <w:r w:rsidRPr="005445EA">
        <w:rPr>
          <w:rFonts w:ascii="Times New Roman" w:hAnsi="Times New Roman" w:cs="Times New Roman"/>
          <w:sz w:val="24"/>
          <w:szCs w:val="24"/>
          <w:lang w:val="uk-UA"/>
        </w:rPr>
        <w:t>Чангі</w:t>
      </w:r>
      <w:proofErr w:type="spellEnd"/>
      <w:r w:rsidRPr="005445EA">
        <w:rPr>
          <w:rFonts w:ascii="Times New Roman" w:hAnsi="Times New Roman" w:cs="Times New Roman"/>
          <w:sz w:val="24"/>
          <w:szCs w:val="24"/>
          <w:lang w:val="uk-UA"/>
        </w:rPr>
        <w:t xml:space="preserve">, </w:t>
      </w:r>
      <w:proofErr w:type="spellStart"/>
      <w:r w:rsidRPr="005445EA">
        <w:rPr>
          <w:rFonts w:ascii="Times New Roman" w:hAnsi="Times New Roman" w:cs="Times New Roman"/>
          <w:sz w:val="24"/>
          <w:szCs w:val="24"/>
          <w:lang w:val="uk-UA"/>
        </w:rPr>
        <w:t>Сингапур</w:t>
      </w:r>
      <w:bookmarkStart w:id="5" w:name="_Toc372112891"/>
      <w:proofErr w:type="spellEnd"/>
      <w:r w:rsidRPr="005445EA">
        <w:rPr>
          <w:rFonts w:ascii="Times New Roman" w:hAnsi="Times New Roman" w:cs="Times New Roman"/>
          <w:sz w:val="24"/>
          <w:szCs w:val="24"/>
          <w:lang w:val="uk-UA"/>
        </w:rPr>
        <w:t xml:space="preserve">, де проводиться найбільша перебудова терміналів, в результаті якої фасади та зали будуть оформлені в стилі «Тропічне місто» - зелена стіна довжиною 300 м. У Терміналі 2 розташований сад як всередині, так і на даху. </w:t>
      </w:r>
      <w:bookmarkEnd w:id="5"/>
      <w:r w:rsidRPr="005445EA">
        <w:rPr>
          <w:rFonts w:ascii="Times New Roman" w:hAnsi="Times New Roman" w:cs="Times New Roman"/>
          <w:sz w:val="24"/>
          <w:szCs w:val="24"/>
          <w:lang w:val="uk-UA"/>
        </w:rPr>
        <w:t xml:space="preserve">Також </w:t>
      </w:r>
      <w:proofErr w:type="spellStart"/>
      <w:r w:rsidRPr="005445EA">
        <w:rPr>
          <w:rFonts w:ascii="Times New Roman" w:hAnsi="Times New Roman" w:cs="Times New Roman"/>
          <w:sz w:val="24"/>
          <w:szCs w:val="24"/>
          <w:lang w:val="uk-UA"/>
        </w:rPr>
        <w:t>Портлендський</w:t>
      </w:r>
      <w:proofErr w:type="spellEnd"/>
      <w:r w:rsidRPr="005445EA">
        <w:rPr>
          <w:rFonts w:ascii="Times New Roman" w:hAnsi="Times New Roman" w:cs="Times New Roman"/>
          <w:sz w:val="24"/>
          <w:szCs w:val="24"/>
          <w:lang w:val="uk-UA"/>
        </w:rPr>
        <w:t xml:space="preserve"> аеропорт у США піклується не тільки про зручність відвідувачів, а й про довкілля. Його візитна картка - розкішний вертикальний сад на стіні.</w:t>
      </w:r>
    </w:p>
    <w:p w:rsidR="0037397D" w:rsidRPr="005445EA" w:rsidRDefault="0037397D" w:rsidP="00CF1DC8">
      <w:pPr>
        <w:spacing w:after="0" w:line="240" w:lineRule="auto"/>
        <w:ind w:firstLine="284"/>
        <w:jc w:val="both"/>
        <w:rPr>
          <w:rFonts w:ascii="Times New Roman" w:hAnsi="Times New Roman" w:cs="Times New Roman"/>
          <w:sz w:val="24"/>
          <w:szCs w:val="24"/>
          <w:lang w:val="uk-UA"/>
        </w:rPr>
      </w:pPr>
      <w:r w:rsidRPr="005445EA">
        <w:rPr>
          <w:rFonts w:ascii="Times New Roman" w:hAnsi="Times New Roman" w:cs="Times New Roman"/>
          <w:sz w:val="24"/>
          <w:szCs w:val="24"/>
          <w:lang w:val="uk-UA"/>
        </w:rPr>
        <w:t xml:space="preserve">Дані приклади влаштування </w:t>
      </w:r>
      <w:proofErr w:type="spellStart"/>
      <w:r w:rsidRPr="005445EA">
        <w:rPr>
          <w:rFonts w:ascii="Times New Roman" w:hAnsi="Times New Roman" w:cs="Times New Roman"/>
          <w:sz w:val="24"/>
          <w:szCs w:val="24"/>
          <w:lang w:val="uk-UA"/>
        </w:rPr>
        <w:t>ландшафтно</w:t>
      </w:r>
      <w:proofErr w:type="spellEnd"/>
      <w:r w:rsidRPr="005445EA">
        <w:rPr>
          <w:rFonts w:ascii="Times New Roman" w:hAnsi="Times New Roman" w:cs="Times New Roman"/>
          <w:sz w:val="24"/>
          <w:szCs w:val="24"/>
          <w:lang w:val="uk-UA"/>
        </w:rPr>
        <w:t xml:space="preserve">-рекреаційних зон демонструють потрібність створення сприятливого середовища у аеропортах, де користувачі у повній мірі зможуть відпочити, як </w:t>
      </w:r>
      <w:proofErr w:type="spellStart"/>
      <w:r w:rsidRPr="005445EA">
        <w:rPr>
          <w:rFonts w:ascii="Times New Roman" w:hAnsi="Times New Roman" w:cs="Times New Roman"/>
          <w:sz w:val="24"/>
          <w:szCs w:val="24"/>
          <w:lang w:val="uk-UA"/>
        </w:rPr>
        <w:t>емоційно</w:t>
      </w:r>
      <w:proofErr w:type="spellEnd"/>
      <w:r w:rsidRPr="005445EA">
        <w:rPr>
          <w:rFonts w:ascii="Times New Roman" w:hAnsi="Times New Roman" w:cs="Times New Roman"/>
          <w:sz w:val="24"/>
          <w:szCs w:val="24"/>
          <w:lang w:val="uk-UA"/>
        </w:rPr>
        <w:t xml:space="preserve">, так і фізично. На жаль в Україні дана практика відсутня, тому у подальшому слід розвивати влаштування зелених територій в аеропорту як невід’ємну функціональну структуру для забезпечення комфорту, а також уникненню впливу людського фактору на аварійність у авіаційні галузі. </w:t>
      </w:r>
    </w:p>
    <w:p w:rsidR="0037397D" w:rsidRPr="005445EA" w:rsidRDefault="0037397D" w:rsidP="00CF1DC8">
      <w:pPr>
        <w:tabs>
          <w:tab w:val="left" w:pos="6960"/>
        </w:tabs>
        <w:spacing w:after="0" w:line="240" w:lineRule="auto"/>
        <w:ind w:firstLine="284"/>
        <w:jc w:val="right"/>
        <w:rPr>
          <w:rFonts w:ascii="Times New Roman" w:hAnsi="Times New Roman" w:cs="Times New Roman"/>
          <w:sz w:val="24"/>
          <w:szCs w:val="24"/>
          <w:lang w:val="uk-UA"/>
        </w:rPr>
      </w:pPr>
      <w:r w:rsidRPr="005445EA">
        <w:rPr>
          <w:rFonts w:ascii="Times New Roman" w:hAnsi="Times New Roman" w:cs="Times New Roman"/>
          <w:i/>
          <w:iCs/>
          <w:sz w:val="24"/>
          <w:szCs w:val="24"/>
          <w:lang w:val="uk-UA"/>
        </w:rPr>
        <w:t>Науковий керівник – О.В Чемакіна, доцент, кандидат архітектури</w:t>
      </w:r>
      <w:bookmarkEnd w:id="0"/>
    </w:p>
    <w:sectPr w:rsidR="0037397D" w:rsidRPr="005445EA" w:rsidSect="00B7407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076"/>
    <w:rsid w:val="000E70DA"/>
    <w:rsid w:val="00190F68"/>
    <w:rsid w:val="001A4581"/>
    <w:rsid w:val="002016D6"/>
    <w:rsid w:val="002D3E7F"/>
    <w:rsid w:val="002D7CEE"/>
    <w:rsid w:val="0037397D"/>
    <w:rsid w:val="00433292"/>
    <w:rsid w:val="004344B5"/>
    <w:rsid w:val="004D3EB3"/>
    <w:rsid w:val="005445EA"/>
    <w:rsid w:val="005815B1"/>
    <w:rsid w:val="00582414"/>
    <w:rsid w:val="009072A3"/>
    <w:rsid w:val="00B74076"/>
    <w:rsid w:val="00CE1CFF"/>
    <w:rsid w:val="00CF1DC8"/>
    <w:rsid w:val="00D41178"/>
    <w:rsid w:val="00E55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84E3A1-D989-4A25-8239-39FC96CA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B1"/>
    <w:pPr>
      <w:spacing w:after="200" w:line="276" w:lineRule="auto"/>
    </w:pPr>
    <w:rPr>
      <w:rFonts w:cs="Calibri"/>
      <w:sz w:val="22"/>
      <w:szCs w:val="22"/>
      <w:lang w:val="ru-RU" w:eastAsia="ru-RU"/>
    </w:rPr>
  </w:style>
  <w:style w:type="paragraph" w:styleId="1">
    <w:name w:val="heading 1"/>
    <w:basedOn w:val="a"/>
    <w:next w:val="a"/>
    <w:link w:val="10"/>
    <w:uiPriority w:val="99"/>
    <w:qFormat/>
    <w:rsid w:val="00B74076"/>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9072A3"/>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582414"/>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74076"/>
    <w:rPr>
      <w:rFonts w:ascii="Cambria" w:hAnsi="Cambria" w:cs="Cambria"/>
      <w:b/>
      <w:bCs/>
      <w:color w:val="365F91"/>
      <w:sz w:val="28"/>
      <w:szCs w:val="28"/>
    </w:rPr>
  </w:style>
  <w:style w:type="character" w:customStyle="1" w:styleId="20">
    <w:name w:val="Заголовок 2 Знак"/>
    <w:link w:val="2"/>
    <w:uiPriority w:val="99"/>
    <w:rsid w:val="009072A3"/>
    <w:rPr>
      <w:rFonts w:ascii="Cambria" w:hAnsi="Cambria" w:cs="Cambria"/>
      <w:b/>
      <w:bCs/>
      <w:color w:val="4F81BD"/>
      <w:sz w:val="26"/>
      <w:szCs w:val="26"/>
    </w:rPr>
  </w:style>
  <w:style w:type="character" w:customStyle="1" w:styleId="30">
    <w:name w:val="Заголовок 3 Знак"/>
    <w:link w:val="3"/>
    <w:uiPriority w:val="99"/>
    <w:rsid w:val="00582414"/>
    <w:rPr>
      <w:rFonts w:ascii="Cambria" w:hAnsi="Cambria" w:cs="Cambria"/>
      <w:b/>
      <w:bCs/>
      <w:color w:val="4F81BD"/>
    </w:rPr>
  </w:style>
  <w:style w:type="paragraph" w:styleId="a3">
    <w:name w:val="Normal (Web)"/>
    <w:basedOn w:val="a"/>
    <w:uiPriority w:val="99"/>
    <w:rsid w:val="00B74076"/>
    <w:pPr>
      <w:spacing w:before="100" w:beforeAutospacing="1" w:after="100" w:afterAutospacing="1" w:line="240" w:lineRule="auto"/>
    </w:pPr>
    <w:rPr>
      <w:rFonts w:cs="Times New Roman"/>
      <w:sz w:val="24"/>
      <w:szCs w:val="24"/>
    </w:rPr>
  </w:style>
  <w:style w:type="paragraph" w:styleId="a4">
    <w:name w:val="Balloon Text"/>
    <w:basedOn w:val="a"/>
    <w:link w:val="a5"/>
    <w:uiPriority w:val="99"/>
    <w:semiHidden/>
    <w:rsid w:val="009072A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9072A3"/>
    <w:rPr>
      <w:rFonts w:ascii="Tahoma" w:hAnsi="Tahoma" w:cs="Tahoma"/>
      <w:sz w:val="16"/>
      <w:szCs w:val="16"/>
    </w:rPr>
  </w:style>
  <w:style w:type="character" w:customStyle="1" w:styleId="shorttext">
    <w:name w:val="short_text"/>
    <w:basedOn w:val="a0"/>
    <w:uiPriority w:val="99"/>
    <w:rsid w:val="009072A3"/>
  </w:style>
  <w:style w:type="character" w:customStyle="1" w:styleId="hps">
    <w:name w:val="hps"/>
    <w:basedOn w:val="a0"/>
    <w:uiPriority w:val="99"/>
    <w:rsid w:val="009072A3"/>
  </w:style>
  <w:style w:type="character" w:styleId="a6">
    <w:name w:val="Hyperlink"/>
    <w:uiPriority w:val="99"/>
    <w:rsid w:val="004D3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2335</Words>
  <Characters>1331</Characters>
  <Application>Microsoft Office Word</Application>
  <DocSecurity>0</DocSecurity>
  <Lines>11</Lines>
  <Paragraphs>7</Paragraphs>
  <ScaleCrop>false</ScaleCrop>
  <Company>Reanimator Extreme Edition</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72:656</dc:title>
  <dc:subject/>
  <dc:creator>tweek</dc:creator>
  <cp:keywords/>
  <dc:description/>
  <cp:lastModifiedBy>admin</cp:lastModifiedBy>
  <cp:revision>3</cp:revision>
  <dcterms:created xsi:type="dcterms:W3CDTF">2013-11-15T16:20:00Z</dcterms:created>
  <dcterms:modified xsi:type="dcterms:W3CDTF">2014-01-17T09:02:00Z</dcterms:modified>
</cp:coreProperties>
</file>