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56" w:rsidRPr="00C41A16" w:rsidRDefault="00B40A4D" w:rsidP="00B40A4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82-343:81</w:t>
      </w:r>
      <w:r w:rsidRPr="00B40A4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=111                                                                           </w:t>
      </w:r>
      <w:r w:rsidR="00E92658" w:rsidRPr="00C41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</w:t>
      </w:r>
      <w:proofErr w:type="spellStart"/>
      <w:r w:rsidR="00E92658" w:rsidRPr="00C41A16">
        <w:rPr>
          <w:rFonts w:ascii="Times New Roman" w:hAnsi="Times New Roman" w:cs="Times New Roman"/>
          <w:b/>
          <w:sz w:val="28"/>
          <w:szCs w:val="28"/>
          <w:lang w:val="uk-UA"/>
        </w:rPr>
        <w:t>Струк</w:t>
      </w:r>
      <w:proofErr w:type="spellEnd"/>
    </w:p>
    <w:p w:rsidR="00E92658" w:rsidRPr="00C41A16" w:rsidRDefault="00B40A4D" w:rsidP="00B40A4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E92658" w:rsidRPr="00C41A16">
        <w:rPr>
          <w:rFonts w:ascii="Times New Roman" w:hAnsi="Times New Roman" w:cs="Times New Roman"/>
          <w:b/>
          <w:i/>
          <w:sz w:val="28"/>
          <w:szCs w:val="28"/>
          <w:lang w:val="uk-UA"/>
        </w:rPr>
        <w:t>(Київ)</w:t>
      </w:r>
    </w:p>
    <w:p w:rsidR="00E92658" w:rsidRPr="00C41A16" w:rsidRDefault="00E92658" w:rsidP="00B40A4D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658" w:rsidRPr="00C41A16" w:rsidRDefault="00E92658" w:rsidP="00B40A4D">
      <w:pPr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5C56" w:rsidRPr="00C41A16" w:rsidRDefault="00231FFB" w:rsidP="00B40A4D">
      <w:pPr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КАЗУС </w:t>
      </w:r>
      <w:r w:rsidR="00F20319" w:rsidRPr="00C41A1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C41A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ПЕРЕКЛАДІ ЗАЧИНІВ ТА КІНЦІВОК УКРАЇНСЬКИХ НАРОДНИХ КАЗОК</w:t>
      </w:r>
    </w:p>
    <w:p w:rsidR="00231FFB" w:rsidRPr="00C41A16" w:rsidRDefault="00231FFB" w:rsidP="00B40A4D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5C56" w:rsidRPr="00EF7D16" w:rsidRDefault="001C5C56" w:rsidP="00B40A4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розглядаються неточності </w:t>
      </w:r>
      <w:r w:rsidR="00F20319" w:rsidRPr="00C41A1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перекладі ініціальних та фінальних формул українських народних казок,</w:t>
      </w:r>
      <w:r w:rsidR="00F20319"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шляхи їхнього походження та корегування</w:t>
      </w:r>
      <w:r w:rsidR="00EF7D1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5C56" w:rsidRPr="00C41A16" w:rsidRDefault="001C5C56" w:rsidP="00EF7D1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казус, </w:t>
      </w:r>
      <w:r w:rsidR="00231FFB"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переклад, 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зачин, кінцівка, формула, казка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FFB" w:rsidRPr="00C41A16" w:rsidRDefault="00231FFB" w:rsidP="00EF7D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highlights the errors in the translation of initial and final formulas </w:t>
      </w:r>
      <w:r w:rsidR="00DC1021" w:rsidRPr="00C41A16">
        <w:rPr>
          <w:rFonts w:ascii="Times New Roman" w:hAnsi="Times New Roman" w:cs="Times New Roman"/>
          <w:i/>
          <w:sz w:val="28"/>
          <w:szCs w:val="28"/>
          <w:lang w:val="en-US"/>
        </w:rPr>
        <w:t>of the</w:t>
      </w:r>
      <w:r w:rsidR="00ED7FAC"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Ukrainian folk tales, their origin and ways of </w:t>
      </w:r>
      <w:r w:rsidR="00F20319"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their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correction.</w:t>
      </w:r>
    </w:p>
    <w:p w:rsidR="00231FFB" w:rsidRPr="00C41A16" w:rsidRDefault="00ED7FAC" w:rsidP="00EF7D16">
      <w:pPr>
        <w:spacing w:after="0" w:line="360" w:lineRule="auto"/>
        <w:ind w:left="-540" w:firstLine="110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1A16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DC1021"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words: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casus</w:t>
      </w:r>
      <w:r w:rsidR="00231FFB"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translation,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beginning, ending, formula, </w:t>
      </w:r>
      <w:r w:rsidR="00D81B71" w:rsidRPr="00C41A16">
        <w:rPr>
          <w:rFonts w:ascii="Times New Roman" w:hAnsi="Times New Roman" w:cs="Times New Roman"/>
          <w:i/>
          <w:sz w:val="28"/>
          <w:szCs w:val="28"/>
          <w:lang w:val="en-US"/>
        </w:rPr>
        <w:t>folk tale</w:t>
      </w:r>
      <w:r w:rsidR="00231FFB" w:rsidRPr="00C41A1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C5C56" w:rsidRPr="00C41A16" w:rsidRDefault="001C5C56" w:rsidP="00C41A1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народна казка цінна своїми зачинами та кінцівками, </w:t>
      </w:r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насиченні атмосферою таємничості, гострих вражень, магії, чудес та зрештою безкінечного гумору, що робить її особливою в о</w:t>
      </w:r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>чах інших народів. Ці увіковіче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ні словосполучення відкривають перед читачем мудрість та знання наших пращурів, тому і важливо для перекладача зануритися у джерело з живою мовою, зачерпнути та донести до читача її життєдайну силу</w:t>
      </w:r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розхлюпавши</w:t>
      </w:r>
      <w:proofErr w:type="spellEnd"/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0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ступаючи по важкому перекладацькому шляху.</w:t>
      </w:r>
    </w:p>
    <w:p w:rsidR="001C5C56" w:rsidRPr="00C41A16" w:rsidRDefault="00EF7D16" w:rsidP="00C41A1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Об’єктом </w:t>
      </w:r>
      <w:r w:rsidR="001C5C56" w:rsidRPr="00C41A16">
        <w:rPr>
          <w:rFonts w:ascii="Times New Roman" w:hAnsi="Times New Roman" w:cs="Times New Roman"/>
          <w:i/>
          <w:sz w:val="28"/>
          <w:szCs w:val="28"/>
          <w:lang w:val="uk-UA"/>
        </w:rPr>
        <w:t>дослідження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 ініціальні та фінальні формули українських народних казок.</w:t>
      </w:r>
    </w:p>
    <w:p w:rsidR="001C5C56" w:rsidRPr="00B40A4D" w:rsidRDefault="001C5C56" w:rsidP="00C41A1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i/>
          <w:sz w:val="28"/>
          <w:szCs w:val="28"/>
        </w:rPr>
        <w:t xml:space="preserve">Предметом </w:t>
      </w:r>
      <w:proofErr w:type="spellStart"/>
      <w:proofErr w:type="gramStart"/>
      <w:r w:rsidRPr="00C41A16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C41A16">
        <w:rPr>
          <w:rFonts w:ascii="Times New Roman" w:hAnsi="Times New Roman" w:cs="Times New Roman"/>
          <w:i/>
          <w:sz w:val="28"/>
          <w:szCs w:val="28"/>
        </w:rPr>
        <w:t>ідження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є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казусні ситуації п</w:t>
      </w:r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відтворенн</w:t>
      </w:r>
      <w:proofErr w:type="spellEnd"/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кінцевих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народних казок</w:t>
      </w:r>
      <w:r w:rsidR="00F20319" w:rsidRPr="00C41A16">
        <w:rPr>
          <w:rFonts w:ascii="Times New Roman" w:hAnsi="Times New Roman" w:cs="Times New Roman"/>
          <w:sz w:val="28"/>
          <w:szCs w:val="28"/>
        </w:rPr>
        <w:t xml:space="preserve"> </w:t>
      </w:r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перекл</w:t>
      </w:r>
      <w:r w:rsidR="00B40A4D">
        <w:rPr>
          <w:rFonts w:ascii="Times New Roman" w:hAnsi="Times New Roman" w:cs="Times New Roman"/>
          <w:sz w:val="28"/>
          <w:szCs w:val="28"/>
        </w:rPr>
        <w:t>адних</w:t>
      </w:r>
      <w:proofErr w:type="spellEnd"/>
      <w:r w:rsidR="00B4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A4D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="00B4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A4D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="00B4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A4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B40A4D">
        <w:rPr>
          <w:rFonts w:ascii="Times New Roman" w:hAnsi="Times New Roman" w:cs="Times New Roman"/>
          <w:sz w:val="28"/>
          <w:szCs w:val="28"/>
        </w:rPr>
        <w:t>.</w:t>
      </w:r>
    </w:p>
    <w:p w:rsidR="00EF7D16" w:rsidRPr="00EF7D16" w:rsidRDefault="001C5C56" w:rsidP="00EF7D16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234">
        <w:rPr>
          <w:rFonts w:ascii="Times New Roman" w:hAnsi="Times New Roman" w:cs="Times New Roman"/>
          <w:sz w:val="28"/>
          <w:szCs w:val="28"/>
          <w:lang w:val="uk-UA"/>
        </w:rPr>
        <w:t xml:space="preserve">Метою статті є </w:t>
      </w:r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>дослідження неточностей у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перекладі</w:t>
      </w:r>
      <w:r w:rsidRPr="00007234">
        <w:rPr>
          <w:rFonts w:ascii="Times New Roman" w:hAnsi="Times New Roman" w:cs="Times New Roman"/>
          <w:sz w:val="28"/>
          <w:szCs w:val="28"/>
          <w:lang w:val="uk-UA"/>
        </w:rPr>
        <w:t xml:space="preserve">  зачинів та кінцівок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народних казок, включаючи їх виникнення, пояснення та шляхи пошуку адекватного відтворення. Переклад українських каз</w:t>
      </w:r>
      <w:r w:rsidR="00F20319" w:rsidRPr="00C41A16">
        <w:rPr>
          <w:rFonts w:ascii="Times New Roman" w:hAnsi="Times New Roman" w:cs="Times New Roman"/>
          <w:sz w:val="28"/>
          <w:szCs w:val="28"/>
          <w:lang w:val="uk-UA"/>
        </w:rPr>
        <w:t>ок на англійський кшталт, справа к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опітка, адже неможливо обманути маленьких читачів, та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підсунути їм транскрибований переклад. Їхня фантазія диктує інші правила. Тут і постає пере</w:t>
      </w:r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>д перекладачем низка проблем у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перекладі українських зачині</w:t>
      </w:r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>в та кінцівок англійською мовою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. Перенес</w:t>
      </w:r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ти читача іншомовної культури,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в світ української казки</w:t>
      </w:r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де з перших рядків</w:t>
      </w:r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– бурливий потік емотивно-експресивної, національно-специфічної лексики, з маркерами реальн</w:t>
      </w:r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их місць та подій – завдання нелегке. З поміж видатних </w:t>
      </w:r>
      <w:proofErr w:type="spellStart"/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>перекладознавців</w:t>
      </w:r>
      <w:proofErr w:type="spellEnd"/>
      <w:r w:rsidR="002E041B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народної казки варто відмітити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М.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Біленко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Желєзнова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041B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Ф.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Скрипник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41A16">
        <w:rPr>
          <w:rStyle w:val="50"/>
          <w:rFonts w:eastAsiaTheme="minorHAnsi"/>
          <w:sz w:val="28"/>
          <w:szCs w:val="28"/>
        </w:rPr>
        <w:t xml:space="preserve"> Р. Н. Бейн. Досконале знання традицій, національної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специфіки українського народу, уміння втілювати знання в русло іншої культури – фактори успішного перекладу. Важливо пам’ятати що усі прояви національного колориту перекласти неможливо, і не потрібно, вистачить лиш основних її проявів. Для себе ми виділили декілька факторів важливих для перекладу зачинів українських народних казок:</w:t>
      </w:r>
    </w:p>
    <w:p w:rsidR="00EF7D16" w:rsidRPr="00EF7D16" w:rsidRDefault="002E041B" w:rsidP="00EF7D16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реальні факти (напр.</w:t>
      </w:r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давн</w:t>
      </w:r>
      <w:r w:rsidRPr="00EF7D16">
        <w:rPr>
          <w:rFonts w:ascii="Times New Roman" w:hAnsi="Times New Roman" w:cs="Times New Roman"/>
          <w:i/>
          <w:sz w:val="28"/>
          <w:szCs w:val="28"/>
        </w:rPr>
        <w:t xml:space="preserve">о-давно, коли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</w:rPr>
        <w:t xml:space="preserve"> люди ходили на</w:t>
      </w:r>
      <w:r w:rsidR="00EF7D1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tooltip="Пан" w:history="1">
        <w:r w:rsidR="001C5C56" w:rsidRPr="00EF7D16">
          <w:rPr>
            <w:rFonts w:ascii="Times New Roman" w:hAnsi="Times New Roman" w:cs="Times New Roman"/>
            <w:i/>
            <w:sz w:val="28"/>
            <w:szCs w:val="28"/>
          </w:rPr>
          <w:t>панщину</w:t>
        </w:r>
      </w:hyperlink>
      <w:r w:rsidR="001C5C56" w:rsidRPr="00EF7D1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Давним-давно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були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часи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молодих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хлопців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кликали в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армію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, коли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їм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двадцять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F7D1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</w:p>
    <w:p w:rsidR="00EF7D16" w:rsidRPr="00EF7D16" w:rsidRDefault="00EF7D16" w:rsidP="00EF7D16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регіональні маркери (напр.</w:t>
      </w:r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Жили в Новому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Давидкові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на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Мукачівщині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чоловік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жінкою</w:t>
      </w:r>
      <w:proofErr w:type="spellEnd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ове</w:t>
      </w:r>
      <w:proofErr w:type="spellEnd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proofErr w:type="spellStart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авидково</w:t>
      </w:r>
      <w:proofErr w:type="spellEnd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proofErr w:type="spellStart"/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укачівськ</w:t>
      </w:r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proofErr w:type="spellEnd"/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у, </w:t>
      </w:r>
      <w:proofErr w:type="spellStart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9F9F9"/>
        </w:rPr>
        <w:t>Закарпатськ</w:t>
      </w:r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ої</w:t>
      </w:r>
      <w:proofErr w:type="spellEnd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9F9F9"/>
        </w:rPr>
        <w:t>обл</w:t>
      </w:r>
      <w:proofErr w:type="spellEnd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.)</w:t>
      </w:r>
      <w:r w:rsidR="001C5C56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Одного разу </w:t>
      </w:r>
      <w:r w:rsidR="001C5C56" w:rsidRPr="00EF7D1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селі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Меловому на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Херсонщині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в одного</w:t>
      </w:r>
      <w:r w:rsidR="002E041B" w:rsidRPr="00EF7D16">
        <w:rPr>
          <w:rStyle w:val="apple-converted-space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8" w:tooltip="Чоловік" w:history="1">
        <w:proofErr w:type="spellStart"/>
        <w:r w:rsidR="001C5C56" w:rsidRPr="00EF7D16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чоловіка</w:t>
        </w:r>
        <w:proofErr w:type="spellEnd"/>
      </w:hyperlink>
      <w:r w:rsidR="002E041B" w:rsidRPr="00EF7D16">
        <w:rPr>
          <w:rStyle w:val="apple-converted-space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жвавий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хлопчина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, з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яким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батько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завше</w:t>
      </w:r>
      <w:proofErr w:type="spellEnd"/>
      <w:r w:rsidR="001C5C5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i/>
          <w:sz w:val="28"/>
          <w:szCs w:val="28"/>
        </w:rPr>
        <w:t>рибальчив</w:t>
      </w:r>
      <w:proofErr w:type="spellEnd"/>
      <w:r w:rsidR="00806C44" w:rsidRPr="00EF7D16">
        <w:rPr>
          <w:rFonts w:ascii="Times New Roman" w:hAnsi="Times New Roman" w:cs="Times New Roman"/>
          <w:sz w:val="28"/>
          <w:szCs w:val="28"/>
        </w:rPr>
        <w:t xml:space="preserve"> </w:t>
      </w:r>
      <w:r w:rsidR="001C5C56" w:rsidRPr="00EF7D1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1C5C56" w:rsidRPr="00EF7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Милове</w:t>
      </w:r>
      <w:proofErr w:type="spellEnd"/>
      <w:r w:rsidR="002E041B" w:rsidRPr="00EF7D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Бериславського</w:t>
      </w:r>
      <w:proofErr w:type="spellEnd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р-ну</w:t>
      </w:r>
      <w:r w:rsidR="002E041B" w:rsidRPr="00EF7D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Херсонської</w:t>
      </w:r>
      <w:proofErr w:type="spellEnd"/>
      <w:r w:rsidR="001C5C56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обл.)</w:t>
      </w:r>
      <w:r w:rsidR="001C5C56" w:rsidRPr="00EF7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C56" w:rsidRPr="00EF7D16" w:rsidRDefault="001C5C56" w:rsidP="00EF7D16">
      <w:pPr>
        <w:pStyle w:val="a6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римовані повтори (</w:t>
      </w:r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напр.</w:t>
      </w:r>
      <w:r w:rsidR="00261F3A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</w:rPr>
        <w:t>Десь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</w:rPr>
        <w:t>-не-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</w:rPr>
        <w:t>десь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gramStart"/>
      <w:r w:rsidRPr="00EF7D16">
        <w:rPr>
          <w:rFonts w:ascii="Times New Roman" w:hAnsi="Times New Roman" w:cs="Times New Roman"/>
          <w:sz w:val="28"/>
          <w:szCs w:val="28"/>
        </w:rPr>
        <w:t>тридесятому</w:t>
      </w:r>
      <w:proofErr w:type="gramEnd"/>
      <w:r w:rsidRPr="00EF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царстві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 жив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 з царицею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княгинею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 в них два сини.</w:t>
      </w:r>
      <w:r w:rsidRPr="00EF7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F7D16">
        <w:rPr>
          <w:rFonts w:ascii="Times New Roman" w:hAnsi="Times New Roman" w:cs="Times New Roman"/>
          <w:i/>
          <w:sz w:val="28"/>
          <w:szCs w:val="28"/>
        </w:rPr>
        <w:t xml:space="preserve">Раз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</w:rPr>
        <w:t xml:space="preserve">, де не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</w:rPr>
        <w:t>був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D1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1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 xml:space="preserve">, де уже край </w:t>
      </w:r>
      <w:proofErr w:type="spellStart"/>
      <w:proofErr w:type="gramStart"/>
      <w:r w:rsidRPr="00EF7D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7D16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EF7D16">
        <w:rPr>
          <w:rFonts w:ascii="Times New Roman" w:hAnsi="Times New Roman" w:cs="Times New Roman"/>
          <w:sz w:val="28"/>
          <w:szCs w:val="28"/>
        </w:rPr>
        <w:t>, один</w:t>
      </w:r>
      <w:r w:rsidRPr="00EF7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tooltip="Чоловік" w:history="1">
        <w:proofErr w:type="spellStart"/>
        <w:r w:rsidRPr="00EF7D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чоловік</w:t>
        </w:r>
        <w:proofErr w:type="spellEnd"/>
      </w:hyperlink>
      <w:r w:rsidRPr="00EF7D16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.</w:t>
      </w:r>
      <w:r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Жив, де не жив, </w:t>
      </w:r>
      <w:r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proofErr w:type="spellStart"/>
      <w:r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багатий</w:t>
      </w:r>
      <w:proofErr w:type="spellEnd"/>
      <w:r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</w:t>
      </w:r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B6C88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Був</w:t>
      </w:r>
      <w:proofErr w:type="spellEnd"/>
      <w:r w:rsidR="00EB6C88"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– </w:t>
      </w:r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був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та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кажуть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люди,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був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багатий</w:t>
      </w:r>
      <w:proofErr w:type="spellEnd"/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пан-</w:t>
      </w:r>
      <w:proofErr w:type="spellStart"/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ідич</w:t>
      </w:r>
      <w:proofErr w:type="spellEnd"/>
      <w:r w:rsidRPr="00EF7D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261F3A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860A3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61F3A" w:rsidRPr="00EF7D1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E041B" w:rsidRPr="00EF7D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C5C56" w:rsidRPr="00C41A16" w:rsidRDefault="00EB6C88" w:rsidP="00C41A16">
      <w:pPr>
        <w:pStyle w:val="a3"/>
        <w:spacing w:before="96" w:beforeAutospacing="0" w:after="0" w:afterAutospacing="0" w:line="360" w:lineRule="auto"/>
        <w:ind w:firstLine="539"/>
        <w:contextualSpacing/>
        <w:jc w:val="both"/>
        <w:rPr>
          <w:sz w:val="28"/>
          <w:szCs w:val="28"/>
          <w:lang w:val="uk-UA"/>
        </w:rPr>
      </w:pPr>
      <w:r w:rsidRPr="00C41A16">
        <w:rPr>
          <w:sz w:val="28"/>
          <w:szCs w:val="28"/>
          <w:shd w:val="clear" w:color="auto" w:fill="FFFFFF"/>
          <w:lang w:val="uk-UA"/>
        </w:rPr>
        <w:t xml:space="preserve">Кожне із </w:t>
      </w:r>
      <w:proofErr w:type="spellStart"/>
      <w:r w:rsidRPr="00C41A16">
        <w:rPr>
          <w:sz w:val="28"/>
          <w:szCs w:val="28"/>
          <w:shd w:val="clear" w:color="auto" w:fill="FFFFFF"/>
          <w:lang w:val="uk-UA"/>
        </w:rPr>
        <w:t>перерахрваних</w:t>
      </w:r>
      <w:proofErr w:type="spellEnd"/>
      <w:r w:rsidR="001C5C56" w:rsidRPr="00C41A16">
        <w:rPr>
          <w:sz w:val="28"/>
          <w:szCs w:val="28"/>
          <w:shd w:val="clear" w:color="auto" w:fill="FFFFFF"/>
          <w:lang w:val="uk-UA"/>
        </w:rPr>
        <w:t xml:space="preserve"> фактів несе важливу інформацію про український народ його історію, стиль життя, мовлення, мислення. Це не означає, що інші зачинові реалії мають залишатися поза увагою перекладачів, проте мають прав</w:t>
      </w:r>
      <w:r w:rsidRPr="00C41A16">
        <w:rPr>
          <w:sz w:val="28"/>
          <w:szCs w:val="28"/>
          <w:shd w:val="clear" w:color="auto" w:fill="FFFFFF"/>
          <w:lang w:val="uk-UA"/>
        </w:rPr>
        <w:t>о бути частково пристосованими до культури</w:t>
      </w:r>
      <w:r w:rsidR="001C5C56" w:rsidRPr="00C41A16">
        <w:rPr>
          <w:sz w:val="28"/>
          <w:szCs w:val="28"/>
          <w:shd w:val="clear" w:color="auto" w:fill="FFFFFF"/>
          <w:lang w:val="uk-UA"/>
        </w:rPr>
        <w:t xml:space="preserve"> </w:t>
      </w:r>
      <w:r w:rsidRPr="00C41A16">
        <w:rPr>
          <w:sz w:val="28"/>
          <w:szCs w:val="28"/>
          <w:shd w:val="clear" w:color="auto" w:fill="FFFFFF"/>
          <w:lang w:val="uk-UA"/>
        </w:rPr>
        <w:lastRenderedPageBreak/>
        <w:t>на мову якої здійснюється переклад</w:t>
      </w:r>
      <w:r w:rsidR="001C5C56" w:rsidRPr="00C41A16">
        <w:rPr>
          <w:sz w:val="28"/>
          <w:szCs w:val="28"/>
          <w:shd w:val="clear" w:color="auto" w:fill="FFFFFF"/>
          <w:lang w:val="uk-UA"/>
        </w:rPr>
        <w:t xml:space="preserve">. Наприклад, </w:t>
      </w:r>
      <w:r w:rsidR="001C5C56" w:rsidRPr="00C41A16">
        <w:rPr>
          <w:sz w:val="28"/>
          <w:szCs w:val="28"/>
          <w:lang w:val="uk-UA"/>
        </w:rPr>
        <w:t xml:space="preserve">в українських зачинах переважно зустрічаються прості речення, тоді як іншомовний реципієнт краще сприймає </w:t>
      </w:r>
      <w:r w:rsidR="001C5C56" w:rsidRPr="00C41A16">
        <w:rPr>
          <w:sz w:val="28"/>
          <w:szCs w:val="28"/>
          <w:lang w:val="es-ES_tradnl"/>
        </w:rPr>
        <w:t>складносурядн</w:t>
      </w:r>
      <w:r w:rsidR="001C5C56" w:rsidRPr="00C41A16">
        <w:rPr>
          <w:sz w:val="28"/>
          <w:szCs w:val="28"/>
          <w:lang w:val="uk-UA"/>
        </w:rPr>
        <w:t>е</w:t>
      </w:r>
      <w:r w:rsidR="001C5C56" w:rsidRPr="00C41A16">
        <w:rPr>
          <w:sz w:val="28"/>
          <w:szCs w:val="28"/>
          <w:lang w:val="es-ES_tradnl"/>
        </w:rPr>
        <w:t xml:space="preserve"> речення</w:t>
      </w:r>
      <w:r w:rsidR="001C5C56" w:rsidRPr="00C41A16">
        <w:rPr>
          <w:sz w:val="28"/>
          <w:szCs w:val="28"/>
          <w:lang w:val="uk-UA"/>
        </w:rPr>
        <w:t>. При цьому граматичні трансформації такого типу не спотворюють контекс</w:t>
      </w:r>
      <w:r w:rsidR="00E73C84" w:rsidRPr="00C41A16">
        <w:rPr>
          <w:sz w:val="28"/>
          <w:szCs w:val="28"/>
          <w:lang w:val="uk-UA"/>
        </w:rPr>
        <w:t>т</w:t>
      </w:r>
      <w:r w:rsidR="001C5C56" w:rsidRPr="00C41A16">
        <w:rPr>
          <w:sz w:val="28"/>
          <w:szCs w:val="28"/>
          <w:lang w:val="uk-UA"/>
        </w:rPr>
        <w:t>.</w:t>
      </w:r>
      <w:r w:rsidRPr="00C41A16">
        <w:rPr>
          <w:sz w:val="28"/>
          <w:szCs w:val="28"/>
          <w:lang w:val="uk-UA"/>
        </w:rPr>
        <w:t xml:space="preserve"> Проілюструємо це за допомогою наведених прикладів:</w:t>
      </w:r>
    </w:p>
    <w:p w:rsidR="00B40A4D" w:rsidRDefault="00EB6C88" w:rsidP="00B40A4D">
      <w:pPr>
        <w:pStyle w:val="a3"/>
        <w:spacing w:before="96" w:beforeAutospacing="0" w:after="0" w:afterAutospacing="0" w:line="360" w:lineRule="auto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C41A16">
        <w:rPr>
          <w:i/>
          <w:sz w:val="28"/>
          <w:szCs w:val="28"/>
          <w:lang w:val="uk-UA"/>
        </w:rPr>
        <w:t xml:space="preserve">У лісі </w:t>
      </w:r>
      <w:proofErr w:type="spellStart"/>
      <w:r w:rsidRPr="00C41A16">
        <w:rPr>
          <w:i/>
          <w:sz w:val="28"/>
          <w:szCs w:val="28"/>
          <w:lang w:val="uk-UA"/>
        </w:rPr>
        <w:t>да</w:t>
      </w:r>
      <w:proofErr w:type="spellEnd"/>
      <w:r w:rsidRPr="00C41A16">
        <w:rPr>
          <w:i/>
          <w:sz w:val="28"/>
          <w:szCs w:val="28"/>
          <w:lang w:val="uk-UA"/>
        </w:rPr>
        <w:t xml:space="preserve"> жила лисиця, а біля того ліса </w:t>
      </w:r>
      <w:proofErr w:type="spellStart"/>
      <w:r w:rsidRPr="00C41A16">
        <w:rPr>
          <w:i/>
          <w:sz w:val="28"/>
          <w:szCs w:val="28"/>
          <w:lang w:val="uk-UA"/>
        </w:rPr>
        <w:t>да</w:t>
      </w:r>
      <w:proofErr w:type="spellEnd"/>
      <w:r w:rsidRPr="00C41A16">
        <w:rPr>
          <w:i/>
          <w:sz w:val="28"/>
          <w:szCs w:val="28"/>
          <w:lang w:val="uk-UA"/>
        </w:rPr>
        <w:t xml:space="preserve"> жив собі чоловік. У того чоловіка </w:t>
      </w:r>
      <w:proofErr w:type="spellStart"/>
      <w:r w:rsidRPr="00C41A16">
        <w:rPr>
          <w:i/>
          <w:sz w:val="28"/>
          <w:szCs w:val="28"/>
          <w:lang w:val="uk-UA"/>
        </w:rPr>
        <w:t>да</w:t>
      </w:r>
      <w:proofErr w:type="spellEnd"/>
      <w:r w:rsidRPr="00C41A16">
        <w:rPr>
          <w:i/>
          <w:sz w:val="28"/>
          <w:szCs w:val="28"/>
          <w:lang w:val="uk-UA"/>
        </w:rPr>
        <w:t xml:space="preserve"> був кіт. Він колись добре мишей ловив, а </w:t>
      </w:r>
      <w:r w:rsidR="00EF7D16">
        <w:rPr>
          <w:i/>
          <w:sz w:val="28"/>
          <w:szCs w:val="28"/>
          <w:lang w:val="uk-UA"/>
        </w:rPr>
        <w:t>далі, як осліп, дак і перестав.</w:t>
      </w:r>
    </w:p>
    <w:p w:rsidR="00EB6C88" w:rsidRPr="00C41A16" w:rsidRDefault="00EB6C88" w:rsidP="00B40A4D">
      <w:pPr>
        <w:pStyle w:val="a3"/>
        <w:spacing w:before="96" w:beforeAutospacing="0" w:after="0" w:afterAutospacing="0" w:line="360" w:lineRule="auto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C41A16">
        <w:rPr>
          <w:i/>
          <w:sz w:val="28"/>
          <w:szCs w:val="28"/>
          <w:lang w:val="uk-UA"/>
        </w:rPr>
        <w:tab/>
      </w:r>
      <w:proofErr w:type="spellStart"/>
      <w:r w:rsidRPr="00C41A16">
        <w:rPr>
          <w:i/>
          <w:sz w:val="28"/>
          <w:szCs w:val="28"/>
          <w:lang w:val="uk-UA"/>
        </w:rPr>
        <w:t>In</w:t>
      </w:r>
      <w:proofErr w:type="spellEnd"/>
      <w:r w:rsidRPr="00C41A16">
        <w:rPr>
          <w:i/>
          <w:sz w:val="28"/>
          <w:szCs w:val="28"/>
          <w:lang w:val="uk-UA"/>
        </w:rPr>
        <w:t xml:space="preserve"> a </w:t>
      </w:r>
      <w:proofErr w:type="spellStart"/>
      <w:r w:rsidRPr="00C41A16">
        <w:rPr>
          <w:i/>
          <w:sz w:val="28"/>
          <w:szCs w:val="28"/>
          <w:lang w:val="uk-UA"/>
        </w:rPr>
        <w:t>certain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forest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there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once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lived</w:t>
      </w:r>
      <w:proofErr w:type="spellEnd"/>
      <w:r w:rsidRPr="00C41A16">
        <w:rPr>
          <w:i/>
          <w:sz w:val="28"/>
          <w:szCs w:val="28"/>
          <w:lang w:val="uk-UA"/>
        </w:rPr>
        <w:t xml:space="preserve"> a </w:t>
      </w:r>
      <w:proofErr w:type="spellStart"/>
      <w:r w:rsidRPr="00C41A16">
        <w:rPr>
          <w:i/>
          <w:sz w:val="28"/>
          <w:szCs w:val="28"/>
          <w:lang w:val="uk-UA"/>
        </w:rPr>
        <w:t>fox</w:t>
      </w:r>
      <w:proofErr w:type="spellEnd"/>
      <w:r w:rsidRPr="00C41A16">
        <w:rPr>
          <w:i/>
          <w:sz w:val="28"/>
          <w:szCs w:val="28"/>
          <w:lang w:val="uk-UA"/>
        </w:rPr>
        <w:t xml:space="preserve">, </w:t>
      </w:r>
      <w:proofErr w:type="spellStart"/>
      <w:r w:rsidRPr="00C41A16">
        <w:rPr>
          <w:i/>
          <w:sz w:val="28"/>
          <w:szCs w:val="28"/>
          <w:lang w:val="uk-UA"/>
        </w:rPr>
        <w:t>and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near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to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the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fox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lived</w:t>
      </w:r>
      <w:proofErr w:type="spellEnd"/>
      <w:r w:rsidRPr="00C41A16">
        <w:rPr>
          <w:i/>
          <w:sz w:val="28"/>
          <w:szCs w:val="28"/>
          <w:lang w:val="uk-UA"/>
        </w:rPr>
        <w:t xml:space="preserve"> a </w:t>
      </w:r>
      <w:proofErr w:type="spellStart"/>
      <w:r w:rsidRPr="00C41A16">
        <w:rPr>
          <w:i/>
          <w:sz w:val="28"/>
          <w:szCs w:val="28"/>
          <w:lang w:val="uk-UA"/>
        </w:rPr>
        <w:t>man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who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had</w:t>
      </w:r>
      <w:proofErr w:type="spellEnd"/>
      <w:r w:rsidRPr="00C41A16">
        <w:rPr>
          <w:i/>
          <w:sz w:val="28"/>
          <w:szCs w:val="28"/>
          <w:lang w:val="uk-UA"/>
        </w:rPr>
        <w:t xml:space="preserve"> a </w:t>
      </w:r>
      <w:proofErr w:type="spellStart"/>
      <w:r w:rsidRPr="00C41A16">
        <w:rPr>
          <w:i/>
          <w:sz w:val="28"/>
          <w:szCs w:val="28"/>
          <w:lang w:val="uk-UA"/>
        </w:rPr>
        <w:t>cat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that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had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been</w:t>
      </w:r>
      <w:proofErr w:type="spellEnd"/>
      <w:r w:rsidRPr="00C41A16">
        <w:rPr>
          <w:i/>
          <w:sz w:val="28"/>
          <w:szCs w:val="28"/>
          <w:lang w:val="uk-UA"/>
        </w:rPr>
        <w:t xml:space="preserve"> a </w:t>
      </w:r>
      <w:proofErr w:type="spellStart"/>
      <w:r w:rsidRPr="00C41A16">
        <w:rPr>
          <w:i/>
          <w:sz w:val="28"/>
          <w:szCs w:val="28"/>
          <w:lang w:val="uk-UA"/>
        </w:rPr>
        <w:t>good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mouser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in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its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youth</w:t>
      </w:r>
      <w:proofErr w:type="spellEnd"/>
      <w:r w:rsidRPr="00C41A16">
        <w:rPr>
          <w:i/>
          <w:sz w:val="28"/>
          <w:szCs w:val="28"/>
          <w:lang w:val="uk-UA"/>
        </w:rPr>
        <w:t xml:space="preserve">, </w:t>
      </w:r>
      <w:proofErr w:type="spellStart"/>
      <w:r w:rsidRPr="00C41A16">
        <w:rPr>
          <w:i/>
          <w:sz w:val="28"/>
          <w:szCs w:val="28"/>
          <w:lang w:val="uk-UA"/>
        </w:rPr>
        <w:t>but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was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now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old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and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half</w:t>
      </w:r>
      <w:proofErr w:type="spellEnd"/>
      <w:r w:rsidRPr="00C41A16">
        <w:rPr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i/>
          <w:sz w:val="28"/>
          <w:szCs w:val="28"/>
          <w:lang w:val="uk-UA"/>
        </w:rPr>
        <w:t>blind</w:t>
      </w:r>
      <w:proofErr w:type="spellEnd"/>
      <w:r w:rsidR="00EF7D16">
        <w:rPr>
          <w:i/>
          <w:sz w:val="28"/>
          <w:szCs w:val="28"/>
          <w:lang w:val="en-US"/>
        </w:rPr>
        <w:t xml:space="preserve"> </w:t>
      </w:r>
      <w:r w:rsidR="007B73EF" w:rsidRPr="00EF7D16">
        <w:rPr>
          <w:sz w:val="28"/>
          <w:szCs w:val="28"/>
          <w:lang w:val="uk-UA"/>
        </w:rPr>
        <w:t>[4;</w:t>
      </w:r>
      <w:r w:rsidR="00007234">
        <w:rPr>
          <w:sz w:val="28"/>
          <w:szCs w:val="28"/>
          <w:lang w:val="uk-UA"/>
        </w:rPr>
        <w:t xml:space="preserve"> </w:t>
      </w:r>
      <w:r w:rsidR="007B73EF" w:rsidRPr="00EF7D16">
        <w:rPr>
          <w:sz w:val="28"/>
          <w:szCs w:val="28"/>
          <w:lang w:val="uk-UA"/>
        </w:rPr>
        <w:t>5]</w:t>
      </w:r>
      <w:r w:rsidRPr="00EF7D16">
        <w:rPr>
          <w:sz w:val="28"/>
          <w:szCs w:val="28"/>
          <w:lang w:val="uk-UA"/>
        </w:rPr>
        <w:t>.</w:t>
      </w:r>
    </w:p>
    <w:p w:rsidR="001C5C56" w:rsidRPr="00B40A4D" w:rsidRDefault="001C5C56" w:rsidP="00C41A16">
      <w:pPr>
        <w:pStyle w:val="a3"/>
        <w:spacing w:before="96" w:beforeAutospacing="0" w:after="0" w:afterAutospacing="0" w:line="360" w:lineRule="auto"/>
        <w:ind w:firstLine="539"/>
        <w:contextualSpacing/>
        <w:jc w:val="both"/>
        <w:rPr>
          <w:i/>
          <w:sz w:val="28"/>
          <w:szCs w:val="28"/>
          <w:lang w:val="uk-UA"/>
        </w:rPr>
      </w:pPr>
      <w:r w:rsidRPr="00C41A16">
        <w:rPr>
          <w:sz w:val="28"/>
          <w:szCs w:val="28"/>
          <w:shd w:val="clear" w:color="auto" w:fill="FFFFFF"/>
          <w:lang w:val="uk-UA"/>
        </w:rPr>
        <w:t xml:space="preserve">Не </w:t>
      </w:r>
      <w:r w:rsidR="007B73EF" w:rsidRPr="00C41A16">
        <w:rPr>
          <w:sz w:val="28"/>
          <w:szCs w:val="28"/>
          <w:shd w:val="clear" w:color="auto" w:fill="FFFFFF"/>
          <w:lang w:val="uk-UA"/>
        </w:rPr>
        <w:t xml:space="preserve">руйнує національний колорит замінна зачину української народної казки </w:t>
      </w:r>
      <w:r w:rsidRPr="00C41A16">
        <w:rPr>
          <w:sz w:val="28"/>
          <w:szCs w:val="28"/>
          <w:shd w:val="clear" w:color="auto" w:fill="FFFFFF"/>
          <w:lang w:val="uk-UA"/>
        </w:rPr>
        <w:t xml:space="preserve">традиційною </w:t>
      </w:r>
      <w:r w:rsidR="007B73EF" w:rsidRPr="00C41A16">
        <w:rPr>
          <w:sz w:val="28"/>
          <w:szCs w:val="28"/>
          <w:shd w:val="clear" w:color="auto" w:fill="FFFFFF"/>
          <w:lang w:val="uk-UA"/>
        </w:rPr>
        <w:t xml:space="preserve">англійською </w:t>
      </w:r>
      <w:r w:rsidRPr="00C41A16">
        <w:rPr>
          <w:sz w:val="28"/>
          <w:szCs w:val="28"/>
          <w:shd w:val="clear" w:color="auto" w:fill="FFFFFF"/>
          <w:lang w:val="uk-UA"/>
        </w:rPr>
        <w:t>формулою «</w:t>
      </w:r>
      <w:r w:rsidRPr="00C41A16">
        <w:rPr>
          <w:sz w:val="28"/>
          <w:szCs w:val="28"/>
          <w:lang w:val="en-US"/>
        </w:rPr>
        <w:t>Once upon a time...</w:t>
      </w:r>
      <w:r w:rsidRPr="00C41A16">
        <w:rPr>
          <w:sz w:val="28"/>
          <w:szCs w:val="28"/>
          <w:lang w:val="uk-UA"/>
        </w:rPr>
        <w:t xml:space="preserve">» </w:t>
      </w:r>
      <w:r w:rsidR="007B73EF" w:rsidRPr="00C41A16">
        <w:rPr>
          <w:sz w:val="28"/>
          <w:szCs w:val="28"/>
          <w:shd w:val="clear" w:color="auto" w:fill="FFFFFF"/>
          <w:lang w:val="uk-UA"/>
        </w:rPr>
        <w:t>Проілюструємо це за допомогою прикладу:</w:t>
      </w:r>
      <w:r w:rsidRPr="00C41A16">
        <w:rPr>
          <w:sz w:val="28"/>
          <w:szCs w:val="28"/>
          <w:shd w:val="clear" w:color="auto" w:fill="FFFFFF"/>
          <w:lang w:val="uk-UA"/>
        </w:rPr>
        <w:t xml:space="preserve"> </w:t>
      </w:r>
      <w:r w:rsidRPr="00C41A16">
        <w:rPr>
          <w:i/>
          <w:sz w:val="28"/>
          <w:szCs w:val="28"/>
          <w:lang w:val="uk-UA"/>
        </w:rPr>
        <w:t>Жив колись</w:t>
      </w:r>
      <w:r w:rsidRPr="00C41A16">
        <w:rPr>
          <w:i/>
          <w:sz w:val="28"/>
          <w:szCs w:val="28"/>
          <w:lang w:val="en-US"/>
        </w:rPr>
        <w:t xml:space="preserve"> </w:t>
      </w:r>
      <w:r w:rsidRPr="00C41A16">
        <w:rPr>
          <w:i/>
          <w:sz w:val="28"/>
          <w:szCs w:val="28"/>
          <w:lang w:val="uk-UA"/>
        </w:rPr>
        <w:t>(раз, собі) – «</w:t>
      </w:r>
      <w:r w:rsidRPr="00C41A16">
        <w:rPr>
          <w:i/>
          <w:sz w:val="28"/>
          <w:szCs w:val="28"/>
          <w:lang w:val="en-US"/>
        </w:rPr>
        <w:t>There was once upon a time</w:t>
      </w:r>
      <w:r w:rsidRPr="00C41A16">
        <w:rPr>
          <w:i/>
          <w:sz w:val="28"/>
          <w:szCs w:val="28"/>
          <w:lang w:val="uk-UA"/>
        </w:rPr>
        <w:t>…,</w:t>
      </w:r>
      <w:r w:rsidR="00B40A4D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41A16">
        <w:rPr>
          <w:i/>
          <w:sz w:val="28"/>
          <w:szCs w:val="28"/>
          <w:lang w:val="en-GB"/>
        </w:rPr>
        <w:t>Once upon a time there lived</w:t>
      </w:r>
      <w:r w:rsidRPr="00C41A16">
        <w:rPr>
          <w:i/>
          <w:sz w:val="28"/>
          <w:szCs w:val="28"/>
          <w:lang w:val="uk-UA"/>
        </w:rPr>
        <w:t>….</w:t>
      </w:r>
      <w:r w:rsidRPr="00C41A16">
        <w:rPr>
          <w:i/>
          <w:sz w:val="28"/>
          <w:szCs w:val="28"/>
          <w:lang w:val="en-US"/>
        </w:rPr>
        <w:t xml:space="preserve"> There once was</w:t>
      </w:r>
      <w:r w:rsidRPr="00C41A16">
        <w:rPr>
          <w:i/>
          <w:sz w:val="28"/>
          <w:szCs w:val="28"/>
          <w:lang w:val="uk-UA"/>
        </w:rPr>
        <w:t>…»; Був собі</w:t>
      </w:r>
      <w:r w:rsidRPr="00C41A16">
        <w:rPr>
          <w:i/>
          <w:sz w:val="28"/>
          <w:szCs w:val="28"/>
          <w:lang w:val="en-US"/>
        </w:rPr>
        <w:t xml:space="preserve"> </w:t>
      </w:r>
      <w:r w:rsidRPr="00C41A16">
        <w:rPr>
          <w:i/>
          <w:sz w:val="28"/>
          <w:szCs w:val="28"/>
          <w:lang w:val="uk-UA"/>
        </w:rPr>
        <w:t>(один, такий). – «</w:t>
      </w:r>
      <w:r w:rsidRPr="00C41A16">
        <w:rPr>
          <w:i/>
          <w:sz w:val="28"/>
          <w:szCs w:val="28"/>
          <w:lang w:val="en-US"/>
        </w:rPr>
        <w:t>There was once upon a time</w:t>
      </w:r>
      <w:r w:rsidRPr="00C41A16">
        <w:rPr>
          <w:i/>
          <w:sz w:val="28"/>
          <w:szCs w:val="28"/>
          <w:lang w:val="uk-UA"/>
        </w:rPr>
        <w:t xml:space="preserve">…, </w:t>
      </w:r>
      <w:r w:rsidRPr="00C41A16">
        <w:rPr>
          <w:i/>
          <w:sz w:val="28"/>
          <w:szCs w:val="28"/>
          <w:lang w:val="en-US"/>
        </w:rPr>
        <w:t>Once</w:t>
      </w:r>
      <w:r w:rsidRPr="00C41A16">
        <w:rPr>
          <w:i/>
          <w:sz w:val="28"/>
          <w:szCs w:val="28"/>
          <w:lang w:val="uk-UA"/>
        </w:rPr>
        <w:t xml:space="preserve"> </w:t>
      </w:r>
      <w:r w:rsidRPr="00C41A16">
        <w:rPr>
          <w:i/>
          <w:sz w:val="28"/>
          <w:szCs w:val="28"/>
          <w:lang w:val="en-US"/>
        </w:rPr>
        <w:t>upon</w:t>
      </w:r>
      <w:r w:rsidRPr="00C41A16">
        <w:rPr>
          <w:i/>
          <w:sz w:val="28"/>
          <w:szCs w:val="28"/>
          <w:lang w:val="uk-UA"/>
        </w:rPr>
        <w:t xml:space="preserve"> </w:t>
      </w:r>
      <w:r w:rsidRPr="00C41A16">
        <w:rPr>
          <w:i/>
          <w:sz w:val="28"/>
          <w:szCs w:val="28"/>
          <w:lang w:val="en-US"/>
        </w:rPr>
        <w:t>a</w:t>
      </w:r>
      <w:r w:rsidRPr="00C41A16">
        <w:rPr>
          <w:i/>
          <w:sz w:val="28"/>
          <w:szCs w:val="28"/>
          <w:lang w:val="uk-UA"/>
        </w:rPr>
        <w:t xml:space="preserve"> </w:t>
      </w:r>
      <w:r w:rsidRPr="00C41A16">
        <w:rPr>
          <w:i/>
          <w:sz w:val="28"/>
          <w:szCs w:val="28"/>
          <w:lang w:val="en-US"/>
        </w:rPr>
        <w:t>time</w:t>
      </w:r>
      <w:r w:rsidRPr="00C41A16">
        <w:rPr>
          <w:i/>
          <w:sz w:val="28"/>
          <w:szCs w:val="28"/>
          <w:lang w:val="uk-UA"/>
        </w:rPr>
        <w:t xml:space="preserve"> </w:t>
      </w:r>
      <w:r w:rsidRPr="00C41A16">
        <w:rPr>
          <w:i/>
          <w:sz w:val="28"/>
          <w:szCs w:val="28"/>
          <w:lang w:val="en-US"/>
        </w:rPr>
        <w:t>there</w:t>
      </w:r>
      <w:r w:rsidRPr="00C41A16">
        <w:rPr>
          <w:i/>
          <w:sz w:val="28"/>
          <w:szCs w:val="28"/>
          <w:lang w:val="uk-UA"/>
        </w:rPr>
        <w:t xml:space="preserve"> </w:t>
      </w:r>
      <w:r w:rsidRPr="00C41A16">
        <w:rPr>
          <w:i/>
          <w:sz w:val="28"/>
          <w:szCs w:val="28"/>
          <w:lang w:val="en-US"/>
        </w:rPr>
        <w:t>lived</w:t>
      </w:r>
      <w:r w:rsidRPr="00C41A16">
        <w:rPr>
          <w:i/>
          <w:sz w:val="28"/>
          <w:szCs w:val="28"/>
          <w:lang w:val="uk-UA"/>
        </w:rPr>
        <w:t>…</w:t>
      </w:r>
      <w:r w:rsidR="007B73EF" w:rsidRPr="00EF7D16">
        <w:rPr>
          <w:sz w:val="28"/>
          <w:szCs w:val="28"/>
          <w:lang w:val="en-US"/>
        </w:rPr>
        <w:t>[4;</w:t>
      </w:r>
      <w:r w:rsidR="00007234" w:rsidRPr="00007234">
        <w:rPr>
          <w:sz w:val="28"/>
          <w:szCs w:val="28"/>
          <w:lang w:val="en-US"/>
        </w:rPr>
        <w:t xml:space="preserve"> </w:t>
      </w:r>
      <w:r w:rsidR="007B73EF" w:rsidRPr="00EF7D16">
        <w:rPr>
          <w:sz w:val="28"/>
          <w:szCs w:val="28"/>
          <w:lang w:val="en-US"/>
        </w:rPr>
        <w:t>5]</w:t>
      </w:r>
      <w:r w:rsidRPr="00C41A16">
        <w:rPr>
          <w:i/>
          <w:sz w:val="28"/>
          <w:szCs w:val="28"/>
          <w:lang w:val="uk-UA"/>
        </w:rPr>
        <w:t>».</w:t>
      </w:r>
    </w:p>
    <w:p w:rsidR="001C5C56" w:rsidRPr="00C41A16" w:rsidRDefault="001C5C56" w:rsidP="00C41A1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Проте, саме можливість пристосувати казку до сприймання іншомовним реципієнтом і стає причиною неточностей,</w:t>
      </w:r>
      <w:r w:rsidR="007B73EF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особливо тих перекладачів, які не є носіями української мови, а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дже казка не закінчується на традиційній формулі обрамлення, поруч з маркерами місця, переліком головних героїв</w:t>
      </w:r>
      <w:r w:rsidR="007B73EF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їхнього соціального положення, наявності або відсутності дітей</w:t>
      </w:r>
      <w:r w:rsidR="007B73EF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казкарі майстерно, в стислій формі</w:t>
      </w:r>
      <w:r w:rsidR="007B73EF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передають живий дух української мови, що інколи дає збій в англомовних перекладах. Простежимо цю закономірність у перекладах 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Н.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Бейна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81B71" w:rsidRPr="00C41A16" w:rsidRDefault="00D81B71" w:rsidP="00EF7D16">
      <w:pPr>
        <w:autoSpaceDE w:val="0"/>
        <w:autoSpaceDN w:val="0"/>
        <w:adjustRightInd w:val="0"/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Ох!</w:t>
      </w:r>
    </w:p>
    <w:p w:rsidR="00D81B71" w:rsidRPr="00C41A16" w:rsidRDefault="00D81B71" w:rsidP="00C41A1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Колись було не так, як тепер: колись усякі 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дива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робилися на світі, і світ був не такий як зараз. Нині цього всього немає… Розкажу вам 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казку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про лісового царя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Оха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>, який він був.</w:t>
      </w:r>
    </w:p>
    <w:p w:rsidR="00D81B71" w:rsidRPr="00C41A16" w:rsidRDefault="00D81B71" w:rsidP="00C41A1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Колись-то давно, не за нашої пам'яті, – мабуть, ще й батьків і дідів наших не було на світі, – жив собі убогий чоловік з жінкою, а у них був один син, та й таке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ледащо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той одинчик, 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що лишенько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81B71" w:rsidRPr="00C41A16" w:rsidRDefault="00D81B71" w:rsidP="00EF7D16">
      <w:pPr>
        <w:autoSpaceDE w:val="0"/>
        <w:autoSpaceDN w:val="0"/>
        <w:adjustRightInd w:val="0"/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Oh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tsar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forest</w:t>
      </w:r>
      <w:proofErr w:type="spellEnd"/>
    </w:p>
    <w:p w:rsidR="00D81B71" w:rsidRPr="00C41A16" w:rsidRDefault="00D81B71" w:rsidP="00C41A1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olden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live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olden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manner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Evil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Powers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walked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abroad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itself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Evil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Powers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I’ll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tell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kazka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Oh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Tsar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Forest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know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manner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being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B71" w:rsidRPr="00C41A16" w:rsidRDefault="00D81B71" w:rsidP="00C41A1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Once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upon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long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long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ago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call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mind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ere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yet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our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great-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grandfathers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grandfathers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born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lived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poor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wife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son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son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ought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father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idle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lazy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son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Heaven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help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him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B2A92" w:rsidRPr="00C41A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B2A92" w:rsidRPr="00C41A16">
        <w:rPr>
          <w:rFonts w:ascii="Times New Roman" w:hAnsi="Times New Roman" w:cs="Times New Roman"/>
          <w:sz w:val="28"/>
          <w:szCs w:val="28"/>
        </w:rPr>
        <w:t>[4;</w:t>
      </w:r>
      <w:r w:rsidR="00007234">
        <w:rPr>
          <w:rFonts w:ascii="Times New Roman" w:hAnsi="Times New Roman" w:cs="Times New Roman"/>
          <w:sz w:val="28"/>
          <w:szCs w:val="28"/>
        </w:rPr>
        <w:t xml:space="preserve"> </w:t>
      </w:r>
      <w:r w:rsidR="00DB2A92" w:rsidRPr="00C41A16">
        <w:rPr>
          <w:rFonts w:ascii="Times New Roman" w:hAnsi="Times New Roman" w:cs="Times New Roman"/>
          <w:sz w:val="28"/>
          <w:szCs w:val="28"/>
        </w:rPr>
        <w:t>5]</w:t>
      </w:r>
    </w:p>
    <w:p w:rsidR="001C5C56" w:rsidRPr="00EF7D16" w:rsidRDefault="001C5C56" w:rsidP="00C41A1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Неможлив</w:t>
      </w:r>
      <w:r w:rsidR="00DB2A92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о не помітити явний казус, що склався навколо слова «диво».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Автор для перекладу обрав слово «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Evil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Power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», в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приміт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тексту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зазначивши, що «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Div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This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ancient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untranslatable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word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comp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Latiu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eus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is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probably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Lithuanian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origin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means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any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malefic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power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 певною мірою виявився правим. Пояснення знаходимо в словнику «Знаки української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етн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окультури</w:t>
      </w:r>
      <w:proofErr w:type="spellEnd"/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», згідно якого « Див –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дохристиянських віруваннях 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–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зле божество-дракон, чудовисько; слово спорідне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 зі словами диво, дивний, пов’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язаними, у свою чергу, із санскритським і перським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Dev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 «божество», латинським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Deus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«бог», грецьким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Zeus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«Зевс»; з утратою первісного значення слова за його похідними залишилася семантика незвичайності, чуда, рідкісного явища чи ознаки, що межують з надприродністю</w:t>
      </w:r>
      <w:r w:rsidR="00D81B71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[</w:t>
      </w:r>
      <w:r w:rsidR="00E87217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2, 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с. 181]</w:t>
      </w:r>
      <w:r w:rsidR="00D81B71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І тут виникає спірне питання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чи варто розцінити переклад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 помилковий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що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спотворив сюжет, чи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навпаки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 національно збагачену та розширену спробу донести </w:t>
      </w:r>
      <w:r w:rsidR="00DB2A92"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 читача українське «диво». Зважаючи</w:t>
      </w:r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той факт, що 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країнська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народна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казка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прийшла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англомовний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70-х роках XIX ст</w:t>
      </w:r>
      <w:r w:rsidR="00E87217"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Н.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Бейн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був одним з перших перекладачів, слово «диво» адаптоване </w:t>
      </w:r>
      <w:proofErr w:type="gram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 наше «рідкісне або раніше не бачене явище; щось незвичайне, таке, що 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викликає подив, захоплення» на період його творчості існувало в тісних народних кругах та рідко застосовувалося за призначенням, саме тому це хибне трактування може знайти собі виправдання</w:t>
      </w:r>
      <w:r w:rsidR="00125ACC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5ACC"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[2, </w:t>
      </w:r>
      <w:r w:rsidR="00125ACC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125ACC"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2A92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5ACC"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182]</w:t>
      </w:r>
      <w:proofErr w:type="gram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proofErr w:type="gram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gram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ший казус склався навколо слова «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лишенько», яке у розумінні українського читача постає</w:t>
      </w:r>
      <w:r w:rsidR="00B40A4D">
        <w:rPr>
          <w:rFonts w:ascii="Times New Roman" w:hAnsi="Times New Roman" w:cs="Times New Roman"/>
          <w:sz w:val="28"/>
          <w:szCs w:val="28"/>
          <w:lang w:val="uk-UA"/>
        </w:rPr>
        <w:t xml:space="preserve"> як горе, лихо, відчай батьків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за сина ледаря, в англ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омовному варіанті бачимо: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Heaven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», що не відповідає колоритному укра</w:t>
      </w:r>
      <w:r w:rsidR="00DB2A92" w:rsidRPr="00C41A16">
        <w:rPr>
          <w:rFonts w:ascii="Times New Roman" w:hAnsi="Times New Roman" w:cs="Times New Roman"/>
          <w:sz w:val="28"/>
          <w:szCs w:val="28"/>
          <w:lang w:val="uk-UA"/>
        </w:rPr>
        <w:t>їнському слову. Пояснення зазначеного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вибору зумовлене російськими реаліями, адже у</w:t>
      </w:r>
      <w:r w:rsidR="00DB2A92" w:rsidRPr="00C41A16">
        <w:rPr>
          <w:rFonts w:ascii="Times New Roman" w:hAnsi="Times New Roman" w:cs="Times New Roman"/>
          <w:sz w:val="28"/>
          <w:szCs w:val="28"/>
          <w:lang w:val="uk-UA"/>
        </w:rPr>
        <w:t>країнські казки перекладалися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англій</w:t>
      </w:r>
      <w:r w:rsidR="00DB2A92" w:rsidRPr="00C41A16">
        <w:rPr>
          <w:rFonts w:ascii="Times New Roman" w:hAnsi="Times New Roman" w:cs="Times New Roman"/>
          <w:sz w:val="28"/>
          <w:szCs w:val="28"/>
          <w:lang w:val="uk-UA"/>
        </w:rPr>
        <w:t>ською</w:t>
      </w:r>
      <w:r w:rsidR="00961B3D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з російського перекладу. </w:t>
      </w:r>
      <w:r w:rsidR="00DB2A92" w:rsidRPr="00C41A16">
        <w:rPr>
          <w:rFonts w:ascii="Times New Roman" w:hAnsi="Times New Roman" w:cs="Times New Roman"/>
          <w:sz w:val="28"/>
          <w:szCs w:val="28"/>
          <w:lang w:val="uk-UA"/>
        </w:rPr>
        <w:t>Давайте порівняємо: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</w:rPr>
        <w:t>Давным-давно, не на нашей памяти, а пожалуй, когда еще и отцов, и дедов наших не было на свете, жил-был бедный мужик с женой, у них был всего один сын, да и тот не такой, как надо: уродился такой ленивец,</w:t>
      </w:r>
      <w:r w:rsidRPr="00C41A16">
        <w:rPr>
          <w:rFonts w:ascii="Times New Roman" w:hAnsi="Times New Roman" w:cs="Times New Roman"/>
          <w:i/>
          <w:sz w:val="28"/>
          <w:szCs w:val="28"/>
        </w:rPr>
        <w:t xml:space="preserve"> что и не приведи господи!</w:t>
      </w:r>
      <w:r w:rsidR="00EF7D16" w:rsidRPr="00EF7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D16" w:rsidRPr="00EF7D16">
        <w:rPr>
          <w:rFonts w:ascii="Times New Roman" w:hAnsi="Times New Roman" w:cs="Times New Roman"/>
          <w:sz w:val="28"/>
          <w:szCs w:val="28"/>
        </w:rPr>
        <w:t>[6]</w:t>
      </w:r>
    </w:p>
    <w:p w:rsidR="001C5C56" w:rsidRPr="00C41A16" w:rsidRDefault="00D060E7" w:rsidP="00C41A1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У цьому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зачині невдалим перекладом, на нашу думку, є транскрибований,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поширений під час перекладу</w:t>
      </w:r>
      <w:r w:rsidR="00AB1D09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казок, проте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1D09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>як правило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позбавлений змісту, не дбає про «перенесення літературного твору з однієї ментальної сфери в іншу», тим самим ускладнює розуміння і без того лексичн</w:t>
      </w:r>
      <w:r w:rsidR="002860A3" w:rsidRPr="00C41A16">
        <w:rPr>
          <w:rFonts w:ascii="Times New Roman" w:hAnsi="Times New Roman" w:cs="Times New Roman"/>
          <w:sz w:val="28"/>
          <w:szCs w:val="28"/>
          <w:lang w:val="uk-UA"/>
        </w:rPr>
        <w:t>о насичених зачинів та кінцівок</w:t>
      </w:r>
      <w:r w:rsidR="002860A3" w:rsidRPr="00C41A16">
        <w:rPr>
          <w:rFonts w:ascii="Times New Roman" w:hAnsi="Times New Roman" w:cs="Times New Roman"/>
          <w:sz w:val="28"/>
          <w:szCs w:val="28"/>
        </w:rPr>
        <w:t xml:space="preserve"> [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1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2128E" w:rsidRPr="00C41A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>81]</w:t>
      </w:r>
      <w:r w:rsidR="002860A3" w:rsidRPr="00C41A16">
        <w:rPr>
          <w:rFonts w:ascii="Times New Roman" w:hAnsi="Times New Roman" w:cs="Times New Roman"/>
          <w:sz w:val="28"/>
          <w:szCs w:val="28"/>
        </w:rPr>
        <w:t>.</w:t>
      </w:r>
    </w:p>
    <w:p w:rsidR="00D060E7" w:rsidRPr="00C41A16" w:rsidRDefault="001C5C56" w:rsidP="00C41A1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даються транслітерації, а саме: </w:t>
      </w:r>
      <w:proofErr w:type="spellStart"/>
      <w:r w:rsidRPr="00C41A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kazka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mead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1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tsar</w:t>
      </w:r>
      <w:r w:rsidRPr="00C41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41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tsaritsa</w:t>
      </w:r>
      <w:proofErr w:type="spellEnd"/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, мають чудові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відповідники в англійській мові. Переважно вони не несуть насиченого українського колориту і їх заміна англійськими словами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fairy</w:t>
      </w:r>
      <w:proofErr w:type="spellEnd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</w:rPr>
        <w:t>tale</w:t>
      </w:r>
      <w:proofErr w:type="spellEnd"/>
      <w:r w:rsidR="00806C44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806C44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folk</w:t>
      </w:r>
      <w:r w:rsidR="00806C44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06C44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tale</w:t>
      </w:r>
      <w:r w:rsidR="00806C44"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honey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king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queen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лиш допоможе іншомовному читачеві почати та закінчити казку з розумінням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не відволікаючись на незрозумілі графеми.</w:t>
      </w:r>
    </w:p>
    <w:p w:rsidR="001C5C56" w:rsidRPr="00C41A16" w:rsidRDefault="001C5C56" w:rsidP="00C41A16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нше всього труднощів виникає у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заключних формул українських казок, що констатують кінцеве благополуччя героїв, так як в англійських казках є їх еквіваленти. Трудність для перекладача, постає в спробі передати все різноманіття українських заключних формул «мізерними формальними засобами англійської мови», які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крім різноманітних варіантів констатації кінцевого благополуччя героїв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 себе ще й низку</w:t>
      </w:r>
      <w:r w:rsidR="00E8721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інших моментів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1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="00E87217" w:rsidRPr="00C41A1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Серед особливостей варто виділити жартівливі римовані кінцівки, які переважно не мають нічого спільного з сюжетом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казки. Напр</w:t>
      </w:r>
      <w:r w:rsidR="00007234">
        <w:rPr>
          <w:rFonts w:ascii="Times New Roman" w:hAnsi="Times New Roman" w:cs="Times New Roman"/>
          <w:sz w:val="28"/>
          <w:szCs w:val="28"/>
          <w:lang w:val="uk-UA"/>
        </w:rPr>
        <w:t>иклад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І кінець кінцем, бо курка з яйцем</w:t>
      </w:r>
      <w:r w:rsidR="00D81B71" w:rsidRPr="00C41A1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Поїхали в ліс, вирубали ківш, то ще б казки було більш. Між тими квітами пишно розцвіла червона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півоня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цю казку розказала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Юрчачка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Доня. Сіла</w:t>
      </w:r>
      <w:r w:rsidR="00D060E7"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10" w:tooltip="Баба" w:history="1">
        <w:r w:rsidRPr="00C41A16">
          <w:rPr>
            <w:rFonts w:ascii="Times New Roman" w:hAnsi="Times New Roman" w:cs="Times New Roman"/>
            <w:i/>
            <w:sz w:val="28"/>
            <w:szCs w:val="28"/>
            <w:lang w:val="uk-UA"/>
          </w:rPr>
          <w:t>баба</w:t>
        </w:r>
      </w:hyperlink>
      <w:r w:rsidR="00D060E7"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на стілець, а нашій казці кінець</w:t>
      </w:r>
      <w:r w:rsidR="002860A3" w:rsidRPr="00C41A16">
        <w:rPr>
          <w:rFonts w:ascii="Times New Roman" w:hAnsi="Times New Roman" w:cs="Times New Roman"/>
          <w:sz w:val="28"/>
          <w:szCs w:val="28"/>
          <w:lang w:val="uk-UA"/>
        </w:rPr>
        <w:t>[5]</w:t>
      </w:r>
      <w:r w:rsidR="00B40A4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C5C56" w:rsidRPr="00C41A16" w:rsidRDefault="001C5C56" w:rsidP="00C41A16">
      <w:pPr>
        <w:pStyle w:val="a3"/>
        <w:spacing w:before="96" w:beforeAutospacing="0" w:after="0" w:afterAutospacing="0" w:line="360" w:lineRule="auto"/>
        <w:ind w:firstLine="540"/>
        <w:contextualSpacing/>
        <w:jc w:val="both"/>
        <w:rPr>
          <w:sz w:val="28"/>
          <w:szCs w:val="28"/>
          <w:lang w:val="uk-UA"/>
        </w:rPr>
      </w:pPr>
      <w:r w:rsidRPr="00C41A16">
        <w:rPr>
          <w:rFonts w:eastAsiaTheme="minorHAnsi"/>
          <w:sz w:val="28"/>
          <w:szCs w:val="28"/>
          <w:lang w:val="uk-UA" w:eastAsia="en-US"/>
        </w:rPr>
        <w:t>Серед жартівливих фраз, часто казкарі нам пропонують кінцівки із словами-символами, серед яких часто зустрічається слово  «</w:t>
      </w:r>
      <w:proofErr w:type="spellStart"/>
      <w:r w:rsidRPr="00C41A16">
        <w:rPr>
          <w:rFonts w:eastAsiaTheme="minorHAnsi"/>
          <w:sz w:val="28"/>
          <w:szCs w:val="28"/>
          <w:lang w:val="uk-UA" w:eastAsia="en-US"/>
        </w:rPr>
        <w:t>горн</w:t>
      </w:r>
      <w:r w:rsidR="00E73C84" w:rsidRPr="00C41A16">
        <w:rPr>
          <w:rFonts w:eastAsiaTheme="minorHAnsi"/>
          <w:sz w:val="28"/>
          <w:szCs w:val="28"/>
          <w:lang w:val="uk-UA" w:eastAsia="en-US"/>
        </w:rPr>
        <w:t>ець</w:t>
      </w:r>
      <w:proofErr w:type="spellEnd"/>
      <w:r w:rsidR="00E73C84" w:rsidRPr="00C41A16">
        <w:rPr>
          <w:rFonts w:eastAsiaTheme="minorHAnsi"/>
          <w:sz w:val="28"/>
          <w:szCs w:val="28"/>
          <w:lang w:val="uk-UA" w:eastAsia="en-US"/>
        </w:rPr>
        <w:t xml:space="preserve">», що має важливе </w:t>
      </w:r>
      <w:proofErr w:type="spellStart"/>
      <w:r w:rsidR="00E73C84" w:rsidRPr="00C41A16">
        <w:rPr>
          <w:rFonts w:eastAsiaTheme="minorHAnsi"/>
          <w:sz w:val="28"/>
          <w:szCs w:val="28"/>
          <w:lang w:val="uk-UA" w:eastAsia="en-US"/>
        </w:rPr>
        <w:t>магічно-</w:t>
      </w:r>
      <w:proofErr w:type="spellEnd"/>
      <w:r w:rsidR="00E73C84" w:rsidRPr="00C41A16">
        <w:rPr>
          <w:rFonts w:eastAsiaTheme="minorHAnsi"/>
          <w:sz w:val="28"/>
          <w:szCs w:val="28"/>
          <w:lang w:val="en-US" w:eastAsia="en-US"/>
        </w:rPr>
        <w:t>c</w:t>
      </w:r>
      <w:proofErr w:type="spellStart"/>
      <w:r w:rsidRPr="00C41A16">
        <w:rPr>
          <w:rFonts w:eastAsiaTheme="minorHAnsi"/>
          <w:sz w:val="28"/>
          <w:szCs w:val="28"/>
          <w:lang w:val="uk-UA" w:eastAsia="en-US"/>
        </w:rPr>
        <w:t>акральне</w:t>
      </w:r>
      <w:proofErr w:type="spellEnd"/>
      <w:r w:rsidRPr="00C41A16">
        <w:rPr>
          <w:rFonts w:eastAsiaTheme="minorHAnsi"/>
          <w:sz w:val="28"/>
          <w:szCs w:val="28"/>
          <w:lang w:val="uk-UA" w:eastAsia="en-US"/>
        </w:rPr>
        <w:t xml:space="preserve"> значення для українського народу.</w:t>
      </w:r>
      <w:r w:rsidRPr="00C41A16">
        <w:rPr>
          <w:rFonts w:eastAsiaTheme="minorHAnsi"/>
          <w:i/>
          <w:sz w:val="28"/>
          <w:szCs w:val="28"/>
          <w:lang w:val="uk-UA" w:eastAsia="en-US"/>
        </w:rPr>
        <w:t xml:space="preserve"> З</w:t>
      </w:r>
      <w:r w:rsidRPr="00C41A16">
        <w:rPr>
          <w:sz w:val="28"/>
          <w:szCs w:val="28"/>
        </w:rPr>
        <w:t xml:space="preserve">а </w:t>
      </w:r>
      <w:proofErr w:type="spellStart"/>
      <w:r w:rsidRPr="00C41A16">
        <w:rPr>
          <w:sz w:val="28"/>
          <w:szCs w:val="28"/>
        </w:rPr>
        <w:t>давнім</w:t>
      </w:r>
      <w:proofErr w:type="spellEnd"/>
      <w:r w:rsidRPr="00C41A16">
        <w:rPr>
          <w:sz w:val="28"/>
          <w:szCs w:val="28"/>
        </w:rPr>
        <w:t xml:space="preserve"> </w:t>
      </w:r>
      <w:proofErr w:type="spellStart"/>
      <w:r w:rsidR="00D060E7" w:rsidRPr="00C41A16">
        <w:rPr>
          <w:sz w:val="28"/>
          <w:szCs w:val="28"/>
        </w:rPr>
        <w:t>повір’ям</w:t>
      </w:r>
      <w:proofErr w:type="spellEnd"/>
      <w:r w:rsidR="00D060E7" w:rsidRPr="00C41A16">
        <w:rPr>
          <w:sz w:val="28"/>
          <w:szCs w:val="28"/>
        </w:rPr>
        <w:t xml:space="preserve">, </w:t>
      </w:r>
      <w:proofErr w:type="spellStart"/>
      <w:r w:rsidR="00D060E7" w:rsidRPr="00C41A16">
        <w:rPr>
          <w:sz w:val="28"/>
          <w:szCs w:val="28"/>
        </w:rPr>
        <w:t>горщики</w:t>
      </w:r>
      <w:proofErr w:type="spellEnd"/>
      <w:r w:rsidR="00D060E7" w:rsidRPr="00C41A16">
        <w:rPr>
          <w:sz w:val="28"/>
          <w:szCs w:val="28"/>
        </w:rPr>
        <w:t xml:space="preserve"> добра </w:t>
      </w:r>
      <w:proofErr w:type="spellStart"/>
      <w:r w:rsidR="00D060E7" w:rsidRPr="00C41A16">
        <w:rPr>
          <w:sz w:val="28"/>
          <w:szCs w:val="28"/>
        </w:rPr>
        <w:t>господи</w:t>
      </w:r>
      <w:r w:rsidRPr="00C41A16">
        <w:rPr>
          <w:sz w:val="28"/>
          <w:szCs w:val="28"/>
        </w:rPr>
        <w:t>ня</w:t>
      </w:r>
      <w:proofErr w:type="spellEnd"/>
      <w:r w:rsidRPr="00C41A16">
        <w:rPr>
          <w:sz w:val="28"/>
          <w:szCs w:val="28"/>
        </w:rPr>
        <w:t xml:space="preserve"> не </w:t>
      </w:r>
      <w:proofErr w:type="spellStart"/>
      <w:r w:rsidRPr="00C41A16">
        <w:rPr>
          <w:sz w:val="28"/>
          <w:szCs w:val="28"/>
        </w:rPr>
        <w:t>лишає</w:t>
      </w:r>
      <w:proofErr w:type="spellEnd"/>
      <w:r w:rsidRPr="00C41A16">
        <w:rPr>
          <w:sz w:val="28"/>
          <w:szCs w:val="28"/>
        </w:rPr>
        <w:t xml:space="preserve"> </w:t>
      </w:r>
      <w:proofErr w:type="spellStart"/>
      <w:r w:rsidRPr="00C41A16">
        <w:rPr>
          <w:sz w:val="28"/>
          <w:szCs w:val="28"/>
        </w:rPr>
        <w:t>відкритими</w:t>
      </w:r>
      <w:proofErr w:type="spellEnd"/>
      <w:r w:rsidRPr="00C41A16">
        <w:rPr>
          <w:sz w:val="28"/>
          <w:szCs w:val="28"/>
        </w:rPr>
        <w:t xml:space="preserve">, </w:t>
      </w:r>
      <w:r w:rsidR="00D060E7" w:rsidRPr="00C41A16">
        <w:rPr>
          <w:sz w:val="28"/>
          <w:szCs w:val="28"/>
        </w:rPr>
        <w:t xml:space="preserve">особливо на </w:t>
      </w:r>
      <w:proofErr w:type="spellStart"/>
      <w:r w:rsidR="00D060E7" w:rsidRPr="00C41A16">
        <w:rPr>
          <w:sz w:val="28"/>
          <w:szCs w:val="28"/>
        </w:rPr>
        <w:t>ні</w:t>
      </w:r>
      <w:proofErr w:type="spellEnd"/>
      <w:r w:rsidR="00D060E7" w:rsidRPr="00C41A16">
        <w:rPr>
          <w:sz w:val="28"/>
          <w:szCs w:val="28"/>
          <w:lang w:val="uk-UA"/>
        </w:rPr>
        <w:t>ч –</w:t>
      </w:r>
      <w:r w:rsidRPr="00C41A16">
        <w:rPr>
          <w:sz w:val="28"/>
          <w:szCs w:val="28"/>
        </w:rPr>
        <w:t xml:space="preserve"> у них </w:t>
      </w:r>
      <w:proofErr w:type="spellStart"/>
      <w:r w:rsidRPr="00C41A16">
        <w:rPr>
          <w:sz w:val="28"/>
          <w:szCs w:val="28"/>
        </w:rPr>
        <w:t>може</w:t>
      </w:r>
      <w:proofErr w:type="spellEnd"/>
      <w:r w:rsidRPr="00C41A16">
        <w:rPr>
          <w:sz w:val="28"/>
          <w:szCs w:val="28"/>
        </w:rPr>
        <w:t xml:space="preserve"> </w:t>
      </w:r>
      <w:proofErr w:type="spellStart"/>
      <w:r w:rsidRPr="00C41A16">
        <w:rPr>
          <w:sz w:val="28"/>
          <w:szCs w:val="28"/>
        </w:rPr>
        <w:t>впасти</w:t>
      </w:r>
      <w:proofErr w:type="spellEnd"/>
      <w:r w:rsidRPr="00C41A16">
        <w:rPr>
          <w:sz w:val="28"/>
          <w:szCs w:val="28"/>
        </w:rPr>
        <w:t xml:space="preserve"> </w:t>
      </w:r>
      <w:proofErr w:type="spellStart"/>
      <w:r w:rsidRPr="00C41A16">
        <w:rPr>
          <w:sz w:val="28"/>
          <w:szCs w:val="28"/>
        </w:rPr>
        <w:t>щось</w:t>
      </w:r>
      <w:proofErr w:type="spellEnd"/>
      <w:r w:rsidRPr="00C41A16">
        <w:rPr>
          <w:sz w:val="28"/>
          <w:szCs w:val="28"/>
        </w:rPr>
        <w:t xml:space="preserve"> </w:t>
      </w:r>
      <w:proofErr w:type="spellStart"/>
      <w:r w:rsidRPr="00C41A16">
        <w:rPr>
          <w:sz w:val="28"/>
          <w:szCs w:val="28"/>
        </w:rPr>
        <w:t>нечисте</w:t>
      </w:r>
      <w:proofErr w:type="spellEnd"/>
      <w:r w:rsidRPr="00C41A16">
        <w:rPr>
          <w:sz w:val="28"/>
          <w:szCs w:val="28"/>
        </w:rPr>
        <w:t xml:space="preserve">; </w:t>
      </w:r>
      <w:proofErr w:type="spellStart"/>
      <w:r w:rsidRPr="00C41A16">
        <w:rPr>
          <w:sz w:val="28"/>
          <w:szCs w:val="28"/>
        </w:rPr>
        <w:t>розбите</w:t>
      </w:r>
      <w:proofErr w:type="spellEnd"/>
      <w:r w:rsidRPr="00C41A16">
        <w:rPr>
          <w:sz w:val="28"/>
          <w:szCs w:val="28"/>
        </w:rPr>
        <w:t xml:space="preserve"> горня </w:t>
      </w:r>
      <w:r w:rsidR="00D060E7" w:rsidRPr="00C41A16">
        <w:rPr>
          <w:sz w:val="28"/>
          <w:szCs w:val="28"/>
          <w:lang w:val="uk-UA"/>
        </w:rPr>
        <w:t>–</w:t>
      </w:r>
      <w:r w:rsidR="00D060E7" w:rsidRPr="00C41A16">
        <w:rPr>
          <w:sz w:val="28"/>
          <w:szCs w:val="28"/>
        </w:rPr>
        <w:t xml:space="preserve"> символ </w:t>
      </w:r>
      <w:proofErr w:type="spellStart"/>
      <w:r w:rsidR="00D060E7" w:rsidRPr="00C41A16">
        <w:rPr>
          <w:sz w:val="28"/>
          <w:szCs w:val="28"/>
        </w:rPr>
        <w:t>руїни</w:t>
      </w:r>
      <w:proofErr w:type="spellEnd"/>
      <w:r w:rsidR="00D060E7" w:rsidRPr="00C41A16">
        <w:rPr>
          <w:sz w:val="28"/>
          <w:szCs w:val="28"/>
        </w:rPr>
        <w:t xml:space="preserve">, </w:t>
      </w:r>
      <w:proofErr w:type="spellStart"/>
      <w:r w:rsidR="00D060E7" w:rsidRPr="00C41A16">
        <w:rPr>
          <w:sz w:val="28"/>
          <w:szCs w:val="28"/>
        </w:rPr>
        <w:t>розбрату</w:t>
      </w:r>
      <w:proofErr w:type="spellEnd"/>
      <w:r w:rsidR="00D060E7" w:rsidRPr="00C41A16">
        <w:rPr>
          <w:sz w:val="28"/>
          <w:szCs w:val="28"/>
        </w:rPr>
        <w:t>;</w:t>
      </w:r>
      <w:r w:rsidR="00D060E7" w:rsidRPr="00C41A16">
        <w:rPr>
          <w:sz w:val="28"/>
          <w:szCs w:val="28"/>
          <w:lang w:val="uk-UA"/>
        </w:rPr>
        <w:t xml:space="preserve"> </w:t>
      </w:r>
      <w:proofErr w:type="spellStart"/>
      <w:r w:rsidR="00D060E7" w:rsidRPr="00C41A16">
        <w:rPr>
          <w:iCs/>
          <w:sz w:val="28"/>
          <w:szCs w:val="28"/>
        </w:rPr>
        <w:t>дірявий</w:t>
      </w:r>
      <w:proofErr w:type="spellEnd"/>
      <w:r w:rsidR="00D060E7" w:rsidRPr="00C41A16">
        <w:rPr>
          <w:iCs/>
          <w:sz w:val="28"/>
          <w:szCs w:val="28"/>
        </w:rPr>
        <w:t xml:space="preserve"> </w:t>
      </w:r>
      <w:proofErr w:type="spellStart"/>
      <w:r w:rsidR="00D060E7" w:rsidRPr="00C41A16">
        <w:rPr>
          <w:iCs/>
          <w:sz w:val="28"/>
          <w:szCs w:val="28"/>
        </w:rPr>
        <w:t>горщик</w:t>
      </w:r>
      <w:proofErr w:type="spellEnd"/>
      <w:r w:rsidR="00D060E7" w:rsidRPr="00C41A16">
        <w:rPr>
          <w:iCs/>
          <w:sz w:val="28"/>
          <w:szCs w:val="28"/>
        </w:rPr>
        <w:t xml:space="preserve"> </w:t>
      </w:r>
      <w:r w:rsidR="00D060E7" w:rsidRPr="00C41A16">
        <w:rPr>
          <w:sz w:val="28"/>
          <w:szCs w:val="28"/>
          <w:lang w:val="uk-UA"/>
        </w:rPr>
        <w:t xml:space="preserve">– </w:t>
      </w:r>
      <w:proofErr w:type="spellStart"/>
      <w:r w:rsidR="00D060E7" w:rsidRPr="00C41A16">
        <w:rPr>
          <w:sz w:val="28"/>
          <w:szCs w:val="28"/>
        </w:rPr>
        <w:t>марнотратник</w:t>
      </w:r>
      <w:proofErr w:type="spellEnd"/>
      <w:r w:rsidR="00D060E7" w:rsidRPr="00C41A16">
        <w:rPr>
          <w:sz w:val="28"/>
          <w:szCs w:val="28"/>
        </w:rPr>
        <w:t>;</w:t>
      </w:r>
      <w:r w:rsidR="00D060E7" w:rsidRPr="00C41A16">
        <w:rPr>
          <w:sz w:val="28"/>
          <w:szCs w:val="28"/>
          <w:lang w:val="uk-UA"/>
        </w:rPr>
        <w:t xml:space="preserve"> </w:t>
      </w:r>
      <w:proofErr w:type="spellStart"/>
      <w:r w:rsidR="00D060E7" w:rsidRPr="00C41A16">
        <w:rPr>
          <w:iCs/>
          <w:sz w:val="28"/>
          <w:szCs w:val="28"/>
        </w:rPr>
        <w:t>щербатий</w:t>
      </w:r>
      <w:proofErr w:type="spellEnd"/>
      <w:r w:rsidR="00D060E7" w:rsidRPr="00C41A16">
        <w:rPr>
          <w:iCs/>
          <w:sz w:val="28"/>
          <w:szCs w:val="28"/>
        </w:rPr>
        <w:t xml:space="preserve"> </w:t>
      </w:r>
      <w:proofErr w:type="spellStart"/>
      <w:r w:rsidR="00D060E7" w:rsidRPr="00C41A16">
        <w:rPr>
          <w:iCs/>
          <w:sz w:val="28"/>
          <w:szCs w:val="28"/>
        </w:rPr>
        <w:t>горщик</w:t>
      </w:r>
      <w:proofErr w:type="spellEnd"/>
      <w:r w:rsidR="00D060E7" w:rsidRPr="00C41A16">
        <w:rPr>
          <w:iCs/>
          <w:sz w:val="28"/>
          <w:szCs w:val="28"/>
          <w:lang w:val="uk-UA"/>
        </w:rPr>
        <w:t xml:space="preserve"> </w:t>
      </w:r>
      <w:r w:rsidR="00D060E7" w:rsidRPr="00C41A16">
        <w:rPr>
          <w:sz w:val="28"/>
          <w:szCs w:val="28"/>
          <w:lang w:val="uk-UA"/>
        </w:rPr>
        <w:t>–</w:t>
      </w:r>
      <w:r w:rsidRPr="00C41A16">
        <w:rPr>
          <w:sz w:val="28"/>
          <w:szCs w:val="28"/>
        </w:rPr>
        <w:t xml:space="preserve"> </w:t>
      </w:r>
      <w:proofErr w:type="spellStart"/>
      <w:r w:rsidRPr="00C41A16">
        <w:rPr>
          <w:sz w:val="28"/>
          <w:szCs w:val="28"/>
        </w:rPr>
        <w:t>нещаслива</w:t>
      </w:r>
      <w:proofErr w:type="spellEnd"/>
      <w:r w:rsidRPr="00C41A16">
        <w:rPr>
          <w:sz w:val="28"/>
          <w:szCs w:val="28"/>
        </w:rPr>
        <w:t xml:space="preserve">, </w:t>
      </w:r>
      <w:proofErr w:type="spellStart"/>
      <w:r w:rsidRPr="00C41A16">
        <w:rPr>
          <w:sz w:val="28"/>
          <w:szCs w:val="28"/>
        </w:rPr>
        <w:t>невдатна</w:t>
      </w:r>
      <w:proofErr w:type="spellEnd"/>
      <w:r w:rsidRPr="00C41A16">
        <w:rPr>
          <w:sz w:val="28"/>
          <w:szCs w:val="28"/>
        </w:rPr>
        <w:t xml:space="preserve"> </w:t>
      </w:r>
      <w:proofErr w:type="spellStart"/>
      <w:r w:rsidRPr="00C41A16">
        <w:rPr>
          <w:sz w:val="28"/>
          <w:szCs w:val="28"/>
        </w:rPr>
        <w:t>людина</w:t>
      </w:r>
      <w:proofErr w:type="spellEnd"/>
      <w:r w:rsidRPr="00C41A16">
        <w:rPr>
          <w:sz w:val="28"/>
          <w:szCs w:val="28"/>
          <w:lang w:val="uk-UA"/>
        </w:rPr>
        <w:t xml:space="preserve"> </w:t>
      </w:r>
      <w:r w:rsidRPr="00C41A16">
        <w:rPr>
          <w:sz w:val="28"/>
          <w:szCs w:val="28"/>
        </w:rPr>
        <w:t>[</w:t>
      </w:r>
      <w:r w:rsidR="00261F3A" w:rsidRPr="00C41A16">
        <w:rPr>
          <w:sz w:val="28"/>
          <w:szCs w:val="28"/>
        </w:rPr>
        <w:t xml:space="preserve">2, </w:t>
      </w:r>
      <w:r w:rsidR="00261F3A" w:rsidRPr="00C41A16">
        <w:rPr>
          <w:sz w:val="28"/>
          <w:szCs w:val="28"/>
          <w:lang w:val="en-US"/>
        </w:rPr>
        <w:t>c</w:t>
      </w:r>
      <w:r w:rsidR="00E2128E" w:rsidRPr="00C41A16">
        <w:rPr>
          <w:sz w:val="28"/>
          <w:szCs w:val="28"/>
        </w:rPr>
        <w:t>.</w:t>
      </w:r>
      <w:r w:rsidR="00D060E7" w:rsidRPr="00C41A16">
        <w:rPr>
          <w:sz w:val="28"/>
          <w:szCs w:val="28"/>
          <w:lang w:val="uk-UA"/>
        </w:rPr>
        <w:t xml:space="preserve"> </w:t>
      </w:r>
      <w:proofErr w:type="gramStart"/>
      <w:r w:rsidR="00261F3A" w:rsidRPr="00C41A16">
        <w:rPr>
          <w:sz w:val="28"/>
          <w:szCs w:val="28"/>
        </w:rPr>
        <w:t>149</w:t>
      </w:r>
      <w:r w:rsidRPr="00C41A16">
        <w:rPr>
          <w:sz w:val="28"/>
          <w:szCs w:val="28"/>
        </w:rPr>
        <w:t>]</w:t>
      </w:r>
      <w:r w:rsidRPr="00C41A16">
        <w:rPr>
          <w:sz w:val="28"/>
          <w:szCs w:val="28"/>
          <w:lang w:val="uk-UA"/>
        </w:rPr>
        <w:t>.</w:t>
      </w:r>
      <w:proofErr w:type="gramEnd"/>
    </w:p>
    <w:p w:rsidR="002054A5" w:rsidRPr="00C41A16" w:rsidRDefault="001C5C56" w:rsidP="00C41A1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Напр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иклад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Сказився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бабин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горнець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, та й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казці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кінець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Розбився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горнець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0E7" w:rsidRPr="00C41A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казці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кінець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41A1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радості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жінка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розбила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глиняний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горнець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казочці</w:t>
      </w:r>
      <w:proofErr w:type="spellEnd"/>
      <w:r w:rsidRPr="00C41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i/>
          <w:sz w:val="28"/>
          <w:szCs w:val="28"/>
        </w:rPr>
        <w:t>кінець</w:t>
      </w:r>
      <w:proofErr w:type="spellEnd"/>
      <w:r w:rsidR="00E87217" w:rsidRPr="00C41A16">
        <w:rPr>
          <w:rFonts w:ascii="Times New Roman" w:hAnsi="Times New Roman" w:cs="Times New Roman"/>
          <w:sz w:val="28"/>
          <w:szCs w:val="28"/>
        </w:rPr>
        <w:t>[</w:t>
      </w:r>
      <w:r w:rsidR="002860A3" w:rsidRPr="00C41A16">
        <w:rPr>
          <w:rFonts w:ascii="Times New Roman" w:hAnsi="Times New Roman" w:cs="Times New Roman"/>
          <w:sz w:val="28"/>
          <w:szCs w:val="28"/>
        </w:rPr>
        <w:t>5</w:t>
      </w:r>
      <w:r w:rsidR="00E87217" w:rsidRPr="00C41A16">
        <w:rPr>
          <w:rFonts w:ascii="Times New Roman" w:hAnsi="Times New Roman" w:cs="Times New Roman"/>
          <w:sz w:val="28"/>
          <w:szCs w:val="28"/>
        </w:rPr>
        <w:t>]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Вище перелічені кінцівки, а саме: 1) римова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потішки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>; 2) слова-символи, важливі для перекладу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,що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підлягають транслітерації чи калькуванню. Переважна кількість перекладачів з обережністю підходять до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вибору влучного перекладу </w:t>
      </w:r>
      <w:proofErr w:type="spellStart"/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перелічених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кінцівок, проте казуси все ж трапляються та здебільшого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E73C84" w:rsidRPr="00C41A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занні</w:t>
      </w:r>
      <w:proofErr w:type="spellEnd"/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неправильним пошуком відповідника. Наприклад, у казці «Старий собака» перекладач вирішив внести краплю творчості у переклад у наслідок чого ми отримали, по-перше, розширену кінцівку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 якій з’явився ще один герой, відбулася конкрети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зація відрізка часу, по-друге,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слова «кришка хліба» перетворилися на «а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lump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». П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орівняємо для прикладу речення оригіналу і перекладу: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4A5" w:rsidRPr="00C41A16" w:rsidRDefault="001C5C56" w:rsidP="00C41A1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>Дак жінка і дала собаці кришку хліба.</w:t>
      </w:r>
      <w:r w:rsidR="002054A5"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henceforth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woman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husband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gave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old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large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lump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bread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every</w:t>
      </w:r>
      <w:r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2054A5" w:rsidRPr="00C41A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054A5" w:rsidRPr="00C41A16">
        <w:rPr>
          <w:rFonts w:ascii="Times New Roman" w:hAnsi="Times New Roman" w:cs="Times New Roman"/>
          <w:sz w:val="28"/>
          <w:szCs w:val="28"/>
          <w:lang w:val="en-US"/>
        </w:rPr>
        <w:t>[4;</w:t>
      </w:r>
      <w:r w:rsidR="00007234" w:rsidRPr="00007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4A5" w:rsidRPr="00C41A16">
        <w:rPr>
          <w:rFonts w:ascii="Times New Roman" w:hAnsi="Times New Roman" w:cs="Times New Roman"/>
          <w:sz w:val="28"/>
          <w:szCs w:val="28"/>
          <w:lang w:val="en-US"/>
        </w:rPr>
        <w:t>5]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5C56" w:rsidRPr="00C41A16" w:rsidRDefault="001C5C56" w:rsidP="00C41A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Зважаючи на те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що під словами «кришка хліба» розуміється крихта, малий кусень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у перекладі буде доцільніше вжити 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«a </w:t>
      </w:r>
      <w:r w:rsidR="00261F3A" w:rsidRPr="00C41A16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3A" w:rsidRPr="00C41A16">
        <w:rPr>
          <w:rFonts w:ascii="Times New Roman" w:hAnsi="Times New Roman" w:cs="Times New Roman"/>
          <w:sz w:val="28"/>
          <w:szCs w:val="28"/>
          <w:lang w:val="en-US"/>
        </w:rPr>
        <w:t>slice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3A" w:rsidRPr="00C41A1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3A" w:rsidRPr="00C41A16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Інший казус стався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у кінцівці казки «Лисиця та кіт», де знову ж таки творче вкраплення перекладача не оминуло твір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перекладу. У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наслідок чого славнозвісне українське слово «сало» перейняло на себе образ «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bacon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», та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перетворилося з жиру на м'ясо. Пр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оілюструємо це за допомогою наступного прикладу: </w:t>
      </w:r>
      <w:r w:rsidRPr="00C41A1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зоставсь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да </w:t>
      </w:r>
      <w:r w:rsidRPr="00C41A16">
        <w:rPr>
          <w:rFonts w:ascii="Times New Roman" w:hAnsi="Times New Roman" w:cs="Times New Roman"/>
          <w:i/>
          <w:sz w:val="28"/>
          <w:szCs w:val="28"/>
        </w:rPr>
        <w:t>сало</w:t>
      </w:r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r w:rsidR="002054A5" w:rsidRPr="00C41A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41A16">
        <w:rPr>
          <w:rFonts w:ascii="Times New Roman" w:hAnsi="Times New Roman" w:cs="Times New Roman"/>
          <w:sz w:val="28"/>
          <w:szCs w:val="28"/>
        </w:rPr>
        <w:t xml:space="preserve"> мед.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Поїли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</w:rPr>
        <w:t>да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</w:rPr>
        <w:t>й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41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A16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1A1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But the cat remained in the midst of all the good things and ate away at the </w:t>
      </w:r>
      <w:r w:rsidRPr="00C41A16">
        <w:rPr>
          <w:rFonts w:ascii="Times New Roman" w:hAnsi="Times New Roman" w:cs="Times New Roman"/>
          <w:i/>
          <w:sz w:val="28"/>
          <w:szCs w:val="28"/>
          <w:lang w:val="en-US"/>
        </w:rPr>
        <w:t>bacon</w:t>
      </w:r>
      <w:r w:rsidRPr="00C41A16">
        <w:rPr>
          <w:rFonts w:ascii="Times New Roman" w:hAnsi="Times New Roman" w:cs="Times New Roman"/>
          <w:sz w:val="28"/>
          <w:szCs w:val="28"/>
          <w:lang w:val="en-US"/>
        </w:rPr>
        <w:t>, and the little fox gobbled up the honey, and they ate and ate till they couldn’t eat any more, and then they both</w:t>
      </w:r>
      <w:r w:rsidR="00C41A16"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 went home licking their paws</w:t>
      </w:r>
      <w:r w:rsidR="00007234" w:rsidRPr="00007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234" w:rsidRPr="00C41A16">
        <w:rPr>
          <w:rFonts w:ascii="Times New Roman" w:hAnsi="Times New Roman" w:cs="Times New Roman"/>
          <w:sz w:val="28"/>
          <w:szCs w:val="28"/>
          <w:lang w:val="en-US"/>
        </w:rPr>
        <w:t>[4;</w:t>
      </w:r>
      <w:r w:rsidR="00007234" w:rsidRPr="00007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234" w:rsidRPr="00C41A16">
        <w:rPr>
          <w:rFonts w:ascii="Times New Roman" w:hAnsi="Times New Roman" w:cs="Times New Roman"/>
          <w:sz w:val="28"/>
          <w:szCs w:val="28"/>
          <w:lang w:val="en-US"/>
        </w:rPr>
        <w:t>5]</w:t>
      </w:r>
      <w:r w:rsidR="00C41A16" w:rsidRPr="00C41A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Такий переклад, безсумнівно</w:t>
      </w:r>
      <w:r w:rsidR="00C41A1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підлягає корекції</w:t>
      </w:r>
      <w:r w:rsidR="00C41A16"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тим паче, що в англійській мові є прекрасний відповідник «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pork</w:t>
      </w:r>
      <w:r w:rsidRPr="00C41A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1A16">
        <w:rPr>
          <w:rFonts w:ascii="Times New Roman" w:hAnsi="Times New Roman" w:cs="Times New Roman"/>
          <w:sz w:val="28"/>
          <w:szCs w:val="28"/>
          <w:lang w:val="uk-UA"/>
        </w:rPr>
        <w:t>lard</w:t>
      </w:r>
      <w:proofErr w:type="spellEnd"/>
      <w:r w:rsidR="00C41A1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C5C56" w:rsidRPr="00C41A16" w:rsidRDefault="00C41A16" w:rsidP="00C41A1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>Отже, переліченні</w:t>
      </w:r>
      <w:r w:rsidR="00E73C84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переклади ще раз підтверджують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C84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що переклад річ не проста</w:t>
      </w:r>
      <w:r w:rsidR="00E24F68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якщо якісь казуси і мають місце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вони лиш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підтверджують намагання перекладача пристосувати твір під іншомовного читача, допомогти сприйняти непростий світ української казки через призму слів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5C56" w:rsidRPr="00C41A16">
        <w:rPr>
          <w:rFonts w:ascii="Times New Roman" w:hAnsi="Times New Roman" w:cs="Times New Roman"/>
          <w:sz w:val="28"/>
          <w:szCs w:val="28"/>
          <w:lang w:val="uk-UA"/>
        </w:rPr>
        <w:t>відповідників, м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>етодом доповнення та пояснення.</w:t>
      </w:r>
    </w:p>
    <w:p w:rsidR="00261F3A" w:rsidRPr="00C41A16" w:rsidRDefault="00261F3A" w:rsidP="00C41A16">
      <w:pPr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4F68" w:rsidRPr="00C41A16" w:rsidRDefault="00E24F68" w:rsidP="00C41A16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E24F68" w:rsidRPr="00C41A16" w:rsidRDefault="00E24F68" w:rsidP="00C41A1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16">
        <w:rPr>
          <w:rFonts w:ascii="Times New Roman" w:hAnsi="Times New Roman" w:cs="Times New Roman"/>
          <w:sz w:val="28"/>
          <w:szCs w:val="28"/>
        </w:rPr>
        <w:t>Егорова О. А. Традиционные формулы как явление народной культуры : на материале рус</w:t>
      </w:r>
      <w:proofErr w:type="gramStart"/>
      <w:r w:rsidRPr="00C41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A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1A16">
        <w:rPr>
          <w:rFonts w:ascii="Times New Roman" w:hAnsi="Times New Roman" w:cs="Times New Roman"/>
          <w:sz w:val="28"/>
          <w:szCs w:val="28"/>
        </w:rPr>
        <w:t xml:space="preserve"> англ. фольклор. сказки :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культурол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. наук : 24.00.01 / Егорова Ольга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. </w:t>
      </w:r>
      <w:r w:rsidR="002D37C3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1A16">
        <w:rPr>
          <w:rFonts w:ascii="Times New Roman" w:hAnsi="Times New Roman" w:cs="Times New Roman"/>
          <w:sz w:val="28"/>
          <w:szCs w:val="28"/>
        </w:rPr>
        <w:t xml:space="preserve">М., 2002. </w:t>
      </w:r>
      <w:r w:rsidR="00AB1D09" w:rsidRPr="00C41A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41A16">
        <w:rPr>
          <w:rFonts w:ascii="Times New Roman" w:hAnsi="Times New Roman" w:cs="Times New Roman"/>
          <w:sz w:val="28"/>
          <w:szCs w:val="28"/>
        </w:rPr>
        <w:t xml:space="preserve"> 259 с</w:t>
      </w:r>
      <w:r w:rsidR="00C41A16" w:rsidRPr="00C41A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7C3" w:rsidRPr="00C41A16" w:rsidRDefault="00C41A16" w:rsidP="00C41A1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Жайворонок </w:t>
      </w:r>
      <w:r w:rsidR="002D37C3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В. В. Знаки української </w:t>
      </w:r>
      <w:proofErr w:type="spellStart"/>
      <w:r w:rsidR="002D37C3" w:rsidRPr="00C41A16">
        <w:rPr>
          <w:rFonts w:ascii="Times New Roman" w:hAnsi="Times New Roman" w:cs="Times New Roman"/>
          <w:sz w:val="28"/>
          <w:szCs w:val="28"/>
          <w:lang w:val="uk-UA"/>
        </w:rPr>
        <w:t>етнокультури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: Словник-довідник 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>/ В. В. Жайворонок</w:t>
      </w:r>
      <w:r w:rsidR="00D81B71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7C3" w:rsidRPr="00C41A16">
        <w:rPr>
          <w:rFonts w:ascii="Times New Roman" w:hAnsi="Times New Roman" w:cs="Times New Roman"/>
          <w:sz w:val="28"/>
          <w:szCs w:val="28"/>
          <w:lang w:val="uk-UA"/>
        </w:rPr>
        <w:t>– К.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7C3" w:rsidRPr="00C41A16">
        <w:rPr>
          <w:rFonts w:ascii="Times New Roman" w:hAnsi="Times New Roman" w:cs="Times New Roman"/>
          <w:sz w:val="28"/>
          <w:szCs w:val="28"/>
          <w:lang w:val="uk-UA"/>
        </w:rPr>
        <w:t>: Довіра, 2006. – С. 149</w:t>
      </w:r>
    </w:p>
    <w:p w:rsidR="002D37C3" w:rsidRPr="00C41A16" w:rsidRDefault="002D37C3" w:rsidP="00C41A1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Мосьпан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Н. В.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Семіолінгвістичний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аспект українських перекладів казок Р. Кіплінга : монографія / Н. В.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Мосьпан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>. – К. : «Освіта України», 2011. – 279 с.</w:t>
      </w:r>
    </w:p>
    <w:p w:rsidR="00BF0801" w:rsidRPr="00C41A16" w:rsidRDefault="002D37C3" w:rsidP="00C41A16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Nisbet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Bain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Cossack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fairy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tales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folk-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tales</w:t>
      </w:r>
      <w:proofErr w:type="spellEnd"/>
      <w:r w:rsidR="00C41A1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/ R. </w:t>
      </w:r>
      <w:proofErr w:type="spellStart"/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>Bain</w:t>
      </w:r>
      <w:proofErr w:type="spellEnd"/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>Nisbet</w:t>
      </w:r>
      <w:proofErr w:type="spellEnd"/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: A. L.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Burt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, 1894. </w:t>
      </w:r>
      <w:r w:rsidR="00261F3A" w:rsidRPr="00C41A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41A16" w:rsidRPr="00C41A16">
        <w:rPr>
          <w:rFonts w:ascii="Times New Roman" w:hAnsi="Times New Roman" w:cs="Times New Roman"/>
          <w:sz w:val="28"/>
          <w:szCs w:val="28"/>
          <w:lang w:val="uk-UA"/>
        </w:rPr>
        <w:t xml:space="preserve"> 428 p.</w:t>
      </w:r>
    </w:p>
    <w:p w:rsidR="00E87217" w:rsidRPr="00C41A16" w:rsidRDefault="00007234" w:rsidP="00C41A16">
      <w:pPr>
        <w:pStyle w:val="a6"/>
        <w:numPr>
          <w:ilvl w:val="0"/>
          <w:numId w:val="6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1" w:history="1">
        <w:r w:rsidR="00E87217" w:rsidRPr="00C41A1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Казки українською мовою</w:t>
        </w:r>
      </w:hyperlink>
      <w:r w:rsidR="00E87217" w:rsidRPr="00C41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217" w:rsidRPr="00C41A16">
        <w:rPr>
          <w:rStyle w:val="apple-converted-space"/>
          <w:rFonts w:ascii="Times New Roman" w:hAnsi="Times New Roman" w:cs="Times New Roman"/>
          <w:sz w:val="28"/>
          <w:szCs w:val="28"/>
        </w:rPr>
        <w:t>[</w:t>
      </w:r>
      <w:proofErr w:type="spellStart"/>
      <w:r w:rsidR="00E87217" w:rsidRPr="00C41A16">
        <w:rPr>
          <w:rStyle w:val="apple-converted-space"/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87217" w:rsidRPr="00C41A1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ресурс]. – Режим</w:t>
      </w:r>
      <w:r w:rsidR="00C41A16" w:rsidRPr="00C41A1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доступу</w:t>
      </w:r>
      <w:proofErr w:type="gramStart"/>
      <w:r w:rsidR="00C41A16" w:rsidRPr="00C41A1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17" w:rsidRPr="00C41A16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proofErr w:type="gramEnd"/>
      <w:r w:rsidR="00E87217" w:rsidRPr="00C41A1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http://kazka.vn.ua (станом на 26.08.13.).</w:t>
      </w:r>
    </w:p>
    <w:p w:rsidR="00C41A16" w:rsidRPr="00C41A16" w:rsidRDefault="00C41A16" w:rsidP="00C41A16">
      <w:pPr>
        <w:pStyle w:val="a6"/>
        <w:numPr>
          <w:ilvl w:val="0"/>
          <w:numId w:val="6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A1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C4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16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C41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A16">
        <w:rPr>
          <w:rStyle w:val="apple-converted-space"/>
          <w:rFonts w:ascii="Times New Roman" w:hAnsi="Times New Roman" w:cs="Times New Roman"/>
          <w:sz w:val="28"/>
          <w:szCs w:val="28"/>
        </w:rPr>
        <w:t>[</w:t>
      </w:r>
      <w:proofErr w:type="spellStart"/>
      <w:r w:rsidRPr="00C41A16">
        <w:rPr>
          <w:rStyle w:val="apple-converted-space"/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41A1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C41A1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A16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proofErr w:type="gramEnd"/>
      <w:r w:rsidRPr="00C41A1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C41A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http://proridne.org</w:t>
        </w:r>
      </w:hyperlink>
      <w:r w:rsidRPr="00C41A16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(станом на 26.08.13.).</w:t>
      </w:r>
    </w:p>
    <w:p w:rsidR="00C41A16" w:rsidRPr="00C41A16" w:rsidRDefault="00C41A16" w:rsidP="00C41A16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A16" w:rsidRPr="00C4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B47"/>
    <w:multiLevelType w:val="hybridMultilevel"/>
    <w:tmpl w:val="B8DC7FB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1B870C6"/>
    <w:multiLevelType w:val="hybridMultilevel"/>
    <w:tmpl w:val="B7EA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D98"/>
    <w:multiLevelType w:val="hybridMultilevel"/>
    <w:tmpl w:val="B7EA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0E50"/>
    <w:multiLevelType w:val="hybridMultilevel"/>
    <w:tmpl w:val="9AAC60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B21AB0"/>
    <w:multiLevelType w:val="hybridMultilevel"/>
    <w:tmpl w:val="106669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9ED11FF"/>
    <w:multiLevelType w:val="hybridMultilevel"/>
    <w:tmpl w:val="37901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6"/>
    <w:rsid w:val="00007234"/>
    <w:rsid w:val="00113876"/>
    <w:rsid w:val="00125ACC"/>
    <w:rsid w:val="001C5C56"/>
    <w:rsid w:val="002054A5"/>
    <w:rsid w:val="00231FFB"/>
    <w:rsid w:val="00261F3A"/>
    <w:rsid w:val="002860A3"/>
    <w:rsid w:val="002D37C3"/>
    <w:rsid w:val="002E041B"/>
    <w:rsid w:val="004A333D"/>
    <w:rsid w:val="004B13A6"/>
    <w:rsid w:val="0072237F"/>
    <w:rsid w:val="007B73EF"/>
    <w:rsid w:val="007E4186"/>
    <w:rsid w:val="00806C44"/>
    <w:rsid w:val="00961B3D"/>
    <w:rsid w:val="00AB1D09"/>
    <w:rsid w:val="00B40A4D"/>
    <w:rsid w:val="00BA48C2"/>
    <w:rsid w:val="00C41A16"/>
    <w:rsid w:val="00C803F2"/>
    <w:rsid w:val="00D060E7"/>
    <w:rsid w:val="00D81B71"/>
    <w:rsid w:val="00DB2A92"/>
    <w:rsid w:val="00DC1021"/>
    <w:rsid w:val="00E2128E"/>
    <w:rsid w:val="00E24F68"/>
    <w:rsid w:val="00E73C84"/>
    <w:rsid w:val="00E87217"/>
    <w:rsid w:val="00E92658"/>
    <w:rsid w:val="00EB6C88"/>
    <w:rsid w:val="00ED7FAC"/>
    <w:rsid w:val="00EF7D16"/>
    <w:rsid w:val="00F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56"/>
  </w:style>
  <w:style w:type="paragraph" w:styleId="1">
    <w:name w:val="heading 1"/>
    <w:basedOn w:val="a"/>
    <w:next w:val="a"/>
    <w:link w:val="10"/>
    <w:uiPriority w:val="9"/>
    <w:qFormat/>
    <w:rsid w:val="001C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C5C56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val="es-ES_tradn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C5C56"/>
    <w:rPr>
      <w:rFonts w:ascii="Times New Roman" w:eastAsia="Times New Roman" w:hAnsi="Times New Roman" w:cs="Times New Roman"/>
      <w:sz w:val="32"/>
      <w:szCs w:val="20"/>
      <w:lang w:val="es-ES_tradnl" w:eastAsia="ru-RU"/>
    </w:rPr>
  </w:style>
  <w:style w:type="paragraph" w:styleId="a3">
    <w:name w:val="Normal (Web)"/>
    <w:basedOn w:val="a"/>
    <w:uiPriority w:val="99"/>
    <w:unhideWhenUsed/>
    <w:rsid w:val="001C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C56"/>
  </w:style>
  <w:style w:type="character" w:styleId="a4">
    <w:name w:val="Hyperlink"/>
    <w:basedOn w:val="a0"/>
    <w:uiPriority w:val="99"/>
    <w:unhideWhenUsed/>
    <w:rsid w:val="001C5C56"/>
    <w:rPr>
      <w:color w:val="0000FF"/>
      <w:u w:val="single"/>
    </w:rPr>
  </w:style>
  <w:style w:type="table" w:styleId="a5">
    <w:name w:val="Table Grid"/>
    <w:basedOn w:val="a1"/>
    <w:uiPriority w:val="59"/>
    <w:rsid w:val="001C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C56"/>
    <w:pPr>
      <w:ind w:left="720"/>
      <w:contextualSpacing/>
    </w:pPr>
  </w:style>
  <w:style w:type="character" w:customStyle="1" w:styleId="style4">
    <w:name w:val="style4"/>
    <w:basedOn w:val="a0"/>
    <w:rsid w:val="001C5C56"/>
  </w:style>
  <w:style w:type="paragraph" w:styleId="a7">
    <w:name w:val="Balloon Text"/>
    <w:basedOn w:val="a"/>
    <w:link w:val="a8"/>
    <w:uiPriority w:val="99"/>
    <w:semiHidden/>
    <w:unhideWhenUsed/>
    <w:rsid w:val="007E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56"/>
  </w:style>
  <w:style w:type="paragraph" w:styleId="1">
    <w:name w:val="heading 1"/>
    <w:basedOn w:val="a"/>
    <w:next w:val="a"/>
    <w:link w:val="10"/>
    <w:uiPriority w:val="9"/>
    <w:qFormat/>
    <w:rsid w:val="001C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C5C56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val="es-ES_tradn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C5C56"/>
    <w:rPr>
      <w:rFonts w:ascii="Times New Roman" w:eastAsia="Times New Roman" w:hAnsi="Times New Roman" w:cs="Times New Roman"/>
      <w:sz w:val="32"/>
      <w:szCs w:val="20"/>
      <w:lang w:val="es-ES_tradnl" w:eastAsia="ru-RU"/>
    </w:rPr>
  </w:style>
  <w:style w:type="paragraph" w:styleId="a3">
    <w:name w:val="Normal (Web)"/>
    <w:basedOn w:val="a"/>
    <w:uiPriority w:val="99"/>
    <w:unhideWhenUsed/>
    <w:rsid w:val="001C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C56"/>
  </w:style>
  <w:style w:type="character" w:styleId="a4">
    <w:name w:val="Hyperlink"/>
    <w:basedOn w:val="a0"/>
    <w:uiPriority w:val="99"/>
    <w:unhideWhenUsed/>
    <w:rsid w:val="001C5C56"/>
    <w:rPr>
      <w:color w:val="0000FF"/>
      <w:u w:val="single"/>
    </w:rPr>
  </w:style>
  <w:style w:type="table" w:styleId="a5">
    <w:name w:val="Table Grid"/>
    <w:basedOn w:val="a1"/>
    <w:uiPriority w:val="59"/>
    <w:rsid w:val="001C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C56"/>
    <w:pPr>
      <w:ind w:left="720"/>
      <w:contextualSpacing/>
    </w:pPr>
  </w:style>
  <w:style w:type="character" w:customStyle="1" w:styleId="style4">
    <w:name w:val="style4"/>
    <w:basedOn w:val="a0"/>
    <w:rsid w:val="001C5C56"/>
  </w:style>
  <w:style w:type="paragraph" w:styleId="a7">
    <w:name w:val="Balloon Text"/>
    <w:basedOn w:val="a"/>
    <w:link w:val="a8"/>
    <w:uiPriority w:val="99"/>
    <w:semiHidden/>
    <w:unhideWhenUsed/>
    <w:rsid w:val="007E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8235">
                  <w:marLeft w:val="37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27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ka.vn.ua/%D0%A7%D0%BE%D0%BB%D0%BE%D0%B2%D1%96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zka.vn.ua/%D0%9F%D0%B0%D0%BD" TargetMode="External"/><Relationship Id="rId12" Type="http://schemas.openxmlformats.org/officeDocument/2006/relationships/hyperlink" Target="http://prorid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zka.vn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zka.vn.ua/%D0%91%D0%B0%D0%B1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zka.vn.ua/%D0%A7%D0%BE%D0%BB%D0%BE%D0%B2%D1%96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01E7-94B9-4048-A15C-752A397B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Жонушка</dc:creator>
  <cp:keywords/>
  <dc:description/>
  <cp:lastModifiedBy>Жонушка</cp:lastModifiedBy>
  <cp:revision>18</cp:revision>
  <dcterms:created xsi:type="dcterms:W3CDTF">2013-09-11T13:05:00Z</dcterms:created>
  <dcterms:modified xsi:type="dcterms:W3CDTF">2013-09-12T20:34:00Z</dcterms:modified>
</cp:coreProperties>
</file>