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НАЦІОНАЛЬНИЙ АВІАЦІЙНИЙ УНІВЕРСИТЕТ </w:t>
      </w:r>
    </w:p>
    <w:p w:rsidR="00395A41" w:rsidRPr="003E034D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>АЕРОКОСМІЧНИЙ ФАКУЛЬТЕТ</w:t>
      </w: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КОМПЮТЕРИЗОВАНИХ ЕЛЕКТРОТЕХНІЧНИХ СИСТЕМ ТА ТЕХНОЛОГІЙ</w:t>
      </w: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395A41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Pr="003E034D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395A41">
      <w:pPr>
        <w:spacing w:after="181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РОЗШИРЕНИЙ ПЛАН</w:t>
      </w:r>
      <w:r w:rsidR="00395A41"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ЛЕКЦІЙ  </w:t>
      </w:r>
    </w:p>
    <w:p w:rsidR="00395A41" w:rsidRPr="003E034D" w:rsidRDefault="00395A41" w:rsidP="00A752B0">
      <w:pPr>
        <w:spacing w:after="179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дисципліни «</w:t>
      </w:r>
      <w:r w:rsidR="005839F1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Безпека польотів на аеродромах цивільної авіації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</w:t>
      </w:r>
    </w:p>
    <w:p w:rsidR="00395A41" w:rsidRPr="003E034D" w:rsidRDefault="005839F1" w:rsidP="00A752B0">
      <w:pPr>
        <w:spacing w:after="33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спеціальність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141 «Електроенергетика, електротехніка та електромеханіка»</w:t>
      </w:r>
    </w:p>
    <w:p w:rsidR="00395A41" w:rsidRPr="003E034D" w:rsidRDefault="00395A41" w:rsidP="005B5A14">
      <w:pPr>
        <w:spacing w:after="13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A752B0">
      <w:pPr>
        <w:spacing w:after="137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9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5B5A14">
      <w:pPr>
        <w:spacing w:after="45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Укладач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наук,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br/>
        <w:t>доцент Світлана ДЕВ</w:t>
      </w:r>
      <w:r w:rsidRPr="005B5A14"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ЯТКІНА</w:t>
      </w:r>
    </w:p>
    <w:p w:rsidR="00395A41" w:rsidRPr="003E034D" w:rsidRDefault="00395A41" w:rsidP="005B5A14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Конспект лекцій розглянутий та схвалений на засіданні кафедри 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комп’ютеризованих електротехнічних систем та технологій</w:t>
      </w: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:rsidR="00395A41" w:rsidRPr="003E034D" w:rsidRDefault="00395A41" w:rsidP="00395A41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Протокол № ____ від «___»_____20__р. </w:t>
      </w:r>
    </w:p>
    <w:p w:rsidR="00395A41" w:rsidRDefault="00395A41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Завідувач кафедри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КЕСТ: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докт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наук, професор Володимир КВАСНІКОВ</w:t>
      </w: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Pr="003E034D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КИЇВ</w:t>
      </w:r>
    </w:p>
    <w:p w:rsidR="00315F6C" w:rsidRPr="00FD6AC3" w:rsidRDefault="00315F6C" w:rsidP="00FD6AC3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Модуль №1 </w:t>
      </w: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</w:t>
      </w:r>
      <w:r w:rsidR="005839F1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Безпека польотів на аеродромах цивільної авіації </w:t>
      </w: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315F6C" w:rsidRPr="00FD6AC3" w:rsidRDefault="00315F6C" w:rsidP="00FD6AC3">
      <w:pPr>
        <w:spacing w:after="184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95A41" w:rsidRPr="00FD6AC3" w:rsidRDefault="00395A41" w:rsidP="00FD6AC3">
      <w:pPr>
        <w:spacing w:after="184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6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Лекція № </w:t>
      </w:r>
      <w:r w:rsidR="005B5A14" w:rsidRPr="00FD6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</w:p>
    <w:p w:rsidR="00315F6C" w:rsidRPr="00FD6AC3" w:rsidRDefault="00315F6C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 </w:t>
      </w:r>
      <w:r w:rsidR="005839F1" w:rsidRPr="00FD6AC3">
        <w:rPr>
          <w:rFonts w:ascii="Times New Roman" w:hAnsi="Times New Roman" w:cs="Times New Roman"/>
          <w:b/>
          <w:sz w:val="28"/>
          <w:szCs w:val="28"/>
        </w:rPr>
        <w:t>Загальні питання безпеки польотів на аеродромах ЦА</w:t>
      </w: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315F6C" w:rsidRPr="00FD6AC3" w:rsidRDefault="005839F1" w:rsidP="003803B3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Актуальність проблеми керування безпекою польотів на аеродромах ЦА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F1" w:rsidRPr="00FD6AC3" w:rsidRDefault="005839F1" w:rsidP="003803B3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Основні вимоги, що ставляться до рівня безпеки та регулярності польотів на аеродромах ЦА.</w:t>
      </w:r>
    </w:p>
    <w:p w:rsidR="005839F1" w:rsidRPr="00FD6AC3" w:rsidRDefault="005839F1" w:rsidP="003803B3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Мета, предмет і задачі навчальної дисципліни. Загальна направленість дисципліни та її зв’язок з іншими профілюючими дисциплінами спеціальності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5839F1" w:rsidRPr="00FD6AC3" w:rsidRDefault="005839F1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839F1" w:rsidRPr="00FD6AC3" w:rsidRDefault="005839F1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bookmarkStart w:id="0" w:name="_Hlk128411983"/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bookmarkEnd w:id="0"/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Лекція №2</w:t>
      </w:r>
    </w:p>
    <w:p w:rsidR="005839F1" w:rsidRPr="00FD6AC3" w:rsidRDefault="00315F6C" w:rsidP="0008374A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</w:t>
      </w:r>
      <w:r w:rsidR="005839F1" w:rsidRPr="00FD6AC3">
        <w:rPr>
          <w:rFonts w:ascii="Times New Roman" w:hAnsi="Times New Roman" w:cs="Times New Roman"/>
          <w:b/>
          <w:sz w:val="28"/>
          <w:szCs w:val="28"/>
        </w:rPr>
        <w:t>Основні терміни та визначення у галузі безпеки польотів</w:t>
      </w:r>
      <w:r w:rsidR="005839F1" w:rsidRPr="00FD6AC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66292" w:rsidRDefault="00166292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09" w:rsidRPr="00FD6AC3" w:rsidRDefault="00E26609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E26609" w:rsidRPr="00FD6AC3" w:rsidRDefault="00E26609" w:rsidP="003803B3">
      <w:pPr>
        <w:pStyle w:val="3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>Аналіз основних термінів та їх визначень в галузі безпеки польотів відповідно до Повітряного кодексу України.</w:t>
      </w:r>
    </w:p>
    <w:p w:rsidR="00E26609" w:rsidRPr="00FD6AC3" w:rsidRDefault="00E26609" w:rsidP="003803B3">
      <w:pPr>
        <w:pStyle w:val="3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>Аналіз основних термінів та їх визначень в галузі безпеки польотів відповідно до Стандартів та Рекомендованої практики ІСАО.</w:t>
      </w:r>
    </w:p>
    <w:p w:rsidR="005839F1" w:rsidRPr="00FD6AC3" w:rsidRDefault="00E26609" w:rsidP="003803B3">
      <w:pPr>
        <w:pStyle w:val="3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>Вимоги щодо  к</w:t>
      </w:r>
      <w:r w:rsidR="005839F1" w:rsidRPr="00FD6AC3">
        <w:rPr>
          <w:sz w:val="28"/>
          <w:szCs w:val="28"/>
        </w:rPr>
        <w:t>ерування безпекою авіації на державному рівні</w:t>
      </w:r>
      <w:r w:rsidRPr="00FD6AC3">
        <w:rPr>
          <w:sz w:val="28"/>
          <w:szCs w:val="28"/>
        </w:rPr>
        <w:t xml:space="preserve"> та на рівні </w:t>
      </w:r>
      <w:r w:rsidR="005839F1" w:rsidRPr="00FD6AC3">
        <w:rPr>
          <w:sz w:val="28"/>
          <w:szCs w:val="28"/>
        </w:rPr>
        <w:t xml:space="preserve">підприємств авіаційної галузі, </w:t>
      </w:r>
      <w:r w:rsidRPr="00FD6AC3">
        <w:rPr>
          <w:sz w:val="28"/>
          <w:szCs w:val="28"/>
        </w:rPr>
        <w:t>а саме</w:t>
      </w:r>
      <w:r w:rsidR="005839F1" w:rsidRPr="00FD6AC3">
        <w:rPr>
          <w:sz w:val="28"/>
          <w:szCs w:val="28"/>
        </w:rPr>
        <w:t xml:space="preserve"> аеродромів.</w:t>
      </w: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166292" w:rsidRPr="00FD6AC3" w:rsidRDefault="00166292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4164F" w:rsidRPr="00FD6AC3" w:rsidRDefault="0094164F" w:rsidP="003803B3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Повітряний кодекс України.</w:t>
      </w:r>
    </w:p>
    <w:p w:rsidR="000A5830" w:rsidRPr="00FD6AC3" w:rsidRDefault="000A5830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64F" w:rsidRPr="00FD6AC3" w:rsidRDefault="000A5830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manual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№3 </w:t>
      </w:r>
    </w:p>
    <w:p w:rsidR="00315F6C" w:rsidRPr="00FD6AC3" w:rsidRDefault="00315F6C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</w:t>
      </w:r>
      <w:r w:rsidR="0094164F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нормативно технічних документів у галузі безпеки польотів на аеродромах ЦА</w:t>
      </w:r>
    </w:p>
    <w:p w:rsidR="005839F1" w:rsidRPr="00FD6AC3" w:rsidRDefault="005839F1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92" w:rsidRPr="00FD6AC3" w:rsidRDefault="00166292" w:rsidP="0016629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94164F" w:rsidRPr="00FD6AC3" w:rsidRDefault="0094164F" w:rsidP="003803B3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вимог вітчизняних нормативно-технічних документів в галузі безпеки польотів ПС на аеродромах ЦА.</w:t>
      </w:r>
    </w:p>
    <w:p w:rsidR="0094164F" w:rsidRPr="00FD6AC3" w:rsidRDefault="0094164F" w:rsidP="003803B3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вимог стандартів і рекомендацій ІСАО в галузі безпеки польотів ПС на аеродромах ЦА.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4164F" w:rsidRPr="00FD6AC3" w:rsidRDefault="0094164F" w:rsidP="003803B3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програма з безпеки польотів. Схвалена розпорядженням Кабінету Міністрів України від 16 червня 2021 р. № 656-р.</w:t>
      </w:r>
    </w:p>
    <w:p w:rsidR="0094164F" w:rsidRPr="00FD6AC3" w:rsidRDefault="0094164F" w:rsidP="003803B3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Повітряний кодекс України.</w:t>
      </w:r>
    </w:p>
    <w:p w:rsidR="0094164F" w:rsidRPr="00FD6AC3" w:rsidRDefault="0094164F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 інформаційного  забезпечення  системи  управління  безпекою  польотів  повітряних  суден  цивільної  авіації  України.  (наказ  Міністерства транспорту та зв’язку України 19.03.2009 № 295. Зареєстровано в Міністерстві юстиції України 02.04.2009 за № 293/16309).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civil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aviation. Safety management system.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5830" w:rsidRPr="00FD6AC3" w:rsidRDefault="0094164F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64F" w:rsidRPr="00FD6AC3" w:rsidRDefault="000A5830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="0094164F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Лекція №4</w:t>
      </w:r>
    </w:p>
    <w:p w:rsidR="00315F6C" w:rsidRPr="00FD6AC3" w:rsidRDefault="00315F6C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0A5830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Аеродром та його складові частини </w:t>
      </w:r>
    </w:p>
    <w:p w:rsidR="00166292" w:rsidRDefault="00166292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30" w:rsidRPr="00FD6AC3" w:rsidRDefault="000A5830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0A5830" w:rsidRPr="00FD6AC3" w:rsidRDefault="00C13AE4" w:rsidP="003803B3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Аеродром, як складова авіаційно-транспортної системи. Класифікація аеродромів та їх кодове позначення. </w:t>
      </w:r>
    </w:p>
    <w:p w:rsidR="000A5830" w:rsidRPr="00FD6AC3" w:rsidRDefault="00C13AE4" w:rsidP="003803B3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 характеристики аеродрому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оголошені дистанції.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AE4" w:rsidRPr="00FD6AC3" w:rsidRDefault="00C13AE4" w:rsidP="003803B3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</w:t>
      </w:r>
      <w:r w:rsidR="000A5830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злітно-посадкових смуг, маркування.</w:t>
      </w: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Pr="00FD6AC3" w:rsidRDefault="00917393" w:rsidP="003803B3">
      <w:pPr>
        <w:pStyle w:val="a7"/>
        <w:numPr>
          <w:ilvl w:val="0"/>
          <w:numId w:val="10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="000D3595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</w:p>
    <w:p w:rsidR="00C13AE4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16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Структурні підрозділи аеропорту</w:t>
      </w:r>
    </w:p>
    <w:p w:rsidR="00166292" w:rsidRDefault="00166292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3595" w:rsidRPr="00FD6AC3" w:rsidRDefault="000D3595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0D3595" w:rsidRPr="00FD6AC3" w:rsidRDefault="00C13AE4" w:rsidP="003803B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аеропорту, як підприємства авіаційної галузі. </w:t>
      </w:r>
    </w:p>
    <w:p w:rsidR="000D3595" w:rsidRPr="00FD6AC3" w:rsidRDefault="00C13AE4" w:rsidP="003803B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структурні підрозділи (служби) аеродрому, що забезпечують обслуговування ПС: аеродромна служба, служба метеорологічного забезпечення польотів, служба радіотехнічного забезпечення польотів, служба електросвітло технічного забезпечення польотів, аварійно-рятувальна служба, орнітологічна служба. </w:t>
      </w:r>
    </w:p>
    <w:p w:rsidR="000D3595" w:rsidRPr="00FD6AC3" w:rsidRDefault="00C13AE4" w:rsidP="003803B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Організації, що розташовані у аеропорті та забезпечують безпеку авіації: служба авіаційної безпеки, обслуговування пасажирів та багажу, організація обслуговування повітряного руху, організація з обслуговування ПС. </w:t>
      </w:r>
    </w:p>
    <w:p w:rsidR="00C13AE4" w:rsidRPr="00FD6AC3" w:rsidRDefault="00C13AE4" w:rsidP="003803B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 процеси та процедури забезпечення польотів на аеродромі ЦА.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Pr="00FD6AC3" w:rsidRDefault="000D3595" w:rsidP="003803B3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315F6C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0D3595" w:rsidRPr="00FD6AC3">
        <w:rPr>
          <w:rFonts w:ascii="Times New Roman" w:hAnsi="Times New Roman" w:cs="Times New Roman"/>
          <w:b/>
          <w:sz w:val="28"/>
          <w:szCs w:val="28"/>
        </w:rPr>
        <w:t>Технологічні процеси забезпечення процедур руління та зльоту ПС на аеродромі</w:t>
      </w: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Опис і аналіз основних технологічних процесів та відповідних систем (обладнання) для забезпечення процедур руління та зльоту ПС на аеродромі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Аеронавігаційні інструментальні та візуальні засоби забезпечення польотів на аеродромі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Аеродромне забезпечення польотів ПС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127AE" w:rsidRPr="00FD6AC3">
        <w:rPr>
          <w:rFonts w:ascii="Times New Roman" w:hAnsi="Times New Roman" w:cs="Times New Roman"/>
          <w:sz w:val="28"/>
          <w:szCs w:val="28"/>
        </w:rPr>
        <w:t>м</w:t>
      </w:r>
      <w:r w:rsidRPr="00FD6AC3">
        <w:rPr>
          <w:rFonts w:ascii="Times New Roman" w:hAnsi="Times New Roman" w:cs="Times New Roman"/>
          <w:sz w:val="28"/>
          <w:szCs w:val="28"/>
        </w:rPr>
        <w:t>етеорологічне забезпечення польотів ПС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Радіотехнічне забезпечення польотів ПС та авіаційний зв’язок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Світлосигнальне та електротехнічне забезпечення польотів ПС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C3">
        <w:rPr>
          <w:rFonts w:ascii="Times New Roman" w:hAnsi="Times New Roman" w:cs="Times New Roman"/>
          <w:sz w:val="28"/>
          <w:szCs w:val="28"/>
        </w:rPr>
        <w:t xml:space="preserve">Аварійно-рятувальне та орнітологічне забезпечення польотів ПС. </w:t>
      </w:r>
    </w:p>
    <w:p w:rsidR="000D3595" w:rsidRPr="00FD6AC3" w:rsidRDefault="000D3595" w:rsidP="003803B3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hAnsi="Times New Roman" w:cs="Times New Roman"/>
          <w:sz w:val="28"/>
          <w:szCs w:val="28"/>
        </w:rPr>
        <w:t>Авіаційна безпека на аеродромі.</w:t>
      </w:r>
    </w:p>
    <w:p w:rsidR="00315F6C" w:rsidRPr="00FD6AC3" w:rsidRDefault="00315F6C" w:rsidP="00FD6A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Pr="00FD6AC3" w:rsidRDefault="000D3595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15F6C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0D3595" w:rsidRPr="00FD6AC3">
        <w:rPr>
          <w:rFonts w:ascii="Times New Roman" w:hAnsi="Times New Roman" w:cs="Times New Roman"/>
          <w:b/>
          <w:sz w:val="28"/>
          <w:szCs w:val="28"/>
        </w:rPr>
        <w:t xml:space="preserve">Технологічні процеси забезпечення процедур заходу на посадку та посадки ПС на аеродромі. </w:t>
      </w:r>
    </w:p>
    <w:p w:rsidR="00166292" w:rsidRDefault="00166292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27AE" w:rsidRPr="00FD6AC3" w:rsidRDefault="002127A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2127AE" w:rsidRPr="00FD6AC3" w:rsidRDefault="00C13AE4" w:rsidP="003803B3">
      <w:pPr>
        <w:pStyle w:val="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 xml:space="preserve">Опис і аналіз основних технологічних процесів та відповідних систем (обладнання) для забезпечення процедур заходу на посадку та посадки ПС на аеродромі. </w:t>
      </w:r>
    </w:p>
    <w:p w:rsidR="002127AE" w:rsidRPr="00FD6AC3" w:rsidRDefault="00C13AE4" w:rsidP="003803B3">
      <w:pPr>
        <w:pStyle w:val="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 xml:space="preserve">Аналіз етапу візуального пілотування при заході на посадку і посадці ПС у складних метеорологічних умовах. </w:t>
      </w:r>
    </w:p>
    <w:p w:rsidR="002127AE" w:rsidRPr="00FD6AC3" w:rsidRDefault="00C13AE4" w:rsidP="003803B3">
      <w:pPr>
        <w:pStyle w:val="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 xml:space="preserve">Аеронавігаційні інструментальні та візуальні засоби забезпечення польотів на аеродромі. </w:t>
      </w:r>
    </w:p>
    <w:p w:rsidR="00C13AE4" w:rsidRPr="00FD6AC3" w:rsidRDefault="00C13AE4" w:rsidP="003803B3">
      <w:pPr>
        <w:pStyle w:val="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>Метеорологічне забезпечення етапу візуального пілотування.</w:t>
      </w:r>
    </w:p>
    <w:p w:rsidR="00C13AE4" w:rsidRPr="00FD6AC3" w:rsidRDefault="00C13AE4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2127AE" w:rsidRPr="00FD6AC3" w:rsidRDefault="002127A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2127AE" w:rsidRPr="00FD6AC3" w:rsidRDefault="002127A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C13AE4" w:rsidRPr="00FD6AC3" w:rsidRDefault="009E1207" w:rsidP="0008374A">
      <w:pPr>
        <w:pStyle w:val="3"/>
        <w:spacing w:after="0" w:line="360" w:lineRule="auto"/>
        <w:ind w:firstLine="567"/>
        <w:rPr>
          <w:b/>
          <w:sz w:val="28"/>
          <w:szCs w:val="28"/>
        </w:rPr>
      </w:pPr>
      <w:r w:rsidRPr="00FD6AC3">
        <w:rPr>
          <w:b/>
          <w:iCs/>
          <w:sz w:val="28"/>
          <w:szCs w:val="28"/>
        </w:rPr>
        <w:t xml:space="preserve">Тема лекції: </w:t>
      </w:r>
      <w:r w:rsidR="00C13AE4" w:rsidRPr="00FD6AC3">
        <w:rPr>
          <w:b/>
          <w:sz w:val="28"/>
          <w:szCs w:val="28"/>
        </w:rPr>
        <w:t>Експлуатаційний мінімум аеродрому.</w:t>
      </w:r>
    </w:p>
    <w:p w:rsidR="002127AE" w:rsidRPr="00FD6AC3" w:rsidRDefault="002127A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27AE" w:rsidRPr="00FD6AC3" w:rsidRDefault="002127A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2127AE" w:rsidRPr="00FD6AC3" w:rsidRDefault="002127AE" w:rsidP="00FD6AC3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</w:p>
    <w:p w:rsidR="002127AE" w:rsidRPr="00FD6AC3" w:rsidRDefault="00C13AE4" w:rsidP="003803B3">
      <w:pPr>
        <w:pStyle w:val="3"/>
        <w:numPr>
          <w:ilvl w:val="0"/>
          <w:numId w:val="19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 xml:space="preserve">Визначення експлуатаційного мінімуму аеродрому, як гарантія забезпечення нормованого рівня безпеки польотів на аеродромах ЦА. </w:t>
      </w:r>
    </w:p>
    <w:p w:rsidR="002127AE" w:rsidRPr="00FD6AC3" w:rsidRDefault="00C13AE4" w:rsidP="003803B3">
      <w:pPr>
        <w:pStyle w:val="3"/>
        <w:numPr>
          <w:ilvl w:val="0"/>
          <w:numId w:val="19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 xml:space="preserve">Параметри експлуатаційного мінімуму аеродрому для процедур точного і неточного заходів на посадку. </w:t>
      </w:r>
    </w:p>
    <w:p w:rsidR="00C13AE4" w:rsidRPr="00FD6AC3" w:rsidRDefault="00C13AE4" w:rsidP="003803B3">
      <w:pPr>
        <w:pStyle w:val="3"/>
        <w:numPr>
          <w:ilvl w:val="0"/>
          <w:numId w:val="19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FD6AC3">
        <w:rPr>
          <w:sz w:val="28"/>
          <w:szCs w:val="28"/>
        </w:rPr>
        <w:t>Основні положення методики визначення параметрів експлуатаційного мінімум аеродромів.</w:t>
      </w:r>
    </w:p>
    <w:p w:rsidR="009E1207" w:rsidRPr="00FD6AC3" w:rsidRDefault="009E1207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FD6AC3" w:rsidRDefault="0091739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2127AE" w:rsidRPr="00FD6AC3" w:rsidRDefault="0091739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Aerodromes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[2vol.]: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Vol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Aerodrome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Design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Operation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2022. – 352 с. – (ІСАО.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="002127AE"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15F6C" w:rsidRPr="00FD6AC3" w:rsidRDefault="00315F6C" w:rsidP="00FD6AC3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№9</w:t>
      </w:r>
    </w:p>
    <w:p w:rsidR="00C13AE4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теоретичні положення щодо безпеки польотів на аеродромах ЦА.</w:t>
      </w:r>
    </w:p>
    <w:p w:rsidR="002127AE" w:rsidRPr="00FD6AC3" w:rsidRDefault="002127A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AE" w:rsidRPr="00FD6AC3" w:rsidRDefault="002127A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2127AE" w:rsidRPr="00FD6AC3" w:rsidRDefault="00C13AE4" w:rsidP="003803B3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безпеки польотів та його аналіз. </w:t>
      </w:r>
    </w:p>
    <w:p w:rsidR="002127AE" w:rsidRPr="00FD6AC3" w:rsidRDefault="00C13AE4" w:rsidP="003803B3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Особливі ситуації в процесі польоту ПС та їх класифікація за важкістю наслідків – інцидент, серйозний інцидент, аварія, катастрофа. </w:t>
      </w:r>
    </w:p>
    <w:p w:rsidR="002127AE" w:rsidRPr="00FD6AC3" w:rsidRDefault="00C13AE4" w:rsidP="003803B3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безпеки польотів та його кількісне визначення. </w:t>
      </w:r>
    </w:p>
    <w:p w:rsidR="00C13AE4" w:rsidRPr="00FD6AC3" w:rsidRDefault="00C13AE4" w:rsidP="003803B3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Нормування частот повторюваності авіаційних подій та інцидентів на державному рівні та для аеродромів ЦА.</w:t>
      </w:r>
    </w:p>
    <w:p w:rsidR="00C13AE4" w:rsidRPr="00FD6AC3" w:rsidRDefault="00C13AE4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FD6AC3" w:rsidRDefault="0091739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2127AE" w:rsidRPr="00FD6AC3" w:rsidRDefault="002127AE" w:rsidP="003803B3">
      <w:pPr>
        <w:pStyle w:val="a7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Повітряний кодекс України.</w:t>
      </w:r>
    </w:p>
    <w:p w:rsidR="00315F6C" w:rsidRPr="00FD6AC3" w:rsidRDefault="002127AE" w:rsidP="003803B3">
      <w:pPr>
        <w:pStyle w:val="a7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Інформаційний бюлетень про стан безпеки польотів з українськими цивільним повітряними судами за січень 2022 року. Звіт Національного бюро розслідування авіаційних подій та інциденті з цивільними повітряними судами України від 15.02.2022 р.</w:t>
      </w:r>
    </w:p>
    <w:p w:rsidR="002127AE" w:rsidRPr="00FD6AC3" w:rsidRDefault="002127AE" w:rsidP="003803B3">
      <w:pPr>
        <w:pStyle w:val="a7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Safety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management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system manual.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9859, AN/474. –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2018. – 316 с. (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Standards and recommended practices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</w:p>
    <w:p w:rsidR="0008374A" w:rsidRDefault="0008374A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13AE4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Концепція ризику. Цикл керування ризиком</w:t>
      </w:r>
    </w:p>
    <w:p w:rsidR="002127AE" w:rsidRPr="00FD6AC3" w:rsidRDefault="002127A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:rsidR="002127AE" w:rsidRPr="00FD6AC3" w:rsidRDefault="002127A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2127AE" w:rsidRPr="00FD6AC3" w:rsidRDefault="002127A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:rsidR="00713CC2" w:rsidRPr="00FD6AC3" w:rsidRDefault="00713CC2" w:rsidP="003803B3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Аналіз п</w:t>
      </w:r>
      <w:r w:rsidR="00C13AE4"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оняття ризику</w:t>
      </w:r>
      <w:r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, концепція керування ризиком щодо безпеки польотів.</w:t>
      </w:r>
    </w:p>
    <w:p w:rsidR="00713CC2" w:rsidRPr="00FD6AC3" w:rsidRDefault="00C13AE4" w:rsidP="003803B3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Якісне </w:t>
      </w:r>
      <w:r w:rsidR="00713CC2"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та кількісне визначення ризику, прийнятність ризику.</w:t>
      </w:r>
    </w:p>
    <w:p w:rsidR="00C13AE4" w:rsidRPr="00FD6AC3" w:rsidRDefault="00C13AE4" w:rsidP="003803B3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Матриця ризику. Стратегії керування ризиком. Метод експертних оцінок. </w:t>
      </w:r>
    </w:p>
    <w:p w:rsidR="00713CC2" w:rsidRPr="00FD6AC3" w:rsidRDefault="00713CC2" w:rsidP="003803B3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Цикл керування ризиком щодо безпеки польотів.</w:t>
      </w:r>
    </w:p>
    <w:p w:rsidR="00315F6C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FD6AC3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FD6AC3" w:rsidRDefault="0091739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713CC2" w:rsidRPr="00FD6AC3" w:rsidRDefault="00713CC2" w:rsidP="003803B3">
      <w:pPr>
        <w:pStyle w:val="a7"/>
        <w:numPr>
          <w:ilvl w:val="0"/>
          <w:numId w:val="1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Safety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management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system manual.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9859, AN/474. –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Montreal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2018. – 316 с. (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ICAO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Standards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recommended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practices</w:t>
      </w: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C13AE4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</w:t>
      </w:r>
    </w:p>
    <w:p w:rsidR="00C13AE4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вимоги стандартів і рекомендацій ІСАО, щодо створення системи керування безпекою польотів на аеродромах ЦА.</w:t>
      </w:r>
    </w:p>
    <w:p w:rsidR="00713CC2" w:rsidRPr="00FD6AC3" w:rsidRDefault="00713CC2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C2" w:rsidRPr="00FD6AC3" w:rsidRDefault="00713CC2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713CC2" w:rsidRPr="00FD6AC3" w:rsidRDefault="00C13AE4" w:rsidP="003803B3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Необхідність створення системи керування безпекою авіації в масштабах держави. </w:t>
      </w:r>
    </w:p>
    <w:p w:rsidR="00713CC2" w:rsidRPr="00FD6AC3" w:rsidRDefault="00C13AE4" w:rsidP="003803B3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Законодавча, регулювальна та контролююча функції держави у галузі безпеки польотів з метою досягнення Україною світов</w:t>
      </w:r>
      <w:r w:rsidR="00713CC2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показників безпеки польотів</w:t>
      </w:r>
    </w:p>
    <w:p w:rsidR="00C13AE4" w:rsidRPr="00FD6AC3" w:rsidRDefault="00713CC2" w:rsidP="003803B3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3AE4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Ретроактивний та </w:t>
      </w:r>
      <w:proofErr w:type="spellStart"/>
      <w:r w:rsidR="00C13AE4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проактивний</w:t>
      </w:r>
      <w:proofErr w:type="spellEnd"/>
      <w:r w:rsidR="00C13AE4"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підходи до керування безпекою польотів на підприємствах авіаційної галузі.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FD6AC3" w:rsidRDefault="009879BD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713CC2" w:rsidRPr="00FD6AC3" w:rsidRDefault="00713CC2" w:rsidP="00FD6AC3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Державна програма з безпеки польотів. Схвалена розпорядженням Кабінету Міністрів України від 16 червня 2021 р. № 656-р.</w:t>
      </w:r>
    </w:p>
    <w:p w:rsidR="00713CC2" w:rsidRPr="00FD6AC3" w:rsidRDefault="00713CC2" w:rsidP="003803B3">
      <w:pPr>
        <w:pStyle w:val="a7"/>
        <w:numPr>
          <w:ilvl w:val="0"/>
          <w:numId w:val="1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19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Safety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management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system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2017. – 316 p. (ICAO.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713CC2" w:rsidRPr="00FD6AC3" w:rsidRDefault="00713CC2" w:rsidP="003803B3">
      <w:pPr>
        <w:pStyle w:val="a7"/>
        <w:numPr>
          <w:ilvl w:val="0"/>
          <w:numId w:val="1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 інформаційного  забезпечення  системи  управління  безпекою  польотів  повітряних  суден  цивільної  авіації  України.  (наказ  Міністерства транспорту та зв’язку України 19.03.2009 № 295. Зареєстровано в Міністерстві юстиції України 02.04.2009 за № 293/16309).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№12</w:t>
      </w:r>
    </w:p>
    <w:p w:rsidR="00C13AE4" w:rsidRPr="00FD6AC3" w:rsidRDefault="008B2C5C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Корпоративна культура підприємства (аеродрому) та її вплив на рівень безпеки польотів.</w:t>
      </w:r>
    </w:p>
    <w:p w:rsidR="008B2C5C" w:rsidRPr="00FD6AC3" w:rsidRDefault="008B2C5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5C" w:rsidRPr="00FD6AC3" w:rsidRDefault="008B2C5C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8B2C5C" w:rsidRPr="00FD6AC3" w:rsidRDefault="008B2C5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5C" w:rsidRPr="00FD6AC3" w:rsidRDefault="00C13AE4" w:rsidP="003803B3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сучасного стану корпоративної культури на підприємствах авіаційної галузі. Основні стереотипи поведінки сучасних фахівців з безпеки польотів на аеродромах ЦА. </w:t>
      </w:r>
    </w:p>
    <w:p w:rsidR="008B2C5C" w:rsidRPr="00FD6AC3" w:rsidRDefault="00C13AE4" w:rsidP="003803B3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задачі розвинення корпоративної культури на аеродромах ЦА, як одного з основних шляхів до підвищення рівнів безпеки польотів. </w:t>
      </w:r>
    </w:p>
    <w:p w:rsidR="008B2C5C" w:rsidRPr="00FD6AC3" w:rsidRDefault="00C13AE4" w:rsidP="003803B3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вищої керівною ланки аеродрому з розвинення корпоративної культури у галузі безпеки польотів. </w:t>
      </w:r>
    </w:p>
    <w:p w:rsidR="00C13AE4" w:rsidRPr="00FD6AC3" w:rsidRDefault="00C13AE4" w:rsidP="003803B3">
      <w:pPr>
        <w:pStyle w:val="a7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та засоби розвинення корпоративної культури у галузі безпеки польотів на аеродромах ЦА.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FD6AC3" w:rsidRDefault="009879BD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8B2C5C" w:rsidRPr="00FD6AC3" w:rsidRDefault="008B2C5C" w:rsidP="003803B3">
      <w:pPr>
        <w:pStyle w:val="a7"/>
        <w:numPr>
          <w:ilvl w:val="0"/>
          <w:numId w:val="1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Annex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19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Convention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civil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aviation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Safety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management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system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2017. – 316 p. (ICAO.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8B2C5C" w:rsidRPr="00FD6AC3" w:rsidRDefault="008B2C5C" w:rsidP="003803B3">
      <w:pPr>
        <w:pStyle w:val="a7"/>
        <w:numPr>
          <w:ilvl w:val="0"/>
          <w:numId w:val="1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Safety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management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system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manual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9859, AN/474. –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Montreal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2018. – 316 с. (ICAO.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International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Standards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recommended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practices</w:t>
      </w:r>
      <w:proofErr w:type="spellEnd"/>
      <w:r w:rsidRPr="00FD6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9E1207" w:rsidRPr="00FD6AC3" w:rsidRDefault="009E1207" w:rsidP="003803B3">
      <w:pPr>
        <w:pStyle w:val="a7"/>
        <w:numPr>
          <w:ilvl w:val="0"/>
          <w:numId w:val="1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№13</w:t>
      </w:r>
    </w:p>
    <w:p w:rsidR="00315F6C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86B42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Концепція ризику при забезпечення польотів на аеродромах ЦА. Методи моделювання ризику.</w:t>
      </w:r>
    </w:p>
    <w:p w:rsid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6B42" w:rsidRPr="00FD6AC3" w:rsidRDefault="00386B42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386B42" w:rsidRPr="00FD6AC3" w:rsidRDefault="00C13AE4" w:rsidP="003803B3">
      <w:pPr>
        <w:pStyle w:val="a7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Історичні аспекти підвищення рівня безпеки польотів у світовій авіаційній галузі. </w:t>
      </w:r>
    </w:p>
    <w:p w:rsidR="00386B42" w:rsidRPr="00FD6AC3" w:rsidRDefault="00C13AE4" w:rsidP="003803B3">
      <w:pPr>
        <w:pStyle w:val="a7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Необхідність керування безпекою польотів на аеродромах ЦА. </w:t>
      </w:r>
    </w:p>
    <w:p w:rsidR="00386B42" w:rsidRPr="00FD6AC3" w:rsidRDefault="00C13AE4" w:rsidP="003803B3">
      <w:pPr>
        <w:pStyle w:val="a7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теоретичні положення концепції ризику. </w:t>
      </w:r>
    </w:p>
    <w:p w:rsidR="00386B42" w:rsidRPr="00FD6AC3" w:rsidRDefault="00C13AE4" w:rsidP="003803B3">
      <w:pPr>
        <w:pStyle w:val="a7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Виявлення та аналіз факторів небезпеки на основних технологічних етапах польоту ПС. </w:t>
      </w:r>
    </w:p>
    <w:p w:rsidR="00C13AE4" w:rsidRPr="00FD6AC3" w:rsidRDefault="00C13AE4" w:rsidP="003803B3">
      <w:pPr>
        <w:pStyle w:val="a7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моделювання ризику–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FTA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FMEA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FMECA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HACCP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HAZOP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</w:t>
      </w: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AE4" w:rsidRPr="00FD6AC3" w:rsidRDefault="00C13AE4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3AE4" w:rsidRPr="00FD6AC3" w:rsidRDefault="00C13AE4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5B10EE" w:rsidRPr="005B10EE" w:rsidRDefault="005B10E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10EE" w:rsidRPr="005B10EE" w:rsidRDefault="005B10E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10EE" w:rsidRPr="00FD6AC3" w:rsidRDefault="005B10EE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EE" w:rsidRPr="00FD6AC3" w:rsidRDefault="005B10EE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</w:p>
    <w:p w:rsidR="00315F6C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5B10EE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Узагальнений алгоритм виявлення факторів небезпеки на основних технологічних етапах польоту ПС</w:t>
      </w:r>
      <w:r w:rsidR="005B10EE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10EE" w:rsidRPr="00FD6AC3" w:rsidRDefault="005B10EE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5B10EE" w:rsidRPr="00FD6AC3" w:rsidRDefault="00C13AE4" w:rsidP="003803B3">
      <w:pPr>
        <w:pStyle w:val="a7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 виявлення факторів небезпеки для основних технологічних процесів, що забезпечуються на аеродромі кожною службою аеродрому.</w:t>
      </w:r>
    </w:p>
    <w:p w:rsidR="005B10EE" w:rsidRPr="00FD6AC3" w:rsidRDefault="00C13AE4" w:rsidP="003803B3">
      <w:pPr>
        <w:pStyle w:val="a7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Класифікація факторів небезпеки за критеріями частоти їх повторюваності та важкості наслідків від їх реалізації. </w:t>
      </w:r>
    </w:p>
    <w:p w:rsidR="00C13AE4" w:rsidRPr="00FD6AC3" w:rsidRDefault="00C13AE4" w:rsidP="003803B3">
      <w:pPr>
        <w:pStyle w:val="a7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математичної моделі для кількісної оцінки ризику для ПС при реалізації вказаних факторів небезпеки.</w:t>
      </w:r>
    </w:p>
    <w:p w:rsidR="00A752B0" w:rsidRPr="00FD6AC3" w:rsidRDefault="00A752B0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FD6AC3" w:rsidRDefault="00A752B0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10EE" w:rsidRPr="005B10EE" w:rsidRDefault="005B10E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10EE" w:rsidRPr="005B10EE" w:rsidRDefault="005B10EE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10EE" w:rsidRPr="00FD6AC3" w:rsidRDefault="005B10EE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FD6AC3" w:rsidRDefault="009E1207" w:rsidP="00FD6AC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</w:t>
      </w:r>
    </w:p>
    <w:p w:rsidR="00C13AE4" w:rsidRPr="00FD6AC3" w:rsidRDefault="009E1207" w:rsidP="0008374A">
      <w:pPr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Моделювання процесу візуального пілотування при заході ПС на посадку та посадці.</w:t>
      </w:r>
    </w:p>
    <w:p w:rsidR="00FD6AC3" w:rsidRP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FD6AC3" w:rsidRPr="00FD6AC3" w:rsidRDefault="00C13AE4" w:rsidP="003803B3">
      <w:pPr>
        <w:pStyle w:val="a7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етапи створення логіко-ймовірнісної моделі етапу візуального пілотування при заході ПС на посадку і посадці та математичної моделі на його основі. </w:t>
      </w:r>
    </w:p>
    <w:p w:rsidR="00FD6AC3" w:rsidRPr="00FD6AC3" w:rsidRDefault="00C13AE4" w:rsidP="003803B3">
      <w:pPr>
        <w:pStyle w:val="a7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Виявлення і врахування факторів небезпеки та оцінка можливих наслідків від їх реалізації. </w:t>
      </w:r>
    </w:p>
    <w:p w:rsidR="00C13AE4" w:rsidRPr="00FD6AC3" w:rsidRDefault="00C13AE4" w:rsidP="003803B3">
      <w:pPr>
        <w:pStyle w:val="a7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Формулювання вихідних даних та очікуваних результатів.</w:t>
      </w:r>
    </w:p>
    <w:p w:rsidR="009E1207" w:rsidRPr="00FD6AC3" w:rsidRDefault="009E1207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FD6AC3" w:rsidRPr="00FD6AC3" w:rsidRDefault="00FD6AC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</w:p>
    <w:p w:rsidR="00C13AE4" w:rsidRPr="00FD6AC3" w:rsidRDefault="00FD6AC3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лекції:</w:t>
      </w:r>
      <w:r w:rsidR="000837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теоретичні аспекти створення системи керування безпекою польотів на аеродромах ЦА.</w:t>
      </w:r>
    </w:p>
    <w:p w:rsidR="00FD6AC3" w:rsidRP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FD6AC3" w:rsidRPr="00FD6AC3" w:rsidRDefault="00C13AE4" w:rsidP="003803B3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впровадження системи керування безпекою польотів на аеродромі ЦА. </w:t>
      </w:r>
    </w:p>
    <w:p w:rsidR="00FD6AC3" w:rsidRPr="00FD6AC3" w:rsidRDefault="00C13AE4" w:rsidP="003803B3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та основні завдання системи керування безпекою польотів на аеродромі. </w:t>
      </w:r>
    </w:p>
    <w:p w:rsidR="00FD6AC3" w:rsidRPr="00FD6AC3" w:rsidRDefault="00C13AE4" w:rsidP="003803B3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Узагальнена структура системи керування безпекою польотів на аеродромі. </w:t>
      </w:r>
    </w:p>
    <w:p w:rsidR="00C13AE4" w:rsidRPr="00FD6AC3" w:rsidRDefault="00C13AE4" w:rsidP="003803B3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Шляхи вдосконалення та розвитку системи керування безпекою польотів на аеродромі. </w:t>
      </w:r>
    </w:p>
    <w:p w:rsidR="00FD6AC3" w:rsidRPr="00FD6AC3" w:rsidRDefault="00FD6AC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FD6AC3" w:rsidRDefault="00FD6AC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FD6AC3" w:rsidRDefault="00A752B0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9E1207" w:rsidP="00FD6AC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FD6AC3" w:rsidRDefault="00315F6C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</w:p>
    <w:p w:rsidR="00C13AE4" w:rsidRPr="00FD6AC3" w:rsidRDefault="009E1207" w:rsidP="000837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GoBack"/>
      <w:bookmarkEnd w:id="1"/>
      <w:r w:rsidR="00C13AE4" w:rsidRPr="00FD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сновні практичні аспекти створення системи керування безпекою польотів на аеродромах ЦА.</w:t>
      </w:r>
    </w:p>
    <w:p w:rsidR="00FD6AC3" w:rsidRPr="00FD6AC3" w:rsidRDefault="00FD6AC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AC3" w:rsidRPr="00FD6AC3" w:rsidRDefault="00FD6AC3" w:rsidP="00FD6AC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лекції</w:t>
      </w:r>
    </w:p>
    <w:p w:rsidR="00FD6AC3" w:rsidRPr="00FD6AC3" w:rsidRDefault="00FD6AC3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AC3" w:rsidRPr="00FD6AC3" w:rsidRDefault="00C13AE4" w:rsidP="003803B3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етапи створення системи керування безпекою польотів на аеродромі.</w:t>
      </w:r>
    </w:p>
    <w:p w:rsidR="00FD6AC3" w:rsidRPr="00FD6AC3" w:rsidRDefault="00C13AE4" w:rsidP="003803B3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основних професійних обов’язків та сфери відповідальності фахівців з безпеки польотів на аеродромі. </w:t>
      </w:r>
    </w:p>
    <w:p w:rsidR="00FD6AC3" w:rsidRPr="00FD6AC3" w:rsidRDefault="00C13AE4" w:rsidP="003803B3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процедури з розслідування авіаційних подій та інцидентів, що мали місце на аеродромі. </w:t>
      </w:r>
    </w:p>
    <w:p w:rsidR="00C13AE4" w:rsidRPr="00FD6AC3" w:rsidRDefault="00C13AE4" w:rsidP="003803B3">
      <w:pPr>
        <w:pStyle w:val="a7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Документальне забезпечення системи керування безпекою польотів на аеродромі. </w:t>
      </w:r>
    </w:p>
    <w:p w:rsidR="00315F6C" w:rsidRPr="00FD6AC3" w:rsidRDefault="00315F6C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FD6AC3" w:rsidRDefault="00A752B0" w:rsidP="00FD6A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Annex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Convention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civil aviation. Safety management system.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– 316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Standards and Recommended 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D6AC3" w:rsidRPr="005B10EE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Safety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 manual.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9859, AN/474. –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Montreal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316 с. (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ICAO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recommended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Pr="005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D6AC3" w:rsidRPr="00FD6AC3" w:rsidRDefault="00FD6AC3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FD6AC3" w:rsidRDefault="009E1207" w:rsidP="00FD6A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FD6AC3" w:rsidRDefault="00315F6C" w:rsidP="00FD6AC3">
      <w:pPr>
        <w:spacing w:after="122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95A41" w:rsidRPr="00FD6AC3" w:rsidRDefault="00395A41" w:rsidP="00FD6AC3">
      <w:pPr>
        <w:spacing w:after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594F" w:rsidRPr="00FD6AC3" w:rsidRDefault="00FA594F" w:rsidP="00FD6AC3">
      <w:pPr>
        <w:spacing w:after="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A594F" w:rsidRPr="00FD6AC3" w:rsidSect="00200042">
          <w:headerReference w:type="even" r:id="rId8"/>
          <w:headerReference w:type="default" r:id="rId9"/>
          <w:headerReference w:type="first" r:id="rId10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155DF1" w:rsidRPr="00FD6AC3" w:rsidRDefault="00A752B0" w:rsidP="00FD6AC3">
      <w:pPr>
        <w:spacing w:after="18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C3">
        <w:rPr>
          <w:rFonts w:ascii="Times New Roman" w:hAnsi="Times New Roman" w:cs="Times New Roman"/>
          <w:sz w:val="28"/>
          <w:szCs w:val="28"/>
        </w:rPr>
        <w:lastRenderedPageBreak/>
        <w:t xml:space="preserve">На всі лекції з переліку розроблено презентаційний матеріал, який демонструється аудиторії під час навчального процесу в рамках лекційної </w:t>
      </w:r>
      <w:proofErr w:type="spellStart"/>
      <w:r w:rsidRPr="00FD6AC3">
        <w:rPr>
          <w:rFonts w:ascii="Times New Roman" w:hAnsi="Times New Roman" w:cs="Times New Roman"/>
          <w:sz w:val="28"/>
          <w:szCs w:val="28"/>
        </w:rPr>
        <w:t>начитки</w:t>
      </w:r>
      <w:proofErr w:type="spellEnd"/>
      <w:r w:rsidRPr="00FD6AC3">
        <w:rPr>
          <w:rFonts w:ascii="Times New Roman" w:hAnsi="Times New Roman" w:cs="Times New Roman"/>
          <w:sz w:val="28"/>
          <w:szCs w:val="28"/>
        </w:rPr>
        <w:t xml:space="preserve"> протягом навчального семестру.</w:t>
      </w:r>
    </w:p>
    <w:sectPr w:rsidR="00155DF1" w:rsidRPr="00FD6AC3" w:rsidSect="00395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B3" w:rsidRDefault="003803B3" w:rsidP="003E034D">
      <w:pPr>
        <w:spacing w:after="0" w:line="240" w:lineRule="auto"/>
      </w:pPr>
      <w:r>
        <w:separator/>
      </w:r>
    </w:p>
  </w:endnote>
  <w:endnote w:type="continuationSeparator" w:id="0">
    <w:p w:rsidR="003803B3" w:rsidRDefault="003803B3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B3" w:rsidRDefault="003803B3" w:rsidP="003E034D">
      <w:pPr>
        <w:spacing w:after="0" w:line="240" w:lineRule="auto"/>
      </w:pPr>
      <w:r>
        <w:separator/>
      </w:r>
    </w:p>
  </w:footnote>
  <w:footnote w:type="continuationSeparator" w:id="0">
    <w:p w:rsidR="003803B3" w:rsidRDefault="003803B3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821D58" w:rsidRPr="00B97FFD" w:rsidTr="00821D58">
      <w:trPr>
        <w:trHeight w:val="706"/>
      </w:trPr>
      <w:tc>
        <w:tcPr>
          <w:tcW w:w="1915" w:type="dxa"/>
          <w:vMerge w:val="restart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5A5FE46" wp14:editId="7C18BDA2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821D58" w:rsidRPr="003E034D" w:rsidRDefault="00821D58" w:rsidP="00821D58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821D58" w:rsidRPr="003E034D" w:rsidRDefault="00821D58" w:rsidP="00821D58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821D58" w:rsidRPr="00B97FFD" w:rsidRDefault="00821D58" w:rsidP="005839F1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 w:rsidR="005839F1">
            <w:rPr>
              <w:rFonts w:ascii="Times New Roman" w:eastAsia="Times New Roman" w:hAnsi="Times New Roman" w:cs="Times New Roman"/>
              <w:color w:val="000000"/>
              <w:sz w:val="20"/>
            </w:rPr>
            <w:t>Безпека польотів на аеродромах цивільної авіації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»</w:t>
          </w:r>
        </w:p>
      </w:tc>
      <w:tc>
        <w:tcPr>
          <w:tcW w:w="1114" w:type="dxa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821D58" w:rsidRPr="00B97FFD" w:rsidRDefault="00821D58" w:rsidP="00BC6FC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 w:rsidR="00BC6FC3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821D58" w:rsidRPr="00B97FFD" w:rsidTr="00821D58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08374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18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08374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19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821D58" w:rsidRDefault="00821D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1207" w:rsidRPr="009E120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9E1207" w:rsidRPr="009E1207">
              <w:rPr>
                <w:noProof/>
                <w:sz w:val="20"/>
              </w:rPr>
              <w:t>19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02"/>
    <w:multiLevelType w:val="hybridMultilevel"/>
    <w:tmpl w:val="1416F2B2"/>
    <w:lvl w:ilvl="0" w:tplc="907E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45650"/>
    <w:multiLevelType w:val="hybridMultilevel"/>
    <w:tmpl w:val="8788D99E"/>
    <w:lvl w:ilvl="0" w:tplc="948C3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B7737"/>
    <w:multiLevelType w:val="hybridMultilevel"/>
    <w:tmpl w:val="5114C44E"/>
    <w:lvl w:ilvl="0" w:tplc="B44AF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337C6"/>
    <w:multiLevelType w:val="hybridMultilevel"/>
    <w:tmpl w:val="D8A4A3D4"/>
    <w:lvl w:ilvl="0" w:tplc="6EB8E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F81D96"/>
    <w:multiLevelType w:val="hybridMultilevel"/>
    <w:tmpl w:val="8F02AEB2"/>
    <w:lvl w:ilvl="0" w:tplc="9520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BF5D70"/>
    <w:multiLevelType w:val="hybridMultilevel"/>
    <w:tmpl w:val="9D8EFD58"/>
    <w:lvl w:ilvl="0" w:tplc="57A0E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75E6E"/>
    <w:multiLevelType w:val="hybridMultilevel"/>
    <w:tmpl w:val="FBC44DCE"/>
    <w:lvl w:ilvl="0" w:tplc="8014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45B5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7E2D4A"/>
    <w:multiLevelType w:val="hybridMultilevel"/>
    <w:tmpl w:val="DBBC7E36"/>
    <w:lvl w:ilvl="0" w:tplc="0A20A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E412D4"/>
    <w:multiLevelType w:val="hybridMultilevel"/>
    <w:tmpl w:val="19229512"/>
    <w:lvl w:ilvl="0" w:tplc="F06CF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340953"/>
    <w:multiLevelType w:val="hybridMultilevel"/>
    <w:tmpl w:val="E9D8B9F2"/>
    <w:lvl w:ilvl="0" w:tplc="32FAEC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B710E2"/>
    <w:multiLevelType w:val="hybridMultilevel"/>
    <w:tmpl w:val="0AC461DC"/>
    <w:lvl w:ilvl="0" w:tplc="2A5A2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C6867"/>
    <w:multiLevelType w:val="hybridMultilevel"/>
    <w:tmpl w:val="A8BE1A52"/>
    <w:lvl w:ilvl="0" w:tplc="A5BA4E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FE12A4F"/>
    <w:multiLevelType w:val="hybridMultilevel"/>
    <w:tmpl w:val="92B49762"/>
    <w:lvl w:ilvl="0" w:tplc="CC3E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B4214C"/>
    <w:multiLevelType w:val="hybridMultilevel"/>
    <w:tmpl w:val="0D5E4BC4"/>
    <w:lvl w:ilvl="0" w:tplc="8292B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ED3303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A246E1"/>
    <w:multiLevelType w:val="hybridMultilevel"/>
    <w:tmpl w:val="7CC4ED42"/>
    <w:lvl w:ilvl="0" w:tplc="CBB21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C8608F"/>
    <w:multiLevelType w:val="hybridMultilevel"/>
    <w:tmpl w:val="BAA6F292"/>
    <w:lvl w:ilvl="0" w:tplc="9650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ED2088"/>
    <w:multiLevelType w:val="hybridMultilevel"/>
    <w:tmpl w:val="88B4E652"/>
    <w:lvl w:ilvl="0" w:tplc="E8524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991B8C"/>
    <w:multiLevelType w:val="hybridMultilevel"/>
    <w:tmpl w:val="05C24112"/>
    <w:lvl w:ilvl="0" w:tplc="FE803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C6506B"/>
    <w:multiLevelType w:val="hybridMultilevel"/>
    <w:tmpl w:val="01125C30"/>
    <w:lvl w:ilvl="0" w:tplc="19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530957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9B3749"/>
    <w:multiLevelType w:val="hybridMultilevel"/>
    <w:tmpl w:val="3066FE2E"/>
    <w:lvl w:ilvl="0" w:tplc="395A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20"/>
  </w:num>
  <w:num w:numId="8">
    <w:abstractNumId w:val="18"/>
  </w:num>
  <w:num w:numId="9">
    <w:abstractNumId w:val="15"/>
  </w:num>
  <w:num w:numId="10">
    <w:abstractNumId w:val="8"/>
  </w:num>
  <w:num w:numId="11">
    <w:abstractNumId w:val="16"/>
  </w:num>
  <w:num w:numId="12">
    <w:abstractNumId w:val="22"/>
  </w:num>
  <w:num w:numId="13">
    <w:abstractNumId w:val="11"/>
  </w:num>
  <w:num w:numId="14">
    <w:abstractNumId w:val="13"/>
  </w:num>
  <w:num w:numId="15">
    <w:abstractNumId w:val="19"/>
  </w:num>
  <w:num w:numId="16">
    <w:abstractNumId w:val="4"/>
  </w:num>
  <w:num w:numId="17">
    <w:abstractNumId w:val="23"/>
  </w:num>
  <w:num w:numId="18">
    <w:abstractNumId w:val="6"/>
  </w:num>
  <w:num w:numId="19">
    <w:abstractNumId w:val="14"/>
  </w:num>
  <w:num w:numId="20">
    <w:abstractNumId w:val="12"/>
  </w:num>
  <w:num w:numId="21">
    <w:abstractNumId w:val="2"/>
  </w:num>
  <w:num w:numId="22">
    <w:abstractNumId w:val="1"/>
  </w:num>
  <w:num w:numId="23">
    <w:abstractNumId w:val="17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52BA5"/>
    <w:rsid w:val="0008374A"/>
    <w:rsid w:val="000A5830"/>
    <w:rsid w:val="000C3890"/>
    <w:rsid w:val="000D3595"/>
    <w:rsid w:val="00155DF1"/>
    <w:rsid w:val="00166292"/>
    <w:rsid w:val="00200042"/>
    <w:rsid w:val="002127AE"/>
    <w:rsid w:val="00263BA1"/>
    <w:rsid w:val="00315F6C"/>
    <w:rsid w:val="003803B3"/>
    <w:rsid w:val="00386B42"/>
    <w:rsid w:val="00395A41"/>
    <w:rsid w:val="003D020A"/>
    <w:rsid w:val="003D7D33"/>
    <w:rsid w:val="003E034D"/>
    <w:rsid w:val="00434580"/>
    <w:rsid w:val="00467283"/>
    <w:rsid w:val="004B4E5C"/>
    <w:rsid w:val="005839F1"/>
    <w:rsid w:val="005B10EE"/>
    <w:rsid w:val="005B5A14"/>
    <w:rsid w:val="00713CC2"/>
    <w:rsid w:val="00821D58"/>
    <w:rsid w:val="008B2C5C"/>
    <w:rsid w:val="00917393"/>
    <w:rsid w:val="0094164F"/>
    <w:rsid w:val="009879BD"/>
    <w:rsid w:val="009E1207"/>
    <w:rsid w:val="00A752B0"/>
    <w:rsid w:val="00AA0241"/>
    <w:rsid w:val="00B00D3B"/>
    <w:rsid w:val="00BC25B6"/>
    <w:rsid w:val="00BC6FC3"/>
    <w:rsid w:val="00C13AE4"/>
    <w:rsid w:val="00D45A0A"/>
    <w:rsid w:val="00D70F6C"/>
    <w:rsid w:val="00E26609"/>
    <w:rsid w:val="00E5314A"/>
    <w:rsid w:val="00FA594F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0FCB"/>
  <w15:chartTrackingRefBased/>
  <w15:docId w15:val="{0A902C1E-9ADB-4763-BEB5-5EB8C19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  <w:style w:type="paragraph" w:styleId="3">
    <w:name w:val="Body Text 3"/>
    <w:basedOn w:val="a"/>
    <w:link w:val="30"/>
    <w:rsid w:val="00583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39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C9FD-655B-4111-945F-B97CADAB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19</Pages>
  <Words>9388</Words>
  <Characters>5352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dcterms:created xsi:type="dcterms:W3CDTF">2023-07-24T10:29:00Z</dcterms:created>
  <dcterms:modified xsi:type="dcterms:W3CDTF">2023-07-27T08:59:00Z</dcterms:modified>
</cp:coreProperties>
</file>