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E2A" w:rsidRPr="00672730" w:rsidRDefault="00612E2A" w:rsidP="00612E2A">
      <w:pPr>
        <w:tabs>
          <w:tab w:val="center" w:pos="5341"/>
          <w:tab w:val="left" w:pos="8966"/>
        </w:tabs>
        <w:spacing w:after="0" w:line="300" w:lineRule="auto"/>
        <w:ind w:firstLine="709"/>
        <w:rPr>
          <w:rFonts w:ascii="Times New Roman" w:eastAsia="Times New Roman" w:hAnsi="Times New Roman" w:cs="Times New Roman"/>
          <w:bCs/>
          <w:sz w:val="28"/>
          <w:szCs w:val="28"/>
          <w:lang w:eastAsia="ru-RU"/>
        </w:rPr>
      </w:pPr>
      <w:r w:rsidRPr="00672730">
        <w:rPr>
          <w:rFonts w:ascii="Times New Roman" w:eastAsia="Times New Roman" w:hAnsi="Times New Roman" w:cs="Times New Roman"/>
          <w:bCs/>
          <w:sz w:val="28"/>
          <w:szCs w:val="28"/>
          <w:lang w:eastAsia="ru-RU"/>
        </w:rPr>
        <w:tab/>
        <w:t>МІНІСТЕРСТВО ОСВІТИ І НАУКИ УКРАЇНИ</w:t>
      </w:r>
      <w:r w:rsidRPr="00672730">
        <w:rPr>
          <w:rFonts w:ascii="Times New Roman" w:eastAsia="Times New Roman" w:hAnsi="Times New Roman" w:cs="Times New Roman"/>
          <w:bCs/>
          <w:sz w:val="28"/>
          <w:szCs w:val="28"/>
          <w:lang w:eastAsia="ru-RU"/>
        </w:rPr>
        <w:tab/>
      </w:r>
    </w:p>
    <w:p w:rsidR="00612E2A" w:rsidRPr="00672730" w:rsidRDefault="00612E2A" w:rsidP="00612E2A">
      <w:pPr>
        <w:spacing w:after="0" w:line="300" w:lineRule="auto"/>
        <w:ind w:firstLine="709"/>
        <w:contextualSpacing/>
        <w:jc w:val="center"/>
        <w:rPr>
          <w:rFonts w:ascii="Times New Roman" w:eastAsia="Times New Roman" w:hAnsi="Times New Roman" w:cs="Times New Roman"/>
          <w:bCs/>
          <w:caps/>
          <w:sz w:val="28"/>
          <w:szCs w:val="28"/>
          <w:lang w:eastAsia="ru-RU"/>
        </w:rPr>
      </w:pPr>
      <w:r w:rsidRPr="00672730">
        <w:rPr>
          <w:rFonts w:ascii="Times New Roman" w:eastAsia="Times New Roman" w:hAnsi="Times New Roman" w:cs="Times New Roman"/>
          <w:bCs/>
          <w:sz w:val="28"/>
          <w:szCs w:val="28"/>
          <w:lang w:eastAsia="ru-RU"/>
        </w:rPr>
        <w:t>НАЦІОНАЛЬНИЙ АВІАЦІЙНИЙ УНІВЕРСИТЕТ</w:t>
      </w:r>
    </w:p>
    <w:p w:rsidR="00612E2A" w:rsidRPr="00672730" w:rsidRDefault="00612E2A" w:rsidP="00612E2A">
      <w:pPr>
        <w:spacing w:after="0" w:line="300" w:lineRule="auto"/>
        <w:ind w:firstLine="709"/>
        <w:jc w:val="center"/>
        <w:rPr>
          <w:rFonts w:ascii="Times New Roman" w:eastAsia="Times New Roman" w:hAnsi="Times New Roman" w:cs="Times New Roman"/>
          <w:sz w:val="28"/>
          <w:szCs w:val="28"/>
          <w:lang w:eastAsia="ru-RU"/>
        </w:rPr>
      </w:pPr>
      <w:r w:rsidRPr="00672730">
        <w:rPr>
          <w:rFonts w:ascii="Times New Roman" w:eastAsia="Times New Roman" w:hAnsi="Times New Roman" w:cs="Times New Roman"/>
          <w:sz w:val="28"/>
          <w:szCs w:val="28"/>
          <w:lang w:eastAsia="ru-RU"/>
        </w:rPr>
        <w:t>Факультет аеронавігації, електроніки та телекомунікацій</w:t>
      </w:r>
    </w:p>
    <w:p w:rsidR="00612E2A" w:rsidRPr="00672730" w:rsidRDefault="00612E2A" w:rsidP="00612E2A">
      <w:pPr>
        <w:spacing w:after="0" w:line="300" w:lineRule="auto"/>
        <w:ind w:firstLine="709"/>
        <w:jc w:val="center"/>
        <w:rPr>
          <w:rFonts w:ascii="Times New Roman" w:eastAsia="Times New Roman" w:hAnsi="Times New Roman" w:cs="Times New Roman"/>
          <w:sz w:val="28"/>
          <w:szCs w:val="28"/>
          <w:lang w:eastAsia="ru-RU"/>
        </w:rPr>
      </w:pPr>
      <w:r w:rsidRPr="00672730">
        <w:rPr>
          <w:rFonts w:ascii="Times New Roman" w:eastAsia="Times New Roman" w:hAnsi="Times New Roman" w:cs="Times New Roman"/>
          <w:sz w:val="28"/>
          <w:szCs w:val="28"/>
          <w:lang w:eastAsia="ru-RU"/>
        </w:rPr>
        <w:t>Кафедра телекомунікаційних та радіоелектронних систем</w:t>
      </w:r>
    </w:p>
    <w:p w:rsidR="00612E2A" w:rsidRPr="00672730" w:rsidRDefault="00612E2A" w:rsidP="00612E2A">
      <w:pPr>
        <w:spacing w:after="0" w:line="360" w:lineRule="auto"/>
        <w:ind w:firstLine="709"/>
        <w:jc w:val="center"/>
        <w:rPr>
          <w:rFonts w:ascii="Times New Roman" w:eastAsia="Times New Roman" w:hAnsi="Times New Roman" w:cs="Times New Roman"/>
          <w:sz w:val="24"/>
          <w:szCs w:val="24"/>
          <w:lang w:eastAsia="ru-RU"/>
        </w:rPr>
      </w:pPr>
    </w:p>
    <w:p w:rsidR="00612E2A" w:rsidRPr="00672730" w:rsidRDefault="00612E2A" w:rsidP="00612E2A">
      <w:pPr>
        <w:spacing w:after="0" w:line="300" w:lineRule="auto"/>
        <w:ind w:firstLine="709"/>
        <w:contextualSpacing/>
        <w:jc w:val="right"/>
        <w:rPr>
          <w:rFonts w:ascii="Times New Roman" w:eastAsia="Times New Roman" w:hAnsi="Times New Roman" w:cs="Times New Roman"/>
          <w:sz w:val="28"/>
          <w:szCs w:val="28"/>
          <w:lang w:eastAsia="ru-RU"/>
        </w:rPr>
      </w:pPr>
      <w:r w:rsidRPr="00672730">
        <w:rPr>
          <w:rFonts w:ascii="Times New Roman" w:eastAsia="Times New Roman" w:hAnsi="Times New Roman" w:cs="Times New Roman"/>
          <w:sz w:val="28"/>
          <w:szCs w:val="28"/>
          <w:lang w:eastAsia="ru-RU"/>
        </w:rPr>
        <w:t>ДОПУСТИТИ ДО ЗАХИСТУ</w:t>
      </w:r>
    </w:p>
    <w:p w:rsidR="00612E2A" w:rsidRPr="00672730" w:rsidRDefault="00612E2A" w:rsidP="00612E2A">
      <w:pPr>
        <w:spacing w:after="0" w:line="300" w:lineRule="auto"/>
        <w:ind w:firstLine="709"/>
        <w:contextualSpacing/>
        <w:jc w:val="right"/>
        <w:rPr>
          <w:rFonts w:ascii="Times New Roman" w:eastAsia="Times New Roman" w:hAnsi="Times New Roman" w:cs="Times New Roman"/>
          <w:sz w:val="28"/>
          <w:szCs w:val="28"/>
          <w:lang w:eastAsia="ru-RU"/>
        </w:rPr>
      </w:pPr>
      <w:r w:rsidRPr="00672730">
        <w:rPr>
          <w:rFonts w:ascii="Times New Roman" w:eastAsia="Times New Roman" w:hAnsi="Times New Roman" w:cs="Times New Roman"/>
          <w:sz w:val="28"/>
          <w:szCs w:val="28"/>
          <w:lang w:eastAsia="ru-RU"/>
        </w:rPr>
        <w:t>Завідувач кафедри</w:t>
      </w:r>
    </w:p>
    <w:p w:rsidR="00612E2A" w:rsidRPr="00672730" w:rsidRDefault="00612E2A" w:rsidP="00612E2A">
      <w:pPr>
        <w:spacing w:after="0" w:line="300" w:lineRule="auto"/>
        <w:ind w:firstLine="709"/>
        <w:contextualSpacing/>
        <w:jc w:val="right"/>
        <w:rPr>
          <w:rFonts w:ascii="Times New Roman" w:eastAsia="Times New Roman" w:hAnsi="Times New Roman" w:cs="Times New Roman"/>
          <w:sz w:val="28"/>
          <w:szCs w:val="28"/>
          <w:lang w:eastAsia="ru-RU"/>
        </w:rPr>
      </w:pPr>
      <w:r w:rsidRPr="00672730">
        <w:rPr>
          <w:rFonts w:ascii="Times New Roman" w:eastAsia="Times New Roman" w:hAnsi="Times New Roman" w:cs="Times New Roman"/>
          <w:sz w:val="28"/>
          <w:szCs w:val="28"/>
          <w:lang w:eastAsia="ru-RU"/>
        </w:rPr>
        <w:t xml:space="preserve">проф. </w:t>
      </w:r>
      <w:proofErr w:type="spellStart"/>
      <w:r w:rsidRPr="00672730">
        <w:rPr>
          <w:rFonts w:ascii="Times New Roman" w:eastAsia="Times New Roman" w:hAnsi="Times New Roman" w:cs="Times New Roman"/>
          <w:sz w:val="28"/>
          <w:szCs w:val="28"/>
          <w:lang w:eastAsia="ru-RU"/>
        </w:rPr>
        <w:t>Конахович</w:t>
      </w:r>
      <w:proofErr w:type="spellEnd"/>
      <w:r w:rsidRPr="00672730">
        <w:rPr>
          <w:rFonts w:ascii="Times New Roman" w:eastAsia="Times New Roman" w:hAnsi="Times New Roman" w:cs="Times New Roman"/>
          <w:sz w:val="28"/>
          <w:szCs w:val="28"/>
          <w:lang w:eastAsia="ru-RU"/>
        </w:rPr>
        <w:t xml:space="preserve"> Г.Ф.</w:t>
      </w:r>
    </w:p>
    <w:p w:rsidR="00612E2A" w:rsidRPr="00672730" w:rsidRDefault="00612E2A" w:rsidP="00612E2A">
      <w:pPr>
        <w:spacing w:after="0" w:line="300" w:lineRule="auto"/>
        <w:ind w:firstLine="709"/>
        <w:contextualSpacing/>
        <w:jc w:val="right"/>
        <w:rPr>
          <w:rFonts w:ascii="Times New Roman" w:eastAsia="Times New Roman" w:hAnsi="Times New Roman" w:cs="Times New Roman"/>
          <w:sz w:val="28"/>
          <w:szCs w:val="28"/>
          <w:lang w:eastAsia="ru-RU"/>
        </w:rPr>
      </w:pPr>
      <w:r w:rsidRPr="00672730">
        <w:rPr>
          <w:rFonts w:ascii="Times New Roman" w:eastAsia="Times New Roman" w:hAnsi="Times New Roman" w:cs="Times New Roman"/>
          <w:sz w:val="28"/>
          <w:szCs w:val="28"/>
          <w:lang w:eastAsia="ru-RU"/>
        </w:rPr>
        <w:t>_______________________</w:t>
      </w:r>
    </w:p>
    <w:p w:rsidR="00612E2A" w:rsidRPr="00672730" w:rsidRDefault="00612E2A" w:rsidP="00612E2A">
      <w:pPr>
        <w:spacing w:after="0" w:line="300" w:lineRule="auto"/>
        <w:ind w:firstLine="709"/>
        <w:contextualSpacing/>
        <w:jc w:val="right"/>
        <w:rPr>
          <w:rFonts w:ascii="Times New Roman" w:eastAsia="Times New Roman" w:hAnsi="Times New Roman" w:cs="Times New Roman"/>
          <w:sz w:val="24"/>
          <w:szCs w:val="24"/>
          <w:lang w:eastAsia="ru-RU"/>
        </w:rPr>
      </w:pPr>
      <w:r w:rsidRPr="00672730">
        <w:rPr>
          <w:rFonts w:ascii="Times New Roman" w:eastAsia="Times New Roman" w:hAnsi="Times New Roman" w:cs="Times New Roman"/>
          <w:sz w:val="28"/>
          <w:szCs w:val="28"/>
          <w:lang w:eastAsia="ru-RU"/>
        </w:rPr>
        <w:t>« ____ »  __________2020 р.</w:t>
      </w:r>
    </w:p>
    <w:p w:rsidR="00612E2A" w:rsidRPr="00672730" w:rsidRDefault="00612E2A" w:rsidP="00612E2A">
      <w:pPr>
        <w:spacing w:after="0" w:line="300" w:lineRule="auto"/>
        <w:ind w:firstLine="709"/>
        <w:contextualSpacing/>
        <w:jc w:val="right"/>
        <w:rPr>
          <w:rFonts w:ascii="Times New Roman" w:eastAsia="Times New Roman" w:hAnsi="Times New Roman" w:cs="Times New Roman"/>
          <w:sz w:val="24"/>
          <w:szCs w:val="24"/>
          <w:lang w:eastAsia="ru-RU"/>
        </w:rPr>
      </w:pPr>
    </w:p>
    <w:p w:rsidR="00612E2A" w:rsidRPr="00672730" w:rsidRDefault="00612E2A" w:rsidP="00612E2A">
      <w:pPr>
        <w:spacing w:after="0" w:line="300" w:lineRule="auto"/>
        <w:contextualSpacing/>
        <w:jc w:val="center"/>
        <w:rPr>
          <w:rFonts w:ascii="Times New Roman" w:eastAsia="Times New Roman" w:hAnsi="Times New Roman" w:cs="Times New Roman"/>
          <w:b/>
          <w:bCs/>
          <w:sz w:val="52"/>
          <w:szCs w:val="52"/>
          <w:lang w:eastAsia="ru-RU"/>
        </w:rPr>
      </w:pPr>
      <w:r w:rsidRPr="00672730">
        <w:rPr>
          <w:rFonts w:ascii="Times New Roman" w:eastAsia="Times New Roman" w:hAnsi="Times New Roman" w:cs="Times New Roman"/>
          <w:b/>
          <w:bCs/>
          <w:sz w:val="52"/>
          <w:szCs w:val="52"/>
          <w:lang w:eastAsia="ru-RU"/>
        </w:rPr>
        <w:t>ДИПЛОМНА РОБОТА</w:t>
      </w:r>
    </w:p>
    <w:p w:rsidR="00612E2A" w:rsidRPr="00672730" w:rsidRDefault="00612E2A" w:rsidP="00612E2A">
      <w:pPr>
        <w:spacing w:after="0" w:line="300" w:lineRule="auto"/>
        <w:contextualSpacing/>
        <w:jc w:val="center"/>
        <w:rPr>
          <w:rFonts w:ascii="Times New Roman" w:eastAsia="Times New Roman" w:hAnsi="Times New Roman" w:cs="Times New Roman"/>
          <w:sz w:val="28"/>
          <w:szCs w:val="28"/>
          <w:lang w:eastAsia="ru-RU"/>
        </w:rPr>
      </w:pPr>
      <w:r w:rsidRPr="00672730">
        <w:rPr>
          <w:rFonts w:ascii="Times New Roman" w:eastAsia="Times New Roman" w:hAnsi="Times New Roman" w:cs="Times New Roman"/>
          <w:sz w:val="28"/>
          <w:szCs w:val="28"/>
          <w:lang w:eastAsia="ru-RU"/>
        </w:rPr>
        <w:t>(ПОЯСНЮВАЛЬНА ЗАПИСКА)</w:t>
      </w:r>
    </w:p>
    <w:p w:rsidR="00612E2A" w:rsidRPr="00672730" w:rsidRDefault="00612E2A" w:rsidP="00612E2A">
      <w:pPr>
        <w:spacing w:after="0" w:line="300" w:lineRule="auto"/>
        <w:contextualSpacing/>
        <w:jc w:val="center"/>
        <w:rPr>
          <w:rFonts w:ascii="Times New Roman" w:eastAsia="Times New Roman" w:hAnsi="Times New Roman" w:cs="Times New Roman"/>
          <w:sz w:val="24"/>
          <w:szCs w:val="24"/>
          <w:lang w:eastAsia="ru-RU"/>
        </w:rPr>
      </w:pPr>
    </w:p>
    <w:p w:rsidR="00612E2A" w:rsidRPr="00672730" w:rsidRDefault="00612E2A" w:rsidP="00612E2A">
      <w:pPr>
        <w:spacing w:after="0" w:line="300" w:lineRule="auto"/>
        <w:contextualSpacing/>
        <w:jc w:val="center"/>
        <w:rPr>
          <w:rFonts w:ascii="Times New Roman" w:eastAsia="Times New Roman" w:hAnsi="Times New Roman" w:cs="Times New Roman"/>
          <w:b/>
          <w:bCs/>
          <w:caps/>
          <w:sz w:val="24"/>
          <w:szCs w:val="24"/>
          <w:lang w:eastAsia="ru-RU"/>
        </w:rPr>
      </w:pPr>
      <w:r w:rsidRPr="00672730">
        <w:rPr>
          <w:rFonts w:ascii="Times New Roman" w:eastAsia="Times New Roman" w:hAnsi="Times New Roman" w:cs="Times New Roman"/>
          <w:b/>
          <w:bCs/>
          <w:caps/>
          <w:sz w:val="24"/>
          <w:szCs w:val="24"/>
          <w:lang w:eastAsia="ru-RU"/>
        </w:rPr>
        <w:t>Випускника освітнього ступеню</w:t>
      </w:r>
    </w:p>
    <w:p w:rsidR="00612E2A" w:rsidRPr="00672730" w:rsidRDefault="00612E2A" w:rsidP="00612E2A">
      <w:pPr>
        <w:spacing w:after="0" w:line="300" w:lineRule="auto"/>
        <w:contextualSpacing/>
        <w:jc w:val="center"/>
        <w:rPr>
          <w:rFonts w:ascii="Times New Roman" w:eastAsia="Times New Roman" w:hAnsi="Times New Roman" w:cs="Times New Roman"/>
          <w:b/>
          <w:bCs/>
          <w:caps/>
          <w:sz w:val="24"/>
          <w:szCs w:val="24"/>
          <w:lang w:eastAsia="ru-RU"/>
        </w:rPr>
      </w:pPr>
      <w:r w:rsidRPr="00672730">
        <w:rPr>
          <w:rFonts w:ascii="Times New Roman" w:eastAsia="Times New Roman" w:hAnsi="Times New Roman" w:cs="Times New Roman"/>
          <w:b/>
          <w:bCs/>
          <w:caps/>
          <w:sz w:val="24"/>
          <w:szCs w:val="24"/>
          <w:lang w:eastAsia="ru-RU"/>
        </w:rPr>
        <w:t>«МАГІСТР»</w:t>
      </w:r>
    </w:p>
    <w:p w:rsidR="00612E2A" w:rsidRPr="00672730" w:rsidRDefault="00612E2A" w:rsidP="00612E2A">
      <w:pPr>
        <w:spacing w:after="0" w:line="300" w:lineRule="auto"/>
        <w:contextualSpacing/>
        <w:jc w:val="center"/>
        <w:rPr>
          <w:rFonts w:ascii="Times New Roman" w:eastAsia="Times New Roman" w:hAnsi="Times New Roman" w:cs="Times New Roman"/>
          <w:sz w:val="36"/>
          <w:szCs w:val="36"/>
          <w:lang w:eastAsia="ru-RU"/>
        </w:rPr>
      </w:pPr>
    </w:p>
    <w:p w:rsidR="00612E2A" w:rsidRPr="00672730" w:rsidRDefault="00612E2A" w:rsidP="00612E2A">
      <w:pPr>
        <w:spacing w:after="0" w:line="300" w:lineRule="auto"/>
        <w:contextualSpacing/>
        <w:jc w:val="center"/>
        <w:rPr>
          <w:rFonts w:ascii="Times New Roman" w:eastAsia="Times New Roman" w:hAnsi="Times New Roman" w:cs="Times New Roman"/>
          <w:sz w:val="28"/>
          <w:szCs w:val="28"/>
          <w:lang w:eastAsia="ru-RU"/>
        </w:rPr>
      </w:pPr>
      <w:r w:rsidRPr="00672730">
        <w:rPr>
          <w:rFonts w:ascii="Times New Roman" w:eastAsia="Times New Roman" w:hAnsi="Times New Roman" w:cs="Times New Roman"/>
          <w:b/>
          <w:bCs/>
          <w:sz w:val="28"/>
          <w:szCs w:val="28"/>
          <w:lang w:eastAsia="ru-RU"/>
        </w:rPr>
        <w:t>Тема:</w:t>
      </w:r>
      <w:r w:rsidRPr="00672730">
        <w:rPr>
          <w:rFonts w:ascii="Times New Roman" w:eastAsia="Times New Roman" w:hAnsi="Times New Roman" w:cs="Times New Roman"/>
          <w:sz w:val="28"/>
          <w:szCs w:val="28"/>
          <w:lang w:eastAsia="ru-RU"/>
        </w:rPr>
        <w:t xml:space="preserve">  </w:t>
      </w:r>
      <w:r w:rsidRPr="00672730">
        <w:rPr>
          <w:rFonts w:ascii="Times New Roman" w:hAnsi="Times New Roman" w:cs="Times New Roman"/>
          <w:sz w:val="28"/>
          <w:szCs w:val="28"/>
        </w:rPr>
        <w:t>«Приймач виявлення сигналів з програмним переладнанням робочої частоти»</w:t>
      </w:r>
    </w:p>
    <w:p w:rsidR="00612E2A" w:rsidRPr="00672730" w:rsidRDefault="00612E2A" w:rsidP="00612E2A">
      <w:pPr>
        <w:spacing w:after="0" w:line="300" w:lineRule="auto"/>
        <w:ind w:firstLine="709"/>
        <w:contextualSpacing/>
        <w:jc w:val="both"/>
        <w:rPr>
          <w:rFonts w:ascii="Times New Roman" w:eastAsia="Times New Roman" w:hAnsi="Times New Roman" w:cs="Times New Roman"/>
          <w:sz w:val="28"/>
          <w:szCs w:val="28"/>
          <w:lang w:eastAsia="ru-RU"/>
        </w:rPr>
      </w:pPr>
    </w:p>
    <w:p w:rsidR="00612E2A" w:rsidRPr="00672730" w:rsidRDefault="00612E2A" w:rsidP="00612E2A">
      <w:pPr>
        <w:spacing w:after="0" w:line="300" w:lineRule="auto"/>
        <w:contextualSpacing/>
        <w:jc w:val="both"/>
        <w:rPr>
          <w:rFonts w:ascii="Times New Roman" w:eastAsia="Times New Roman" w:hAnsi="Times New Roman" w:cs="Times New Roman"/>
          <w:sz w:val="28"/>
          <w:szCs w:val="28"/>
          <w:lang w:eastAsia="ru-RU"/>
        </w:rPr>
      </w:pPr>
      <w:r w:rsidRPr="00672730">
        <w:rPr>
          <w:rFonts w:ascii="Times New Roman" w:eastAsia="Times New Roman" w:hAnsi="Times New Roman" w:cs="Times New Roman"/>
          <w:b/>
          <w:bCs/>
          <w:sz w:val="28"/>
          <w:szCs w:val="28"/>
          <w:lang w:eastAsia="ru-RU"/>
        </w:rPr>
        <w:t>Розробив</w:t>
      </w:r>
      <w:r w:rsidRPr="00672730">
        <w:rPr>
          <w:rFonts w:ascii="Times New Roman" w:eastAsia="Times New Roman" w:hAnsi="Times New Roman" w:cs="Times New Roman"/>
          <w:sz w:val="28"/>
          <w:szCs w:val="28"/>
          <w:lang w:eastAsia="ru-RU"/>
        </w:rPr>
        <w:tab/>
      </w:r>
      <w:r w:rsidRPr="00672730">
        <w:rPr>
          <w:rFonts w:ascii="Times New Roman" w:eastAsia="Times New Roman" w:hAnsi="Times New Roman" w:cs="Times New Roman"/>
          <w:sz w:val="28"/>
          <w:szCs w:val="28"/>
          <w:lang w:eastAsia="ru-RU"/>
        </w:rPr>
        <w:tab/>
      </w:r>
      <w:r w:rsidRPr="00672730">
        <w:rPr>
          <w:rFonts w:ascii="Times New Roman" w:eastAsia="Times New Roman" w:hAnsi="Times New Roman" w:cs="Times New Roman"/>
          <w:sz w:val="28"/>
          <w:szCs w:val="28"/>
          <w:lang w:eastAsia="ru-RU"/>
        </w:rPr>
        <w:tab/>
      </w:r>
      <w:r w:rsidRPr="00672730">
        <w:rPr>
          <w:rFonts w:ascii="Times New Roman" w:eastAsia="Times New Roman" w:hAnsi="Times New Roman" w:cs="Times New Roman"/>
          <w:sz w:val="28"/>
          <w:szCs w:val="28"/>
          <w:lang w:eastAsia="ru-RU"/>
        </w:rPr>
        <w:tab/>
      </w:r>
      <w:r w:rsidRPr="00672730">
        <w:rPr>
          <w:rFonts w:ascii="Times New Roman" w:eastAsia="Times New Roman" w:hAnsi="Times New Roman" w:cs="Times New Roman"/>
          <w:sz w:val="28"/>
          <w:szCs w:val="28"/>
          <w:lang w:eastAsia="ru-RU"/>
        </w:rPr>
        <w:tab/>
      </w:r>
      <w:r w:rsidRPr="00672730">
        <w:rPr>
          <w:rFonts w:ascii="Times New Roman" w:eastAsia="Times New Roman" w:hAnsi="Times New Roman" w:cs="Times New Roman"/>
          <w:sz w:val="28"/>
          <w:szCs w:val="28"/>
          <w:lang w:eastAsia="ru-RU"/>
        </w:rPr>
        <w:tab/>
      </w:r>
      <w:r w:rsidRPr="00672730">
        <w:rPr>
          <w:rFonts w:ascii="Times New Roman" w:eastAsia="Times New Roman" w:hAnsi="Times New Roman" w:cs="Times New Roman"/>
          <w:sz w:val="24"/>
          <w:szCs w:val="24"/>
          <w:lang w:eastAsia="ru-RU"/>
        </w:rPr>
        <w:tab/>
      </w:r>
      <w:r w:rsidRPr="00672730">
        <w:rPr>
          <w:rFonts w:ascii="Times New Roman" w:eastAsia="Times New Roman" w:hAnsi="Times New Roman" w:cs="Times New Roman"/>
          <w:sz w:val="28"/>
          <w:szCs w:val="28"/>
          <w:lang w:eastAsia="ru-RU"/>
        </w:rPr>
        <w:tab/>
      </w:r>
      <w:r w:rsidRPr="00672730">
        <w:rPr>
          <w:rFonts w:ascii="Times New Roman" w:eastAsia="Times New Roman" w:hAnsi="Times New Roman" w:cs="Times New Roman"/>
          <w:sz w:val="28"/>
          <w:szCs w:val="28"/>
          <w:lang w:eastAsia="ru-RU"/>
        </w:rPr>
        <w:tab/>
      </w:r>
      <w:r w:rsidRPr="00672730">
        <w:rPr>
          <w:rFonts w:ascii="Times New Roman" w:hAnsi="Times New Roman" w:cs="Times New Roman"/>
          <w:sz w:val="28"/>
          <w:szCs w:val="28"/>
        </w:rPr>
        <w:t>Д.С. Бакун</w:t>
      </w:r>
    </w:p>
    <w:p w:rsidR="00612E2A" w:rsidRPr="00672730" w:rsidRDefault="00612E2A" w:rsidP="00612E2A">
      <w:pPr>
        <w:spacing w:after="0" w:line="300" w:lineRule="auto"/>
        <w:contextualSpacing/>
        <w:jc w:val="both"/>
        <w:rPr>
          <w:rFonts w:ascii="Times New Roman" w:eastAsia="Times New Roman" w:hAnsi="Times New Roman" w:cs="Times New Roman"/>
          <w:sz w:val="28"/>
          <w:szCs w:val="28"/>
          <w:lang w:eastAsia="ru-RU"/>
        </w:rPr>
      </w:pPr>
    </w:p>
    <w:p w:rsidR="00612E2A" w:rsidRPr="00672730" w:rsidRDefault="00612E2A" w:rsidP="00612E2A">
      <w:pPr>
        <w:spacing w:after="0" w:line="300" w:lineRule="auto"/>
        <w:contextualSpacing/>
        <w:jc w:val="both"/>
        <w:rPr>
          <w:rFonts w:ascii="Times New Roman" w:eastAsia="Times New Roman" w:hAnsi="Times New Roman" w:cs="Times New Roman"/>
          <w:sz w:val="28"/>
          <w:szCs w:val="28"/>
          <w:lang w:eastAsia="ru-RU"/>
        </w:rPr>
      </w:pPr>
      <w:r w:rsidRPr="00672730">
        <w:rPr>
          <w:rFonts w:ascii="Times New Roman" w:eastAsia="Times New Roman" w:hAnsi="Times New Roman" w:cs="Times New Roman"/>
          <w:b/>
          <w:bCs/>
          <w:sz w:val="28"/>
          <w:szCs w:val="28"/>
          <w:lang w:eastAsia="ru-RU"/>
        </w:rPr>
        <w:t xml:space="preserve">Керівник  </w:t>
      </w:r>
      <w:r w:rsidRPr="00672730">
        <w:rPr>
          <w:rFonts w:ascii="Times New Roman" w:eastAsia="Times New Roman" w:hAnsi="Times New Roman" w:cs="Times New Roman"/>
          <w:sz w:val="28"/>
          <w:szCs w:val="28"/>
          <w:lang w:eastAsia="ru-RU"/>
        </w:rPr>
        <w:tab/>
      </w:r>
      <w:r w:rsidRPr="00672730">
        <w:rPr>
          <w:rFonts w:ascii="Times New Roman" w:eastAsia="Times New Roman" w:hAnsi="Times New Roman" w:cs="Times New Roman"/>
          <w:sz w:val="28"/>
          <w:szCs w:val="28"/>
          <w:lang w:eastAsia="ru-RU"/>
        </w:rPr>
        <w:tab/>
      </w:r>
      <w:r w:rsidRPr="00672730">
        <w:rPr>
          <w:rFonts w:ascii="Times New Roman" w:eastAsia="Times New Roman" w:hAnsi="Times New Roman" w:cs="Times New Roman"/>
          <w:sz w:val="28"/>
          <w:szCs w:val="28"/>
          <w:lang w:eastAsia="ru-RU"/>
        </w:rPr>
        <w:tab/>
      </w:r>
      <w:r w:rsidRPr="00672730">
        <w:rPr>
          <w:rFonts w:ascii="Times New Roman" w:eastAsia="Times New Roman" w:hAnsi="Times New Roman" w:cs="Times New Roman"/>
          <w:sz w:val="28"/>
          <w:szCs w:val="28"/>
          <w:lang w:eastAsia="ru-RU"/>
        </w:rPr>
        <w:tab/>
      </w:r>
      <w:r w:rsidRPr="00672730">
        <w:rPr>
          <w:rFonts w:ascii="Times New Roman" w:eastAsia="Times New Roman" w:hAnsi="Times New Roman" w:cs="Times New Roman"/>
          <w:sz w:val="28"/>
          <w:szCs w:val="28"/>
          <w:lang w:eastAsia="ru-RU"/>
        </w:rPr>
        <w:tab/>
      </w:r>
      <w:r w:rsidRPr="00672730">
        <w:rPr>
          <w:rFonts w:ascii="Times New Roman" w:eastAsia="Times New Roman" w:hAnsi="Times New Roman" w:cs="Times New Roman"/>
          <w:sz w:val="28"/>
          <w:szCs w:val="28"/>
          <w:lang w:eastAsia="ru-RU"/>
        </w:rPr>
        <w:tab/>
      </w:r>
      <w:r w:rsidRPr="00672730">
        <w:rPr>
          <w:rFonts w:ascii="Times New Roman" w:eastAsia="Times New Roman" w:hAnsi="Times New Roman" w:cs="Times New Roman"/>
          <w:sz w:val="24"/>
          <w:szCs w:val="24"/>
          <w:lang w:eastAsia="ru-RU"/>
        </w:rPr>
        <w:tab/>
      </w:r>
      <w:r w:rsidRPr="00672730">
        <w:rPr>
          <w:rFonts w:ascii="Times New Roman" w:eastAsia="Times New Roman" w:hAnsi="Times New Roman" w:cs="Times New Roman"/>
          <w:sz w:val="28"/>
          <w:szCs w:val="28"/>
          <w:lang w:eastAsia="ru-RU"/>
        </w:rPr>
        <w:tab/>
      </w:r>
      <w:r w:rsidRPr="00672730">
        <w:rPr>
          <w:rFonts w:ascii="Times New Roman" w:eastAsia="Times New Roman" w:hAnsi="Times New Roman" w:cs="Times New Roman"/>
          <w:sz w:val="28"/>
          <w:szCs w:val="28"/>
          <w:lang w:eastAsia="ru-RU"/>
        </w:rPr>
        <w:tab/>
      </w:r>
      <w:r w:rsidRPr="00672730">
        <w:rPr>
          <w:rFonts w:ascii="Times New Roman" w:hAnsi="Times New Roman" w:cs="Times New Roman"/>
          <w:sz w:val="28"/>
          <w:szCs w:val="28"/>
        </w:rPr>
        <w:t xml:space="preserve">А.Г. </w:t>
      </w:r>
      <w:proofErr w:type="spellStart"/>
      <w:r w:rsidRPr="00672730">
        <w:rPr>
          <w:rFonts w:ascii="Times New Roman" w:hAnsi="Times New Roman" w:cs="Times New Roman"/>
          <w:sz w:val="28"/>
          <w:szCs w:val="28"/>
        </w:rPr>
        <w:t>Сорочан</w:t>
      </w:r>
      <w:proofErr w:type="spellEnd"/>
    </w:p>
    <w:p w:rsidR="00612E2A" w:rsidRPr="00672730" w:rsidRDefault="00612E2A" w:rsidP="00612E2A">
      <w:pPr>
        <w:spacing w:after="0" w:line="300" w:lineRule="auto"/>
        <w:contextualSpacing/>
        <w:jc w:val="both"/>
        <w:rPr>
          <w:rFonts w:ascii="Times New Roman" w:eastAsia="Times New Roman" w:hAnsi="Times New Roman" w:cs="Times New Roman"/>
          <w:sz w:val="28"/>
          <w:szCs w:val="28"/>
          <w:lang w:eastAsia="ru-RU"/>
        </w:rPr>
      </w:pPr>
    </w:p>
    <w:p w:rsidR="00612E2A" w:rsidRPr="00672730" w:rsidRDefault="00612E2A" w:rsidP="00612E2A">
      <w:pPr>
        <w:spacing w:after="0" w:line="300" w:lineRule="auto"/>
        <w:contextualSpacing/>
        <w:jc w:val="both"/>
        <w:rPr>
          <w:rFonts w:ascii="Times New Roman" w:eastAsia="Times New Roman" w:hAnsi="Times New Roman" w:cs="Times New Roman"/>
          <w:sz w:val="28"/>
          <w:szCs w:val="28"/>
          <w:lang w:eastAsia="ru-RU"/>
        </w:rPr>
      </w:pPr>
    </w:p>
    <w:p w:rsidR="00612E2A" w:rsidRPr="00672730" w:rsidRDefault="00612E2A" w:rsidP="00612E2A">
      <w:pPr>
        <w:spacing w:after="0" w:line="300" w:lineRule="auto"/>
        <w:contextualSpacing/>
        <w:jc w:val="both"/>
        <w:rPr>
          <w:rFonts w:ascii="Times New Roman" w:eastAsia="Times New Roman" w:hAnsi="Times New Roman" w:cs="Times New Roman"/>
          <w:b/>
          <w:sz w:val="28"/>
          <w:szCs w:val="28"/>
          <w:lang w:eastAsia="ru-RU"/>
        </w:rPr>
      </w:pPr>
      <w:r w:rsidRPr="00672730">
        <w:rPr>
          <w:rFonts w:ascii="Times New Roman" w:eastAsia="Times New Roman" w:hAnsi="Times New Roman" w:cs="Times New Roman"/>
          <w:b/>
          <w:sz w:val="28"/>
          <w:szCs w:val="28"/>
          <w:lang w:eastAsia="ru-RU"/>
        </w:rPr>
        <w:t>Консультанти з розділів:</w:t>
      </w:r>
    </w:p>
    <w:p w:rsidR="00612E2A" w:rsidRPr="00672730" w:rsidRDefault="00612E2A" w:rsidP="00612E2A">
      <w:pPr>
        <w:spacing w:after="0" w:line="300" w:lineRule="auto"/>
        <w:contextualSpacing/>
        <w:jc w:val="both"/>
        <w:rPr>
          <w:rFonts w:ascii="Times New Roman" w:eastAsia="Times New Roman" w:hAnsi="Times New Roman" w:cs="Times New Roman"/>
          <w:sz w:val="28"/>
          <w:szCs w:val="28"/>
          <w:lang w:eastAsia="ru-RU"/>
        </w:rPr>
      </w:pPr>
      <w:r w:rsidRPr="00672730">
        <w:rPr>
          <w:rFonts w:ascii="Times New Roman" w:eastAsia="Times New Roman" w:hAnsi="Times New Roman" w:cs="Times New Roman"/>
          <w:b/>
          <w:sz w:val="28"/>
          <w:szCs w:val="28"/>
          <w:lang w:eastAsia="ru-RU"/>
        </w:rPr>
        <w:t>Охорона праці</w:t>
      </w:r>
      <w:r w:rsidRPr="00672730">
        <w:rPr>
          <w:rFonts w:ascii="Times New Roman" w:eastAsia="Times New Roman" w:hAnsi="Times New Roman" w:cs="Times New Roman"/>
          <w:sz w:val="28"/>
          <w:szCs w:val="28"/>
          <w:lang w:eastAsia="ru-RU"/>
        </w:rPr>
        <w:t xml:space="preserve"> </w:t>
      </w:r>
      <w:r w:rsidRPr="00672730">
        <w:rPr>
          <w:rFonts w:ascii="Times New Roman" w:eastAsia="Times New Roman" w:hAnsi="Times New Roman" w:cs="Times New Roman"/>
          <w:sz w:val="28"/>
          <w:szCs w:val="28"/>
          <w:lang w:eastAsia="ru-RU"/>
        </w:rPr>
        <w:tab/>
      </w:r>
      <w:r w:rsidRPr="00672730">
        <w:rPr>
          <w:rFonts w:ascii="Times New Roman" w:eastAsia="Times New Roman" w:hAnsi="Times New Roman" w:cs="Times New Roman"/>
          <w:sz w:val="28"/>
          <w:szCs w:val="28"/>
          <w:lang w:eastAsia="ru-RU"/>
        </w:rPr>
        <w:tab/>
      </w:r>
      <w:r w:rsidRPr="00672730">
        <w:rPr>
          <w:rFonts w:ascii="Times New Roman" w:eastAsia="Times New Roman" w:hAnsi="Times New Roman" w:cs="Times New Roman"/>
          <w:sz w:val="28"/>
          <w:szCs w:val="28"/>
          <w:lang w:eastAsia="ru-RU"/>
        </w:rPr>
        <w:tab/>
      </w:r>
      <w:r w:rsidRPr="00672730">
        <w:rPr>
          <w:rFonts w:ascii="Times New Roman" w:eastAsia="Times New Roman" w:hAnsi="Times New Roman" w:cs="Times New Roman"/>
          <w:sz w:val="28"/>
          <w:szCs w:val="28"/>
          <w:lang w:eastAsia="ru-RU"/>
        </w:rPr>
        <w:tab/>
      </w:r>
      <w:r w:rsidRPr="00672730">
        <w:rPr>
          <w:rFonts w:ascii="Times New Roman" w:eastAsia="Times New Roman" w:hAnsi="Times New Roman" w:cs="Times New Roman"/>
          <w:sz w:val="28"/>
          <w:szCs w:val="28"/>
          <w:lang w:eastAsia="ru-RU"/>
        </w:rPr>
        <w:tab/>
      </w:r>
      <w:r w:rsidRPr="00672730">
        <w:rPr>
          <w:rFonts w:ascii="Times New Roman" w:eastAsia="Times New Roman" w:hAnsi="Times New Roman" w:cs="Times New Roman"/>
          <w:sz w:val="28"/>
          <w:szCs w:val="28"/>
          <w:lang w:eastAsia="ru-RU"/>
        </w:rPr>
        <w:tab/>
      </w:r>
      <w:r w:rsidRPr="00672730">
        <w:rPr>
          <w:rFonts w:ascii="Times New Roman" w:eastAsia="Times New Roman" w:hAnsi="Times New Roman" w:cs="Times New Roman"/>
          <w:sz w:val="28"/>
          <w:szCs w:val="28"/>
          <w:lang w:eastAsia="ru-RU"/>
        </w:rPr>
        <w:tab/>
      </w:r>
      <w:r w:rsidRPr="00672730">
        <w:rPr>
          <w:rFonts w:ascii="Times New Roman" w:eastAsia="Times New Roman" w:hAnsi="Times New Roman" w:cs="Times New Roman"/>
          <w:sz w:val="28"/>
          <w:szCs w:val="28"/>
          <w:lang w:eastAsia="ru-RU"/>
        </w:rPr>
        <w:tab/>
        <w:t xml:space="preserve">І.В. </w:t>
      </w:r>
      <w:proofErr w:type="spellStart"/>
      <w:r w:rsidRPr="00672730">
        <w:rPr>
          <w:rFonts w:ascii="Times New Roman" w:eastAsia="Times New Roman" w:hAnsi="Times New Roman" w:cs="Times New Roman"/>
          <w:sz w:val="28"/>
          <w:szCs w:val="28"/>
          <w:lang w:eastAsia="ru-RU"/>
        </w:rPr>
        <w:t>Якимець</w:t>
      </w:r>
      <w:proofErr w:type="spellEnd"/>
    </w:p>
    <w:p w:rsidR="00612E2A" w:rsidRPr="00672730" w:rsidRDefault="00612E2A" w:rsidP="00612E2A">
      <w:pPr>
        <w:spacing w:after="0" w:line="300" w:lineRule="auto"/>
        <w:contextualSpacing/>
        <w:jc w:val="both"/>
        <w:rPr>
          <w:rFonts w:ascii="Times New Roman" w:eastAsia="Times New Roman" w:hAnsi="Times New Roman" w:cs="Times New Roman"/>
          <w:sz w:val="28"/>
          <w:szCs w:val="28"/>
          <w:lang w:eastAsia="ru-RU"/>
        </w:rPr>
      </w:pPr>
    </w:p>
    <w:p w:rsidR="00612E2A" w:rsidRPr="00672730" w:rsidRDefault="00612E2A" w:rsidP="00612E2A">
      <w:pPr>
        <w:spacing w:after="0" w:line="300" w:lineRule="auto"/>
        <w:contextualSpacing/>
        <w:jc w:val="both"/>
        <w:rPr>
          <w:rFonts w:ascii="Times New Roman" w:eastAsia="Times New Roman" w:hAnsi="Times New Roman" w:cs="Times New Roman"/>
          <w:sz w:val="28"/>
          <w:szCs w:val="28"/>
          <w:lang w:eastAsia="ru-RU"/>
        </w:rPr>
      </w:pPr>
      <w:r w:rsidRPr="00672730">
        <w:rPr>
          <w:rFonts w:ascii="Times New Roman" w:eastAsia="Times New Roman" w:hAnsi="Times New Roman" w:cs="Times New Roman"/>
          <w:b/>
          <w:sz w:val="28"/>
          <w:szCs w:val="28"/>
          <w:lang w:eastAsia="ru-RU"/>
        </w:rPr>
        <w:t>Охорона навколишнього середовища</w:t>
      </w:r>
      <w:r w:rsidRPr="00672730">
        <w:rPr>
          <w:rFonts w:ascii="Times New Roman" w:eastAsia="Times New Roman" w:hAnsi="Times New Roman" w:cs="Times New Roman"/>
          <w:sz w:val="28"/>
          <w:szCs w:val="28"/>
          <w:lang w:eastAsia="ru-RU"/>
        </w:rPr>
        <w:t xml:space="preserve"> </w:t>
      </w:r>
      <w:r w:rsidRPr="00672730">
        <w:rPr>
          <w:rFonts w:ascii="Times New Roman" w:eastAsia="Times New Roman" w:hAnsi="Times New Roman" w:cs="Times New Roman"/>
          <w:sz w:val="28"/>
          <w:szCs w:val="28"/>
          <w:lang w:eastAsia="ru-RU"/>
        </w:rPr>
        <w:tab/>
      </w:r>
      <w:r w:rsidRPr="00672730">
        <w:rPr>
          <w:rFonts w:ascii="Times New Roman" w:eastAsia="Times New Roman" w:hAnsi="Times New Roman" w:cs="Times New Roman"/>
          <w:sz w:val="28"/>
          <w:szCs w:val="28"/>
          <w:lang w:eastAsia="ru-RU"/>
        </w:rPr>
        <w:tab/>
      </w:r>
      <w:r w:rsidRPr="00672730">
        <w:rPr>
          <w:rFonts w:ascii="Times New Roman" w:eastAsia="Times New Roman" w:hAnsi="Times New Roman" w:cs="Times New Roman"/>
          <w:sz w:val="28"/>
          <w:szCs w:val="28"/>
          <w:lang w:eastAsia="ru-RU"/>
        </w:rPr>
        <w:tab/>
      </w:r>
      <w:r w:rsidRPr="00672730">
        <w:rPr>
          <w:rFonts w:ascii="Times New Roman" w:eastAsia="Times New Roman" w:hAnsi="Times New Roman" w:cs="Times New Roman"/>
          <w:sz w:val="28"/>
          <w:szCs w:val="28"/>
          <w:lang w:eastAsia="ru-RU"/>
        </w:rPr>
        <w:tab/>
        <w:t>І.М. Горбач</w:t>
      </w:r>
    </w:p>
    <w:p w:rsidR="00612E2A" w:rsidRPr="00672730" w:rsidRDefault="00612E2A" w:rsidP="00612E2A">
      <w:pPr>
        <w:spacing w:after="0" w:line="300" w:lineRule="auto"/>
        <w:contextualSpacing/>
        <w:jc w:val="both"/>
        <w:rPr>
          <w:rFonts w:ascii="Times New Roman" w:eastAsia="Times New Roman" w:hAnsi="Times New Roman" w:cs="Times New Roman"/>
          <w:sz w:val="28"/>
          <w:szCs w:val="28"/>
          <w:lang w:eastAsia="ru-RU"/>
        </w:rPr>
      </w:pPr>
    </w:p>
    <w:p w:rsidR="00612E2A" w:rsidRPr="00672730" w:rsidRDefault="00612E2A" w:rsidP="00612E2A">
      <w:pPr>
        <w:spacing w:after="0" w:line="300" w:lineRule="auto"/>
        <w:contextualSpacing/>
        <w:jc w:val="both"/>
        <w:rPr>
          <w:rFonts w:ascii="Times New Roman" w:eastAsia="Times New Roman" w:hAnsi="Times New Roman" w:cs="Times New Roman"/>
          <w:sz w:val="28"/>
          <w:szCs w:val="28"/>
          <w:lang w:eastAsia="ru-RU"/>
        </w:rPr>
      </w:pPr>
    </w:p>
    <w:p w:rsidR="00612E2A" w:rsidRPr="00672730" w:rsidRDefault="00612E2A" w:rsidP="00612E2A">
      <w:pPr>
        <w:spacing w:after="0" w:line="300" w:lineRule="auto"/>
        <w:contextualSpacing/>
        <w:jc w:val="both"/>
        <w:rPr>
          <w:rFonts w:ascii="Times New Roman" w:eastAsia="Times New Roman" w:hAnsi="Times New Roman" w:cs="Times New Roman"/>
          <w:sz w:val="28"/>
          <w:szCs w:val="28"/>
          <w:lang w:eastAsia="ru-RU"/>
        </w:rPr>
      </w:pPr>
      <w:proofErr w:type="spellStart"/>
      <w:r w:rsidRPr="00672730">
        <w:rPr>
          <w:rFonts w:ascii="Times New Roman" w:eastAsia="Times New Roman" w:hAnsi="Times New Roman" w:cs="Times New Roman"/>
          <w:b/>
          <w:bCs/>
          <w:sz w:val="28"/>
          <w:szCs w:val="28"/>
          <w:lang w:eastAsia="ru-RU"/>
        </w:rPr>
        <w:t>Нормоконтролер</w:t>
      </w:r>
      <w:proofErr w:type="spellEnd"/>
      <w:r w:rsidRPr="00672730">
        <w:rPr>
          <w:rFonts w:ascii="Times New Roman" w:eastAsia="Times New Roman" w:hAnsi="Times New Roman" w:cs="Times New Roman"/>
          <w:b/>
          <w:bCs/>
          <w:sz w:val="28"/>
          <w:szCs w:val="28"/>
          <w:lang w:eastAsia="ru-RU"/>
        </w:rPr>
        <w:tab/>
      </w:r>
      <w:r w:rsidRPr="00672730">
        <w:rPr>
          <w:rFonts w:ascii="Times New Roman" w:eastAsia="Times New Roman" w:hAnsi="Times New Roman" w:cs="Times New Roman"/>
          <w:sz w:val="28"/>
          <w:szCs w:val="28"/>
          <w:lang w:eastAsia="ru-RU"/>
        </w:rPr>
        <w:tab/>
      </w:r>
      <w:r w:rsidRPr="00672730">
        <w:rPr>
          <w:rFonts w:ascii="Times New Roman" w:eastAsia="Times New Roman" w:hAnsi="Times New Roman" w:cs="Times New Roman"/>
          <w:sz w:val="28"/>
          <w:szCs w:val="28"/>
          <w:lang w:eastAsia="ru-RU"/>
        </w:rPr>
        <w:tab/>
      </w:r>
      <w:r w:rsidRPr="00672730">
        <w:rPr>
          <w:rFonts w:ascii="Times New Roman" w:eastAsia="Times New Roman" w:hAnsi="Times New Roman" w:cs="Times New Roman"/>
          <w:sz w:val="28"/>
          <w:szCs w:val="28"/>
          <w:lang w:eastAsia="ru-RU"/>
        </w:rPr>
        <w:tab/>
      </w:r>
      <w:r w:rsidRPr="00672730">
        <w:rPr>
          <w:rFonts w:ascii="Times New Roman" w:eastAsia="Times New Roman" w:hAnsi="Times New Roman" w:cs="Times New Roman"/>
          <w:sz w:val="24"/>
          <w:szCs w:val="24"/>
          <w:lang w:eastAsia="ru-RU"/>
        </w:rPr>
        <w:tab/>
      </w:r>
      <w:r w:rsidRPr="00672730">
        <w:rPr>
          <w:rFonts w:ascii="Times New Roman" w:eastAsia="Times New Roman" w:hAnsi="Times New Roman" w:cs="Times New Roman"/>
          <w:sz w:val="28"/>
          <w:szCs w:val="28"/>
          <w:lang w:eastAsia="ru-RU"/>
        </w:rPr>
        <w:tab/>
      </w:r>
      <w:r w:rsidRPr="00672730">
        <w:rPr>
          <w:rFonts w:ascii="Times New Roman" w:eastAsia="Times New Roman" w:hAnsi="Times New Roman" w:cs="Times New Roman"/>
          <w:sz w:val="28"/>
          <w:szCs w:val="28"/>
          <w:lang w:eastAsia="ru-RU"/>
        </w:rPr>
        <w:tab/>
        <w:t xml:space="preserve">М.М. </w:t>
      </w:r>
      <w:proofErr w:type="spellStart"/>
      <w:r w:rsidRPr="00672730">
        <w:rPr>
          <w:rFonts w:ascii="Times New Roman" w:eastAsia="Times New Roman" w:hAnsi="Times New Roman" w:cs="Times New Roman"/>
          <w:sz w:val="28"/>
          <w:szCs w:val="28"/>
          <w:lang w:eastAsia="ru-RU"/>
        </w:rPr>
        <w:t>Малоєд</w:t>
      </w:r>
      <w:proofErr w:type="spellEnd"/>
    </w:p>
    <w:p w:rsidR="00612E2A" w:rsidRPr="00672730" w:rsidRDefault="00612E2A" w:rsidP="00612E2A">
      <w:pPr>
        <w:spacing w:after="0" w:line="300" w:lineRule="auto"/>
        <w:contextualSpacing/>
        <w:jc w:val="both"/>
        <w:rPr>
          <w:rFonts w:ascii="Times New Roman" w:eastAsia="Times New Roman" w:hAnsi="Times New Roman" w:cs="Times New Roman"/>
          <w:sz w:val="28"/>
          <w:szCs w:val="28"/>
          <w:lang w:eastAsia="ru-RU"/>
        </w:rPr>
      </w:pPr>
    </w:p>
    <w:p w:rsidR="00612E2A" w:rsidRPr="00672730" w:rsidRDefault="00612E2A" w:rsidP="00612E2A">
      <w:pPr>
        <w:spacing w:after="0" w:line="300" w:lineRule="auto"/>
        <w:contextualSpacing/>
        <w:rPr>
          <w:rFonts w:ascii="Times New Roman" w:eastAsia="Times New Roman" w:hAnsi="Times New Roman" w:cs="Times New Roman"/>
          <w:sz w:val="28"/>
          <w:szCs w:val="28"/>
          <w:lang w:eastAsia="ru-RU"/>
        </w:rPr>
      </w:pPr>
    </w:p>
    <w:p w:rsidR="00612E2A" w:rsidRPr="00672730" w:rsidRDefault="00612E2A" w:rsidP="00612E2A">
      <w:pPr>
        <w:spacing w:line="300" w:lineRule="auto"/>
        <w:ind w:firstLine="709"/>
        <w:contextualSpacing/>
        <w:jc w:val="center"/>
        <w:rPr>
          <w:rFonts w:ascii="Times New Roman" w:eastAsia="Times New Roman" w:hAnsi="Times New Roman" w:cs="Times New Roman"/>
          <w:b/>
          <w:bCs/>
          <w:sz w:val="26"/>
          <w:szCs w:val="26"/>
          <w:lang w:eastAsia="ru-RU"/>
        </w:rPr>
      </w:pPr>
      <w:r w:rsidRPr="00672730">
        <w:rPr>
          <w:rFonts w:ascii="Times New Roman" w:eastAsia="Times New Roman" w:hAnsi="Times New Roman" w:cs="Times New Roman"/>
          <w:bCs/>
          <w:sz w:val="28"/>
          <w:szCs w:val="28"/>
          <w:lang w:eastAsia="ru-RU"/>
        </w:rPr>
        <w:t>Київ 2020</w:t>
      </w:r>
      <w:r w:rsidRPr="00672730">
        <w:rPr>
          <w:rFonts w:ascii="Times New Roman" w:hAnsi="Times New Roman" w:cs="Times New Roman"/>
          <w:b/>
          <w:bCs/>
          <w:sz w:val="28"/>
          <w:szCs w:val="28"/>
        </w:rPr>
        <w:br w:type="page"/>
      </w:r>
      <w:r w:rsidRPr="00672730">
        <w:rPr>
          <w:rFonts w:ascii="Times New Roman" w:eastAsia="Times New Roman" w:hAnsi="Times New Roman" w:cs="Times New Roman"/>
          <w:b/>
          <w:bCs/>
          <w:sz w:val="26"/>
          <w:szCs w:val="26"/>
          <w:lang w:eastAsia="ru-RU"/>
        </w:rPr>
        <w:lastRenderedPageBreak/>
        <w:t>НАЦІОНАЛЬНИЙ АВІАЦІЙНИЙ УНІВЕРСИТЕТ</w:t>
      </w:r>
    </w:p>
    <w:p w:rsidR="00612E2A" w:rsidRPr="00672730" w:rsidRDefault="00612E2A" w:rsidP="00612E2A">
      <w:pPr>
        <w:spacing w:after="0" w:line="300" w:lineRule="auto"/>
        <w:jc w:val="center"/>
        <w:rPr>
          <w:rFonts w:ascii="Times New Roman" w:eastAsia="Times New Roman" w:hAnsi="Times New Roman" w:cs="Times New Roman"/>
          <w:bCs/>
          <w:i/>
          <w:iCs/>
          <w:sz w:val="28"/>
          <w:szCs w:val="28"/>
          <w:lang w:eastAsia="ru-RU"/>
        </w:rPr>
      </w:pPr>
      <w:r w:rsidRPr="00672730">
        <w:rPr>
          <w:rFonts w:ascii="Times New Roman" w:eastAsia="Times New Roman" w:hAnsi="Times New Roman" w:cs="Times New Roman"/>
          <w:bCs/>
          <w:sz w:val="28"/>
          <w:szCs w:val="28"/>
          <w:lang w:eastAsia="ru-RU"/>
        </w:rPr>
        <w:t>Факультет аеронавігації, електроніки та телекомунікацій</w:t>
      </w:r>
    </w:p>
    <w:p w:rsidR="00612E2A" w:rsidRPr="00672730" w:rsidRDefault="00612E2A" w:rsidP="00612E2A">
      <w:pPr>
        <w:spacing w:after="0" w:line="300" w:lineRule="auto"/>
        <w:jc w:val="center"/>
        <w:rPr>
          <w:rFonts w:ascii="Times New Roman" w:eastAsia="Times New Roman" w:hAnsi="Times New Roman" w:cs="Times New Roman"/>
          <w:sz w:val="28"/>
          <w:szCs w:val="28"/>
          <w:lang w:eastAsia="ru-RU"/>
        </w:rPr>
      </w:pPr>
      <w:r w:rsidRPr="00672730">
        <w:rPr>
          <w:rFonts w:ascii="Times New Roman" w:eastAsia="Times New Roman" w:hAnsi="Times New Roman" w:cs="Times New Roman"/>
          <w:sz w:val="28"/>
          <w:szCs w:val="28"/>
          <w:lang w:eastAsia="ru-RU"/>
        </w:rPr>
        <w:t>Кафедра авіаційних радіоелектронних комплексів</w:t>
      </w:r>
    </w:p>
    <w:p w:rsidR="00612E2A" w:rsidRPr="00672730" w:rsidRDefault="00612E2A" w:rsidP="00612E2A">
      <w:pPr>
        <w:spacing w:after="0" w:line="300" w:lineRule="auto"/>
        <w:ind w:firstLine="709"/>
        <w:jc w:val="center"/>
        <w:rPr>
          <w:rFonts w:ascii="Times New Roman" w:eastAsia="Times New Roman" w:hAnsi="Times New Roman" w:cs="Times New Roman"/>
          <w:sz w:val="28"/>
          <w:szCs w:val="28"/>
          <w:lang w:eastAsia="ru-RU"/>
        </w:rPr>
      </w:pPr>
    </w:p>
    <w:p w:rsidR="00612E2A" w:rsidRPr="00672730" w:rsidRDefault="00612E2A" w:rsidP="00612E2A">
      <w:pPr>
        <w:spacing w:after="0" w:line="300" w:lineRule="auto"/>
        <w:rPr>
          <w:rFonts w:ascii="Times New Roman" w:eastAsia="Times New Roman" w:hAnsi="Times New Roman" w:cs="Times New Roman"/>
          <w:sz w:val="28"/>
          <w:szCs w:val="28"/>
          <w:lang w:eastAsia="ru-RU"/>
        </w:rPr>
      </w:pPr>
      <w:r w:rsidRPr="00672730">
        <w:rPr>
          <w:rFonts w:ascii="Times New Roman" w:eastAsia="Times New Roman" w:hAnsi="Times New Roman" w:cs="Times New Roman"/>
          <w:sz w:val="28"/>
          <w:szCs w:val="28"/>
          <w:lang w:eastAsia="ru-RU"/>
        </w:rPr>
        <w:t>Спеціальність 172 «Телекомунікації та радіотехніка»</w:t>
      </w:r>
    </w:p>
    <w:p w:rsidR="00612E2A" w:rsidRPr="00672730" w:rsidRDefault="00612E2A" w:rsidP="00612E2A">
      <w:pPr>
        <w:spacing w:after="0" w:line="300" w:lineRule="auto"/>
        <w:rPr>
          <w:rFonts w:ascii="Times New Roman" w:eastAsia="Times New Roman" w:hAnsi="Times New Roman" w:cs="Times New Roman"/>
          <w:sz w:val="28"/>
          <w:szCs w:val="28"/>
          <w:lang w:eastAsia="ru-RU"/>
        </w:rPr>
      </w:pPr>
      <w:r w:rsidRPr="00672730">
        <w:rPr>
          <w:rFonts w:ascii="Times New Roman" w:eastAsia="Times New Roman" w:hAnsi="Times New Roman" w:cs="Times New Roman"/>
          <w:sz w:val="28"/>
          <w:szCs w:val="28"/>
          <w:lang w:eastAsia="ru-RU"/>
        </w:rPr>
        <w:t>Освітньо-професійна програма «Радіоелектронні пристрої, системи та комплекси»</w:t>
      </w:r>
    </w:p>
    <w:p w:rsidR="00612E2A" w:rsidRPr="00672730" w:rsidRDefault="00612E2A" w:rsidP="00612E2A">
      <w:pPr>
        <w:spacing w:after="0" w:line="300" w:lineRule="auto"/>
        <w:ind w:firstLine="709"/>
        <w:rPr>
          <w:rFonts w:ascii="Times New Roman" w:eastAsia="Times New Roman" w:hAnsi="Times New Roman" w:cs="Times New Roman"/>
          <w:b/>
          <w:bCs/>
          <w:sz w:val="16"/>
          <w:szCs w:val="16"/>
          <w:lang w:eastAsia="ru-RU"/>
        </w:rPr>
      </w:pPr>
      <w:r w:rsidRPr="00672730">
        <w:rPr>
          <w:rFonts w:ascii="Times New Roman" w:eastAsia="Times New Roman" w:hAnsi="Times New Roman" w:cs="Times New Roman"/>
          <w:sz w:val="28"/>
          <w:szCs w:val="28"/>
          <w:lang w:eastAsia="ru-RU"/>
        </w:rPr>
        <w:tab/>
      </w:r>
      <w:r w:rsidRPr="00672730">
        <w:rPr>
          <w:rFonts w:ascii="Times New Roman" w:eastAsia="Times New Roman" w:hAnsi="Times New Roman" w:cs="Times New Roman"/>
          <w:sz w:val="28"/>
          <w:szCs w:val="28"/>
          <w:lang w:eastAsia="ru-RU"/>
        </w:rPr>
        <w:tab/>
      </w:r>
      <w:r w:rsidRPr="00672730">
        <w:rPr>
          <w:rFonts w:ascii="Times New Roman" w:eastAsia="Times New Roman" w:hAnsi="Times New Roman" w:cs="Times New Roman"/>
          <w:sz w:val="28"/>
          <w:szCs w:val="28"/>
          <w:lang w:eastAsia="ru-RU"/>
        </w:rPr>
        <w:tab/>
      </w:r>
      <w:r w:rsidRPr="00672730">
        <w:rPr>
          <w:rFonts w:ascii="Times New Roman" w:eastAsia="Times New Roman" w:hAnsi="Times New Roman" w:cs="Times New Roman"/>
          <w:sz w:val="28"/>
          <w:szCs w:val="28"/>
          <w:lang w:eastAsia="ru-RU"/>
        </w:rPr>
        <w:tab/>
      </w:r>
      <w:r w:rsidRPr="00672730">
        <w:rPr>
          <w:rFonts w:ascii="Times New Roman" w:eastAsia="Times New Roman" w:hAnsi="Times New Roman" w:cs="Times New Roman"/>
          <w:sz w:val="28"/>
          <w:szCs w:val="28"/>
          <w:lang w:eastAsia="ru-RU"/>
        </w:rPr>
        <w:tab/>
      </w:r>
      <w:r w:rsidRPr="00672730">
        <w:rPr>
          <w:rFonts w:ascii="Times New Roman" w:eastAsia="Times New Roman" w:hAnsi="Times New Roman" w:cs="Times New Roman"/>
          <w:sz w:val="28"/>
          <w:szCs w:val="28"/>
          <w:lang w:eastAsia="ru-RU"/>
        </w:rPr>
        <w:tab/>
      </w:r>
    </w:p>
    <w:p w:rsidR="00612E2A" w:rsidRPr="00672730" w:rsidRDefault="00612E2A" w:rsidP="00612E2A">
      <w:pPr>
        <w:keepNext/>
        <w:keepLines/>
        <w:spacing w:after="0" w:line="300" w:lineRule="auto"/>
        <w:ind w:firstLine="709"/>
        <w:jc w:val="right"/>
        <w:outlineLvl w:val="7"/>
        <w:rPr>
          <w:rFonts w:ascii="Times New Roman" w:eastAsia="Times New Roman" w:hAnsi="Times New Roman" w:cs="Times New Roman"/>
          <w:i/>
          <w:iCs/>
          <w:sz w:val="28"/>
          <w:szCs w:val="28"/>
          <w:lang w:eastAsia="ru-RU"/>
        </w:rPr>
      </w:pPr>
      <w:r w:rsidRPr="00672730">
        <w:rPr>
          <w:rFonts w:ascii="Times New Roman" w:eastAsia="Times New Roman" w:hAnsi="Times New Roman" w:cs="Times New Roman"/>
          <w:sz w:val="28"/>
          <w:szCs w:val="28"/>
          <w:lang w:eastAsia="ru-RU"/>
        </w:rPr>
        <w:t>ЗАТВЕРДЖУЮ</w:t>
      </w:r>
    </w:p>
    <w:p w:rsidR="00612E2A" w:rsidRPr="00672730" w:rsidRDefault="00612E2A" w:rsidP="00612E2A">
      <w:pPr>
        <w:keepNext/>
        <w:keepLines/>
        <w:spacing w:after="0" w:line="300" w:lineRule="auto"/>
        <w:ind w:firstLine="709"/>
        <w:jc w:val="right"/>
        <w:outlineLvl w:val="8"/>
        <w:rPr>
          <w:rFonts w:ascii="Times New Roman" w:eastAsia="Times New Roman" w:hAnsi="Times New Roman" w:cs="Times New Roman"/>
          <w:sz w:val="28"/>
          <w:szCs w:val="28"/>
          <w:lang w:eastAsia="ru-RU"/>
        </w:rPr>
      </w:pPr>
      <w:r w:rsidRPr="00672730">
        <w:rPr>
          <w:rFonts w:ascii="Times New Roman" w:eastAsia="Times New Roman" w:hAnsi="Times New Roman" w:cs="Times New Roman"/>
          <w:sz w:val="28"/>
          <w:szCs w:val="28"/>
          <w:lang w:eastAsia="ru-RU"/>
        </w:rPr>
        <w:t>Завідувач кафедри</w:t>
      </w:r>
    </w:p>
    <w:p w:rsidR="00612E2A" w:rsidRPr="00672730" w:rsidRDefault="00612E2A" w:rsidP="00612E2A">
      <w:pPr>
        <w:spacing w:after="0" w:line="300" w:lineRule="auto"/>
        <w:ind w:firstLine="709"/>
        <w:jc w:val="right"/>
        <w:rPr>
          <w:rFonts w:ascii="Times New Roman" w:eastAsia="Times New Roman" w:hAnsi="Times New Roman" w:cs="Times New Roman"/>
          <w:sz w:val="28"/>
          <w:szCs w:val="28"/>
          <w:lang w:eastAsia="ru-RU"/>
        </w:rPr>
      </w:pPr>
      <w:r w:rsidRPr="00672730">
        <w:rPr>
          <w:rFonts w:ascii="Times New Roman" w:eastAsia="Times New Roman" w:hAnsi="Times New Roman" w:cs="Times New Roman"/>
          <w:sz w:val="28"/>
          <w:szCs w:val="28"/>
          <w:lang w:eastAsia="ru-RU"/>
        </w:rPr>
        <w:t>проф. Васильєв В.М.</w:t>
      </w:r>
    </w:p>
    <w:p w:rsidR="00612E2A" w:rsidRPr="00672730" w:rsidRDefault="00612E2A" w:rsidP="00612E2A">
      <w:pPr>
        <w:spacing w:after="0" w:line="300" w:lineRule="auto"/>
        <w:ind w:firstLine="709"/>
        <w:jc w:val="right"/>
        <w:rPr>
          <w:rFonts w:ascii="Times New Roman" w:eastAsia="Times New Roman" w:hAnsi="Times New Roman" w:cs="Times New Roman"/>
          <w:sz w:val="28"/>
          <w:szCs w:val="28"/>
          <w:lang w:eastAsia="ru-RU"/>
        </w:rPr>
      </w:pPr>
      <w:r w:rsidRPr="00672730">
        <w:rPr>
          <w:rFonts w:ascii="Times New Roman" w:eastAsia="Times New Roman" w:hAnsi="Times New Roman" w:cs="Times New Roman"/>
          <w:sz w:val="28"/>
          <w:szCs w:val="28"/>
          <w:lang w:eastAsia="ru-RU"/>
        </w:rPr>
        <w:t>__________________</w:t>
      </w:r>
    </w:p>
    <w:p w:rsidR="00612E2A" w:rsidRPr="00672730" w:rsidRDefault="00612E2A" w:rsidP="00612E2A">
      <w:pPr>
        <w:spacing w:after="0" w:line="300" w:lineRule="auto"/>
        <w:ind w:firstLine="709"/>
        <w:jc w:val="right"/>
        <w:rPr>
          <w:rFonts w:ascii="Times New Roman" w:eastAsia="Times New Roman" w:hAnsi="Times New Roman" w:cs="Times New Roman"/>
          <w:sz w:val="28"/>
          <w:szCs w:val="28"/>
          <w:lang w:eastAsia="ru-RU"/>
        </w:rPr>
      </w:pPr>
      <w:r w:rsidRPr="00672730">
        <w:rPr>
          <w:rFonts w:ascii="Times New Roman" w:eastAsia="Times New Roman" w:hAnsi="Times New Roman" w:cs="Times New Roman"/>
          <w:sz w:val="28"/>
          <w:szCs w:val="28"/>
          <w:lang w:eastAsia="ru-RU"/>
        </w:rPr>
        <w:t>«___»_______2019 р.</w:t>
      </w:r>
    </w:p>
    <w:p w:rsidR="00612E2A" w:rsidRPr="00672730" w:rsidRDefault="00612E2A" w:rsidP="00612E2A">
      <w:pPr>
        <w:spacing w:before="120" w:after="0" w:line="360" w:lineRule="auto"/>
        <w:ind w:firstLine="709"/>
        <w:jc w:val="center"/>
        <w:rPr>
          <w:rFonts w:ascii="Times New Roman" w:hAnsi="Times New Roman" w:cs="Times New Roman"/>
          <w:b/>
          <w:bCs/>
          <w:sz w:val="28"/>
          <w:szCs w:val="28"/>
        </w:rPr>
      </w:pPr>
      <w:r w:rsidRPr="00672730">
        <w:rPr>
          <w:rFonts w:ascii="Times New Roman" w:hAnsi="Times New Roman" w:cs="Times New Roman"/>
          <w:b/>
          <w:bCs/>
          <w:sz w:val="28"/>
          <w:szCs w:val="28"/>
        </w:rPr>
        <w:t>ЗАВДАННЯ</w:t>
      </w:r>
    </w:p>
    <w:p w:rsidR="00612E2A" w:rsidRPr="00672730" w:rsidRDefault="00612E2A" w:rsidP="00612E2A">
      <w:pPr>
        <w:spacing w:line="300" w:lineRule="auto"/>
        <w:ind w:firstLine="709"/>
        <w:jc w:val="center"/>
        <w:rPr>
          <w:rFonts w:ascii="Times New Roman" w:hAnsi="Times New Roman" w:cs="Times New Roman"/>
          <w:b/>
          <w:bCs/>
          <w:sz w:val="28"/>
          <w:szCs w:val="28"/>
        </w:rPr>
      </w:pPr>
      <w:r w:rsidRPr="00672730">
        <w:rPr>
          <w:rFonts w:ascii="Times New Roman" w:hAnsi="Times New Roman" w:cs="Times New Roman"/>
          <w:sz w:val="28"/>
          <w:szCs w:val="28"/>
        </w:rPr>
        <w:t>на дипломну роботу студента</w:t>
      </w:r>
    </w:p>
    <w:p w:rsidR="00612E2A" w:rsidRPr="00672730" w:rsidRDefault="00612E2A" w:rsidP="00612E2A">
      <w:pPr>
        <w:spacing w:line="300" w:lineRule="auto"/>
        <w:ind w:firstLine="709"/>
        <w:jc w:val="center"/>
        <w:rPr>
          <w:rFonts w:ascii="Times New Roman" w:hAnsi="Times New Roman" w:cs="Times New Roman"/>
          <w:sz w:val="28"/>
          <w:szCs w:val="28"/>
        </w:rPr>
      </w:pPr>
      <w:r w:rsidRPr="00672730">
        <w:rPr>
          <w:rFonts w:ascii="Times New Roman" w:hAnsi="Times New Roman" w:cs="Times New Roman"/>
          <w:b/>
          <w:bCs/>
          <w:caps/>
          <w:sz w:val="28"/>
          <w:szCs w:val="28"/>
        </w:rPr>
        <w:t xml:space="preserve">БАКУНА </w:t>
      </w:r>
      <w:r w:rsidRPr="00672730">
        <w:rPr>
          <w:rFonts w:ascii="Times New Roman" w:hAnsi="Times New Roman" w:cs="Times New Roman"/>
          <w:b/>
          <w:bCs/>
          <w:sz w:val="28"/>
          <w:szCs w:val="28"/>
        </w:rPr>
        <w:t>Дениса Сергійовича</w:t>
      </w:r>
    </w:p>
    <w:p w:rsidR="00612E2A" w:rsidRPr="00672730" w:rsidRDefault="00612E2A" w:rsidP="00612E2A">
      <w:pPr>
        <w:spacing w:after="0" w:line="300" w:lineRule="auto"/>
        <w:rPr>
          <w:rFonts w:ascii="Times New Roman" w:hAnsi="Times New Roman" w:cs="Times New Roman"/>
          <w:b/>
          <w:bCs/>
          <w:sz w:val="28"/>
          <w:szCs w:val="28"/>
          <w:highlight w:val="yellow"/>
        </w:rPr>
      </w:pPr>
      <w:r w:rsidRPr="00672730">
        <w:rPr>
          <w:rFonts w:ascii="Times New Roman" w:hAnsi="Times New Roman" w:cs="Times New Roman"/>
          <w:b/>
          <w:bCs/>
          <w:sz w:val="28"/>
          <w:szCs w:val="28"/>
        </w:rPr>
        <w:t xml:space="preserve">1. Тема роботи: </w:t>
      </w:r>
      <w:r w:rsidRPr="00672730">
        <w:rPr>
          <w:rFonts w:ascii="Times New Roman" w:hAnsi="Times New Roman" w:cs="Times New Roman"/>
          <w:sz w:val="28"/>
          <w:szCs w:val="28"/>
        </w:rPr>
        <w:t>«Приймач виявлення сигналів з програмним переладнанням робочої частоти»</w:t>
      </w:r>
    </w:p>
    <w:p w:rsidR="00612E2A" w:rsidRPr="00672730" w:rsidRDefault="00612E2A" w:rsidP="00612E2A">
      <w:pPr>
        <w:spacing w:after="0" w:line="360" w:lineRule="auto"/>
        <w:rPr>
          <w:rFonts w:ascii="Times New Roman" w:eastAsia="Times New Roman" w:hAnsi="Times New Roman" w:cs="Times New Roman"/>
          <w:sz w:val="14"/>
          <w:szCs w:val="14"/>
          <w:lang w:eastAsia="ru-RU"/>
        </w:rPr>
      </w:pPr>
      <w:r w:rsidRPr="00672730">
        <w:rPr>
          <w:rFonts w:ascii="Times New Roman" w:eastAsia="Times New Roman" w:hAnsi="Times New Roman" w:cs="Times New Roman"/>
          <w:sz w:val="28"/>
          <w:szCs w:val="28"/>
          <w:lang w:eastAsia="ru-RU"/>
        </w:rPr>
        <w:t xml:space="preserve">Затверджено наказом ректора від «12» листопада </w:t>
      </w:r>
      <w:r w:rsidRPr="00672730">
        <w:rPr>
          <w:rFonts w:ascii="Times New Roman" w:eastAsia="Times New Roman" w:hAnsi="Times New Roman" w:cs="Times New Roman"/>
          <w:sz w:val="28"/>
          <w:szCs w:val="28"/>
          <w:shd w:val="clear" w:color="auto" w:fill="FFFFFF"/>
          <w:lang w:eastAsia="ru-RU"/>
        </w:rPr>
        <w:t>2019 р. № 2639/ст.</w:t>
      </w:r>
    </w:p>
    <w:p w:rsidR="00612E2A" w:rsidRPr="00672730" w:rsidRDefault="00612E2A" w:rsidP="00612E2A">
      <w:pPr>
        <w:spacing w:after="0" w:line="300" w:lineRule="auto"/>
        <w:rPr>
          <w:rFonts w:ascii="Times New Roman" w:hAnsi="Times New Roman" w:cs="Times New Roman"/>
          <w:sz w:val="28"/>
          <w:szCs w:val="28"/>
        </w:rPr>
      </w:pPr>
      <w:r w:rsidRPr="00672730">
        <w:rPr>
          <w:rFonts w:ascii="Times New Roman" w:hAnsi="Times New Roman" w:cs="Times New Roman"/>
          <w:b/>
          <w:bCs/>
          <w:sz w:val="28"/>
          <w:szCs w:val="28"/>
        </w:rPr>
        <w:t>2. Термін виконання</w:t>
      </w:r>
      <w:r w:rsidRPr="00672730">
        <w:rPr>
          <w:rFonts w:ascii="Times New Roman" w:hAnsi="Times New Roman" w:cs="Times New Roman"/>
          <w:sz w:val="28"/>
          <w:szCs w:val="28"/>
        </w:rPr>
        <w:t xml:space="preserve"> з 15 жовтня 2019 р. до 03 лютого 2020 р.</w:t>
      </w:r>
    </w:p>
    <w:p w:rsidR="00612E2A" w:rsidRPr="00672730" w:rsidRDefault="00612E2A" w:rsidP="00612E2A">
      <w:pPr>
        <w:spacing w:after="120" w:line="300" w:lineRule="auto"/>
        <w:rPr>
          <w:rFonts w:ascii="Times New Roman" w:hAnsi="Times New Roman" w:cs="Times New Roman"/>
          <w:b/>
          <w:bCs/>
          <w:sz w:val="28"/>
          <w:szCs w:val="28"/>
        </w:rPr>
      </w:pPr>
      <w:r w:rsidRPr="00672730">
        <w:rPr>
          <w:rFonts w:ascii="Times New Roman" w:hAnsi="Times New Roman" w:cs="Times New Roman"/>
          <w:b/>
          <w:bCs/>
          <w:sz w:val="28"/>
          <w:szCs w:val="28"/>
        </w:rPr>
        <w:t>3. Вихідні дані до роботи:</w:t>
      </w:r>
    </w:p>
    <w:p w:rsidR="00612E2A" w:rsidRPr="00672730" w:rsidRDefault="00612E2A" w:rsidP="00612E2A">
      <w:pPr>
        <w:shd w:val="clear" w:color="auto" w:fill="FFFFFF"/>
        <w:spacing w:after="0" w:line="360" w:lineRule="auto"/>
        <w:ind w:firstLine="709"/>
        <w:jc w:val="both"/>
        <w:rPr>
          <w:rFonts w:ascii="Times New Roman" w:hAnsi="Times New Roman" w:cs="Times New Roman"/>
          <w:sz w:val="28"/>
          <w:szCs w:val="28"/>
        </w:rPr>
      </w:pPr>
      <w:r w:rsidRPr="00672730">
        <w:rPr>
          <w:rFonts w:ascii="Times New Roman" w:hAnsi="Times New Roman" w:cs="Times New Roman"/>
          <w:color w:val="000000" w:themeColor="text1"/>
          <w:sz w:val="28"/>
          <w:szCs w:val="28"/>
          <w:lang w:eastAsia="uk-UA"/>
        </w:rPr>
        <w:t xml:space="preserve">Сигнал виявлення є інформаційним пакетом тривалістю 10 мс, який складається з періодичної послідовності радіоімпульсів, тривалістю </w:t>
      </w:r>
      <m:oMath>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і</m:t>
            </m:r>
          </m:sub>
        </m:sSub>
        <m:r>
          <w:rPr>
            <w:rFonts w:ascii="Cambria Math" w:hAnsi="Cambria Math" w:cs="Times New Roman"/>
            <w:sz w:val="28"/>
            <w:szCs w:val="28"/>
          </w:rPr>
          <m:t>=8 мкс</m:t>
        </m:r>
      </m:oMath>
      <w:r w:rsidRPr="00672730">
        <w:rPr>
          <w:rFonts w:ascii="Times New Roman" w:hAnsi="Times New Roman" w:cs="Times New Roman"/>
          <w:sz w:val="28"/>
          <w:szCs w:val="28"/>
        </w:rPr>
        <w:t>, періодом</w:t>
      </w:r>
      <w:r w:rsidRPr="00672730">
        <w:rPr>
          <w:rFonts w:ascii="Times New Roman" w:eastAsiaTheme="minorEastAsia" w:hAnsi="Times New Roman" w:cs="Times New Roman"/>
          <w:sz w:val="28"/>
          <w:szCs w:val="28"/>
        </w:rPr>
        <w:t xml:space="preserve"> Т=16 </w:t>
      </w:r>
      <w:proofErr w:type="spellStart"/>
      <w:r w:rsidRPr="00672730">
        <w:rPr>
          <w:rFonts w:ascii="Times New Roman" w:eastAsiaTheme="minorEastAsia" w:hAnsi="Times New Roman" w:cs="Times New Roman"/>
          <w:sz w:val="28"/>
          <w:szCs w:val="28"/>
        </w:rPr>
        <w:t>мкс</w:t>
      </w:r>
      <w:proofErr w:type="spellEnd"/>
      <w:r w:rsidRPr="00672730">
        <w:rPr>
          <w:rFonts w:ascii="Times New Roman" w:hAnsi="Times New Roman" w:cs="Times New Roman"/>
          <w:sz w:val="28"/>
          <w:szCs w:val="28"/>
        </w:rPr>
        <w:t xml:space="preserve">, внутрішнє заповнення радіоімпульсів представляє </w:t>
      </w:r>
      <w:proofErr w:type="spellStart"/>
      <w:r w:rsidRPr="00672730">
        <w:rPr>
          <w:rFonts w:ascii="Times New Roman" w:hAnsi="Times New Roman" w:cs="Times New Roman"/>
          <w:sz w:val="28"/>
          <w:szCs w:val="28"/>
        </w:rPr>
        <w:t>ФМн</w:t>
      </w:r>
      <w:proofErr w:type="spellEnd"/>
      <w:r w:rsidRPr="00672730">
        <w:rPr>
          <w:rFonts w:ascii="Times New Roman" w:hAnsi="Times New Roman" w:cs="Times New Roman"/>
          <w:sz w:val="28"/>
          <w:szCs w:val="28"/>
        </w:rPr>
        <w:t xml:space="preserve"> сигнал з маніпуляцією 0,π.</w:t>
      </w:r>
    </w:p>
    <w:p w:rsidR="00612E2A" w:rsidRPr="00672730" w:rsidRDefault="00612E2A" w:rsidP="00612E2A">
      <w:pPr>
        <w:pStyle w:val="af0"/>
        <w:numPr>
          <w:ilvl w:val="0"/>
          <w:numId w:val="24"/>
        </w:numPr>
        <w:spacing w:after="0" w:line="300" w:lineRule="auto"/>
        <w:rPr>
          <w:rFonts w:ascii="Times New Roman" w:hAnsi="Times New Roman" w:cs="Times New Roman"/>
          <w:sz w:val="28"/>
          <w:szCs w:val="28"/>
        </w:rPr>
      </w:pPr>
      <w:r w:rsidRPr="00672730">
        <w:rPr>
          <w:rFonts w:ascii="Times New Roman" w:hAnsi="Times New Roman" w:cs="Times New Roman"/>
          <w:sz w:val="28"/>
          <w:szCs w:val="28"/>
        </w:rPr>
        <w:t>Діапазон  робочих частот: 680 - 720  МГц</w:t>
      </w:r>
    </w:p>
    <w:p w:rsidR="00612E2A" w:rsidRPr="00672730" w:rsidRDefault="00612E2A" w:rsidP="00612E2A">
      <w:pPr>
        <w:pStyle w:val="af0"/>
        <w:numPr>
          <w:ilvl w:val="0"/>
          <w:numId w:val="24"/>
        </w:numPr>
        <w:spacing w:after="0" w:line="300" w:lineRule="auto"/>
        <w:rPr>
          <w:rFonts w:ascii="Times New Roman" w:hAnsi="Times New Roman" w:cs="Times New Roman"/>
          <w:sz w:val="28"/>
          <w:szCs w:val="28"/>
        </w:rPr>
      </w:pPr>
      <w:r w:rsidRPr="00672730">
        <w:rPr>
          <w:rFonts w:ascii="Times New Roman" w:hAnsi="Times New Roman" w:cs="Times New Roman"/>
          <w:sz w:val="28"/>
          <w:szCs w:val="28"/>
        </w:rPr>
        <w:t xml:space="preserve">Вибірковість по дзеркальному каналу: 53 </w:t>
      </w:r>
      <w:proofErr w:type="spellStart"/>
      <w:r w:rsidRPr="00672730">
        <w:rPr>
          <w:rFonts w:ascii="Times New Roman" w:hAnsi="Times New Roman" w:cs="Times New Roman"/>
          <w:sz w:val="28"/>
          <w:szCs w:val="28"/>
        </w:rPr>
        <w:t>дБ</w:t>
      </w:r>
      <w:proofErr w:type="spellEnd"/>
    </w:p>
    <w:p w:rsidR="00612E2A" w:rsidRPr="00672730" w:rsidRDefault="00612E2A" w:rsidP="00612E2A">
      <w:pPr>
        <w:pStyle w:val="af0"/>
        <w:numPr>
          <w:ilvl w:val="0"/>
          <w:numId w:val="24"/>
        </w:numPr>
        <w:spacing w:after="0" w:line="300" w:lineRule="auto"/>
        <w:rPr>
          <w:rFonts w:ascii="Times New Roman" w:hAnsi="Times New Roman" w:cs="Times New Roman"/>
          <w:sz w:val="28"/>
          <w:szCs w:val="28"/>
        </w:rPr>
      </w:pPr>
      <w:r w:rsidRPr="00672730">
        <w:rPr>
          <w:rFonts w:ascii="Times New Roman" w:hAnsi="Times New Roman" w:cs="Times New Roman"/>
          <w:sz w:val="28"/>
          <w:szCs w:val="28"/>
        </w:rPr>
        <w:t xml:space="preserve">Вибірковість по сусідньому каналу: 60 </w:t>
      </w:r>
      <w:proofErr w:type="spellStart"/>
      <w:r w:rsidRPr="00672730">
        <w:rPr>
          <w:rFonts w:ascii="Times New Roman" w:hAnsi="Times New Roman" w:cs="Times New Roman"/>
          <w:sz w:val="28"/>
          <w:szCs w:val="28"/>
        </w:rPr>
        <w:t>дБ</w:t>
      </w:r>
      <w:proofErr w:type="spellEnd"/>
    </w:p>
    <w:p w:rsidR="00612E2A" w:rsidRPr="00672730" w:rsidRDefault="00612E2A" w:rsidP="00612E2A">
      <w:pPr>
        <w:pStyle w:val="af0"/>
        <w:numPr>
          <w:ilvl w:val="0"/>
          <w:numId w:val="24"/>
        </w:numPr>
        <w:spacing w:after="0" w:line="300" w:lineRule="auto"/>
        <w:rPr>
          <w:rFonts w:ascii="Times New Roman" w:hAnsi="Times New Roman" w:cs="Times New Roman"/>
          <w:sz w:val="28"/>
          <w:szCs w:val="28"/>
        </w:rPr>
      </w:pPr>
      <w:r w:rsidRPr="00672730">
        <w:rPr>
          <w:rFonts w:ascii="Times New Roman" w:hAnsi="Times New Roman" w:cs="Times New Roman"/>
          <w:sz w:val="28"/>
          <w:szCs w:val="28"/>
        </w:rPr>
        <w:t xml:space="preserve">Рівень вихідної напруги лінійного тракту:  100 </w:t>
      </w:r>
      <w:proofErr w:type="spellStart"/>
      <w:r w:rsidRPr="00672730">
        <w:rPr>
          <w:rFonts w:ascii="Times New Roman" w:hAnsi="Times New Roman" w:cs="Times New Roman"/>
          <w:sz w:val="28"/>
          <w:szCs w:val="28"/>
        </w:rPr>
        <w:t>мВ</w:t>
      </w:r>
      <w:proofErr w:type="spellEnd"/>
    </w:p>
    <w:p w:rsidR="00612E2A" w:rsidRPr="00672730" w:rsidRDefault="00612E2A" w:rsidP="00612E2A">
      <w:pPr>
        <w:pStyle w:val="af0"/>
        <w:numPr>
          <w:ilvl w:val="0"/>
          <w:numId w:val="24"/>
        </w:numPr>
        <w:spacing w:after="0" w:line="300" w:lineRule="auto"/>
        <w:rPr>
          <w:rFonts w:ascii="Times New Roman" w:hAnsi="Times New Roman" w:cs="Times New Roman"/>
          <w:sz w:val="28"/>
          <w:szCs w:val="28"/>
        </w:rPr>
      </w:pPr>
      <w:r w:rsidRPr="00672730">
        <w:rPr>
          <w:rFonts w:ascii="Times New Roman" w:hAnsi="Times New Roman" w:cs="Times New Roman"/>
          <w:sz w:val="28"/>
          <w:szCs w:val="28"/>
        </w:rPr>
        <w:t>Коефіцієнт перекриття по діапазону: 20</w:t>
      </w:r>
    </w:p>
    <w:p w:rsidR="00612E2A" w:rsidRPr="00672730" w:rsidRDefault="00612E2A" w:rsidP="00612E2A">
      <w:pPr>
        <w:pStyle w:val="af0"/>
        <w:numPr>
          <w:ilvl w:val="0"/>
          <w:numId w:val="24"/>
        </w:numPr>
        <w:spacing w:after="0" w:line="300" w:lineRule="auto"/>
        <w:rPr>
          <w:rFonts w:ascii="Times New Roman" w:hAnsi="Times New Roman" w:cs="Times New Roman"/>
          <w:sz w:val="28"/>
          <w:szCs w:val="28"/>
        </w:rPr>
      </w:pPr>
      <w:r w:rsidRPr="00672730">
        <w:rPr>
          <w:rFonts w:ascii="Times New Roman" w:hAnsi="Times New Roman" w:cs="Times New Roman"/>
          <w:sz w:val="28"/>
          <w:szCs w:val="28"/>
        </w:rPr>
        <w:t xml:space="preserve">Коефіцієнт шуму лінійного тракту:  7 </w:t>
      </w:r>
      <w:proofErr w:type="spellStart"/>
      <w:r w:rsidRPr="00672730">
        <w:rPr>
          <w:rFonts w:ascii="Times New Roman" w:hAnsi="Times New Roman" w:cs="Times New Roman"/>
          <w:sz w:val="28"/>
          <w:szCs w:val="28"/>
        </w:rPr>
        <w:t>дБ</w:t>
      </w:r>
      <w:proofErr w:type="spellEnd"/>
    </w:p>
    <w:p w:rsidR="00612E2A" w:rsidRPr="00672730" w:rsidRDefault="00612E2A" w:rsidP="00612E2A">
      <w:pPr>
        <w:pStyle w:val="af0"/>
        <w:numPr>
          <w:ilvl w:val="0"/>
          <w:numId w:val="24"/>
        </w:numPr>
        <w:spacing w:after="0" w:line="300" w:lineRule="auto"/>
        <w:rPr>
          <w:rFonts w:ascii="Times New Roman" w:hAnsi="Times New Roman" w:cs="Times New Roman"/>
          <w:sz w:val="28"/>
          <w:szCs w:val="28"/>
        </w:rPr>
      </w:pPr>
      <w:r w:rsidRPr="00672730">
        <w:rPr>
          <w:rFonts w:ascii="Times New Roman" w:hAnsi="Times New Roman" w:cs="Times New Roman"/>
          <w:sz w:val="28"/>
          <w:szCs w:val="28"/>
        </w:rPr>
        <w:t xml:space="preserve">Чутливість приймача:  5 </w:t>
      </w:r>
      <w:proofErr w:type="spellStart"/>
      <w:r w:rsidRPr="00672730">
        <w:rPr>
          <w:rFonts w:ascii="Times New Roman" w:hAnsi="Times New Roman" w:cs="Times New Roman"/>
          <w:sz w:val="28"/>
          <w:szCs w:val="28"/>
        </w:rPr>
        <w:t>мкВ</w:t>
      </w:r>
      <w:proofErr w:type="spellEnd"/>
    </w:p>
    <w:p w:rsidR="00612E2A" w:rsidRPr="00672730" w:rsidRDefault="00612E2A" w:rsidP="00612E2A">
      <w:pPr>
        <w:pStyle w:val="af0"/>
        <w:numPr>
          <w:ilvl w:val="0"/>
          <w:numId w:val="24"/>
        </w:numPr>
        <w:spacing w:after="0" w:line="300" w:lineRule="auto"/>
        <w:rPr>
          <w:rFonts w:ascii="Times New Roman" w:hAnsi="Times New Roman" w:cs="Times New Roman"/>
          <w:sz w:val="28"/>
          <w:szCs w:val="28"/>
        </w:rPr>
      </w:pPr>
      <w:r w:rsidRPr="00672730">
        <w:rPr>
          <w:rFonts w:ascii="Times New Roman" w:hAnsi="Times New Roman" w:cs="Times New Roman"/>
          <w:sz w:val="28"/>
          <w:szCs w:val="28"/>
        </w:rPr>
        <w:t xml:space="preserve">Вихідний опір антени:  50 </w:t>
      </w:r>
      <w:proofErr w:type="spellStart"/>
      <w:r w:rsidRPr="00672730">
        <w:rPr>
          <w:rFonts w:ascii="Times New Roman" w:hAnsi="Times New Roman" w:cs="Times New Roman"/>
          <w:sz w:val="28"/>
          <w:szCs w:val="28"/>
        </w:rPr>
        <w:t>Ом</w:t>
      </w:r>
      <w:proofErr w:type="spellEnd"/>
    </w:p>
    <w:p w:rsidR="00612E2A" w:rsidRPr="00672730" w:rsidRDefault="00612E2A" w:rsidP="00612E2A">
      <w:pPr>
        <w:pStyle w:val="af0"/>
        <w:numPr>
          <w:ilvl w:val="0"/>
          <w:numId w:val="24"/>
        </w:numPr>
        <w:spacing w:after="0" w:line="300" w:lineRule="auto"/>
        <w:rPr>
          <w:rFonts w:ascii="Times New Roman" w:hAnsi="Times New Roman" w:cs="Times New Roman"/>
          <w:sz w:val="28"/>
          <w:szCs w:val="28"/>
        </w:rPr>
      </w:pPr>
      <w:r w:rsidRPr="00672730">
        <w:rPr>
          <w:rFonts w:ascii="Times New Roman" w:hAnsi="Times New Roman" w:cs="Times New Roman"/>
          <w:sz w:val="28"/>
          <w:szCs w:val="28"/>
        </w:rPr>
        <w:lastRenderedPageBreak/>
        <w:t xml:space="preserve"> Швидкість повітряного судна: 900 км/ч</w:t>
      </w:r>
    </w:p>
    <w:p w:rsidR="00612E2A" w:rsidRPr="00672730" w:rsidRDefault="00612E2A" w:rsidP="00612E2A">
      <w:pPr>
        <w:spacing w:after="120" w:line="300" w:lineRule="auto"/>
        <w:rPr>
          <w:rFonts w:ascii="Times New Roman" w:hAnsi="Times New Roman" w:cs="Times New Roman"/>
          <w:b/>
          <w:sz w:val="28"/>
          <w:szCs w:val="28"/>
        </w:rPr>
      </w:pPr>
      <w:r w:rsidRPr="00672730">
        <w:rPr>
          <w:rFonts w:ascii="Times New Roman" w:hAnsi="Times New Roman" w:cs="Times New Roman"/>
          <w:b/>
          <w:sz w:val="28"/>
          <w:szCs w:val="28"/>
        </w:rPr>
        <w:t>4. Зміст пояснювальної записки:</w:t>
      </w:r>
    </w:p>
    <w:p w:rsidR="00612E2A" w:rsidRPr="00672730" w:rsidRDefault="00612E2A" w:rsidP="00612E2A">
      <w:pPr>
        <w:spacing w:after="0" w:line="300" w:lineRule="auto"/>
        <w:rPr>
          <w:rFonts w:ascii="Times New Roman" w:hAnsi="Times New Roman" w:cs="Times New Roman"/>
          <w:sz w:val="28"/>
          <w:szCs w:val="28"/>
        </w:rPr>
      </w:pPr>
      <w:r w:rsidRPr="00672730">
        <w:rPr>
          <w:rFonts w:ascii="Times New Roman" w:hAnsi="Times New Roman" w:cs="Times New Roman"/>
          <w:sz w:val="28"/>
          <w:szCs w:val="28"/>
        </w:rPr>
        <w:t>Сигнали з розширенням спектру.</w:t>
      </w:r>
    </w:p>
    <w:p w:rsidR="00612E2A" w:rsidRPr="00672730" w:rsidRDefault="00612E2A" w:rsidP="00612E2A">
      <w:pPr>
        <w:spacing w:after="0" w:line="300" w:lineRule="auto"/>
        <w:rPr>
          <w:rFonts w:ascii="Times New Roman" w:hAnsi="Times New Roman" w:cs="Times New Roman"/>
          <w:sz w:val="28"/>
          <w:szCs w:val="28"/>
        </w:rPr>
      </w:pPr>
      <w:r w:rsidRPr="00672730">
        <w:rPr>
          <w:rFonts w:ascii="Times New Roman" w:hAnsi="Times New Roman" w:cs="Times New Roman"/>
          <w:sz w:val="28"/>
          <w:szCs w:val="28"/>
        </w:rPr>
        <w:t>Аналіз методів виявлення.</w:t>
      </w:r>
    </w:p>
    <w:p w:rsidR="00612E2A" w:rsidRPr="00672730" w:rsidRDefault="00612E2A" w:rsidP="00612E2A">
      <w:pPr>
        <w:spacing w:after="0" w:line="300" w:lineRule="auto"/>
        <w:rPr>
          <w:rFonts w:ascii="Times New Roman" w:hAnsi="Times New Roman" w:cs="Times New Roman"/>
          <w:sz w:val="28"/>
          <w:szCs w:val="28"/>
        </w:rPr>
      </w:pPr>
      <w:r w:rsidRPr="00672730">
        <w:rPr>
          <w:rFonts w:ascii="Times New Roman" w:hAnsi="Times New Roman" w:cs="Times New Roman"/>
          <w:sz w:val="28"/>
          <w:szCs w:val="28"/>
        </w:rPr>
        <w:t>Опис та розрахунки параметрів приймача.</w:t>
      </w:r>
    </w:p>
    <w:p w:rsidR="00612E2A" w:rsidRPr="00672730" w:rsidRDefault="00612E2A" w:rsidP="00612E2A">
      <w:pPr>
        <w:spacing w:after="0" w:line="300" w:lineRule="auto"/>
        <w:rPr>
          <w:rFonts w:ascii="Times New Roman" w:hAnsi="Times New Roman" w:cs="Times New Roman"/>
          <w:sz w:val="28"/>
          <w:szCs w:val="28"/>
        </w:rPr>
      </w:pPr>
      <w:r w:rsidRPr="00672730">
        <w:rPr>
          <w:rFonts w:ascii="Times New Roman" w:hAnsi="Times New Roman" w:cs="Times New Roman"/>
          <w:sz w:val="28"/>
          <w:szCs w:val="28"/>
        </w:rPr>
        <w:t>Моделювання приймача виявлення.</w:t>
      </w:r>
    </w:p>
    <w:p w:rsidR="00612E2A" w:rsidRPr="00672730" w:rsidRDefault="00612E2A" w:rsidP="00612E2A">
      <w:pPr>
        <w:spacing w:after="0" w:line="360" w:lineRule="auto"/>
        <w:rPr>
          <w:rFonts w:ascii="Times New Roman" w:eastAsia="Times New Roman" w:hAnsi="Times New Roman" w:cs="Times New Roman"/>
          <w:sz w:val="28"/>
          <w:szCs w:val="28"/>
          <w:lang w:eastAsia="ru-RU"/>
        </w:rPr>
      </w:pPr>
      <w:r w:rsidRPr="00672730">
        <w:rPr>
          <w:rFonts w:ascii="Times New Roman" w:eastAsia="Times New Roman" w:hAnsi="Times New Roman" w:cs="Times New Roman"/>
          <w:sz w:val="28"/>
          <w:szCs w:val="28"/>
          <w:lang w:eastAsia="ru-RU"/>
        </w:rPr>
        <w:t>Охорона праці та навколишнього середовища.</w:t>
      </w:r>
    </w:p>
    <w:p w:rsidR="00612E2A" w:rsidRPr="00672730" w:rsidRDefault="00612E2A" w:rsidP="00612E2A">
      <w:pPr>
        <w:rPr>
          <w:rFonts w:ascii="Times New Roman" w:hAnsi="Times New Roman" w:cs="Times New Roman"/>
          <w:b/>
          <w:sz w:val="28"/>
          <w:szCs w:val="28"/>
        </w:rPr>
      </w:pPr>
      <w:r w:rsidRPr="00672730">
        <w:rPr>
          <w:rFonts w:ascii="Times New Roman" w:hAnsi="Times New Roman" w:cs="Times New Roman"/>
          <w:b/>
          <w:sz w:val="28"/>
          <w:szCs w:val="28"/>
        </w:rPr>
        <w:t xml:space="preserve">5. Перелік графічного матеріалу: </w:t>
      </w:r>
      <w:r w:rsidRPr="00672730">
        <w:rPr>
          <w:rFonts w:ascii="Times New Roman" w:hAnsi="Times New Roman" w:cs="Times New Roman"/>
          <w:sz w:val="28"/>
          <w:szCs w:val="28"/>
        </w:rPr>
        <w:t>Зображення, структурні та функціональні схеми, принципові електричні схеми</w:t>
      </w:r>
    </w:p>
    <w:p w:rsidR="00612E2A" w:rsidRPr="00672730" w:rsidRDefault="00612E2A" w:rsidP="00612E2A">
      <w:pPr>
        <w:spacing w:line="300" w:lineRule="auto"/>
        <w:ind w:right="-1"/>
        <w:rPr>
          <w:rFonts w:ascii="Times New Roman" w:hAnsi="Times New Roman" w:cs="Times New Roman"/>
          <w:b/>
          <w:sz w:val="28"/>
          <w:szCs w:val="28"/>
        </w:rPr>
      </w:pPr>
      <w:r w:rsidRPr="00672730">
        <w:rPr>
          <w:rFonts w:ascii="Times New Roman" w:hAnsi="Times New Roman" w:cs="Times New Roman"/>
          <w:b/>
          <w:sz w:val="28"/>
          <w:szCs w:val="28"/>
        </w:rPr>
        <w:t>6. Консультанти з окремих розділів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3"/>
        <w:gridCol w:w="2463"/>
        <w:gridCol w:w="2464"/>
      </w:tblGrid>
      <w:tr w:rsidR="00612E2A" w:rsidRPr="00672730" w:rsidTr="00C74953">
        <w:trPr>
          <w:jc w:val="center"/>
        </w:trPr>
        <w:tc>
          <w:tcPr>
            <w:tcW w:w="2463" w:type="dxa"/>
            <w:vMerge w:val="restart"/>
            <w:tcBorders>
              <w:top w:val="single" w:sz="4" w:space="0" w:color="auto"/>
              <w:left w:val="single" w:sz="4" w:space="0" w:color="auto"/>
              <w:bottom w:val="single" w:sz="4" w:space="0" w:color="auto"/>
              <w:right w:val="single" w:sz="4" w:space="0" w:color="auto"/>
            </w:tcBorders>
            <w:vAlign w:val="center"/>
            <w:hideMark/>
          </w:tcPr>
          <w:p w:rsidR="00612E2A" w:rsidRPr="00672730" w:rsidRDefault="00612E2A" w:rsidP="00C74953">
            <w:pPr>
              <w:spacing w:line="300" w:lineRule="auto"/>
              <w:ind w:right="-1"/>
              <w:jc w:val="center"/>
              <w:rPr>
                <w:rFonts w:ascii="Times New Roman" w:eastAsia="Times New Roman" w:hAnsi="Times New Roman" w:cs="Times New Roman"/>
                <w:b/>
                <w:sz w:val="28"/>
                <w:szCs w:val="28"/>
                <w:lang w:eastAsia="ru-RU"/>
              </w:rPr>
            </w:pPr>
            <w:r w:rsidRPr="00672730">
              <w:rPr>
                <w:rFonts w:ascii="Times New Roman" w:hAnsi="Times New Roman" w:cs="Times New Roman"/>
                <w:b/>
                <w:sz w:val="28"/>
                <w:szCs w:val="28"/>
              </w:rPr>
              <w:t>Розділ</w:t>
            </w:r>
          </w:p>
        </w:tc>
        <w:tc>
          <w:tcPr>
            <w:tcW w:w="2463" w:type="dxa"/>
            <w:vMerge w:val="restart"/>
            <w:tcBorders>
              <w:top w:val="single" w:sz="4" w:space="0" w:color="auto"/>
              <w:left w:val="single" w:sz="4" w:space="0" w:color="auto"/>
              <w:bottom w:val="single" w:sz="4" w:space="0" w:color="auto"/>
              <w:right w:val="single" w:sz="4" w:space="0" w:color="auto"/>
            </w:tcBorders>
            <w:vAlign w:val="center"/>
            <w:hideMark/>
          </w:tcPr>
          <w:p w:rsidR="00612E2A" w:rsidRPr="00672730" w:rsidRDefault="00612E2A" w:rsidP="00C74953">
            <w:pPr>
              <w:spacing w:line="300" w:lineRule="auto"/>
              <w:ind w:right="-1"/>
              <w:jc w:val="center"/>
              <w:rPr>
                <w:rFonts w:ascii="Times New Roman" w:eastAsia="Times New Roman" w:hAnsi="Times New Roman" w:cs="Times New Roman"/>
                <w:b/>
                <w:sz w:val="28"/>
                <w:szCs w:val="28"/>
                <w:lang w:eastAsia="ru-RU"/>
              </w:rPr>
            </w:pPr>
            <w:r w:rsidRPr="00672730">
              <w:rPr>
                <w:rFonts w:ascii="Times New Roman" w:hAnsi="Times New Roman" w:cs="Times New Roman"/>
                <w:b/>
                <w:sz w:val="28"/>
                <w:szCs w:val="28"/>
              </w:rPr>
              <w:t>Консультант</w:t>
            </w:r>
          </w:p>
        </w:tc>
        <w:tc>
          <w:tcPr>
            <w:tcW w:w="4927" w:type="dxa"/>
            <w:gridSpan w:val="2"/>
            <w:tcBorders>
              <w:top w:val="single" w:sz="4" w:space="0" w:color="auto"/>
              <w:left w:val="single" w:sz="4" w:space="0" w:color="auto"/>
              <w:bottom w:val="single" w:sz="4" w:space="0" w:color="auto"/>
              <w:right w:val="single" w:sz="4" w:space="0" w:color="auto"/>
            </w:tcBorders>
            <w:vAlign w:val="center"/>
            <w:hideMark/>
          </w:tcPr>
          <w:p w:rsidR="00612E2A" w:rsidRPr="00672730" w:rsidRDefault="00612E2A" w:rsidP="00C74953">
            <w:pPr>
              <w:spacing w:line="300" w:lineRule="auto"/>
              <w:ind w:right="-1"/>
              <w:jc w:val="center"/>
              <w:rPr>
                <w:rFonts w:ascii="Times New Roman" w:eastAsia="Times New Roman" w:hAnsi="Times New Roman" w:cs="Times New Roman"/>
                <w:b/>
                <w:sz w:val="28"/>
                <w:szCs w:val="28"/>
                <w:lang w:eastAsia="ru-RU"/>
              </w:rPr>
            </w:pPr>
            <w:r w:rsidRPr="00672730">
              <w:rPr>
                <w:rFonts w:ascii="Times New Roman" w:hAnsi="Times New Roman" w:cs="Times New Roman"/>
                <w:b/>
                <w:sz w:val="28"/>
                <w:szCs w:val="28"/>
              </w:rPr>
              <w:t>Підпис, дата</w:t>
            </w:r>
          </w:p>
        </w:tc>
      </w:tr>
      <w:tr w:rsidR="00612E2A" w:rsidRPr="00672730" w:rsidTr="00C7495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2E2A" w:rsidRPr="00672730" w:rsidRDefault="00612E2A" w:rsidP="00C74953">
            <w:pPr>
              <w:jc w:val="center"/>
              <w:rPr>
                <w:rFonts w:ascii="Times New Roman" w:eastAsia="Times New Roman" w:hAnsi="Times New Roman" w:cs="Times New Roman"/>
                <w:b/>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2E2A" w:rsidRPr="00672730" w:rsidRDefault="00612E2A" w:rsidP="00C74953">
            <w:pPr>
              <w:jc w:val="center"/>
              <w:rPr>
                <w:rFonts w:ascii="Times New Roman" w:eastAsia="Times New Roman" w:hAnsi="Times New Roman" w:cs="Times New Roman"/>
                <w:b/>
                <w:sz w:val="28"/>
                <w:szCs w:val="28"/>
                <w:lang w:eastAsia="ru-RU"/>
              </w:rPr>
            </w:pPr>
          </w:p>
        </w:tc>
        <w:tc>
          <w:tcPr>
            <w:tcW w:w="2463" w:type="dxa"/>
            <w:tcBorders>
              <w:top w:val="single" w:sz="4" w:space="0" w:color="auto"/>
              <w:left w:val="single" w:sz="4" w:space="0" w:color="auto"/>
              <w:bottom w:val="single" w:sz="4" w:space="0" w:color="auto"/>
              <w:right w:val="single" w:sz="4" w:space="0" w:color="auto"/>
            </w:tcBorders>
            <w:vAlign w:val="center"/>
            <w:hideMark/>
          </w:tcPr>
          <w:p w:rsidR="00612E2A" w:rsidRPr="00672730" w:rsidRDefault="00612E2A" w:rsidP="00C74953">
            <w:pPr>
              <w:spacing w:line="300" w:lineRule="auto"/>
              <w:ind w:right="-1"/>
              <w:jc w:val="center"/>
              <w:rPr>
                <w:rFonts w:ascii="Times New Roman" w:eastAsia="Times New Roman" w:hAnsi="Times New Roman" w:cs="Times New Roman"/>
                <w:b/>
                <w:sz w:val="28"/>
                <w:szCs w:val="28"/>
                <w:lang w:eastAsia="ru-RU"/>
              </w:rPr>
            </w:pPr>
            <w:r w:rsidRPr="00672730">
              <w:rPr>
                <w:rFonts w:ascii="Times New Roman" w:hAnsi="Times New Roman" w:cs="Times New Roman"/>
                <w:b/>
                <w:sz w:val="28"/>
                <w:szCs w:val="28"/>
              </w:rPr>
              <w:t>Завдання</w:t>
            </w:r>
          </w:p>
          <w:p w:rsidR="00612E2A" w:rsidRPr="00672730" w:rsidRDefault="00612E2A" w:rsidP="00C74953">
            <w:pPr>
              <w:spacing w:line="300" w:lineRule="auto"/>
              <w:ind w:right="-1"/>
              <w:jc w:val="center"/>
              <w:rPr>
                <w:rFonts w:ascii="Times New Roman" w:eastAsia="Times New Roman" w:hAnsi="Times New Roman" w:cs="Times New Roman"/>
                <w:b/>
                <w:sz w:val="28"/>
                <w:szCs w:val="28"/>
                <w:lang w:eastAsia="ru-RU"/>
              </w:rPr>
            </w:pPr>
            <w:r w:rsidRPr="00672730">
              <w:rPr>
                <w:rFonts w:ascii="Times New Roman" w:hAnsi="Times New Roman" w:cs="Times New Roman"/>
                <w:b/>
                <w:sz w:val="28"/>
                <w:szCs w:val="28"/>
              </w:rPr>
              <w:t>видав</w:t>
            </w:r>
          </w:p>
        </w:tc>
        <w:tc>
          <w:tcPr>
            <w:tcW w:w="2464" w:type="dxa"/>
            <w:tcBorders>
              <w:top w:val="single" w:sz="4" w:space="0" w:color="auto"/>
              <w:left w:val="single" w:sz="4" w:space="0" w:color="auto"/>
              <w:bottom w:val="single" w:sz="4" w:space="0" w:color="auto"/>
              <w:right w:val="single" w:sz="4" w:space="0" w:color="auto"/>
            </w:tcBorders>
            <w:vAlign w:val="center"/>
            <w:hideMark/>
          </w:tcPr>
          <w:p w:rsidR="00612E2A" w:rsidRPr="00672730" w:rsidRDefault="00612E2A" w:rsidP="00C74953">
            <w:pPr>
              <w:spacing w:line="300" w:lineRule="auto"/>
              <w:ind w:right="-1"/>
              <w:jc w:val="center"/>
              <w:rPr>
                <w:rFonts w:ascii="Times New Roman" w:eastAsia="Times New Roman" w:hAnsi="Times New Roman" w:cs="Times New Roman"/>
                <w:b/>
                <w:sz w:val="28"/>
                <w:szCs w:val="28"/>
                <w:lang w:eastAsia="ru-RU"/>
              </w:rPr>
            </w:pPr>
            <w:r w:rsidRPr="00672730">
              <w:rPr>
                <w:rFonts w:ascii="Times New Roman" w:hAnsi="Times New Roman" w:cs="Times New Roman"/>
                <w:b/>
                <w:sz w:val="28"/>
                <w:szCs w:val="28"/>
              </w:rPr>
              <w:t>Завдання</w:t>
            </w:r>
          </w:p>
          <w:p w:rsidR="00612E2A" w:rsidRPr="00672730" w:rsidRDefault="00612E2A" w:rsidP="00C74953">
            <w:pPr>
              <w:spacing w:line="300" w:lineRule="auto"/>
              <w:ind w:right="-1"/>
              <w:jc w:val="center"/>
              <w:rPr>
                <w:rFonts w:ascii="Times New Roman" w:eastAsia="Times New Roman" w:hAnsi="Times New Roman" w:cs="Times New Roman"/>
                <w:b/>
                <w:sz w:val="28"/>
                <w:szCs w:val="28"/>
                <w:lang w:eastAsia="ru-RU"/>
              </w:rPr>
            </w:pPr>
            <w:r w:rsidRPr="00672730">
              <w:rPr>
                <w:rFonts w:ascii="Times New Roman" w:hAnsi="Times New Roman" w:cs="Times New Roman"/>
                <w:b/>
                <w:sz w:val="28"/>
                <w:szCs w:val="28"/>
              </w:rPr>
              <w:t>прийняв</w:t>
            </w:r>
          </w:p>
        </w:tc>
      </w:tr>
      <w:tr w:rsidR="00612E2A" w:rsidRPr="00672730" w:rsidTr="00C74953">
        <w:trPr>
          <w:trHeight w:val="942"/>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612E2A" w:rsidRPr="00672730" w:rsidRDefault="00612E2A" w:rsidP="00C74953">
            <w:pPr>
              <w:spacing w:line="300" w:lineRule="auto"/>
              <w:ind w:right="-1"/>
              <w:jc w:val="center"/>
              <w:rPr>
                <w:rFonts w:ascii="Times New Roman" w:eastAsia="Times New Roman" w:hAnsi="Times New Roman" w:cs="Times New Roman"/>
                <w:sz w:val="28"/>
                <w:szCs w:val="28"/>
                <w:lang w:eastAsia="ru-RU"/>
              </w:rPr>
            </w:pPr>
            <w:r w:rsidRPr="00672730">
              <w:rPr>
                <w:rFonts w:ascii="Times New Roman" w:hAnsi="Times New Roman" w:cs="Times New Roman"/>
                <w:sz w:val="28"/>
                <w:szCs w:val="28"/>
              </w:rPr>
              <w:t>Охорона праці</w:t>
            </w:r>
          </w:p>
        </w:tc>
        <w:tc>
          <w:tcPr>
            <w:tcW w:w="2463" w:type="dxa"/>
            <w:tcBorders>
              <w:top w:val="single" w:sz="4" w:space="0" w:color="auto"/>
              <w:left w:val="single" w:sz="4" w:space="0" w:color="auto"/>
              <w:bottom w:val="single" w:sz="4" w:space="0" w:color="auto"/>
              <w:right w:val="single" w:sz="4" w:space="0" w:color="auto"/>
            </w:tcBorders>
            <w:vAlign w:val="center"/>
            <w:hideMark/>
          </w:tcPr>
          <w:p w:rsidR="00612E2A" w:rsidRPr="00672730" w:rsidRDefault="00612E2A" w:rsidP="00C74953">
            <w:pPr>
              <w:spacing w:line="300" w:lineRule="auto"/>
              <w:ind w:right="-1"/>
              <w:jc w:val="center"/>
              <w:rPr>
                <w:rFonts w:ascii="Times New Roman" w:eastAsia="Times New Roman" w:hAnsi="Times New Roman" w:cs="Times New Roman"/>
                <w:sz w:val="28"/>
                <w:szCs w:val="28"/>
                <w:lang w:eastAsia="ru-RU"/>
              </w:rPr>
            </w:pPr>
            <w:r w:rsidRPr="00672730">
              <w:rPr>
                <w:rFonts w:ascii="Times New Roman" w:hAnsi="Times New Roman" w:cs="Times New Roman"/>
                <w:sz w:val="28"/>
                <w:szCs w:val="28"/>
              </w:rPr>
              <w:t xml:space="preserve">І.В. </w:t>
            </w:r>
            <w:proofErr w:type="spellStart"/>
            <w:r w:rsidRPr="00672730">
              <w:rPr>
                <w:rFonts w:ascii="Times New Roman" w:hAnsi="Times New Roman" w:cs="Times New Roman"/>
                <w:sz w:val="28"/>
                <w:szCs w:val="28"/>
              </w:rPr>
              <w:t>Якимець</w:t>
            </w:r>
            <w:proofErr w:type="spellEnd"/>
          </w:p>
        </w:tc>
        <w:tc>
          <w:tcPr>
            <w:tcW w:w="2463" w:type="dxa"/>
            <w:tcBorders>
              <w:top w:val="single" w:sz="4" w:space="0" w:color="auto"/>
              <w:left w:val="single" w:sz="4" w:space="0" w:color="auto"/>
              <w:bottom w:val="single" w:sz="4" w:space="0" w:color="auto"/>
              <w:right w:val="single" w:sz="4" w:space="0" w:color="auto"/>
            </w:tcBorders>
            <w:vAlign w:val="center"/>
          </w:tcPr>
          <w:p w:rsidR="00612E2A" w:rsidRPr="00672730" w:rsidRDefault="00612E2A" w:rsidP="00C74953">
            <w:pPr>
              <w:spacing w:line="300" w:lineRule="auto"/>
              <w:ind w:right="-1"/>
              <w:jc w:val="center"/>
              <w:rPr>
                <w:rFonts w:ascii="Times New Roman" w:eastAsia="Times New Roman" w:hAnsi="Times New Roman" w:cs="Times New Roman"/>
                <w:b/>
                <w:sz w:val="28"/>
                <w:szCs w:val="28"/>
                <w:lang w:eastAsia="ru-RU"/>
              </w:rPr>
            </w:pPr>
          </w:p>
        </w:tc>
        <w:tc>
          <w:tcPr>
            <w:tcW w:w="2464" w:type="dxa"/>
            <w:tcBorders>
              <w:top w:val="single" w:sz="4" w:space="0" w:color="auto"/>
              <w:left w:val="single" w:sz="4" w:space="0" w:color="auto"/>
              <w:bottom w:val="single" w:sz="4" w:space="0" w:color="auto"/>
              <w:right w:val="single" w:sz="4" w:space="0" w:color="auto"/>
            </w:tcBorders>
            <w:vAlign w:val="center"/>
          </w:tcPr>
          <w:p w:rsidR="00612E2A" w:rsidRPr="00672730" w:rsidRDefault="00612E2A" w:rsidP="00C74953">
            <w:pPr>
              <w:spacing w:line="300" w:lineRule="auto"/>
              <w:ind w:right="-1"/>
              <w:jc w:val="center"/>
              <w:rPr>
                <w:rFonts w:ascii="Times New Roman" w:eastAsia="Times New Roman" w:hAnsi="Times New Roman" w:cs="Times New Roman"/>
                <w:b/>
                <w:sz w:val="28"/>
                <w:szCs w:val="28"/>
                <w:lang w:eastAsia="ru-RU"/>
              </w:rPr>
            </w:pPr>
          </w:p>
        </w:tc>
      </w:tr>
      <w:tr w:rsidR="00612E2A" w:rsidRPr="00672730" w:rsidTr="00C74953">
        <w:trPr>
          <w:jc w:val="center"/>
        </w:trPr>
        <w:tc>
          <w:tcPr>
            <w:tcW w:w="2463" w:type="dxa"/>
            <w:tcBorders>
              <w:top w:val="single" w:sz="4" w:space="0" w:color="auto"/>
              <w:left w:val="single" w:sz="4" w:space="0" w:color="auto"/>
              <w:bottom w:val="single" w:sz="4" w:space="0" w:color="auto"/>
              <w:right w:val="single" w:sz="4" w:space="0" w:color="auto"/>
            </w:tcBorders>
            <w:vAlign w:val="center"/>
            <w:hideMark/>
          </w:tcPr>
          <w:p w:rsidR="00612E2A" w:rsidRPr="00672730" w:rsidRDefault="00612E2A" w:rsidP="00C74953">
            <w:pPr>
              <w:spacing w:line="300" w:lineRule="auto"/>
              <w:ind w:right="-1"/>
              <w:jc w:val="center"/>
              <w:rPr>
                <w:rFonts w:ascii="Times New Roman" w:eastAsia="Times New Roman" w:hAnsi="Times New Roman" w:cs="Times New Roman"/>
                <w:sz w:val="28"/>
                <w:szCs w:val="28"/>
                <w:lang w:eastAsia="ru-RU"/>
              </w:rPr>
            </w:pPr>
            <w:r w:rsidRPr="00672730">
              <w:rPr>
                <w:rFonts w:ascii="Times New Roman" w:hAnsi="Times New Roman" w:cs="Times New Roman"/>
                <w:sz w:val="28"/>
                <w:szCs w:val="28"/>
              </w:rPr>
              <w:t>Охорона навколишнього середовища</w:t>
            </w:r>
          </w:p>
        </w:tc>
        <w:tc>
          <w:tcPr>
            <w:tcW w:w="2463" w:type="dxa"/>
            <w:tcBorders>
              <w:top w:val="single" w:sz="4" w:space="0" w:color="auto"/>
              <w:left w:val="single" w:sz="4" w:space="0" w:color="auto"/>
              <w:bottom w:val="single" w:sz="4" w:space="0" w:color="auto"/>
              <w:right w:val="single" w:sz="4" w:space="0" w:color="auto"/>
            </w:tcBorders>
            <w:vAlign w:val="center"/>
            <w:hideMark/>
          </w:tcPr>
          <w:p w:rsidR="00612E2A" w:rsidRPr="00672730" w:rsidRDefault="00612E2A" w:rsidP="00C74953">
            <w:pPr>
              <w:spacing w:line="300" w:lineRule="auto"/>
              <w:ind w:right="-1"/>
              <w:jc w:val="center"/>
              <w:rPr>
                <w:rFonts w:ascii="Times New Roman" w:eastAsia="Times New Roman" w:hAnsi="Times New Roman" w:cs="Times New Roman"/>
                <w:sz w:val="28"/>
                <w:szCs w:val="28"/>
                <w:lang w:eastAsia="ru-RU"/>
              </w:rPr>
            </w:pPr>
            <w:r w:rsidRPr="00672730">
              <w:rPr>
                <w:rFonts w:ascii="Times New Roman" w:hAnsi="Times New Roman" w:cs="Times New Roman"/>
                <w:sz w:val="28"/>
                <w:szCs w:val="28"/>
              </w:rPr>
              <w:t>І.М. Горбач</w:t>
            </w:r>
          </w:p>
        </w:tc>
        <w:tc>
          <w:tcPr>
            <w:tcW w:w="2463" w:type="dxa"/>
            <w:tcBorders>
              <w:top w:val="single" w:sz="4" w:space="0" w:color="auto"/>
              <w:left w:val="single" w:sz="4" w:space="0" w:color="auto"/>
              <w:bottom w:val="single" w:sz="4" w:space="0" w:color="auto"/>
              <w:right w:val="single" w:sz="4" w:space="0" w:color="auto"/>
            </w:tcBorders>
            <w:vAlign w:val="center"/>
          </w:tcPr>
          <w:p w:rsidR="00612E2A" w:rsidRPr="00672730" w:rsidRDefault="00612E2A" w:rsidP="00C74953">
            <w:pPr>
              <w:spacing w:line="300" w:lineRule="auto"/>
              <w:ind w:right="-1"/>
              <w:jc w:val="center"/>
              <w:rPr>
                <w:rFonts w:ascii="Times New Roman" w:eastAsia="Times New Roman" w:hAnsi="Times New Roman" w:cs="Times New Roman"/>
                <w:b/>
                <w:sz w:val="28"/>
                <w:szCs w:val="28"/>
                <w:lang w:eastAsia="ru-RU"/>
              </w:rPr>
            </w:pPr>
          </w:p>
        </w:tc>
        <w:tc>
          <w:tcPr>
            <w:tcW w:w="2464" w:type="dxa"/>
            <w:tcBorders>
              <w:top w:val="single" w:sz="4" w:space="0" w:color="auto"/>
              <w:left w:val="single" w:sz="4" w:space="0" w:color="auto"/>
              <w:bottom w:val="single" w:sz="4" w:space="0" w:color="auto"/>
              <w:right w:val="single" w:sz="4" w:space="0" w:color="auto"/>
            </w:tcBorders>
            <w:vAlign w:val="center"/>
          </w:tcPr>
          <w:p w:rsidR="00612E2A" w:rsidRPr="00672730" w:rsidRDefault="00612E2A" w:rsidP="00C74953">
            <w:pPr>
              <w:spacing w:line="300" w:lineRule="auto"/>
              <w:ind w:right="-1"/>
              <w:jc w:val="center"/>
              <w:rPr>
                <w:rFonts w:ascii="Times New Roman" w:eastAsia="Times New Roman" w:hAnsi="Times New Roman" w:cs="Times New Roman"/>
                <w:b/>
                <w:sz w:val="28"/>
                <w:szCs w:val="28"/>
                <w:lang w:eastAsia="ru-RU"/>
              </w:rPr>
            </w:pPr>
          </w:p>
        </w:tc>
      </w:tr>
    </w:tbl>
    <w:p w:rsidR="00612E2A" w:rsidRPr="00672730" w:rsidRDefault="00612E2A" w:rsidP="00612E2A">
      <w:pPr>
        <w:spacing w:line="300" w:lineRule="auto"/>
        <w:ind w:right="-1"/>
        <w:rPr>
          <w:rFonts w:ascii="Times New Roman" w:eastAsia="Times New Roman" w:hAnsi="Times New Roman" w:cs="Times New Roman"/>
          <w:b/>
          <w:sz w:val="28"/>
          <w:szCs w:val="28"/>
          <w:lang w:eastAsia="ru-RU"/>
        </w:rPr>
      </w:pPr>
    </w:p>
    <w:p w:rsidR="00612E2A" w:rsidRPr="00672730" w:rsidRDefault="00612E2A" w:rsidP="00612E2A">
      <w:pPr>
        <w:spacing w:line="300" w:lineRule="auto"/>
        <w:ind w:right="-1"/>
        <w:rPr>
          <w:rFonts w:ascii="Times New Roman" w:hAnsi="Times New Roman" w:cs="Times New Roman"/>
          <w:sz w:val="28"/>
          <w:szCs w:val="28"/>
        </w:rPr>
      </w:pPr>
      <w:r w:rsidRPr="00672730">
        <w:rPr>
          <w:rFonts w:ascii="Times New Roman" w:hAnsi="Times New Roman" w:cs="Times New Roman"/>
          <w:b/>
          <w:sz w:val="28"/>
          <w:szCs w:val="28"/>
        </w:rPr>
        <w:t xml:space="preserve">7. Дата видачі завдання: </w:t>
      </w:r>
      <w:r w:rsidRPr="00672730">
        <w:rPr>
          <w:rFonts w:ascii="Times New Roman" w:hAnsi="Times New Roman" w:cs="Times New Roman"/>
          <w:sz w:val="28"/>
          <w:szCs w:val="28"/>
        </w:rPr>
        <w:t>15 жовтня 2019 р.</w:t>
      </w:r>
    </w:p>
    <w:p w:rsidR="00612E2A" w:rsidRPr="00672730" w:rsidRDefault="00612E2A" w:rsidP="00612E2A">
      <w:pPr>
        <w:spacing w:line="300" w:lineRule="auto"/>
        <w:jc w:val="both"/>
        <w:rPr>
          <w:rFonts w:ascii="Times New Roman" w:hAnsi="Times New Roman" w:cs="Times New Roman"/>
          <w:sz w:val="28"/>
          <w:szCs w:val="28"/>
        </w:rPr>
      </w:pPr>
    </w:p>
    <w:p w:rsidR="00612E2A" w:rsidRPr="00672730" w:rsidRDefault="00612E2A" w:rsidP="00612E2A">
      <w:pPr>
        <w:pStyle w:val="af8"/>
        <w:spacing w:line="300" w:lineRule="auto"/>
        <w:jc w:val="both"/>
        <w:rPr>
          <w:sz w:val="28"/>
          <w:szCs w:val="28"/>
          <w:lang w:val="uk-UA"/>
        </w:rPr>
      </w:pPr>
    </w:p>
    <w:p w:rsidR="00612E2A" w:rsidRPr="00672730" w:rsidRDefault="00612E2A" w:rsidP="00612E2A">
      <w:pPr>
        <w:pStyle w:val="af8"/>
        <w:spacing w:line="300" w:lineRule="auto"/>
        <w:jc w:val="both"/>
        <w:rPr>
          <w:sz w:val="28"/>
          <w:szCs w:val="28"/>
          <w:lang w:val="uk-UA"/>
        </w:rPr>
      </w:pPr>
      <w:r w:rsidRPr="00672730">
        <w:rPr>
          <w:sz w:val="28"/>
          <w:szCs w:val="28"/>
          <w:lang w:val="uk-UA"/>
        </w:rPr>
        <w:t>Керівник дипломної роботи</w:t>
      </w:r>
      <w:r w:rsidRPr="00672730">
        <w:rPr>
          <w:sz w:val="28"/>
          <w:szCs w:val="28"/>
          <w:lang w:val="uk-UA"/>
        </w:rPr>
        <w:tab/>
      </w:r>
      <w:r w:rsidRPr="00672730">
        <w:rPr>
          <w:sz w:val="28"/>
          <w:szCs w:val="28"/>
          <w:lang w:val="uk-UA"/>
        </w:rPr>
        <w:tab/>
      </w:r>
      <w:r w:rsidRPr="00672730">
        <w:rPr>
          <w:sz w:val="28"/>
          <w:szCs w:val="28"/>
          <w:lang w:val="uk-UA"/>
        </w:rPr>
        <w:tab/>
      </w:r>
      <w:r w:rsidRPr="00672730">
        <w:rPr>
          <w:sz w:val="28"/>
          <w:szCs w:val="28"/>
          <w:lang w:val="uk-UA"/>
        </w:rPr>
        <w:tab/>
      </w:r>
      <w:r w:rsidRPr="00672730">
        <w:rPr>
          <w:sz w:val="28"/>
          <w:szCs w:val="28"/>
          <w:lang w:val="uk-UA"/>
        </w:rPr>
        <w:tab/>
      </w:r>
      <w:r w:rsidRPr="00672730">
        <w:rPr>
          <w:sz w:val="28"/>
          <w:szCs w:val="28"/>
          <w:lang w:val="uk-UA"/>
        </w:rPr>
        <w:tab/>
        <w:t xml:space="preserve">А.Г. </w:t>
      </w:r>
      <w:proofErr w:type="spellStart"/>
      <w:r w:rsidRPr="00672730">
        <w:rPr>
          <w:sz w:val="28"/>
          <w:szCs w:val="28"/>
          <w:lang w:val="uk-UA"/>
        </w:rPr>
        <w:t>Сорочан</w:t>
      </w:r>
      <w:proofErr w:type="spellEnd"/>
    </w:p>
    <w:p w:rsidR="00612E2A" w:rsidRPr="00672730" w:rsidRDefault="00612E2A" w:rsidP="00612E2A">
      <w:pPr>
        <w:pStyle w:val="af8"/>
        <w:spacing w:line="300" w:lineRule="auto"/>
        <w:jc w:val="both"/>
        <w:rPr>
          <w:sz w:val="28"/>
          <w:szCs w:val="28"/>
          <w:lang w:val="uk-UA"/>
        </w:rPr>
      </w:pPr>
    </w:p>
    <w:p w:rsidR="00612E2A" w:rsidRPr="00672730" w:rsidRDefault="00612E2A" w:rsidP="00612E2A">
      <w:pPr>
        <w:pStyle w:val="af8"/>
        <w:spacing w:line="300" w:lineRule="auto"/>
        <w:jc w:val="both"/>
        <w:rPr>
          <w:sz w:val="28"/>
          <w:szCs w:val="28"/>
          <w:lang w:val="uk-UA"/>
        </w:rPr>
      </w:pPr>
      <w:r w:rsidRPr="00672730">
        <w:rPr>
          <w:sz w:val="28"/>
          <w:szCs w:val="28"/>
          <w:lang w:val="uk-UA"/>
        </w:rPr>
        <w:t xml:space="preserve">Завдання прийняв до виконання </w:t>
      </w:r>
      <w:r w:rsidRPr="00672730">
        <w:rPr>
          <w:sz w:val="28"/>
          <w:szCs w:val="28"/>
          <w:lang w:val="uk-UA"/>
        </w:rPr>
        <w:tab/>
      </w:r>
      <w:r w:rsidRPr="00672730">
        <w:rPr>
          <w:sz w:val="28"/>
          <w:szCs w:val="28"/>
          <w:lang w:val="uk-UA"/>
        </w:rPr>
        <w:tab/>
      </w:r>
      <w:r w:rsidRPr="00672730">
        <w:rPr>
          <w:sz w:val="28"/>
          <w:szCs w:val="28"/>
          <w:lang w:val="uk-UA"/>
        </w:rPr>
        <w:tab/>
      </w:r>
      <w:r w:rsidRPr="00672730">
        <w:rPr>
          <w:b/>
          <w:bCs/>
          <w:sz w:val="28"/>
          <w:szCs w:val="28"/>
          <w:lang w:val="uk-UA"/>
        </w:rPr>
        <w:tab/>
      </w:r>
      <w:r w:rsidRPr="00672730">
        <w:rPr>
          <w:sz w:val="28"/>
          <w:szCs w:val="28"/>
          <w:lang w:val="uk-UA"/>
        </w:rPr>
        <w:tab/>
        <w:t>Д.С. Бакун</w:t>
      </w:r>
    </w:p>
    <w:p w:rsidR="00612E2A" w:rsidRPr="00672730" w:rsidRDefault="00612E2A" w:rsidP="00612E2A">
      <w:pPr>
        <w:spacing w:line="300" w:lineRule="auto"/>
        <w:rPr>
          <w:rFonts w:ascii="Times New Roman" w:hAnsi="Times New Roman" w:cs="Times New Roman"/>
          <w:b/>
          <w:bCs/>
          <w:sz w:val="26"/>
          <w:szCs w:val="26"/>
        </w:rPr>
      </w:pPr>
      <w:r w:rsidRPr="00672730">
        <w:rPr>
          <w:rFonts w:ascii="Times New Roman" w:hAnsi="Times New Roman" w:cs="Times New Roman"/>
          <w:sz w:val="28"/>
          <w:szCs w:val="28"/>
        </w:rPr>
        <w:br w:type="page"/>
      </w:r>
    </w:p>
    <w:p w:rsidR="00612E2A" w:rsidRPr="00672730" w:rsidRDefault="00612E2A" w:rsidP="00612E2A">
      <w:pPr>
        <w:spacing w:line="300" w:lineRule="auto"/>
        <w:jc w:val="center"/>
        <w:rPr>
          <w:rFonts w:ascii="Times New Roman" w:hAnsi="Times New Roman" w:cs="Times New Roman"/>
          <w:b/>
          <w:bCs/>
          <w:sz w:val="26"/>
          <w:szCs w:val="26"/>
        </w:rPr>
      </w:pPr>
      <w:r w:rsidRPr="00672730">
        <w:rPr>
          <w:rFonts w:ascii="Times New Roman" w:hAnsi="Times New Roman" w:cs="Times New Roman"/>
          <w:b/>
          <w:bCs/>
          <w:sz w:val="26"/>
          <w:szCs w:val="26"/>
        </w:rPr>
        <w:lastRenderedPageBreak/>
        <w:t>КАЛЕНДАРНИЙ ПЛАН</w:t>
      </w:r>
    </w:p>
    <w:tbl>
      <w:tblPr>
        <w:tblW w:w="98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
        <w:gridCol w:w="5630"/>
        <w:gridCol w:w="1620"/>
        <w:gridCol w:w="1866"/>
      </w:tblGrid>
      <w:tr w:rsidR="00612E2A" w:rsidRPr="00672730" w:rsidTr="00C74953">
        <w:tc>
          <w:tcPr>
            <w:tcW w:w="739" w:type="dxa"/>
            <w:tcBorders>
              <w:top w:val="single" w:sz="4" w:space="0" w:color="auto"/>
              <w:left w:val="single" w:sz="4" w:space="0" w:color="auto"/>
              <w:bottom w:val="single" w:sz="4" w:space="0" w:color="auto"/>
              <w:right w:val="single" w:sz="4" w:space="0" w:color="auto"/>
            </w:tcBorders>
            <w:vAlign w:val="center"/>
            <w:hideMark/>
          </w:tcPr>
          <w:p w:rsidR="00612E2A" w:rsidRPr="00672730" w:rsidRDefault="00612E2A" w:rsidP="00C74953">
            <w:pPr>
              <w:spacing w:line="300" w:lineRule="auto"/>
              <w:jc w:val="center"/>
              <w:rPr>
                <w:rFonts w:ascii="Times New Roman" w:eastAsia="Times New Roman" w:hAnsi="Times New Roman" w:cs="Times New Roman"/>
                <w:b/>
                <w:bCs/>
                <w:sz w:val="26"/>
                <w:szCs w:val="26"/>
                <w:lang w:eastAsia="ru-RU"/>
              </w:rPr>
            </w:pPr>
            <w:r w:rsidRPr="00672730">
              <w:rPr>
                <w:rFonts w:ascii="Times New Roman" w:hAnsi="Times New Roman" w:cs="Times New Roman"/>
                <w:b/>
                <w:bCs/>
                <w:sz w:val="26"/>
                <w:szCs w:val="26"/>
              </w:rPr>
              <w:t>№</w:t>
            </w:r>
          </w:p>
          <w:p w:rsidR="00612E2A" w:rsidRPr="00672730" w:rsidRDefault="00612E2A" w:rsidP="00C74953">
            <w:pPr>
              <w:spacing w:line="300" w:lineRule="auto"/>
              <w:jc w:val="center"/>
              <w:rPr>
                <w:rFonts w:ascii="Times New Roman" w:eastAsia="Times New Roman" w:hAnsi="Times New Roman" w:cs="Times New Roman"/>
                <w:b/>
                <w:bCs/>
                <w:sz w:val="26"/>
                <w:szCs w:val="26"/>
                <w:lang w:eastAsia="ru-RU"/>
              </w:rPr>
            </w:pPr>
            <w:r w:rsidRPr="00672730">
              <w:rPr>
                <w:rFonts w:ascii="Times New Roman" w:hAnsi="Times New Roman" w:cs="Times New Roman"/>
                <w:b/>
                <w:bCs/>
                <w:sz w:val="26"/>
                <w:szCs w:val="26"/>
              </w:rPr>
              <w:t>п/п</w:t>
            </w:r>
          </w:p>
        </w:tc>
        <w:tc>
          <w:tcPr>
            <w:tcW w:w="5630" w:type="dxa"/>
            <w:tcBorders>
              <w:top w:val="single" w:sz="4" w:space="0" w:color="auto"/>
              <w:left w:val="single" w:sz="4" w:space="0" w:color="auto"/>
              <w:bottom w:val="single" w:sz="4" w:space="0" w:color="auto"/>
              <w:right w:val="single" w:sz="4" w:space="0" w:color="auto"/>
            </w:tcBorders>
            <w:vAlign w:val="center"/>
            <w:hideMark/>
          </w:tcPr>
          <w:p w:rsidR="00612E2A" w:rsidRPr="00672730" w:rsidRDefault="00612E2A" w:rsidP="00C74953">
            <w:pPr>
              <w:spacing w:line="300" w:lineRule="auto"/>
              <w:jc w:val="center"/>
              <w:rPr>
                <w:rFonts w:ascii="Times New Roman" w:eastAsia="Times New Roman" w:hAnsi="Times New Roman" w:cs="Times New Roman"/>
                <w:b/>
                <w:bCs/>
                <w:sz w:val="26"/>
                <w:szCs w:val="26"/>
                <w:lang w:eastAsia="ru-RU"/>
              </w:rPr>
            </w:pPr>
            <w:r w:rsidRPr="00672730">
              <w:rPr>
                <w:rFonts w:ascii="Times New Roman" w:hAnsi="Times New Roman" w:cs="Times New Roman"/>
                <w:b/>
                <w:bCs/>
                <w:sz w:val="26"/>
                <w:szCs w:val="26"/>
              </w:rPr>
              <w:t>Найменування етапів роботи</w:t>
            </w:r>
          </w:p>
        </w:tc>
        <w:tc>
          <w:tcPr>
            <w:tcW w:w="1620" w:type="dxa"/>
            <w:tcBorders>
              <w:top w:val="single" w:sz="4" w:space="0" w:color="auto"/>
              <w:left w:val="single" w:sz="4" w:space="0" w:color="auto"/>
              <w:bottom w:val="single" w:sz="4" w:space="0" w:color="auto"/>
              <w:right w:val="single" w:sz="4" w:space="0" w:color="auto"/>
            </w:tcBorders>
            <w:vAlign w:val="center"/>
            <w:hideMark/>
          </w:tcPr>
          <w:p w:rsidR="00612E2A" w:rsidRPr="00672730" w:rsidRDefault="00612E2A" w:rsidP="00C74953">
            <w:pPr>
              <w:spacing w:line="300" w:lineRule="auto"/>
              <w:jc w:val="center"/>
              <w:rPr>
                <w:rFonts w:ascii="Times New Roman" w:eastAsia="Times New Roman" w:hAnsi="Times New Roman" w:cs="Times New Roman"/>
                <w:b/>
                <w:bCs/>
                <w:sz w:val="26"/>
                <w:szCs w:val="26"/>
                <w:lang w:eastAsia="ru-RU"/>
              </w:rPr>
            </w:pPr>
            <w:r w:rsidRPr="00672730">
              <w:rPr>
                <w:rFonts w:ascii="Times New Roman" w:hAnsi="Times New Roman" w:cs="Times New Roman"/>
                <w:b/>
                <w:bCs/>
                <w:sz w:val="26"/>
                <w:szCs w:val="26"/>
              </w:rPr>
              <w:t xml:space="preserve">Термін виконання </w:t>
            </w:r>
          </w:p>
        </w:tc>
        <w:tc>
          <w:tcPr>
            <w:tcW w:w="1866" w:type="dxa"/>
            <w:tcBorders>
              <w:top w:val="single" w:sz="4" w:space="0" w:color="auto"/>
              <w:left w:val="single" w:sz="4" w:space="0" w:color="auto"/>
              <w:bottom w:val="single" w:sz="4" w:space="0" w:color="auto"/>
              <w:right w:val="single" w:sz="4" w:space="0" w:color="auto"/>
            </w:tcBorders>
            <w:vAlign w:val="center"/>
            <w:hideMark/>
          </w:tcPr>
          <w:p w:rsidR="00612E2A" w:rsidRPr="00672730" w:rsidRDefault="00612E2A" w:rsidP="00C74953">
            <w:pPr>
              <w:spacing w:line="300" w:lineRule="auto"/>
              <w:jc w:val="center"/>
              <w:rPr>
                <w:rFonts w:ascii="Times New Roman" w:eastAsia="Times New Roman" w:hAnsi="Times New Roman" w:cs="Times New Roman"/>
                <w:b/>
                <w:bCs/>
                <w:sz w:val="26"/>
                <w:szCs w:val="26"/>
                <w:lang w:eastAsia="ru-RU"/>
              </w:rPr>
            </w:pPr>
            <w:r w:rsidRPr="00672730">
              <w:rPr>
                <w:rFonts w:ascii="Times New Roman" w:hAnsi="Times New Roman" w:cs="Times New Roman"/>
                <w:b/>
                <w:bCs/>
                <w:sz w:val="26"/>
                <w:szCs w:val="26"/>
              </w:rPr>
              <w:t>Відмітка про виконання</w:t>
            </w:r>
          </w:p>
        </w:tc>
      </w:tr>
      <w:tr w:rsidR="00612E2A" w:rsidRPr="00672730" w:rsidTr="00C74953">
        <w:tc>
          <w:tcPr>
            <w:tcW w:w="739" w:type="dxa"/>
            <w:tcBorders>
              <w:top w:val="single" w:sz="4" w:space="0" w:color="auto"/>
              <w:left w:val="single" w:sz="4" w:space="0" w:color="auto"/>
              <w:bottom w:val="single" w:sz="4" w:space="0" w:color="auto"/>
              <w:right w:val="single" w:sz="4" w:space="0" w:color="auto"/>
            </w:tcBorders>
            <w:hideMark/>
          </w:tcPr>
          <w:p w:rsidR="00612E2A" w:rsidRPr="00672730" w:rsidRDefault="00612E2A" w:rsidP="00C74953">
            <w:pPr>
              <w:spacing w:line="300" w:lineRule="auto"/>
              <w:jc w:val="center"/>
              <w:rPr>
                <w:rFonts w:ascii="Times New Roman" w:eastAsia="Times New Roman" w:hAnsi="Times New Roman" w:cs="Times New Roman"/>
                <w:sz w:val="28"/>
                <w:szCs w:val="28"/>
                <w:lang w:eastAsia="ru-RU"/>
              </w:rPr>
            </w:pPr>
            <w:r w:rsidRPr="00672730">
              <w:rPr>
                <w:rFonts w:ascii="Times New Roman" w:hAnsi="Times New Roman" w:cs="Times New Roman"/>
                <w:sz w:val="28"/>
                <w:szCs w:val="28"/>
              </w:rPr>
              <w:t>1</w:t>
            </w:r>
          </w:p>
        </w:tc>
        <w:tc>
          <w:tcPr>
            <w:tcW w:w="5630" w:type="dxa"/>
            <w:tcBorders>
              <w:top w:val="single" w:sz="4" w:space="0" w:color="auto"/>
              <w:left w:val="single" w:sz="4" w:space="0" w:color="auto"/>
              <w:bottom w:val="single" w:sz="4" w:space="0" w:color="auto"/>
              <w:right w:val="single" w:sz="4" w:space="0" w:color="auto"/>
            </w:tcBorders>
            <w:hideMark/>
          </w:tcPr>
          <w:p w:rsidR="00612E2A" w:rsidRPr="00672730" w:rsidRDefault="00612E2A" w:rsidP="00C74953">
            <w:pPr>
              <w:rPr>
                <w:rFonts w:ascii="Times New Roman" w:eastAsia="Times New Roman" w:hAnsi="Times New Roman" w:cs="Times New Roman"/>
                <w:sz w:val="26"/>
                <w:szCs w:val="26"/>
              </w:rPr>
            </w:pPr>
            <w:r w:rsidRPr="00672730">
              <w:rPr>
                <w:rFonts w:ascii="Times New Roman" w:hAnsi="Times New Roman" w:cs="Times New Roman"/>
                <w:sz w:val="26"/>
                <w:szCs w:val="26"/>
              </w:rPr>
              <w:t>Ознайомлення з тематикою дипломних робіт. Вибір теми</w:t>
            </w:r>
          </w:p>
        </w:tc>
        <w:tc>
          <w:tcPr>
            <w:tcW w:w="1620" w:type="dxa"/>
            <w:tcBorders>
              <w:top w:val="single" w:sz="4" w:space="0" w:color="auto"/>
              <w:left w:val="single" w:sz="4" w:space="0" w:color="auto"/>
              <w:bottom w:val="single" w:sz="4" w:space="0" w:color="auto"/>
              <w:right w:val="single" w:sz="4" w:space="0" w:color="auto"/>
            </w:tcBorders>
            <w:hideMark/>
          </w:tcPr>
          <w:p w:rsidR="00612E2A" w:rsidRPr="00672730" w:rsidRDefault="00612E2A" w:rsidP="00C74953">
            <w:pPr>
              <w:jc w:val="center"/>
              <w:rPr>
                <w:rFonts w:ascii="Times New Roman" w:eastAsia="Times New Roman" w:hAnsi="Times New Roman" w:cs="Times New Roman"/>
                <w:sz w:val="24"/>
                <w:szCs w:val="24"/>
                <w:highlight w:val="yellow"/>
              </w:rPr>
            </w:pPr>
            <w:r w:rsidRPr="00672730">
              <w:rPr>
                <w:rFonts w:ascii="Times New Roman" w:hAnsi="Times New Roman" w:cs="Times New Roman"/>
              </w:rPr>
              <w:t>15.10.19</w:t>
            </w:r>
          </w:p>
        </w:tc>
        <w:tc>
          <w:tcPr>
            <w:tcW w:w="1866" w:type="dxa"/>
            <w:tcBorders>
              <w:top w:val="single" w:sz="4" w:space="0" w:color="auto"/>
              <w:left w:val="single" w:sz="4" w:space="0" w:color="auto"/>
              <w:bottom w:val="single" w:sz="4" w:space="0" w:color="auto"/>
              <w:right w:val="single" w:sz="4" w:space="0" w:color="auto"/>
            </w:tcBorders>
            <w:hideMark/>
          </w:tcPr>
          <w:p w:rsidR="00612E2A" w:rsidRPr="00672730" w:rsidRDefault="00612E2A" w:rsidP="00C74953">
            <w:pPr>
              <w:spacing w:line="300" w:lineRule="auto"/>
              <w:jc w:val="center"/>
              <w:rPr>
                <w:rFonts w:ascii="Times New Roman" w:eastAsia="Times New Roman" w:hAnsi="Times New Roman" w:cs="Times New Roman"/>
                <w:sz w:val="28"/>
                <w:szCs w:val="28"/>
                <w:lang w:eastAsia="ru-RU"/>
              </w:rPr>
            </w:pPr>
            <w:r w:rsidRPr="00672730">
              <w:rPr>
                <w:rFonts w:ascii="Times New Roman" w:hAnsi="Times New Roman" w:cs="Times New Roman"/>
                <w:sz w:val="28"/>
                <w:szCs w:val="28"/>
              </w:rPr>
              <w:t>Виконано</w:t>
            </w:r>
          </w:p>
        </w:tc>
      </w:tr>
      <w:tr w:rsidR="00612E2A" w:rsidRPr="00672730" w:rsidTr="00C74953">
        <w:tc>
          <w:tcPr>
            <w:tcW w:w="739" w:type="dxa"/>
            <w:tcBorders>
              <w:top w:val="single" w:sz="4" w:space="0" w:color="auto"/>
              <w:left w:val="single" w:sz="4" w:space="0" w:color="auto"/>
              <w:bottom w:val="single" w:sz="4" w:space="0" w:color="auto"/>
              <w:right w:val="single" w:sz="4" w:space="0" w:color="auto"/>
            </w:tcBorders>
            <w:hideMark/>
          </w:tcPr>
          <w:p w:rsidR="00612E2A" w:rsidRPr="00672730" w:rsidRDefault="00612E2A" w:rsidP="00C74953">
            <w:pPr>
              <w:spacing w:line="300" w:lineRule="auto"/>
              <w:jc w:val="center"/>
              <w:rPr>
                <w:rFonts w:ascii="Times New Roman" w:eastAsia="Times New Roman" w:hAnsi="Times New Roman" w:cs="Times New Roman"/>
                <w:sz w:val="28"/>
                <w:szCs w:val="28"/>
                <w:lang w:eastAsia="ru-RU"/>
              </w:rPr>
            </w:pPr>
            <w:r w:rsidRPr="00672730">
              <w:rPr>
                <w:rFonts w:ascii="Times New Roman" w:hAnsi="Times New Roman" w:cs="Times New Roman"/>
                <w:sz w:val="28"/>
                <w:szCs w:val="28"/>
              </w:rPr>
              <w:t>2</w:t>
            </w:r>
          </w:p>
        </w:tc>
        <w:tc>
          <w:tcPr>
            <w:tcW w:w="5630" w:type="dxa"/>
            <w:tcBorders>
              <w:top w:val="single" w:sz="4" w:space="0" w:color="auto"/>
              <w:left w:val="single" w:sz="4" w:space="0" w:color="auto"/>
              <w:bottom w:val="single" w:sz="4" w:space="0" w:color="auto"/>
              <w:right w:val="single" w:sz="4" w:space="0" w:color="auto"/>
            </w:tcBorders>
            <w:hideMark/>
          </w:tcPr>
          <w:p w:rsidR="00612E2A" w:rsidRPr="00672730" w:rsidRDefault="00612E2A" w:rsidP="00C74953">
            <w:pPr>
              <w:rPr>
                <w:rFonts w:ascii="Times New Roman" w:eastAsia="Times New Roman" w:hAnsi="Times New Roman" w:cs="Times New Roman"/>
                <w:sz w:val="26"/>
                <w:szCs w:val="26"/>
              </w:rPr>
            </w:pPr>
            <w:r w:rsidRPr="00672730">
              <w:rPr>
                <w:rFonts w:ascii="Times New Roman" w:hAnsi="Times New Roman" w:cs="Times New Roman"/>
                <w:sz w:val="26"/>
                <w:szCs w:val="26"/>
              </w:rPr>
              <w:t>Обробка матеріалів за темою дипломної роботи: журнали, Інтернет</w:t>
            </w:r>
          </w:p>
        </w:tc>
        <w:tc>
          <w:tcPr>
            <w:tcW w:w="1620" w:type="dxa"/>
            <w:tcBorders>
              <w:top w:val="single" w:sz="4" w:space="0" w:color="auto"/>
              <w:left w:val="single" w:sz="4" w:space="0" w:color="auto"/>
              <w:bottom w:val="single" w:sz="4" w:space="0" w:color="auto"/>
              <w:right w:val="single" w:sz="4" w:space="0" w:color="auto"/>
            </w:tcBorders>
            <w:hideMark/>
          </w:tcPr>
          <w:p w:rsidR="00612E2A" w:rsidRPr="00672730" w:rsidRDefault="00612E2A" w:rsidP="00C74953">
            <w:pPr>
              <w:jc w:val="center"/>
              <w:rPr>
                <w:rFonts w:ascii="Times New Roman" w:eastAsia="Times New Roman" w:hAnsi="Times New Roman" w:cs="Times New Roman"/>
                <w:sz w:val="26"/>
                <w:szCs w:val="26"/>
                <w:highlight w:val="yellow"/>
              </w:rPr>
            </w:pPr>
            <w:r w:rsidRPr="00672730">
              <w:rPr>
                <w:rFonts w:ascii="Times New Roman" w:hAnsi="Times New Roman" w:cs="Times New Roman"/>
              </w:rPr>
              <w:t>28.10.19</w:t>
            </w:r>
          </w:p>
        </w:tc>
        <w:tc>
          <w:tcPr>
            <w:tcW w:w="1866" w:type="dxa"/>
            <w:tcBorders>
              <w:top w:val="single" w:sz="4" w:space="0" w:color="auto"/>
              <w:left w:val="single" w:sz="4" w:space="0" w:color="auto"/>
              <w:bottom w:val="single" w:sz="4" w:space="0" w:color="auto"/>
              <w:right w:val="single" w:sz="4" w:space="0" w:color="auto"/>
            </w:tcBorders>
            <w:hideMark/>
          </w:tcPr>
          <w:p w:rsidR="00612E2A" w:rsidRPr="00672730" w:rsidRDefault="00612E2A" w:rsidP="00C74953">
            <w:pPr>
              <w:spacing w:line="300" w:lineRule="auto"/>
              <w:jc w:val="center"/>
              <w:rPr>
                <w:rFonts w:ascii="Times New Roman" w:eastAsia="Times New Roman" w:hAnsi="Times New Roman" w:cs="Times New Roman"/>
                <w:sz w:val="28"/>
                <w:szCs w:val="28"/>
                <w:lang w:eastAsia="ru-RU"/>
              </w:rPr>
            </w:pPr>
            <w:r w:rsidRPr="00672730">
              <w:rPr>
                <w:rFonts w:ascii="Times New Roman" w:hAnsi="Times New Roman" w:cs="Times New Roman"/>
                <w:sz w:val="28"/>
                <w:szCs w:val="28"/>
              </w:rPr>
              <w:t>Протягом практики</w:t>
            </w:r>
          </w:p>
        </w:tc>
      </w:tr>
      <w:tr w:rsidR="00612E2A" w:rsidRPr="00672730" w:rsidTr="00C74953">
        <w:trPr>
          <w:trHeight w:val="477"/>
        </w:trPr>
        <w:tc>
          <w:tcPr>
            <w:tcW w:w="739" w:type="dxa"/>
            <w:tcBorders>
              <w:top w:val="single" w:sz="4" w:space="0" w:color="auto"/>
              <w:left w:val="single" w:sz="4" w:space="0" w:color="auto"/>
              <w:bottom w:val="single" w:sz="4" w:space="0" w:color="auto"/>
              <w:right w:val="single" w:sz="4" w:space="0" w:color="auto"/>
            </w:tcBorders>
            <w:hideMark/>
          </w:tcPr>
          <w:p w:rsidR="00612E2A" w:rsidRPr="00672730" w:rsidRDefault="00612E2A" w:rsidP="00C74953">
            <w:pPr>
              <w:spacing w:line="300" w:lineRule="auto"/>
              <w:jc w:val="center"/>
              <w:rPr>
                <w:rFonts w:ascii="Times New Roman" w:eastAsia="Times New Roman" w:hAnsi="Times New Roman" w:cs="Times New Roman"/>
                <w:sz w:val="28"/>
                <w:szCs w:val="28"/>
                <w:lang w:eastAsia="ru-RU"/>
              </w:rPr>
            </w:pPr>
            <w:r w:rsidRPr="00672730">
              <w:rPr>
                <w:rFonts w:ascii="Times New Roman" w:hAnsi="Times New Roman" w:cs="Times New Roman"/>
                <w:sz w:val="28"/>
                <w:szCs w:val="28"/>
              </w:rPr>
              <w:t>3</w:t>
            </w:r>
          </w:p>
        </w:tc>
        <w:tc>
          <w:tcPr>
            <w:tcW w:w="5630" w:type="dxa"/>
            <w:tcBorders>
              <w:top w:val="single" w:sz="4" w:space="0" w:color="auto"/>
              <w:left w:val="single" w:sz="4" w:space="0" w:color="auto"/>
              <w:bottom w:val="single" w:sz="4" w:space="0" w:color="auto"/>
              <w:right w:val="single" w:sz="4" w:space="0" w:color="auto"/>
            </w:tcBorders>
            <w:hideMark/>
          </w:tcPr>
          <w:p w:rsidR="00612E2A" w:rsidRPr="00672730" w:rsidRDefault="00612E2A" w:rsidP="00C74953">
            <w:pPr>
              <w:rPr>
                <w:rFonts w:ascii="Times New Roman" w:eastAsia="Times New Roman" w:hAnsi="Times New Roman" w:cs="Times New Roman"/>
                <w:sz w:val="26"/>
                <w:szCs w:val="26"/>
              </w:rPr>
            </w:pPr>
            <w:r w:rsidRPr="00672730">
              <w:rPr>
                <w:rFonts w:ascii="Times New Roman" w:hAnsi="Times New Roman" w:cs="Times New Roman"/>
                <w:sz w:val="26"/>
                <w:szCs w:val="26"/>
              </w:rPr>
              <w:t>Огляд сучасних пристроїв. Принципи дії.</w:t>
            </w:r>
          </w:p>
          <w:p w:rsidR="00612E2A" w:rsidRPr="00672730" w:rsidRDefault="00612E2A" w:rsidP="00C74953">
            <w:pPr>
              <w:rPr>
                <w:rFonts w:ascii="Times New Roman" w:eastAsia="Times New Roman" w:hAnsi="Times New Roman" w:cs="Times New Roman"/>
                <w:sz w:val="26"/>
                <w:szCs w:val="26"/>
              </w:rPr>
            </w:pPr>
            <w:r w:rsidRPr="00672730">
              <w:rPr>
                <w:rFonts w:ascii="Times New Roman" w:hAnsi="Times New Roman" w:cs="Times New Roman"/>
                <w:sz w:val="26"/>
                <w:szCs w:val="26"/>
              </w:rPr>
              <w:t>Тактико-технічні характеристики</w:t>
            </w:r>
          </w:p>
        </w:tc>
        <w:tc>
          <w:tcPr>
            <w:tcW w:w="1620" w:type="dxa"/>
            <w:tcBorders>
              <w:top w:val="single" w:sz="4" w:space="0" w:color="auto"/>
              <w:left w:val="single" w:sz="4" w:space="0" w:color="auto"/>
              <w:bottom w:val="single" w:sz="4" w:space="0" w:color="auto"/>
              <w:right w:val="single" w:sz="4" w:space="0" w:color="auto"/>
            </w:tcBorders>
            <w:hideMark/>
          </w:tcPr>
          <w:p w:rsidR="00612E2A" w:rsidRPr="00672730" w:rsidRDefault="00612E2A" w:rsidP="00C74953">
            <w:pPr>
              <w:jc w:val="center"/>
              <w:rPr>
                <w:rFonts w:ascii="Times New Roman" w:eastAsia="Times New Roman" w:hAnsi="Times New Roman" w:cs="Times New Roman"/>
                <w:sz w:val="26"/>
                <w:szCs w:val="26"/>
                <w:highlight w:val="yellow"/>
              </w:rPr>
            </w:pPr>
            <w:r w:rsidRPr="00672730">
              <w:rPr>
                <w:rFonts w:ascii="Times New Roman" w:hAnsi="Times New Roman" w:cs="Times New Roman"/>
              </w:rPr>
              <w:t>11.11.19</w:t>
            </w:r>
          </w:p>
        </w:tc>
        <w:tc>
          <w:tcPr>
            <w:tcW w:w="1866" w:type="dxa"/>
            <w:tcBorders>
              <w:top w:val="single" w:sz="4" w:space="0" w:color="auto"/>
              <w:left w:val="single" w:sz="4" w:space="0" w:color="auto"/>
              <w:bottom w:val="single" w:sz="4" w:space="0" w:color="auto"/>
              <w:right w:val="single" w:sz="4" w:space="0" w:color="auto"/>
            </w:tcBorders>
            <w:hideMark/>
          </w:tcPr>
          <w:p w:rsidR="00612E2A" w:rsidRPr="00672730" w:rsidRDefault="00612E2A" w:rsidP="00C74953">
            <w:pPr>
              <w:spacing w:line="300" w:lineRule="auto"/>
              <w:jc w:val="center"/>
              <w:rPr>
                <w:rFonts w:ascii="Times New Roman" w:eastAsia="Times New Roman" w:hAnsi="Times New Roman" w:cs="Times New Roman"/>
                <w:sz w:val="28"/>
                <w:szCs w:val="28"/>
                <w:lang w:eastAsia="ru-RU"/>
              </w:rPr>
            </w:pPr>
            <w:r w:rsidRPr="00672730">
              <w:rPr>
                <w:rFonts w:ascii="Times New Roman" w:hAnsi="Times New Roman" w:cs="Times New Roman"/>
                <w:sz w:val="28"/>
                <w:szCs w:val="28"/>
              </w:rPr>
              <w:t>Протягом практики</w:t>
            </w:r>
          </w:p>
        </w:tc>
      </w:tr>
      <w:tr w:rsidR="00612E2A" w:rsidRPr="00672730" w:rsidTr="00C74953">
        <w:tc>
          <w:tcPr>
            <w:tcW w:w="739" w:type="dxa"/>
            <w:tcBorders>
              <w:top w:val="single" w:sz="4" w:space="0" w:color="auto"/>
              <w:left w:val="single" w:sz="4" w:space="0" w:color="auto"/>
              <w:bottom w:val="single" w:sz="4" w:space="0" w:color="auto"/>
              <w:right w:val="single" w:sz="4" w:space="0" w:color="auto"/>
            </w:tcBorders>
            <w:hideMark/>
          </w:tcPr>
          <w:p w:rsidR="00612E2A" w:rsidRPr="00672730" w:rsidRDefault="00612E2A" w:rsidP="00C74953">
            <w:pPr>
              <w:spacing w:line="300" w:lineRule="auto"/>
              <w:jc w:val="center"/>
              <w:rPr>
                <w:rFonts w:ascii="Times New Roman" w:eastAsia="Times New Roman" w:hAnsi="Times New Roman" w:cs="Times New Roman"/>
                <w:sz w:val="28"/>
                <w:szCs w:val="28"/>
                <w:lang w:eastAsia="ru-RU"/>
              </w:rPr>
            </w:pPr>
            <w:r w:rsidRPr="00672730">
              <w:rPr>
                <w:rFonts w:ascii="Times New Roman" w:hAnsi="Times New Roman" w:cs="Times New Roman"/>
                <w:sz w:val="28"/>
                <w:szCs w:val="28"/>
              </w:rPr>
              <w:t>4</w:t>
            </w:r>
          </w:p>
        </w:tc>
        <w:tc>
          <w:tcPr>
            <w:tcW w:w="5630" w:type="dxa"/>
            <w:tcBorders>
              <w:top w:val="single" w:sz="4" w:space="0" w:color="auto"/>
              <w:left w:val="single" w:sz="4" w:space="0" w:color="auto"/>
              <w:bottom w:val="single" w:sz="4" w:space="0" w:color="auto"/>
              <w:right w:val="single" w:sz="4" w:space="0" w:color="auto"/>
            </w:tcBorders>
            <w:hideMark/>
          </w:tcPr>
          <w:p w:rsidR="00612E2A" w:rsidRPr="00672730" w:rsidRDefault="00612E2A" w:rsidP="00C74953">
            <w:pPr>
              <w:rPr>
                <w:rFonts w:ascii="Times New Roman" w:eastAsia="Times New Roman" w:hAnsi="Times New Roman" w:cs="Times New Roman"/>
                <w:sz w:val="26"/>
                <w:szCs w:val="26"/>
              </w:rPr>
            </w:pPr>
            <w:r w:rsidRPr="00672730">
              <w:rPr>
                <w:rFonts w:ascii="Times New Roman" w:hAnsi="Times New Roman" w:cs="Times New Roman"/>
                <w:sz w:val="26"/>
                <w:szCs w:val="26"/>
              </w:rPr>
              <w:t>Розроблення структурної схеми</w:t>
            </w:r>
          </w:p>
        </w:tc>
        <w:tc>
          <w:tcPr>
            <w:tcW w:w="1620" w:type="dxa"/>
            <w:tcBorders>
              <w:top w:val="single" w:sz="4" w:space="0" w:color="auto"/>
              <w:left w:val="single" w:sz="4" w:space="0" w:color="auto"/>
              <w:bottom w:val="single" w:sz="4" w:space="0" w:color="auto"/>
              <w:right w:val="single" w:sz="4" w:space="0" w:color="auto"/>
            </w:tcBorders>
            <w:hideMark/>
          </w:tcPr>
          <w:p w:rsidR="00612E2A" w:rsidRPr="00672730" w:rsidRDefault="00612E2A" w:rsidP="00C74953">
            <w:pPr>
              <w:jc w:val="center"/>
              <w:rPr>
                <w:rFonts w:ascii="Times New Roman" w:eastAsia="Times New Roman" w:hAnsi="Times New Roman" w:cs="Times New Roman"/>
                <w:sz w:val="26"/>
                <w:szCs w:val="26"/>
                <w:highlight w:val="yellow"/>
              </w:rPr>
            </w:pPr>
            <w:r w:rsidRPr="00672730">
              <w:rPr>
                <w:rFonts w:ascii="Times New Roman" w:hAnsi="Times New Roman" w:cs="Times New Roman"/>
              </w:rPr>
              <w:t>25.11.19</w:t>
            </w:r>
          </w:p>
        </w:tc>
        <w:tc>
          <w:tcPr>
            <w:tcW w:w="1866" w:type="dxa"/>
            <w:tcBorders>
              <w:top w:val="single" w:sz="4" w:space="0" w:color="auto"/>
              <w:left w:val="single" w:sz="4" w:space="0" w:color="auto"/>
              <w:bottom w:val="single" w:sz="4" w:space="0" w:color="auto"/>
              <w:right w:val="single" w:sz="4" w:space="0" w:color="auto"/>
            </w:tcBorders>
            <w:hideMark/>
          </w:tcPr>
          <w:p w:rsidR="00612E2A" w:rsidRPr="00672730" w:rsidRDefault="00612E2A" w:rsidP="00C74953">
            <w:pPr>
              <w:spacing w:line="300" w:lineRule="auto"/>
              <w:jc w:val="center"/>
              <w:rPr>
                <w:rFonts w:ascii="Times New Roman" w:eastAsia="Times New Roman" w:hAnsi="Times New Roman" w:cs="Times New Roman"/>
                <w:sz w:val="28"/>
                <w:szCs w:val="28"/>
                <w:lang w:eastAsia="ru-RU"/>
              </w:rPr>
            </w:pPr>
            <w:r w:rsidRPr="00672730">
              <w:rPr>
                <w:rFonts w:ascii="Times New Roman" w:hAnsi="Times New Roman" w:cs="Times New Roman"/>
                <w:sz w:val="28"/>
                <w:szCs w:val="28"/>
              </w:rPr>
              <w:t>Виконано</w:t>
            </w:r>
          </w:p>
        </w:tc>
      </w:tr>
      <w:tr w:rsidR="00612E2A" w:rsidRPr="00672730" w:rsidTr="00C74953">
        <w:trPr>
          <w:trHeight w:val="517"/>
        </w:trPr>
        <w:tc>
          <w:tcPr>
            <w:tcW w:w="739" w:type="dxa"/>
            <w:tcBorders>
              <w:top w:val="single" w:sz="4" w:space="0" w:color="auto"/>
              <w:left w:val="single" w:sz="4" w:space="0" w:color="auto"/>
              <w:bottom w:val="single" w:sz="4" w:space="0" w:color="auto"/>
              <w:right w:val="single" w:sz="4" w:space="0" w:color="auto"/>
            </w:tcBorders>
            <w:hideMark/>
          </w:tcPr>
          <w:p w:rsidR="00612E2A" w:rsidRPr="00672730" w:rsidRDefault="00612E2A" w:rsidP="00C74953">
            <w:pPr>
              <w:spacing w:line="300" w:lineRule="auto"/>
              <w:jc w:val="center"/>
              <w:rPr>
                <w:rFonts w:ascii="Times New Roman" w:eastAsia="Times New Roman" w:hAnsi="Times New Roman" w:cs="Times New Roman"/>
                <w:sz w:val="28"/>
                <w:szCs w:val="28"/>
                <w:lang w:eastAsia="ru-RU"/>
              </w:rPr>
            </w:pPr>
            <w:r w:rsidRPr="00672730">
              <w:rPr>
                <w:rFonts w:ascii="Times New Roman" w:hAnsi="Times New Roman" w:cs="Times New Roman"/>
                <w:sz w:val="28"/>
                <w:szCs w:val="28"/>
              </w:rPr>
              <w:t>5</w:t>
            </w:r>
          </w:p>
        </w:tc>
        <w:tc>
          <w:tcPr>
            <w:tcW w:w="5630" w:type="dxa"/>
            <w:tcBorders>
              <w:top w:val="single" w:sz="4" w:space="0" w:color="auto"/>
              <w:left w:val="single" w:sz="4" w:space="0" w:color="auto"/>
              <w:bottom w:val="single" w:sz="4" w:space="0" w:color="auto"/>
              <w:right w:val="single" w:sz="4" w:space="0" w:color="auto"/>
            </w:tcBorders>
          </w:tcPr>
          <w:p w:rsidR="00612E2A" w:rsidRPr="00672730" w:rsidRDefault="00612E2A" w:rsidP="00C74953">
            <w:pPr>
              <w:rPr>
                <w:rFonts w:ascii="Times New Roman" w:eastAsia="Times New Roman" w:hAnsi="Times New Roman" w:cs="Times New Roman"/>
                <w:sz w:val="26"/>
                <w:szCs w:val="26"/>
              </w:rPr>
            </w:pPr>
            <w:r w:rsidRPr="00672730">
              <w:rPr>
                <w:rFonts w:ascii="Times New Roman" w:hAnsi="Times New Roman" w:cs="Times New Roman"/>
                <w:sz w:val="26"/>
                <w:szCs w:val="26"/>
              </w:rPr>
              <w:t>Вибір елементної бази.</w:t>
            </w:r>
          </w:p>
          <w:p w:rsidR="00612E2A" w:rsidRPr="00672730" w:rsidRDefault="00612E2A" w:rsidP="00C74953">
            <w:pPr>
              <w:pStyle w:val="af4"/>
              <w:ind w:left="0"/>
              <w:rPr>
                <w:rFonts w:ascii="Times New Roman" w:eastAsia="Times New Roman" w:hAnsi="Times New Roman" w:cs="Times New Roman"/>
                <w:sz w:val="26"/>
                <w:szCs w:val="26"/>
              </w:rPr>
            </w:pPr>
          </w:p>
        </w:tc>
        <w:tc>
          <w:tcPr>
            <w:tcW w:w="1620" w:type="dxa"/>
            <w:tcBorders>
              <w:top w:val="single" w:sz="4" w:space="0" w:color="auto"/>
              <w:left w:val="single" w:sz="4" w:space="0" w:color="auto"/>
              <w:bottom w:val="single" w:sz="4" w:space="0" w:color="auto"/>
              <w:right w:val="single" w:sz="4" w:space="0" w:color="auto"/>
            </w:tcBorders>
            <w:hideMark/>
          </w:tcPr>
          <w:p w:rsidR="00612E2A" w:rsidRPr="00672730" w:rsidRDefault="00612E2A" w:rsidP="00C74953">
            <w:pPr>
              <w:jc w:val="center"/>
              <w:rPr>
                <w:rFonts w:ascii="Times New Roman" w:eastAsia="Times New Roman" w:hAnsi="Times New Roman" w:cs="Times New Roman"/>
                <w:sz w:val="26"/>
                <w:szCs w:val="26"/>
                <w:highlight w:val="yellow"/>
              </w:rPr>
            </w:pPr>
            <w:r w:rsidRPr="00672730">
              <w:rPr>
                <w:rFonts w:ascii="Times New Roman" w:hAnsi="Times New Roman" w:cs="Times New Roman"/>
              </w:rPr>
              <w:t>16.12.19</w:t>
            </w:r>
          </w:p>
        </w:tc>
        <w:tc>
          <w:tcPr>
            <w:tcW w:w="1866" w:type="dxa"/>
            <w:tcBorders>
              <w:top w:val="single" w:sz="4" w:space="0" w:color="auto"/>
              <w:left w:val="single" w:sz="4" w:space="0" w:color="auto"/>
              <w:bottom w:val="single" w:sz="4" w:space="0" w:color="auto"/>
              <w:right w:val="single" w:sz="4" w:space="0" w:color="auto"/>
            </w:tcBorders>
            <w:hideMark/>
          </w:tcPr>
          <w:p w:rsidR="00612E2A" w:rsidRPr="00672730" w:rsidRDefault="00612E2A" w:rsidP="00C74953">
            <w:pPr>
              <w:spacing w:line="300" w:lineRule="auto"/>
              <w:jc w:val="center"/>
              <w:rPr>
                <w:rFonts w:ascii="Times New Roman" w:eastAsia="Times New Roman" w:hAnsi="Times New Roman" w:cs="Times New Roman"/>
                <w:sz w:val="28"/>
                <w:szCs w:val="28"/>
                <w:lang w:eastAsia="ru-RU"/>
              </w:rPr>
            </w:pPr>
            <w:r w:rsidRPr="00672730">
              <w:rPr>
                <w:rFonts w:ascii="Times New Roman" w:hAnsi="Times New Roman" w:cs="Times New Roman"/>
                <w:sz w:val="28"/>
                <w:szCs w:val="28"/>
              </w:rPr>
              <w:t>Виконано</w:t>
            </w:r>
          </w:p>
        </w:tc>
      </w:tr>
      <w:tr w:rsidR="00612E2A" w:rsidRPr="00672730" w:rsidTr="00C74953">
        <w:trPr>
          <w:trHeight w:val="517"/>
        </w:trPr>
        <w:tc>
          <w:tcPr>
            <w:tcW w:w="739" w:type="dxa"/>
            <w:tcBorders>
              <w:top w:val="single" w:sz="4" w:space="0" w:color="auto"/>
              <w:left w:val="single" w:sz="4" w:space="0" w:color="auto"/>
              <w:bottom w:val="single" w:sz="4" w:space="0" w:color="auto"/>
              <w:right w:val="single" w:sz="4" w:space="0" w:color="auto"/>
            </w:tcBorders>
            <w:hideMark/>
          </w:tcPr>
          <w:p w:rsidR="00612E2A" w:rsidRPr="00672730" w:rsidRDefault="00612E2A" w:rsidP="00C74953">
            <w:pPr>
              <w:spacing w:line="300" w:lineRule="auto"/>
              <w:jc w:val="center"/>
              <w:rPr>
                <w:rFonts w:ascii="Times New Roman" w:eastAsia="Times New Roman" w:hAnsi="Times New Roman" w:cs="Times New Roman"/>
                <w:sz w:val="28"/>
                <w:szCs w:val="28"/>
                <w:lang w:eastAsia="ru-RU"/>
              </w:rPr>
            </w:pPr>
            <w:r w:rsidRPr="00672730">
              <w:rPr>
                <w:rFonts w:ascii="Times New Roman" w:hAnsi="Times New Roman" w:cs="Times New Roman"/>
                <w:sz w:val="28"/>
                <w:szCs w:val="28"/>
              </w:rPr>
              <w:t>6</w:t>
            </w:r>
          </w:p>
        </w:tc>
        <w:tc>
          <w:tcPr>
            <w:tcW w:w="5630" w:type="dxa"/>
            <w:tcBorders>
              <w:top w:val="single" w:sz="4" w:space="0" w:color="auto"/>
              <w:left w:val="single" w:sz="4" w:space="0" w:color="auto"/>
              <w:bottom w:val="single" w:sz="4" w:space="0" w:color="auto"/>
              <w:right w:val="single" w:sz="4" w:space="0" w:color="auto"/>
            </w:tcBorders>
            <w:hideMark/>
          </w:tcPr>
          <w:p w:rsidR="00612E2A" w:rsidRPr="00672730" w:rsidRDefault="00612E2A" w:rsidP="00C74953">
            <w:pPr>
              <w:rPr>
                <w:rFonts w:ascii="Times New Roman" w:eastAsia="Times New Roman" w:hAnsi="Times New Roman" w:cs="Times New Roman"/>
                <w:sz w:val="26"/>
                <w:szCs w:val="26"/>
              </w:rPr>
            </w:pPr>
            <w:r w:rsidRPr="00672730">
              <w:rPr>
                <w:rFonts w:ascii="Times New Roman" w:hAnsi="Times New Roman" w:cs="Times New Roman"/>
                <w:sz w:val="26"/>
                <w:szCs w:val="26"/>
              </w:rPr>
              <w:t>Розробка питань охорони праці та навколишнього середовища</w:t>
            </w:r>
          </w:p>
        </w:tc>
        <w:tc>
          <w:tcPr>
            <w:tcW w:w="1620" w:type="dxa"/>
            <w:tcBorders>
              <w:top w:val="single" w:sz="4" w:space="0" w:color="auto"/>
              <w:left w:val="single" w:sz="4" w:space="0" w:color="auto"/>
              <w:bottom w:val="single" w:sz="4" w:space="0" w:color="auto"/>
              <w:right w:val="single" w:sz="4" w:space="0" w:color="auto"/>
            </w:tcBorders>
            <w:hideMark/>
          </w:tcPr>
          <w:p w:rsidR="00612E2A" w:rsidRPr="00672730" w:rsidRDefault="00612E2A" w:rsidP="00C74953">
            <w:pPr>
              <w:jc w:val="center"/>
              <w:rPr>
                <w:rFonts w:ascii="Times New Roman" w:eastAsia="Times New Roman" w:hAnsi="Times New Roman" w:cs="Times New Roman"/>
                <w:sz w:val="24"/>
                <w:szCs w:val="24"/>
              </w:rPr>
            </w:pPr>
            <w:r w:rsidRPr="00672730">
              <w:rPr>
                <w:rFonts w:ascii="Times New Roman" w:hAnsi="Times New Roman" w:cs="Times New Roman"/>
              </w:rPr>
              <w:t>13.01.20</w:t>
            </w:r>
          </w:p>
        </w:tc>
        <w:tc>
          <w:tcPr>
            <w:tcW w:w="1866" w:type="dxa"/>
            <w:tcBorders>
              <w:top w:val="single" w:sz="4" w:space="0" w:color="auto"/>
              <w:left w:val="single" w:sz="4" w:space="0" w:color="auto"/>
              <w:bottom w:val="single" w:sz="4" w:space="0" w:color="auto"/>
              <w:right w:val="single" w:sz="4" w:space="0" w:color="auto"/>
            </w:tcBorders>
            <w:hideMark/>
          </w:tcPr>
          <w:p w:rsidR="00612E2A" w:rsidRPr="00672730" w:rsidRDefault="00612E2A" w:rsidP="00C74953">
            <w:pPr>
              <w:spacing w:line="300" w:lineRule="auto"/>
              <w:jc w:val="center"/>
              <w:rPr>
                <w:rFonts w:ascii="Times New Roman" w:eastAsia="Times New Roman" w:hAnsi="Times New Roman" w:cs="Times New Roman"/>
                <w:sz w:val="28"/>
                <w:szCs w:val="28"/>
                <w:lang w:eastAsia="ru-RU"/>
              </w:rPr>
            </w:pPr>
            <w:r w:rsidRPr="00672730">
              <w:rPr>
                <w:rFonts w:ascii="Times New Roman" w:hAnsi="Times New Roman" w:cs="Times New Roman"/>
                <w:sz w:val="28"/>
                <w:szCs w:val="28"/>
              </w:rPr>
              <w:t>Виконано</w:t>
            </w:r>
          </w:p>
        </w:tc>
      </w:tr>
      <w:tr w:rsidR="00612E2A" w:rsidRPr="00672730" w:rsidTr="00C74953">
        <w:tc>
          <w:tcPr>
            <w:tcW w:w="739" w:type="dxa"/>
            <w:tcBorders>
              <w:top w:val="single" w:sz="4" w:space="0" w:color="auto"/>
              <w:left w:val="single" w:sz="4" w:space="0" w:color="auto"/>
              <w:bottom w:val="single" w:sz="4" w:space="0" w:color="auto"/>
              <w:right w:val="single" w:sz="4" w:space="0" w:color="auto"/>
            </w:tcBorders>
            <w:hideMark/>
          </w:tcPr>
          <w:p w:rsidR="00612E2A" w:rsidRPr="00672730" w:rsidRDefault="00612E2A" w:rsidP="00C74953">
            <w:pPr>
              <w:spacing w:line="300" w:lineRule="auto"/>
              <w:jc w:val="center"/>
              <w:rPr>
                <w:rFonts w:ascii="Times New Roman" w:eastAsia="Times New Roman" w:hAnsi="Times New Roman" w:cs="Times New Roman"/>
                <w:sz w:val="28"/>
                <w:szCs w:val="28"/>
                <w:lang w:eastAsia="ru-RU"/>
              </w:rPr>
            </w:pPr>
            <w:r w:rsidRPr="00672730">
              <w:rPr>
                <w:rFonts w:ascii="Times New Roman" w:hAnsi="Times New Roman" w:cs="Times New Roman"/>
                <w:sz w:val="28"/>
                <w:szCs w:val="28"/>
              </w:rPr>
              <w:t>6</w:t>
            </w:r>
          </w:p>
        </w:tc>
        <w:tc>
          <w:tcPr>
            <w:tcW w:w="5630" w:type="dxa"/>
            <w:tcBorders>
              <w:top w:val="single" w:sz="4" w:space="0" w:color="auto"/>
              <w:left w:val="single" w:sz="4" w:space="0" w:color="auto"/>
              <w:bottom w:val="single" w:sz="4" w:space="0" w:color="auto"/>
              <w:right w:val="single" w:sz="4" w:space="0" w:color="auto"/>
            </w:tcBorders>
            <w:hideMark/>
          </w:tcPr>
          <w:p w:rsidR="00612E2A" w:rsidRPr="00672730" w:rsidRDefault="00612E2A" w:rsidP="00C74953">
            <w:pPr>
              <w:rPr>
                <w:rFonts w:ascii="Times New Roman" w:eastAsia="Times New Roman" w:hAnsi="Times New Roman" w:cs="Times New Roman"/>
                <w:sz w:val="26"/>
                <w:szCs w:val="26"/>
              </w:rPr>
            </w:pPr>
            <w:r w:rsidRPr="00672730">
              <w:rPr>
                <w:rFonts w:ascii="Times New Roman" w:hAnsi="Times New Roman" w:cs="Times New Roman"/>
                <w:sz w:val="26"/>
                <w:szCs w:val="26"/>
              </w:rPr>
              <w:t>Графічний матеріал</w:t>
            </w:r>
          </w:p>
        </w:tc>
        <w:tc>
          <w:tcPr>
            <w:tcW w:w="1620" w:type="dxa"/>
            <w:tcBorders>
              <w:top w:val="single" w:sz="4" w:space="0" w:color="auto"/>
              <w:left w:val="single" w:sz="4" w:space="0" w:color="auto"/>
              <w:bottom w:val="single" w:sz="4" w:space="0" w:color="auto"/>
              <w:right w:val="single" w:sz="4" w:space="0" w:color="auto"/>
            </w:tcBorders>
            <w:hideMark/>
          </w:tcPr>
          <w:p w:rsidR="00612E2A" w:rsidRPr="00672730" w:rsidRDefault="00612E2A" w:rsidP="00C74953">
            <w:pPr>
              <w:jc w:val="center"/>
              <w:rPr>
                <w:rFonts w:ascii="Times New Roman" w:eastAsia="Times New Roman" w:hAnsi="Times New Roman" w:cs="Times New Roman"/>
                <w:sz w:val="26"/>
                <w:szCs w:val="26"/>
                <w:highlight w:val="yellow"/>
              </w:rPr>
            </w:pPr>
            <w:r w:rsidRPr="00672730">
              <w:rPr>
                <w:rFonts w:ascii="Times New Roman" w:hAnsi="Times New Roman" w:cs="Times New Roman"/>
              </w:rPr>
              <w:t>20.01.20</w:t>
            </w:r>
          </w:p>
        </w:tc>
        <w:tc>
          <w:tcPr>
            <w:tcW w:w="1866" w:type="dxa"/>
            <w:tcBorders>
              <w:top w:val="single" w:sz="4" w:space="0" w:color="auto"/>
              <w:left w:val="single" w:sz="4" w:space="0" w:color="auto"/>
              <w:bottom w:val="single" w:sz="4" w:space="0" w:color="auto"/>
              <w:right w:val="single" w:sz="4" w:space="0" w:color="auto"/>
            </w:tcBorders>
            <w:hideMark/>
          </w:tcPr>
          <w:p w:rsidR="00612E2A" w:rsidRPr="00672730" w:rsidRDefault="00612E2A" w:rsidP="00C74953">
            <w:pPr>
              <w:spacing w:line="300" w:lineRule="auto"/>
              <w:jc w:val="center"/>
              <w:rPr>
                <w:rFonts w:ascii="Times New Roman" w:eastAsia="Times New Roman" w:hAnsi="Times New Roman" w:cs="Times New Roman"/>
                <w:sz w:val="28"/>
                <w:szCs w:val="28"/>
                <w:lang w:eastAsia="ru-RU"/>
              </w:rPr>
            </w:pPr>
            <w:r w:rsidRPr="00672730">
              <w:rPr>
                <w:rFonts w:ascii="Times New Roman" w:hAnsi="Times New Roman" w:cs="Times New Roman"/>
                <w:sz w:val="28"/>
                <w:szCs w:val="28"/>
              </w:rPr>
              <w:t>Виконано</w:t>
            </w:r>
          </w:p>
        </w:tc>
      </w:tr>
      <w:tr w:rsidR="00612E2A" w:rsidRPr="00672730" w:rsidTr="00C74953">
        <w:tc>
          <w:tcPr>
            <w:tcW w:w="739" w:type="dxa"/>
            <w:tcBorders>
              <w:top w:val="single" w:sz="4" w:space="0" w:color="auto"/>
              <w:left w:val="single" w:sz="4" w:space="0" w:color="auto"/>
              <w:bottom w:val="single" w:sz="4" w:space="0" w:color="auto"/>
              <w:right w:val="single" w:sz="4" w:space="0" w:color="auto"/>
            </w:tcBorders>
            <w:hideMark/>
          </w:tcPr>
          <w:p w:rsidR="00612E2A" w:rsidRPr="00672730" w:rsidRDefault="00612E2A" w:rsidP="00C74953">
            <w:pPr>
              <w:spacing w:line="300" w:lineRule="auto"/>
              <w:jc w:val="center"/>
              <w:rPr>
                <w:rFonts w:ascii="Times New Roman" w:eastAsia="Times New Roman" w:hAnsi="Times New Roman" w:cs="Times New Roman"/>
                <w:sz w:val="28"/>
                <w:szCs w:val="28"/>
                <w:lang w:eastAsia="ru-RU"/>
              </w:rPr>
            </w:pPr>
            <w:r w:rsidRPr="00672730">
              <w:rPr>
                <w:rFonts w:ascii="Times New Roman" w:hAnsi="Times New Roman" w:cs="Times New Roman"/>
                <w:sz w:val="28"/>
                <w:szCs w:val="28"/>
              </w:rPr>
              <w:t>7</w:t>
            </w:r>
          </w:p>
        </w:tc>
        <w:tc>
          <w:tcPr>
            <w:tcW w:w="5630" w:type="dxa"/>
            <w:tcBorders>
              <w:top w:val="single" w:sz="4" w:space="0" w:color="auto"/>
              <w:left w:val="single" w:sz="4" w:space="0" w:color="auto"/>
              <w:bottom w:val="single" w:sz="4" w:space="0" w:color="auto"/>
              <w:right w:val="single" w:sz="4" w:space="0" w:color="auto"/>
            </w:tcBorders>
            <w:hideMark/>
          </w:tcPr>
          <w:p w:rsidR="00612E2A" w:rsidRPr="00672730" w:rsidRDefault="00612E2A" w:rsidP="00C74953">
            <w:pPr>
              <w:rPr>
                <w:rFonts w:ascii="Times New Roman" w:eastAsia="Times New Roman" w:hAnsi="Times New Roman" w:cs="Times New Roman"/>
                <w:sz w:val="26"/>
                <w:szCs w:val="26"/>
              </w:rPr>
            </w:pPr>
            <w:r w:rsidRPr="00672730">
              <w:rPr>
                <w:rFonts w:ascii="Times New Roman" w:hAnsi="Times New Roman" w:cs="Times New Roman"/>
                <w:sz w:val="26"/>
                <w:szCs w:val="26"/>
              </w:rPr>
              <w:t>Оформлення електронного варіанту ПЗ та графічного матеріалу до ПЗ</w:t>
            </w:r>
          </w:p>
        </w:tc>
        <w:tc>
          <w:tcPr>
            <w:tcW w:w="1620" w:type="dxa"/>
            <w:tcBorders>
              <w:top w:val="single" w:sz="4" w:space="0" w:color="auto"/>
              <w:left w:val="single" w:sz="4" w:space="0" w:color="auto"/>
              <w:bottom w:val="single" w:sz="4" w:space="0" w:color="auto"/>
              <w:right w:val="single" w:sz="4" w:space="0" w:color="auto"/>
            </w:tcBorders>
          </w:tcPr>
          <w:p w:rsidR="00612E2A" w:rsidRPr="00672730" w:rsidRDefault="00612E2A" w:rsidP="00C74953">
            <w:pPr>
              <w:jc w:val="center"/>
              <w:rPr>
                <w:rFonts w:ascii="Times New Roman" w:eastAsia="Times New Roman" w:hAnsi="Times New Roman" w:cs="Times New Roman"/>
                <w:sz w:val="26"/>
                <w:szCs w:val="26"/>
              </w:rPr>
            </w:pPr>
            <w:r w:rsidRPr="00672730">
              <w:rPr>
                <w:rFonts w:ascii="Times New Roman" w:hAnsi="Times New Roman" w:cs="Times New Roman"/>
              </w:rPr>
              <w:t>27.01.20</w:t>
            </w:r>
          </w:p>
          <w:p w:rsidR="00612E2A" w:rsidRPr="00672730" w:rsidRDefault="00612E2A" w:rsidP="00C74953">
            <w:pPr>
              <w:jc w:val="center"/>
              <w:rPr>
                <w:rFonts w:ascii="Times New Roman" w:eastAsia="Times New Roman" w:hAnsi="Times New Roman" w:cs="Times New Roman"/>
                <w:sz w:val="26"/>
                <w:szCs w:val="26"/>
                <w:highlight w:val="yellow"/>
              </w:rPr>
            </w:pPr>
          </w:p>
        </w:tc>
        <w:tc>
          <w:tcPr>
            <w:tcW w:w="1866" w:type="dxa"/>
            <w:tcBorders>
              <w:top w:val="single" w:sz="4" w:space="0" w:color="auto"/>
              <w:left w:val="single" w:sz="4" w:space="0" w:color="auto"/>
              <w:bottom w:val="single" w:sz="4" w:space="0" w:color="auto"/>
              <w:right w:val="single" w:sz="4" w:space="0" w:color="auto"/>
            </w:tcBorders>
            <w:hideMark/>
          </w:tcPr>
          <w:p w:rsidR="00612E2A" w:rsidRPr="00672730" w:rsidRDefault="00612E2A" w:rsidP="00C74953">
            <w:pPr>
              <w:spacing w:line="300" w:lineRule="auto"/>
              <w:jc w:val="center"/>
              <w:rPr>
                <w:rFonts w:ascii="Times New Roman" w:eastAsia="Times New Roman" w:hAnsi="Times New Roman" w:cs="Times New Roman"/>
                <w:sz w:val="28"/>
                <w:szCs w:val="28"/>
                <w:lang w:eastAsia="ru-RU"/>
              </w:rPr>
            </w:pPr>
            <w:r w:rsidRPr="00672730">
              <w:rPr>
                <w:rFonts w:ascii="Times New Roman" w:hAnsi="Times New Roman" w:cs="Times New Roman"/>
                <w:sz w:val="28"/>
                <w:szCs w:val="28"/>
              </w:rPr>
              <w:t>Виконано</w:t>
            </w:r>
          </w:p>
        </w:tc>
      </w:tr>
      <w:tr w:rsidR="00612E2A" w:rsidRPr="00672730" w:rsidTr="00C74953">
        <w:tc>
          <w:tcPr>
            <w:tcW w:w="739" w:type="dxa"/>
            <w:tcBorders>
              <w:top w:val="single" w:sz="4" w:space="0" w:color="auto"/>
              <w:left w:val="single" w:sz="4" w:space="0" w:color="auto"/>
              <w:bottom w:val="single" w:sz="4" w:space="0" w:color="auto"/>
              <w:right w:val="single" w:sz="4" w:space="0" w:color="auto"/>
            </w:tcBorders>
            <w:hideMark/>
          </w:tcPr>
          <w:p w:rsidR="00612E2A" w:rsidRPr="00672730" w:rsidRDefault="00612E2A" w:rsidP="00C74953">
            <w:pPr>
              <w:spacing w:line="300" w:lineRule="auto"/>
              <w:jc w:val="center"/>
              <w:rPr>
                <w:rFonts w:ascii="Times New Roman" w:eastAsia="Times New Roman" w:hAnsi="Times New Roman" w:cs="Times New Roman"/>
                <w:sz w:val="28"/>
                <w:szCs w:val="28"/>
                <w:lang w:eastAsia="ru-RU"/>
              </w:rPr>
            </w:pPr>
            <w:r w:rsidRPr="00672730">
              <w:rPr>
                <w:rFonts w:ascii="Times New Roman" w:hAnsi="Times New Roman" w:cs="Times New Roman"/>
                <w:sz w:val="28"/>
                <w:szCs w:val="28"/>
              </w:rPr>
              <w:t>8</w:t>
            </w:r>
          </w:p>
        </w:tc>
        <w:tc>
          <w:tcPr>
            <w:tcW w:w="5630" w:type="dxa"/>
            <w:tcBorders>
              <w:top w:val="single" w:sz="4" w:space="0" w:color="auto"/>
              <w:left w:val="single" w:sz="4" w:space="0" w:color="auto"/>
              <w:bottom w:val="single" w:sz="4" w:space="0" w:color="auto"/>
              <w:right w:val="single" w:sz="4" w:space="0" w:color="auto"/>
            </w:tcBorders>
            <w:hideMark/>
          </w:tcPr>
          <w:p w:rsidR="00612E2A" w:rsidRPr="00672730" w:rsidRDefault="00612E2A" w:rsidP="00C74953">
            <w:pPr>
              <w:rPr>
                <w:rFonts w:ascii="Times New Roman" w:eastAsia="Times New Roman" w:hAnsi="Times New Roman" w:cs="Times New Roman"/>
                <w:sz w:val="26"/>
                <w:szCs w:val="26"/>
              </w:rPr>
            </w:pPr>
            <w:r w:rsidRPr="00672730">
              <w:rPr>
                <w:rFonts w:ascii="Times New Roman" w:hAnsi="Times New Roman" w:cs="Times New Roman"/>
                <w:sz w:val="26"/>
                <w:szCs w:val="26"/>
              </w:rPr>
              <w:t>Подання на кафедру</w:t>
            </w:r>
          </w:p>
          <w:p w:rsidR="00612E2A" w:rsidRPr="00672730" w:rsidRDefault="00612E2A" w:rsidP="00C74953">
            <w:pPr>
              <w:rPr>
                <w:rFonts w:ascii="Times New Roman" w:hAnsi="Times New Roman" w:cs="Times New Roman"/>
                <w:sz w:val="26"/>
                <w:szCs w:val="26"/>
              </w:rPr>
            </w:pPr>
            <w:r w:rsidRPr="00672730">
              <w:rPr>
                <w:rFonts w:ascii="Times New Roman" w:hAnsi="Times New Roman" w:cs="Times New Roman"/>
                <w:sz w:val="26"/>
                <w:szCs w:val="26"/>
              </w:rPr>
              <w:t>Усунення недоліків</w:t>
            </w:r>
          </w:p>
          <w:p w:rsidR="00612E2A" w:rsidRPr="00672730" w:rsidRDefault="00612E2A" w:rsidP="00C74953">
            <w:pPr>
              <w:rPr>
                <w:rFonts w:ascii="Times New Roman" w:eastAsia="Times New Roman" w:hAnsi="Times New Roman" w:cs="Times New Roman"/>
                <w:sz w:val="26"/>
                <w:szCs w:val="26"/>
              </w:rPr>
            </w:pPr>
            <w:r w:rsidRPr="00672730">
              <w:rPr>
                <w:rFonts w:ascii="Times New Roman" w:hAnsi="Times New Roman" w:cs="Times New Roman"/>
                <w:sz w:val="26"/>
                <w:szCs w:val="26"/>
              </w:rPr>
              <w:t>Оформлення пояснювальної записки</w:t>
            </w:r>
          </w:p>
        </w:tc>
        <w:tc>
          <w:tcPr>
            <w:tcW w:w="1620" w:type="dxa"/>
            <w:tcBorders>
              <w:top w:val="single" w:sz="4" w:space="0" w:color="auto"/>
              <w:left w:val="single" w:sz="4" w:space="0" w:color="auto"/>
              <w:bottom w:val="single" w:sz="4" w:space="0" w:color="auto"/>
              <w:right w:val="single" w:sz="4" w:space="0" w:color="auto"/>
            </w:tcBorders>
            <w:hideMark/>
          </w:tcPr>
          <w:p w:rsidR="00612E2A" w:rsidRPr="00672730" w:rsidRDefault="00612E2A" w:rsidP="00C74953">
            <w:pPr>
              <w:jc w:val="center"/>
              <w:rPr>
                <w:rFonts w:ascii="Times New Roman" w:eastAsia="Times New Roman" w:hAnsi="Times New Roman" w:cs="Times New Roman"/>
                <w:sz w:val="26"/>
                <w:szCs w:val="26"/>
                <w:highlight w:val="yellow"/>
              </w:rPr>
            </w:pPr>
            <w:r w:rsidRPr="00672730">
              <w:rPr>
                <w:rFonts w:ascii="Times New Roman" w:hAnsi="Times New Roman" w:cs="Times New Roman"/>
              </w:rPr>
              <w:t>03.02.20</w:t>
            </w:r>
          </w:p>
        </w:tc>
        <w:tc>
          <w:tcPr>
            <w:tcW w:w="1866" w:type="dxa"/>
            <w:tcBorders>
              <w:top w:val="single" w:sz="4" w:space="0" w:color="auto"/>
              <w:left w:val="single" w:sz="4" w:space="0" w:color="auto"/>
              <w:bottom w:val="single" w:sz="4" w:space="0" w:color="auto"/>
              <w:right w:val="single" w:sz="4" w:space="0" w:color="auto"/>
            </w:tcBorders>
            <w:hideMark/>
          </w:tcPr>
          <w:p w:rsidR="00612E2A" w:rsidRPr="00672730" w:rsidRDefault="00612E2A" w:rsidP="00C74953">
            <w:pPr>
              <w:spacing w:line="300" w:lineRule="auto"/>
              <w:jc w:val="center"/>
              <w:rPr>
                <w:rFonts w:ascii="Times New Roman" w:eastAsia="Times New Roman" w:hAnsi="Times New Roman" w:cs="Times New Roman"/>
                <w:sz w:val="28"/>
                <w:szCs w:val="28"/>
                <w:lang w:eastAsia="ru-RU"/>
              </w:rPr>
            </w:pPr>
            <w:r w:rsidRPr="00672730">
              <w:rPr>
                <w:rFonts w:ascii="Times New Roman" w:hAnsi="Times New Roman" w:cs="Times New Roman"/>
                <w:sz w:val="28"/>
                <w:szCs w:val="28"/>
              </w:rPr>
              <w:t>Виконано</w:t>
            </w:r>
          </w:p>
        </w:tc>
      </w:tr>
      <w:tr w:rsidR="00612E2A" w:rsidRPr="00672730" w:rsidTr="00C74953">
        <w:tc>
          <w:tcPr>
            <w:tcW w:w="739" w:type="dxa"/>
            <w:tcBorders>
              <w:top w:val="single" w:sz="4" w:space="0" w:color="auto"/>
              <w:left w:val="single" w:sz="4" w:space="0" w:color="auto"/>
              <w:bottom w:val="single" w:sz="4" w:space="0" w:color="auto"/>
              <w:right w:val="single" w:sz="4" w:space="0" w:color="auto"/>
            </w:tcBorders>
            <w:hideMark/>
          </w:tcPr>
          <w:p w:rsidR="00612E2A" w:rsidRPr="00672730" w:rsidRDefault="00612E2A" w:rsidP="00C74953">
            <w:pPr>
              <w:spacing w:line="300" w:lineRule="auto"/>
              <w:jc w:val="center"/>
              <w:rPr>
                <w:rFonts w:ascii="Times New Roman" w:eastAsia="Times New Roman" w:hAnsi="Times New Roman" w:cs="Times New Roman"/>
                <w:sz w:val="28"/>
                <w:szCs w:val="28"/>
                <w:lang w:eastAsia="ru-RU"/>
              </w:rPr>
            </w:pPr>
            <w:r w:rsidRPr="00672730">
              <w:rPr>
                <w:rFonts w:ascii="Times New Roman" w:hAnsi="Times New Roman" w:cs="Times New Roman"/>
                <w:sz w:val="28"/>
                <w:szCs w:val="28"/>
              </w:rPr>
              <w:t>9</w:t>
            </w:r>
          </w:p>
        </w:tc>
        <w:tc>
          <w:tcPr>
            <w:tcW w:w="5630" w:type="dxa"/>
            <w:tcBorders>
              <w:top w:val="single" w:sz="4" w:space="0" w:color="auto"/>
              <w:left w:val="single" w:sz="4" w:space="0" w:color="auto"/>
              <w:bottom w:val="single" w:sz="4" w:space="0" w:color="auto"/>
              <w:right w:val="single" w:sz="4" w:space="0" w:color="auto"/>
            </w:tcBorders>
          </w:tcPr>
          <w:p w:rsidR="00612E2A" w:rsidRPr="00672730" w:rsidRDefault="00612E2A" w:rsidP="00C74953">
            <w:pPr>
              <w:rPr>
                <w:rFonts w:ascii="Times New Roman" w:eastAsia="Times New Roman" w:hAnsi="Times New Roman" w:cs="Times New Roman"/>
                <w:sz w:val="26"/>
                <w:szCs w:val="26"/>
              </w:rPr>
            </w:pPr>
            <w:r w:rsidRPr="00672730">
              <w:rPr>
                <w:rFonts w:ascii="Times New Roman" w:hAnsi="Times New Roman" w:cs="Times New Roman"/>
                <w:sz w:val="26"/>
                <w:szCs w:val="26"/>
              </w:rPr>
              <w:t>Електронна версія доповіді, ілюстративний матеріал доповіді</w:t>
            </w:r>
          </w:p>
          <w:p w:rsidR="00612E2A" w:rsidRPr="00672730" w:rsidRDefault="00612E2A" w:rsidP="00C74953">
            <w:pPr>
              <w:rPr>
                <w:rFonts w:ascii="Times New Roman" w:eastAsia="Times New Roman" w:hAnsi="Times New Roman" w:cs="Times New Roman"/>
                <w:sz w:val="26"/>
                <w:szCs w:val="26"/>
              </w:rPr>
            </w:pPr>
          </w:p>
        </w:tc>
        <w:tc>
          <w:tcPr>
            <w:tcW w:w="1620" w:type="dxa"/>
            <w:tcBorders>
              <w:top w:val="single" w:sz="4" w:space="0" w:color="auto"/>
              <w:left w:val="single" w:sz="4" w:space="0" w:color="auto"/>
              <w:bottom w:val="single" w:sz="4" w:space="0" w:color="auto"/>
              <w:right w:val="single" w:sz="4" w:space="0" w:color="auto"/>
            </w:tcBorders>
            <w:hideMark/>
          </w:tcPr>
          <w:p w:rsidR="00612E2A" w:rsidRPr="00672730" w:rsidRDefault="00612E2A" w:rsidP="00C74953">
            <w:pPr>
              <w:jc w:val="center"/>
              <w:rPr>
                <w:rFonts w:ascii="Times New Roman" w:eastAsia="Times New Roman" w:hAnsi="Times New Roman" w:cs="Times New Roman"/>
                <w:sz w:val="26"/>
                <w:szCs w:val="26"/>
              </w:rPr>
            </w:pPr>
            <w:r w:rsidRPr="00672730">
              <w:rPr>
                <w:rFonts w:ascii="Times New Roman" w:hAnsi="Times New Roman" w:cs="Times New Roman"/>
                <w:sz w:val="26"/>
                <w:szCs w:val="26"/>
              </w:rPr>
              <w:t>Перед захистом</w:t>
            </w:r>
          </w:p>
        </w:tc>
        <w:tc>
          <w:tcPr>
            <w:tcW w:w="1866" w:type="dxa"/>
            <w:tcBorders>
              <w:top w:val="single" w:sz="4" w:space="0" w:color="auto"/>
              <w:left w:val="single" w:sz="4" w:space="0" w:color="auto"/>
              <w:bottom w:val="single" w:sz="4" w:space="0" w:color="auto"/>
              <w:right w:val="single" w:sz="4" w:space="0" w:color="auto"/>
            </w:tcBorders>
            <w:hideMark/>
          </w:tcPr>
          <w:p w:rsidR="00612E2A" w:rsidRPr="00672730" w:rsidRDefault="00612E2A" w:rsidP="00C74953">
            <w:pPr>
              <w:spacing w:line="300" w:lineRule="auto"/>
              <w:jc w:val="center"/>
              <w:rPr>
                <w:rFonts w:ascii="Times New Roman" w:eastAsia="Times New Roman" w:hAnsi="Times New Roman" w:cs="Times New Roman"/>
                <w:sz w:val="28"/>
                <w:szCs w:val="28"/>
                <w:lang w:eastAsia="ru-RU"/>
              </w:rPr>
            </w:pPr>
            <w:r w:rsidRPr="00672730">
              <w:rPr>
                <w:rFonts w:ascii="Times New Roman" w:hAnsi="Times New Roman" w:cs="Times New Roman"/>
                <w:sz w:val="28"/>
                <w:szCs w:val="28"/>
              </w:rPr>
              <w:t>Виконано</w:t>
            </w:r>
          </w:p>
        </w:tc>
      </w:tr>
    </w:tbl>
    <w:p w:rsidR="00612E2A" w:rsidRPr="00672730" w:rsidRDefault="00612E2A" w:rsidP="00612E2A">
      <w:pPr>
        <w:spacing w:line="300" w:lineRule="auto"/>
        <w:rPr>
          <w:rFonts w:ascii="Times New Roman" w:eastAsia="Times New Roman" w:hAnsi="Times New Roman" w:cs="Times New Roman"/>
          <w:lang w:eastAsia="ru-RU"/>
        </w:rPr>
      </w:pPr>
      <w:r w:rsidRPr="00672730">
        <w:rPr>
          <w:rFonts w:ascii="Times New Roman" w:hAnsi="Times New Roman" w:cs="Times New Roman"/>
        </w:rPr>
        <w:tab/>
      </w:r>
    </w:p>
    <w:p w:rsidR="00612E2A" w:rsidRPr="00672730" w:rsidRDefault="00612E2A" w:rsidP="00612E2A">
      <w:pPr>
        <w:spacing w:line="300" w:lineRule="auto"/>
        <w:rPr>
          <w:rFonts w:ascii="Times New Roman" w:hAnsi="Times New Roman" w:cs="Times New Roman"/>
          <w:sz w:val="28"/>
          <w:szCs w:val="28"/>
        </w:rPr>
      </w:pPr>
      <w:r w:rsidRPr="00672730">
        <w:rPr>
          <w:rFonts w:ascii="Times New Roman" w:hAnsi="Times New Roman" w:cs="Times New Roman"/>
          <w:sz w:val="28"/>
          <w:szCs w:val="28"/>
        </w:rPr>
        <w:t>Керівник дипломної роботи</w:t>
      </w:r>
      <w:r w:rsidRPr="00672730">
        <w:rPr>
          <w:rFonts w:ascii="Times New Roman" w:hAnsi="Times New Roman" w:cs="Times New Roman"/>
          <w:sz w:val="28"/>
          <w:szCs w:val="28"/>
        </w:rPr>
        <w:tab/>
      </w:r>
      <w:r w:rsidRPr="00672730">
        <w:rPr>
          <w:rFonts w:ascii="Times New Roman" w:hAnsi="Times New Roman" w:cs="Times New Roman"/>
          <w:sz w:val="28"/>
          <w:szCs w:val="28"/>
        </w:rPr>
        <w:tab/>
      </w:r>
      <w:r w:rsidRPr="00672730">
        <w:rPr>
          <w:rFonts w:ascii="Times New Roman" w:hAnsi="Times New Roman" w:cs="Times New Roman"/>
          <w:sz w:val="28"/>
          <w:szCs w:val="28"/>
        </w:rPr>
        <w:tab/>
      </w:r>
      <w:r w:rsidRPr="00672730">
        <w:rPr>
          <w:rFonts w:ascii="Times New Roman" w:hAnsi="Times New Roman" w:cs="Times New Roman"/>
          <w:sz w:val="28"/>
          <w:szCs w:val="28"/>
        </w:rPr>
        <w:tab/>
      </w:r>
      <w:r w:rsidRPr="00672730">
        <w:rPr>
          <w:rFonts w:ascii="Times New Roman" w:hAnsi="Times New Roman" w:cs="Times New Roman"/>
          <w:sz w:val="28"/>
          <w:szCs w:val="28"/>
        </w:rPr>
        <w:tab/>
      </w:r>
      <w:r w:rsidRPr="00672730">
        <w:rPr>
          <w:rFonts w:ascii="Times New Roman" w:hAnsi="Times New Roman" w:cs="Times New Roman"/>
          <w:b/>
          <w:bCs/>
        </w:rPr>
        <w:tab/>
      </w:r>
      <w:r w:rsidRPr="00672730">
        <w:rPr>
          <w:rFonts w:ascii="Times New Roman" w:hAnsi="Times New Roman" w:cs="Times New Roman"/>
          <w:sz w:val="28"/>
          <w:szCs w:val="28"/>
        </w:rPr>
        <w:t xml:space="preserve">А.Г. </w:t>
      </w:r>
      <w:proofErr w:type="spellStart"/>
      <w:r w:rsidRPr="00672730">
        <w:rPr>
          <w:rFonts w:ascii="Times New Roman" w:hAnsi="Times New Roman" w:cs="Times New Roman"/>
          <w:sz w:val="28"/>
          <w:szCs w:val="28"/>
        </w:rPr>
        <w:t>Сорочан</w:t>
      </w:r>
      <w:proofErr w:type="spellEnd"/>
    </w:p>
    <w:p w:rsidR="00612E2A" w:rsidRPr="00672730" w:rsidRDefault="00612E2A" w:rsidP="00612E2A">
      <w:pPr>
        <w:spacing w:line="300" w:lineRule="auto"/>
        <w:rPr>
          <w:rFonts w:ascii="Times New Roman" w:hAnsi="Times New Roman" w:cs="Times New Roman"/>
          <w:sz w:val="24"/>
          <w:szCs w:val="24"/>
        </w:rPr>
      </w:pPr>
    </w:p>
    <w:p w:rsidR="00AE6E35" w:rsidRDefault="00612E2A" w:rsidP="00AE6E35">
      <w:pPr>
        <w:spacing w:line="300" w:lineRule="auto"/>
        <w:ind w:right="-58"/>
        <w:jc w:val="both"/>
        <w:rPr>
          <w:rFonts w:ascii="Times New Roman" w:hAnsi="Times New Roman" w:cs="Times New Roman"/>
          <w:sz w:val="28"/>
          <w:szCs w:val="28"/>
          <w:lang w:val="en-US"/>
        </w:rPr>
      </w:pPr>
      <w:r w:rsidRPr="00672730">
        <w:rPr>
          <w:rFonts w:ascii="Times New Roman" w:hAnsi="Times New Roman" w:cs="Times New Roman"/>
          <w:sz w:val="28"/>
          <w:szCs w:val="28"/>
        </w:rPr>
        <w:t>Студент-дипломник</w:t>
      </w:r>
      <w:r w:rsidRPr="00672730">
        <w:rPr>
          <w:rFonts w:ascii="Times New Roman" w:hAnsi="Times New Roman" w:cs="Times New Roman"/>
          <w:sz w:val="28"/>
          <w:szCs w:val="28"/>
        </w:rPr>
        <w:tab/>
      </w:r>
      <w:r w:rsidRPr="00672730">
        <w:rPr>
          <w:rFonts w:ascii="Times New Roman" w:hAnsi="Times New Roman" w:cs="Times New Roman"/>
          <w:sz w:val="28"/>
          <w:szCs w:val="28"/>
        </w:rPr>
        <w:tab/>
      </w:r>
      <w:r w:rsidRPr="00672730">
        <w:rPr>
          <w:rFonts w:ascii="Times New Roman" w:hAnsi="Times New Roman" w:cs="Times New Roman"/>
          <w:sz w:val="28"/>
          <w:szCs w:val="28"/>
        </w:rPr>
        <w:tab/>
      </w:r>
      <w:r w:rsidRPr="00672730">
        <w:rPr>
          <w:rFonts w:ascii="Times New Roman" w:hAnsi="Times New Roman" w:cs="Times New Roman"/>
          <w:sz w:val="28"/>
          <w:szCs w:val="28"/>
        </w:rPr>
        <w:tab/>
      </w:r>
      <w:r w:rsidRPr="00672730">
        <w:rPr>
          <w:rFonts w:ascii="Times New Roman" w:hAnsi="Times New Roman" w:cs="Times New Roman"/>
          <w:b/>
          <w:bCs/>
        </w:rPr>
        <w:tab/>
      </w:r>
      <w:r w:rsidR="0099237E">
        <w:rPr>
          <w:rFonts w:ascii="Times New Roman" w:hAnsi="Times New Roman" w:cs="Times New Roman"/>
          <w:sz w:val="28"/>
          <w:szCs w:val="28"/>
        </w:rPr>
        <w:tab/>
      </w:r>
      <w:r w:rsidR="0099237E" w:rsidRPr="0099237E">
        <w:rPr>
          <w:rFonts w:ascii="Times New Roman" w:hAnsi="Times New Roman" w:cs="Times New Roman"/>
          <w:sz w:val="28"/>
          <w:szCs w:val="28"/>
          <w:lang w:val="ru-RU"/>
        </w:rPr>
        <w:tab/>
      </w:r>
      <w:r w:rsidR="0099237E">
        <w:rPr>
          <w:rFonts w:ascii="Times New Roman" w:hAnsi="Times New Roman" w:cs="Times New Roman"/>
          <w:sz w:val="28"/>
          <w:szCs w:val="28"/>
        </w:rPr>
        <w:t>Д.С.</w:t>
      </w:r>
      <w:r w:rsidR="00AE6E35">
        <w:rPr>
          <w:rFonts w:ascii="Times New Roman" w:hAnsi="Times New Roman" w:cs="Times New Roman"/>
          <w:sz w:val="28"/>
          <w:szCs w:val="28"/>
          <w:lang w:val="en-US"/>
        </w:rPr>
        <w:t xml:space="preserve"> </w:t>
      </w:r>
      <w:r w:rsidRPr="00672730">
        <w:rPr>
          <w:rFonts w:ascii="Times New Roman" w:hAnsi="Times New Roman" w:cs="Times New Roman"/>
          <w:sz w:val="28"/>
          <w:szCs w:val="28"/>
        </w:rPr>
        <w:t>Бакун</w:t>
      </w:r>
    </w:p>
    <w:p w:rsidR="00FA151B" w:rsidRPr="00FA151B" w:rsidRDefault="00612E2A" w:rsidP="00AE6E35">
      <w:pPr>
        <w:spacing w:line="300" w:lineRule="auto"/>
        <w:ind w:right="-58"/>
        <w:jc w:val="both"/>
        <w:rPr>
          <w:rFonts w:ascii="Times New Roman" w:eastAsia="Times New Roman" w:hAnsi="Times New Roman" w:cs="Times New Roman"/>
          <w:sz w:val="28"/>
          <w:szCs w:val="28"/>
          <w:lang w:eastAsia="ru-RU"/>
        </w:rPr>
      </w:pPr>
      <w:r w:rsidRPr="00672730">
        <w:rPr>
          <w:rFonts w:ascii="Times New Roman" w:hAnsi="Times New Roman" w:cs="Times New Roman"/>
          <w:sz w:val="28"/>
          <w:szCs w:val="28"/>
        </w:rPr>
        <w:br w:type="page"/>
      </w:r>
      <w:bookmarkStart w:id="0" w:name="_Hlk514367324"/>
      <w:bookmarkEnd w:id="0"/>
      <w:r w:rsidRPr="00672730">
        <w:rPr>
          <w:rFonts w:ascii="Times New Roman" w:hAnsi="Times New Roman" w:cs="Times New Roman"/>
          <w:sz w:val="28"/>
          <w:szCs w:val="28"/>
        </w:rPr>
        <w:lastRenderedPageBreak/>
        <w:t xml:space="preserve"> </w:t>
      </w:r>
      <w:r w:rsidR="00FA151B" w:rsidRPr="00FA151B">
        <w:rPr>
          <w:rFonts w:ascii="Times New Roman" w:eastAsia="Times New Roman" w:hAnsi="Times New Roman" w:cs="Times New Roman"/>
          <w:sz w:val="28"/>
          <w:szCs w:val="28"/>
          <w:lang w:eastAsia="ru-RU"/>
        </w:rPr>
        <w:t xml:space="preserve">УДК </w:t>
      </w:r>
      <w:r w:rsidR="00FA151B" w:rsidRPr="00FA151B">
        <w:rPr>
          <w:rFonts w:ascii="Times New Roman" w:eastAsia="Times New Roman" w:hAnsi="Times New Roman" w:cs="Times New Roman"/>
          <w:sz w:val="28"/>
          <w:szCs w:val="28"/>
          <w:lang w:val="ru-RU" w:eastAsia="ru-RU"/>
        </w:rPr>
        <w:t>621.396(045)</w:t>
      </w:r>
    </w:p>
    <w:p w:rsidR="00612E2A" w:rsidRPr="00672730" w:rsidRDefault="00612E2A" w:rsidP="00612E2A">
      <w:pPr>
        <w:spacing w:line="300" w:lineRule="auto"/>
        <w:ind w:firstLine="709"/>
        <w:rPr>
          <w:rFonts w:ascii="Times New Roman" w:hAnsi="Times New Roman" w:cs="Times New Roman"/>
          <w:sz w:val="28"/>
          <w:szCs w:val="28"/>
        </w:rPr>
      </w:pPr>
      <w:r w:rsidRPr="00672730">
        <w:rPr>
          <w:rFonts w:ascii="Times New Roman" w:hAnsi="Times New Roman" w:cs="Times New Roman"/>
          <w:i/>
          <w:iCs/>
          <w:sz w:val="28"/>
          <w:szCs w:val="28"/>
        </w:rPr>
        <w:t>Бакун Д.С.</w:t>
      </w:r>
      <w:r w:rsidRPr="00672730">
        <w:rPr>
          <w:rFonts w:ascii="Times New Roman" w:hAnsi="Times New Roman" w:cs="Times New Roman"/>
          <w:sz w:val="28"/>
          <w:szCs w:val="28"/>
        </w:rPr>
        <w:t xml:space="preserve"> Приймач виявлення сигналів з програмним переладнанням робочої частоти: Дипломна робота / Керівник доцент </w:t>
      </w:r>
      <w:proofErr w:type="spellStart"/>
      <w:r w:rsidRPr="00672730">
        <w:rPr>
          <w:rFonts w:ascii="Times New Roman" w:hAnsi="Times New Roman" w:cs="Times New Roman"/>
          <w:sz w:val="28"/>
          <w:szCs w:val="28"/>
        </w:rPr>
        <w:t>Сорочан</w:t>
      </w:r>
      <w:proofErr w:type="spellEnd"/>
      <w:r w:rsidRPr="00672730">
        <w:rPr>
          <w:rFonts w:ascii="Times New Roman" w:hAnsi="Times New Roman" w:cs="Times New Roman"/>
          <w:sz w:val="28"/>
          <w:szCs w:val="28"/>
        </w:rPr>
        <w:t xml:space="preserve"> А.Г. , кафедра телекомунікаційних та радіоелектронних систем. Національний авіаційний університет. </w:t>
      </w:r>
      <w:r w:rsidRPr="00672730">
        <w:rPr>
          <w:rFonts w:ascii="Times New Roman" w:hAnsi="Times New Roman" w:cs="Times New Roman"/>
          <w:sz w:val="28"/>
          <w:szCs w:val="28"/>
        </w:rPr>
        <w:sym w:font="Symbol" w:char="F02D"/>
      </w:r>
      <w:r w:rsidRPr="00672730">
        <w:rPr>
          <w:rFonts w:ascii="Times New Roman" w:hAnsi="Times New Roman" w:cs="Times New Roman"/>
          <w:sz w:val="28"/>
          <w:szCs w:val="28"/>
        </w:rPr>
        <w:t xml:space="preserve"> Київ: НАУ, 2020.</w:t>
      </w:r>
    </w:p>
    <w:p w:rsidR="00612E2A" w:rsidRPr="00672730" w:rsidRDefault="00612E2A" w:rsidP="00612E2A">
      <w:pPr>
        <w:pStyle w:val="a5"/>
        <w:tabs>
          <w:tab w:val="left" w:pos="708"/>
        </w:tabs>
        <w:spacing w:line="300" w:lineRule="auto"/>
        <w:ind w:firstLine="709"/>
        <w:rPr>
          <w:rFonts w:ascii="Times New Roman" w:hAnsi="Times New Roman" w:cs="Times New Roman"/>
          <w:sz w:val="28"/>
          <w:szCs w:val="28"/>
        </w:rPr>
      </w:pPr>
    </w:p>
    <w:p w:rsidR="00612E2A" w:rsidRPr="00672730" w:rsidRDefault="00612E2A" w:rsidP="00612E2A">
      <w:pPr>
        <w:pStyle w:val="a5"/>
        <w:tabs>
          <w:tab w:val="left" w:pos="708"/>
        </w:tabs>
        <w:spacing w:line="300" w:lineRule="auto"/>
        <w:ind w:firstLine="709"/>
        <w:rPr>
          <w:rFonts w:ascii="Times New Roman" w:hAnsi="Times New Roman" w:cs="Times New Roman"/>
          <w:sz w:val="28"/>
          <w:szCs w:val="28"/>
        </w:rPr>
      </w:pPr>
    </w:p>
    <w:p w:rsidR="00612E2A" w:rsidRPr="00672730" w:rsidRDefault="00612E2A" w:rsidP="00612E2A">
      <w:pPr>
        <w:pStyle w:val="a5"/>
        <w:tabs>
          <w:tab w:val="left" w:pos="708"/>
        </w:tabs>
        <w:spacing w:line="300" w:lineRule="auto"/>
        <w:ind w:firstLine="709"/>
        <w:jc w:val="both"/>
        <w:rPr>
          <w:rFonts w:ascii="Times New Roman" w:hAnsi="Times New Roman" w:cs="Times New Roman"/>
          <w:sz w:val="28"/>
          <w:szCs w:val="28"/>
        </w:rPr>
      </w:pPr>
      <w:r w:rsidRPr="00672730">
        <w:rPr>
          <w:rFonts w:ascii="Times New Roman" w:hAnsi="Times New Roman" w:cs="Times New Roman"/>
          <w:sz w:val="28"/>
          <w:szCs w:val="28"/>
        </w:rPr>
        <w:t>У пояснювальній записці до дипломної роботи наведено характеристики сигналів з розширенням спектру,  аналіз методів виявлення сигналів. Розглянуто структурну схему супергетеродинного приймача, процеси переладнання частоти, та розраховано каскади приймача. Проведено моделювання принципової схему приймача виявлення.</w:t>
      </w:r>
    </w:p>
    <w:p w:rsidR="00612E2A" w:rsidRPr="00672730" w:rsidRDefault="00883ADC" w:rsidP="009301AB">
      <w:pPr>
        <w:spacing w:before="240" w:line="30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Стор</w:t>
      </w:r>
      <w:proofErr w:type="spellEnd"/>
      <w:r>
        <w:rPr>
          <w:rFonts w:ascii="Times New Roman" w:hAnsi="Times New Roman" w:cs="Times New Roman"/>
          <w:sz w:val="28"/>
          <w:szCs w:val="28"/>
        </w:rPr>
        <w:t>. 104</w:t>
      </w:r>
      <w:r w:rsidR="00612E2A" w:rsidRPr="00672730">
        <w:rPr>
          <w:rFonts w:ascii="Times New Roman" w:hAnsi="Times New Roman" w:cs="Times New Roman"/>
          <w:sz w:val="28"/>
          <w:szCs w:val="28"/>
        </w:rPr>
        <w:t>, Рис. 3</w:t>
      </w:r>
      <w:r w:rsidR="009301AB">
        <w:rPr>
          <w:rFonts w:ascii="Times New Roman" w:hAnsi="Times New Roman" w:cs="Times New Roman"/>
          <w:sz w:val="28"/>
          <w:szCs w:val="28"/>
        </w:rPr>
        <w:t>9, список літ.: 20</w:t>
      </w:r>
      <w:r w:rsidR="00612E2A" w:rsidRPr="00672730">
        <w:rPr>
          <w:rFonts w:ascii="Times New Roman" w:hAnsi="Times New Roman" w:cs="Times New Roman"/>
          <w:sz w:val="28"/>
          <w:szCs w:val="28"/>
        </w:rPr>
        <w:t xml:space="preserve"> джерел</w:t>
      </w:r>
    </w:p>
    <w:p w:rsidR="00612E2A" w:rsidRPr="00672730" w:rsidRDefault="00612E2A" w:rsidP="009301AB">
      <w:pPr>
        <w:spacing w:line="300" w:lineRule="auto"/>
        <w:rPr>
          <w:rFonts w:ascii="Times New Roman" w:hAnsi="Times New Roman" w:cs="Times New Roman"/>
          <w:sz w:val="28"/>
          <w:szCs w:val="28"/>
        </w:rPr>
      </w:pPr>
      <w:r w:rsidRPr="00672730">
        <w:rPr>
          <w:rFonts w:ascii="Times New Roman" w:hAnsi="Times New Roman" w:cs="Times New Roman"/>
          <w:sz w:val="28"/>
          <w:szCs w:val="28"/>
        </w:rPr>
        <w:br w:type="page"/>
      </w:r>
    </w:p>
    <w:sdt>
      <w:sdtPr>
        <w:rPr>
          <w:rFonts w:ascii="Times New Roman" w:eastAsiaTheme="minorHAnsi" w:hAnsi="Times New Roman" w:cs="Times New Roman"/>
          <w:b w:val="0"/>
          <w:bCs w:val="0"/>
          <w:color w:val="auto"/>
          <w:sz w:val="22"/>
          <w:szCs w:val="22"/>
          <w:lang w:eastAsia="en-US"/>
        </w:rPr>
        <w:id w:val="101853636"/>
        <w:docPartObj>
          <w:docPartGallery w:val="Table of Contents"/>
          <w:docPartUnique/>
        </w:docPartObj>
      </w:sdtPr>
      <w:sdtContent>
        <w:p w:rsidR="00612E2A" w:rsidRPr="00AE6E35" w:rsidRDefault="00612E2A" w:rsidP="00612E2A">
          <w:pPr>
            <w:pStyle w:val="af"/>
            <w:spacing w:before="0" w:line="360" w:lineRule="auto"/>
            <w:ind w:firstLine="709"/>
            <w:jc w:val="center"/>
            <w:rPr>
              <w:rFonts w:ascii="Times New Roman" w:hAnsi="Times New Roman" w:cs="Times New Roman"/>
              <w:color w:val="000000" w:themeColor="text1"/>
              <w:sz w:val="26"/>
              <w:szCs w:val="26"/>
              <w:lang w:val="ru-RU"/>
            </w:rPr>
          </w:pPr>
          <w:r w:rsidRPr="00AE6E35">
            <w:rPr>
              <w:rFonts w:ascii="Times New Roman" w:hAnsi="Times New Roman" w:cs="Times New Roman"/>
              <w:color w:val="000000" w:themeColor="text1"/>
              <w:sz w:val="26"/>
              <w:szCs w:val="26"/>
            </w:rPr>
            <w:t>З</w:t>
          </w:r>
          <w:r w:rsidR="00AE6E35" w:rsidRPr="00AE6E35">
            <w:rPr>
              <w:rFonts w:ascii="Times New Roman" w:hAnsi="Times New Roman" w:cs="Times New Roman"/>
              <w:color w:val="000000" w:themeColor="text1"/>
              <w:sz w:val="26"/>
              <w:szCs w:val="26"/>
            </w:rPr>
            <w:t>МІСТ</w:t>
          </w:r>
        </w:p>
        <w:p w:rsidR="008066E3" w:rsidRPr="008066E3" w:rsidRDefault="00612E2A">
          <w:pPr>
            <w:pStyle w:val="11"/>
            <w:tabs>
              <w:tab w:val="right" w:leader="dot" w:pos="9627"/>
            </w:tabs>
            <w:rPr>
              <w:rFonts w:ascii="Times New Roman" w:eastAsiaTheme="minorEastAsia" w:hAnsi="Times New Roman" w:cs="Times New Roman"/>
              <w:noProof/>
              <w:sz w:val="28"/>
              <w:lang w:eastAsia="uk-UA"/>
            </w:rPr>
          </w:pPr>
          <w:r w:rsidRPr="00672730">
            <w:rPr>
              <w:rFonts w:ascii="Times New Roman" w:hAnsi="Times New Roman" w:cs="Times New Roman"/>
              <w:sz w:val="28"/>
              <w:szCs w:val="28"/>
            </w:rPr>
            <w:fldChar w:fldCharType="begin"/>
          </w:r>
          <w:r w:rsidRPr="00672730">
            <w:rPr>
              <w:rFonts w:ascii="Times New Roman" w:hAnsi="Times New Roman" w:cs="Times New Roman"/>
              <w:sz w:val="28"/>
              <w:szCs w:val="28"/>
            </w:rPr>
            <w:instrText xml:space="preserve"> TOC \o "1-3" \h \z \u </w:instrText>
          </w:r>
          <w:r w:rsidRPr="00672730">
            <w:rPr>
              <w:rFonts w:ascii="Times New Roman" w:hAnsi="Times New Roman" w:cs="Times New Roman"/>
              <w:sz w:val="28"/>
              <w:szCs w:val="28"/>
            </w:rPr>
            <w:fldChar w:fldCharType="separate"/>
          </w:r>
          <w:hyperlink w:anchor="_Toc31586276" w:history="1">
            <w:r w:rsidR="008066E3" w:rsidRPr="008066E3">
              <w:rPr>
                <w:rStyle w:val="a9"/>
                <w:rFonts w:ascii="Times New Roman" w:hAnsi="Times New Roman" w:cs="Times New Roman"/>
                <w:noProof/>
                <w:sz w:val="28"/>
              </w:rPr>
              <w:t>ПЕРЕЛІК УМОВНИХ СКОРОЧЕНЬ</w:t>
            </w:r>
            <w:r w:rsidR="008066E3" w:rsidRPr="008066E3">
              <w:rPr>
                <w:rFonts w:ascii="Times New Roman" w:hAnsi="Times New Roman" w:cs="Times New Roman"/>
                <w:noProof/>
                <w:webHidden/>
                <w:sz w:val="28"/>
              </w:rPr>
              <w:tab/>
            </w:r>
            <w:r w:rsidR="008066E3" w:rsidRPr="008066E3">
              <w:rPr>
                <w:rFonts w:ascii="Times New Roman" w:hAnsi="Times New Roman" w:cs="Times New Roman"/>
                <w:noProof/>
                <w:webHidden/>
                <w:sz w:val="28"/>
              </w:rPr>
              <w:fldChar w:fldCharType="begin"/>
            </w:r>
            <w:r w:rsidR="008066E3" w:rsidRPr="008066E3">
              <w:rPr>
                <w:rFonts w:ascii="Times New Roman" w:hAnsi="Times New Roman" w:cs="Times New Roman"/>
                <w:noProof/>
                <w:webHidden/>
                <w:sz w:val="28"/>
              </w:rPr>
              <w:instrText xml:space="preserve"> PAGEREF _Toc31586276 \h </w:instrText>
            </w:r>
            <w:r w:rsidR="008066E3" w:rsidRPr="008066E3">
              <w:rPr>
                <w:rFonts w:ascii="Times New Roman" w:hAnsi="Times New Roman" w:cs="Times New Roman"/>
                <w:noProof/>
                <w:webHidden/>
                <w:sz w:val="28"/>
              </w:rPr>
            </w:r>
            <w:r w:rsidR="008066E3" w:rsidRPr="008066E3">
              <w:rPr>
                <w:rFonts w:ascii="Times New Roman" w:hAnsi="Times New Roman" w:cs="Times New Roman"/>
                <w:noProof/>
                <w:webHidden/>
                <w:sz w:val="28"/>
              </w:rPr>
              <w:fldChar w:fldCharType="separate"/>
            </w:r>
            <w:r w:rsidR="00E21755">
              <w:rPr>
                <w:rFonts w:ascii="Times New Roman" w:hAnsi="Times New Roman" w:cs="Times New Roman"/>
                <w:noProof/>
                <w:webHidden/>
                <w:sz w:val="28"/>
              </w:rPr>
              <w:t>8</w:t>
            </w:r>
            <w:r w:rsidR="008066E3" w:rsidRPr="008066E3">
              <w:rPr>
                <w:rFonts w:ascii="Times New Roman" w:hAnsi="Times New Roman" w:cs="Times New Roman"/>
                <w:noProof/>
                <w:webHidden/>
                <w:sz w:val="28"/>
              </w:rPr>
              <w:fldChar w:fldCharType="end"/>
            </w:r>
          </w:hyperlink>
        </w:p>
        <w:p w:rsidR="008066E3" w:rsidRPr="008066E3" w:rsidRDefault="008066E3">
          <w:pPr>
            <w:pStyle w:val="11"/>
            <w:tabs>
              <w:tab w:val="right" w:leader="dot" w:pos="9627"/>
            </w:tabs>
            <w:rPr>
              <w:rFonts w:ascii="Times New Roman" w:eastAsiaTheme="minorEastAsia" w:hAnsi="Times New Roman" w:cs="Times New Roman"/>
              <w:noProof/>
              <w:sz w:val="28"/>
              <w:lang w:eastAsia="uk-UA"/>
            </w:rPr>
          </w:pPr>
          <w:hyperlink w:anchor="_Toc31586277" w:history="1">
            <w:r w:rsidRPr="008066E3">
              <w:rPr>
                <w:rStyle w:val="a9"/>
                <w:rFonts w:ascii="Times New Roman" w:hAnsi="Times New Roman" w:cs="Times New Roman"/>
                <w:noProof/>
                <w:sz w:val="28"/>
              </w:rPr>
              <w:t>ВСТУП</w:t>
            </w:r>
            <w:r w:rsidRPr="008066E3">
              <w:rPr>
                <w:rFonts w:ascii="Times New Roman" w:hAnsi="Times New Roman" w:cs="Times New Roman"/>
                <w:noProof/>
                <w:webHidden/>
                <w:sz w:val="28"/>
              </w:rPr>
              <w:tab/>
            </w:r>
            <w:r w:rsidRPr="008066E3">
              <w:rPr>
                <w:rFonts w:ascii="Times New Roman" w:hAnsi="Times New Roman" w:cs="Times New Roman"/>
                <w:noProof/>
                <w:webHidden/>
                <w:sz w:val="28"/>
              </w:rPr>
              <w:fldChar w:fldCharType="begin"/>
            </w:r>
            <w:r w:rsidRPr="008066E3">
              <w:rPr>
                <w:rFonts w:ascii="Times New Roman" w:hAnsi="Times New Roman" w:cs="Times New Roman"/>
                <w:noProof/>
                <w:webHidden/>
                <w:sz w:val="28"/>
              </w:rPr>
              <w:instrText xml:space="preserve"> PAGEREF _Toc31586277 \h </w:instrText>
            </w:r>
            <w:r w:rsidRPr="008066E3">
              <w:rPr>
                <w:rFonts w:ascii="Times New Roman" w:hAnsi="Times New Roman" w:cs="Times New Roman"/>
                <w:noProof/>
                <w:webHidden/>
                <w:sz w:val="28"/>
              </w:rPr>
            </w:r>
            <w:r w:rsidRPr="008066E3">
              <w:rPr>
                <w:rFonts w:ascii="Times New Roman" w:hAnsi="Times New Roman" w:cs="Times New Roman"/>
                <w:noProof/>
                <w:webHidden/>
                <w:sz w:val="28"/>
              </w:rPr>
              <w:fldChar w:fldCharType="separate"/>
            </w:r>
            <w:r w:rsidR="00E21755">
              <w:rPr>
                <w:rFonts w:ascii="Times New Roman" w:hAnsi="Times New Roman" w:cs="Times New Roman"/>
                <w:noProof/>
                <w:webHidden/>
                <w:sz w:val="28"/>
              </w:rPr>
              <w:t>9</w:t>
            </w:r>
            <w:r w:rsidRPr="008066E3">
              <w:rPr>
                <w:rFonts w:ascii="Times New Roman" w:hAnsi="Times New Roman" w:cs="Times New Roman"/>
                <w:noProof/>
                <w:webHidden/>
                <w:sz w:val="28"/>
              </w:rPr>
              <w:fldChar w:fldCharType="end"/>
            </w:r>
          </w:hyperlink>
        </w:p>
        <w:p w:rsidR="008066E3" w:rsidRPr="008066E3" w:rsidRDefault="008066E3">
          <w:pPr>
            <w:pStyle w:val="11"/>
            <w:tabs>
              <w:tab w:val="right" w:leader="dot" w:pos="9627"/>
            </w:tabs>
            <w:rPr>
              <w:rFonts w:ascii="Times New Roman" w:eastAsiaTheme="minorEastAsia" w:hAnsi="Times New Roman" w:cs="Times New Roman"/>
              <w:noProof/>
              <w:sz w:val="28"/>
              <w:lang w:eastAsia="uk-UA"/>
            </w:rPr>
          </w:pPr>
          <w:hyperlink w:anchor="_Toc31586278" w:history="1">
            <w:r w:rsidRPr="008066E3">
              <w:rPr>
                <w:rStyle w:val="a9"/>
                <w:rFonts w:ascii="Times New Roman" w:hAnsi="Times New Roman" w:cs="Times New Roman"/>
                <w:noProof/>
                <w:sz w:val="28"/>
              </w:rPr>
              <w:t>1 СИГНАЛИ З РОЗШИРЕНИМ СПЕКТОРОМ</w:t>
            </w:r>
            <w:r w:rsidRPr="008066E3">
              <w:rPr>
                <w:rFonts w:ascii="Times New Roman" w:hAnsi="Times New Roman" w:cs="Times New Roman"/>
                <w:noProof/>
                <w:webHidden/>
                <w:sz w:val="28"/>
              </w:rPr>
              <w:tab/>
            </w:r>
            <w:r w:rsidRPr="008066E3">
              <w:rPr>
                <w:rFonts w:ascii="Times New Roman" w:hAnsi="Times New Roman" w:cs="Times New Roman"/>
                <w:noProof/>
                <w:webHidden/>
                <w:sz w:val="28"/>
              </w:rPr>
              <w:fldChar w:fldCharType="begin"/>
            </w:r>
            <w:r w:rsidRPr="008066E3">
              <w:rPr>
                <w:rFonts w:ascii="Times New Roman" w:hAnsi="Times New Roman" w:cs="Times New Roman"/>
                <w:noProof/>
                <w:webHidden/>
                <w:sz w:val="28"/>
              </w:rPr>
              <w:instrText xml:space="preserve"> PAGEREF _Toc31586278 \h </w:instrText>
            </w:r>
            <w:r w:rsidRPr="008066E3">
              <w:rPr>
                <w:rFonts w:ascii="Times New Roman" w:hAnsi="Times New Roman" w:cs="Times New Roman"/>
                <w:noProof/>
                <w:webHidden/>
                <w:sz w:val="28"/>
              </w:rPr>
            </w:r>
            <w:r w:rsidRPr="008066E3">
              <w:rPr>
                <w:rFonts w:ascii="Times New Roman" w:hAnsi="Times New Roman" w:cs="Times New Roman"/>
                <w:noProof/>
                <w:webHidden/>
                <w:sz w:val="28"/>
              </w:rPr>
              <w:fldChar w:fldCharType="separate"/>
            </w:r>
            <w:r w:rsidR="00E21755">
              <w:rPr>
                <w:rFonts w:ascii="Times New Roman" w:hAnsi="Times New Roman" w:cs="Times New Roman"/>
                <w:noProof/>
                <w:webHidden/>
                <w:sz w:val="28"/>
              </w:rPr>
              <w:t>10</w:t>
            </w:r>
            <w:r w:rsidRPr="008066E3">
              <w:rPr>
                <w:rFonts w:ascii="Times New Roman" w:hAnsi="Times New Roman" w:cs="Times New Roman"/>
                <w:noProof/>
                <w:webHidden/>
                <w:sz w:val="28"/>
              </w:rPr>
              <w:fldChar w:fldCharType="end"/>
            </w:r>
          </w:hyperlink>
        </w:p>
        <w:p w:rsidR="008066E3" w:rsidRPr="008066E3" w:rsidRDefault="008066E3">
          <w:pPr>
            <w:pStyle w:val="21"/>
            <w:tabs>
              <w:tab w:val="right" w:leader="dot" w:pos="9627"/>
            </w:tabs>
            <w:rPr>
              <w:rFonts w:ascii="Times New Roman" w:eastAsiaTheme="minorEastAsia" w:hAnsi="Times New Roman" w:cs="Times New Roman"/>
              <w:noProof/>
              <w:sz w:val="28"/>
              <w:lang w:eastAsia="uk-UA"/>
            </w:rPr>
          </w:pPr>
          <w:hyperlink w:anchor="_Toc31586279" w:history="1">
            <w:r w:rsidRPr="008066E3">
              <w:rPr>
                <w:rStyle w:val="a9"/>
                <w:rFonts w:ascii="Times New Roman" w:hAnsi="Times New Roman" w:cs="Times New Roman"/>
                <w:noProof/>
                <w:sz w:val="28"/>
              </w:rPr>
              <w:t>Вступ</w:t>
            </w:r>
            <w:r w:rsidRPr="008066E3">
              <w:rPr>
                <w:rFonts w:ascii="Times New Roman" w:hAnsi="Times New Roman" w:cs="Times New Roman"/>
                <w:noProof/>
                <w:webHidden/>
                <w:sz w:val="28"/>
              </w:rPr>
              <w:tab/>
            </w:r>
            <w:r w:rsidRPr="008066E3">
              <w:rPr>
                <w:rFonts w:ascii="Times New Roman" w:hAnsi="Times New Roman" w:cs="Times New Roman"/>
                <w:noProof/>
                <w:webHidden/>
                <w:sz w:val="28"/>
              </w:rPr>
              <w:fldChar w:fldCharType="begin"/>
            </w:r>
            <w:r w:rsidRPr="008066E3">
              <w:rPr>
                <w:rFonts w:ascii="Times New Roman" w:hAnsi="Times New Roman" w:cs="Times New Roman"/>
                <w:noProof/>
                <w:webHidden/>
                <w:sz w:val="28"/>
              </w:rPr>
              <w:instrText xml:space="preserve"> PAGEREF _Toc31586279 \h </w:instrText>
            </w:r>
            <w:r w:rsidRPr="008066E3">
              <w:rPr>
                <w:rFonts w:ascii="Times New Roman" w:hAnsi="Times New Roman" w:cs="Times New Roman"/>
                <w:noProof/>
                <w:webHidden/>
                <w:sz w:val="28"/>
              </w:rPr>
            </w:r>
            <w:r w:rsidRPr="008066E3">
              <w:rPr>
                <w:rFonts w:ascii="Times New Roman" w:hAnsi="Times New Roman" w:cs="Times New Roman"/>
                <w:noProof/>
                <w:webHidden/>
                <w:sz w:val="28"/>
              </w:rPr>
              <w:fldChar w:fldCharType="separate"/>
            </w:r>
            <w:r w:rsidR="00E21755">
              <w:rPr>
                <w:rFonts w:ascii="Times New Roman" w:hAnsi="Times New Roman" w:cs="Times New Roman"/>
                <w:noProof/>
                <w:webHidden/>
                <w:sz w:val="28"/>
              </w:rPr>
              <w:t>10</w:t>
            </w:r>
            <w:r w:rsidRPr="008066E3">
              <w:rPr>
                <w:rFonts w:ascii="Times New Roman" w:hAnsi="Times New Roman" w:cs="Times New Roman"/>
                <w:noProof/>
                <w:webHidden/>
                <w:sz w:val="28"/>
              </w:rPr>
              <w:fldChar w:fldCharType="end"/>
            </w:r>
          </w:hyperlink>
        </w:p>
        <w:p w:rsidR="008066E3" w:rsidRPr="008066E3" w:rsidRDefault="008066E3">
          <w:pPr>
            <w:pStyle w:val="21"/>
            <w:tabs>
              <w:tab w:val="right" w:leader="dot" w:pos="9627"/>
            </w:tabs>
            <w:rPr>
              <w:rFonts w:ascii="Times New Roman" w:eastAsiaTheme="minorEastAsia" w:hAnsi="Times New Roman" w:cs="Times New Roman"/>
              <w:noProof/>
              <w:sz w:val="28"/>
              <w:lang w:eastAsia="uk-UA"/>
            </w:rPr>
          </w:pPr>
          <w:hyperlink w:anchor="_Toc31586280" w:history="1">
            <w:r w:rsidRPr="008066E3">
              <w:rPr>
                <w:rStyle w:val="a9"/>
                <w:rFonts w:ascii="Times New Roman" w:hAnsi="Times New Roman" w:cs="Times New Roman"/>
                <w:noProof/>
                <w:sz w:val="28"/>
              </w:rPr>
              <w:t>1.1 Метод прямої послідовності розширення спектру</w:t>
            </w:r>
            <w:r w:rsidRPr="008066E3">
              <w:rPr>
                <w:rFonts w:ascii="Times New Roman" w:hAnsi="Times New Roman" w:cs="Times New Roman"/>
                <w:noProof/>
                <w:webHidden/>
                <w:sz w:val="28"/>
              </w:rPr>
              <w:tab/>
            </w:r>
            <w:r w:rsidRPr="008066E3">
              <w:rPr>
                <w:rFonts w:ascii="Times New Roman" w:hAnsi="Times New Roman" w:cs="Times New Roman"/>
                <w:noProof/>
                <w:webHidden/>
                <w:sz w:val="28"/>
              </w:rPr>
              <w:fldChar w:fldCharType="begin"/>
            </w:r>
            <w:r w:rsidRPr="008066E3">
              <w:rPr>
                <w:rFonts w:ascii="Times New Roman" w:hAnsi="Times New Roman" w:cs="Times New Roman"/>
                <w:noProof/>
                <w:webHidden/>
                <w:sz w:val="28"/>
              </w:rPr>
              <w:instrText xml:space="preserve"> PAGEREF _Toc31586280 \h </w:instrText>
            </w:r>
            <w:r w:rsidRPr="008066E3">
              <w:rPr>
                <w:rFonts w:ascii="Times New Roman" w:hAnsi="Times New Roman" w:cs="Times New Roman"/>
                <w:noProof/>
                <w:webHidden/>
                <w:sz w:val="28"/>
              </w:rPr>
            </w:r>
            <w:r w:rsidRPr="008066E3">
              <w:rPr>
                <w:rFonts w:ascii="Times New Roman" w:hAnsi="Times New Roman" w:cs="Times New Roman"/>
                <w:noProof/>
                <w:webHidden/>
                <w:sz w:val="28"/>
              </w:rPr>
              <w:fldChar w:fldCharType="separate"/>
            </w:r>
            <w:r w:rsidR="00E21755">
              <w:rPr>
                <w:rFonts w:ascii="Times New Roman" w:hAnsi="Times New Roman" w:cs="Times New Roman"/>
                <w:noProof/>
                <w:webHidden/>
                <w:sz w:val="28"/>
              </w:rPr>
              <w:t>11</w:t>
            </w:r>
            <w:r w:rsidRPr="008066E3">
              <w:rPr>
                <w:rFonts w:ascii="Times New Roman" w:hAnsi="Times New Roman" w:cs="Times New Roman"/>
                <w:noProof/>
                <w:webHidden/>
                <w:sz w:val="28"/>
              </w:rPr>
              <w:fldChar w:fldCharType="end"/>
            </w:r>
          </w:hyperlink>
        </w:p>
        <w:p w:rsidR="008066E3" w:rsidRPr="008066E3" w:rsidRDefault="008066E3">
          <w:pPr>
            <w:pStyle w:val="21"/>
            <w:tabs>
              <w:tab w:val="right" w:leader="dot" w:pos="9627"/>
            </w:tabs>
            <w:rPr>
              <w:rFonts w:ascii="Times New Roman" w:eastAsiaTheme="minorEastAsia" w:hAnsi="Times New Roman" w:cs="Times New Roman"/>
              <w:noProof/>
              <w:sz w:val="28"/>
              <w:lang w:eastAsia="uk-UA"/>
            </w:rPr>
          </w:pPr>
          <w:hyperlink w:anchor="_Toc31586281" w:history="1">
            <w:r w:rsidRPr="008066E3">
              <w:rPr>
                <w:rStyle w:val="a9"/>
                <w:rFonts w:ascii="Times New Roman" w:eastAsia="Times New Roman" w:hAnsi="Times New Roman" w:cs="Times New Roman"/>
                <w:noProof/>
                <w:kern w:val="36"/>
                <w:sz w:val="28"/>
                <w:lang w:eastAsia="uk-UA"/>
              </w:rPr>
              <w:t xml:space="preserve">1.2 Метод </w:t>
            </w:r>
            <w:r w:rsidRPr="008066E3">
              <w:rPr>
                <w:rStyle w:val="a9"/>
                <w:rFonts w:ascii="Times New Roman" w:hAnsi="Times New Roman" w:cs="Times New Roman"/>
                <w:noProof/>
                <w:sz w:val="28"/>
              </w:rPr>
              <w:t>псевдовипадкового переладнання робочої частоти</w:t>
            </w:r>
            <w:r w:rsidRPr="008066E3">
              <w:rPr>
                <w:rFonts w:ascii="Times New Roman" w:hAnsi="Times New Roman" w:cs="Times New Roman"/>
                <w:noProof/>
                <w:webHidden/>
                <w:sz w:val="28"/>
              </w:rPr>
              <w:tab/>
            </w:r>
            <w:r w:rsidRPr="008066E3">
              <w:rPr>
                <w:rFonts w:ascii="Times New Roman" w:hAnsi="Times New Roman" w:cs="Times New Roman"/>
                <w:noProof/>
                <w:webHidden/>
                <w:sz w:val="28"/>
              </w:rPr>
              <w:fldChar w:fldCharType="begin"/>
            </w:r>
            <w:r w:rsidRPr="008066E3">
              <w:rPr>
                <w:rFonts w:ascii="Times New Roman" w:hAnsi="Times New Roman" w:cs="Times New Roman"/>
                <w:noProof/>
                <w:webHidden/>
                <w:sz w:val="28"/>
              </w:rPr>
              <w:instrText xml:space="preserve"> PAGEREF _Toc31586281 \h </w:instrText>
            </w:r>
            <w:r w:rsidRPr="008066E3">
              <w:rPr>
                <w:rFonts w:ascii="Times New Roman" w:hAnsi="Times New Roman" w:cs="Times New Roman"/>
                <w:noProof/>
                <w:webHidden/>
                <w:sz w:val="28"/>
              </w:rPr>
            </w:r>
            <w:r w:rsidRPr="008066E3">
              <w:rPr>
                <w:rFonts w:ascii="Times New Roman" w:hAnsi="Times New Roman" w:cs="Times New Roman"/>
                <w:noProof/>
                <w:webHidden/>
                <w:sz w:val="28"/>
              </w:rPr>
              <w:fldChar w:fldCharType="separate"/>
            </w:r>
            <w:r w:rsidR="00E21755">
              <w:rPr>
                <w:rFonts w:ascii="Times New Roman" w:hAnsi="Times New Roman" w:cs="Times New Roman"/>
                <w:noProof/>
                <w:webHidden/>
                <w:sz w:val="28"/>
              </w:rPr>
              <w:t>13</w:t>
            </w:r>
            <w:r w:rsidRPr="008066E3">
              <w:rPr>
                <w:rFonts w:ascii="Times New Roman" w:hAnsi="Times New Roman" w:cs="Times New Roman"/>
                <w:noProof/>
                <w:webHidden/>
                <w:sz w:val="28"/>
              </w:rPr>
              <w:fldChar w:fldCharType="end"/>
            </w:r>
          </w:hyperlink>
        </w:p>
        <w:p w:rsidR="008066E3" w:rsidRPr="008066E3" w:rsidRDefault="008066E3">
          <w:pPr>
            <w:pStyle w:val="11"/>
            <w:tabs>
              <w:tab w:val="right" w:leader="dot" w:pos="9627"/>
            </w:tabs>
            <w:rPr>
              <w:rFonts w:ascii="Times New Roman" w:eastAsiaTheme="minorEastAsia" w:hAnsi="Times New Roman" w:cs="Times New Roman"/>
              <w:noProof/>
              <w:sz w:val="28"/>
              <w:lang w:eastAsia="uk-UA"/>
            </w:rPr>
          </w:pPr>
          <w:hyperlink w:anchor="_Toc31586282" w:history="1">
            <w:r w:rsidRPr="008066E3">
              <w:rPr>
                <w:rStyle w:val="a9"/>
                <w:rFonts w:ascii="Times New Roman" w:hAnsi="Times New Roman" w:cs="Times New Roman"/>
                <w:noProof/>
                <w:sz w:val="28"/>
              </w:rPr>
              <w:t>2 АНАЛІЗ МЕТОДІВ ВИЯВЛЕННЯ</w:t>
            </w:r>
            <w:r w:rsidRPr="008066E3">
              <w:rPr>
                <w:rFonts w:ascii="Times New Roman" w:hAnsi="Times New Roman" w:cs="Times New Roman"/>
                <w:noProof/>
                <w:webHidden/>
                <w:sz w:val="28"/>
              </w:rPr>
              <w:tab/>
            </w:r>
            <w:r w:rsidRPr="008066E3">
              <w:rPr>
                <w:rFonts w:ascii="Times New Roman" w:hAnsi="Times New Roman" w:cs="Times New Roman"/>
                <w:noProof/>
                <w:webHidden/>
                <w:sz w:val="28"/>
              </w:rPr>
              <w:fldChar w:fldCharType="begin"/>
            </w:r>
            <w:r w:rsidRPr="008066E3">
              <w:rPr>
                <w:rFonts w:ascii="Times New Roman" w:hAnsi="Times New Roman" w:cs="Times New Roman"/>
                <w:noProof/>
                <w:webHidden/>
                <w:sz w:val="28"/>
              </w:rPr>
              <w:instrText xml:space="preserve"> PAGEREF _Toc31586282 \h </w:instrText>
            </w:r>
            <w:r w:rsidRPr="008066E3">
              <w:rPr>
                <w:rFonts w:ascii="Times New Roman" w:hAnsi="Times New Roman" w:cs="Times New Roman"/>
                <w:noProof/>
                <w:webHidden/>
                <w:sz w:val="28"/>
              </w:rPr>
            </w:r>
            <w:r w:rsidRPr="008066E3">
              <w:rPr>
                <w:rFonts w:ascii="Times New Roman" w:hAnsi="Times New Roman" w:cs="Times New Roman"/>
                <w:noProof/>
                <w:webHidden/>
                <w:sz w:val="28"/>
              </w:rPr>
              <w:fldChar w:fldCharType="separate"/>
            </w:r>
            <w:r w:rsidR="00E21755">
              <w:rPr>
                <w:rFonts w:ascii="Times New Roman" w:hAnsi="Times New Roman" w:cs="Times New Roman"/>
                <w:noProof/>
                <w:webHidden/>
                <w:sz w:val="28"/>
              </w:rPr>
              <w:t>19</w:t>
            </w:r>
            <w:r w:rsidRPr="008066E3">
              <w:rPr>
                <w:rFonts w:ascii="Times New Roman" w:hAnsi="Times New Roman" w:cs="Times New Roman"/>
                <w:noProof/>
                <w:webHidden/>
                <w:sz w:val="28"/>
              </w:rPr>
              <w:fldChar w:fldCharType="end"/>
            </w:r>
          </w:hyperlink>
        </w:p>
        <w:p w:rsidR="008066E3" w:rsidRPr="008066E3" w:rsidRDefault="008066E3">
          <w:pPr>
            <w:pStyle w:val="21"/>
            <w:tabs>
              <w:tab w:val="right" w:leader="dot" w:pos="9627"/>
            </w:tabs>
            <w:rPr>
              <w:rFonts w:ascii="Times New Roman" w:eastAsiaTheme="minorEastAsia" w:hAnsi="Times New Roman" w:cs="Times New Roman"/>
              <w:noProof/>
              <w:sz w:val="28"/>
              <w:lang w:eastAsia="uk-UA"/>
            </w:rPr>
          </w:pPr>
          <w:hyperlink w:anchor="_Toc31586283" w:history="1">
            <w:r w:rsidRPr="008066E3">
              <w:rPr>
                <w:rStyle w:val="a9"/>
                <w:rFonts w:ascii="Times New Roman" w:hAnsi="Times New Roman" w:cs="Times New Roman"/>
                <w:noProof/>
                <w:sz w:val="28"/>
              </w:rPr>
              <w:t>2.1 Кореляційний приймач для сигналів з повністю відомими параметрами</w:t>
            </w:r>
            <w:r w:rsidRPr="008066E3">
              <w:rPr>
                <w:rFonts w:ascii="Times New Roman" w:hAnsi="Times New Roman" w:cs="Times New Roman"/>
                <w:noProof/>
                <w:webHidden/>
                <w:sz w:val="28"/>
              </w:rPr>
              <w:tab/>
            </w:r>
            <w:r w:rsidRPr="008066E3">
              <w:rPr>
                <w:rFonts w:ascii="Times New Roman" w:hAnsi="Times New Roman" w:cs="Times New Roman"/>
                <w:noProof/>
                <w:webHidden/>
                <w:sz w:val="28"/>
              </w:rPr>
              <w:fldChar w:fldCharType="begin"/>
            </w:r>
            <w:r w:rsidRPr="008066E3">
              <w:rPr>
                <w:rFonts w:ascii="Times New Roman" w:hAnsi="Times New Roman" w:cs="Times New Roman"/>
                <w:noProof/>
                <w:webHidden/>
                <w:sz w:val="28"/>
              </w:rPr>
              <w:instrText xml:space="preserve"> PAGEREF _Toc31586283 \h </w:instrText>
            </w:r>
            <w:r w:rsidRPr="008066E3">
              <w:rPr>
                <w:rFonts w:ascii="Times New Roman" w:hAnsi="Times New Roman" w:cs="Times New Roman"/>
                <w:noProof/>
                <w:webHidden/>
                <w:sz w:val="28"/>
              </w:rPr>
            </w:r>
            <w:r w:rsidRPr="008066E3">
              <w:rPr>
                <w:rFonts w:ascii="Times New Roman" w:hAnsi="Times New Roman" w:cs="Times New Roman"/>
                <w:noProof/>
                <w:webHidden/>
                <w:sz w:val="28"/>
              </w:rPr>
              <w:fldChar w:fldCharType="separate"/>
            </w:r>
            <w:r w:rsidR="00E21755">
              <w:rPr>
                <w:rFonts w:ascii="Times New Roman" w:hAnsi="Times New Roman" w:cs="Times New Roman"/>
                <w:noProof/>
                <w:webHidden/>
                <w:sz w:val="28"/>
              </w:rPr>
              <w:t>20</w:t>
            </w:r>
            <w:r w:rsidRPr="008066E3">
              <w:rPr>
                <w:rFonts w:ascii="Times New Roman" w:hAnsi="Times New Roman" w:cs="Times New Roman"/>
                <w:noProof/>
                <w:webHidden/>
                <w:sz w:val="28"/>
              </w:rPr>
              <w:fldChar w:fldCharType="end"/>
            </w:r>
          </w:hyperlink>
        </w:p>
        <w:p w:rsidR="008066E3" w:rsidRPr="008066E3" w:rsidRDefault="008066E3">
          <w:pPr>
            <w:pStyle w:val="21"/>
            <w:tabs>
              <w:tab w:val="right" w:leader="dot" w:pos="9627"/>
            </w:tabs>
            <w:rPr>
              <w:rFonts w:ascii="Times New Roman" w:eastAsiaTheme="minorEastAsia" w:hAnsi="Times New Roman" w:cs="Times New Roman"/>
              <w:noProof/>
              <w:sz w:val="28"/>
              <w:lang w:eastAsia="uk-UA"/>
            </w:rPr>
          </w:pPr>
          <w:hyperlink w:anchor="_Toc31586284" w:history="1">
            <w:r w:rsidRPr="008066E3">
              <w:rPr>
                <w:rStyle w:val="a9"/>
                <w:rFonts w:ascii="Times New Roman" w:hAnsi="Times New Roman" w:cs="Times New Roman"/>
                <w:noProof/>
                <w:sz w:val="28"/>
              </w:rPr>
              <w:t>2.2 Кореляційний приймач для сигналу з невідомою початковою фазою.</w:t>
            </w:r>
            <w:r w:rsidRPr="008066E3">
              <w:rPr>
                <w:rFonts w:ascii="Times New Roman" w:hAnsi="Times New Roman" w:cs="Times New Roman"/>
                <w:noProof/>
                <w:webHidden/>
                <w:sz w:val="28"/>
              </w:rPr>
              <w:tab/>
            </w:r>
            <w:r w:rsidRPr="008066E3">
              <w:rPr>
                <w:rFonts w:ascii="Times New Roman" w:hAnsi="Times New Roman" w:cs="Times New Roman"/>
                <w:noProof/>
                <w:webHidden/>
                <w:sz w:val="28"/>
              </w:rPr>
              <w:fldChar w:fldCharType="begin"/>
            </w:r>
            <w:r w:rsidRPr="008066E3">
              <w:rPr>
                <w:rFonts w:ascii="Times New Roman" w:hAnsi="Times New Roman" w:cs="Times New Roman"/>
                <w:noProof/>
                <w:webHidden/>
                <w:sz w:val="28"/>
              </w:rPr>
              <w:instrText xml:space="preserve"> PAGEREF _Toc31586284 \h </w:instrText>
            </w:r>
            <w:r w:rsidRPr="008066E3">
              <w:rPr>
                <w:rFonts w:ascii="Times New Roman" w:hAnsi="Times New Roman" w:cs="Times New Roman"/>
                <w:noProof/>
                <w:webHidden/>
                <w:sz w:val="28"/>
              </w:rPr>
            </w:r>
            <w:r w:rsidRPr="008066E3">
              <w:rPr>
                <w:rFonts w:ascii="Times New Roman" w:hAnsi="Times New Roman" w:cs="Times New Roman"/>
                <w:noProof/>
                <w:webHidden/>
                <w:sz w:val="28"/>
              </w:rPr>
              <w:fldChar w:fldCharType="separate"/>
            </w:r>
            <w:r w:rsidR="00E21755">
              <w:rPr>
                <w:rFonts w:ascii="Times New Roman" w:hAnsi="Times New Roman" w:cs="Times New Roman"/>
                <w:noProof/>
                <w:webHidden/>
                <w:sz w:val="28"/>
              </w:rPr>
              <w:t>26</w:t>
            </w:r>
            <w:r w:rsidRPr="008066E3">
              <w:rPr>
                <w:rFonts w:ascii="Times New Roman" w:hAnsi="Times New Roman" w:cs="Times New Roman"/>
                <w:noProof/>
                <w:webHidden/>
                <w:sz w:val="28"/>
              </w:rPr>
              <w:fldChar w:fldCharType="end"/>
            </w:r>
          </w:hyperlink>
        </w:p>
        <w:p w:rsidR="008066E3" w:rsidRPr="008066E3" w:rsidRDefault="008066E3">
          <w:pPr>
            <w:pStyle w:val="21"/>
            <w:tabs>
              <w:tab w:val="right" w:leader="dot" w:pos="9627"/>
            </w:tabs>
            <w:rPr>
              <w:rFonts w:ascii="Times New Roman" w:eastAsiaTheme="minorEastAsia" w:hAnsi="Times New Roman" w:cs="Times New Roman"/>
              <w:noProof/>
              <w:sz w:val="28"/>
              <w:lang w:eastAsia="uk-UA"/>
            </w:rPr>
          </w:pPr>
          <w:hyperlink w:anchor="_Toc31586285" w:history="1">
            <w:r w:rsidRPr="008066E3">
              <w:rPr>
                <w:rStyle w:val="a9"/>
                <w:rFonts w:ascii="Times New Roman" w:hAnsi="Times New Roman" w:cs="Times New Roman"/>
                <w:noProof/>
                <w:sz w:val="28"/>
              </w:rPr>
              <w:t>2.3 Узгоджений фільтр</w:t>
            </w:r>
            <w:r w:rsidRPr="008066E3">
              <w:rPr>
                <w:rFonts w:ascii="Times New Roman" w:hAnsi="Times New Roman" w:cs="Times New Roman"/>
                <w:noProof/>
                <w:webHidden/>
                <w:sz w:val="28"/>
              </w:rPr>
              <w:tab/>
            </w:r>
            <w:r w:rsidRPr="008066E3">
              <w:rPr>
                <w:rFonts w:ascii="Times New Roman" w:hAnsi="Times New Roman" w:cs="Times New Roman"/>
                <w:noProof/>
                <w:webHidden/>
                <w:sz w:val="28"/>
              </w:rPr>
              <w:fldChar w:fldCharType="begin"/>
            </w:r>
            <w:r w:rsidRPr="008066E3">
              <w:rPr>
                <w:rFonts w:ascii="Times New Roman" w:hAnsi="Times New Roman" w:cs="Times New Roman"/>
                <w:noProof/>
                <w:webHidden/>
                <w:sz w:val="28"/>
              </w:rPr>
              <w:instrText xml:space="preserve"> PAGEREF _Toc31586285 \h </w:instrText>
            </w:r>
            <w:r w:rsidRPr="008066E3">
              <w:rPr>
                <w:rFonts w:ascii="Times New Roman" w:hAnsi="Times New Roman" w:cs="Times New Roman"/>
                <w:noProof/>
                <w:webHidden/>
                <w:sz w:val="28"/>
              </w:rPr>
            </w:r>
            <w:r w:rsidRPr="008066E3">
              <w:rPr>
                <w:rFonts w:ascii="Times New Roman" w:hAnsi="Times New Roman" w:cs="Times New Roman"/>
                <w:noProof/>
                <w:webHidden/>
                <w:sz w:val="28"/>
              </w:rPr>
              <w:fldChar w:fldCharType="separate"/>
            </w:r>
            <w:r w:rsidR="00E21755">
              <w:rPr>
                <w:rFonts w:ascii="Times New Roman" w:hAnsi="Times New Roman" w:cs="Times New Roman"/>
                <w:noProof/>
                <w:webHidden/>
                <w:sz w:val="28"/>
              </w:rPr>
              <w:t>27</w:t>
            </w:r>
            <w:r w:rsidRPr="008066E3">
              <w:rPr>
                <w:rFonts w:ascii="Times New Roman" w:hAnsi="Times New Roman" w:cs="Times New Roman"/>
                <w:noProof/>
                <w:webHidden/>
                <w:sz w:val="28"/>
              </w:rPr>
              <w:fldChar w:fldCharType="end"/>
            </w:r>
          </w:hyperlink>
        </w:p>
        <w:p w:rsidR="008066E3" w:rsidRPr="008066E3" w:rsidRDefault="008066E3">
          <w:pPr>
            <w:pStyle w:val="21"/>
            <w:tabs>
              <w:tab w:val="right" w:leader="dot" w:pos="9627"/>
            </w:tabs>
            <w:rPr>
              <w:rFonts w:ascii="Times New Roman" w:eastAsiaTheme="minorEastAsia" w:hAnsi="Times New Roman" w:cs="Times New Roman"/>
              <w:noProof/>
              <w:sz w:val="28"/>
              <w:lang w:eastAsia="uk-UA"/>
            </w:rPr>
          </w:pPr>
          <w:hyperlink w:anchor="_Toc31586286" w:history="1">
            <w:r w:rsidRPr="008066E3">
              <w:rPr>
                <w:rStyle w:val="a9"/>
                <w:rFonts w:ascii="Times New Roman" w:hAnsi="Times New Roman" w:cs="Times New Roman"/>
                <w:noProof/>
                <w:sz w:val="28"/>
              </w:rPr>
              <w:t>2.4 Рециркулятор</w:t>
            </w:r>
            <w:r w:rsidRPr="008066E3">
              <w:rPr>
                <w:rFonts w:ascii="Times New Roman" w:hAnsi="Times New Roman" w:cs="Times New Roman"/>
                <w:noProof/>
                <w:webHidden/>
                <w:sz w:val="28"/>
              </w:rPr>
              <w:tab/>
            </w:r>
            <w:r w:rsidRPr="008066E3">
              <w:rPr>
                <w:rFonts w:ascii="Times New Roman" w:hAnsi="Times New Roman" w:cs="Times New Roman"/>
                <w:noProof/>
                <w:webHidden/>
                <w:sz w:val="28"/>
              </w:rPr>
              <w:fldChar w:fldCharType="begin"/>
            </w:r>
            <w:r w:rsidRPr="008066E3">
              <w:rPr>
                <w:rFonts w:ascii="Times New Roman" w:hAnsi="Times New Roman" w:cs="Times New Roman"/>
                <w:noProof/>
                <w:webHidden/>
                <w:sz w:val="28"/>
              </w:rPr>
              <w:instrText xml:space="preserve"> PAGEREF _Toc31586286 \h </w:instrText>
            </w:r>
            <w:r w:rsidRPr="008066E3">
              <w:rPr>
                <w:rFonts w:ascii="Times New Roman" w:hAnsi="Times New Roman" w:cs="Times New Roman"/>
                <w:noProof/>
                <w:webHidden/>
                <w:sz w:val="28"/>
              </w:rPr>
            </w:r>
            <w:r w:rsidRPr="008066E3">
              <w:rPr>
                <w:rFonts w:ascii="Times New Roman" w:hAnsi="Times New Roman" w:cs="Times New Roman"/>
                <w:noProof/>
                <w:webHidden/>
                <w:sz w:val="28"/>
              </w:rPr>
              <w:fldChar w:fldCharType="separate"/>
            </w:r>
            <w:r w:rsidR="00E21755">
              <w:rPr>
                <w:rFonts w:ascii="Times New Roman" w:hAnsi="Times New Roman" w:cs="Times New Roman"/>
                <w:noProof/>
                <w:webHidden/>
                <w:sz w:val="28"/>
              </w:rPr>
              <w:t>36</w:t>
            </w:r>
            <w:r w:rsidRPr="008066E3">
              <w:rPr>
                <w:rFonts w:ascii="Times New Roman" w:hAnsi="Times New Roman" w:cs="Times New Roman"/>
                <w:noProof/>
                <w:webHidden/>
                <w:sz w:val="28"/>
              </w:rPr>
              <w:fldChar w:fldCharType="end"/>
            </w:r>
          </w:hyperlink>
        </w:p>
        <w:p w:rsidR="008066E3" w:rsidRPr="008066E3" w:rsidRDefault="008066E3">
          <w:pPr>
            <w:pStyle w:val="21"/>
            <w:tabs>
              <w:tab w:val="right" w:leader="dot" w:pos="9627"/>
            </w:tabs>
            <w:rPr>
              <w:rFonts w:ascii="Times New Roman" w:eastAsiaTheme="minorEastAsia" w:hAnsi="Times New Roman" w:cs="Times New Roman"/>
              <w:noProof/>
              <w:sz w:val="28"/>
              <w:lang w:eastAsia="uk-UA"/>
            </w:rPr>
          </w:pPr>
          <w:hyperlink w:anchor="_Toc31586287" w:history="1">
            <w:r w:rsidRPr="008066E3">
              <w:rPr>
                <w:rStyle w:val="a9"/>
                <w:rFonts w:ascii="Times New Roman" w:hAnsi="Times New Roman" w:cs="Times New Roman"/>
                <w:noProof/>
                <w:sz w:val="28"/>
              </w:rPr>
              <w:t>Висновок</w:t>
            </w:r>
            <w:r w:rsidRPr="008066E3">
              <w:rPr>
                <w:rFonts w:ascii="Times New Roman" w:hAnsi="Times New Roman" w:cs="Times New Roman"/>
                <w:noProof/>
                <w:webHidden/>
                <w:sz w:val="28"/>
              </w:rPr>
              <w:tab/>
            </w:r>
            <w:r w:rsidRPr="008066E3">
              <w:rPr>
                <w:rFonts w:ascii="Times New Roman" w:hAnsi="Times New Roman" w:cs="Times New Roman"/>
                <w:noProof/>
                <w:webHidden/>
                <w:sz w:val="28"/>
              </w:rPr>
              <w:fldChar w:fldCharType="begin"/>
            </w:r>
            <w:r w:rsidRPr="008066E3">
              <w:rPr>
                <w:rFonts w:ascii="Times New Roman" w:hAnsi="Times New Roman" w:cs="Times New Roman"/>
                <w:noProof/>
                <w:webHidden/>
                <w:sz w:val="28"/>
              </w:rPr>
              <w:instrText xml:space="preserve"> PAGEREF _Toc31586287 \h </w:instrText>
            </w:r>
            <w:r w:rsidRPr="008066E3">
              <w:rPr>
                <w:rFonts w:ascii="Times New Roman" w:hAnsi="Times New Roman" w:cs="Times New Roman"/>
                <w:noProof/>
                <w:webHidden/>
                <w:sz w:val="28"/>
              </w:rPr>
            </w:r>
            <w:r w:rsidRPr="008066E3">
              <w:rPr>
                <w:rFonts w:ascii="Times New Roman" w:hAnsi="Times New Roman" w:cs="Times New Roman"/>
                <w:noProof/>
                <w:webHidden/>
                <w:sz w:val="28"/>
              </w:rPr>
              <w:fldChar w:fldCharType="separate"/>
            </w:r>
            <w:r w:rsidR="00E21755">
              <w:rPr>
                <w:rFonts w:ascii="Times New Roman" w:hAnsi="Times New Roman" w:cs="Times New Roman"/>
                <w:noProof/>
                <w:webHidden/>
                <w:sz w:val="28"/>
              </w:rPr>
              <w:t>37</w:t>
            </w:r>
            <w:r w:rsidRPr="008066E3">
              <w:rPr>
                <w:rFonts w:ascii="Times New Roman" w:hAnsi="Times New Roman" w:cs="Times New Roman"/>
                <w:noProof/>
                <w:webHidden/>
                <w:sz w:val="28"/>
              </w:rPr>
              <w:fldChar w:fldCharType="end"/>
            </w:r>
          </w:hyperlink>
        </w:p>
        <w:p w:rsidR="008066E3" w:rsidRPr="008066E3" w:rsidRDefault="008066E3">
          <w:pPr>
            <w:pStyle w:val="11"/>
            <w:tabs>
              <w:tab w:val="right" w:leader="dot" w:pos="9627"/>
            </w:tabs>
            <w:rPr>
              <w:rFonts w:ascii="Times New Roman" w:eastAsiaTheme="minorEastAsia" w:hAnsi="Times New Roman" w:cs="Times New Roman"/>
              <w:noProof/>
              <w:sz w:val="28"/>
              <w:lang w:eastAsia="uk-UA"/>
            </w:rPr>
          </w:pPr>
          <w:hyperlink w:anchor="_Toc31586288" w:history="1">
            <w:r w:rsidRPr="008066E3">
              <w:rPr>
                <w:rStyle w:val="a9"/>
                <w:rFonts w:ascii="Times New Roman" w:hAnsi="Times New Roman" w:cs="Times New Roman"/>
                <w:noProof/>
                <w:sz w:val="28"/>
              </w:rPr>
              <w:t>3 ОПИС ТА РОЗРАХУНКИ ПАРАМЕТРІВ РАДІОПРИЙМАЛЬНОГО ПРИСТРОЮ</w:t>
            </w:r>
            <w:r w:rsidRPr="008066E3">
              <w:rPr>
                <w:rFonts w:ascii="Times New Roman" w:hAnsi="Times New Roman" w:cs="Times New Roman"/>
                <w:noProof/>
                <w:webHidden/>
                <w:sz w:val="28"/>
              </w:rPr>
              <w:tab/>
            </w:r>
            <w:r w:rsidRPr="008066E3">
              <w:rPr>
                <w:rFonts w:ascii="Times New Roman" w:hAnsi="Times New Roman" w:cs="Times New Roman"/>
                <w:noProof/>
                <w:webHidden/>
                <w:sz w:val="28"/>
              </w:rPr>
              <w:fldChar w:fldCharType="begin"/>
            </w:r>
            <w:r w:rsidRPr="008066E3">
              <w:rPr>
                <w:rFonts w:ascii="Times New Roman" w:hAnsi="Times New Roman" w:cs="Times New Roman"/>
                <w:noProof/>
                <w:webHidden/>
                <w:sz w:val="28"/>
              </w:rPr>
              <w:instrText xml:space="preserve"> PAGEREF _Toc31586288 \h </w:instrText>
            </w:r>
            <w:r w:rsidRPr="008066E3">
              <w:rPr>
                <w:rFonts w:ascii="Times New Roman" w:hAnsi="Times New Roman" w:cs="Times New Roman"/>
                <w:noProof/>
                <w:webHidden/>
                <w:sz w:val="28"/>
              </w:rPr>
            </w:r>
            <w:r w:rsidRPr="008066E3">
              <w:rPr>
                <w:rFonts w:ascii="Times New Roman" w:hAnsi="Times New Roman" w:cs="Times New Roman"/>
                <w:noProof/>
                <w:webHidden/>
                <w:sz w:val="28"/>
              </w:rPr>
              <w:fldChar w:fldCharType="separate"/>
            </w:r>
            <w:r w:rsidR="00E21755">
              <w:rPr>
                <w:rFonts w:ascii="Times New Roman" w:hAnsi="Times New Roman" w:cs="Times New Roman"/>
                <w:noProof/>
                <w:webHidden/>
                <w:sz w:val="28"/>
              </w:rPr>
              <w:t>38</w:t>
            </w:r>
            <w:r w:rsidRPr="008066E3">
              <w:rPr>
                <w:rFonts w:ascii="Times New Roman" w:hAnsi="Times New Roman" w:cs="Times New Roman"/>
                <w:noProof/>
                <w:webHidden/>
                <w:sz w:val="28"/>
              </w:rPr>
              <w:fldChar w:fldCharType="end"/>
            </w:r>
          </w:hyperlink>
        </w:p>
        <w:p w:rsidR="008066E3" w:rsidRPr="008066E3" w:rsidRDefault="008066E3">
          <w:pPr>
            <w:pStyle w:val="21"/>
            <w:tabs>
              <w:tab w:val="right" w:leader="dot" w:pos="9627"/>
            </w:tabs>
            <w:rPr>
              <w:rFonts w:ascii="Times New Roman" w:eastAsiaTheme="minorEastAsia" w:hAnsi="Times New Roman" w:cs="Times New Roman"/>
              <w:noProof/>
              <w:sz w:val="28"/>
              <w:lang w:eastAsia="uk-UA"/>
            </w:rPr>
          </w:pPr>
          <w:hyperlink w:anchor="_Toc31586289" w:history="1">
            <w:r w:rsidRPr="008066E3">
              <w:rPr>
                <w:rStyle w:val="a9"/>
                <w:rFonts w:ascii="Times New Roman" w:hAnsi="Times New Roman" w:cs="Times New Roman"/>
                <w:noProof/>
                <w:sz w:val="28"/>
              </w:rPr>
              <w:t>3.1 Вибір та обґрунтування структурної схеми приймача</w:t>
            </w:r>
            <w:r w:rsidRPr="008066E3">
              <w:rPr>
                <w:rFonts w:ascii="Times New Roman" w:hAnsi="Times New Roman" w:cs="Times New Roman"/>
                <w:noProof/>
                <w:webHidden/>
                <w:sz w:val="28"/>
              </w:rPr>
              <w:tab/>
            </w:r>
            <w:r w:rsidRPr="008066E3">
              <w:rPr>
                <w:rFonts w:ascii="Times New Roman" w:hAnsi="Times New Roman" w:cs="Times New Roman"/>
                <w:noProof/>
                <w:webHidden/>
                <w:sz w:val="28"/>
              </w:rPr>
              <w:fldChar w:fldCharType="begin"/>
            </w:r>
            <w:r w:rsidRPr="008066E3">
              <w:rPr>
                <w:rFonts w:ascii="Times New Roman" w:hAnsi="Times New Roman" w:cs="Times New Roman"/>
                <w:noProof/>
                <w:webHidden/>
                <w:sz w:val="28"/>
              </w:rPr>
              <w:instrText xml:space="preserve"> PAGEREF _Toc31586289 \h </w:instrText>
            </w:r>
            <w:r w:rsidRPr="008066E3">
              <w:rPr>
                <w:rFonts w:ascii="Times New Roman" w:hAnsi="Times New Roman" w:cs="Times New Roman"/>
                <w:noProof/>
                <w:webHidden/>
                <w:sz w:val="28"/>
              </w:rPr>
            </w:r>
            <w:r w:rsidRPr="008066E3">
              <w:rPr>
                <w:rFonts w:ascii="Times New Roman" w:hAnsi="Times New Roman" w:cs="Times New Roman"/>
                <w:noProof/>
                <w:webHidden/>
                <w:sz w:val="28"/>
              </w:rPr>
              <w:fldChar w:fldCharType="separate"/>
            </w:r>
            <w:r w:rsidR="00E21755">
              <w:rPr>
                <w:rFonts w:ascii="Times New Roman" w:hAnsi="Times New Roman" w:cs="Times New Roman"/>
                <w:noProof/>
                <w:webHidden/>
                <w:sz w:val="28"/>
              </w:rPr>
              <w:t>38</w:t>
            </w:r>
            <w:r w:rsidRPr="008066E3">
              <w:rPr>
                <w:rFonts w:ascii="Times New Roman" w:hAnsi="Times New Roman" w:cs="Times New Roman"/>
                <w:noProof/>
                <w:webHidden/>
                <w:sz w:val="28"/>
              </w:rPr>
              <w:fldChar w:fldCharType="end"/>
            </w:r>
          </w:hyperlink>
        </w:p>
        <w:p w:rsidR="008066E3" w:rsidRPr="008066E3" w:rsidRDefault="008066E3">
          <w:pPr>
            <w:pStyle w:val="21"/>
            <w:tabs>
              <w:tab w:val="right" w:leader="dot" w:pos="9627"/>
            </w:tabs>
            <w:rPr>
              <w:rFonts w:ascii="Times New Roman" w:eastAsiaTheme="minorEastAsia" w:hAnsi="Times New Roman" w:cs="Times New Roman"/>
              <w:noProof/>
              <w:sz w:val="28"/>
              <w:lang w:eastAsia="uk-UA"/>
            </w:rPr>
          </w:pPr>
          <w:hyperlink w:anchor="_Toc31586290" w:history="1">
            <w:r w:rsidRPr="008066E3">
              <w:rPr>
                <w:rStyle w:val="a9"/>
                <w:rFonts w:ascii="Times New Roman" w:hAnsi="Times New Roman" w:cs="Times New Roman"/>
                <w:noProof/>
                <w:sz w:val="28"/>
              </w:rPr>
              <w:t>3.2 Розрахунок полоси пропускання лінійного тракту приймача</w:t>
            </w:r>
            <w:r w:rsidRPr="008066E3">
              <w:rPr>
                <w:rFonts w:ascii="Times New Roman" w:hAnsi="Times New Roman" w:cs="Times New Roman"/>
                <w:noProof/>
                <w:webHidden/>
                <w:sz w:val="28"/>
              </w:rPr>
              <w:tab/>
            </w:r>
            <w:r w:rsidRPr="008066E3">
              <w:rPr>
                <w:rFonts w:ascii="Times New Roman" w:hAnsi="Times New Roman" w:cs="Times New Roman"/>
                <w:noProof/>
                <w:webHidden/>
                <w:sz w:val="28"/>
              </w:rPr>
              <w:fldChar w:fldCharType="begin"/>
            </w:r>
            <w:r w:rsidRPr="008066E3">
              <w:rPr>
                <w:rFonts w:ascii="Times New Roman" w:hAnsi="Times New Roman" w:cs="Times New Roman"/>
                <w:noProof/>
                <w:webHidden/>
                <w:sz w:val="28"/>
              </w:rPr>
              <w:instrText xml:space="preserve"> PAGEREF _Toc31586290 \h </w:instrText>
            </w:r>
            <w:r w:rsidRPr="008066E3">
              <w:rPr>
                <w:rFonts w:ascii="Times New Roman" w:hAnsi="Times New Roman" w:cs="Times New Roman"/>
                <w:noProof/>
                <w:webHidden/>
                <w:sz w:val="28"/>
              </w:rPr>
            </w:r>
            <w:r w:rsidRPr="008066E3">
              <w:rPr>
                <w:rFonts w:ascii="Times New Roman" w:hAnsi="Times New Roman" w:cs="Times New Roman"/>
                <w:noProof/>
                <w:webHidden/>
                <w:sz w:val="28"/>
              </w:rPr>
              <w:fldChar w:fldCharType="separate"/>
            </w:r>
            <w:r w:rsidR="00E21755">
              <w:rPr>
                <w:rFonts w:ascii="Times New Roman" w:hAnsi="Times New Roman" w:cs="Times New Roman"/>
                <w:noProof/>
                <w:webHidden/>
                <w:sz w:val="28"/>
              </w:rPr>
              <w:t>42</w:t>
            </w:r>
            <w:r w:rsidRPr="008066E3">
              <w:rPr>
                <w:rFonts w:ascii="Times New Roman" w:hAnsi="Times New Roman" w:cs="Times New Roman"/>
                <w:noProof/>
                <w:webHidden/>
                <w:sz w:val="28"/>
              </w:rPr>
              <w:fldChar w:fldCharType="end"/>
            </w:r>
          </w:hyperlink>
        </w:p>
        <w:p w:rsidR="008066E3" w:rsidRPr="008066E3" w:rsidRDefault="008066E3">
          <w:pPr>
            <w:pStyle w:val="21"/>
            <w:tabs>
              <w:tab w:val="right" w:leader="dot" w:pos="9627"/>
            </w:tabs>
            <w:rPr>
              <w:rFonts w:ascii="Times New Roman" w:eastAsiaTheme="minorEastAsia" w:hAnsi="Times New Roman" w:cs="Times New Roman"/>
              <w:noProof/>
              <w:sz w:val="28"/>
              <w:lang w:eastAsia="uk-UA"/>
            </w:rPr>
          </w:pPr>
          <w:hyperlink w:anchor="_Toc31586291" w:history="1">
            <w:r w:rsidRPr="008066E3">
              <w:rPr>
                <w:rStyle w:val="a9"/>
                <w:rFonts w:ascii="Times New Roman" w:hAnsi="Times New Roman" w:cs="Times New Roman"/>
                <w:noProof/>
                <w:sz w:val="28"/>
              </w:rPr>
              <w:t>3.3 Вибір проміжної частоти</w:t>
            </w:r>
            <w:r w:rsidRPr="008066E3">
              <w:rPr>
                <w:rFonts w:ascii="Times New Roman" w:hAnsi="Times New Roman" w:cs="Times New Roman"/>
                <w:noProof/>
                <w:webHidden/>
                <w:sz w:val="28"/>
              </w:rPr>
              <w:tab/>
            </w:r>
            <w:r w:rsidRPr="008066E3">
              <w:rPr>
                <w:rFonts w:ascii="Times New Roman" w:hAnsi="Times New Roman" w:cs="Times New Roman"/>
                <w:noProof/>
                <w:webHidden/>
                <w:sz w:val="28"/>
              </w:rPr>
              <w:fldChar w:fldCharType="begin"/>
            </w:r>
            <w:r w:rsidRPr="008066E3">
              <w:rPr>
                <w:rFonts w:ascii="Times New Roman" w:hAnsi="Times New Roman" w:cs="Times New Roman"/>
                <w:noProof/>
                <w:webHidden/>
                <w:sz w:val="28"/>
              </w:rPr>
              <w:instrText xml:space="preserve"> PAGEREF _Toc31586291 \h </w:instrText>
            </w:r>
            <w:r w:rsidRPr="008066E3">
              <w:rPr>
                <w:rFonts w:ascii="Times New Roman" w:hAnsi="Times New Roman" w:cs="Times New Roman"/>
                <w:noProof/>
                <w:webHidden/>
                <w:sz w:val="28"/>
              </w:rPr>
            </w:r>
            <w:r w:rsidRPr="008066E3">
              <w:rPr>
                <w:rFonts w:ascii="Times New Roman" w:hAnsi="Times New Roman" w:cs="Times New Roman"/>
                <w:noProof/>
                <w:webHidden/>
                <w:sz w:val="28"/>
              </w:rPr>
              <w:fldChar w:fldCharType="separate"/>
            </w:r>
            <w:r w:rsidR="00E21755">
              <w:rPr>
                <w:rFonts w:ascii="Times New Roman" w:hAnsi="Times New Roman" w:cs="Times New Roman"/>
                <w:noProof/>
                <w:webHidden/>
                <w:sz w:val="28"/>
              </w:rPr>
              <w:t>45</w:t>
            </w:r>
            <w:r w:rsidRPr="008066E3">
              <w:rPr>
                <w:rFonts w:ascii="Times New Roman" w:hAnsi="Times New Roman" w:cs="Times New Roman"/>
                <w:noProof/>
                <w:webHidden/>
                <w:sz w:val="28"/>
              </w:rPr>
              <w:fldChar w:fldCharType="end"/>
            </w:r>
          </w:hyperlink>
        </w:p>
        <w:p w:rsidR="008066E3" w:rsidRPr="008066E3" w:rsidRDefault="008066E3">
          <w:pPr>
            <w:pStyle w:val="21"/>
            <w:tabs>
              <w:tab w:val="right" w:leader="dot" w:pos="9627"/>
            </w:tabs>
            <w:rPr>
              <w:rFonts w:ascii="Times New Roman" w:eastAsiaTheme="minorEastAsia" w:hAnsi="Times New Roman" w:cs="Times New Roman"/>
              <w:noProof/>
              <w:sz w:val="28"/>
              <w:lang w:eastAsia="uk-UA"/>
            </w:rPr>
          </w:pPr>
          <w:hyperlink w:anchor="_Toc31586292" w:history="1">
            <w:r w:rsidRPr="008066E3">
              <w:rPr>
                <w:rStyle w:val="a9"/>
                <w:rFonts w:ascii="Times New Roman" w:hAnsi="Times New Roman" w:cs="Times New Roman"/>
                <w:noProof/>
                <w:sz w:val="28"/>
              </w:rPr>
              <w:t>3.4 Вибірковість по дзеркальному каналу</w:t>
            </w:r>
            <w:r w:rsidRPr="008066E3">
              <w:rPr>
                <w:rFonts w:ascii="Times New Roman" w:hAnsi="Times New Roman" w:cs="Times New Roman"/>
                <w:noProof/>
                <w:webHidden/>
                <w:sz w:val="28"/>
              </w:rPr>
              <w:tab/>
            </w:r>
            <w:r w:rsidRPr="008066E3">
              <w:rPr>
                <w:rFonts w:ascii="Times New Roman" w:hAnsi="Times New Roman" w:cs="Times New Roman"/>
                <w:noProof/>
                <w:webHidden/>
                <w:sz w:val="28"/>
              </w:rPr>
              <w:fldChar w:fldCharType="begin"/>
            </w:r>
            <w:r w:rsidRPr="008066E3">
              <w:rPr>
                <w:rFonts w:ascii="Times New Roman" w:hAnsi="Times New Roman" w:cs="Times New Roman"/>
                <w:noProof/>
                <w:webHidden/>
                <w:sz w:val="28"/>
              </w:rPr>
              <w:instrText xml:space="preserve"> PAGEREF _Toc31586292 \h </w:instrText>
            </w:r>
            <w:r w:rsidRPr="008066E3">
              <w:rPr>
                <w:rFonts w:ascii="Times New Roman" w:hAnsi="Times New Roman" w:cs="Times New Roman"/>
                <w:noProof/>
                <w:webHidden/>
                <w:sz w:val="28"/>
              </w:rPr>
            </w:r>
            <w:r w:rsidRPr="008066E3">
              <w:rPr>
                <w:rFonts w:ascii="Times New Roman" w:hAnsi="Times New Roman" w:cs="Times New Roman"/>
                <w:noProof/>
                <w:webHidden/>
                <w:sz w:val="28"/>
              </w:rPr>
              <w:fldChar w:fldCharType="separate"/>
            </w:r>
            <w:r w:rsidR="00E21755">
              <w:rPr>
                <w:rFonts w:ascii="Times New Roman" w:hAnsi="Times New Roman" w:cs="Times New Roman"/>
                <w:noProof/>
                <w:webHidden/>
                <w:sz w:val="28"/>
              </w:rPr>
              <w:t>46</w:t>
            </w:r>
            <w:r w:rsidRPr="008066E3">
              <w:rPr>
                <w:rFonts w:ascii="Times New Roman" w:hAnsi="Times New Roman" w:cs="Times New Roman"/>
                <w:noProof/>
                <w:webHidden/>
                <w:sz w:val="28"/>
              </w:rPr>
              <w:fldChar w:fldCharType="end"/>
            </w:r>
          </w:hyperlink>
        </w:p>
        <w:p w:rsidR="008066E3" w:rsidRPr="008066E3" w:rsidRDefault="008066E3">
          <w:pPr>
            <w:pStyle w:val="21"/>
            <w:tabs>
              <w:tab w:val="right" w:leader="dot" w:pos="9627"/>
            </w:tabs>
            <w:rPr>
              <w:rFonts w:ascii="Times New Roman" w:eastAsiaTheme="minorEastAsia" w:hAnsi="Times New Roman" w:cs="Times New Roman"/>
              <w:noProof/>
              <w:sz w:val="28"/>
              <w:lang w:eastAsia="uk-UA"/>
            </w:rPr>
          </w:pPr>
          <w:hyperlink w:anchor="_Toc31586293" w:history="1">
            <w:r w:rsidRPr="008066E3">
              <w:rPr>
                <w:rStyle w:val="a9"/>
                <w:rFonts w:ascii="Times New Roman" w:hAnsi="Times New Roman" w:cs="Times New Roman"/>
                <w:noProof/>
                <w:sz w:val="28"/>
              </w:rPr>
              <w:t>3.5 Вибірковість по сусідньому каналу</w:t>
            </w:r>
            <w:r w:rsidRPr="008066E3">
              <w:rPr>
                <w:rFonts w:ascii="Times New Roman" w:hAnsi="Times New Roman" w:cs="Times New Roman"/>
                <w:noProof/>
                <w:webHidden/>
                <w:sz w:val="28"/>
              </w:rPr>
              <w:tab/>
            </w:r>
            <w:r w:rsidRPr="008066E3">
              <w:rPr>
                <w:rFonts w:ascii="Times New Roman" w:hAnsi="Times New Roman" w:cs="Times New Roman"/>
                <w:noProof/>
                <w:webHidden/>
                <w:sz w:val="28"/>
              </w:rPr>
              <w:fldChar w:fldCharType="begin"/>
            </w:r>
            <w:r w:rsidRPr="008066E3">
              <w:rPr>
                <w:rFonts w:ascii="Times New Roman" w:hAnsi="Times New Roman" w:cs="Times New Roman"/>
                <w:noProof/>
                <w:webHidden/>
                <w:sz w:val="28"/>
              </w:rPr>
              <w:instrText xml:space="preserve"> PAGEREF _Toc31586293 \h </w:instrText>
            </w:r>
            <w:r w:rsidRPr="008066E3">
              <w:rPr>
                <w:rFonts w:ascii="Times New Roman" w:hAnsi="Times New Roman" w:cs="Times New Roman"/>
                <w:noProof/>
                <w:webHidden/>
                <w:sz w:val="28"/>
              </w:rPr>
            </w:r>
            <w:r w:rsidRPr="008066E3">
              <w:rPr>
                <w:rFonts w:ascii="Times New Roman" w:hAnsi="Times New Roman" w:cs="Times New Roman"/>
                <w:noProof/>
                <w:webHidden/>
                <w:sz w:val="28"/>
              </w:rPr>
              <w:fldChar w:fldCharType="separate"/>
            </w:r>
            <w:r w:rsidR="00E21755">
              <w:rPr>
                <w:rFonts w:ascii="Times New Roman" w:hAnsi="Times New Roman" w:cs="Times New Roman"/>
                <w:noProof/>
                <w:webHidden/>
                <w:sz w:val="28"/>
              </w:rPr>
              <w:t>47</w:t>
            </w:r>
            <w:r w:rsidRPr="008066E3">
              <w:rPr>
                <w:rFonts w:ascii="Times New Roman" w:hAnsi="Times New Roman" w:cs="Times New Roman"/>
                <w:noProof/>
                <w:webHidden/>
                <w:sz w:val="28"/>
              </w:rPr>
              <w:fldChar w:fldCharType="end"/>
            </w:r>
          </w:hyperlink>
        </w:p>
        <w:p w:rsidR="008066E3" w:rsidRPr="008066E3" w:rsidRDefault="008066E3">
          <w:pPr>
            <w:pStyle w:val="21"/>
            <w:tabs>
              <w:tab w:val="right" w:leader="dot" w:pos="9627"/>
            </w:tabs>
            <w:rPr>
              <w:rFonts w:ascii="Times New Roman" w:eastAsiaTheme="minorEastAsia" w:hAnsi="Times New Roman" w:cs="Times New Roman"/>
              <w:noProof/>
              <w:sz w:val="28"/>
              <w:lang w:eastAsia="uk-UA"/>
            </w:rPr>
          </w:pPr>
          <w:hyperlink w:anchor="_Toc31586294" w:history="1">
            <w:r w:rsidRPr="008066E3">
              <w:rPr>
                <w:rStyle w:val="a9"/>
                <w:rFonts w:ascii="Times New Roman" w:hAnsi="Times New Roman" w:cs="Times New Roman"/>
                <w:noProof/>
                <w:sz w:val="28"/>
              </w:rPr>
              <w:t>3.6 Підсилення ВЧ тракту приймача</w:t>
            </w:r>
            <w:r w:rsidRPr="008066E3">
              <w:rPr>
                <w:rFonts w:ascii="Times New Roman" w:hAnsi="Times New Roman" w:cs="Times New Roman"/>
                <w:noProof/>
                <w:webHidden/>
                <w:sz w:val="28"/>
              </w:rPr>
              <w:tab/>
            </w:r>
            <w:r w:rsidRPr="008066E3">
              <w:rPr>
                <w:rFonts w:ascii="Times New Roman" w:hAnsi="Times New Roman" w:cs="Times New Roman"/>
                <w:noProof/>
                <w:webHidden/>
                <w:sz w:val="28"/>
              </w:rPr>
              <w:fldChar w:fldCharType="begin"/>
            </w:r>
            <w:r w:rsidRPr="008066E3">
              <w:rPr>
                <w:rFonts w:ascii="Times New Roman" w:hAnsi="Times New Roman" w:cs="Times New Roman"/>
                <w:noProof/>
                <w:webHidden/>
                <w:sz w:val="28"/>
              </w:rPr>
              <w:instrText xml:space="preserve"> PAGEREF _Toc31586294 \h </w:instrText>
            </w:r>
            <w:r w:rsidRPr="008066E3">
              <w:rPr>
                <w:rFonts w:ascii="Times New Roman" w:hAnsi="Times New Roman" w:cs="Times New Roman"/>
                <w:noProof/>
                <w:webHidden/>
                <w:sz w:val="28"/>
              </w:rPr>
            </w:r>
            <w:r w:rsidRPr="008066E3">
              <w:rPr>
                <w:rFonts w:ascii="Times New Roman" w:hAnsi="Times New Roman" w:cs="Times New Roman"/>
                <w:noProof/>
                <w:webHidden/>
                <w:sz w:val="28"/>
              </w:rPr>
              <w:fldChar w:fldCharType="separate"/>
            </w:r>
            <w:r w:rsidR="00E21755">
              <w:rPr>
                <w:rFonts w:ascii="Times New Roman" w:hAnsi="Times New Roman" w:cs="Times New Roman"/>
                <w:noProof/>
                <w:webHidden/>
                <w:sz w:val="28"/>
              </w:rPr>
              <w:t>50</w:t>
            </w:r>
            <w:r w:rsidRPr="008066E3">
              <w:rPr>
                <w:rFonts w:ascii="Times New Roman" w:hAnsi="Times New Roman" w:cs="Times New Roman"/>
                <w:noProof/>
                <w:webHidden/>
                <w:sz w:val="28"/>
              </w:rPr>
              <w:fldChar w:fldCharType="end"/>
            </w:r>
          </w:hyperlink>
        </w:p>
        <w:p w:rsidR="008066E3" w:rsidRPr="008066E3" w:rsidRDefault="008066E3">
          <w:pPr>
            <w:pStyle w:val="21"/>
            <w:tabs>
              <w:tab w:val="right" w:leader="dot" w:pos="9627"/>
            </w:tabs>
            <w:rPr>
              <w:rFonts w:ascii="Times New Roman" w:eastAsiaTheme="minorEastAsia" w:hAnsi="Times New Roman" w:cs="Times New Roman"/>
              <w:noProof/>
              <w:sz w:val="28"/>
              <w:lang w:eastAsia="uk-UA"/>
            </w:rPr>
          </w:pPr>
          <w:hyperlink w:anchor="_Toc31586295" w:history="1">
            <w:r w:rsidRPr="008066E3">
              <w:rPr>
                <w:rStyle w:val="a9"/>
                <w:rFonts w:ascii="Times New Roman" w:hAnsi="Times New Roman" w:cs="Times New Roman"/>
                <w:noProof/>
                <w:sz w:val="28"/>
              </w:rPr>
              <w:t>3.7 Генератор частоти</w:t>
            </w:r>
            <w:r w:rsidRPr="008066E3">
              <w:rPr>
                <w:rFonts w:ascii="Times New Roman" w:hAnsi="Times New Roman" w:cs="Times New Roman"/>
                <w:noProof/>
                <w:webHidden/>
                <w:sz w:val="28"/>
              </w:rPr>
              <w:tab/>
            </w:r>
            <w:r w:rsidRPr="008066E3">
              <w:rPr>
                <w:rFonts w:ascii="Times New Roman" w:hAnsi="Times New Roman" w:cs="Times New Roman"/>
                <w:noProof/>
                <w:webHidden/>
                <w:sz w:val="28"/>
              </w:rPr>
              <w:fldChar w:fldCharType="begin"/>
            </w:r>
            <w:r w:rsidRPr="008066E3">
              <w:rPr>
                <w:rFonts w:ascii="Times New Roman" w:hAnsi="Times New Roman" w:cs="Times New Roman"/>
                <w:noProof/>
                <w:webHidden/>
                <w:sz w:val="28"/>
              </w:rPr>
              <w:instrText xml:space="preserve"> PAGEREF _Toc31586295 \h </w:instrText>
            </w:r>
            <w:r w:rsidRPr="008066E3">
              <w:rPr>
                <w:rFonts w:ascii="Times New Roman" w:hAnsi="Times New Roman" w:cs="Times New Roman"/>
                <w:noProof/>
                <w:webHidden/>
                <w:sz w:val="28"/>
              </w:rPr>
            </w:r>
            <w:r w:rsidRPr="008066E3">
              <w:rPr>
                <w:rFonts w:ascii="Times New Roman" w:hAnsi="Times New Roman" w:cs="Times New Roman"/>
                <w:noProof/>
                <w:webHidden/>
                <w:sz w:val="28"/>
              </w:rPr>
              <w:fldChar w:fldCharType="separate"/>
            </w:r>
            <w:r w:rsidR="00E21755">
              <w:rPr>
                <w:rFonts w:ascii="Times New Roman" w:hAnsi="Times New Roman" w:cs="Times New Roman"/>
                <w:noProof/>
                <w:webHidden/>
                <w:sz w:val="28"/>
              </w:rPr>
              <w:t>52</w:t>
            </w:r>
            <w:r w:rsidRPr="008066E3">
              <w:rPr>
                <w:rFonts w:ascii="Times New Roman" w:hAnsi="Times New Roman" w:cs="Times New Roman"/>
                <w:noProof/>
                <w:webHidden/>
                <w:sz w:val="28"/>
              </w:rPr>
              <w:fldChar w:fldCharType="end"/>
            </w:r>
          </w:hyperlink>
        </w:p>
        <w:p w:rsidR="008066E3" w:rsidRPr="008066E3" w:rsidRDefault="008066E3">
          <w:pPr>
            <w:pStyle w:val="21"/>
            <w:tabs>
              <w:tab w:val="right" w:leader="dot" w:pos="9627"/>
            </w:tabs>
            <w:rPr>
              <w:rFonts w:ascii="Times New Roman" w:eastAsiaTheme="minorEastAsia" w:hAnsi="Times New Roman" w:cs="Times New Roman"/>
              <w:noProof/>
              <w:sz w:val="28"/>
              <w:lang w:eastAsia="uk-UA"/>
            </w:rPr>
          </w:pPr>
          <w:hyperlink w:anchor="_Toc31586296" w:history="1">
            <w:r w:rsidRPr="008066E3">
              <w:rPr>
                <w:rStyle w:val="a9"/>
                <w:rFonts w:ascii="Times New Roman" w:hAnsi="Times New Roman" w:cs="Times New Roman"/>
                <w:noProof/>
                <w:sz w:val="28"/>
              </w:rPr>
              <w:t>Висновок</w:t>
            </w:r>
            <w:r w:rsidRPr="008066E3">
              <w:rPr>
                <w:rFonts w:ascii="Times New Roman" w:hAnsi="Times New Roman" w:cs="Times New Roman"/>
                <w:noProof/>
                <w:webHidden/>
                <w:sz w:val="28"/>
              </w:rPr>
              <w:tab/>
            </w:r>
            <w:r w:rsidRPr="008066E3">
              <w:rPr>
                <w:rFonts w:ascii="Times New Roman" w:hAnsi="Times New Roman" w:cs="Times New Roman"/>
                <w:noProof/>
                <w:webHidden/>
                <w:sz w:val="28"/>
              </w:rPr>
              <w:fldChar w:fldCharType="begin"/>
            </w:r>
            <w:r w:rsidRPr="008066E3">
              <w:rPr>
                <w:rFonts w:ascii="Times New Roman" w:hAnsi="Times New Roman" w:cs="Times New Roman"/>
                <w:noProof/>
                <w:webHidden/>
                <w:sz w:val="28"/>
              </w:rPr>
              <w:instrText xml:space="preserve"> PAGEREF _Toc31586296 \h </w:instrText>
            </w:r>
            <w:r w:rsidRPr="008066E3">
              <w:rPr>
                <w:rFonts w:ascii="Times New Roman" w:hAnsi="Times New Roman" w:cs="Times New Roman"/>
                <w:noProof/>
                <w:webHidden/>
                <w:sz w:val="28"/>
              </w:rPr>
            </w:r>
            <w:r w:rsidRPr="008066E3">
              <w:rPr>
                <w:rFonts w:ascii="Times New Roman" w:hAnsi="Times New Roman" w:cs="Times New Roman"/>
                <w:noProof/>
                <w:webHidden/>
                <w:sz w:val="28"/>
              </w:rPr>
              <w:fldChar w:fldCharType="separate"/>
            </w:r>
            <w:r w:rsidR="00E21755">
              <w:rPr>
                <w:rFonts w:ascii="Times New Roman" w:hAnsi="Times New Roman" w:cs="Times New Roman"/>
                <w:noProof/>
                <w:webHidden/>
                <w:sz w:val="28"/>
              </w:rPr>
              <w:t>57</w:t>
            </w:r>
            <w:r w:rsidRPr="008066E3">
              <w:rPr>
                <w:rFonts w:ascii="Times New Roman" w:hAnsi="Times New Roman" w:cs="Times New Roman"/>
                <w:noProof/>
                <w:webHidden/>
                <w:sz w:val="28"/>
              </w:rPr>
              <w:fldChar w:fldCharType="end"/>
            </w:r>
          </w:hyperlink>
        </w:p>
        <w:p w:rsidR="008066E3" w:rsidRPr="008066E3" w:rsidRDefault="008066E3">
          <w:pPr>
            <w:pStyle w:val="11"/>
            <w:tabs>
              <w:tab w:val="right" w:leader="dot" w:pos="9627"/>
            </w:tabs>
            <w:rPr>
              <w:rFonts w:ascii="Times New Roman" w:eastAsiaTheme="minorEastAsia" w:hAnsi="Times New Roman" w:cs="Times New Roman"/>
              <w:noProof/>
              <w:sz w:val="28"/>
              <w:lang w:eastAsia="uk-UA"/>
            </w:rPr>
          </w:pPr>
          <w:hyperlink w:anchor="_Toc31586297" w:history="1">
            <w:r w:rsidRPr="008066E3">
              <w:rPr>
                <w:rStyle w:val="a9"/>
                <w:rFonts w:ascii="Times New Roman" w:eastAsia="Times New Roman" w:hAnsi="Times New Roman" w:cs="Times New Roman"/>
                <w:noProof/>
                <w:sz w:val="28"/>
              </w:rPr>
              <w:t>4 МОДЕЛЮВАННЯ ПРИЙМАЧА ВИЯВЛЕННЯ</w:t>
            </w:r>
            <w:r w:rsidRPr="008066E3">
              <w:rPr>
                <w:rFonts w:ascii="Times New Roman" w:hAnsi="Times New Roman" w:cs="Times New Roman"/>
                <w:noProof/>
                <w:webHidden/>
                <w:sz w:val="28"/>
              </w:rPr>
              <w:tab/>
            </w:r>
            <w:r w:rsidRPr="008066E3">
              <w:rPr>
                <w:rFonts w:ascii="Times New Roman" w:hAnsi="Times New Roman" w:cs="Times New Roman"/>
                <w:noProof/>
                <w:webHidden/>
                <w:sz w:val="28"/>
              </w:rPr>
              <w:fldChar w:fldCharType="begin"/>
            </w:r>
            <w:r w:rsidRPr="008066E3">
              <w:rPr>
                <w:rFonts w:ascii="Times New Roman" w:hAnsi="Times New Roman" w:cs="Times New Roman"/>
                <w:noProof/>
                <w:webHidden/>
                <w:sz w:val="28"/>
              </w:rPr>
              <w:instrText xml:space="preserve"> PAGEREF _Toc31586297 \h </w:instrText>
            </w:r>
            <w:r w:rsidRPr="008066E3">
              <w:rPr>
                <w:rFonts w:ascii="Times New Roman" w:hAnsi="Times New Roman" w:cs="Times New Roman"/>
                <w:noProof/>
                <w:webHidden/>
                <w:sz w:val="28"/>
              </w:rPr>
            </w:r>
            <w:r w:rsidRPr="008066E3">
              <w:rPr>
                <w:rFonts w:ascii="Times New Roman" w:hAnsi="Times New Roman" w:cs="Times New Roman"/>
                <w:noProof/>
                <w:webHidden/>
                <w:sz w:val="28"/>
              </w:rPr>
              <w:fldChar w:fldCharType="separate"/>
            </w:r>
            <w:r w:rsidR="00E21755">
              <w:rPr>
                <w:rFonts w:ascii="Times New Roman" w:hAnsi="Times New Roman" w:cs="Times New Roman"/>
                <w:noProof/>
                <w:webHidden/>
                <w:sz w:val="28"/>
              </w:rPr>
              <w:t>58</w:t>
            </w:r>
            <w:r w:rsidRPr="008066E3">
              <w:rPr>
                <w:rFonts w:ascii="Times New Roman" w:hAnsi="Times New Roman" w:cs="Times New Roman"/>
                <w:noProof/>
                <w:webHidden/>
                <w:sz w:val="28"/>
              </w:rPr>
              <w:fldChar w:fldCharType="end"/>
            </w:r>
          </w:hyperlink>
        </w:p>
        <w:p w:rsidR="008066E3" w:rsidRPr="008066E3" w:rsidRDefault="008066E3">
          <w:pPr>
            <w:pStyle w:val="21"/>
            <w:tabs>
              <w:tab w:val="right" w:leader="dot" w:pos="9627"/>
            </w:tabs>
            <w:rPr>
              <w:rFonts w:ascii="Times New Roman" w:eastAsiaTheme="minorEastAsia" w:hAnsi="Times New Roman" w:cs="Times New Roman"/>
              <w:noProof/>
              <w:sz w:val="28"/>
              <w:lang w:eastAsia="uk-UA"/>
            </w:rPr>
          </w:pPr>
          <w:hyperlink w:anchor="_Toc31586298" w:history="1">
            <w:r w:rsidRPr="008066E3">
              <w:rPr>
                <w:rStyle w:val="a9"/>
                <w:rFonts w:ascii="Times New Roman" w:eastAsia="Times New Roman" w:hAnsi="Times New Roman" w:cs="Times New Roman"/>
                <w:noProof/>
                <w:sz w:val="28"/>
              </w:rPr>
              <w:t>4.1 Середовище моделювання</w:t>
            </w:r>
            <w:r w:rsidRPr="008066E3">
              <w:rPr>
                <w:rFonts w:ascii="Times New Roman" w:hAnsi="Times New Roman" w:cs="Times New Roman"/>
                <w:noProof/>
                <w:webHidden/>
                <w:sz w:val="28"/>
              </w:rPr>
              <w:tab/>
            </w:r>
            <w:r w:rsidRPr="008066E3">
              <w:rPr>
                <w:rFonts w:ascii="Times New Roman" w:hAnsi="Times New Roman" w:cs="Times New Roman"/>
                <w:noProof/>
                <w:webHidden/>
                <w:sz w:val="28"/>
              </w:rPr>
              <w:fldChar w:fldCharType="begin"/>
            </w:r>
            <w:r w:rsidRPr="008066E3">
              <w:rPr>
                <w:rFonts w:ascii="Times New Roman" w:hAnsi="Times New Roman" w:cs="Times New Roman"/>
                <w:noProof/>
                <w:webHidden/>
                <w:sz w:val="28"/>
              </w:rPr>
              <w:instrText xml:space="preserve"> PAGEREF _Toc31586298 \h </w:instrText>
            </w:r>
            <w:r w:rsidRPr="008066E3">
              <w:rPr>
                <w:rFonts w:ascii="Times New Roman" w:hAnsi="Times New Roman" w:cs="Times New Roman"/>
                <w:noProof/>
                <w:webHidden/>
                <w:sz w:val="28"/>
              </w:rPr>
            </w:r>
            <w:r w:rsidRPr="008066E3">
              <w:rPr>
                <w:rFonts w:ascii="Times New Roman" w:hAnsi="Times New Roman" w:cs="Times New Roman"/>
                <w:noProof/>
                <w:webHidden/>
                <w:sz w:val="28"/>
              </w:rPr>
              <w:fldChar w:fldCharType="separate"/>
            </w:r>
            <w:r w:rsidR="00E21755">
              <w:rPr>
                <w:rFonts w:ascii="Times New Roman" w:hAnsi="Times New Roman" w:cs="Times New Roman"/>
                <w:noProof/>
                <w:webHidden/>
                <w:sz w:val="28"/>
              </w:rPr>
              <w:t>58</w:t>
            </w:r>
            <w:r w:rsidRPr="008066E3">
              <w:rPr>
                <w:rFonts w:ascii="Times New Roman" w:hAnsi="Times New Roman" w:cs="Times New Roman"/>
                <w:noProof/>
                <w:webHidden/>
                <w:sz w:val="28"/>
              </w:rPr>
              <w:fldChar w:fldCharType="end"/>
            </w:r>
          </w:hyperlink>
        </w:p>
        <w:p w:rsidR="008066E3" w:rsidRPr="008066E3" w:rsidRDefault="008066E3">
          <w:pPr>
            <w:pStyle w:val="21"/>
            <w:tabs>
              <w:tab w:val="right" w:leader="dot" w:pos="9627"/>
            </w:tabs>
            <w:rPr>
              <w:rFonts w:ascii="Times New Roman" w:eastAsiaTheme="minorEastAsia" w:hAnsi="Times New Roman" w:cs="Times New Roman"/>
              <w:noProof/>
              <w:sz w:val="28"/>
              <w:lang w:eastAsia="uk-UA"/>
            </w:rPr>
          </w:pPr>
          <w:hyperlink w:anchor="_Toc31586299" w:history="1">
            <w:r w:rsidRPr="008066E3">
              <w:rPr>
                <w:rStyle w:val="a9"/>
                <w:rFonts w:ascii="Times New Roman" w:eastAsia="Times New Roman" w:hAnsi="Times New Roman" w:cs="Times New Roman"/>
                <w:noProof/>
                <w:sz w:val="28"/>
              </w:rPr>
              <w:t>4.2 Структурна схема приймача</w:t>
            </w:r>
            <w:r w:rsidRPr="008066E3">
              <w:rPr>
                <w:rFonts w:ascii="Times New Roman" w:hAnsi="Times New Roman" w:cs="Times New Roman"/>
                <w:noProof/>
                <w:webHidden/>
                <w:sz w:val="28"/>
              </w:rPr>
              <w:tab/>
            </w:r>
            <w:r w:rsidRPr="008066E3">
              <w:rPr>
                <w:rFonts w:ascii="Times New Roman" w:hAnsi="Times New Roman" w:cs="Times New Roman"/>
                <w:noProof/>
                <w:webHidden/>
                <w:sz w:val="28"/>
              </w:rPr>
              <w:fldChar w:fldCharType="begin"/>
            </w:r>
            <w:r w:rsidRPr="008066E3">
              <w:rPr>
                <w:rFonts w:ascii="Times New Roman" w:hAnsi="Times New Roman" w:cs="Times New Roman"/>
                <w:noProof/>
                <w:webHidden/>
                <w:sz w:val="28"/>
              </w:rPr>
              <w:instrText xml:space="preserve"> PAGEREF _Toc31586299 \h </w:instrText>
            </w:r>
            <w:r w:rsidRPr="008066E3">
              <w:rPr>
                <w:rFonts w:ascii="Times New Roman" w:hAnsi="Times New Roman" w:cs="Times New Roman"/>
                <w:noProof/>
                <w:webHidden/>
                <w:sz w:val="28"/>
              </w:rPr>
            </w:r>
            <w:r w:rsidRPr="008066E3">
              <w:rPr>
                <w:rFonts w:ascii="Times New Roman" w:hAnsi="Times New Roman" w:cs="Times New Roman"/>
                <w:noProof/>
                <w:webHidden/>
                <w:sz w:val="28"/>
              </w:rPr>
              <w:fldChar w:fldCharType="separate"/>
            </w:r>
            <w:r w:rsidR="00E21755">
              <w:rPr>
                <w:rFonts w:ascii="Times New Roman" w:hAnsi="Times New Roman" w:cs="Times New Roman"/>
                <w:noProof/>
                <w:webHidden/>
                <w:sz w:val="28"/>
              </w:rPr>
              <w:t>58</w:t>
            </w:r>
            <w:r w:rsidRPr="008066E3">
              <w:rPr>
                <w:rFonts w:ascii="Times New Roman" w:hAnsi="Times New Roman" w:cs="Times New Roman"/>
                <w:noProof/>
                <w:webHidden/>
                <w:sz w:val="28"/>
              </w:rPr>
              <w:fldChar w:fldCharType="end"/>
            </w:r>
          </w:hyperlink>
        </w:p>
        <w:p w:rsidR="008066E3" w:rsidRPr="008066E3" w:rsidRDefault="008066E3">
          <w:pPr>
            <w:pStyle w:val="21"/>
            <w:tabs>
              <w:tab w:val="right" w:leader="dot" w:pos="9627"/>
            </w:tabs>
            <w:rPr>
              <w:rFonts w:ascii="Times New Roman" w:eastAsiaTheme="minorEastAsia" w:hAnsi="Times New Roman" w:cs="Times New Roman"/>
              <w:noProof/>
              <w:sz w:val="28"/>
              <w:lang w:eastAsia="uk-UA"/>
            </w:rPr>
          </w:pPr>
          <w:hyperlink w:anchor="_Toc31586300" w:history="1">
            <w:r w:rsidRPr="008066E3">
              <w:rPr>
                <w:rStyle w:val="a9"/>
                <w:rFonts w:ascii="Times New Roman" w:eastAsia="Times New Roman" w:hAnsi="Times New Roman" w:cs="Times New Roman"/>
                <w:noProof/>
                <w:sz w:val="28"/>
              </w:rPr>
              <w:t>4.3 Моделювання вхідного сигналу</w:t>
            </w:r>
            <w:r w:rsidRPr="008066E3">
              <w:rPr>
                <w:rFonts w:ascii="Times New Roman" w:hAnsi="Times New Roman" w:cs="Times New Roman"/>
                <w:noProof/>
                <w:webHidden/>
                <w:sz w:val="28"/>
              </w:rPr>
              <w:tab/>
            </w:r>
            <w:r w:rsidRPr="008066E3">
              <w:rPr>
                <w:rFonts w:ascii="Times New Roman" w:hAnsi="Times New Roman" w:cs="Times New Roman"/>
                <w:noProof/>
                <w:webHidden/>
                <w:sz w:val="28"/>
              </w:rPr>
              <w:fldChar w:fldCharType="begin"/>
            </w:r>
            <w:r w:rsidRPr="008066E3">
              <w:rPr>
                <w:rFonts w:ascii="Times New Roman" w:hAnsi="Times New Roman" w:cs="Times New Roman"/>
                <w:noProof/>
                <w:webHidden/>
                <w:sz w:val="28"/>
              </w:rPr>
              <w:instrText xml:space="preserve"> PAGEREF _Toc31586300 \h </w:instrText>
            </w:r>
            <w:r w:rsidRPr="008066E3">
              <w:rPr>
                <w:rFonts w:ascii="Times New Roman" w:hAnsi="Times New Roman" w:cs="Times New Roman"/>
                <w:noProof/>
                <w:webHidden/>
                <w:sz w:val="28"/>
              </w:rPr>
            </w:r>
            <w:r w:rsidRPr="008066E3">
              <w:rPr>
                <w:rFonts w:ascii="Times New Roman" w:hAnsi="Times New Roman" w:cs="Times New Roman"/>
                <w:noProof/>
                <w:webHidden/>
                <w:sz w:val="28"/>
              </w:rPr>
              <w:fldChar w:fldCharType="separate"/>
            </w:r>
            <w:r w:rsidR="00E21755">
              <w:rPr>
                <w:rFonts w:ascii="Times New Roman" w:hAnsi="Times New Roman" w:cs="Times New Roman"/>
                <w:noProof/>
                <w:webHidden/>
                <w:sz w:val="28"/>
              </w:rPr>
              <w:t>59</w:t>
            </w:r>
            <w:r w:rsidRPr="008066E3">
              <w:rPr>
                <w:rFonts w:ascii="Times New Roman" w:hAnsi="Times New Roman" w:cs="Times New Roman"/>
                <w:noProof/>
                <w:webHidden/>
                <w:sz w:val="28"/>
              </w:rPr>
              <w:fldChar w:fldCharType="end"/>
            </w:r>
          </w:hyperlink>
        </w:p>
        <w:p w:rsidR="008066E3" w:rsidRPr="008066E3" w:rsidRDefault="008066E3">
          <w:pPr>
            <w:pStyle w:val="21"/>
            <w:tabs>
              <w:tab w:val="right" w:leader="dot" w:pos="9627"/>
            </w:tabs>
            <w:rPr>
              <w:rFonts w:ascii="Times New Roman" w:eastAsiaTheme="minorEastAsia" w:hAnsi="Times New Roman" w:cs="Times New Roman"/>
              <w:noProof/>
              <w:sz w:val="28"/>
              <w:lang w:eastAsia="uk-UA"/>
            </w:rPr>
          </w:pPr>
          <w:hyperlink w:anchor="_Toc31586301" w:history="1">
            <w:r w:rsidRPr="008066E3">
              <w:rPr>
                <w:rStyle w:val="a9"/>
                <w:rFonts w:ascii="Times New Roman" w:hAnsi="Times New Roman" w:cs="Times New Roman"/>
                <w:noProof/>
                <w:sz w:val="28"/>
              </w:rPr>
              <w:t>4.4 Керуючий генератор</w:t>
            </w:r>
            <w:r w:rsidRPr="008066E3">
              <w:rPr>
                <w:rFonts w:ascii="Times New Roman" w:hAnsi="Times New Roman" w:cs="Times New Roman"/>
                <w:noProof/>
                <w:webHidden/>
                <w:sz w:val="28"/>
              </w:rPr>
              <w:tab/>
            </w:r>
            <w:r w:rsidRPr="008066E3">
              <w:rPr>
                <w:rFonts w:ascii="Times New Roman" w:hAnsi="Times New Roman" w:cs="Times New Roman"/>
                <w:noProof/>
                <w:webHidden/>
                <w:sz w:val="28"/>
              </w:rPr>
              <w:fldChar w:fldCharType="begin"/>
            </w:r>
            <w:r w:rsidRPr="008066E3">
              <w:rPr>
                <w:rFonts w:ascii="Times New Roman" w:hAnsi="Times New Roman" w:cs="Times New Roman"/>
                <w:noProof/>
                <w:webHidden/>
                <w:sz w:val="28"/>
              </w:rPr>
              <w:instrText xml:space="preserve"> PAGEREF _Toc31586301 \h </w:instrText>
            </w:r>
            <w:r w:rsidRPr="008066E3">
              <w:rPr>
                <w:rFonts w:ascii="Times New Roman" w:hAnsi="Times New Roman" w:cs="Times New Roman"/>
                <w:noProof/>
                <w:webHidden/>
                <w:sz w:val="28"/>
              </w:rPr>
            </w:r>
            <w:r w:rsidRPr="008066E3">
              <w:rPr>
                <w:rFonts w:ascii="Times New Roman" w:hAnsi="Times New Roman" w:cs="Times New Roman"/>
                <w:noProof/>
                <w:webHidden/>
                <w:sz w:val="28"/>
              </w:rPr>
              <w:fldChar w:fldCharType="separate"/>
            </w:r>
            <w:r w:rsidR="00E21755">
              <w:rPr>
                <w:rFonts w:ascii="Times New Roman" w:hAnsi="Times New Roman" w:cs="Times New Roman"/>
                <w:noProof/>
                <w:webHidden/>
                <w:sz w:val="28"/>
              </w:rPr>
              <w:t>61</w:t>
            </w:r>
            <w:r w:rsidRPr="008066E3">
              <w:rPr>
                <w:rFonts w:ascii="Times New Roman" w:hAnsi="Times New Roman" w:cs="Times New Roman"/>
                <w:noProof/>
                <w:webHidden/>
                <w:sz w:val="28"/>
              </w:rPr>
              <w:fldChar w:fldCharType="end"/>
            </w:r>
          </w:hyperlink>
        </w:p>
        <w:p w:rsidR="008066E3" w:rsidRPr="008066E3" w:rsidRDefault="008066E3">
          <w:pPr>
            <w:pStyle w:val="21"/>
            <w:tabs>
              <w:tab w:val="right" w:leader="dot" w:pos="9627"/>
            </w:tabs>
            <w:rPr>
              <w:rFonts w:ascii="Times New Roman" w:eastAsiaTheme="minorEastAsia" w:hAnsi="Times New Roman" w:cs="Times New Roman"/>
              <w:noProof/>
              <w:sz w:val="28"/>
              <w:lang w:eastAsia="uk-UA"/>
            </w:rPr>
          </w:pPr>
          <w:hyperlink w:anchor="_Toc31586302" w:history="1">
            <w:r w:rsidRPr="008066E3">
              <w:rPr>
                <w:rStyle w:val="a9"/>
                <w:rFonts w:ascii="Times New Roman" w:eastAsia="Times New Roman" w:hAnsi="Times New Roman" w:cs="Times New Roman"/>
                <w:noProof/>
                <w:sz w:val="28"/>
              </w:rPr>
              <w:t>4.5 Пристрій згортки та режекторний фільтр</w:t>
            </w:r>
            <w:r w:rsidRPr="008066E3">
              <w:rPr>
                <w:rFonts w:ascii="Times New Roman" w:hAnsi="Times New Roman" w:cs="Times New Roman"/>
                <w:noProof/>
                <w:webHidden/>
                <w:sz w:val="28"/>
              </w:rPr>
              <w:tab/>
            </w:r>
            <w:r w:rsidRPr="008066E3">
              <w:rPr>
                <w:rFonts w:ascii="Times New Roman" w:hAnsi="Times New Roman" w:cs="Times New Roman"/>
                <w:noProof/>
                <w:webHidden/>
                <w:sz w:val="28"/>
              </w:rPr>
              <w:fldChar w:fldCharType="begin"/>
            </w:r>
            <w:r w:rsidRPr="008066E3">
              <w:rPr>
                <w:rFonts w:ascii="Times New Roman" w:hAnsi="Times New Roman" w:cs="Times New Roman"/>
                <w:noProof/>
                <w:webHidden/>
                <w:sz w:val="28"/>
              </w:rPr>
              <w:instrText xml:space="preserve"> PAGEREF _Toc31586302 \h </w:instrText>
            </w:r>
            <w:r w:rsidRPr="008066E3">
              <w:rPr>
                <w:rFonts w:ascii="Times New Roman" w:hAnsi="Times New Roman" w:cs="Times New Roman"/>
                <w:noProof/>
                <w:webHidden/>
                <w:sz w:val="28"/>
              </w:rPr>
            </w:r>
            <w:r w:rsidRPr="008066E3">
              <w:rPr>
                <w:rFonts w:ascii="Times New Roman" w:hAnsi="Times New Roman" w:cs="Times New Roman"/>
                <w:noProof/>
                <w:webHidden/>
                <w:sz w:val="28"/>
              </w:rPr>
              <w:fldChar w:fldCharType="separate"/>
            </w:r>
            <w:r w:rsidR="00E21755">
              <w:rPr>
                <w:rFonts w:ascii="Times New Roman" w:hAnsi="Times New Roman" w:cs="Times New Roman"/>
                <w:noProof/>
                <w:webHidden/>
                <w:sz w:val="28"/>
              </w:rPr>
              <w:t>62</w:t>
            </w:r>
            <w:r w:rsidRPr="008066E3">
              <w:rPr>
                <w:rFonts w:ascii="Times New Roman" w:hAnsi="Times New Roman" w:cs="Times New Roman"/>
                <w:noProof/>
                <w:webHidden/>
                <w:sz w:val="28"/>
              </w:rPr>
              <w:fldChar w:fldCharType="end"/>
            </w:r>
          </w:hyperlink>
        </w:p>
        <w:p w:rsidR="008066E3" w:rsidRPr="008066E3" w:rsidRDefault="008066E3">
          <w:pPr>
            <w:pStyle w:val="21"/>
            <w:tabs>
              <w:tab w:val="right" w:leader="dot" w:pos="9627"/>
            </w:tabs>
            <w:rPr>
              <w:rFonts w:ascii="Times New Roman" w:eastAsiaTheme="minorEastAsia" w:hAnsi="Times New Roman" w:cs="Times New Roman"/>
              <w:noProof/>
              <w:sz w:val="28"/>
              <w:lang w:eastAsia="uk-UA"/>
            </w:rPr>
          </w:pPr>
          <w:hyperlink w:anchor="_Toc31586303" w:history="1">
            <w:r w:rsidRPr="008066E3">
              <w:rPr>
                <w:rStyle w:val="a9"/>
                <w:rFonts w:ascii="Times New Roman" w:hAnsi="Times New Roman" w:cs="Times New Roman"/>
                <w:noProof/>
                <w:sz w:val="28"/>
              </w:rPr>
              <w:t>4.6 Сигнал на виході приймача</w:t>
            </w:r>
            <w:r w:rsidRPr="008066E3">
              <w:rPr>
                <w:rFonts w:ascii="Times New Roman" w:hAnsi="Times New Roman" w:cs="Times New Roman"/>
                <w:noProof/>
                <w:webHidden/>
                <w:sz w:val="28"/>
              </w:rPr>
              <w:tab/>
            </w:r>
            <w:r w:rsidRPr="008066E3">
              <w:rPr>
                <w:rFonts w:ascii="Times New Roman" w:hAnsi="Times New Roman" w:cs="Times New Roman"/>
                <w:noProof/>
                <w:webHidden/>
                <w:sz w:val="28"/>
              </w:rPr>
              <w:fldChar w:fldCharType="begin"/>
            </w:r>
            <w:r w:rsidRPr="008066E3">
              <w:rPr>
                <w:rFonts w:ascii="Times New Roman" w:hAnsi="Times New Roman" w:cs="Times New Roman"/>
                <w:noProof/>
                <w:webHidden/>
                <w:sz w:val="28"/>
              </w:rPr>
              <w:instrText xml:space="preserve"> PAGEREF _Toc31586303 \h </w:instrText>
            </w:r>
            <w:r w:rsidRPr="008066E3">
              <w:rPr>
                <w:rFonts w:ascii="Times New Roman" w:hAnsi="Times New Roman" w:cs="Times New Roman"/>
                <w:noProof/>
                <w:webHidden/>
                <w:sz w:val="28"/>
              </w:rPr>
            </w:r>
            <w:r w:rsidRPr="008066E3">
              <w:rPr>
                <w:rFonts w:ascii="Times New Roman" w:hAnsi="Times New Roman" w:cs="Times New Roman"/>
                <w:noProof/>
                <w:webHidden/>
                <w:sz w:val="28"/>
              </w:rPr>
              <w:fldChar w:fldCharType="separate"/>
            </w:r>
            <w:r w:rsidR="00E21755">
              <w:rPr>
                <w:rFonts w:ascii="Times New Roman" w:hAnsi="Times New Roman" w:cs="Times New Roman"/>
                <w:noProof/>
                <w:webHidden/>
                <w:sz w:val="28"/>
              </w:rPr>
              <w:t>64</w:t>
            </w:r>
            <w:r w:rsidRPr="008066E3">
              <w:rPr>
                <w:rFonts w:ascii="Times New Roman" w:hAnsi="Times New Roman" w:cs="Times New Roman"/>
                <w:noProof/>
                <w:webHidden/>
                <w:sz w:val="28"/>
              </w:rPr>
              <w:fldChar w:fldCharType="end"/>
            </w:r>
          </w:hyperlink>
        </w:p>
        <w:p w:rsidR="008066E3" w:rsidRPr="008066E3" w:rsidRDefault="008066E3">
          <w:pPr>
            <w:pStyle w:val="21"/>
            <w:tabs>
              <w:tab w:val="right" w:leader="dot" w:pos="9627"/>
            </w:tabs>
            <w:rPr>
              <w:rFonts w:ascii="Times New Roman" w:eastAsiaTheme="minorEastAsia" w:hAnsi="Times New Roman" w:cs="Times New Roman"/>
              <w:noProof/>
              <w:sz w:val="28"/>
              <w:lang w:eastAsia="uk-UA"/>
            </w:rPr>
          </w:pPr>
          <w:hyperlink w:anchor="_Toc31586304" w:history="1">
            <w:r w:rsidRPr="008066E3">
              <w:rPr>
                <w:rStyle w:val="a9"/>
                <w:rFonts w:ascii="Times New Roman" w:eastAsia="Times New Roman" w:hAnsi="Times New Roman" w:cs="Times New Roman"/>
                <w:noProof/>
                <w:sz w:val="28"/>
              </w:rPr>
              <w:t>Висновок</w:t>
            </w:r>
            <w:r w:rsidRPr="008066E3">
              <w:rPr>
                <w:rFonts w:ascii="Times New Roman" w:hAnsi="Times New Roman" w:cs="Times New Roman"/>
                <w:noProof/>
                <w:webHidden/>
                <w:sz w:val="28"/>
              </w:rPr>
              <w:tab/>
            </w:r>
            <w:r w:rsidRPr="008066E3">
              <w:rPr>
                <w:rFonts w:ascii="Times New Roman" w:hAnsi="Times New Roman" w:cs="Times New Roman"/>
                <w:noProof/>
                <w:webHidden/>
                <w:sz w:val="28"/>
              </w:rPr>
              <w:fldChar w:fldCharType="begin"/>
            </w:r>
            <w:r w:rsidRPr="008066E3">
              <w:rPr>
                <w:rFonts w:ascii="Times New Roman" w:hAnsi="Times New Roman" w:cs="Times New Roman"/>
                <w:noProof/>
                <w:webHidden/>
                <w:sz w:val="28"/>
              </w:rPr>
              <w:instrText xml:space="preserve"> PAGEREF _Toc31586304 \h </w:instrText>
            </w:r>
            <w:r w:rsidRPr="008066E3">
              <w:rPr>
                <w:rFonts w:ascii="Times New Roman" w:hAnsi="Times New Roman" w:cs="Times New Roman"/>
                <w:noProof/>
                <w:webHidden/>
                <w:sz w:val="28"/>
              </w:rPr>
            </w:r>
            <w:r w:rsidRPr="008066E3">
              <w:rPr>
                <w:rFonts w:ascii="Times New Roman" w:hAnsi="Times New Roman" w:cs="Times New Roman"/>
                <w:noProof/>
                <w:webHidden/>
                <w:sz w:val="28"/>
              </w:rPr>
              <w:fldChar w:fldCharType="separate"/>
            </w:r>
            <w:r w:rsidR="00E21755">
              <w:rPr>
                <w:rFonts w:ascii="Times New Roman" w:hAnsi="Times New Roman" w:cs="Times New Roman"/>
                <w:noProof/>
                <w:webHidden/>
                <w:sz w:val="28"/>
              </w:rPr>
              <w:t>65</w:t>
            </w:r>
            <w:r w:rsidRPr="008066E3">
              <w:rPr>
                <w:rFonts w:ascii="Times New Roman" w:hAnsi="Times New Roman" w:cs="Times New Roman"/>
                <w:noProof/>
                <w:webHidden/>
                <w:sz w:val="28"/>
              </w:rPr>
              <w:fldChar w:fldCharType="end"/>
            </w:r>
          </w:hyperlink>
        </w:p>
        <w:p w:rsidR="008066E3" w:rsidRPr="008066E3" w:rsidRDefault="008066E3">
          <w:pPr>
            <w:pStyle w:val="11"/>
            <w:tabs>
              <w:tab w:val="right" w:leader="dot" w:pos="9627"/>
            </w:tabs>
            <w:rPr>
              <w:rFonts w:ascii="Times New Roman" w:eastAsiaTheme="minorEastAsia" w:hAnsi="Times New Roman" w:cs="Times New Roman"/>
              <w:noProof/>
              <w:sz w:val="28"/>
              <w:lang w:eastAsia="uk-UA"/>
            </w:rPr>
          </w:pPr>
          <w:hyperlink w:anchor="_Toc31586305" w:history="1">
            <w:r w:rsidRPr="008066E3">
              <w:rPr>
                <w:rStyle w:val="a9"/>
                <w:rFonts w:ascii="Times New Roman" w:hAnsi="Times New Roman" w:cs="Times New Roman"/>
                <w:noProof/>
                <w:sz w:val="28"/>
              </w:rPr>
              <w:t>5 ОХОРОНА ПРАЦІ</w:t>
            </w:r>
            <w:r w:rsidRPr="008066E3">
              <w:rPr>
                <w:rFonts w:ascii="Times New Roman" w:hAnsi="Times New Roman" w:cs="Times New Roman"/>
                <w:noProof/>
                <w:webHidden/>
                <w:sz w:val="28"/>
              </w:rPr>
              <w:tab/>
            </w:r>
            <w:r w:rsidRPr="008066E3">
              <w:rPr>
                <w:rFonts w:ascii="Times New Roman" w:hAnsi="Times New Roman" w:cs="Times New Roman"/>
                <w:noProof/>
                <w:webHidden/>
                <w:sz w:val="28"/>
              </w:rPr>
              <w:fldChar w:fldCharType="begin"/>
            </w:r>
            <w:r w:rsidRPr="008066E3">
              <w:rPr>
                <w:rFonts w:ascii="Times New Roman" w:hAnsi="Times New Roman" w:cs="Times New Roman"/>
                <w:noProof/>
                <w:webHidden/>
                <w:sz w:val="28"/>
              </w:rPr>
              <w:instrText xml:space="preserve"> PAGEREF _Toc31586305 \h </w:instrText>
            </w:r>
            <w:r w:rsidRPr="008066E3">
              <w:rPr>
                <w:rFonts w:ascii="Times New Roman" w:hAnsi="Times New Roman" w:cs="Times New Roman"/>
                <w:noProof/>
                <w:webHidden/>
                <w:sz w:val="28"/>
              </w:rPr>
            </w:r>
            <w:r w:rsidRPr="008066E3">
              <w:rPr>
                <w:rFonts w:ascii="Times New Roman" w:hAnsi="Times New Roman" w:cs="Times New Roman"/>
                <w:noProof/>
                <w:webHidden/>
                <w:sz w:val="28"/>
              </w:rPr>
              <w:fldChar w:fldCharType="separate"/>
            </w:r>
            <w:r w:rsidR="00E21755">
              <w:rPr>
                <w:rFonts w:ascii="Times New Roman" w:hAnsi="Times New Roman" w:cs="Times New Roman"/>
                <w:noProof/>
                <w:webHidden/>
                <w:sz w:val="28"/>
              </w:rPr>
              <w:t>66</w:t>
            </w:r>
            <w:r w:rsidRPr="008066E3">
              <w:rPr>
                <w:rFonts w:ascii="Times New Roman" w:hAnsi="Times New Roman" w:cs="Times New Roman"/>
                <w:noProof/>
                <w:webHidden/>
                <w:sz w:val="28"/>
              </w:rPr>
              <w:fldChar w:fldCharType="end"/>
            </w:r>
          </w:hyperlink>
        </w:p>
        <w:p w:rsidR="008066E3" w:rsidRPr="008066E3" w:rsidRDefault="008066E3">
          <w:pPr>
            <w:pStyle w:val="11"/>
            <w:tabs>
              <w:tab w:val="right" w:leader="dot" w:pos="9627"/>
            </w:tabs>
            <w:rPr>
              <w:rFonts w:ascii="Times New Roman" w:eastAsiaTheme="minorEastAsia" w:hAnsi="Times New Roman" w:cs="Times New Roman"/>
              <w:noProof/>
              <w:sz w:val="28"/>
              <w:lang w:eastAsia="uk-UA"/>
            </w:rPr>
          </w:pPr>
          <w:hyperlink w:anchor="_Toc31586306" w:history="1">
            <w:r w:rsidRPr="008066E3">
              <w:rPr>
                <w:rStyle w:val="a9"/>
                <w:rFonts w:ascii="Times New Roman" w:hAnsi="Times New Roman" w:cs="Times New Roman"/>
                <w:noProof/>
                <w:sz w:val="28"/>
              </w:rPr>
              <w:t>6 ОХОРОНА НАВКОЛИШНЬОГО СЕРЕДОВИЩА</w:t>
            </w:r>
            <w:r w:rsidRPr="008066E3">
              <w:rPr>
                <w:rFonts w:ascii="Times New Roman" w:hAnsi="Times New Roman" w:cs="Times New Roman"/>
                <w:noProof/>
                <w:webHidden/>
                <w:sz w:val="28"/>
              </w:rPr>
              <w:tab/>
            </w:r>
            <w:r w:rsidRPr="008066E3">
              <w:rPr>
                <w:rFonts w:ascii="Times New Roman" w:hAnsi="Times New Roman" w:cs="Times New Roman"/>
                <w:noProof/>
                <w:webHidden/>
                <w:sz w:val="28"/>
              </w:rPr>
              <w:fldChar w:fldCharType="begin"/>
            </w:r>
            <w:r w:rsidRPr="008066E3">
              <w:rPr>
                <w:rFonts w:ascii="Times New Roman" w:hAnsi="Times New Roman" w:cs="Times New Roman"/>
                <w:noProof/>
                <w:webHidden/>
                <w:sz w:val="28"/>
              </w:rPr>
              <w:instrText xml:space="preserve"> PAGEREF _Toc31586306 \h </w:instrText>
            </w:r>
            <w:r w:rsidRPr="008066E3">
              <w:rPr>
                <w:rFonts w:ascii="Times New Roman" w:hAnsi="Times New Roman" w:cs="Times New Roman"/>
                <w:noProof/>
                <w:webHidden/>
                <w:sz w:val="28"/>
              </w:rPr>
            </w:r>
            <w:r w:rsidRPr="008066E3">
              <w:rPr>
                <w:rFonts w:ascii="Times New Roman" w:hAnsi="Times New Roman" w:cs="Times New Roman"/>
                <w:noProof/>
                <w:webHidden/>
                <w:sz w:val="28"/>
              </w:rPr>
              <w:fldChar w:fldCharType="separate"/>
            </w:r>
            <w:r w:rsidR="00E21755">
              <w:rPr>
                <w:rFonts w:ascii="Times New Roman" w:hAnsi="Times New Roman" w:cs="Times New Roman"/>
                <w:noProof/>
                <w:webHidden/>
                <w:sz w:val="28"/>
              </w:rPr>
              <w:t>88</w:t>
            </w:r>
            <w:r w:rsidRPr="008066E3">
              <w:rPr>
                <w:rFonts w:ascii="Times New Roman" w:hAnsi="Times New Roman" w:cs="Times New Roman"/>
                <w:noProof/>
                <w:webHidden/>
                <w:sz w:val="28"/>
              </w:rPr>
              <w:fldChar w:fldCharType="end"/>
            </w:r>
          </w:hyperlink>
        </w:p>
        <w:p w:rsidR="008066E3" w:rsidRPr="008066E3" w:rsidRDefault="008066E3">
          <w:pPr>
            <w:pStyle w:val="11"/>
            <w:tabs>
              <w:tab w:val="right" w:leader="dot" w:pos="9627"/>
            </w:tabs>
            <w:rPr>
              <w:rFonts w:ascii="Times New Roman" w:eastAsiaTheme="minorEastAsia" w:hAnsi="Times New Roman" w:cs="Times New Roman"/>
              <w:noProof/>
              <w:sz w:val="28"/>
              <w:lang w:eastAsia="uk-UA"/>
            </w:rPr>
          </w:pPr>
          <w:hyperlink w:anchor="_Toc31586307" w:history="1">
            <w:r w:rsidRPr="008066E3">
              <w:rPr>
                <w:rStyle w:val="a9"/>
                <w:rFonts w:ascii="Times New Roman" w:hAnsi="Times New Roman" w:cs="Times New Roman"/>
                <w:noProof/>
                <w:sz w:val="28"/>
              </w:rPr>
              <w:t>ВИСНОВОК</w:t>
            </w:r>
            <w:r w:rsidRPr="008066E3">
              <w:rPr>
                <w:rFonts w:ascii="Times New Roman" w:hAnsi="Times New Roman" w:cs="Times New Roman"/>
                <w:noProof/>
                <w:webHidden/>
                <w:sz w:val="28"/>
              </w:rPr>
              <w:tab/>
            </w:r>
            <w:r w:rsidRPr="008066E3">
              <w:rPr>
                <w:rFonts w:ascii="Times New Roman" w:hAnsi="Times New Roman" w:cs="Times New Roman"/>
                <w:noProof/>
                <w:webHidden/>
                <w:sz w:val="28"/>
              </w:rPr>
              <w:fldChar w:fldCharType="begin"/>
            </w:r>
            <w:r w:rsidRPr="008066E3">
              <w:rPr>
                <w:rFonts w:ascii="Times New Roman" w:hAnsi="Times New Roman" w:cs="Times New Roman"/>
                <w:noProof/>
                <w:webHidden/>
                <w:sz w:val="28"/>
              </w:rPr>
              <w:instrText xml:space="preserve"> PAGEREF _Toc31586307 \h </w:instrText>
            </w:r>
            <w:r w:rsidRPr="008066E3">
              <w:rPr>
                <w:rFonts w:ascii="Times New Roman" w:hAnsi="Times New Roman" w:cs="Times New Roman"/>
                <w:noProof/>
                <w:webHidden/>
                <w:sz w:val="28"/>
              </w:rPr>
            </w:r>
            <w:r w:rsidRPr="008066E3">
              <w:rPr>
                <w:rFonts w:ascii="Times New Roman" w:hAnsi="Times New Roman" w:cs="Times New Roman"/>
                <w:noProof/>
                <w:webHidden/>
                <w:sz w:val="28"/>
              </w:rPr>
              <w:fldChar w:fldCharType="separate"/>
            </w:r>
            <w:r w:rsidR="00E21755">
              <w:rPr>
                <w:rFonts w:ascii="Times New Roman" w:hAnsi="Times New Roman" w:cs="Times New Roman"/>
                <w:noProof/>
                <w:webHidden/>
                <w:sz w:val="28"/>
              </w:rPr>
              <w:t>102</w:t>
            </w:r>
            <w:r w:rsidRPr="008066E3">
              <w:rPr>
                <w:rFonts w:ascii="Times New Roman" w:hAnsi="Times New Roman" w:cs="Times New Roman"/>
                <w:noProof/>
                <w:webHidden/>
                <w:sz w:val="28"/>
              </w:rPr>
              <w:fldChar w:fldCharType="end"/>
            </w:r>
          </w:hyperlink>
        </w:p>
        <w:p w:rsidR="008066E3" w:rsidRPr="008066E3" w:rsidRDefault="008066E3">
          <w:pPr>
            <w:pStyle w:val="11"/>
            <w:tabs>
              <w:tab w:val="right" w:leader="dot" w:pos="9627"/>
            </w:tabs>
            <w:rPr>
              <w:rFonts w:ascii="Times New Roman" w:eastAsiaTheme="minorEastAsia" w:hAnsi="Times New Roman" w:cs="Times New Roman"/>
              <w:noProof/>
              <w:sz w:val="28"/>
              <w:lang w:eastAsia="uk-UA"/>
            </w:rPr>
          </w:pPr>
          <w:hyperlink w:anchor="_Toc31586308" w:history="1">
            <w:r w:rsidRPr="008066E3">
              <w:rPr>
                <w:rStyle w:val="a9"/>
                <w:rFonts w:ascii="Times New Roman" w:hAnsi="Times New Roman" w:cs="Times New Roman"/>
                <w:noProof/>
                <w:sz w:val="28"/>
              </w:rPr>
              <w:t>ПЕРЕЛІК ВИКОРИСТАНИХ ДЖЕРЕЛ</w:t>
            </w:r>
            <w:r w:rsidRPr="008066E3">
              <w:rPr>
                <w:rFonts w:ascii="Times New Roman" w:hAnsi="Times New Roman" w:cs="Times New Roman"/>
                <w:noProof/>
                <w:webHidden/>
                <w:sz w:val="28"/>
              </w:rPr>
              <w:tab/>
            </w:r>
            <w:r w:rsidRPr="008066E3">
              <w:rPr>
                <w:rFonts w:ascii="Times New Roman" w:hAnsi="Times New Roman" w:cs="Times New Roman"/>
                <w:noProof/>
                <w:webHidden/>
                <w:sz w:val="28"/>
              </w:rPr>
              <w:fldChar w:fldCharType="begin"/>
            </w:r>
            <w:r w:rsidRPr="008066E3">
              <w:rPr>
                <w:rFonts w:ascii="Times New Roman" w:hAnsi="Times New Roman" w:cs="Times New Roman"/>
                <w:noProof/>
                <w:webHidden/>
                <w:sz w:val="28"/>
              </w:rPr>
              <w:instrText xml:space="preserve"> PAGEREF _Toc31586308 \h </w:instrText>
            </w:r>
            <w:r w:rsidRPr="008066E3">
              <w:rPr>
                <w:rFonts w:ascii="Times New Roman" w:hAnsi="Times New Roman" w:cs="Times New Roman"/>
                <w:noProof/>
                <w:webHidden/>
                <w:sz w:val="28"/>
              </w:rPr>
            </w:r>
            <w:r w:rsidRPr="008066E3">
              <w:rPr>
                <w:rFonts w:ascii="Times New Roman" w:hAnsi="Times New Roman" w:cs="Times New Roman"/>
                <w:noProof/>
                <w:webHidden/>
                <w:sz w:val="28"/>
              </w:rPr>
              <w:fldChar w:fldCharType="separate"/>
            </w:r>
            <w:r w:rsidR="00E21755">
              <w:rPr>
                <w:rFonts w:ascii="Times New Roman" w:hAnsi="Times New Roman" w:cs="Times New Roman"/>
                <w:noProof/>
                <w:webHidden/>
                <w:sz w:val="28"/>
              </w:rPr>
              <w:t>103</w:t>
            </w:r>
            <w:r w:rsidRPr="008066E3">
              <w:rPr>
                <w:rFonts w:ascii="Times New Roman" w:hAnsi="Times New Roman" w:cs="Times New Roman"/>
                <w:noProof/>
                <w:webHidden/>
                <w:sz w:val="28"/>
              </w:rPr>
              <w:fldChar w:fldCharType="end"/>
            </w:r>
          </w:hyperlink>
        </w:p>
        <w:p w:rsidR="00612E2A" w:rsidRPr="00672730" w:rsidRDefault="00612E2A" w:rsidP="00612E2A">
          <w:pPr>
            <w:spacing w:after="0" w:line="360" w:lineRule="auto"/>
            <w:rPr>
              <w:rFonts w:ascii="Times New Roman" w:hAnsi="Times New Roman" w:cs="Times New Roman"/>
              <w:sz w:val="28"/>
              <w:szCs w:val="28"/>
            </w:rPr>
          </w:pPr>
          <w:r w:rsidRPr="00672730">
            <w:rPr>
              <w:rFonts w:ascii="Times New Roman" w:hAnsi="Times New Roman" w:cs="Times New Roman"/>
              <w:b/>
              <w:bCs/>
              <w:sz w:val="28"/>
              <w:szCs w:val="28"/>
            </w:rPr>
            <w:fldChar w:fldCharType="end"/>
          </w:r>
        </w:p>
      </w:sdtContent>
    </w:sdt>
    <w:p w:rsidR="006D0A76" w:rsidRDefault="006D0A76" w:rsidP="00612E2A">
      <w:pPr>
        <w:pStyle w:val="ab"/>
        <w:rPr>
          <w:sz w:val="26"/>
          <w:szCs w:val="26"/>
        </w:rPr>
        <w:sectPr w:rsidR="006D0A76" w:rsidSect="00F26268">
          <w:footerReference w:type="default" r:id="rId9"/>
          <w:pgSz w:w="11906" w:h="16838"/>
          <w:pgMar w:top="1134" w:right="851" w:bottom="1134" w:left="1418" w:header="709" w:footer="709" w:gutter="0"/>
          <w:cols w:space="708"/>
          <w:docGrid w:linePitch="360"/>
        </w:sectPr>
      </w:pPr>
    </w:p>
    <w:p w:rsidR="00612E2A" w:rsidRPr="00672730" w:rsidRDefault="00612E2A" w:rsidP="00612E2A">
      <w:pPr>
        <w:pStyle w:val="ab"/>
        <w:rPr>
          <w:sz w:val="26"/>
          <w:szCs w:val="26"/>
        </w:rPr>
      </w:pPr>
      <w:bookmarkStart w:id="1" w:name="_Toc31586276"/>
      <w:r w:rsidRPr="00672730">
        <w:rPr>
          <w:sz w:val="26"/>
          <w:szCs w:val="26"/>
        </w:rPr>
        <w:lastRenderedPageBreak/>
        <w:t>ПЕРЕЛІК УМОВНИХ СКОРОЧЕНЬ</w:t>
      </w:r>
      <w:bookmarkEnd w:id="1"/>
    </w:p>
    <w:tbl>
      <w:tblPr>
        <w:tblW w:w="0" w:type="auto"/>
        <w:tblLook w:val="04A0" w:firstRow="1" w:lastRow="0" w:firstColumn="1" w:lastColumn="0" w:noHBand="0" w:noVBand="1"/>
      </w:tblPr>
      <w:tblGrid>
        <w:gridCol w:w="1951"/>
        <w:gridCol w:w="1276"/>
        <w:gridCol w:w="6626"/>
      </w:tblGrid>
      <w:tr w:rsidR="00612E2A" w:rsidRPr="00672730" w:rsidTr="00C74953">
        <w:tc>
          <w:tcPr>
            <w:tcW w:w="1951" w:type="dxa"/>
            <w:vAlign w:val="center"/>
            <w:hideMark/>
          </w:tcPr>
          <w:p w:rsidR="00612E2A" w:rsidRPr="00672730" w:rsidRDefault="00612E2A" w:rsidP="00C74953">
            <w:pPr>
              <w:spacing w:line="300" w:lineRule="auto"/>
              <w:ind w:firstLine="284"/>
              <w:rPr>
                <w:rFonts w:ascii="Times New Roman" w:eastAsia="Times New Roman" w:hAnsi="Times New Roman" w:cs="Times New Roman"/>
                <w:sz w:val="28"/>
                <w:szCs w:val="28"/>
                <w:lang w:eastAsia="ru-RU"/>
              </w:rPr>
            </w:pPr>
            <w:r w:rsidRPr="00672730">
              <w:rPr>
                <w:rFonts w:ascii="Times New Roman" w:hAnsi="Times New Roman" w:cs="Times New Roman"/>
                <w:sz w:val="28"/>
                <w:szCs w:val="28"/>
              </w:rPr>
              <w:t>SS</w:t>
            </w:r>
          </w:p>
        </w:tc>
        <w:tc>
          <w:tcPr>
            <w:tcW w:w="1276" w:type="dxa"/>
            <w:vAlign w:val="center"/>
            <w:hideMark/>
          </w:tcPr>
          <w:p w:rsidR="00612E2A" w:rsidRPr="00672730" w:rsidRDefault="00612E2A" w:rsidP="00C74953">
            <w:pPr>
              <w:spacing w:line="300" w:lineRule="auto"/>
              <w:rPr>
                <w:rFonts w:ascii="Times New Roman" w:eastAsia="Times New Roman" w:hAnsi="Times New Roman" w:cs="Times New Roman"/>
                <w:sz w:val="28"/>
                <w:szCs w:val="28"/>
                <w:lang w:eastAsia="ru-RU"/>
              </w:rPr>
            </w:pPr>
            <w:r w:rsidRPr="00672730">
              <w:rPr>
                <w:rFonts w:ascii="Times New Roman" w:hAnsi="Times New Roman" w:cs="Times New Roman"/>
                <w:sz w:val="28"/>
                <w:szCs w:val="28"/>
              </w:rPr>
              <w:t>—</w:t>
            </w:r>
          </w:p>
        </w:tc>
        <w:tc>
          <w:tcPr>
            <w:tcW w:w="6626" w:type="dxa"/>
            <w:vAlign w:val="center"/>
            <w:hideMark/>
          </w:tcPr>
          <w:p w:rsidR="00612E2A" w:rsidRPr="00672730" w:rsidRDefault="00612E2A" w:rsidP="00C74953">
            <w:pPr>
              <w:spacing w:line="300" w:lineRule="auto"/>
              <w:rPr>
                <w:rFonts w:ascii="Times New Roman" w:eastAsia="Times New Roman" w:hAnsi="Times New Roman" w:cs="Times New Roman"/>
                <w:sz w:val="28"/>
                <w:szCs w:val="28"/>
                <w:lang w:eastAsia="ru-RU"/>
              </w:rPr>
            </w:pPr>
            <w:r w:rsidRPr="00672730">
              <w:rPr>
                <w:rFonts w:ascii="Times New Roman" w:hAnsi="Times New Roman" w:cs="Times New Roman"/>
                <w:sz w:val="28"/>
                <w:szCs w:val="28"/>
              </w:rPr>
              <w:t>Широкосмугові</w:t>
            </w:r>
            <w:r w:rsidRPr="00672730">
              <w:rPr>
                <w:rFonts w:ascii="Times New Roman" w:hAnsi="Times New Roman" w:cs="Times New Roman"/>
                <w:spacing w:val="26"/>
                <w:sz w:val="28"/>
                <w:szCs w:val="28"/>
              </w:rPr>
              <w:t xml:space="preserve"> </w:t>
            </w:r>
            <w:r w:rsidRPr="00672730">
              <w:rPr>
                <w:rFonts w:ascii="Times New Roman" w:hAnsi="Times New Roman" w:cs="Times New Roman"/>
                <w:spacing w:val="-1"/>
                <w:sz w:val="28"/>
                <w:szCs w:val="28"/>
              </w:rPr>
              <w:t>сис</w:t>
            </w:r>
            <w:r w:rsidRPr="00672730">
              <w:rPr>
                <w:rFonts w:ascii="Times New Roman" w:hAnsi="Times New Roman" w:cs="Times New Roman"/>
                <w:spacing w:val="1"/>
                <w:sz w:val="28"/>
                <w:szCs w:val="28"/>
              </w:rPr>
              <w:t>т</w:t>
            </w:r>
            <w:r w:rsidRPr="00672730">
              <w:rPr>
                <w:rFonts w:ascii="Times New Roman" w:hAnsi="Times New Roman" w:cs="Times New Roman"/>
                <w:spacing w:val="-1"/>
                <w:sz w:val="28"/>
                <w:szCs w:val="28"/>
              </w:rPr>
              <w:t>ем</w:t>
            </w:r>
            <w:r w:rsidRPr="00672730">
              <w:rPr>
                <w:rFonts w:ascii="Times New Roman" w:hAnsi="Times New Roman" w:cs="Times New Roman"/>
                <w:spacing w:val="1"/>
                <w:sz w:val="28"/>
                <w:szCs w:val="28"/>
              </w:rPr>
              <w:t>и</w:t>
            </w:r>
          </w:p>
        </w:tc>
      </w:tr>
      <w:tr w:rsidR="00612E2A" w:rsidRPr="00672730" w:rsidTr="00C74953">
        <w:tc>
          <w:tcPr>
            <w:tcW w:w="1951" w:type="dxa"/>
            <w:vAlign w:val="center"/>
          </w:tcPr>
          <w:p w:rsidR="00612E2A" w:rsidRPr="00672730" w:rsidRDefault="00612E2A" w:rsidP="00C74953">
            <w:pPr>
              <w:spacing w:line="300" w:lineRule="auto"/>
              <w:ind w:firstLine="284"/>
              <w:rPr>
                <w:rFonts w:ascii="Times New Roman" w:hAnsi="Times New Roman" w:cs="Times New Roman"/>
                <w:sz w:val="28"/>
                <w:szCs w:val="28"/>
              </w:rPr>
            </w:pPr>
            <w:r w:rsidRPr="00672730">
              <w:rPr>
                <w:rFonts w:ascii="Times New Roman" w:hAnsi="Times New Roman" w:cs="Times New Roman"/>
                <w:spacing w:val="-1"/>
                <w:sz w:val="28"/>
                <w:szCs w:val="28"/>
              </w:rPr>
              <w:t>FH</w:t>
            </w:r>
          </w:p>
        </w:tc>
        <w:tc>
          <w:tcPr>
            <w:tcW w:w="1276" w:type="dxa"/>
            <w:vAlign w:val="center"/>
          </w:tcPr>
          <w:p w:rsidR="00612E2A" w:rsidRPr="00672730" w:rsidRDefault="00612E2A" w:rsidP="00C74953">
            <w:pPr>
              <w:spacing w:line="300" w:lineRule="auto"/>
              <w:rPr>
                <w:rFonts w:ascii="Times New Roman" w:hAnsi="Times New Roman" w:cs="Times New Roman"/>
                <w:sz w:val="28"/>
                <w:szCs w:val="28"/>
              </w:rPr>
            </w:pPr>
            <w:r w:rsidRPr="00672730">
              <w:rPr>
                <w:rFonts w:ascii="Times New Roman" w:hAnsi="Times New Roman" w:cs="Times New Roman"/>
                <w:sz w:val="28"/>
                <w:szCs w:val="28"/>
              </w:rPr>
              <w:t>—</w:t>
            </w:r>
          </w:p>
        </w:tc>
        <w:tc>
          <w:tcPr>
            <w:tcW w:w="6626" w:type="dxa"/>
            <w:vAlign w:val="center"/>
          </w:tcPr>
          <w:p w:rsidR="00612E2A" w:rsidRPr="00672730" w:rsidRDefault="00612E2A" w:rsidP="00C74953">
            <w:pPr>
              <w:spacing w:line="300" w:lineRule="auto"/>
              <w:rPr>
                <w:rFonts w:ascii="Times New Roman" w:hAnsi="Times New Roman" w:cs="Times New Roman"/>
                <w:sz w:val="28"/>
                <w:szCs w:val="28"/>
              </w:rPr>
            </w:pPr>
            <w:proofErr w:type="spellStart"/>
            <w:r w:rsidRPr="00672730">
              <w:rPr>
                <w:rFonts w:ascii="Times New Roman" w:hAnsi="Times New Roman" w:cs="Times New Roman"/>
                <w:sz w:val="28"/>
                <w:szCs w:val="28"/>
              </w:rPr>
              <w:t>Frequency</w:t>
            </w:r>
            <w:proofErr w:type="spellEnd"/>
            <w:r w:rsidRPr="00672730">
              <w:rPr>
                <w:rFonts w:ascii="Times New Roman" w:hAnsi="Times New Roman" w:cs="Times New Roman"/>
                <w:spacing w:val="33"/>
                <w:sz w:val="28"/>
                <w:szCs w:val="28"/>
              </w:rPr>
              <w:t xml:space="preserve"> </w:t>
            </w:r>
            <w:proofErr w:type="spellStart"/>
            <w:r w:rsidRPr="00672730">
              <w:rPr>
                <w:rFonts w:ascii="Times New Roman" w:hAnsi="Times New Roman" w:cs="Times New Roman"/>
                <w:sz w:val="28"/>
                <w:szCs w:val="28"/>
              </w:rPr>
              <w:t>Hop</w:t>
            </w:r>
            <w:r w:rsidRPr="00672730">
              <w:rPr>
                <w:rFonts w:ascii="Times New Roman" w:hAnsi="Times New Roman" w:cs="Times New Roman"/>
                <w:spacing w:val="-1"/>
                <w:sz w:val="28"/>
                <w:szCs w:val="28"/>
              </w:rPr>
              <w:t>p</w:t>
            </w:r>
            <w:r w:rsidRPr="00672730">
              <w:rPr>
                <w:rFonts w:ascii="Times New Roman" w:hAnsi="Times New Roman" w:cs="Times New Roman"/>
                <w:sz w:val="28"/>
                <w:szCs w:val="28"/>
              </w:rPr>
              <w:t>іng</w:t>
            </w:r>
            <w:proofErr w:type="spellEnd"/>
          </w:p>
        </w:tc>
      </w:tr>
      <w:tr w:rsidR="00612E2A" w:rsidRPr="00672730" w:rsidTr="00C74953">
        <w:tc>
          <w:tcPr>
            <w:tcW w:w="1951" w:type="dxa"/>
            <w:vAlign w:val="center"/>
          </w:tcPr>
          <w:p w:rsidR="00612E2A" w:rsidRPr="00672730" w:rsidRDefault="00612E2A" w:rsidP="00C74953">
            <w:pPr>
              <w:spacing w:line="300" w:lineRule="auto"/>
              <w:ind w:firstLine="284"/>
              <w:rPr>
                <w:rFonts w:ascii="Times New Roman" w:hAnsi="Times New Roman" w:cs="Times New Roman"/>
                <w:sz w:val="28"/>
                <w:szCs w:val="28"/>
              </w:rPr>
            </w:pPr>
            <w:r w:rsidRPr="00672730">
              <w:rPr>
                <w:rFonts w:ascii="Times New Roman" w:hAnsi="Times New Roman" w:cs="Times New Roman"/>
                <w:spacing w:val="-1"/>
                <w:sz w:val="28"/>
                <w:szCs w:val="28"/>
              </w:rPr>
              <w:t>D</w:t>
            </w:r>
            <w:r w:rsidRPr="00672730">
              <w:rPr>
                <w:rFonts w:ascii="Times New Roman" w:hAnsi="Times New Roman" w:cs="Times New Roman"/>
                <w:sz w:val="28"/>
                <w:szCs w:val="28"/>
              </w:rPr>
              <w:t>S</w:t>
            </w:r>
          </w:p>
        </w:tc>
        <w:tc>
          <w:tcPr>
            <w:tcW w:w="1276" w:type="dxa"/>
            <w:vAlign w:val="center"/>
          </w:tcPr>
          <w:p w:rsidR="00612E2A" w:rsidRPr="00672730" w:rsidRDefault="00612E2A" w:rsidP="00C74953">
            <w:pPr>
              <w:spacing w:line="300" w:lineRule="auto"/>
              <w:rPr>
                <w:rFonts w:ascii="Times New Roman" w:hAnsi="Times New Roman" w:cs="Times New Roman"/>
                <w:sz w:val="28"/>
                <w:szCs w:val="28"/>
              </w:rPr>
            </w:pPr>
            <w:r w:rsidRPr="00672730">
              <w:rPr>
                <w:rFonts w:ascii="Times New Roman" w:hAnsi="Times New Roman" w:cs="Times New Roman"/>
                <w:sz w:val="28"/>
                <w:szCs w:val="28"/>
              </w:rPr>
              <w:t>—</w:t>
            </w:r>
          </w:p>
        </w:tc>
        <w:tc>
          <w:tcPr>
            <w:tcW w:w="6626" w:type="dxa"/>
            <w:vAlign w:val="center"/>
          </w:tcPr>
          <w:p w:rsidR="00612E2A" w:rsidRPr="00672730" w:rsidRDefault="00612E2A" w:rsidP="00C74953">
            <w:pPr>
              <w:spacing w:line="300" w:lineRule="auto"/>
              <w:rPr>
                <w:rFonts w:ascii="Times New Roman" w:hAnsi="Times New Roman" w:cs="Times New Roman"/>
                <w:sz w:val="28"/>
                <w:szCs w:val="28"/>
              </w:rPr>
            </w:pPr>
            <w:proofErr w:type="spellStart"/>
            <w:r w:rsidRPr="00672730">
              <w:rPr>
                <w:rFonts w:ascii="Times New Roman" w:hAnsi="Times New Roman" w:cs="Times New Roman"/>
                <w:sz w:val="28"/>
                <w:szCs w:val="28"/>
              </w:rPr>
              <w:t>Dіrect</w:t>
            </w:r>
            <w:proofErr w:type="spellEnd"/>
            <w:r w:rsidRPr="00672730">
              <w:rPr>
                <w:rFonts w:ascii="Times New Roman" w:hAnsi="Times New Roman" w:cs="Times New Roman"/>
                <w:spacing w:val="14"/>
                <w:sz w:val="28"/>
                <w:szCs w:val="28"/>
              </w:rPr>
              <w:t xml:space="preserve"> </w:t>
            </w:r>
            <w:proofErr w:type="spellStart"/>
            <w:r w:rsidRPr="00672730">
              <w:rPr>
                <w:rFonts w:ascii="Times New Roman" w:hAnsi="Times New Roman" w:cs="Times New Roman"/>
                <w:sz w:val="28"/>
                <w:szCs w:val="28"/>
              </w:rPr>
              <w:t>Sequence</w:t>
            </w:r>
            <w:proofErr w:type="spellEnd"/>
          </w:p>
        </w:tc>
      </w:tr>
      <w:tr w:rsidR="00612E2A" w:rsidRPr="00672730" w:rsidTr="00C74953">
        <w:tc>
          <w:tcPr>
            <w:tcW w:w="1951" w:type="dxa"/>
            <w:vAlign w:val="center"/>
          </w:tcPr>
          <w:p w:rsidR="00612E2A" w:rsidRPr="00672730" w:rsidRDefault="00612E2A" w:rsidP="00C74953">
            <w:pPr>
              <w:spacing w:line="300" w:lineRule="auto"/>
              <w:ind w:firstLine="284"/>
              <w:rPr>
                <w:rFonts w:ascii="Times New Roman" w:hAnsi="Times New Roman" w:cs="Times New Roman"/>
                <w:sz w:val="28"/>
                <w:szCs w:val="28"/>
              </w:rPr>
            </w:pPr>
            <w:r w:rsidRPr="00672730">
              <w:rPr>
                <w:rFonts w:ascii="Times New Roman" w:hAnsi="Times New Roman" w:cs="Times New Roman"/>
                <w:color w:val="0D0D0D" w:themeColor="text1" w:themeTint="F2"/>
                <w:sz w:val="28"/>
                <w:szCs w:val="28"/>
              </w:rPr>
              <w:t>DSSS</w:t>
            </w:r>
          </w:p>
        </w:tc>
        <w:tc>
          <w:tcPr>
            <w:tcW w:w="1276" w:type="dxa"/>
            <w:vAlign w:val="center"/>
          </w:tcPr>
          <w:p w:rsidR="00612E2A" w:rsidRPr="00672730" w:rsidRDefault="00612E2A" w:rsidP="00C74953">
            <w:pPr>
              <w:spacing w:line="300" w:lineRule="auto"/>
              <w:rPr>
                <w:rFonts w:ascii="Times New Roman" w:hAnsi="Times New Roman" w:cs="Times New Roman"/>
                <w:sz w:val="28"/>
                <w:szCs w:val="28"/>
              </w:rPr>
            </w:pPr>
            <w:r w:rsidRPr="00672730">
              <w:rPr>
                <w:rFonts w:ascii="Times New Roman" w:hAnsi="Times New Roman" w:cs="Times New Roman"/>
                <w:sz w:val="28"/>
                <w:szCs w:val="28"/>
              </w:rPr>
              <w:t>—</w:t>
            </w:r>
          </w:p>
        </w:tc>
        <w:tc>
          <w:tcPr>
            <w:tcW w:w="6626" w:type="dxa"/>
            <w:vAlign w:val="center"/>
          </w:tcPr>
          <w:p w:rsidR="00612E2A" w:rsidRPr="00672730" w:rsidRDefault="00612E2A" w:rsidP="00C74953">
            <w:pPr>
              <w:spacing w:line="300" w:lineRule="auto"/>
              <w:rPr>
                <w:rFonts w:ascii="Times New Roman" w:hAnsi="Times New Roman" w:cs="Times New Roman"/>
                <w:sz w:val="28"/>
                <w:szCs w:val="28"/>
              </w:rPr>
            </w:pPr>
            <w:proofErr w:type="spellStart"/>
            <w:r w:rsidRPr="00672730">
              <w:rPr>
                <w:rFonts w:ascii="Times New Roman" w:hAnsi="Times New Roman" w:cs="Times New Roman"/>
                <w:color w:val="0D0D0D" w:themeColor="text1" w:themeTint="F2"/>
                <w:sz w:val="28"/>
                <w:szCs w:val="28"/>
              </w:rPr>
              <w:t>Direct</w:t>
            </w:r>
            <w:proofErr w:type="spellEnd"/>
            <w:r w:rsidRPr="00672730">
              <w:rPr>
                <w:rFonts w:ascii="Times New Roman" w:hAnsi="Times New Roman" w:cs="Times New Roman"/>
                <w:color w:val="0D0D0D" w:themeColor="text1" w:themeTint="F2"/>
                <w:sz w:val="28"/>
                <w:szCs w:val="28"/>
              </w:rPr>
              <w:t xml:space="preserve"> </w:t>
            </w:r>
            <w:proofErr w:type="spellStart"/>
            <w:r w:rsidRPr="00672730">
              <w:rPr>
                <w:rFonts w:ascii="Times New Roman" w:hAnsi="Times New Roman" w:cs="Times New Roman"/>
                <w:color w:val="0D0D0D" w:themeColor="text1" w:themeTint="F2"/>
                <w:sz w:val="28"/>
                <w:szCs w:val="28"/>
              </w:rPr>
              <w:t>Sequence</w:t>
            </w:r>
            <w:proofErr w:type="spellEnd"/>
            <w:r w:rsidRPr="00672730">
              <w:rPr>
                <w:rFonts w:ascii="Times New Roman" w:hAnsi="Times New Roman" w:cs="Times New Roman"/>
                <w:color w:val="0D0D0D" w:themeColor="text1" w:themeTint="F2"/>
                <w:sz w:val="28"/>
                <w:szCs w:val="28"/>
              </w:rPr>
              <w:t xml:space="preserve"> </w:t>
            </w:r>
            <w:proofErr w:type="spellStart"/>
            <w:r w:rsidRPr="00672730">
              <w:rPr>
                <w:rFonts w:ascii="Times New Roman" w:hAnsi="Times New Roman" w:cs="Times New Roman"/>
                <w:color w:val="0D0D0D" w:themeColor="text1" w:themeTint="F2"/>
                <w:sz w:val="28"/>
                <w:szCs w:val="28"/>
              </w:rPr>
              <w:t>Spread</w:t>
            </w:r>
            <w:proofErr w:type="spellEnd"/>
            <w:r w:rsidRPr="00672730">
              <w:rPr>
                <w:rFonts w:ascii="Times New Roman" w:hAnsi="Times New Roman" w:cs="Times New Roman"/>
                <w:color w:val="0D0D0D" w:themeColor="text1" w:themeTint="F2"/>
                <w:sz w:val="28"/>
                <w:szCs w:val="28"/>
              </w:rPr>
              <w:t xml:space="preserve"> </w:t>
            </w:r>
            <w:proofErr w:type="spellStart"/>
            <w:r w:rsidRPr="00672730">
              <w:rPr>
                <w:rFonts w:ascii="Times New Roman" w:hAnsi="Times New Roman" w:cs="Times New Roman"/>
                <w:color w:val="0D0D0D" w:themeColor="text1" w:themeTint="F2"/>
                <w:sz w:val="28"/>
                <w:szCs w:val="28"/>
              </w:rPr>
              <w:t>Spectrum</w:t>
            </w:r>
            <w:proofErr w:type="spellEnd"/>
          </w:p>
        </w:tc>
      </w:tr>
      <w:tr w:rsidR="00612E2A" w:rsidRPr="00672730" w:rsidTr="00C74953">
        <w:tc>
          <w:tcPr>
            <w:tcW w:w="1951" w:type="dxa"/>
            <w:vAlign w:val="center"/>
          </w:tcPr>
          <w:p w:rsidR="00612E2A" w:rsidRPr="00672730" w:rsidRDefault="00612E2A" w:rsidP="00C74953">
            <w:pPr>
              <w:spacing w:line="300" w:lineRule="auto"/>
              <w:ind w:firstLine="284"/>
              <w:rPr>
                <w:rFonts w:ascii="Times New Roman" w:hAnsi="Times New Roman" w:cs="Times New Roman"/>
                <w:sz w:val="28"/>
                <w:szCs w:val="28"/>
              </w:rPr>
            </w:pPr>
            <w:r w:rsidRPr="00672730">
              <w:rPr>
                <w:rFonts w:ascii="Times New Roman" w:hAnsi="Times New Roman" w:cs="Times New Roman"/>
                <w:sz w:val="28"/>
                <w:szCs w:val="28"/>
                <w:lang w:eastAsia="uk-UA"/>
              </w:rPr>
              <w:t>FHSS</w:t>
            </w:r>
          </w:p>
        </w:tc>
        <w:tc>
          <w:tcPr>
            <w:tcW w:w="1276" w:type="dxa"/>
            <w:vAlign w:val="center"/>
          </w:tcPr>
          <w:p w:rsidR="00612E2A" w:rsidRPr="00672730" w:rsidRDefault="00612E2A" w:rsidP="00C74953">
            <w:pPr>
              <w:spacing w:line="300" w:lineRule="auto"/>
              <w:rPr>
                <w:rFonts w:ascii="Times New Roman" w:hAnsi="Times New Roman" w:cs="Times New Roman"/>
                <w:sz w:val="28"/>
                <w:szCs w:val="28"/>
              </w:rPr>
            </w:pPr>
            <w:r w:rsidRPr="00672730">
              <w:rPr>
                <w:rFonts w:ascii="Times New Roman" w:hAnsi="Times New Roman" w:cs="Times New Roman"/>
                <w:sz w:val="28"/>
                <w:szCs w:val="28"/>
              </w:rPr>
              <w:t>—</w:t>
            </w:r>
          </w:p>
        </w:tc>
        <w:tc>
          <w:tcPr>
            <w:tcW w:w="6626" w:type="dxa"/>
            <w:vAlign w:val="center"/>
          </w:tcPr>
          <w:p w:rsidR="00612E2A" w:rsidRPr="00672730" w:rsidRDefault="00612E2A" w:rsidP="00C74953">
            <w:pPr>
              <w:spacing w:line="300" w:lineRule="auto"/>
              <w:rPr>
                <w:rFonts w:ascii="Times New Roman" w:hAnsi="Times New Roman" w:cs="Times New Roman"/>
                <w:sz w:val="28"/>
                <w:szCs w:val="28"/>
              </w:rPr>
            </w:pPr>
            <w:proofErr w:type="spellStart"/>
            <w:r w:rsidRPr="00672730">
              <w:rPr>
                <w:rFonts w:ascii="Times New Roman" w:hAnsi="Times New Roman" w:cs="Times New Roman"/>
                <w:sz w:val="28"/>
                <w:szCs w:val="28"/>
                <w:lang w:eastAsia="uk-UA"/>
              </w:rPr>
              <w:t>Frequency</w:t>
            </w:r>
            <w:proofErr w:type="spellEnd"/>
            <w:r w:rsidRPr="00672730">
              <w:rPr>
                <w:rFonts w:ascii="Times New Roman" w:hAnsi="Times New Roman" w:cs="Times New Roman"/>
                <w:sz w:val="28"/>
                <w:szCs w:val="28"/>
                <w:lang w:eastAsia="uk-UA"/>
              </w:rPr>
              <w:t xml:space="preserve"> </w:t>
            </w:r>
            <w:proofErr w:type="spellStart"/>
            <w:r w:rsidRPr="00672730">
              <w:rPr>
                <w:rFonts w:ascii="Times New Roman" w:hAnsi="Times New Roman" w:cs="Times New Roman"/>
                <w:sz w:val="28"/>
                <w:szCs w:val="28"/>
                <w:lang w:eastAsia="uk-UA"/>
              </w:rPr>
              <w:t>Hopping</w:t>
            </w:r>
            <w:proofErr w:type="spellEnd"/>
            <w:r w:rsidRPr="00672730">
              <w:rPr>
                <w:rFonts w:ascii="Times New Roman" w:hAnsi="Times New Roman" w:cs="Times New Roman"/>
                <w:sz w:val="28"/>
                <w:szCs w:val="28"/>
                <w:lang w:eastAsia="uk-UA"/>
              </w:rPr>
              <w:t xml:space="preserve"> </w:t>
            </w:r>
            <w:proofErr w:type="spellStart"/>
            <w:r w:rsidRPr="00672730">
              <w:rPr>
                <w:rFonts w:ascii="Times New Roman" w:hAnsi="Times New Roman" w:cs="Times New Roman"/>
                <w:sz w:val="28"/>
                <w:szCs w:val="28"/>
                <w:lang w:eastAsia="uk-UA"/>
              </w:rPr>
              <w:t>Spread</w:t>
            </w:r>
            <w:proofErr w:type="spellEnd"/>
            <w:r w:rsidRPr="00672730">
              <w:rPr>
                <w:rFonts w:ascii="Times New Roman" w:hAnsi="Times New Roman" w:cs="Times New Roman"/>
                <w:sz w:val="28"/>
                <w:szCs w:val="28"/>
                <w:lang w:eastAsia="uk-UA"/>
              </w:rPr>
              <w:t xml:space="preserve"> </w:t>
            </w:r>
            <w:proofErr w:type="spellStart"/>
            <w:r w:rsidRPr="00672730">
              <w:rPr>
                <w:rFonts w:ascii="Times New Roman" w:hAnsi="Times New Roman" w:cs="Times New Roman"/>
                <w:sz w:val="28"/>
                <w:szCs w:val="28"/>
                <w:lang w:eastAsia="uk-UA"/>
              </w:rPr>
              <w:t>Spectrum</w:t>
            </w:r>
            <w:proofErr w:type="spellEnd"/>
          </w:p>
        </w:tc>
      </w:tr>
      <w:tr w:rsidR="00612E2A" w:rsidRPr="00672730" w:rsidTr="00C74953">
        <w:tc>
          <w:tcPr>
            <w:tcW w:w="1951" w:type="dxa"/>
            <w:vAlign w:val="center"/>
          </w:tcPr>
          <w:p w:rsidR="00612E2A" w:rsidRPr="00672730" w:rsidRDefault="00612E2A" w:rsidP="00C74953">
            <w:pPr>
              <w:spacing w:line="300" w:lineRule="auto"/>
              <w:ind w:firstLine="284"/>
              <w:rPr>
                <w:rFonts w:ascii="Times New Roman" w:hAnsi="Times New Roman" w:cs="Times New Roman"/>
                <w:sz w:val="28"/>
                <w:szCs w:val="28"/>
              </w:rPr>
            </w:pPr>
            <w:r w:rsidRPr="00672730">
              <w:rPr>
                <w:rFonts w:ascii="Times New Roman" w:eastAsia="Times New Roman" w:hAnsi="Times New Roman" w:cs="Times New Roman"/>
                <w:color w:val="0D0D0D" w:themeColor="text1" w:themeTint="F2"/>
                <w:sz w:val="28"/>
                <w:szCs w:val="28"/>
              </w:rPr>
              <w:t>СВІ</w:t>
            </w:r>
          </w:p>
        </w:tc>
        <w:tc>
          <w:tcPr>
            <w:tcW w:w="1276" w:type="dxa"/>
            <w:vAlign w:val="center"/>
          </w:tcPr>
          <w:p w:rsidR="00612E2A" w:rsidRPr="00672730" w:rsidRDefault="00612E2A" w:rsidP="00C74953">
            <w:pPr>
              <w:spacing w:line="300" w:lineRule="auto"/>
              <w:rPr>
                <w:rFonts w:ascii="Times New Roman" w:hAnsi="Times New Roman" w:cs="Times New Roman"/>
                <w:sz w:val="28"/>
                <w:szCs w:val="28"/>
              </w:rPr>
            </w:pPr>
            <w:r w:rsidRPr="00672730">
              <w:rPr>
                <w:rFonts w:ascii="Times New Roman" w:hAnsi="Times New Roman" w:cs="Times New Roman"/>
                <w:sz w:val="28"/>
                <w:szCs w:val="28"/>
              </w:rPr>
              <w:t>—</w:t>
            </w:r>
          </w:p>
        </w:tc>
        <w:tc>
          <w:tcPr>
            <w:tcW w:w="6626" w:type="dxa"/>
            <w:vAlign w:val="center"/>
          </w:tcPr>
          <w:p w:rsidR="00612E2A" w:rsidRPr="00672730" w:rsidRDefault="00612E2A" w:rsidP="008066E3">
            <w:pPr>
              <w:spacing w:line="300" w:lineRule="auto"/>
              <w:rPr>
                <w:rFonts w:ascii="Times New Roman" w:hAnsi="Times New Roman" w:cs="Times New Roman"/>
                <w:sz w:val="28"/>
                <w:szCs w:val="28"/>
              </w:rPr>
            </w:pPr>
            <w:r w:rsidRPr="00672730">
              <w:rPr>
                <w:rFonts w:ascii="Times New Roman" w:eastAsia="Times New Roman" w:hAnsi="Times New Roman" w:cs="Times New Roman"/>
                <w:color w:val="0D0D0D" w:themeColor="text1" w:themeTint="F2"/>
                <w:sz w:val="28"/>
                <w:szCs w:val="28"/>
              </w:rPr>
              <w:t>Стандартн</w:t>
            </w:r>
            <w:r w:rsidR="008066E3">
              <w:rPr>
                <w:rFonts w:ascii="Times New Roman" w:eastAsia="Times New Roman" w:hAnsi="Times New Roman" w:cs="Times New Roman"/>
                <w:color w:val="0D0D0D" w:themeColor="text1" w:themeTint="F2"/>
                <w:sz w:val="28"/>
                <w:szCs w:val="28"/>
              </w:rPr>
              <w:t>ий</w:t>
            </w:r>
            <w:r w:rsidRPr="00672730">
              <w:rPr>
                <w:rFonts w:ascii="Times New Roman" w:eastAsia="Times New Roman" w:hAnsi="Times New Roman" w:cs="Times New Roman"/>
                <w:color w:val="0D0D0D" w:themeColor="text1" w:themeTint="F2"/>
                <w:sz w:val="28"/>
                <w:szCs w:val="28"/>
              </w:rPr>
              <w:t xml:space="preserve"> часов</w:t>
            </w:r>
            <w:r w:rsidR="008066E3">
              <w:rPr>
                <w:rFonts w:ascii="Times New Roman" w:eastAsia="Times New Roman" w:hAnsi="Times New Roman" w:cs="Times New Roman"/>
                <w:color w:val="0D0D0D" w:themeColor="text1" w:themeTint="F2"/>
                <w:sz w:val="28"/>
                <w:szCs w:val="28"/>
              </w:rPr>
              <w:t>ий інтервал</w:t>
            </w:r>
          </w:p>
        </w:tc>
      </w:tr>
      <w:tr w:rsidR="00612E2A" w:rsidRPr="00672730" w:rsidTr="00C74953">
        <w:tc>
          <w:tcPr>
            <w:tcW w:w="1951" w:type="dxa"/>
            <w:vAlign w:val="center"/>
          </w:tcPr>
          <w:p w:rsidR="00612E2A" w:rsidRPr="00672730" w:rsidRDefault="00612E2A" w:rsidP="00C74953">
            <w:pPr>
              <w:spacing w:line="300" w:lineRule="auto"/>
              <w:ind w:firstLine="284"/>
              <w:rPr>
                <w:rFonts w:ascii="Times New Roman" w:hAnsi="Times New Roman" w:cs="Times New Roman"/>
                <w:sz w:val="28"/>
                <w:szCs w:val="28"/>
              </w:rPr>
            </w:pPr>
            <w:r w:rsidRPr="00672730">
              <w:rPr>
                <w:rFonts w:ascii="Times New Roman" w:hAnsi="Times New Roman" w:cs="Times New Roman"/>
                <w:sz w:val="28"/>
                <w:szCs w:val="28"/>
              </w:rPr>
              <w:t>ППРЧ</w:t>
            </w:r>
          </w:p>
        </w:tc>
        <w:tc>
          <w:tcPr>
            <w:tcW w:w="1276" w:type="dxa"/>
            <w:vAlign w:val="center"/>
          </w:tcPr>
          <w:p w:rsidR="00612E2A" w:rsidRPr="00672730" w:rsidRDefault="00612E2A" w:rsidP="00C74953">
            <w:pPr>
              <w:spacing w:line="300" w:lineRule="auto"/>
              <w:rPr>
                <w:rFonts w:ascii="Times New Roman" w:hAnsi="Times New Roman" w:cs="Times New Roman"/>
                <w:sz w:val="28"/>
                <w:szCs w:val="28"/>
              </w:rPr>
            </w:pPr>
            <w:r w:rsidRPr="00672730">
              <w:rPr>
                <w:rFonts w:ascii="Times New Roman" w:hAnsi="Times New Roman" w:cs="Times New Roman"/>
                <w:sz w:val="28"/>
                <w:szCs w:val="28"/>
              </w:rPr>
              <w:t>—</w:t>
            </w:r>
          </w:p>
        </w:tc>
        <w:tc>
          <w:tcPr>
            <w:tcW w:w="6626" w:type="dxa"/>
            <w:vAlign w:val="center"/>
          </w:tcPr>
          <w:p w:rsidR="00612E2A" w:rsidRPr="00672730" w:rsidRDefault="00612E2A" w:rsidP="00C74953">
            <w:pPr>
              <w:spacing w:line="300" w:lineRule="auto"/>
              <w:rPr>
                <w:rFonts w:ascii="Times New Roman" w:hAnsi="Times New Roman" w:cs="Times New Roman"/>
                <w:sz w:val="28"/>
                <w:szCs w:val="28"/>
              </w:rPr>
            </w:pPr>
            <w:r w:rsidRPr="00672730">
              <w:rPr>
                <w:rFonts w:ascii="Times New Roman" w:hAnsi="Times New Roman" w:cs="Times New Roman"/>
                <w:sz w:val="28"/>
                <w:szCs w:val="28"/>
              </w:rPr>
              <w:t>Програмне переладнання робочої частоти</w:t>
            </w:r>
          </w:p>
        </w:tc>
      </w:tr>
      <w:tr w:rsidR="00612E2A" w:rsidRPr="00672730" w:rsidTr="00C74953">
        <w:tc>
          <w:tcPr>
            <w:tcW w:w="1951" w:type="dxa"/>
            <w:vAlign w:val="center"/>
          </w:tcPr>
          <w:p w:rsidR="00612E2A" w:rsidRPr="00672730" w:rsidRDefault="00612E2A" w:rsidP="00C74953">
            <w:pPr>
              <w:spacing w:line="300" w:lineRule="auto"/>
              <w:ind w:firstLine="284"/>
              <w:rPr>
                <w:rFonts w:ascii="Times New Roman" w:hAnsi="Times New Roman" w:cs="Times New Roman"/>
                <w:sz w:val="28"/>
                <w:szCs w:val="28"/>
              </w:rPr>
            </w:pPr>
            <w:r w:rsidRPr="00672730">
              <w:rPr>
                <w:rFonts w:ascii="Times New Roman" w:hAnsi="Times New Roman" w:cs="Times New Roman"/>
                <w:color w:val="000000"/>
                <w:sz w:val="28"/>
                <w:szCs w:val="28"/>
                <w:shd w:val="clear" w:color="auto" w:fill="FFFFFF"/>
              </w:rPr>
              <w:t>ПП</w:t>
            </w:r>
          </w:p>
        </w:tc>
        <w:tc>
          <w:tcPr>
            <w:tcW w:w="1276" w:type="dxa"/>
            <w:vAlign w:val="center"/>
          </w:tcPr>
          <w:p w:rsidR="00612E2A" w:rsidRPr="00672730" w:rsidRDefault="00612E2A" w:rsidP="00C74953">
            <w:pPr>
              <w:spacing w:line="300" w:lineRule="auto"/>
              <w:rPr>
                <w:rFonts w:ascii="Times New Roman" w:hAnsi="Times New Roman" w:cs="Times New Roman"/>
                <w:sz w:val="28"/>
                <w:szCs w:val="28"/>
              </w:rPr>
            </w:pPr>
            <w:r w:rsidRPr="00672730">
              <w:rPr>
                <w:rFonts w:ascii="Times New Roman" w:hAnsi="Times New Roman" w:cs="Times New Roman"/>
                <w:sz w:val="28"/>
                <w:szCs w:val="28"/>
              </w:rPr>
              <w:t>—</w:t>
            </w:r>
          </w:p>
        </w:tc>
        <w:tc>
          <w:tcPr>
            <w:tcW w:w="6626" w:type="dxa"/>
            <w:vAlign w:val="center"/>
          </w:tcPr>
          <w:p w:rsidR="00612E2A" w:rsidRPr="00672730" w:rsidRDefault="00612E2A" w:rsidP="00C74953">
            <w:pPr>
              <w:spacing w:line="300" w:lineRule="auto"/>
              <w:rPr>
                <w:rFonts w:ascii="Times New Roman" w:hAnsi="Times New Roman" w:cs="Times New Roman"/>
                <w:sz w:val="28"/>
                <w:szCs w:val="28"/>
              </w:rPr>
            </w:pPr>
            <w:r w:rsidRPr="00672730">
              <w:rPr>
                <w:rFonts w:ascii="Times New Roman" w:hAnsi="Times New Roman" w:cs="Times New Roman"/>
                <w:sz w:val="28"/>
                <w:szCs w:val="28"/>
              </w:rPr>
              <w:t>Пороговий пристрій</w:t>
            </w:r>
          </w:p>
        </w:tc>
      </w:tr>
      <w:tr w:rsidR="00612E2A" w:rsidRPr="00672730" w:rsidTr="00C74953">
        <w:tc>
          <w:tcPr>
            <w:tcW w:w="1951" w:type="dxa"/>
            <w:vAlign w:val="center"/>
          </w:tcPr>
          <w:p w:rsidR="00612E2A" w:rsidRPr="00672730" w:rsidRDefault="00612E2A" w:rsidP="00C74953">
            <w:pPr>
              <w:spacing w:line="300" w:lineRule="auto"/>
              <w:ind w:firstLine="284"/>
              <w:rPr>
                <w:rFonts w:ascii="Times New Roman" w:hAnsi="Times New Roman" w:cs="Times New Roman"/>
                <w:sz w:val="28"/>
                <w:szCs w:val="28"/>
              </w:rPr>
            </w:pPr>
            <w:r w:rsidRPr="00672730">
              <w:rPr>
                <w:rFonts w:ascii="Times New Roman" w:hAnsi="Times New Roman" w:cs="Times New Roman"/>
                <w:sz w:val="28"/>
                <w:szCs w:val="28"/>
              </w:rPr>
              <w:t>УФ</w:t>
            </w:r>
          </w:p>
        </w:tc>
        <w:tc>
          <w:tcPr>
            <w:tcW w:w="1276" w:type="dxa"/>
            <w:vAlign w:val="center"/>
          </w:tcPr>
          <w:p w:rsidR="00612E2A" w:rsidRPr="00672730" w:rsidRDefault="00612E2A" w:rsidP="00C74953">
            <w:pPr>
              <w:spacing w:line="300" w:lineRule="auto"/>
              <w:rPr>
                <w:rFonts w:ascii="Times New Roman" w:hAnsi="Times New Roman" w:cs="Times New Roman"/>
                <w:sz w:val="28"/>
                <w:szCs w:val="28"/>
              </w:rPr>
            </w:pPr>
            <w:r w:rsidRPr="00672730">
              <w:rPr>
                <w:rFonts w:ascii="Times New Roman" w:hAnsi="Times New Roman" w:cs="Times New Roman"/>
                <w:sz w:val="28"/>
                <w:szCs w:val="28"/>
              </w:rPr>
              <w:t>—</w:t>
            </w:r>
          </w:p>
        </w:tc>
        <w:tc>
          <w:tcPr>
            <w:tcW w:w="6626" w:type="dxa"/>
            <w:vAlign w:val="center"/>
          </w:tcPr>
          <w:p w:rsidR="00612E2A" w:rsidRPr="00672730" w:rsidRDefault="00612E2A" w:rsidP="00C74953">
            <w:pPr>
              <w:spacing w:line="300" w:lineRule="auto"/>
              <w:rPr>
                <w:rFonts w:ascii="Times New Roman" w:hAnsi="Times New Roman" w:cs="Times New Roman"/>
                <w:sz w:val="28"/>
                <w:szCs w:val="28"/>
              </w:rPr>
            </w:pPr>
            <w:r w:rsidRPr="00672730">
              <w:rPr>
                <w:rFonts w:ascii="Times New Roman" w:hAnsi="Times New Roman" w:cs="Times New Roman"/>
                <w:sz w:val="28"/>
                <w:szCs w:val="28"/>
              </w:rPr>
              <w:t>Узгоджений фільтр</w:t>
            </w:r>
          </w:p>
        </w:tc>
      </w:tr>
      <w:tr w:rsidR="00612E2A" w:rsidRPr="00672730" w:rsidTr="00C74953">
        <w:tc>
          <w:tcPr>
            <w:tcW w:w="1951" w:type="dxa"/>
            <w:vAlign w:val="center"/>
          </w:tcPr>
          <w:p w:rsidR="00612E2A" w:rsidRPr="00672730" w:rsidRDefault="00612E2A" w:rsidP="00C74953">
            <w:pPr>
              <w:spacing w:line="300" w:lineRule="auto"/>
              <w:ind w:firstLine="284"/>
              <w:rPr>
                <w:rFonts w:ascii="Times New Roman" w:hAnsi="Times New Roman" w:cs="Times New Roman"/>
                <w:sz w:val="28"/>
                <w:szCs w:val="28"/>
              </w:rPr>
            </w:pPr>
            <w:r w:rsidRPr="00672730">
              <w:rPr>
                <w:rFonts w:ascii="Times New Roman" w:hAnsi="Times New Roman" w:cs="Times New Roman"/>
                <w:sz w:val="28"/>
                <w:szCs w:val="28"/>
              </w:rPr>
              <w:t>ПЧ</w:t>
            </w:r>
          </w:p>
        </w:tc>
        <w:tc>
          <w:tcPr>
            <w:tcW w:w="1276" w:type="dxa"/>
            <w:vAlign w:val="center"/>
          </w:tcPr>
          <w:p w:rsidR="00612E2A" w:rsidRPr="00672730" w:rsidRDefault="00612E2A" w:rsidP="00C74953">
            <w:pPr>
              <w:spacing w:line="300" w:lineRule="auto"/>
              <w:rPr>
                <w:rFonts w:ascii="Times New Roman" w:hAnsi="Times New Roman" w:cs="Times New Roman"/>
                <w:sz w:val="28"/>
                <w:szCs w:val="28"/>
              </w:rPr>
            </w:pPr>
            <w:r w:rsidRPr="00672730">
              <w:rPr>
                <w:rFonts w:ascii="Times New Roman" w:hAnsi="Times New Roman" w:cs="Times New Roman"/>
                <w:sz w:val="28"/>
                <w:szCs w:val="28"/>
              </w:rPr>
              <w:t>—</w:t>
            </w:r>
          </w:p>
        </w:tc>
        <w:tc>
          <w:tcPr>
            <w:tcW w:w="6626" w:type="dxa"/>
            <w:vAlign w:val="center"/>
          </w:tcPr>
          <w:p w:rsidR="00612E2A" w:rsidRPr="00672730" w:rsidRDefault="00612E2A" w:rsidP="00C74953">
            <w:pPr>
              <w:spacing w:line="300" w:lineRule="auto"/>
              <w:rPr>
                <w:rFonts w:ascii="Times New Roman" w:hAnsi="Times New Roman" w:cs="Times New Roman"/>
                <w:sz w:val="28"/>
                <w:szCs w:val="28"/>
              </w:rPr>
            </w:pPr>
            <w:r w:rsidRPr="00672730">
              <w:rPr>
                <w:rFonts w:ascii="Times New Roman" w:hAnsi="Times New Roman" w:cs="Times New Roman"/>
                <w:sz w:val="28"/>
                <w:szCs w:val="28"/>
              </w:rPr>
              <w:t>Проміжна частота</w:t>
            </w:r>
          </w:p>
        </w:tc>
      </w:tr>
      <w:tr w:rsidR="00612E2A" w:rsidRPr="00672730" w:rsidTr="00C74953">
        <w:tc>
          <w:tcPr>
            <w:tcW w:w="1951" w:type="dxa"/>
            <w:vAlign w:val="center"/>
          </w:tcPr>
          <w:p w:rsidR="00612E2A" w:rsidRPr="00672730" w:rsidRDefault="00612E2A" w:rsidP="00C74953">
            <w:pPr>
              <w:spacing w:line="300" w:lineRule="auto"/>
              <w:ind w:firstLine="284"/>
              <w:rPr>
                <w:rFonts w:ascii="Times New Roman" w:hAnsi="Times New Roman" w:cs="Times New Roman"/>
                <w:sz w:val="28"/>
                <w:szCs w:val="28"/>
              </w:rPr>
            </w:pPr>
            <w:r w:rsidRPr="00672730">
              <w:rPr>
                <w:rFonts w:ascii="Times New Roman" w:hAnsi="Times New Roman" w:cs="Times New Roman"/>
                <w:sz w:val="28"/>
                <w:szCs w:val="28"/>
              </w:rPr>
              <w:t>ППЧ</w:t>
            </w:r>
          </w:p>
        </w:tc>
        <w:tc>
          <w:tcPr>
            <w:tcW w:w="1276" w:type="dxa"/>
            <w:vAlign w:val="center"/>
          </w:tcPr>
          <w:p w:rsidR="00612E2A" w:rsidRPr="00672730" w:rsidRDefault="00612E2A" w:rsidP="00C74953">
            <w:pPr>
              <w:spacing w:line="300" w:lineRule="auto"/>
              <w:rPr>
                <w:rFonts w:ascii="Times New Roman" w:hAnsi="Times New Roman" w:cs="Times New Roman"/>
                <w:sz w:val="28"/>
                <w:szCs w:val="28"/>
              </w:rPr>
            </w:pPr>
            <w:r w:rsidRPr="00672730">
              <w:rPr>
                <w:rFonts w:ascii="Times New Roman" w:hAnsi="Times New Roman" w:cs="Times New Roman"/>
                <w:sz w:val="28"/>
                <w:szCs w:val="28"/>
              </w:rPr>
              <w:t>—</w:t>
            </w:r>
          </w:p>
        </w:tc>
        <w:tc>
          <w:tcPr>
            <w:tcW w:w="6626" w:type="dxa"/>
            <w:vAlign w:val="center"/>
          </w:tcPr>
          <w:p w:rsidR="00612E2A" w:rsidRPr="00672730" w:rsidRDefault="00612E2A" w:rsidP="00C74953">
            <w:pPr>
              <w:spacing w:line="300" w:lineRule="auto"/>
              <w:rPr>
                <w:rFonts w:ascii="Times New Roman" w:hAnsi="Times New Roman" w:cs="Times New Roman"/>
                <w:sz w:val="28"/>
                <w:szCs w:val="28"/>
              </w:rPr>
            </w:pPr>
            <w:r w:rsidRPr="00672730">
              <w:rPr>
                <w:rFonts w:ascii="Times New Roman" w:hAnsi="Times New Roman" w:cs="Times New Roman"/>
                <w:sz w:val="28"/>
                <w:szCs w:val="28"/>
              </w:rPr>
              <w:t>Підсилювач проміжної частоти</w:t>
            </w:r>
          </w:p>
        </w:tc>
      </w:tr>
      <w:tr w:rsidR="00612E2A" w:rsidRPr="00672730" w:rsidTr="00C74953">
        <w:tc>
          <w:tcPr>
            <w:tcW w:w="1951" w:type="dxa"/>
            <w:vAlign w:val="center"/>
          </w:tcPr>
          <w:p w:rsidR="00612E2A" w:rsidRPr="00672730" w:rsidRDefault="00612E2A" w:rsidP="00C74953">
            <w:pPr>
              <w:spacing w:line="300" w:lineRule="auto"/>
              <w:ind w:firstLine="284"/>
              <w:rPr>
                <w:rFonts w:ascii="Times New Roman" w:hAnsi="Times New Roman" w:cs="Times New Roman"/>
                <w:sz w:val="28"/>
                <w:szCs w:val="28"/>
              </w:rPr>
            </w:pPr>
            <w:r w:rsidRPr="00672730">
              <w:rPr>
                <w:rFonts w:ascii="Times New Roman" w:hAnsi="Times New Roman" w:cs="Times New Roman"/>
                <w:sz w:val="28"/>
                <w:szCs w:val="28"/>
              </w:rPr>
              <w:t>ПРЧ</w:t>
            </w:r>
          </w:p>
        </w:tc>
        <w:tc>
          <w:tcPr>
            <w:tcW w:w="1276" w:type="dxa"/>
            <w:vAlign w:val="center"/>
          </w:tcPr>
          <w:p w:rsidR="00612E2A" w:rsidRPr="00672730" w:rsidRDefault="00612E2A" w:rsidP="00C74953">
            <w:pPr>
              <w:spacing w:line="300" w:lineRule="auto"/>
              <w:rPr>
                <w:rFonts w:ascii="Times New Roman" w:hAnsi="Times New Roman" w:cs="Times New Roman"/>
                <w:sz w:val="28"/>
                <w:szCs w:val="28"/>
              </w:rPr>
            </w:pPr>
            <w:r w:rsidRPr="00672730">
              <w:rPr>
                <w:rFonts w:ascii="Times New Roman" w:hAnsi="Times New Roman" w:cs="Times New Roman"/>
                <w:sz w:val="28"/>
                <w:szCs w:val="28"/>
              </w:rPr>
              <w:t>—</w:t>
            </w:r>
          </w:p>
        </w:tc>
        <w:tc>
          <w:tcPr>
            <w:tcW w:w="6626" w:type="dxa"/>
            <w:vAlign w:val="center"/>
          </w:tcPr>
          <w:p w:rsidR="00612E2A" w:rsidRPr="00672730" w:rsidRDefault="00612E2A" w:rsidP="00C74953">
            <w:pPr>
              <w:spacing w:line="300" w:lineRule="auto"/>
              <w:rPr>
                <w:rFonts w:ascii="Times New Roman" w:hAnsi="Times New Roman" w:cs="Times New Roman"/>
                <w:sz w:val="28"/>
                <w:szCs w:val="28"/>
              </w:rPr>
            </w:pPr>
            <w:r w:rsidRPr="00672730">
              <w:rPr>
                <w:rFonts w:ascii="Times New Roman" w:hAnsi="Times New Roman" w:cs="Times New Roman"/>
                <w:sz w:val="28"/>
                <w:szCs w:val="28"/>
              </w:rPr>
              <w:t>Підсилювач радіочастоти</w:t>
            </w:r>
          </w:p>
        </w:tc>
      </w:tr>
      <w:tr w:rsidR="00612E2A" w:rsidRPr="00672730" w:rsidTr="00C74953">
        <w:tc>
          <w:tcPr>
            <w:tcW w:w="1951" w:type="dxa"/>
            <w:vAlign w:val="center"/>
          </w:tcPr>
          <w:p w:rsidR="00612E2A" w:rsidRPr="00672730" w:rsidRDefault="00612E2A" w:rsidP="00C74953">
            <w:pPr>
              <w:spacing w:line="300" w:lineRule="auto"/>
              <w:ind w:firstLine="284"/>
              <w:rPr>
                <w:rFonts w:ascii="Times New Roman" w:hAnsi="Times New Roman" w:cs="Times New Roman"/>
                <w:sz w:val="28"/>
                <w:szCs w:val="28"/>
              </w:rPr>
            </w:pPr>
            <w:r w:rsidRPr="00672730">
              <w:rPr>
                <w:rFonts w:ascii="Times New Roman" w:hAnsi="Times New Roman" w:cs="Times New Roman"/>
                <w:sz w:val="28"/>
                <w:szCs w:val="28"/>
              </w:rPr>
              <w:t>Д</w:t>
            </w:r>
          </w:p>
        </w:tc>
        <w:tc>
          <w:tcPr>
            <w:tcW w:w="1276" w:type="dxa"/>
            <w:vAlign w:val="center"/>
          </w:tcPr>
          <w:p w:rsidR="00612E2A" w:rsidRPr="00672730" w:rsidRDefault="00612E2A" w:rsidP="00C74953">
            <w:pPr>
              <w:spacing w:line="300" w:lineRule="auto"/>
              <w:rPr>
                <w:rFonts w:ascii="Times New Roman" w:hAnsi="Times New Roman" w:cs="Times New Roman"/>
                <w:sz w:val="28"/>
                <w:szCs w:val="28"/>
              </w:rPr>
            </w:pPr>
            <w:r w:rsidRPr="00672730">
              <w:rPr>
                <w:rFonts w:ascii="Times New Roman" w:hAnsi="Times New Roman" w:cs="Times New Roman"/>
                <w:sz w:val="28"/>
                <w:szCs w:val="28"/>
              </w:rPr>
              <w:t>—</w:t>
            </w:r>
          </w:p>
        </w:tc>
        <w:tc>
          <w:tcPr>
            <w:tcW w:w="6626" w:type="dxa"/>
            <w:vAlign w:val="center"/>
          </w:tcPr>
          <w:p w:rsidR="00612E2A" w:rsidRPr="00672730" w:rsidRDefault="00612E2A" w:rsidP="00C74953">
            <w:pPr>
              <w:spacing w:line="300" w:lineRule="auto"/>
              <w:rPr>
                <w:rFonts w:ascii="Times New Roman" w:hAnsi="Times New Roman" w:cs="Times New Roman"/>
                <w:sz w:val="28"/>
                <w:szCs w:val="28"/>
              </w:rPr>
            </w:pPr>
            <w:r w:rsidRPr="00672730">
              <w:rPr>
                <w:rFonts w:ascii="Times New Roman" w:hAnsi="Times New Roman" w:cs="Times New Roman"/>
                <w:sz w:val="28"/>
                <w:szCs w:val="28"/>
              </w:rPr>
              <w:t>Детектор</w:t>
            </w:r>
          </w:p>
        </w:tc>
      </w:tr>
      <w:tr w:rsidR="00612E2A" w:rsidRPr="00672730" w:rsidTr="00C74953">
        <w:tc>
          <w:tcPr>
            <w:tcW w:w="1951" w:type="dxa"/>
            <w:vAlign w:val="center"/>
          </w:tcPr>
          <w:p w:rsidR="00612E2A" w:rsidRPr="00672730" w:rsidRDefault="00612E2A" w:rsidP="00C74953">
            <w:pPr>
              <w:spacing w:line="300" w:lineRule="auto"/>
              <w:ind w:firstLine="284"/>
              <w:rPr>
                <w:rFonts w:ascii="Times New Roman" w:hAnsi="Times New Roman" w:cs="Times New Roman"/>
                <w:sz w:val="28"/>
                <w:szCs w:val="28"/>
              </w:rPr>
            </w:pPr>
            <w:r w:rsidRPr="00672730">
              <w:rPr>
                <w:rFonts w:ascii="Times New Roman" w:hAnsi="Times New Roman" w:cs="Times New Roman"/>
                <w:sz w:val="28"/>
                <w:szCs w:val="28"/>
              </w:rPr>
              <w:t>ВК</w:t>
            </w:r>
          </w:p>
        </w:tc>
        <w:tc>
          <w:tcPr>
            <w:tcW w:w="1276" w:type="dxa"/>
            <w:vAlign w:val="center"/>
          </w:tcPr>
          <w:p w:rsidR="00612E2A" w:rsidRPr="00672730" w:rsidRDefault="00612E2A" w:rsidP="00C74953">
            <w:pPr>
              <w:spacing w:line="300" w:lineRule="auto"/>
              <w:rPr>
                <w:rFonts w:ascii="Times New Roman" w:hAnsi="Times New Roman" w:cs="Times New Roman"/>
                <w:sz w:val="28"/>
                <w:szCs w:val="28"/>
              </w:rPr>
            </w:pPr>
            <w:r w:rsidRPr="00672730">
              <w:rPr>
                <w:rFonts w:ascii="Times New Roman" w:hAnsi="Times New Roman" w:cs="Times New Roman"/>
                <w:sz w:val="28"/>
                <w:szCs w:val="28"/>
              </w:rPr>
              <w:t>—</w:t>
            </w:r>
          </w:p>
        </w:tc>
        <w:tc>
          <w:tcPr>
            <w:tcW w:w="6626" w:type="dxa"/>
            <w:vAlign w:val="center"/>
          </w:tcPr>
          <w:p w:rsidR="00612E2A" w:rsidRPr="00672730" w:rsidRDefault="00612E2A" w:rsidP="00C74953">
            <w:pPr>
              <w:spacing w:line="300" w:lineRule="auto"/>
              <w:rPr>
                <w:rFonts w:ascii="Times New Roman" w:hAnsi="Times New Roman" w:cs="Times New Roman"/>
                <w:sz w:val="28"/>
                <w:szCs w:val="28"/>
              </w:rPr>
            </w:pPr>
            <w:r w:rsidRPr="00672730">
              <w:rPr>
                <w:rFonts w:ascii="Times New Roman" w:hAnsi="Times New Roman" w:cs="Times New Roman"/>
                <w:sz w:val="28"/>
                <w:szCs w:val="28"/>
              </w:rPr>
              <w:t>Вхідне коло</w:t>
            </w:r>
          </w:p>
        </w:tc>
      </w:tr>
      <w:tr w:rsidR="00612E2A" w:rsidRPr="00672730" w:rsidTr="00C74953">
        <w:tc>
          <w:tcPr>
            <w:tcW w:w="1951" w:type="dxa"/>
            <w:vAlign w:val="center"/>
          </w:tcPr>
          <w:p w:rsidR="00612E2A" w:rsidRPr="00672730" w:rsidRDefault="00612E2A" w:rsidP="00C74953">
            <w:pPr>
              <w:spacing w:line="300" w:lineRule="auto"/>
              <w:ind w:firstLine="284"/>
              <w:rPr>
                <w:rFonts w:ascii="Times New Roman" w:hAnsi="Times New Roman" w:cs="Times New Roman"/>
                <w:sz w:val="28"/>
                <w:szCs w:val="28"/>
              </w:rPr>
            </w:pPr>
          </w:p>
        </w:tc>
        <w:tc>
          <w:tcPr>
            <w:tcW w:w="1276" w:type="dxa"/>
            <w:vAlign w:val="center"/>
          </w:tcPr>
          <w:p w:rsidR="00612E2A" w:rsidRPr="00672730" w:rsidRDefault="00612E2A" w:rsidP="00C74953">
            <w:pPr>
              <w:spacing w:line="300" w:lineRule="auto"/>
              <w:rPr>
                <w:rFonts w:ascii="Times New Roman" w:hAnsi="Times New Roman" w:cs="Times New Roman"/>
                <w:sz w:val="28"/>
                <w:szCs w:val="28"/>
              </w:rPr>
            </w:pPr>
          </w:p>
        </w:tc>
        <w:tc>
          <w:tcPr>
            <w:tcW w:w="6626" w:type="dxa"/>
            <w:vAlign w:val="center"/>
          </w:tcPr>
          <w:p w:rsidR="00612E2A" w:rsidRPr="00672730" w:rsidRDefault="00612E2A" w:rsidP="00C74953">
            <w:pPr>
              <w:spacing w:line="300" w:lineRule="auto"/>
              <w:rPr>
                <w:rFonts w:ascii="Times New Roman" w:hAnsi="Times New Roman" w:cs="Times New Roman"/>
                <w:sz w:val="28"/>
                <w:szCs w:val="28"/>
              </w:rPr>
            </w:pPr>
          </w:p>
        </w:tc>
      </w:tr>
      <w:tr w:rsidR="00612E2A" w:rsidRPr="00672730" w:rsidTr="00C74953">
        <w:tc>
          <w:tcPr>
            <w:tcW w:w="1951" w:type="dxa"/>
            <w:vAlign w:val="center"/>
          </w:tcPr>
          <w:p w:rsidR="00612E2A" w:rsidRPr="00672730" w:rsidRDefault="00612E2A" w:rsidP="00C74953">
            <w:pPr>
              <w:spacing w:line="300" w:lineRule="auto"/>
              <w:ind w:firstLine="284"/>
              <w:rPr>
                <w:rFonts w:ascii="Times New Roman" w:hAnsi="Times New Roman" w:cs="Times New Roman"/>
                <w:sz w:val="28"/>
                <w:szCs w:val="28"/>
              </w:rPr>
            </w:pPr>
          </w:p>
        </w:tc>
        <w:tc>
          <w:tcPr>
            <w:tcW w:w="1276" w:type="dxa"/>
            <w:vAlign w:val="center"/>
          </w:tcPr>
          <w:p w:rsidR="00612E2A" w:rsidRPr="00672730" w:rsidRDefault="00612E2A" w:rsidP="00C74953">
            <w:pPr>
              <w:spacing w:line="300" w:lineRule="auto"/>
              <w:rPr>
                <w:rFonts w:ascii="Times New Roman" w:hAnsi="Times New Roman" w:cs="Times New Roman"/>
                <w:sz w:val="28"/>
                <w:szCs w:val="28"/>
              </w:rPr>
            </w:pPr>
          </w:p>
        </w:tc>
        <w:tc>
          <w:tcPr>
            <w:tcW w:w="6626" w:type="dxa"/>
            <w:vAlign w:val="center"/>
          </w:tcPr>
          <w:p w:rsidR="00612E2A" w:rsidRPr="00672730" w:rsidRDefault="00612E2A" w:rsidP="00C74953">
            <w:pPr>
              <w:spacing w:line="300" w:lineRule="auto"/>
              <w:rPr>
                <w:rFonts w:ascii="Times New Roman" w:hAnsi="Times New Roman" w:cs="Times New Roman"/>
                <w:sz w:val="28"/>
                <w:szCs w:val="28"/>
              </w:rPr>
            </w:pPr>
          </w:p>
        </w:tc>
      </w:tr>
      <w:tr w:rsidR="00612E2A" w:rsidRPr="00672730" w:rsidTr="00C74953">
        <w:tc>
          <w:tcPr>
            <w:tcW w:w="1951" w:type="dxa"/>
            <w:vAlign w:val="center"/>
          </w:tcPr>
          <w:p w:rsidR="00612E2A" w:rsidRPr="00672730" w:rsidRDefault="00612E2A" w:rsidP="00C74953">
            <w:pPr>
              <w:spacing w:line="300" w:lineRule="auto"/>
              <w:ind w:firstLine="284"/>
              <w:rPr>
                <w:rFonts w:ascii="Times New Roman" w:hAnsi="Times New Roman" w:cs="Times New Roman"/>
                <w:sz w:val="28"/>
                <w:szCs w:val="28"/>
              </w:rPr>
            </w:pPr>
          </w:p>
        </w:tc>
        <w:tc>
          <w:tcPr>
            <w:tcW w:w="1276" w:type="dxa"/>
            <w:vAlign w:val="center"/>
          </w:tcPr>
          <w:p w:rsidR="00612E2A" w:rsidRPr="00672730" w:rsidRDefault="00612E2A" w:rsidP="00C74953">
            <w:pPr>
              <w:spacing w:line="300" w:lineRule="auto"/>
              <w:rPr>
                <w:rFonts w:ascii="Times New Roman" w:hAnsi="Times New Roman" w:cs="Times New Roman"/>
                <w:sz w:val="28"/>
                <w:szCs w:val="28"/>
              </w:rPr>
            </w:pPr>
          </w:p>
        </w:tc>
        <w:tc>
          <w:tcPr>
            <w:tcW w:w="6626" w:type="dxa"/>
            <w:vAlign w:val="center"/>
          </w:tcPr>
          <w:p w:rsidR="00612E2A" w:rsidRPr="00672730" w:rsidRDefault="00612E2A" w:rsidP="00C74953">
            <w:pPr>
              <w:spacing w:line="300" w:lineRule="auto"/>
              <w:rPr>
                <w:rFonts w:ascii="Times New Roman" w:hAnsi="Times New Roman" w:cs="Times New Roman"/>
                <w:sz w:val="28"/>
                <w:szCs w:val="28"/>
              </w:rPr>
            </w:pPr>
          </w:p>
        </w:tc>
      </w:tr>
      <w:tr w:rsidR="00612E2A" w:rsidRPr="00672730" w:rsidTr="00C74953">
        <w:tc>
          <w:tcPr>
            <w:tcW w:w="1951" w:type="dxa"/>
            <w:vAlign w:val="center"/>
          </w:tcPr>
          <w:p w:rsidR="00612E2A" w:rsidRPr="00672730" w:rsidRDefault="00612E2A" w:rsidP="00C74953">
            <w:pPr>
              <w:spacing w:line="300" w:lineRule="auto"/>
              <w:ind w:firstLine="284"/>
              <w:rPr>
                <w:rFonts w:ascii="Times New Roman" w:hAnsi="Times New Roman" w:cs="Times New Roman"/>
                <w:sz w:val="28"/>
                <w:szCs w:val="28"/>
              </w:rPr>
            </w:pPr>
          </w:p>
        </w:tc>
        <w:tc>
          <w:tcPr>
            <w:tcW w:w="1276" w:type="dxa"/>
            <w:vAlign w:val="center"/>
          </w:tcPr>
          <w:p w:rsidR="00612E2A" w:rsidRPr="00672730" w:rsidRDefault="00612E2A" w:rsidP="00C74953">
            <w:pPr>
              <w:spacing w:line="300" w:lineRule="auto"/>
              <w:rPr>
                <w:rFonts w:ascii="Times New Roman" w:hAnsi="Times New Roman" w:cs="Times New Roman"/>
                <w:sz w:val="28"/>
                <w:szCs w:val="28"/>
              </w:rPr>
            </w:pPr>
          </w:p>
        </w:tc>
        <w:tc>
          <w:tcPr>
            <w:tcW w:w="6626" w:type="dxa"/>
            <w:vAlign w:val="center"/>
          </w:tcPr>
          <w:p w:rsidR="00612E2A" w:rsidRPr="00672730" w:rsidRDefault="00612E2A" w:rsidP="00C74953">
            <w:pPr>
              <w:spacing w:line="300" w:lineRule="auto"/>
              <w:rPr>
                <w:rFonts w:ascii="Times New Roman" w:hAnsi="Times New Roman" w:cs="Times New Roman"/>
                <w:sz w:val="28"/>
                <w:szCs w:val="28"/>
              </w:rPr>
            </w:pPr>
          </w:p>
        </w:tc>
      </w:tr>
      <w:tr w:rsidR="00612E2A" w:rsidRPr="00672730" w:rsidTr="00C74953">
        <w:tc>
          <w:tcPr>
            <w:tcW w:w="1951" w:type="dxa"/>
            <w:vAlign w:val="center"/>
          </w:tcPr>
          <w:p w:rsidR="00612E2A" w:rsidRPr="00672730" w:rsidRDefault="00612E2A" w:rsidP="00C74953">
            <w:pPr>
              <w:spacing w:line="300" w:lineRule="auto"/>
              <w:ind w:firstLine="284"/>
              <w:rPr>
                <w:rFonts w:ascii="Times New Roman" w:hAnsi="Times New Roman" w:cs="Times New Roman"/>
                <w:sz w:val="28"/>
                <w:szCs w:val="28"/>
              </w:rPr>
            </w:pPr>
          </w:p>
        </w:tc>
        <w:tc>
          <w:tcPr>
            <w:tcW w:w="1276" w:type="dxa"/>
            <w:vAlign w:val="center"/>
          </w:tcPr>
          <w:p w:rsidR="00612E2A" w:rsidRPr="00672730" w:rsidRDefault="00612E2A" w:rsidP="00C74953">
            <w:pPr>
              <w:spacing w:line="300" w:lineRule="auto"/>
              <w:rPr>
                <w:rFonts w:ascii="Times New Roman" w:hAnsi="Times New Roman" w:cs="Times New Roman"/>
                <w:sz w:val="28"/>
                <w:szCs w:val="28"/>
              </w:rPr>
            </w:pPr>
          </w:p>
        </w:tc>
        <w:tc>
          <w:tcPr>
            <w:tcW w:w="6626" w:type="dxa"/>
            <w:vAlign w:val="center"/>
          </w:tcPr>
          <w:p w:rsidR="00612E2A" w:rsidRPr="00672730" w:rsidRDefault="00612E2A" w:rsidP="00C74953">
            <w:pPr>
              <w:spacing w:line="300" w:lineRule="auto"/>
              <w:rPr>
                <w:rFonts w:ascii="Times New Roman" w:hAnsi="Times New Roman" w:cs="Times New Roman"/>
                <w:sz w:val="28"/>
                <w:szCs w:val="28"/>
              </w:rPr>
            </w:pPr>
          </w:p>
        </w:tc>
      </w:tr>
      <w:tr w:rsidR="00612E2A" w:rsidRPr="00672730" w:rsidTr="00C74953">
        <w:tc>
          <w:tcPr>
            <w:tcW w:w="1951" w:type="dxa"/>
            <w:vAlign w:val="center"/>
          </w:tcPr>
          <w:p w:rsidR="00612E2A" w:rsidRPr="00672730" w:rsidRDefault="00612E2A" w:rsidP="00C74953">
            <w:pPr>
              <w:spacing w:line="300" w:lineRule="auto"/>
              <w:ind w:firstLine="284"/>
              <w:rPr>
                <w:rFonts w:ascii="Times New Roman" w:hAnsi="Times New Roman" w:cs="Times New Roman"/>
                <w:sz w:val="28"/>
                <w:szCs w:val="28"/>
              </w:rPr>
            </w:pPr>
          </w:p>
        </w:tc>
        <w:tc>
          <w:tcPr>
            <w:tcW w:w="1276" w:type="dxa"/>
            <w:vAlign w:val="center"/>
          </w:tcPr>
          <w:p w:rsidR="00612E2A" w:rsidRPr="00672730" w:rsidRDefault="00612E2A" w:rsidP="00C74953">
            <w:pPr>
              <w:spacing w:line="300" w:lineRule="auto"/>
              <w:rPr>
                <w:rFonts w:ascii="Times New Roman" w:hAnsi="Times New Roman" w:cs="Times New Roman"/>
                <w:sz w:val="28"/>
                <w:szCs w:val="28"/>
              </w:rPr>
            </w:pPr>
          </w:p>
        </w:tc>
        <w:tc>
          <w:tcPr>
            <w:tcW w:w="6626" w:type="dxa"/>
            <w:vAlign w:val="center"/>
          </w:tcPr>
          <w:p w:rsidR="00612E2A" w:rsidRPr="00672730" w:rsidRDefault="00612E2A" w:rsidP="00C74953">
            <w:pPr>
              <w:spacing w:line="300" w:lineRule="auto"/>
              <w:rPr>
                <w:rFonts w:ascii="Times New Roman" w:hAnsi="Times New Roman" w:cs="Times New Roman"/>
                <w:sz w:val="28"/>
                <w:szCs w:val="28"/>
              </w:rPr>
            </w:pPr>
          </w:p>
        </w:tc>
      </w:tr>
    </w:tbl>
    <w:p w:rsidR="006D0A76" w:rsidRDefault="006D0A76" w:rsidP="005F4FA2">
      <w:pPr>
        <w:pStyle w:val="ab"/>
        <w:ind w:firstLine="709"/>
      </w:pPr>
      <w:bookmarkStart w:id="2" w:name="_Toc31065143"/>
    </w:p>
    <w:p w:rsidR="006D0A76" w:rsidRDefault="006D0A76">
      <w:pPr>
        <w:rPr>
          <w:rFonts w:ascii="Times New Roman" w:eastAsiaTheme="majorEastAsia" w:hAnsi="Times New Roman" w:cs="Times New Roman"/>
          <w:b/>
          <w:bCs/>
          <w:color w:val="000000" w:themeColor="text1"/>
          <w:sz w:val="28"/>
          <w:szCs w:val="28"/>
        </w:rPr>
      </w:pPr>
      <w:r>
        <w:br w:type="page"/>
      </w:r>
    </w:p>
    <w:p w:rsidR="00612E2A" w:rsidRPr="00672730" w:rsidRDefault="00612E2A" w:rsidP="005F4FA2">
      <w:pPr>
        <w:pStyle w:val="ab"/>
        <w:ind w:firstLine="709"/>
      </w:pPr>
      <w:bookmarkStart w:id="3" w:name="_Toc31586277"/>
      <w:r w:rsidRPr="00672730">
        <w:lastRenderedPageBreak/>
        <w:t>ВСТУП</w:t>
      </w:r>
      <w:bookmarkEnd w:id="2"/>
      <w:bookmarkEnd w:id="3"/>
    </w:p>
    <w:p w:rsidR="00612E2A" w:rsidRPr="00672730" w:rsidRDefault="00612E2A" w:rsidP="00612E2A">
      <w:pPr>
        <w:pStyle w:val="aa"/>
        <w:shd w:val="clear" w:color="auto" w:fill="FFFFFF"/>
        <w:spacing w:before="0" w:beforeAutospacing="0" w:after="0" w:afterAutospacing="0" w:line="360" w:lineRule="auto"/>
        <w:ind w:firstLine="709"/>
        <w:jc w:val="both"/>
        <w:rPr>
          <w:sz w:val="28"/>
          <w:szCs w:val="28"/>
        </w:rPr>
      </w:pPr>
      <w:r w:rsidRPr="00672730">
        <w:rPr>
          <w:b/>
          <w:bCs/>
          <w:color w:val="000000"/>
          <w:sz w:val="28"/>
          <w:szCs w:val="28"/>
        </w:rPr>
        <w:t>Актуальність теми.</w:t>
      </w:r>
      <w:r w:rsidRPr="00672730">
        <w:rPr>
          <w:color w:val="000000"/>
          <w:sz w:val="28"/>
          <w:szCs w:val="28"/>
        </w:rPr>
        <w:t xml:space="preserve"> Системи радіозв’язку, які використовують для передачі інформації метод </w:t>
      </w:r>
      <w:r w:rsidRPr="00672730">
        <w:rPr>
          <w:sz w:val="28"/>
          <w:szCs w:val="28"/>
        </w:rPr>
        <w:t>псевдовипадкового переладнання робочої частоти (ППРЧ), відносять до систем радіозв’язку з розширеним спектру.</w:t>
      </w:r>
    </w:p>
    <w:p w:rsidR="00612E2A" w:rsidRPr="00672730" w:rsidRDefault="00612E2A" w:rsidP="00612E2A">
      <w:pPr>
        <w:pStyle w:val="aa"/>
        <w:shd w:val="clear" w:color="auto" w:fill="FFFFFF"/>
        <w:spacing w:before="0" w:beforeAutospacing="0" w:after="0" w:afterAutospacing="0" w:line="360" w:lineRule="auto"/>
        <w:ind w:firstLine="709"/>
        <w:jc w:val="both"/>
        <w:rPr>
          <w:color w:val="000000"/>
          <w:sz w:val="28"/>
          <w:szCs w:val="28"/>
        </w:rPr>
      </w:pPr>
      <w:r w:rsidRPr="00672730">
        <w:rPr>
          <w:color w:val="000000"/>
          <w:sz w:val="28"/>
          <w:szCs w:val="28"/>
        </w:rPr>
        <w:t>Такі системи є складними не тільки в виявленні, а також і в перехопленні. Такі переваги обумовлені тим, що корисний сигнал розподіллено в широкій смузі частот псевдовипадковими послідовностями, які використано для розширення спектру, відомими тільки для приймача та передавача.</w:t>
      </w:r>
    </w:p>
    <w:p w:rsidR="00612E2A" w:rsidRPr="00672730" w:rsidRDefault="00612E2A" w:rsidP="00612E2A">
      <w:pPr>
        <w:pStyle w:val="aa"/>
        <w:shd w:val="clear" w:color="auto" w:fill="FFFFFF"/>
        <w:spacing w:before="0" w:beforeAutospacing="0" w:after="0" w:afterAutospacing="0" w:line="360" w:lineRule="auto"/>
        <w:ind w:firstLine="709"/>
        <w:jc w:val="both"/>
        <w:rPr>
          <w:color w:val="000000"/>
          <w:sz w:val="28"/>
          <w:szCs w:val="28"/>
        </w:rPr>
      </w:pPr>
      <w:r w:rsidRPr="00672730">
        <w:rPr>
          <w:color w:val="000000"/>
          <w:sz w:val="28"/>
          <w:szCs w:val="28"/>
        </w:rPr>
        <w:t xml:space="preserve">З часом, системи зв’язку з ППРЧ змінилися, стали більш складнішими, що призвело до проблем з перехопленням таких сигналів. </w:t>
      </w:r>
    </w:p>
    <w:p w:rsidR="00612E2A" w:rsidRPr="00672730" w:rsidRDefault="00612E2A" w:rsidP="00612E2A">
      <w:pPr>
        <w:pStyle w:val="aa"/>
        <w:shd w:val="clear" w:color="auto" w:fill="FFFFFF"/>
        <w:spacing w:before="0" w:beforeAutospacing="0" w:after="0" w:afterAutospacing="0" w:line="360" w:lineRule="auto"/>
        <w:ind w:firstLine="709"/>
        <w:jc w:val="both"/>
        <w:rPr>
          <w:color w:val="000000"/>
          <w:sz w:val="28"/>
          <w:szCs w:val="28"/>
        </w:rPr>
      </w:pPr>
      <w:r w:rsidRPr="00672730">
        <w:rPr>
          <w:b/>
          <w:bCs/>
          <w:color w:val="000000"/>
          <w:sz w:val="28"/>
          <w:szCs w:val="28"/>
        </w:rPr>
        <w:t>Мета дипломної роботи</w:t>
      </w:r>
      <w:r w:rsidRPr="00672730">
        <w:rPr>
          <w:color w:val="000000"/>
          <w:sz w:val="28"/>
          <w:szCs w:val="28"/>
        </w:rPr>
        <w:t>:</w:t>
      </w:r>
    </w:p>
    <w:p w:rsidR="00612E2A" w:rsidRPr="00672730" w:rsidRDefault="00612E2A" w:rsidP="00612E2A">
      <w:pPr>
        <w:pStyle w:val="aa"/>
        <w:numPr>
          <w:ilvl w:val="0"/>
          <w:numId w:val="22"/>
        </w:numPr>
        <w:shd w:val="clear" w:color="auto" w:fill="FFFFFF"/>
        <w:spacing w:before="0" w:beforeAutospacing="0" w:after="0" w:afterAutospacing="0" w:line="360" w:lineRule="auto"/>
        <w:jc w:val="both"/>
        <w:rPr>
          <w:sz w:val="28"/>
          <w:szCs w:val="28"/>
        </w:rPr>
      </w:pPr>
      <w:r w:rsidRPr="00672730">
        <w:rPr>
          <w:sz w:val="28"/>
          <w:szCs w:val="28"/>
        </w:rPr>
        <w:t>Аналіз існуючих методів формування сигналів з ППРЧ.</w:t>
      </w:r>
    </w:p>
    <w:p w:rsidR="00612E2A" w:rsidRPr="00672730" w:rsidRDefault="00612E2A" w:rsidP="00612E2A">
      <w:pPr>
        <w:pStyle w:val="aa"/>
        <w:numPr>
          <w:ilvl w:val="0"/>
          <w:numId w:val="22"/>
        </w:numPr>
        <w:shd w:val="clear" w:color="auto" w:fill="FFFFFF"/>
        <w:spacing w:before="0" w:beforeAutospacing="0" w:after="0" w:afterAutospacing="0" w:line="360" w:lineRule="auto"/>
        <w:jc w:val="both"/>
        <w:rPr>
          <w:sz w:val="28"/>
          <w:szCs w:val="28"/>
        </w:rPr>
      </w:pPr>
      <w:r w:rsidRPr="00672730">
        <w:rPr>
          <w:sz w:val="28"/>
          <w:szCs w:val="28"/>
        </w:rPr>
        <w:t>Привести порівняльний аналіз методів виявлення сигналів.</w:t>
      </w:r>
    </w:p>
    <w:p w:rsidR="00612E2A" w:rsidRPr="00672730" w:rsidRDefault="00612E2A" w:rsidP="00612E2A">
      <w:pPr>
        <w:pStyle w:val="aa"/>
        <w:numPr>
          <w:ilvl w:val="0"/>
          <w:numId w:val="22"/>
        </w:numPr>
        <w:shd w:val="clear" w:color="auto" w:fill="FFFFFF"/>
        <w:spacing w:before="0" w:beforeAutospacing="0" w:after="0" w:afterAutospacing="0" w:line="360" w:lineRule="auto"/>
        <w:jc w:val="both"/>
        <w:rPr>
          <w:sz w:val="28"/>
          <w:szCs w:val="28"/>
        </w:rPr>
      </w:pPr>
      <w:r w:rsidRPr="00672730">
        <w:rPr>
          <w:sz w:val="28"/>
          <w:szCs w:val="28"/>
        </w:rPr>
        <w:t>Обґрунтувати вибір методу виявлення заданого сигналу.</w:t>
      </w:r>
    </w:p>
    <w:p w:rsidR="00612E2A" w:rsidRPr="00672730" w:rsidRDefault="00612E2A" w:rsidP="00612E2A">
      <w:pPr>
        <w:pStyle w:val="aa"/>
        <w:numPr>
          <w:ilvl w:val="0"/>
          <w:numId w:val="22"/>
        </w:numPr>
        <w:shd w:val="clear" w:color="auto" w:fill="FFFFFF"/>
        <w:spacing w:before="0" w:beforeAutospacing="0" w:after="0" w:afterAutospacing="0" w:line="360" w:lineRule="auto"/>
        <w:jc w:val="both"/>
        <w:rPr>
          <w:sz w:val="28"/>
          <w:szCs w:val="28"/>
        </w:rPr>
      </w:pPr>
      <w:r w:rsidRPr="00672730">
        <w:rPr>
          <w:sz w:val="28"/>
          <w:szCs w:val="28"/>
        </w:rPr>
        <w:t>Розробити структурну схему приймача виявлення.</w:t>
      </w:r>
    </w:p>
    <w:p w:rsidR="00612E2A" w:rsidRPr="00672730" w:rsidRDefault="00612E2A" w:rsidP="00612E2A">
      <w:pPr>
        <w:pStyle w:val="aa"/>
        <w:shd w:val="clear" w:color="auto" w:fill="FFFFFF"/>
        <w:tabs>
          <w:tab w:val="left" w:pos="709"/>
        </w:tabs>
        <w:spacing w:before="0" w:beforeAutospacing="0" w:after="0" w:afterAutospacing="0" w:line="360" w:lineRule="auto"/>
        <w:ind w:left="709"/>
        <w:jc w:val="both"/>
        <w:rPr>
          <w:sz w:val="28"/>
          <w:szCs w:val="28"/>
        </w:rPr>
      </w:pPr>
      <w:r w:rsidRPr="00672730">
        <w:rPr>
          <w:b/>
          <w:bCs/>
          <w:sz w:val="28"/>
          <w:szCs w:val="28"/>
        </w:rPr>
        <w:t>Задачею дипломної роботи</w:t>
      </w:r>
      <w:r w:rsidRPr="00672730">
        <w:rPr>
          <w:sz w:val="28"/>
          <w:szCs w:val="28"/>
        </w:rPr>
        <w:t xml:space="preserve"> є:</w:t>
      </w:r>
    </w:p>
    <w:p w:rsidR="00612E2A" w:rsidRPr="00672730" w:rsidRDefault="00612E2A" w:rsidP="00612E2A">
      <w:pPr>
        <w:pStyle w:val="aa"/>
        <w:numPr>
          <w:ilvl w:val="0"/>
          <w:numId w:val="23"/>
        </w:numPr>
        <w:shd w:val="clear" w:color="auto" w:fill="FFFFFF"/>
        <w:spacing w:before="0" w:beforeAutospacing="0" w:after="0" w:afterAutospacing="0" w:line="360" w:lineRule="auto"/>
        <w:jc w:val="both"/>
        <w:rPr>
          <w:sz w:val="28"/>
          <w:szCs w:val="28"/>
        </w:rPr>
      </w:pPr>
      <w:r w:rsidRPr="00672730">
        <w:rPr>
          <w:sz w:val="28"/>
          <w:szCs w:val="28"/>
        </w:rPr>
        <w:t>Провести розрахунки деяких вузлів в розробленому приймачі виявлення.</w:t>
      </w:r>
    </w:p>
    <w:p w:rsidR="00612E2A" w:rsidRPr="00672730" w:rsidRDefault="00612E2A" w:rsidP="00612E2A">
      <w:pPr>
        <w:pStyle w:val="aa"/>
        <w:numPr>
          <w:ilvl w:val="0"/>
          <w:numId w:val="23"/>
        </w:numPr>
        <w:shd w:val="clear" w:color="auto" w:fill="FFFFFF"/>
        <w:spacing w:before="0" w:beforeAutospacing="0" w:after="0" w:afterAutospacing="0" w:line="360" w:lineRule="auto"/>
        <w:jc w:val="both"/>
        <w:rPr>
          <w:sz w:val="28"/>
          <w:szCs w:val="28"/>
        </w:rPr>
      </w:pPr>
      <w:r w:rsidRPr="00672730">
        <w:rPr>
          <w:sz w:val="28"/>
          <w:szCs w:val="28"/>
        </w:rPr>
        <w:t xml:space="preserve">В програмному середовищі </w:t>
      </w:r>
      <w:proofErr w:type="spellStart"/>
      <w:r w:rsidRPr="00672730">
        <w:rPr>
          <w:sz w:val="28"/>
          <w:szCs w:val="28"/>
        </w:rPr>
        <w:t>SystemView</w:t>
      </w:r>
      <w:proofErr w:type="spellEnd"/>
      <w:r w:rsidRPr="00672730">
        <w:rPr>
          <w:sz w:val="28"/>
          <w:szCs w:val="28"/>
        </w:rPr>
        <w:t xml:space="preserve"> змоделювати модель розробленого приймача.</w:t>
      </w:r>
    </w:p>
    <w:p w:rsidR="00612E2A" w:rsidRPr="00672730" w:rsidRDefault="00612E2A" w:rsidP="00612E2A">
      <w:pPr>
        <w:pStyle w:val="aa"/>
        <w:numPr>
          <w:ilvl w:val="0"/>
          <w:numId w:val="23"/>
        </w:numPr>
        <w:shd w:val="clear" w:color="auto" w:fill="FFFFFF"/>
        <w:spacing w:before="0" w:beforeAutospacing="0" w:after="0" w:afterAutospacing="0" w:line="360" w:lineRule="auto"/>
        <w:jc w:val="both"/>
        <w:rPr>
          <w:sz w:val="28"/>
          <w:szCs w:val="28"/>
        </w:rPr>
      </w:pPr>
      <w:r w:rsidRPr="00672730">
        <w:rPr>
          <w:sz w:val="28"/>
          <w:szCs w:val="28"/>
        </w:rPr>
        <w:t>Вивчити процеси, які протікають у розробленій схемі.</w:t>
      </w:r>
    </w:p>
    <w:p w:rsidR="00612E2A" w:rsidRPr="00672730" w:rsidRDefault="00612E2A" w:rsidP="00612E2A">
      <w:pPr>
        <w:pStyle w:val="aa"/>
        <w:numPr>
          <w:ilvl w:val="0"/>
          <w:numId w:val="23"/>
        </w:numPr>
        <w:shd w:val="clear" w:color="auto" w:fill="FFFFFF"/>
        <w:spacing w:before="0" w:beforeAutospacing="0" w:after="0" w:afterAutospacing="0" w:line="360" w:lineRule="auto"/>
        <w:jc w:val="both"/>
        <w:rPr>
          <w:sz w:val="28"/>
          <w:szCs w:val="28"/>
        </w:rPr>
      </w:pPr>
      <w:r w:rsidRPr="00672730">
        <w:rPr>
          <w:sz w:val="28"/>
          <w:szCs w:val="28"/>
        </w:rPr>
        <w:t>Показати адекватність процесів теоретичним результатам аналізу приймача виявлення.</w:t>
      </w:r>
    </w:p>
    <w:p w:rsidR="00612E2A" w:rsidRPr="00672730" w:rsidRDefault="00612E2A" w:rsidP="00612E2A">
      <w:pPr>
        <w:pStyle w:val="aa"/>
        <w:shd w:val="clear" w:color="auto" w:fill="FFFFFF"/>
        <w:spacing w:before="0" w:beforeAutospacing="0" w:after="0" w:afterAutospacing="0" w:line="360" w:lineRule="auto"/>
        <w:ind w:firstLine="709"/>
        <w:jc w:val="both"/>
        <w:rPr>
          <w:sz w:val="28"/>
          <w:szCs w:val="28"/>
        </w:rPr>
      </w:pPr>
      <w:r w:rsidRPr="00672730">
        <w:rPr>
          <w:b/>
          <w:bCs/>
          <w:sz w:val="28"/>
          <w:szCs w:val="28"/>
        </w:rPr>
        <w:t>Об’єкт дослідження</w:t>
      </w:r>
      <w:r w:rsidRPr="00672730">
        <w:rPr>
          <w:sz w:val="28"/>
          <w:szCs w:val="28"/>
        </w:rPr>
        <w:t xml:space="preserve"> — процес обробки сигналу приймачем виявлення сигналів з програмним переладнанням частоти.</w:t>
      </w:r>
    </w:p>
    <w:p w:rsidR="00612E2A" w:rsidRPr="00672730" w:rsidRDefault="00612E2A" w:rsidP="00612E2A">
      <w:pPr>
        <w:pStyle w:val="aa"/>
        <w:shd w:val="clear" w:color="auto" w:fill="FFFFFF"/>
        <w:spacing w:before="0" w:beforeAutospacing="0" w:after="0" w:afterAutospacing="0" w:line="360" w:lineRule="auto"/>
        <w:ind w:firstLine="709"/>
        <w:jc w:val="both"/>
        <w:rPr>
          <w:sz w:val="28"/>
          <w:szCs w:val="28"/>
        </w:rPr>
      </w:pPr>
      <w:r w:rsidRPr="00672730">
        <w:rPr>
          <w:b/>
          <w:bCs/>
          <w:sz w:val="28"/>
          <w:szCs w:val="28"/>
        </w:rPr>
        <w:t>Предмет дослідження</w:t>
      </w:r>
      <w:r w:rsidRPr="00672730">
        <w:rPr>
          <w:sz w:val="28"/>
          <w:szCs w:val="28"/>
        </w:rPr>
        <w:t xml:space="preserve"> — приймач виявлення сигналів.</w:t>
      </w:r>
    </w:p>
    <w:p w:rsidR="00612E2A" w:rsidRPr="00672730" w:rsidRDefault="00612E2A" w:rsidP="00612E2A">
      <w:pPr>
        <w:pStyle w:val="aa"/>
        <w:shd w:val="clear" w:color="auto" w:fill="FFFFFF"/>
        <w:spacing w:before="0" w:beforeAutospacing="0" w:after="0" w:afterAutospacing="0" w:line="360" w:lineRule="auto"/>
        <w:ind w:firstLine="709"/>
        <w:jc w:val="both"/>
        <w:rPr>
          <w:sz w:val="28"/>
          <w:szCs w:val="28"/>
        </w:rPr>
      </w:pPr>
      <w:r w:rsidRPr="00672730">
        <w:rPr>
          <w:b/>
          <w:bCs/>
          <w:sz w:val="28"/>
          <w:szCs w:val="28"/>
        </w:rPr>
        <w:t>Методи дослідження.</w:t>
      </w:r>
      <w:r w:rsidRPr="00672730">
        <w:rPr>
          <w:sz w:val="28"/>
          <w:szCs w:val="28"/>
        </w:rPr>
        <w:t xml:space="preserve"> Методи системного аналізу та комп’ютерного моделювання.</w:t>
      </w:r>
      <w:r w:rsidRPr="00672730">
        <w:br w:type="page"/>
      </w:r>
    </w:p>
    <w:p w:rsidR="00612E2A" w:rsidRPr="00672730" w:rsidRDefault="00612E2A" w:rsidP="00612E2A">
      <w:pPr>
        <w:pStyle w:val="ab"/>
        <w:spacing w:after="0" w:line="360" w:lineRule="auto"/>
        <w:ind w:firstLine="709"/>
        <w:rPr>
          <w:sz w:val="26"/>
          <w:szCs w:val="26"/>
        </w:rPr>
      </w:pPr>
      <w:bookmarkStart w:id="4" w:name="_Toc31287154"/>
      <w:bookmarkStart w:id="5" w:name="_Toc31586278"/>
      <w:r w:rsidRPr="00672730">
        <w:rPr>
          <w:sz w:val="26"/>
          <w:szCs w:val="26"/>
        </w:rPr>
        <w:lastRenderedPageBreak/>
        <w:t>1 СИГНАЛИ З РОЗШИРЕНИМ СПЕКТОРОМ</w:t>
      </w:r>
      <w:bookmarkEnd w:id="4"/>
      <w:bookmarkEnd w:id="5"/>
    </w:p>
    <w:p w:rsidR="00612E2A" w:rsidRPr="00672730" w:rsidRDefault="00612E2A" w:rsidP="00612E2A">
      <w:pPr>
        <w:pStyle w:val="ad"/>
        <w:spacing w:after="0" w:line="360" w:lineRule="auto"/>
        <w:ind w:firstLine="709"/>
        <w:rPr>
          <w:szCs w:val="28"/>
        </w:rPr>
      </w:pPr>
      <w:bookmarkStart w:id="6" w:name="_Toc31287155"/>
      <w:bookmarkStart w:id="7" w:name="_Toc31586279"/>
      <w:r w:rsidRPr="00672730">
        <w:rPr>
          <w:szCs w:val="28"/>
        </w:rPr>
        <w:t>Вступ</w:t>
      </w:r>
      <w:bookmarkEnd w:id="6"/>
      <w:bookmarkEnd w:id="7"/>
    </w:p>
    <w:p w:rsidR="00612E2A" w:rsidRPr="00672730" w:rsidRDefault="00612E2A" w:rsidP="00612E2A">
      <w:pPr>
        <w:pStyle w:val="af1"/>
        <w:spacing w:line="360" w:lineRule="auto"/>
        <w:ind w:right="116" w:firstLine="709"/>
        <w:jc w:val="both"/>
        <w:rPr>
          <w:lang w:val="uk-UA"/>
        </w:rPr>
      </w:pPr>
      <w:r w:rsidRPr="00672730">
        <w:rPr>
          <w:lang w:val="uk-UA"/>
        </w:rPr>
        <w:t>Для передачі інформації широко застосовуються радіосигнали з різними видами модуляції. Традиційні</w:t>
      </w:r>
      <w:r w:rsidRPr="00672730">
        <w:rPr>
          <w:spacing w:val="43"/>
          <w:lang w:val="uk-UA"/>
        </w:rPr>
        <w:t xml:space="preserve"> </w:t>
      </w:r>
      <w:r w:rsidRPr="00672730">
        <w:rPr>
          <w:lang w:val="uk-UA"/>
        </w:rPr>
        <w:t>методи</w:t>
      </w:r>
      <w:r w:rsidRPr="00672730">
        <w:rPr>
          <w:spacing w:val="42"/>
          <w:lang w:val="uk-UA"/>
        </w:rPr>
        <w:t xml:space="preserve"> </w:t>
      </w:r>
      <w:r w:rsidRPr="00672730">
        <w:rPr>
          <w:lang w:val="uk-UA"/>
        </w:rPr>
        <w:t>модуляції</w:t>
      </w:r>
      <w:r w:rsidRPr="00672730">
        <w:rPr>
          <w:spacing w:val="43"/>
          <w:lang w:val="uk-UA"/>
        </w:rPr>
        <w:t xml:space="preserve"> </w:t>
      </w:r>
      <w:r w:rsidRPr="00672730">
        <w:rPr>
          <w:rFonts w:cs="Times New Roman"/>
          <w:lang w:val="uk-UA"/>
        </w:rPr>
        <w:t>(</w:t>
      </w:r>
      <w:r w:rsidRPr="00672730">
        <w:rPr>
          <w:spacing w:val="-1"/>
          <w:lang w:val="uk-UA"/>
        </w:rPr>
        <w:t>АМ</w:t>
      </w:r>
      <w:r w:rsidRPr="00672730">
        <w:rPr>
          <w:rFonts w:cs="Times New Roman"/>
          <w:spacing w:val="-1"/>
          <w:lang w:val="uk-UA"/>
        </w:rPr>
        <w:t>,</w:t>
      </w:r>
      <w:r w:rsidRPr="00672730">
        <w:rPr>
          <w:lang w:val="uk-UA"/>
        </w:rPr>
        <w:t>ЧМ</w:t>
      </w:r>
      <w:r w:rsidRPr="00672730">
        <w:rPr>
          <w:rFonts w:cs="Times New Roman"/>
          <w:lang w:val="uk-UA"/>
        </w:rPr>
        <w:t>)</w:t>
      </w:r>
      <w:r w:rsidRPr="00672730">
        <w:rPr>
          <w:rFonts w:cs="Times New Roman"/>
          <w:spacing w:val="42"/>
          <w:lang w:val="uk-UA"/>
        </w:rPr>
        <w:t xml:space="preserve"> </w:t>
      </w:r>
      <w:r w:rsidRPr="00672730">
        <w:rPr>
          <w:lang w:val="uk-UA"/>
        </w:rPr>
        <w:t>були</w:t>
      </w:r>
      <w:r w:rsidRPr="00672730">
        <w:rPr>
          <w:spacing w:val="41"/>
          <w:lang w:val="uk-UA"/>
        </w:rPr>
        <w:t xml:space="preserve"> </w:t>
      </w:r>
      <w:r w:rsidRPr="00672730">
        <w:rPr>
          <w:lang w:val="uk-UA"/>
        </w:rPr>
        <w:t>розробле</w:t>
      </w:r>
      <w:r w:rsidRPr="00672730">
        <w:rPr>
          <w:spacing w:val="-1"/>
          <w:lang w:val="uk-UA"/>
        </w:rPr>
        <w:t>н</w:t>
      </w:r>
      <w:r w:rsidRPr="00672730">
        <w:rPr>
          <w:spacing w:val="1"/>
          <w:lang w:val="uk-UA"/>
        </w:rPr>
        <w:t>і</w:t>
      </w:r>
      <w:r w:rsidRPr="00672730">
        <w:rPr>
          <w:rFonts w:cs="Times New Roman"/>
          <w:lang w:val="uk-UA"/>
        </w:rPr>
        <w:t>,</w:t>
      </w:r>
      <w:r w:rsidRPr="00672730">
        <w:rPr>
          <w:rFonts w:cs="Times New Roman"/>
          <w:spacing w:val="41"/>
          <w:lang w:val="uk-UA"/>
        </w:rPr>
        <w:t xml:space="preserve"> </w:t>
      </w:r>
      <w:r w:rsidRPr="00672730">
        <w:rPr>
          <w:lang w:val="uk-UA"/>
        </w:rPr>
        <w:t>з</w:t>
      </w:r>
      <w:r w:rsidRPr="00672730">
        <w:rPr>
          <w:w w:val="99"/>
          <w:lang w:val="uk-UA"/>
        </w:rPr>
        <w:t xml:space="preserve"> </w:t>
      </w:r>
      <w:r w:rsidRPr="00672730">
        <w:rPr>
          <w:lang w:val="uk-UA"/>
        </w:rPr>
        <w:t xml:space="preserve">урахуванням </w:t>
      </w:r>
      <w:r w:rsidRPr="00672730">
        <w:rPr>
          <w:spacing w:val="4"/>
          <w:lang w:val="uk-UA"/>
        </w:rPr>
        <w:t xml:space="preserve"> </w:t>
      </w:r>
      <w:r w:rsidRPr="00672730">
        <w:rPr>
          <w:lang w:val="uk-UA"/>
        </w:rPr>
        <w:t xml:space="preserve">максимальної </w:t>
      </w:r>
      <w:r w:rsidRPr="00672730">
        <w:rPr>
          <w:spacing w:val="4"/>
          <w:lang w:val="uk-UA"/>
        </w:rPr>
        <w:t xml:space="preserve"> </w:t>
      </w:r>
      <w:r w:rsidRPr="00672730">
        <w:rPr>
          <w:lang w:val="uk-UA"/>
        </w:rPr>
        <w:t xml:space="preserve">концентрації </w:t>
      </w:r>
      <w:r w:rsidRPr="00672730">
        <w:rPr>
          <w:spacing w:val="6"/>
          <w:lang w:val="uk-UA"/>
        </w:rPr>
        <w:t xml:space="preserve"> </w:t>
      </w:r>
      <w:r w:rsidRPr="00672730">
        <w:rPr>
          <w:lang w:val="uk-UA"/>
        </w:rPr>
        <w:t xml:space="preserve">потужності </w:t>
      </w:r>
      <w:r w:rsidRPr="00672730">
        <w:rPr>
          <w:spacing w:val="4"/>
          <w:lang w:val="uk-UA"/>
        </w:rPr>
        <w:t xml:space="preserve"> </w:t>
      </w:r>
      <w:r w:rsidRPr="00672730">
        <w:rPr>
          <w:lang w:val="uk-UA"/>
        </w:rPr>
        <w:t xml:space="preserve">в </w:t>
      </w:r>
      <w:r w:rsidRPr="00672730">
        <w:rPr>
          <w:spacing w:val="4"/>
          <w:lang w:val="uk-UA"/>
        </w:rPr>
        <w:t xml:space="preserve"> </w:t>
      </w:r>
      <w:r w:rsidRPr="00672730">
        <w:rPr>
          <w:lang w:val="uk-UA"/>
        </w:rPr>
        <w:t xml:space="preserve">центрі </w:t>
      </w:r>
      <w:r w:rsidRPr="00672730">
        <w:rPr>
          <w:spacing w:val="3"/>
          <w:lang w:val="uk-UA"/>
        </w:rPr>
        <w:t xml:space="preserve"> </w:t>
      </w:r>
      <w:r w:rsidRPr="00672730">
        <w:rPr>
          <w:lang w:val="uk-UA"/>
        </w:rPr>
        <w:t>виділеної смуги</w:t>
      </w:r>
      <w:r w:rsidRPr="00672730">
        <w:rPr>
          <w:spacing w:val="25"/>
          <w:lang w:val="uk-UA"/>
        </w:rPr>
        <w:t xml:space="preserve"> </w:t>
      </w:r>
      <w:r w:rsidRPr="00672730">
        <w:rPr>
          <w:lang w:val="uk-UA"/>
        </w:rPr>
        <w:t>ч</w:t>
      </w:r>
      <w:r w:rsidRPr="00672730">
        <w:rPr>
          <w:spacing w:val="-1"/>
          <w:lang w:val="uk-UA"/>
        </w:rPr>
        <w:t>а</w:t>
      </w:r>
      <w:r w:rsidRPr="00672730">
        <w:rPr>
          <w:lang w:val="uk-UA"/>
        </w:rPr>
        <w:t>стот</w:t>
      </w:r>
      <w:r w:rsidRPr="00672730">
        <w:rPr>
          <w:rFonts w:cs="Times New Roman"/>
          <w:lang w:val="uk-UA"/>
        </w:rPr>
        <w:t>.</w:t>
      </w:r>
      <w:r w:rsidRPr="00672730">
        <w:rPr>
          <w:rFonts w:cs="Times New Roman"/>
          <w:spacing w:val="24"/>
          <w:lang w:val="uk-UA"/>
        </w:rPr>
        <w:t xml:space="preserve"> </w:t>
      </w:r>
      <w:r w:rsidRPr="00672730">
        <w:rPr>
          <w:spacing w:val="-1"/>
          <w:lang w:val="uk-UA"/>
        </w:rPr>
        <w:t>Сис</w:t>
      </w:r>
      <w:r w:rsidRPr="00672730">
        <w:rPr>
          <w:spacing w:val="1"/>
          <w:lang w:val="uk-UA"/>
        </w:rPr>
        <w:t>т</w:t>
      </w:r>
      <w:r w:rsidRPr="00672730">
        <w:rPr>
          <w:spacing w:val="-1"/>
          <w:lang w:val="uk-UA"/>
        </w:rPr>
        <w:t>ем</w:t>
      </w:r>
      <w:r w:rsidRPr="00672730">
        <w:rPr>
          <w:lang w:val="uk-UA"/>
        </w:rPr>
        <w:t>и</w:t>
      </w:r>
      <w:r w:rsidRPr="00672730">
        <w:rPr>
          <w:spacing w:val="27"/>
          <w:lang w:val="uk-UA"/>
        </w:rPr>
        <w:t xml:space="preserve"> </w:t>
      </w:r>
      <w:proofErr w:type="spellStart"/>
      <w:r w:rsidRPr="00672730">
        <w:rPr>
          <w:rFonts w:cs="Times New Roman"/>
          <w:lang w:val="uk-UA"/>
        </w:rPr>
        <w:t>Spread</w:t>
      </w:r>
      <w:proofErr w:type="spellEnd"/>
      <w:r w:rsidRPr="00672730">
        <w:rPr>
          <w:rFonts w:cs="Times New Roman"/>
          <w:spacing w:val="25"/>
          <w:lang w:val="uk-UA"/>
        </w:rPr>
        <w:t xml:space="preserve"> </w:t>
      </w:r>
      <w:proofErr w:type="spellStart"/>
      <w:r w:rsidRPr="00672730">
        <w:rPr>
          <w:rFonts w:cs="Times New Roman"/>
          <w:lang w:val="uk-UA"/>
        </w:rPr>
        <w:t>Spectrum</w:t>
      </w:r>
      <w:proofErr w:type="spellEnd"/>
      <w:r w:rsidRPr="00672730">
        <w:rPr>
          <w:rFonts w:cs="Times New Roman"/>
          <w:i/>
          <w:spacing w:val="25"/>
          <w:lang w:val="uk-UA"/>
        </w:rPr>
        <w:t xml:space="preserve"> </w:t>
      </w:r>
      <w:r w:rsidRPr="00672730">
        <w:rPr>
          <w:rFonts w:cs="Times New Roman"/>
          <w:lang w:val="uk-UA"/>
        </w:rPr>
        <w:t>(</w:t>
      </w:r>
      <w:r w:rsidRPr="00672730">
        <w:rPr>
          <w:lang w:val="uk-UA"/>
        </w:rPr>
        <w:t>широкосмугові</w:t>
      </w:r>
      <w:r w:rsidRPr="00672730">
        <w:rPr>
          <w:spacing w:val="26"/>
          <w:lang w:val="uk-UA"/>
        </w:rPr>
        <w:t xml:space="preserve"> </w:t>
      </w:r>
      <w:r w:rsidRPr="00672730">
        <w:rPr>
          <w:spacing w:val="-1"/>
          <w:lang w:val="uk-UA"/>
        </w:rPr>
        <w:t>сис</w:t>
      </w:r>
      <w:r w:rsidRPr="00672730">
        <w:rPr>
          <w:spacing w:val="1"/>
          <w:lang w:val="uk-UA"/>
        </w:rPr>
        <w:t>т</w:t>
      </w:r>
      <w:r w:rsidRPr="00672730">
        <w:rPr>
          <w:spacing w:val="-1"/>
          <w:lang w:val="uk-UA"/>
        </w:rPr>
        <w:t>ем</w:t>
      </w:r>
      <w:r w:rsidRPr="00672730">
        <w:rPr>
          <w:spacing w:val="1"/>
          <w:lang w:val="uk-UA"/>
        </w:rPr>
        <w:t>и</w:t>
      </w:r>
      <w:r w:rsidRPr="00672730">
        <w:rPr>
          <w:rFonts w:cs="Times New Roman"/>
          <w:lang w:val="uk-UA"/>
        </w:rPr>
        <w:t>)</w:t>
      </w:r>
      <w:r w:rsidRPr="00672730">
        <w:rPr>
          <w:rFonts w:cs="Times New Roman"/>
          <w:spacing w:val="26"/>
          <w:lang w:val="uk-UA"/>
        </w:rPr>
        <w:t xml:space="preserve"> </w:t>
      </w:r>
      <w:r w:rsidRPr="00672730">
        <w:rPr>
          <w:lang w:val="uk-UA"/>
        </w:rPr>
        <w:t>спроектовані</w:t>
      </w:r>
      <w:r w:rsidRPr="00672730">
        <w:rPr>
          <w:spacing w:val="27"/>
          <w:lang w:val="uk-UA"/>
        </w:rPr>
        <w:t xml:space="preserve"> </w:t>
      </w:r>
      <w:r w:rsidRPr="00672730">
        <w:rPr>
          <w:lang w:val="uk-UA"/>
        </w:rPr>
        <w:t>з</w:t>
      </w:r>
      <w:r w:rsidRPr="00672730">
        <w:rPr>
          <w:spacing w:val="28"/>
          <w:lang w:val="uk-UA"/>
        </w:rPr>
        <w:t xml:space="preserve"> </w:t>
      </w:r>
      <w:r w:rsidRPr="00672730">
        <w:rPr>
          <w:spacing w:val="-1"/>
          <w:lang w:val="uk-UA"/>
        </w:rPr>
        <w:t>мето</w:t>
      </w:r>
      <w:r w:rsidRPr="00672730">
        <w:rPr>
          <w:lang w:val="uk-UA"/>
        </w:rPr>
        <w:t>ю</w:t>
      </w:r>
      <w:r w:rsidRPr="00672730">
        <w:rPr>
          <w:spacing w:val="29"/>
          <w:lang w:val="uk-UA"/>
        </w:rPr>
        <w:t xml:space="preserve"> </w:t>
      </w:r>
      <w:r w:rsidRPr="00672730">
        <w:rPr>
          <w:spacing w:val="-1"/>
          <w:lang w:val="uk-UA"/>
        </w:rPr>
        <w:t>м</w:t>
      </w:r>
      <w:r w:rsidRPr="00672730">
        <w:rPr>
          <w:spacing w:val="1"/>
          <w:lang w:val="uk-UA"/>
        </w:rPr>
        <w:t>і</w:t>
      </w:r>
      <w:r w:rsidRPr="00672730">
        <w:rPr>
          <w:spacing w:val="-1"/>
          <w:lang w:val="uk-UA"/>
        </w:rPr>
        <w:t>німізаці</w:t>
      </w:r>
      <w:r w:rsidRPr="00672730">
        <w:rPr>
          <w:lang w:val="uk-UA"/>
        </w:rPr>
        <w:t>ї</w:t>
      </w:r>
      <w:r w:rsidRPr="00672730">
        <w:rPr>
          <w:spacing w:val="30"/>
          <w:lang w:val="uk-UA"/>
        </w:rPr>
        <w:t xml:space="preserve"> </w:t>
      </w:r>
      <w:r w:rsidRPr="00672730">
        <w:rPr>
          <w:lang w:val="uk-UA"/>
        </w:rPr>
        <w:t>середньої</w:t>
      </w:r>
      <w:r w:rsidRPr="00672730">
        <w:rPr>
          <w:spacing w:val="30"/>
          <w:lang w:val="uk-UA"/>
        </w:rPr>
        <w:t xml:space="preserve"> </w:t>
      </w:r>
      <w:r w:rsidRPr="00672730">
        <w:rPr>
          <w:lang w:val="uk-UA"/>
        </w:rPr>
        <w:t>потужності</w:t>
      </w:r>
      <w:r w:rsidRPr="00672730">
        <w:rPr>
          <w:spacing w:val="28"/>
          <w:lang w:val="uk-UA"/>
        </w:rPr>
        <w:t xml:space="preserve"> </w:t>
      </w:r>
      <w:r w:rsidRPr="00672730">
        <w:rPr>
          <w:lang w:val="uk-UA"/>
        </w:rPr>
        <w:t>для</w:t>
      </w:r>
      <w:r w:rsidRPr="00672730">
        <w:rPr>
          <w:spacing w:val="29"/>
          <w:lang w:val="uk-UA"/>
        </w:rPr>
        <w:t xml:space="preserve"> </w:t>
      </w:r>
      <w:r w:rsidRPr="00672730">
        <w:rPr>
          <w:lang w:val="uk-UA"/>
        </w:rPr>
        <w:t>будь</w:t>
      </w:r>
      <w:r w:rsidRPr="00672730">
        <w:rPr>
          <w:rFonts w:cs="Times New Roman"/>
          <w:lang w:val="uk-UA"/>
        </w:rPr>
        <w:t>-</w:t>
      </w:r>
      <w:r w:rsidRPr="00672730">
        <w:rPr>
          <w:lang w:val="uk-UA"/>
        </w:rPr>
        <w:t>якої</w:t>
      </w:r>
      <w:r w:rsidRPr="00672730">
        <w:rPr>
          <w:spacing w:val="28"/>
          <w:lang w:val="uk-UA"/>
        </w:rPr>
        <w:t xml:space="preserve"> </w:t>
      </w:r>
      <w:r w:rsidRPr="00672730">
        <w:rPr>
          <w:spacing w:val="-1"/>
          <w:lang w:val="uk-UA"/>
        </w:rPr>
        <w:t>частот</w:t>
      </w:r>
      <w:r w:rsidRPr="00672730">
        <w:rPr>
          <w:lang w:val="uk-UA"/>
        </w:rPr>
        <w:t>и</w:t>
      </w:r>
      <w:r w:rsidRPr="00672730">
        <w:rPr>
          <w:spacing w:val="27"/>
          <w:lang w:val="uk-UA"/>
        </w:rPr>
        <w:t xml:space="preserve"> </w:t>
      </w:r>
      <w:r w:rsidRPr="00672730">
        <w:rPr>
          <w:spacing w:val="1"/>
          <w:lang w:val="uk-UA"/>
        </w:rPr>
        <w:t>за</w:t>
      </w:r>
      <w:r w:rsidRPr="00672730">
        <w:rPr>
          <w:spacing w:val="1"/>
          <w:w w:val="99"/>
          <w:lang w:val="uk-UA"/>
        </w:rPr>
        <w:t xml:space="preserve"> </w:t>
      </w:r>
      <w:r w:rsidRPr="00672730">
        <w:rPr>
          <w:lang w:val="uk-UA"/>
        </w:rPr>
        <w:t>рахунок</w:t>
      </w:r>
      <w:r w:rsidRPr="00672730">
        <w:rPr>
          <w:spacing w:val="38"/>
          <w:lang w:val="uk-UA"/>
        </w:rPr>
        <w:t xml:space="preserve"> </w:t>
      </w:r>
      <w:r w:rsidRPr="00672730">
        <w:rPr>
          <w:lang w:val="uk-UA"/>
        </w:rPr>
        <w:t>розширення</w:t>
      </w:r>
      <w:r w:rsidRPr="00672730">
        <w:rPr>
          <w:spacing w:val="40"/>
          <w:lang w:val="uk-UA"/>
        </w:rPr>
        <w:t xml:space="preserve"> </w:t>
      </w:r>
      <w:r w:rsidRPr="00672730">
        <w:rPr>
          <w:spacing w:val="-1"/>
          <w:lang w:val="uk-UA"/>
        </w:rPr>
        <w:t>спект</w:t>
      </w:r>
      <w:r w:rsidRPr="00672730">
        <w:rPr>
          <w:spacing w:val="1"/>
          <w:lang w:val="uk-UA"/>
        </w:rPr>
        <w:t>р</w:t>
      </w:r>
      <w:r w:rsidRPr="00672730">
        <w:rPr>
          <w:lang w:val="uk-UA"/>
        </w:rPr>
        <w:t>а</w:t>
      </w:r>
      <w:r w:rsidRPr="00672730">
        <w:rPr>
          <w:spacing w:val="39"/>
          <w:lang w:val="uk-UA"/>
        </w:rPr>
        <w:t xml:space="preserve"> </w:t>
      </w:r>
      <w:r w:rsidRPr="00672730">
        <w:rPr>
          <w:spacing w:val="-1"/>
          <w:lang w:val="uk-UA"/>
        </w:rPr>
        <w:t>сигнал</w:t>
      </w:r>
      <w:r w:rsidRPr="00672730">
        <w:rPr>
          <w:lang w:val="uk-UA"/>
        </w:rPr>
        <w:t>у</w:t>
      </w:r>
      <w:r w:rsidRPr="00672730">
        <w:rPr>
          <w:spacing w:val="41"/>
          <w:lang w:val="uk-UA"/>
        </w:rPr>
        <w:t xml:space="preserve"> </w:t>
      </w:r>
      <w:r w:rsidRPr="00672730">
        <w:rPr>
          <w:lang w:val="uk-UA"/>
        </w:rPr>
        <w:t>та</w:t>
      </w:r>
      <w:r w:rsidRPr="00672730">
        <w:rPr>
          <w:spacing w:val="39"/>
          <w:lang w:val="uk-UA"/>
        </w:rPr>
        <w:t xml:space="preserve"> </w:t>
      </w:r>
      <w:r w:rsidRPr="00672730">
        <w:rPr>
          <w:lang w:val="uk-UA"/>
        </w:rPr>
        <w:t>підвищення</w:t>
      </w:r>
      <w:r w:rsidRPr="00672730">
        <w:rPr>
          <w:spacing w:val="39"/>
          <w:lang w:val="uk-UA"/>
        </w:rPr>
        <w:t xml:space="preserve"> </w:t>
      </w:r>
      <w:r w:rsidRPr="00672730">
        <w:rPr>
          <w:lang w:val="uk-UA"/>
        </w:rPr>
        <w:t>надійності</w:t>
      </w:r>
      <w:r w:rsidRPr="00672730">
        <w:rPr>
          <w:spacing w:val="40"/>
          <w:lang w:val="uk-UA"/>
        </w:rPr>
        <w:t xml:space="preserve"> </w:t>
      </w:r>
      <w:r w:rsidRPr="00672730">
        <w:rPr>
          <w:spacing w:val="-1"/>
          <w:lang w:val="uk-UA"/>
        </w:rPr>
        <w:t>передачі</w:t>
      </w:r>
      <w:r w:rsidRPr="00672730">
        <w:rPr>
          <w:spacing w:val="-1"/>
          <w:w w:val="99"/>
          <w:lang w:val="uk-UA"/>
        </w:rPr>
        <w:t xml:space="preserve"> </w:t>
      </w:r>
      <w:r w:rsidRPr="00672730">
        <w:rPr>
          <w:lang w:val="uk-UA"/>
        </w:rPr>
        <w:t>даних</w:t>
      </w:r>
      <w:r w:rsidRPr="00672730">
        <w:rPr>
          <w:spacing w:val="-13"/>
          <w:lang w:val="uk-UA"/>
        </w:rPr>
        <w:t xml:space="preserve"> </w:t>
      </w:r>
      <w:r w:rsidRPr="00672730">
        <w:rPr>
          <w:spacing w:val="-1"/>
          <w:lang w:val="uk-UA"/>
        </w:rPr>
        <w:t>з</w:t>
      </w:r>
      <w:r w:rsidRPr="00672730">
        <w:rPr>
          <w:lang w:val="uk-UA"/>
        </w:rPr>
        <w:t>а</w:t>
      </w:r>
      <w:r w:rsidRPr="00672730">
        <w:rPr>
          <w:spacing w:val="-13"/>
          <w:lang w:val="uk-UA"/>
        </w:rPr>
        <w:t xml:space="preserve"> </w:t>
      </w:r>
      <w:r w:rsidRPr="00672730">
        <w:rPr>
          <w:lang w:val="uk-UA"/>
        </w:rPr>
        <w:t>рахунок</w:t>
      </w:r>
      <w:r w:rsidRPr="00672730">
        <w:rPr>
          <w:spacing w:val="-12"/>
          <w:lang w:val="uk-UA"/>
        </w:rPr>
        <w:t xml:space="preserve"> </w:t>
      </w:r>
      <w:r w:rsidRPr="00672730">
        <w:rPr>
          <w:lang w:val="uk-UA"/>
        </w:rPr>
        <w:t>збільшення</w:t>
      </w:r>
      <w:r w:rsidRPr="00672730">
        <w:rPr>
          <w:spacing w:val="-11"/>
          <w:lang w:val="uk-UA"/>
        </w:rPr>
        <w:t xml:space="preserve"> </w:t>
      </w:r>
      <w:r w:rsidRPr="00672730">
        <w:rPr>
          <w:lang w:val="uk-UA"/>
        </w:rPr>
        <w:t>надмірності</w:t>
      </w:r>
      <w:r w:rsidRPr="00672730">
        <w:rPr>
          <w:spacing w:val="-11"/>
          <w:lang w:val="uk-UA"/>
        </w:rPr>
        <w:t xml:space="preserve"> </w:t>
      </w:r>
      <w:r w:rsidRPr="00672730">
        <w:rPr>
          <w:lang w:val="uk-UA"/>
        </w:rPr>
        <w:t>інформаці</w:t>
      </w:r>
      <w:r w:rsidRPr="00672730">
        <w:rPr>
          <w:spacing w:val="1"/>
          <w:lang w:val="uk-UA"/>
        </w:rPr>
        <w:t>ї</w:t>
      </w:r>
      <w:r w:rsidRPr="00672730">
        <w:rPr>
          <w:rFonts w:cs="Times New Roman"/>
          <w:lang w:val="uk-UA"/>
        </w:rPr>
        <w:t>.</w:t>
      </w:r>
    </w:p>
    <w:p w:rsidR="00612E2A" w:rsidRPr="00672730" w:rsidRDefault="00612E2A" w:rsidP="00612E2A">
      <w:pPr>
        <w:pStyle w:val="af1"/>
        <w:spacing w:line="360" w:lineRule="auto"/>
        <w:ind w:right="114" w:firstLine="709"/>
        <w:jc w:val="both"/>
        <w:rPr>
          <w:rFonts w:cs="Times New Roman"/>
          <w:lang w:val="uk-UA"/>
        </w:rPr>
      </w:pPr>
      <w:r w:rsidRPr="00672730">
        <w:rPr>
          <w:spacing w:val="-1"/>
          <w:lang w:val="uk-UA"/>
        </w:rPr>
        <w:t>Дл</w:t>
      </w:r>
      <w:r w:rsidRPr="00672730">
        <w:rPr>
          <w:lang w:val="uk-UA"/>
        </w:rPr>
        <w:t>я</w:t>
      </w:r>
      <w:r w:rsidRPr="00672730">
        <w:rPr>
          <w:spacing w:val="45"/>
          <w:lang w:val="uk-UA"/>
        </w:rPr>
        <w:t xml:space="preserve"> </w:t>
      </w:r>
      <w:r w:rsidRPr="00672730">
        <w:rPr>
          <w:lang w:val="uk-UA"/>
        </w:rPr>
        <w:t>з</w:t>
      </w:r>
      <w:r w:rsidRPr="00672730">
        <w:rPr>
          <w:spacing w:val="-1"/>
          <w:lang w:val="uk-UA"/>
        </w:rPr>
        <w:t>а</w:t>
      </w:r>
      <w:r w:rsidRPr="00672730">
        <w:rPr>
          <w:lang w:val="uk-UA"/>
        </w:rPr>
        <w:t>б</w:t>
      </w:r>
      <w:r w:rsidRPr="00672730">
        <w:rPr>
          <w:spacing w:val="-1"/>
          <w:lang w:val="uk-UA"/>
        </w:rPr>
        <w:t>е</w:t>
      </w:r>
      <w:r w:rsidRPr="00672730">
        <w:rPr>
          <w:lang w:val="uk-UA"/>
        </w:rPr>
        <w:t>зп</w:t>
      </w:r>
      <w:r w:rsidRPr="00672730">
        <w:rPr>
          <w:spacing w:val="-1"/>
          <w:lang w:val="uk-UA"/>
        </w:rPr>
        <w:t>ече</w:t>
      </w:r>
      <w:r w:rsidRPr="00672730">
        <w:rPr>
          <w:lang w:val="uk-UA"/>
        </w:rPr>
        <w:t>ння</w:t>
      </w:r>
      <w:r w:rsidRPr="00672730">
        <w:rPr>
          <w:spacing w:val="48"/>
          <w:lang w:val="uk-UA"/>
        </w:rPr>
        <w:t xml:space="preserve"> </w:t>
      </w:r>
      <w:r w:rsidRPr="00672730">
        <w:rPr>
          <w:lang w:val="uk-UA"/>
        </w:rPr>
        <w:t>електромагнітної</w:t>
      </w:r>
      <w:r w:rsidRPr="00672730">
        <w:rPr>
          <w:spacing w:val="47"/>
          <w:lang w:val="uk-UA"/>
        </w:rPr>
        <w:t xml:space="preserve"> </w:t>
      </w:r>
      <w:r w:rsidRPr="00672730">
        <w:rPr>
          <w:spacing w:val="-1"/>
          <w:lang w:val="uk-UA"/>
        </w:rPr>
        <w:t>сумісност</w:t>
      </w:r>
      <w:r w:rsidRPr="00672730">
        <w:rPr>
          <w:lang w:val="uk-UA"/>
        </w:rPr>
        <w:t>і</w:t>
      </w:r>
      <w:r w:rsidRPr="00672730">
        <w:rPr>
          <w:spacing w:val="47"/>
          <w:lang w:val="uk-UA"/>
        </w:rPr>
        <w:t xml:space="preserve"> </w:t>
      </w:r>
      <w:r w:rsidRPr="00672730">
        <w:rPr>
          <w:lang w:val="uk-UA"/>
        </w:rPr>
        <w:t>роботи</w:t>
      </w:r>
      <w:r w:rsidRPr="00672730">
        <w:rPr>
          <w:spacing w:val="44"/>
          <w:lang w:val="uk-UA"/>
        </w:rPr>
        <w:t xml:space="preserve"> </w:t>
      </w:r>
      <w:r w:rsidRPr="00672730">
        <w:rPr>
          <w:lang w:val="uk-UA"/>
        </w:rPr>
        <w:t>багатьох</w:t>
      </w:r>
      <w:r w:rsidRPr="00672730">
        <w:rPr>
          <w:spacing w:val="46"/>
          <w:lang w:val="uk-UA"/>
        </w:rPr>
        <w:t xml:space="preserve"> </w:t>
      </w:r>
      <w:r w:rsidRPr="00672730">
        <w:rPr>
          <w:lang w:val="uk-UA"/>
        </w:rPr>
        <w:t>раді</w:t>
      </w:r>
      <w:r w:rsidRPr="00672730">
        <w:rPr>
          <w:spacing w:val="2"/>
          <w:lang w:val="uk-UA"/>
        </w:rPr>
        <w:t>о</w:t>
      </w:r>
      <w:r w:rsidRPr="00672730">
        <w:rPr>
          <w:lang w:val="uk-UA"/>
        </w:rPr>
        <w:t>станцій</w:t>
      </w:r>
      <w:r w:rsidRPr="00672730">
        <w:rPr>
          <w:spacing w:val="24"/>
          <w:lang w:val="uk-UA"/>
        </w:rPr>
        <w:t xml:space="preserve"> </w:t>
      </w:r>
      <w:r w:rsidRPr="00672730">
        <w:rPr>
          <w:lang w:val="uk-UA"/>
        </w:rPr>
        <w:t>у</w:t>
      </w:r>
      <w:r w:rsidRPr="00672730">
        <w:rPr>
          <w:spacing w:val="24"/>
          <w:lang w:val="uk-UA"/>
        </w:rPr>
        <w:t xml:space="preserve"> </w:t>
      </w:r>
      <w:r w:rsidRPr="00672730">
        <w:rPr>
          <w:lang w:val="uk-UA"/>
        </w:rPr>
        <w:t>кожній</w:t>
      </w:r>
      <w:r w:rsidRPr="00672730">
        <w:rPr>
          <w:spacing w:val="25"/>
          <w:lang w:val="uk-UA"/>
        </w:rPr>
        <w:t xml:space="preserve"> </w:t>
      </w:r>
      <w:r w:rsidRPr="00672730">
        <w:rPr>
          <w:lang w:val="uk-UA"/>
        </w:rPr>
        <w:t>географічній</w:t>
      </w:r>
      <w:r w:rsidRPr="00672730">
        <w:rPr>
          <w:spacing w:val="25"/>
          <w:lang w:val="uk-UA"/>
        </w:rPr>
        <w:t xml:space="preserve"> </w:t>
      </w:r>
      <w:r w:rsidRPr="00672730">
        <w:rPr>
          <w:lang w:val="uk-UA"/>
        </w:rPr>
        <w:t>област</w:t>
      </w:r>
      <w:r w:rsidRPr="00672730">
        <w:rPr>
          <w:spacing w:val="1"/>
          <w:lang w:val="uk-UA"/>
        </w:rPr>
        <w:t>і</w:t>
      </w:r>
      <w:r w:rsidRPr="00672730">
        <w:rPr>
          <w:rFonts w:cs="Times New Roman"/>
          <w:lang w:val="uk-UA"/>
        </w:rPr>
        <w:t>,</w:t>
      </w:r>
      <w:r w:rsidRPr="00672730">
        <w:rPr>
          <w:rFonts w:cs="Times New Roman"/>
          <w:spacing w:val="23"/>
          <w:lang w:val="uk-UA"/>
        </w:rPr>
        <w:t xml:space="preserve"> </w:t>
      </w:r>
      <w:r w:rsidRPr="00672730">
        <w:rPr>
          <w:lang w:val="uk-UA"/>
        </w:rPr>
        <w:t>у</w:t>
      </w:r>
      <w:r w:rsidRPr="00672730">
        <w:rPr>
          <w:spacing w:val="24"/>
          <w:lang w:val="uk-UA"/>
        </w:rPr>
        <w:t xml:space="preserve"> </w:t>
      </w:r>
      <w:r w:rsidRPr="00672730">
        <w:rPr>
          <w:lang w:val="uk-UA"/>
        </w:rPr>
        <w:t>країнах</w:t>
      </w:r>
      <w:r w:rsidRPr="00672730">
        <w:rPr>
          <w:spacing w:val="24"/>
          <w:lang w:val="uk-UA"/>
        </w:rPr>
        <w:t xml:space="preserve"> </w:t>
      </w:r>
      <w:r w:rsidRPr="00672730">
        <w:rPr>
          <w:lang w:val="uk-UA"/>
        </w:rPr>
        <w:t>функціонує</w:t>
      </w:r>
      <w:r w:rsidRPr="00672730">
        <w:rPr>
          <w:spacing w:val="24"/>
          <w:lang w:val="uk-UA"/>
        </w:rPr>
        <w:t xml:space="preserve"> </w:t>
      </w:r>
      <w:r w:rsidRPr="00672730">
        <w:rPr>
          <w:spacing w:val="-1"/>
          <w:lang w:val="uk-UA"/>
        </w:rPr>
        <w:t>спеціальн</w:t>
      </w:r>
      <w:r w:rsidRPr="00672730">
        <w:rPr>
          <w:spacing w:val="1"/>
          <w:lang w:val="uk-UA"/>
        </w:rPr>
        <w:t>и</w:t>
      </w:r>
      <w:r w:rsidRPr="00672730">
        <w:rPr>
          <w:lang w:val="uk-UA"/>
        </w:rPr>
        <w:t>й</w:t>
      </w:r>
      <w:r w:rsidRPr="00672730">
        <w:rPr>
          <w:w w:val="99"/>
          <w:lang w:val="uk-UA"/>
        </w:rPr>
        <w:t xml:space="preserve"> </w:t>
      </w:r>
      <w:r w:rsidRPr="00672730">
        <w:rPr>
          <w:lang w:val="uk-UA"/>
        </w:rPr>
        <w:t>державний</w:t>
      </w:r>
      <w:r w:rsidRPr="00672730">
        <w:rPr>
          <w:spacing w:val="8"/>
          <w:lang w:val="uk-UA"/>
        </w:rPr>
        <w:t xml:space="preserve"> </w:t>
      </w:r>
      <w:r w:rsidRPr="00672730">
        <w:rPr>
          <w:lang w:val="uk-UA"/>
        </w:rPr>
        <w:t>орган</w:t>
      </w:r>
      <w:r w:rsidRPr="00672730">
        <w:rPr>
          <w:spacing w:val="8"/>
          <w:lang w:val="uk-UA"/>
        </w:rPr>
        <w:t xml:space="preserve"> </w:t>
      </w:r>
      <w:r w:rsidRPr="00672730">
        <w:rPr>
          <w:rFonts w:cs="Times New Roman"/>
          <w:lang w:val="uk-UA"/>
        </w:rPr>
        <w:t>(</w:t>
      </w:r>
      <w:r w:rsidRPr="00672730">
        <w:rPr>
          <w:lang w:val="uk-UA"/>
        </w:rPr>
        <w:t>у</w:t>
      </w:r>
      <w:r w:rsidRPr="00672730">
        <w:rPr>
          <w:spacing w:val="6"/>
          <w:lang w:val="uk-UA"/>
        </w:rPr>
        <w:t xml:space="preserve"> </w:t>
      </w:r>
      <w:r w:rsidRPr="00672730">
        <w:rPr>
          <w:spacing w:val="-1"/>
          <w:lang w:val="uk-UA"/>
        </w:rPr>
        <w:t>С</w:t>
      </w:r>
      <w:r w:rsidRPr="00672730">
        <w:rPr>
          <w:spacing w:val="1"/>
          <w:lang w:val="uk-UA"/>
        </w:rPr>
        <w:t>Ш</w:t>
      </w:r>
      <w:r w:rsidRPr="00672730">
        <w:rPr>
          <w:lang w:val="uk-UA"/>
        </w:rPr>
        <w:t>А</w:t>
      </w:r>
      <w:r w:rsidRPr="00672730">
        <w:rPr>
          <w:spacing w:val="8"/>
          <w:lang w:val="uk-UA"/>
        </w:rPr>
        <w:t xml:space="preserve"> </w:t>
      </w:r>
      <w:r w:rsidRPr="00672730">
        <w:rPr>
          <w:rFonts w:cs="Times New Roman"/>
          <w:lang w:val="uk-UA"/>
        </w:rPr>
        <w:t>-</w:t>
      </w:r>
      <w:r w:rsidRPr="00672730">
        <w:rPr>
          <w:rFonts w:cs="Times New Roman"/>
          <w:spacing w:val="7"/>
          <w:lang w:val="uk-UA"/>
        </w:rPr>
        <w:t xml:space="preserve"> </w:t>
      </w:r>
      <w:r w:rsidRPr="00672730">
        <w:rPr>
          <w:rFonts w:cs="Times New Roman"/>
          <w:lang w:val="uk-UA"/>
        </w:rPr>
        <w:t>FCC,</w:t>
      </w:r>
      <w:r w:rsidRPr="00672730">
        <w:rPr>
          <w:rFonts w:cs="Times New Roman"/>
          <w:spacing w:val="6"/>
          <w:lang w:val="uk-UA"/>
        </w:rPr>
        <w:t xml:space="preserve"> </w:t>
      </w:r>
      <w:r w:rsidRPr="00672730">
        <w:rPr>
          <w:lang w:val="uk-UA"/>
        </w:rPr>
        <w:t>у</w:t>
      </w:r>
      <w:r w:rsidRPr="00672730">
        <w:rPr>
          <w:spacing w:val="8"/>
          <w:lang w:val="uk-UA"/>
        </w:rPr>
        <w:t xml:space="preserve"> </w:t>
      </w:r>
      <w:r w:rsidRPr="00672730">
        <w:rPr>
          <w:lang w:val="uk-UA"/>
        </w:rPr>
        <w:t>СНД</w:t>
      </w:r>
      <w:r w:rsidRPr="00672730">
        <w:rPr>
          <w:spacing w:val="7"/>
          <w:lang w:val="uk-UA"/>
        </w:rPr>
        <w:t xml:space="preserve"> </w:t>
      </w:r>
      <w:r w:rsidRPr="00672730">
        <w:rPr>
          <w:rFonts w:cs="Times New Roman"/>
          <w:lang w:val="uk-UA"/>
        </w:rPr>
        <w:t>-</w:t>
      </w:r>
      <w:r w:rsidRPr="00672730">
        <w:rPr>
          <w:rFonts w:cs="Times New Roman"/>
          <w:spacing w:val="7"/>
          <w:lang w:val="uk-UA"/>
        </w:rPr>
        <w:t xml:space="preserve"> </w:t>
      </w:r>
      <w:proofErr w:type="spellStart"/>
      <w:r w:rsidRPr="00672730">
        <w:rPr>
          <w:spacing w:val="-1"/>
          <w:lang w:val="uk-UA"/>
        </w:rPr>
        <w:t>Госс</w:t>
      </w:r>
      <w:r w:rsidRPr="00672730">
        <w:rPr>
          <w:spacing w:val="1"/>
          <w:lang w:val="uk-UA"/>
        </w:rPr>
        <w:t>в</w:t>
      </w:r>
      <w:r w:rsidRPr="00672730">
        <w:rPr>
          <w:spacing w:val="-1"/>
          <w:lang w:val="uk-UA"/>
        </w:rPr>
        <w:t>язьнадзо</w:t>
      </w:r>
      <w:r w:rsidRPr="00672730">
        <w:rPr>
          <w:lang w:val="uk-UA"/>
        </w:rPr>
        <w:t>р</w:t>
      </w:r>
      <w:proofErr w:type="spellEnd"/>
      <w:r w:rsidRPr="00672730">
        <w:rPr>
          <w:spacing w:val="10"/>
          <w:lang w:val="uk-UA"/>
        </w:rPr>
        <w:t xml:space="preserve"> </w:t>
      </w:r>
      <w:r w:rsidRPr="00672730">
        <w:rPr>
          <w:lang w:val="uk-UA"/>
        </w:rPr>
        <w:t>і</w:t>
      </w:r>
      <w:r w:rsidRPr="00672730">
        <w:rPr>
          <w:spacing w:val="8"/>
          <w:lang w:val="uk-UA"/>
        </w:rPr>
        <w:t xml:space="preserve"> </w:t>
      </w:r>
      <w:r w:rsidRPr="00672730">
        <w:rPr>
          <w:lang w:val="uk-UA"/>
        </w:rPr>
        <w:t>Державний</w:t>
      </w:r>
      <w:r w:rsidRPr="00672730">
        <w:rPr>
          <w:spacing w:val="8"/>
          <w:lang w:val="uk-UA"/>
        </w:rPr>
        <w:t xml:space="preserve"> </w:t>
      </w:r>
      <w:r w:rsidRPr="00672730">
        <w:rPr>
          <w:spacing w:val="-1"/>
          <w:lang w:val="uk-UA"/>
        </w:rPr>
        <w:t>к</w:t>
      </w:r>
      <w:r w:rsidRPr="00672730">
        <w:rPr>
          <w:lang w:val="uk-UA"/>
        </w:rPr>
        <w:t>о</w:t>
      </w:r>
      <w:r w:rsidRPr="00672730">
        <w:rPr>
          <w:spacing w:val="-1"/>
          <w:lang w:val="uk-UA"/>
        </w:rPr>
        <w:t>міте</w:t>
      </w:r>
      <w:r w:rsidRPr="00672730">
        <w:rPr>
          <w:lang w:val="uk-UA"/>
        </w:rPr>
        <w:t>т</w:t>
      </w:r>
      <w:r w:rsidRPr="00672730">
        <w:rPr>
          <w:spacing w:val="3"/>
          <w:lang w:val="uk-UA"/>
        </w:rPr>
        <w:t xml:space="preserve"> </w:t>
      </w:r>
      <w:r w:rsidRPr="00672730">
        <w:rPr>
          <w:lang w:val="uk-UA"/>
        </w:rPr>
        <w:t>з</w:t>
      </w:r>
      <w:r w:rsidRPr="00672730">
        <w:rPr>
          <w:spacing w:val="2"/>
          <w:lang w:val="uk-UA"/>
        </w:rPr>
        <w:t xml:space="preserve"> </w:t>
      </w:r>
      <w:r w:rsidRPr="00672730">
        <w:rPr>
          <w:lang w:val="uk-UA"/>
        </w:rPr>
        <w:t>радіочасто</w:t>
      </w:r>
      <w:r w:rsidRPr="00672730">
        <w:rPr>
          <w:spacing w:val="1"/>
          <w:lang w:val="uk-UA"/>
        </w:rPr>
        <w:t>т</w:t>
      </w:r>
      <w:r w:rsidRPr="00672730">
        <w:rPr>
          <w:rFonts w:cs="Times New Roman"/>
          <w:lang w:val="uk-UA"/>
        </w:rPr>
        <w:t>),</w:t>
      </w:r>
      <w:r w:rsidRPr="00672730">
        <w:rPr>
          <w:rFonts w:cs="Times New Roman"/>
          <w:spacing w:val="2"/>
          <w:lang w:val="uk-UA"/>
        </w:rPr>
        <w:t xml:space="preserve"> </w:t>
      </w:r>
      <w:r w:rsidRPr="00672730">
        <w:rPr>
          <w:spacing w:val="-1"/>
          <w:lang w:val="uk-UA"/>
        </w:rPr>
        <w:t>щ</w:t>
      </w:r>
      <w:r w:rsidRPr="00672730">
        <w:rPr>
          <w:lang w:val="uk-UA"/>
        </w:rPr>
        <w:t>о</w:t>
      </w:r>
      <w:r w:rsidRPr="00672730">
        <w:rPr>
          <w:spacing w:val="3"/>
          <w:lang w:val="uk-UA"/>
        </w:rPr>
        <w:t xml:space="preserve"> </w:t>
      </w:r>
      <w:r w:rsidRPr="00672730">
        <w:rPr>
          <w:lang w:val="uk-UA"/>
        </w:rPr>
        <w:t>поділяє</w:t>
      </w:r>
      <w:r w:rsidRPr="00672730">
        <w:rPr>
          <w:spacing w:val="3"/>
          <w:lang w:val="uk-UA"/>
        </w:rPr>
        <w:t xml:space="preserve"> </w:t>
      </w:r>
      <w:r w:rsidRPr="00672730">
        <w:rPr>
          <w:lang w:val="uk-UA"/>
        </w:rPr>
        <w:t>в</w:t>
      </w:r>
      <w:r w:rsidRPr="00672730">
        <w:rPr>
          <w:spacing w:val="-1"/>
          <w:lang w:val="uk-UA"/>
        </w:rPr>
        <w:t>е</w:t>
      </w:r>
      <w:r w:rsidRPr="00672730">
        <w:rPr>
          <w:lang w:val="uk-UA"/>
        </w:rPr>
        <w:t>сь</w:t>
      </w:r>
      <w:r w:rsidRPr="00672730">
        <w:rPr>
          <w:spacing w:val="2"/>
          <w:lang w:val="uk-UA"/>
        </w:rPr>
        <w:t xml:space="preserve"> </w:t>
      </w:r>
      <w:r w:rsidRPr="00672730">
        <w:rPr>
          <w:lang w:val="uk-UA"/>
        </w:rPr>
        <w:t>радіочастотний</w:t>
      </w:r>
      <w:r w:rsidRPr="00672730">
        <w:rPr>
          <w:spacing w:val="4"/>
          <w:lang w:val="uk-UA"/>
        </w:rPr>
        <w:t xml:space="preserve"> </w:t>
      </w:r>
      <w:r w:rsidRPr="00672730">
        <w:rPr>
          <w:spacing w:val="-1"/>
          <w:lang w:val="uk-UA"/>
        </w:rPr>
        <w:t>спе</w:t>
      </w:r>
      <w:r w:rsidRPr="00672730">
        <w:rPr>
          <w:lang w:val="uk-UA"/>
        </w:rPr>
        <w:t>к</w:t>
      </w:r>
      <w:r w:rsidRPr="00672730">
        <w:rPr>
          <w:spacing w:val="-1"/>
          <w:lang w:val="uk-UA"/>
        </w:rPr>
        <w:t>т</w:t>
      </w:r>
      <w:r w:rsidRPr="00672730">
        <w:rPr>
          <w:spacing w:val="1"/>
          <w:lang w:val="uk-UA"/>
        </w:rPr>
        <w:t>р</w:t>
      </w:r>
      <w:r w:rsidRPr="00672730">
        <w:rPr>
          <w:rFonts w:cs="Times New Roman"/>
          <w:lang w:val="uk-UA"/>
        </w:rPr>
        <w:t>,</w:t>
      </w:r>
      <w:r w:rsidRPr="00672730">
        <w:rPr>
          <w:rFonts w:cs="Times New Roman"/>
          <w:spacing w:val="2"/>
          <w:lang w:val="uk-UA"/>
        </w:rPr>
        <w:t xml:space="preserve"> </w:t>
      </w:r>
      <w:r w:rsidRPr="00672730">
        <w:rPr>
          <w:lang w:val="uk-UA"/>
        </w:rPr>
        <w:t>а</w:t>
      </w:r>
      <w:r w:rsidRPr="00672730">
        <w:rPr>
          <w:spacing w:val="1"/>
          <w:lang w:val="uk-UA"/>
        </w:rPr>
        <w:t xml:space="preserve"> </w:t>
      </w:r>
      <w:r w:rsidRPr="00672730">
        <w:rPr>
          <w:spacing w:val="-1"/>
          <w:lang w:val="uk-UA"/>
        </w:rPr>
        <w:t>так</w:t>
      </w:r>
      <w:r w:rsidRPr="00672730">
        <w:rPr>
          <w:spacing w:val="1"/>
          <w:lang w:val="uk-UA"/>
        </w:rPr>
        <w:t>о</w:t>
      </w:r>
      <w:r w:rsidRPr="00672730">
        <w:rPr>
          <w:lang w:val="uk-UA"/>
        </w:rPr>
        <w:t>ж</w:t>
      </w:r>
      <w:r w:rsidRPr="00672730">
        <w:rPr>
          <w:spacing w:val="5"/>
          <w:lang w:val="uk-UA"/>
        </w:rPr>
        <w:t xml:space="preserve"> </w:t>
      </w:r>
      <w:r w:rsidRPr="00672730">
        <w:rPr>
          <w:lang w:val="uk-UA"/>
        </w:rPr>
        <w:t>ліц</w:t>
      </w:r>
      <w:r w:rsidRPr="00672730">
        <w:rPr>
          <w:spacing w:val="-1"/>
          <w:lang w:val="uk-UA"/>
        </w:rPr>
        <w:t>е</w:t>
      </w:r>
      <w:r w:rsidRPr="00672730">
        <w:rPr>
          <w:lang w:val="uk-UA"/>
        </w:rPr>
        <w:t>нзує</w:t>
      </w:r>
      <w:r w:rsidRPr="00672730">
        <w:rPr>
          <w:spacing w:val="38"/>
          <w:lang w:val="uk-UA"/>
        </w:rPr>
        <w:t xml:space="preserve"> </w:t>
      </w:r>
      <w:r w:rsidRPr="00672730">
        <w:rPr>
          <w:lang w:val="uk-UA"/>
        </w:rPr>
        <w:t>спе</w:t>
      </w:r>
      <w:r w:rsidRPr="00672730">
        <w:rPr>
          <w:spacing w:val="1"/>
          <w:lang w:val="uk-UA"/>
        </w:rPr>
        <w:t>ц</w:t>
      </w:r>
      <w:r w:rsidRPr="00672730">
        <w:rPr>
          <w:lang w:val="uk-UA"/>
        </w:rPr>
        <w:t>ифічні</w:t>
      </w:r>
      <w:r w:rsidRPr="00672730">
        <w:rPr>
          <w:spacing w:val="41"/>
          <w:lang w:val="uk-UA"/>
        </w:rPr>
        <w:t xml:space="preserve"> </w:t>
      </w:r>
      <w:r w:rsidRPr="00672730">
        <w:rPr>
          <w:lang w:val="uk-UA"/>
        </w:rPr>
        <w:t>частоти</w:t>
      </w:r>
      <w:r w:rsidRPr="00672730">
        <w:rPr>
          <w:spacing w:val="40"/>
          <w:lang w:val="uk-UA"/>
        </w:rPr>
        <w:t xml:space="preserve"> </w:t>
      </w:r>
      <w:r w:rsidRPr="00672730">
        <w:rPr>
          <w:lang w:val="uk-UA"/>
        </w:rPr>
        <w:t>для</w:t>
      </w:r>
      <w:r w:rsidRPr="00672730">
        <w:rPr>
          <w:spacing w:val="41"/>
          <w:lang w:val="uk-UA"/>
        </w:rPr>
        <w:t xml:space="preserve"> </w:t>
      </w:r>
      <w:r w:rsidRPr="00672730">
        <w:rPr>
          <w:lang w:val="uk-UA"/>
        </w:rPr>
        <w:t>виняткового</w:t>
      </w:r>
      <w:r w:rsidRPr="00672730">
        <w:rPr>
          <w:spacing w:val="40"/>
          <w:lang w:val="uk-UA"/>
        </w:rPr>
        <w:t xml:space="preserve"> </w:t>
      </w:r>
      <w:r w:rsidRPr="00672730">
        <w:rPr>
          <w:lang w:val="uk-UA"/>
        </w:rPr>
        <w:t>використання</w:t>
      </w:r>
      <w:r w:rsidRPr="00672730">
        <w:rPr>
          <w:spacing w:val="39"/>
          <w:lang w:val="uk-UA"/>
        </w:rPr>
        <w:t xml:space="preserve"> </w:t>
      </w:r>
      <w:r w:rsidRPr="00672730">
        <w:rPr>
          <w:spacing w:val="1"/>
          <w:lang w:val="uk-UA"/>
        </w:rPr>
        <w:t>о</w:t>
      </w:r>
      <w:r w:rsidRPr="00672730">
        <w:rPr>
          <w:spacing w:val="-1"/>
          <w:lang w:val="uk-UA"/>
        </w:rPr>
        <w:t>крем</w:t>
      </w:r>
      <w:r w:rsidRPr="00672730">
        <w:rPr>
          <w:spacing w:val="1"/>
          <w:lang w:val="uk-UA"/>
        </w:rPr>
        <w:t>и</w:t>
      </w:r>
      <w:r w:rsidRPr="00672730">
        <w:rPr>
          <w:spacing w:val="-1"/>
          <w:lang w:val="uk-UA"/>
        </w:rPr>
        <w:t>м</w:t>
      </w:r>
      <w:r w:rsidRPr="00672730">
        <w:rPr>
          <w:lang w:val="uk-UA"/>
        </w:rPr>
        <w:t>и</w:t>
      </w:r>
      <w:r w:rsidRPr="00672730">
        <w:rPr>
          <w:spacing w:val="42"/>
          <w:lang w:val="uk-UA"/>
        </w:rPr>
        <w:t xml:space="preserve"> </w:t>
      </w:r>
      <w:r w:rsidRPr="00672730">
        <w:rPr>
          <w:lang w:val="uk-UA"/>
        </w:rPr>
        <w:t>раді</w:t>
      </w:r>
      <w:r w:rsidRPr="00672730">
        <w:rPr>
          <w:spacing w:val="1"/>
          <w:lang w:val="uk-UA"/>
        </w:rPr>
        <w:t>о</w:t>
      </w:r>
      <w:r w:rsidRPr="00672730">
        <w:rPr>
          <w:lang w:val="uk-UA"/>
        </w:rPr>
        <w:t>станці</w:t>
      </w:r>
      <w:r w:rsidRPr="00672730">
        <w:rPr>
          <w:spacing w:val="1"/>
          <w:lang w:val="uk-UA"/>
        </w:rPr>
        <w:t>я</w:t>
      </w:r>
      <w:r w:rsidRPr="00672730">
        <w:rPr>
          <w:spacing w:val="-1"/>
          <w:lang w:val="uk-UA"/>
        </w:rPr>
        <w:t>м</w:t>
      </w:r>
      <w:r w:rsidRPr="00672730">
        <w:rPr>
          <w:lang w:val="uk-UA"/>
        </w:rPr>
        <w:t>и</w:t>
      </w:r>
      <w:r w:rsidRPr="00672730">
        <w:rPr>
          <w:spacing w:val="-17"/>
          <w:lang w:val="uk-UA"/>
        </w:rPr>
        <w:t xml:space="preserve"> </w:t>
      </w:r>
      <w:r w:rsidRPr="00672730">
        <w:rPr>
          <w:spacing w:val="-1"/>
          <w:lang w:val="uk-UA"/>
        </w:rPr>
        <w:t>ч</w:t>
      </w:r>
      <w:r w:rsidRPr="00672730">
        <w:rPr>
          <w:lang w:val="uk-UA"/>
        </w:rPr>
        <w:t>и</w:t>
      </w:r>
      <w:r w:rsidRPr="00672730">
        <w:rPr>
          <w:spacing w:val="-17"/>
          <w:lang w:val="uk-UA"/>
        </w:rPr>
        <w:t xml:space="preserve"> </w:t>
      </w:r>
      <w:r w:rsidRPr="00672730">
        <w:rPr>
          <w:lang w:val="uk-UA"/>
        </w:rPr>
        <w:t>радіосистемам</w:t>
      </w:r>
      <w:r w:rsidRPr="00672730">
        <w:rPr>
          <w:spacing w:val="3"/>
          <w:lang w:val="uk-UA"/>
        </w:rPr>
        <w:t>и</w:t>
      </w:r>
      <w:r w:rsidRPr="00672730">
        <w:rPr>
          <w:rFonts w:cs="Times New Roman"/>
          <w:lang w:val="uk-UA"/>
        </w:rPr>
        <w:t>.</w:t>
      </w:r>
    </w:p>
    <w:p w:rsidR="00612E2A" w:rsidRPr="00672730" w:rsidRDefault="00612E2A" w:rsidP="00612E2A">
      <w:pPr>
        <w:pStyle w:val="af1"/>
        <w:spacing w:line="360" w:lineRule="auto"/>
        <w:ind w:right="114" w:firstLine="709"/>
        <w:jc w:val="both"/>
        <w:rPr>
          <w:rFonts w:cs="Times New Roman"/>
          <w:lang w:val="uk-UA"/>
        </w:rPr>
      </w:pPr>
      <w:proofErr w:type="spellStart"/>
      <w:r w:rsidRPr="00672730">
        <w:rPr>
          <w:rFonts w:cs="Times New Roman"/>
          <w:lang w:val="uk-UA"/>
        </w:rPr>
        <w:t>Spread</w:t>
      </w:r>
      <w:proofErr w:type="spellEnd"/>
      <w:r w:rsidRPr="00672730">
        <w:rPr>
          <w:rFonts w:cs="Times New Roman"/>
          <w:spacing w:val="28"/>
          <w:lang w:val="uk-UA"/>
        </w:rPr>
        <w:t xml:space="preserve"> </w:t>
      </w:r>
      <w:proofErr w:type="spellStart"/>
      <w:r w:rsidRPr="00672730">
        <w:rPr>
          <w:rFonts w:cs="Times New Roman"/>
          <w:lang w:val="uk-UA"/>
        </w:rPr>
        <w:t>Spectrum</w:t>
      </w:r>
      <w:proofErr w:type="spellEnd"/>
      <w:r w:rsidRPr="00672730">
        <w:rPr>
          <w:rFonts w:cs="Times New Roman"/>
          <w:i/>
          <w:spacing w:val="28"/>
          <w:lang w:val="uk-UA"/>
        </w:rPr>
        <w:t xml:space="preserve"> </w:t>
      </w:r>
      <w:r w:rsidRPr="00672730">
        <w:rPr>
          <w:rFonts w:cs="Times New Roman"/>
          <w:lang w:val="uk-UA"/>
        </w:rPr>
        <w:t>(</w:t>
      </w:r>
      <w:r w:rsidRPr="00672730">
        <w:rPr>
          <w:rFonts w:cs="Times New Roman"/>
          <w:spacing w:val="1"/>
          <w:lang w:val="uk-UA"/>
        </w:rPr>
        <w:t>S</w:t>
      </w:r>
      <w:r w:rsidRPr="00672730">
        <w:rPr>
          <w:rFonts w:cs="Times New Roman"/>
          <w:lang w:val="uk-UA"/>
        </w:rPr>
        <w:t>S)</w:t>
      </w:r>
      <w:r w:rsidRPr="00672730">
        <w:rPr>
          <w:rFonts w:cs="Times New Roman"/>
          <w:spacing w:val="29"/>
          <w:lang w:val="uk-UA"/>
        </w:rPr>
        <w:t xml:space="preserve"> </w:t>
      </w:r>
      <w:r w:rsidRPr="00672730">
        <w:rPr>
          <w:lang w:val="uk-UA"/>
        </w:rPr>
        <w:t>системи</w:t>
      </w:r>
      <w:r w:rsidRPr="00672730">
        <w:rPr>
          <w:spacing w:val="30"/>
          <w:lang w:val="uk-UA"/>
        </w:rPr>
        <w:t xml:space="preserve"> </w:t>
      </w:r>
      <w:r w:rsidRPr="00672730">
        <w:rPr>
          <w:lang w:val="uk-UA"/>
        </w:rPr>
        <w:t>використовувалися</w:t>
      </w:r>
      <w:r w:rsidRPr="00672730">
        <w:rPr>
          <w:spacing w:val="30"/>
          <w:lang w:val="uk-UA"/>
        </w:rPr>
        <w:t xml:space="preserve"> </w:t>
      </w:r>
      <w:r w:rsidRPr="00672730">
        <w:rPr>
          <w:lang w:val="uk-UA"/>
        </w:rPr>
        <w:t>винятково</w:t>
      </w:r>
      <w:r w:rsidRPr="00672730">
        <w:rPr>
          <w:spacing w:val="30"/>
          <w:lang w:val="uk-UA"/>
        </w:rPr>
        <w:t xml:space="preserve"> </w:t>
      </w:r>
      <w:r w:rsidRPr="00672730">
        <w:rPr>
          <w:lang w:val="uk-UA"/>
        </w:rPr>
        <w:t>для</w:t>
      </w:r>
      <w:r w:rsidRPr="00672730">
        <w:rPr>
          <w:spacing w:val="29"/>
          <w:lang w:val="uk-UA"/>
        </w:rPr>
        <w:t xml:space="preserve"> </w:t>
      </w:r>
      <w:r w:rsidRPr="00672730">
        <w:rPr>
          <w:lang w:val="uk-UA"/>
        </w:rPr>
        <w:t>вій</w:t>
      </w:r>
      <w:r w:rsidRPr="00672730">
        <w:rPr>
          <w:spacing w:val="-1"/>
          <w:lang w:val="uk-UA"/>
        </w:rPr>
        <w:t>с</w:t>
      </w:r>
      <w:r w:rsidRPr="00672730">
        <w:rPr>
          <w:lang w:val="uk-UA"/>
        </w:rPr>
        <w:t>ькових</w:t>
      </w:r>
      <w:r w:rsidRPr="00672730">
        <w:rPr>
          <w:spacing w:val="20"/>
          <w:lang w:val="uk-UA"/>
        </w:rPr>
        <w:t xml:space="preserve"> </w:t>
      </w:r>
      <w:r w:rsidRPr="00672730">
        <w:rPr>
          <w:lang w:val="uk-UA"/>
        </w:rPr>
        <w:t>та</w:t>
      </w:r>
      <w:r w:rsidRPr="00672730">
        <w:rPr>
          <w:spacing w:val="19"/>
          <w:lang w:val="uk-UA"/>
        </w:rPr>
        <w:t xml:space="preserve"> </w:t>
      </w:r>
      <w:r w:rsidRPr="00672730">
        <w:rPr>
          <w:lang w:val="uk-UA"/>
        </w:rPr>
        <w:t>наукових</w:t>
      </w:r>
      <w:r w:rsidRPr="00672730">
        <w:rPr>
          <w:spacing w:val="20"/>
          <w:lang w:val="uk-UA"/>
        </w:rPr>
        <w:t xml:space="preserve"> </w:t>
      </w:r>
      <w:r w:rsidRPr="00672730">
        <w:rPr>
          <w:spacing w:val="-1"/>
          <w:lang w:val="uk-UA"/>
        </w:rPr>
        <w:t>ціле</w:t>
      </w:r>
      <w:r w:rsidRPr="00672730">
        <w:rPr>
          <w:spacing w:val="1"/>
          <w:lang w:val="uk-UA"/>
        </w:rPr>
        <w:t>й</w:t>
      </w:r>
      <w:r w:rsidRPr="00672730">
        <w:rPr>
          <w:rFonts w:cs="Times New Roman"/>
          <w:lang w:val="uk-UA"/>
        </w:rPr>
        <w:t>.</w:t>
      </w:r>
      <w:r w:rsidRPr="00672730">
        <w:rPr>
          <w:rFonts w:cs="Times New Roman"/>
          <w:spacing w:val="19"/>
          <w:lang w:val="uk-UA"/>
        </w:rPr>
        <w:t xml:space="preserve"> </w:t>
      </w:r>
      <w:r w:rsidRPr="00672730">
        <w:rPr>
          <w:lang w:val="uk-UA"/>
        </w:rPr>
        <w:t>У</w:t>
      </w:r>
      <w:r w:rsidRPr="00672730">
        <w:rPr>
          <w:spacing w:val="20"/>
          <w:lang w:val="uk-UA"/>
        </w:rPr>
        <w:t xml:space="preserve"> </w:t>
      </w:r>
      <w:r w:rsidRPr="00672730">
        <w:rPr>
          <w:rFonts w:cs="Times New Roman"/>
          <w:lang w:val="uk-UA"/>
        </w:rPr>
        <w:t>1985</w:t>
      </w:r>
      <w:r w:rsidRPr="00672730">
        <w:rPr>
          <w:rFonts w:cs="Times New Roman"/>
          <w:spacing w:val="19"/>
          <w:lang w:val="uk-UA"/>
        </w:rPr>
        <w:t xml:space="preserve"> </w:t>
      </w:r>
      <w:r w:rsidRPr="00672730">
        <w:rPr>
          <w:lang w:val="uk-UA"/>
        </w:rPr>
        <w:t>році</w:t>
      </w:r>
      <w:r w:rsidRPr="00672730">
        <w:rPr>
          <w:spacing w:val="19"/>
          <w:lang w:val="uk-UA"/>
        </w:rPr>
        <w:t xml:space="preserve"> </w:t>
      </w:r>
      <w:r w:rsidRPr="00672730">
        <w:rPr>
          <w:rFonts w:cs="Times New Roman"/>
          <w:lang w:val="uk-UA"/>
        </w:rPr>
        <w:t>FCC</w:t>
      </w:r>
      <w:r w:rsidRPr="00672730">
        <w:rPr>
          <w:rFonts w:cs="Times New Roman"/>
          <w:i/>
          <w:spacing w:val="18"/>
          <w:lang w:val="uk-UA"/>
        </w:rPr>
        <w:t xml:space="preserve"> </w:t>
      </w:r>
      <w:r w:rsidRPr="00672730">
        <w:rPr>
          <w:lang w:val="uk-UA"/>
        </w:rPr>
        <w:t>дозволив</w:t>
      </w:r>
      <w:r w:rsidRPr="00672730">
        <w:rPr>
          <w:spacing w:val="20"/>
          <w:lang w:val="uk-UA"/>
        </w:rPr>
        <w:t xml:space="preserve"> </w:t>
      </w:r>
      <w:r w:rsidRPr="00672730">
        <w:rPr>
          <w:lang w:val="uk-UA"/>
        </w:rPr>
        <w:t>комерційне</w:t>
      </w:r>
      <w:r w:rsidRPr="00672730">
        <w:rPr>
          <w:spacing w:val="21"/>
          <w:lang w:val="uk-UA"/>
        </w:rPr>
        <w:t xml:space="preserve"> </w:t>
      </w:r>
      <w:r w:rsidRPr="00672730">
        <w:rPr>
          <w:lang w:val="uk-UA"/>
        </w:rPr>
        <w:t>використання</w:t>
      </w:r>
      <w:r w:rsidRPr="00672730">
        <w:rPr>
          <w:spacing w:val="5"/>
          <w:lang w:val="uk-UA"/>
        </w:rPr>
        <w:t xml:space="preserve"> </w:t>
      </w:r>
      <w:r w:rsidRPr="00672730">
        <w:rPr>
          <w:spacing w:val="-1"/>
          <w:lang w:val="uk-UA"/>
        </w:rPr>
        <w:t>с</w:t>
      </w:r>
      <w:r w:rsidRPr="00672730">
        <w:rPr>
          <w:spacing w:val="1"/>
          <w:lang w:val="uk-UA"/>
        </w:rPr>
        <w:t>и</w:t>
      </w:r>
      <w:r w:rsidRPr="00672730">
        <w:rPr>
          <w:spacing w:val="-1"/>
          <w:lang w:val="uk-UA"/>
        </w:rPr>
        <w:t>сте</w:t>
      </w:r>
      <w:r w:rsidRPr="00672730">
        <w:rPr>
          <w:lang w:val="uk-UA"/>
        </w:rPr>
        <w:t>м</w:t>
      </w:r>
      <w:r w:rsidRPr="00672730">
        <w:rPr>
          <w:spacing w:val="7"/>
          <w:lang w:val="uk-UA"/>
        </w:rPr>
        <w:t xml:space="preserve"> </w:t>
      </w:r>
      <w:r w:rsidRPr="00672730">
        <w:rPr>
          <w:rFonts w:cs="Times New Roman"/>
          <w:lang w:val="uk-UA"/>
        </w:rPr>
        <w:t>SS.</w:t>
      </w:r>
      <w:r w:rsidRPr="00672730">
        <w:rPr>
          <w:rFonts w:cs="Times New Roman"/>
          <w:spacing w:val="6"/>
          <w:lang w:val="uk-UA"/>
        </w:rPr>
        <w:t xml:space="preserve"> </w:t>
      </w:r>
      <w:r w:rsidRPr="00672730">
        <w:rPr>
          <w:lang w:val="uk-UA"/>
        </w:rPr>
        <w:t>Властивост</w:t>
      </w:r>
      <w:r w:rsidRPr="00672730">
        <w:rPr>
          <w:spacing w:val="1"/>
          <w:lang w:val="uk-UA"/>
        </w:rPr>
        <w:t>і</w:t>
      </w:r>
      <w:r w:rsidRPr="00672730">
        <w:rPr>
          <w:rFonts w:cs="Times New Roman"/>
          <w:lang w:val="uk-UA"/>
        </w:rPr>
        <w:t>,</w:t>
      </w:r>
      <w:r w:rsidRPr="00672730">
        <w:rPr>
          <w:rFonts w:cs="Times New Roman"/>
          <w:spacing w:val="5"/>
          <w:lang w:val="uk-UA"/>
        </w:rPr>
        <w:t xml:space="preserve"> </w:t>
      </w:r>
      <w:r w:rsidRPr="00672730">
        <w:rPr>
          <w:spacing w:val="-1"/>
          <w:lang w:val="uk-UA"/>
        </w:rPr>
        <w:t>щ</w:t>
      </w:r>
      <w:r w:rsidRPr="00672730">
        <w:rPr>
          <w:lang w:val="uk-UA"/>
        </w:rPr>
        <w:t>о</w:t>
      </w:r>
      <w:r w:rsidRPr="00672730">
        <w:rPr>
          <w:spacing w:val="5"/>
          <w:lang w:val="uk-UA"/>
        </w:rPr>
        <w:t xml:space="preserve"> </w:t>
      </w:r>
      <w:r w:rsidRPr="00672730">
        <w:rPr>
          <w:lang w:val="uk-UA"/>
        </w:rPr>
        <w:t>робили</w:t>
      </w:r>
      <w:r w:rsidRPr="00672730">
        <w:rPr>
          <w:spacing w:val="6"/>
          <w:lang w:val="uk-UA"/>
        </w:rPr>
        <w:t xml:space="preserve"> </w:t>
      </w:r>
      <w:r w:rsidRPr="00672730">
        <w:rPr>
          <w:lang w:val="uk-UA"/>
        </w:rPr>
        <w:t>ці</w:t>
      </w:r>
      <w:r w:rsidRPr="00672730">
        <w:rPr>
          <w:spacing w:val="6"/>
          <w:lang w:val="uk-UA"/>
        </w:rPr>
        <w:t xml:space="preserve"> </w:t>
      </w:r>
      <w:r w:rsidRPr="00672730">
        <w:rPr>
          <w:spacing w:val="-1"/>
          <w:lang w:val="uk-UA"/>
        </w:rPr>
        <w:t>систем</w:t>
      </w:r>
      <w:r w:rsidRPr="00672730">
        <w:rPr>
          <w:lang w:val="uk-UA"/>
        </w:rPr>
        <w:t>и</w:t>
      </w:r>
      <w:r w:rsidRPr="00672730">
        <w:rPr>
          <w:spacing w:val="7"/>
          <w:lang w:val="uk-UA"/>
        </w:rPr>
        <w:t xml:space="preserve"> </w:t>
      </w:r>
      <w:r w:rsidRPr="00672730">
        <w:rPr>
          <w:lang w:val="uk-UA"/>
        </w:rPr>
        <w:t>привабливим</w:t>
      </w:r>
      <w:r w:rsidRPr="00672730">
        <w:rPr>
          <w:spacing w:val="6"/>
          <w:lang w:val="uk-UA"/>
        </w:rPr>
        <w:t xml:space="preserve"> </w:t>
      </w:r>
      <w:r w:rsidRPr="00672730">
        <w:rPr>
          <w:lang w:val="uk-UA"/>
        </w:rPr>
        <w:t>для</w:t>
      </w:r>
      <w:r w:rsidRPr="00672730">
        <w:rPr>
          <w:spacing w:val="6"/>
          <w:lang w:val="uk-UA"/>
        </w:rPr>
        <w:t xml:space="preserve"> </w:t>
      </w:r>
      <w:r w:rsidRPr="00672730">
        <w:rPr>
          <w:lang w:val="uk-UA"/>
        </w:rPr>
        <w:t>вій</w:t>
      </w:r>
      <w:r w:rsidRPr="00672730">
        <w:rPr>
          <w:spacing w:val="-1"/>
          <w:lang w:val="uk-UA"/>
        </w:rPr>
        <w:t>ськови</w:t>
      </w:r>
      <w:r w:rsidRPr="00672730">
        <w:rPr>
          <w:spacing w:val="1"/>
          <w:lang w:val="uk-UA"/>
        </w:rPr>
        <w:t>х</w:t>
      </w:r>
      <w:r w:rsidRPr="00672730">
        <w:rPr>
          <w:rFonts w:cs="Times New Roman"/>
          <w:lang w:val="uk-UA"/>
        </w:rPr>
        <w:t>,</w:t>
      </w:r>
      <w:r w:rsidRPr="00672730">
        <w:rPr>
          <w:rFonts w:cs="Times New Roman"/>
          <w:spacing w:val="45"/>
          <w:lang w:val="uk-UA"/>
        </w:rPr>
        <w:t xml:space="preserve"> </w:t>
      </w:r>
      <w:r w:rsidRPr="00672730">
        <w:rPr>
          <w:lang w:val="uk-UA"/>
        </w:rPr>
        <w:t>роблять</w:t>
      </w:r>
      <w:r w:rsidRPr="00672730">
        <w:rPr>
          <w:spacing w:val="45"/>
          <w:lang w:val="uk-UA"/>
        </w:rPr>
        <w:t xml:space="preserve"> </w:t>
      </w:r>
      <w:r w:rsidRPr="00672730">
        <w:rPr>
          <w:lang w:val="uk-UA"/>
        </w:rPr>
        <w:t>їх</w:t>
      </w:r>
      <w:r w:rsidRPr="00672730">
        <w:rPr>
          <w:spacing w:val="46"/>
          <w:lang w:val="uk-UA"/>
        </w:rPr>
        <w:t xml:space="preserve"> </w:t>
      </w:r>
      <w:r w:rsidRPr="00672730">
        <w:rPr>
          <w:spacing w:val="-1"/>
          <w:lang w:val="uk-UA"/>
        </w:rPr>
        <w:t>ідеаль</w:t>
      </w:r>
      <w:r w:rsidRPr="00672730">
        <w:rPr>
          <w:spacing w:val="1"/>
          <w:lang w:val="uk-UA"/>
        </w:rPr>
        <w:t>н</w:t>
      </w:r>
      <w:r w:rsidRPr="00672730">
        <w:rPr>
          <w:spacing w:val="-1"/>
          <w:lang w:val="uk-UA"/>
        </w:rPr>
        <w:t>им</w:t>
      </w:r>
      <w:r w:rsidRPr="00672730">
        <w:rPr>
          <w:lang w:val="uk-UA"/>
        </w:rPr>
        <w:t>и</w:t>
      </w:r>
      <w:r w:rsidRPr="00672730">
        <w:rPr>
          <w:spacing w:val="47"/>
          <w:lang w:val="uk-UA"/>
        </w:rPr>
        <w:t xml:space="preserve"> </w:t>
      </w:r>
      <w:r w:rsidRPr="00672730">
        <w:rPr>
          <w:lang w:val="uk-UA"/>
        </w:rPr>
        <w:t>і</w:t>
      </w:r>
      <w:r w:rsidRPr="00672730">
        <w:rPr>
          <w:spacing w:val="46"/>
          <w:lang w:val="uk-UA"/>
        </w:rPr>
        <w:t xml:space="preserve"> </w:t>
      </w:r>
      <w:r w:rsidRPr="00672730">
        <w:rPr>
          <w:lang w:val="uk-UA"/>
        </w:rPr>
        <w:t>для</w:t>
      </w:r>
      <w:r w:rsidRPr="00672730">
        <w:rPr>
          <w:spacing w:val="45"/>
          <w:lang w:val="uk-UA"/>
        </w:rPr>
        <w:t xml:space="preserve"> </w:t>
      </w:r>
      <w:r w:rsidRPr="00672730">
        <w:rPr>
          <w:lang w:val="uk-UA"/>
        </w:rPr>
        <w:t>цивільного</w:t>
      </w:r>
      <w:r w:rsidRPr="00672730">
        <w:rPr>
          <w:spacing w:val="46"/>
          <w:lang w:val="uk-UA"/>
        </w:rPr>
        <w:t xml:space="preserve"> </w:t>
      </w:r>
      <w:r w:rsidRPr="00672730">
        <w:rPr>
          <w:spacing w:val="-1"/>
          <w:lang w:val="uk-UA"/>
        </w:rPr>
        <w:t>використанн</w:t>
      </w:r>
      <w:r w:rsidRPr="00672730">
        <w:rPr>
          <w:lang w:val="uk-UA"/>
        </w:rPr>
        <w:t>я</w:t>
      </w:r>
      <w:r w:rsidRPr="00672730">
        <w:rPr>
          <w:rFonts w:cs="Times New Roman"/>
          <w:lang w:val="uk-UA"/>
        </w:rPr>
        <w:t>.</w:t>
      </w:r>
      <w:r w:rsidRPr="00672730">
        <w:rPr>
          <w:rFonts w:cs="Times New Roman"/>
          <w:spacing w:val="44"/>
          <w:lang w:val="uk-UA"/>
        </w:rPr>
        <w:t xml:space="preserve"> </w:t>
      </w:r>
      <w:r w:rsidRPr="00672730">
        <w:rPr>
          <w:lang w:val="uk-UA"/>
        </w:rPr>
        <w:t>Це</w:t>
      </w:r>
      <w:r w:rsidRPr="00672730">
        <w:rPr>
          <w:spacing w:val="45"/>
          <w:lang w:val="uk-UA"/>
        </w:rPr>
        <w:t xml:space="preserve"> </w:t>
      </w:r>
      <w:r w:rsidRPr="00672730">
        <w:rPr>
          <w:lang w:val="uk-UA"/>
        </w:rPr>
        <w:t>стій</w:t>
      </w:r>
      <w:r w:rsidRPr="00672730">
        <w:rPr>
          <w:spacing w:val="-1"/>
          <w:lang w:val="uk-UA"/>
        </w:rPr>
        <w:t>кіст</w:t>
      </w:r>
      <w:r w:rsidRPr="00672730">
        <w:rPr>
          <w:lang w:val="uk-UA"/>
        </w:rPr>
        <w:t>ь</w:t>
      </w:r>
      <w:r w:rsidRPr="00672730">
        <w:rPr>
          <w:spacing w:val="2"/>
          <w:lang w:val="uk-UA"/>
        </w:rPr>
        <w:t xml:space="preserve"> </w:t>
      </w:r>
      <w:r w:rsidRPr="00672730">
        <w:rPr>
          <w:lang w:val="uk-UA"/>
        </w:rPr>
        <w:t>до</w:t>
      </w:r>
      <w:r w:rsidRPr="00672730">
        <w:rPr>
          <w:spacing w:val="4"/>
          <w:lang w:val="uk-UA"/>
        </w:rPr>
        <w:t xml:space="preserve"> </w:t>
      </w:r>
      <w:r w:rsidRPr="00672730">
        <w:rPr>
          <w:lang w:val="uk-UA"/>
        </w:rPr>
        <w:t>перешкод</w:t>
      </w:r>
      <w:r w:rsidRPr="00672730">
        <w:rPr>
          <w:spacing w:val="3"/>
          <w:lang w:val="uk-UA"/>
        </w:rPr>
        <w:t xml:space="preserve"> </w:t>
      </w:r>
      <w:r w:rsidRPr="00672730">
        <w:rPr>
          <w:lang w:val="uk-UA"/>
        </w:rPr>
        <w:t>і</w:t>
      </w:r>
      <w:r w:rsidRPr="00672730">
        <w:rPr>
          <w:spacing w:val="3"/>
          <w:lang w:val="uk-UA"/>
        </w:rPr>
        <w:t xml:space="preserve"> </w:t>
      </w:r>
      <w:r w:rsidRPr="00672730">
        <w:rPr>
          <w:lang w:val="uk-UA"/>
        </w:rPr>
        <w:t>навмисного</w:t>
      </w:r>
      <w:r w:rsidRPr="00672730">
        <w:rPr>
          <w:spacing w:val="3"/>
          <w:lang w:val="uk-UA"/>
        </w:rPr>
        <w:t xml:space="preserve"> </w:t>
      </w:r>
      <w:r w:rsidRPr="00672730">
        <w:rPr>
          <w:lang w:val="uk-UA"/>
        </w:rPr>
        <w:t>втручання</w:t>
      </w:r>
      <w:r w:rsidRPr="00672730">
        <w:rPr>
          <w:rFonts w:cs="Times New Roman"/>
          <w:lang w:val="uk-UA"/>
        </w:rPr>
        <w:t>,</w:t>
      </w:r>
      <w:r w:rsidRPr="00672730">
        <w:rPr>
          <w:rFonts w:cs="Times New Roman"/>
          <w:spacing w:val="3"/>
          <w:lang w:val="uk-UA"/>
        </w:rPr>
        <w:t xml:space="preserve"> </w:t>
      </w:r>
      <w:r w:rsidRPr="00672730">
        <w:rPr>
          <w:lang w:val="uk-UA"/>
        </w:rPr>
        <w:t>труднощі</w:t>
      </w:r>
      <w:r w:rsidRPr="00672730">
        <w:rPr>
          <w:spacing w:val="4"/>
          <w:lang w:val="uk-UA"/>
        </w:rPr>
        <w:t xml:space="preserve"> </w:t>
      </w:r>
      <w:r w:rsidRPr="00672730">
        <w:rPr>
          <w:lang w:val="uk-UA"/>
        </w:rPr>
        <w:t>у</w:t>
      </w:r>
      <w:r w:rsidRPr="00672730">
        <w:rPr>
          <w:spacing w:val="4"/>
          <w:lang w:val="uk-UA"/>
        </w:rPr>
        <w:t xml:space="preserve"> </w:t>
      </w:r>
      <w:r w:rsidRPr="00672730">
        <w:rPr>
          <w:lang w:val="uk-UA"/>
        </w:rPr>
        <w:t>виявленні</w:t>
      </w:r>
      <w:r w:rsidRPr="00672730">
        <w:rPr>
          <w:spacing w:val="3"/>
          <w:lang w:val="uk-UA"/>
        </w:rPr>
        <w:t xml:space="preserve"> </w:t>
      </w:r>
      <w:r w:rsidRPr="00672730">
        <w:rPr>
          <w:lang w:val="uk-UA"/>
        </w:rPr>
        <w:t>і</w:t>
      </w:r>
      <w:r w:rsidRPr="00672730">
        <w:rPr>
          <w:spacing w:val="5"/>
          <w:lang w:val="uk-UA"/>
        </w:rPr>
        <w:t xml:space="preserve"> </w:t>
      </w:r>
      <w:r w:rsidRPr="00672730">
        <w:rPr>
          <w:lang w:val="uk-UA"/>
        </w:rPr>
        <w:t>перехопленні</w:t>
      </w:r>
      <w:r w:rsidRPr="00672730">
        <w:rPr>
          <w:rFonts w:cs="Times New Roman"/>
          <w:lang w:val="uk-UA"/>
        </w:rPr>
        <w:t>,</w:t>
      </w:r>
      <w:r w:rsidRPr="00672730">
        <w:rPr>
          <w:rFonts w:cs="Times New Roman"/>
          <w:spacing w:val="-5"/>
          <w:lang w:val="uk-UA"/>
        </w:rPr>
        <w:t xml:space="preserve"> </w:t>
      </w:r>
      <w:r w:rsidRPr="00672730">
        <w:rPr>
          <w:lang w:val="uk-UA"/>
        </w:rPr>
        <w:t>а</w:t>
      </w:r>
      <w:r w:rsidRPr="00672730">
        <w:rPr>
          <w:spacing w:val="-4"/>
          <w:lang w:val="uk-UA"/>
        </w:rPr>
        <w:t xml:space="preserve"> </w:t>
      </w:r>
      <w:r w:rsidRPr="00672730">
        <w:rPr>
          <w:lang w:val="uk-UA"/>
        </w:rPr>
        <w:t>також</w:t>
      </w:r>
      <w:r w:rsidRPr="00672730">
        <w:rPr>
          <w:spacing w:val="-4"/>
          <w:lang w:val="uk-UA"/>
        </w:rPr>
        <w:t xml:space="preserve"> </w:t>
      </w:r>
      <w:r w:rsidRPr="00672730">
        <w:rPr>
          <w:spacing w:val="-1"/>
          <w:lang w:val="uk-UA"/>
        </w:rPr>
        <w:t>м</w:t>
      </w:r>
      <w:r w:rsidRPr="00672730">
        <w:rPr>
          <w:spacing w:val="1"/>
          <w:lang w:val="uk-UA"/>
        </w:rPr>
        <w:t>о</w:t>
      </w:r>
      <w:r w:rsidRPr="00672730">
        <w:rPr>
          <w:spacing w:val="-1"/>
          <w:lang w:val="uk-UA"/>
        </w:rPr>
        <w:t>жливіст</w:t>
      </w:r>
      <w:r w:rsidRPr="00672730">
        <w:rPr>
          <w:lang w:val="uk-UA"/>
        </w:rPr>
        <w:t>ь</w:t>
      </w:r>
      <w:r w:rsidRPr="00672730">
        <w:rPr>
          <w:spacing w:val="-2"/>
          <w:lang w:val="uk-UA"/>
        </w:rPr>
        <w:t xml:space="preserve"> </w:t>
      </w:r>
      <w:r w:rsidRPr="00672730">
        <w:rPr>
          <w:lang w:val="uk-UA"/>
        </w:rPr>
        <w:t>закриття</w:t>
      </w:r>
      <w:r w:rsidRPr="00672730">
        <w:rPr>
          <w:spacing w:val="-3"/>
          <w:lang w:val="uk-UA"/>
        </w:rPr>
        <w:t xml:space="preserve"> </w:t>
      </w:r>
      <w:r w:rsidRPr="00672730">
        <w:rPr>
          <w:lang w:val="uk-UA"/>
        </w:rPr>
        <w:t>інформаці</w:t>
      </w:r>
      <w:r w:rsidRPr="00672730">
        <w:rPr>
          <w:spacing w:val="1"/>
          <w:lang w:val="uk-UA"/>
        </w:rPr>
        <w:t>ї</w:t>
      </w:r>
      <w:r w:rsidRPr="00672730">
        <w:rPr>
          <w:rFonts w:cs="Times New Roman"/>
          <w:lang w:val="uk-UA"/>
        </w:rPr>
        <w:t>.</w:t>
      </w:r>
      <w:r w:rsidRPr="00672730">
        <w:rPr>
          <w:rFonts w:cs="Times New Roman"/>
          <w:spacing w:val="-5"/>
          <w:lang w:val="uk-UA"/>
        </w:rPr>
        <w:t xml:space="preserve"> </w:t>
      </w:r>
      <w:r w:rsidRPr="00672730">
        <w:rPr>
          <w:spacing w:val="-1"/>
          <w:lang w:val="uk-UA"/>
        </w:rPr>
        <w:t>Завдяк</w:t>
      </w:r>
      <w:r w:rsidRPr="00672730">
        <w:rPr>
          <w:lang w:val="uk-UA"/>
        </w:rPr>
        <w:t>и</w:t>
      </w:r>
      <w:r w:rsidRPr="00672730">
        <w:rPr>
          <w:spacing w:val="-3"/>
          <w:lang w:val="uk-UA"/>
        </w:rPr>
        <w:t xml:space="preserve"> </w:t>
      </w:r>
      <w:r w:rsidRPr="00672730">
        <w:rPr>
          <w:lang w:val="uk-UA"/>
        </w:rPr>
        <w:t>розширенню</w:t>
      </w:r>
      <w:r w:rsidRPr="00672730">
        <w:rPr>
          <w:spacing w:val="-4"/>
          <w:lang w:val="uk-UA"/>
        </w:rPr>
        <w:t xml:space="preserve"> </w:t>
      </w:r>
      <w:r w:rsidRPr="00672730">
        <w:rPr>
          <w:spacing w:val="-1"/>
          <w:lang w:val="uk-UA"/>
        </w:rPr>
        <w:t>сп</w:t>
      </w:r>
      <w:r w:rsidRPr="00672730">
        <w:rPr>
          <w:lang w:val="uk-UA"/>
        </w:rPr>
        <w:t>ектра</w:t>
      </w:r>
      <w:r w:rsidRPr="00672730">
        <w:rPr>
          <w:spacing w:val="36"/>
          <w:lang w:val="uk-UA"/>
        </w:rPr>
        <w:t xml:space="preserve"> </w:t>
      </w:r>
      <w:r w:rsidRPr="00672730">
        <w:rPr>
          <w:lang w:val="uk-UA"/>
        </w:rPr>
        <w:t>сиг</w:t>
      </w:r>
      <w:r w:rsidRPr="00672730">
        <w:rPr>
          <w:spacing w:val="1"/>
          <w:lang w:val="uk-UA"/>
        </w:rPr>
        <w:t>н</w:t>
      </w:r>
      <w:r w:rsidRPr="00672730">
        <w:rPr>
          <w:lang w:val="uk-UA"/>
        </w:rPr>
        <w:t>алу</w:t>
      </w:r>
      <w:r w:rsidRPr="00672730">
        <w:rPr>
          <w:spacing w:val="37"/>
          <w:lang w:val="uk-UA"/>
        </w:rPr>
        <w:t xml:space="preserve"> </w:t>
      </w:r>
      <w:r w:rsidRPr="00672730">
        <w:rPr>
          <w:lang w:val="uk-UA"/>
        </w:rPr>
        <w:t>помітно</w:t>
      </w:r>
      <w:r w:rsidRPr="00672730">
        <w:rPr>
          <w:spacing w:val="38"/>
          <w:lang w:val="uk-UA"/>
        </w:rPr>
        <w:t xml:space="preserve"> </w:t>
      </w:r>
      <w:r w:rsidRPr="00672730">
        <w:rPr>
          <w:spacing w:val="-1"/>
          <w:lang w:val="uk-UA"/>
        </w:rPr>
        <w:t>зме</w:t>
      </w:r>
      <w:r w:rsidRPr="00672730">
        <w:rPr>
          <w:spacing w:val="1"/>
          <w:lang w:val="uk-UA"/>
        </w:rPr>
        <w:t>н</w:t>
      </w:r>
      <w:r w:rsidRPr="00672730">
        <w:rPr>
          <w:spacing w:val="-1"/>
          <w:lang w:val="uk-UA"/>
        </w:rPr>
        <w:t>шуєтьс</w:t>
      </w:r>
      <w:r w:rsidRPr="00672730">
        <w:rPr>
          <w:lang w:val="uk-UA"/>
        </w:rPr>
        <w:t>я</w:t>
      </w:r>
      <w:r w:rsidRPr="00672730">
        <w:rPr>
          <w:spacing w:val="37"/>
          <w:lang w:val="uk-UA"/>
        </w:rPr>
        <w:t xml:space="preserve"> </w:t>
      </w:r>
      <w:r w:rsidRPr="00672730">
        <w:rPr>
          <w:lang w:val="uk-UA"/>
        </w:rPr>
        <w:t>в</w:t>
      </w:r>
      <w:r w:rsidRPr="00672730">
        <w:rPr>
          <w:spacing w:val="1"/>
          <w:lang w:val="uk-UA"/>
        </w:rPr>
        <w:t>п</w:t>
      </w:r>
      <w:r w:rsidRPr="00672730">
        <w:rPr>
          <w:lang w:val="uk-UA"/>
        </w:rPr>
        <w:t>лив</w:t>
      </w:r>
      <w:r w:rsidRPr="00672730">
        <w:rPr>
          <w:spacing w:val="37"/>
          <w:lang w:val="uk-UA"/>
        </w:rPr>
        <w:t xml:space="preserve"> </w:t>
      </w:r>
      <w:r w:rsidRPr="00672730">
        <w:rPr>
          <w:lang w:val="uk-UA"/>
        </w:rPr>
        <w:t>електромагнітних</w:t>
      </w:r>
      <w:r w:rsidRPr="00672730">
        <w:rPr>
          <w:spacing w:val="38"/>
          <w:lang w:val="uk-UA"/>
        </w:rPr>
        <w:t xml:space="preserve"> </w:t>
      </w:r>
      <w:r w:rsidRPr="00672730">
        <w:rPr>
          <w:lang w:val="uk-UA"/>
        </w:rPr>
        <w:t>перешкод</w:t>
      </w:r>
      <w:r w:rsidRPr="00672730">
        <w:rPr>
          <w:spacing w:val="37"/>
          <w:lang w:val="uk-UA"/>
        </w:rPr>
        <w:t xml:space="preserve"> </w:t>
      </w:r>
      <w:r w:rsidRPr="00672730">
        <w:rPr>
          <w:lang w:val="uk-UA"/>
        </w:rPr>
        <w:t>на</w:t>
      </w:r>
      <w:r w:rsidRPr="00672730">
        <w:rPr>
          <w:w w:val="99"/>
          <w:lang w:val="uk-UA"/>
        </w:rPr>
        <w:t xml:space="preserve"> </w:t>
      </w:r>
      <w:r w:rsidRPr="00672730">
        <w:rPr>
          <w:lang w:val="uk-UA"/>
        </w:rPr>
        <w:t>цілісність</w:t>
      </w:r>
      <w:r w:rsidRPr="00672730">
        <w:rPr>
          <w:spacing w:val="26"/>
          <w:lang w:val="uk-UA"/>
        </w:rPr>
        <w:t xml:space="preserve"> </w:t>
      </w:r>
      <w:r w:rsidRPr="00672730">
        <w:rPr>
          <w:spacing w:val="-1"/>
          <w:lang w:val="uk-UA"/>
        </w:rPr>
        <w:t>сигнал</w:t>
      </w:r>
      <w:r w:rsidRPr="00672730">
        <w:rPr>
          <w:lang w:val="uk-UA"/>
        </w:rPr>
        <w:t>у</w:t>
      </w:r>
      <w:r w:rsidRPr="00672730">
        <w:rPr>
          <w:spacing w:val="26"/>
          <w:lang w:val="uk-UA"/>
        </w:rPr>
        <w:t xml:space="preserve"> </w:t>
      </w:r>
      <w:r w:rsidRPr="00672730">
        <w:rPr>
          <w:rFonts w:cs="Times New Roman"/>
          <w:lang w:val="uk-UA"/>
        </w:rPr>
        <w:t>(</w:t>
      </w:r>
      <w:r w:rsidRPr="00672730">
        <w:rPr>
          <w:lang w:val="uk-UA"/>
        </w:rPr>
        <w:t>при</w:t>
      </w:r>
      <w:r w:rsidRPr="00672730">
        <w:rPr>
          <w:spacing w:val="25"/>
          <w:lang w:val="uk-UA"/>
        </w:rPr>
        <w:t xml:space="preserve"> </w:t>
      </w:r>
      <w:r w:rsidRPr="00672730">
        <w:rPr>
          <w:spacing w:val="-1"/>
          <w:lang w:val="uk-UA"/>
        </w:rPr>
        <w:t>т</w:t>
      </w:r>
      <w:r w:rsidRPr="00672730">
        <w:rPr>
          <w:lang w:val="uk-UA"/>
        </w:rPr>
        <w:t>р</w:t>
      </w:r>
      <w:r w:rsidRPr="00672730">
        <w:rPr>
          <w:spacing w:val="-1"/>
          <w:lang w:val="uk-UA"/>
        </w:rPr>
        <w:t>ивал</w:t>
      </w:r>
      <w:r w:rsidRPr="00672730">
        <w:rPr>
          <w:lang w:val="uk-UA"/>
        </w:rPr>
        <w:t>о</w:t>
      </w:r>
      <w:r w:rsidRPr="00672730">
        <w:rPr>
          <w:spacing w:val="-1"/>
          <w:lang w:val="uk-UA"/>
        </w:rPr>
        <w:t>м</w:t>
      </w:r>
      <w:r w:rsidRPr="00672730">
        <w:rPr>
          <w:lang w:val="uk-UA"/>
        </w:rPr>
        <w:t>у</w:t>
      </w:r>
      <w:r w:rsidRPr="00672730">
        <w:rPr>
          <w:spacing w:val="26"/>
          <w:lang w:val="uk-UA"/>
        </w:rPr>
        <w:t xml:space="preserve"> </w:t>
      </w:r>
      <w:r w:rsidRPr="00672730">
        <w:rPr>
          <w:spacing w:val="-1"/>
          <w:lang w:val="uk-UA"/>
        </w:rPr>
        <w:t>в</w:t>
      </w:r>
      <w:r w:rsidRPr="00672730">
        <w:rPr>
          <w:spacing w:val="1"/>
          <w:lang w:val="uk-UA"/>
        </w:rPr>
        <w:t>п</w:t>
      </w:r>
      <w:r w:rsidRPr="00672730">
        <w:rPr>
          <w:spacing w:val="-1"/>
          <w:lang w:val="uk-UA"/>
        </w:rPr>
        <w:t>лив</w:t>
      </w:r>
      <w:r w:rsidRPr="00672730">
        <w:rPr>
          <w:lang w:val="uk-UA"/>
        </w:rPr>
        <w:t>і</w:t>
      </w:r>
      <w:r w:rsidRPr="00672730">
        <w:rPr>
          <w:rFonts w:cs="Times New Roman"/>
          <w:lang w:val="uk-UA"/>
        </w:rPr>
        <w:t>).</w:t>
      </w:r>
      <w:r w:rsidRPr="00672730">
        <w:rPr>
          <w:rFonts w:cs="Times New Roman"/>
          <w:spacing w:val="24"/>
          <w:lang w:val="uk-UA"/>
        </w:rPr>
        <w:t xml:space="preserve"> </w:t>
      </w:r>
      <w:r w:rsidRPr="00672730">
        <w:rPr>
          <w:lang w:val="uk-UA"/>
        </w:rPr>
        <w:t>Завада</w:t>
      </w:r>
      <w:r w:rsidRPr="00672730">
        <w:rPr>
          <w:rFonts w:cs="Times New Roman"/>
          <w:lang w:val="uk-UA"/>
        </w:rPr>
        <w:t>,</w:t>
      </w:r>
      <w:r w:rsidRPr="00672730">
        <w:rPr>
          <w:rFonts w:cs="Times New Roman"/>
          <w:spacing w:val="24"/>
          <w:lang w:val="uk-UA"/>
        </w:rPr>
        <w:t xml:space="preserve"> </w:t>
      </w:r>
      <w:r w:rsidRPr="00672730">
        <w:rPr>
          <w:spacing w:val="-1"/>
          <w:lang w:val="uk-UA"/>
        </w:rPr>
        <w:t>щ</w:t>
      </w:r>
      <w:r w:rsidRPr="00672730">
        <w:rPr>
          <w:lang w:val="uk-UA"/>
        </w:rPr>
        <w:t>о</w:t>
      </w:r>
      <w:r w:rsidRPr="00672730">
        <w:rPr>
          <w:spacing w:val="25"/>
          <w:lang w:val="uk-UA"/>
        </w:rPr>
        <w:t xml:space="preserve"> </w:t>
      </w:r>
      <w:r w:rsidRPr="00672730">
        <w:rPr>
          <w:spacing w:val="1"/>
          <w:lang w:val="uk-UA"/>
        </w:rPr>
        <w:t>з</w:t>
      </w:r>
      <w:r w:rsidRPr="00672730">
        <w:rPr>
          <w:rFonts w:cs="Times New Roman"/>
          <w:lang w:val="uk-UA"/>
        </w:rPr>
        <w:t>'</w:t>
      </w:r>
      <w:r w:rsidRPr="00672730">
        <w:rPr>
          <w:lang w:val="uk-UA"/>
        </w:rPr>
        <w:t>являється</w:t>
      </w:r>
      <w:r w:rsidRPr="00672730">
        <w:rPr>
          <w:spacing w:val="27"/>
          <w:lang w:val="uk-UA"/>
        </w:rPr>
        <w:t xml:space="preserve"> </w:t>
      </w:r>
      <w:r w:rsidRPr="00672730">
        <w:rPr>
          <w:lang w:val="uk-UA"/>
        </w:rPr>
        <w:t>в</w:t>
      </w:r>
      <w:r w:rsidRPr="00672730">
        <w:rPr>
          <w:spacing w:val="25"/>
          <w:lang w:val="uk-UA"/>
        </w:rPr>
        <w:t xml:space="preserve"> </w:t>
      </w:r>
      <w:r w:rsidRPr="00672730">
        <w:rPr>
          <w:spacing w:val="-1"/>
          <w:lang w:val="uk-UA"/>
        </w:rPr>
        <w:t>смузі</w:t>
      </w:r>
      <w:r w:rsidRPr="00672730">
        <w:rPr>
          <w:spacing w:val="-1"/>
          <w:w w:val="99"/>
          <w:lang w:val="uk-UA"/>
        </w:rPr>
        <w:t xml:space="preserve"> </w:t>
      </w:r>
      <w:r w:rsidRPr="00672730">
        <w:rPr>
          <w:lang w:val="uk-UA"/>
        </w:rPr>
        <w:t>частот</w:t>
      </w:r>
      <w:r w:rsidRPr="00672730">
        <w:rPr>
          <w:spacing w:val="-7"/>
          <w:lang w:val="uk-UA"/>
        </w:rPr>
        <w:t xml:space="preserve"> </w:t>
      </w:r>
      <w:r w:rsidRPr="00672730">
        <w:rPr>
          <w:rFonts w:cs="Times New Roman"/>
          <w:lang w:val="uk-UA"/>
        </w:rPr>
        <w:t>SS</w:t>
      </w:r>
      <w:r w:rsidRPr="00672730">
        <w:rPr>
          <w:rFonts w:cs="Times New Roman"/>
          <w:i/>
          <w:spacing w:val="-6"/>
          <w:lang w:val="uk-UA"/>
        </w:rPr>
        <w:t xml:space="preserve"> </w:t>
      </w:r>
      <w:r w:rsidRPr="00672730">
        <w:rPr>
          <w:spacing w:val="-1"/>
          <w:lang w:val="uk-UA"/>
        </w:rPr>
        <w:t>сигнал</w:t>
      </w:r>
      <w:r w:rsidRPr="00672730">
        <w:rPr>
          <w:spacing w:val="1"/>
          <w:lang w:val="uk-UA"/>
        </w:rPr>
        <w:t>у</w:t>
      </w:r>
      <w:r w:rsidRPr="00672730">
        <w:rPr>
          <w:rFonts w:cs="Times New Roman"/>
          <w:lang w:val="uk-UA"/>
        </w:rPr>
        <w:t>,</w:t>
      </w:r>
      <w:r w:rsidRPr="00672730">
        <w:rPr>
          <w:rFonts w:cs="Times New Roman"/>
          <w:spacing w:val="-7"/>
          <w:lang w:val="uk-UA"/>
        </w:rPr>
        <w:t xml:space="preserve"> </w:t>
      </w:r>
      <w:r w:rsidRPr="00672730">
        <w:rPr>
          <w:lang w:val="uk-UA"/>
        </w:rPr>
        <w:t>може</w:t>
      </w:r>
      <w:r w:rsidRPr="00672730">
        <w:rPr>
          <w:spacing w:val="-6"/>
          <w:lang w:val="uk-UA"/>
        </w:rPr>
        <w:t xml:space="preserve"> </w:t>
      </w:r>
      <w:r w:rsidRPr="00672730">
        <w:rPr>
          <w:lang w:val="uk-UA"/>
        </w:rPr>
        <w:t>вразити</w:t>
      </w:r>
      <w:r w:rsidRPr="00672730">
        <w:rPr>
          <w:spacing w:val="-6"/>
          <w:lang w:val="uk-UA"/>
        </w:rPr>
        <w:t xml:space="preserve"> </w:t>
      </w:r>
      <w:r w:rsidRPr="00672730">
        <w:rPr>
          <w:lang w:val="uk-UA"/>
        </w:rPr>
        <w:t>тільки</w:t>
      </w:r>
      <w:r w:rsidRPr="00672730">
        <w:rPr>
          <w:spacing w:val="-7"/>
          <w:lang w:val="uk-UA"/>
        </w:rPr>
        <w:t xml:space="preserve"> </w:t>
      </w:r>
      <w:r w:rsidRPr="00672730">
        <w:rPr>
          <w:lang w:val="uk-UA"/>
        </w:rPr>
        <w:t>дуже</w:t>
      </w:r>
      <w:r w:rsidRPr="00672730">
        <w:rPr>
          <w:spacing w:val="-6"/>
          <w:lang w:val="uk-UA"/>
        </w:rPr>
        <w:t xml:space="preserve"> </w:t>
      </w:r>
      <w:r w:rsidRPr="00672730">
        <w:rPr>
          <w:spacing w:val="-1"/>
          <w:lang w:val="uk-UA"/>
        </w:rPr>
        <w:t>мален</w:t>
      </w:r>
      <w:r w:rsidRPr="00672730">
        <w:rPr>
          <w:lang w:val="uk-UA"/>
        </w:rPr>
        <w:t>ь</w:t>
      </w:r>
      <w:r w:rsidRPr="00672730">
        <w:rPr>
          <w:spacing w:val="-1"/>
          <w:lang w:val="uk-UA"/>
        </w:rPr>
        <w:t>к</w:t>
      </w:r>
      <w:r w:rsidRPr="00672730">
        <w:rPr>
          <w:lang w:val="uk-UA"/>
        </w:rPr>
        <w:t>у</w:t>
      </w:r>
      <w:r w:rsidRPr="00672730">
        <w:rPr>
          <w:spacing w:val="-6"/>
          <w:lang w:val="uk-UA"/>
        </w:rPr>
        <w:t xml:space="preserve"> </w:t>
      </w:r>
      <w:r w:rsidRPr="00672730">
        <w:rPr>
          <w:lang w:val="uk-UA"/>
        </w:rPr>
        <w:t>частину</w:t>
      </w:r>
      <w:r w:rsidRPr="00672730">
        <w:rPr>
          <w:spacing w:val="-6"/>
          <w:lang w:val="uk-UA"/>
        </w:rPr>
        <w:t xml:space="preserve"> </w:t>
      </w:r>
      <w:r w:rsidRPr="00672730">
        <w:rPr>
          <w:lang w:val="uk-UA"/>
        </w:rPr>
        <w:t>всієї</w:t>
      </w:r>
      <w:r w:rsidRPr="00672730">
        <w:rPr>
          <w:spacing w:val="-6"/>
          <w:lang w:val="uk-UA"/>
        </w:rPr>
        <w:t xml:space="preserve"> </w:t>
      </w:r>
      <w:r w:rsidRPr="00672730">
        <w:rPr>
          <w:lang w:val="uk-UA"/>
        </w:rPr>
        <w:t>смуги</w:t>
      </w:r>
      <w:r w:rsidRPr="00672730">
        <w:rPr>
          <w:rFonts w:cs="Times New Roman"/>
          <w:lang w:val="uk-UA"/>
        </w:rPr>
        <w:t>,</w:t>
      </w:r>
      <w:r w:rsidRPr="00672730">
        <w:rPr>
          <w:rFonts w:cs="Times New Roman"/>
          <w:w w:val="99"/>
          <w:lang w:val="uk-UA"/>
        </w:rPr>
        <w:t xml:space="preserve"> </w:t>
      </w:r>
      <w:r w:rsidRPr="00672730">
        <w:rPr>
          <w:lang w:val="uk-UA"/>
        </w:rPr>
        <w:t>а</w:t>
      </w:r>
      <w:r w:rsidRPr="00672730">
        <w:rPr>
          <w:spacing w:val="-8"/>
          <w:lang w:val="uk-UA"/>
        </w:rPr>
        <w:t xml:space="preserve"> </w:t>
      </w:r>
      <w:r w:rsidRPr="00672730">
        <w:rPr>
          <w:spacing w:val="-1"/>
          <w:lang w:val="uk-UA"/>
        </w:rPr>
        <w:t>том</w:t>
      </w:r>
      <w:r w:rsidRPr="00672730">
        <w:rPr>
          <w:spacing w:val="1"/>
          <w:lang w:val="uk-UA"/>
        </w:rPr>
        <w:t>у</w:t>
      </w:r>
      <w:r w:rsidRPr="00672730">
        <w:rPr>
          <w:rFonts w:cs="Times New Roman"/>
          <w:lang w:val="uk-UA"/>
        </w:rPr>
        <w:t>,</w:t>
      </w:r>
      <w:r w:rsidRPr="00672730">
        <w:rPr>
          <w:rFonts w:cs="Times New Roman"/>
          <w:spacing w:val="-7"/>
          <w:lang w:val="uk-UA"/>
        </w:rPr>
        <w:t xml:space="preserve"> </w:t>
      </w:r>
      <w:r w:rsidRPr="00672730">
        <w:rPr>
          <w:lang w:val="uk-UA"/>
        </w:rPr>
        <w:t>що</w:t>
      </w:r>
      <w:r w:rsidRPr="00672730">
        <w:rPr>
          <w:spacing w:val="-7"/>
          <w:lang w:val="uk-UA"/>
        </w:rPr>
        <w:t xml:space="preserve"> </w:t>
      </w:r>
      <w:r w:rsidRPr="00672730">
        <w:rPr>
          <w:lang w:val="uk-UA"/>
        </w:rPr>
        <w:t>переданий</w:t>
      </w:r>
      <w:r w:rsidRPr="00672730">
        <w:rPr>
          <w:spacing w:val="-6"/>
          <w:lang w:val="uk-UA"/>
        </w:rPr>
        <w:t xml:space="preserve"> </w:t>
      </w:r>
      <w:r w:rsidRPr="00672730">
        <w:rPr>
          <w:spacing w:val="-1"/>
          <w:lang w:val="uk-UA"/>
        </w:rPr>
        <w:t>сигна</w:t>
      </w:r>
      <w:r w:rsidRPr="00672730">
        <w:rPr>
          <w:lang w:val="uk-UA"/>
        </w:rPr>
        <w:t>л</w:t>
      </w:r>
      <w:r w:rsidRPr="00672730">
        <w:rPr>
          <w:spacing w:val="-5"/>
          <w:lang w:val="uk-UA"/>
        </w:rPr>
        <w:t xml:space="preserve"> </w:t>
      </w:r>
      <w:r w:rsidRPr="00672730">
        <w:rPr>
          <w:lang w:val="uk-UA"/>
        </w:rPr>
        <w:t>розподілений</w:t>
      </w:r>
      <w:r w:rsidRPr="00672730">
        <w:rPr>
          <w:spacing w:val="-7"/>
          <w:lang w:val="uk-UA"/>
        </w:rPr>
        <w:t xml:space="preserve"> </w:t>
      </w:r>
      <w:r w:rsidRPr="00672730">
        <w:rPr>
          <w:lang w:val="uk-UA"/>
        </w:rPr>
        <w:t>на</w:t>
      </w:r>
      <w:r w:rsidRPr="00672730">
        <w:rPr>
          <w:spacing w:val="-7"/>
          <w:lang w:val="uk-UA"/>
        </w:rPr>
        <w:t xml:space="preserve"> </w:t>
      </w:r>
      <w:r w:rsidRPr="00672730">
        <w:rPr>
          <w:lang w:val="uk-UA"/>
        </w:rPr>
        <w:t>в</w:t>
      </w:r>
      <w:r w:rsidRPr="00672730">
        <w:rPr>
          <w:spacing w:val="-1"/>
          <w:lang w:val="uk-UA"/>
        </w:rPr>
        <w:t>е</w:t>
      </w:r>
      <w:r w:rsidRPr="00672730">
        <w:rPr>
          <w:lang w:val="uk-UA"/>
        </w:rPr>
        <w:t>сь</w:t>
      </w:r>
      <w:r w:rsidRPr="00672730">
        <w:rPr>
          <w:spacing w:val="-7"/>
          <w:lang w:val="uk-UA"/>
        </w:rPr>
        <w:t xml:space="preserve"> </w:t>
      </w:r>
      <w:r w:rsidRPr="00672730">
        <w:rPr>
          <w:lang w:val="uk-UA"/>
        </w:rPr>
        <w:t>спек</w:t>
      </w:r>
      <w:r w:rsidRPr="00672730">
        <w:rPr>
          <w:spacing w:val="1"/>
          <w:lang w:val="uk-UA"/>
        </w:rPr>
        <w:t>тр</w:t>
      </w:r>
      <w:r w:rsidRPr="00672730">
        <w:rPr>
          <w:rFonts w:cs="Times New Roman"/>
          <w:lang w:val="uk-UA"/>
        </w:rPr>
        <w:t>,</w:t>
      </w:r>
      <w:r w:rsidRPr="00672730">
        <w:rPr>
          <w:rFonts w:cs="Times New Roman"/>
          <w:spacing w:val="-7"/>
          <w:lang w:val="uk-UA"/>
        </w:rPr>
        <w:t xml:space="preserve"> </w:t>
      </w:r>
      <w:r w:rsidRPr="00672730">
        <w:rPr>
          <w:lang w:val="uk-UA"/>
        </w:rPr>
        <w:t>він</w:t>
      </w:r>
      <w:r w:rsidRPr="00672730">
        <w:rPr>
          <w:spacing w:val="-7"/>
          <w:lang w:val="uk-UA"/>
        </w:rPr>
        <w:t xml:space="preserve"> </w:t>
      </w:r>
      <w:r w:rsidRPr="00672730">
        <w:rPr>
          <w:spacing w:val="-1"/>
          <w:lang w:val="uk-UA"/>
        </w:rPr>
        <w:t>буд</w:t>
      </w:r>
      <w:r w:rsidRPr="00672730">
        <w:rPr>
          <w:lang w:val="uk-UA"/>
        </w:rPr>
        <w:t>е</w:t>
      </w:r>
      <w:r w:rsidRPr="00672730">
        <w:rPr>
          <w:spacing w:val="-6"/>
          <w:lang w:val="uk-UA"/>
        </w:rPr>
        <w:t xml:space="preserve"> </w:t>
      </w:r>
      <w:r w:rsidRPr="00672730">
        <w:rPr>
          <w:lang w:val="uk-UA"/>
        </w:rPr>
        <w:t>надійно</w:t>
      </w:r>
      <w:r w:rsidRPr="00672730">
        <w:rPr>
          <w:rFonts w:cs="Times New Roman"/>
          <w:lang w:val="uk-UA"/>
        </w:rPr>
        <w:t xml:space="preserve"> </w:t>
      </w:r>
      <w:r w:rsidRPr="00672730">
        <w:rPr>
          <w:lang w:val="uk-UA"/>
        </w:rPr>
        <w:t>відновлений</w:t>
      </w:r>
      <w:r w:rsidRPr="00672730">
        <w:rPr>
          <w:spacing w:val="30"/>
          <w:lang w:val="uk-UA"/>
        </w:rPr>
        <w:t xml:space="preserve"> </w:t>
      </w:r>
      <w:r w:rsidRPr="00672730">
        <w:rPr>
          <w:lang w:val="uk-UA"/>
        </w:rPr>
        <w:t>у</w:t>
      </w:r>
      <w:r w:rsidRPr="00672730">
        <w:rPr>
          <w:spacing w:val="30"/>
          <w:lang w:val="uk-UA"/>
        </w:rPr>
        <w:t xml:space="preserve"> </w:t>
      </w:r>
      <w:r w:rsidRPr="00672730">
        <w:rPr>
          <w:spacing w:val="-1"/>
          <w:lang w:val="uk-UA"/>
        </w:rPr>
        <w:t>приймач</w:t>
      </w:r>
      <w:r w:rsidRPr="00672730">
        <w:rPr>
          <w:spacing w:val="2"/>
          <w:lang w:val="uk-UA"/>
        </w:rPr>
        <w:t>і</w:t>
      </w:r>
      <w:r w:rsidRPr="00672730">
        <w:rPr>
          <w:rFonts w:cs="Times New Roman"/>
          <w:lang w:val="uk-UA"/>
        </w:rPr>
        <w:t>.</w:t>
      </w:r>
      <w:r w:rsidRPr="00672730">
        <w:rPr>
          <w:rFonts w:cs="Times New Roman"/>
          <w:spacing w:val="30"/>
          <w:lang w:val="uk-UA"/>
        </w:rPr>
        <w:t xml:space="preserve"> </w:t>
      </w:r>
      <w:r w:rsidRPr="00672730">
        <w:rPr>
          <w:lang w:val="uk-UA"/>
        </w:rPr>
        <w:t>Розширення</w:t>
      </w:r>
      <w:r w:rsidRPr="00672730">
        <w:rPr>
          <w:spacing w:val="31"/>
          <w:lang w:val="uk-UA"/>
        </w:rPr>
        <w:t xml:space="preserve"> </w:t>
      </w:r>
      <w:r w:rsidRPr="00672730">
        <w:rPr>
          <w:lang w:val="uk-UA"/>
        </w:rPr>
        <w:t>спектра</w:t>
      </w:r>
      <w:r w:rsidRPr="00672730">
        <w:rPr>
          <w:spacing w:val="32"/>
          <w:lang w:val="uk-UA"/>
        </w:rPr>
        <w:t xml:space="preserve"> </w:t>
      </w:r>
      <w:r w:rsidRPr="00672730">
        <w:rPr>
          <w:spacing w:val="-1"/>
          <w:lang w:val="uk-UA"/>
        </w:rPr>
        <w:t>сигнал</w:t>
      </w:r>
      <w:r w:rsidRPr="00672730">
        <w:rPr>
          <w:lang w:val="uk-UA"/>
        </w:rPr>
        <w:t>у</w:t>
      </w:r>
      <w:r w:rsidRPr="00672730">
        <w:rPr>
          <w:spacing w:val="30"/>
          <w:lang w:val="uk-UA"/>
        </w:rPr>
        <w:t xml:space="preserve"> </w:t>
      </w:r>
      <w:r w:rsidRPr="00672730">
        <w:rPr>
          <w:lang w:val="uk-UA"/>
        </w:rPr>
        <w:t>з</w:t>
      </w:r>
      <w:r w:rsidRPr="00672730">
        <w:rPr>
          <w:spacing w:val="-1"/>
          <w:lang w:val="uk-UA"/>
        </w:rPr>
        <w:t>а</w:t>
      </w:r>
      <w:r w:rsidRPr="00672730">
        <w:rPr>
          <w:lang w:val="uk-UA"/>
        </w:rPr>
        <w:t>б</w:t>
      </w:r>
      <w:r w:rsidRPr="00672730">
        <w:rPr>
          <w:spacing w:val="-1"/>
          <w:lang w:val="uk-UA"/>
        </w:rPr>
        <w:t>е</w:t>
      </w:r>
      <w:r w:rsidRPr="00672730">
        <w:rPr>
          <w:lang w:val="uk-UA"/>
        </w:rPr>
        <w:t>зпечує</w:t>
      </w:r>
      <w:r w:rsidRPr="00672730">
        <w:rPr>
          <w:spacing w:val="31"/>
          <w:lang w:val="uk-UA"/>
        </w:rPr>
        <w:t xml:space="preserve"> </w:t>
      </w:r>
      <w:r w:rsidRPr="00672730">
        <w:rPr>
          <w:lang w:val="uk-UA"/>
        </w:rPr>
        <w:t>розос</w:t>
      </w:r>
      <w:r w:rsidRPr="00672730">
        <w:rPr>
          <w:spacing w:val="-1"/>
          <w:lang w:val="uk-UA"/>
        </w:rPr>
        <w:t>е</w:t>
      </w:r>
      <w:r w:rsidRPr="00672730">
        <w:rPr>
          <w:lang w:val="uk-UA"/>
        </w:rPr>
        <w:t>редження</w:t>
      </w:r>
      <w:r w:rsidRPr="00672730">
        <w:rPr>
          <w:spacing w:val="4"/>
          <w:lang w:val="uk-UA"/>
        </w:rPr>
        <w:t xml:space="preserve"> </w:t>
      </w:r>
      <w:r w:rsidRPr="00672730">
        <w:rPr>
          <w:lang w:val="uk-UA"/>
        </w:rPr>
        <w:t>енергії</w:t>
      </w:r>
      <w:r w:rsidRPr="00672730">
        <w:rPr>
          <w:spacing w:val="3"/>
          <w:lang w:val="uk-UA"/>
        </w:rPr>
        <w:t xml:space="preserve"> </w:t>
      </w:r>
      <w:r w:rsidRPr="00672730">
        <w:rPr>
          <w:spacing w:val="-1"/>
          <w:lang w:val="uk-UA"/>
        </w:rPr>
        <w:t>сигнал</w:t>
      </w:r>
      <w:r w:rsidRPr="00672730">
        <w:rPr>
          <w:lang w:val="uk-UA"/>
        </w:rPr>
        <w:t>у</w:t>
      </w:r>
      <w:r w:rsidRPr="00672730">
        <w:rPr>
          <w:spacing w:val="4"/>
          <w:lang w:val="uk-UA"/>
        </w:rPr>
        <w:t xml:space="preserve"> </w:t>
      </w:r>
      <w:r w:rsidRPr="00672730">
        <w:rPr>
          <w:lang w:val="uk-UA"/>
        </w:rPr>
        <w:t>в</w:t>
      </w:r>
      <w:r w:rsidRPr="00672730">
        <w:rPr>
          <w:spacing w:val="2"/>
          <w:lang w:val="uk-UA"/>
        </w:rPr>
        <w:t xml:space="preserve"> </w:t>
      </w:r>
      <w:r w:rsidRPr="00672730">
        <w:rPr>
          <w:spacing w:val="-1"/>
          <w:lang w:val="uk-UA"/>
        </w:rPr>
        <w:t>ме</w:t>
      </w:r>
      <w:r w:rsidRPr="00672730">
        <w:rPr>
          <w:spacing w:val="1"/>
          <w:lang w:val="uk-UA"/>
        </w:rPr>
        <w:t>ж</w:t>
      </w:r>
      <w:r w:rsidRPr="00672730">
        <w:rPr>
          <w:spacing w:val="-1"/>
          <w:lang w:val="uk-UA"/>
        </w:rPr>
        <w:t>а</w:t>
      </w:r>
      <w:r w:rsidRPr="00672730">
        <w:rPr>
          <w:lang w:val="uk-UA"/>
        </w:rPr>
        <w:t>х</w:t>
      </w:r>
      <w:r w:rsidRPr="00672730">
        <w:rPr>
          <w:spacing w:val="3"/>
          <w:lang w:val="uk-UA"/>
        </w:rPr>
        <w:t xml:space="preserve"> </w:t>
      </w:r>
      <w:r w:rsidRPr="00672730">
        <w:rPr>
          <w:lang w:val="uk-UA"/>
        </w:rPr>
        <w:t>великої</w:t>
      </w:r>
      <w:r w:rsidRPr="00672730">
        <w:rPr>
          <w:spacing w:val="4"/>
          <w:lang w:val="uk-UA"/>
        </w:rPr>
        <w:t xml:space="preserve"> </w:t>
      </w:r>
      <w:r w:rsidRPr="00672730">
        <w:rPr>
          <w:spacing w:val="-1"/>
          <w:lang w:val="uk-UA"/>
        </w:rPr>
        <w:t>см</w:t>
      </w:r>
      <w:r w:rsidRPr="00672730">
        <w:rPr>
          <w:spacing w:val="1"/>
          <w:lang w:val="uk-UA"/>
        </w:rPr>
        <w:t>у</w:t>
      </w:r>
      <w:r w:rsidRPr="00672730">
        <w:rPr>
          <w:lang w:val="uk-UA"/>
        </w:rPr>
        <w:t>ги</w:t>
      </w:r>
      <w:r w:rsidRPr="00672730">
        <w:rPr>
          <w:spacing w:val="3"/>
          <w:lang w:val="uk-UA"/>
        </w:rPr>
        <w:t xml:space="preserve"> </w:t>
      </w:r>
      <w:r w:rsidRPr="00672730">
        <w:rPr>
          <w:lang w:val="uk-UA"/>
        </w:rPr>
        <w:t>частот</w:t>
      </w:r>
      <w:r w:rsidRPr="00672730">
        <w:rPr>
          <w:rFonts w:cs="Times New Roman"/>
          <w:lang w:val="uk-UA"/>
        </w:rPr>
        <w:t>,</w:t>
      </w:r>
      <w:r w:rsidRPr="00672730">
        <w:rPr>
          <w:rFonts w:cs="Times New Roman"/>
          <w:spacing w:val="6"/>
          <w:lang w:val="uk-UA"/>
        </w:rPr>
        <w:t xml:space="preserve"> </w:t>
      </w:r>
      <w:r w:rsidRPr="00672730">
        <w:rPr>
          <w:lang w:val="uk-UA"/>
        </w:rPr>
        <w:t xml:space="preserve">знижує </w:t>
      </w:r>
      <w:r w:rsidRPr="00672730">
        <w:rPr>
          <w:spacing w:val="-1"/>
          <w:lang w:val="uk-UA"/>
        </w:rPr>
        <w:t>щільн</w:t>
      </w:r>
      <w:r w:rsidRPr="00672730">
        <w:rPr>
          <w:spacing w:val="1"/>
          <w:lang w:val="uk-UA"/>
        </w:rPr>
        <w:t>і</w:t>
      </w:r>
      <w:r w:rsidRPr="00672730">
        <w:rPr>
          <w:spacing w:val="-1"/>
          <w:lang w:val="uk-UA"/>
        </w:rPr>
        <w:t>сть</w:t>
      </w:r>
      <w:r w:rsidRPr="00672730">
        <w:rPr>
          <w:spacing w:val="-1"/>
          <w:w w:val="99"/>
          <w:lang w:val="uk-UA"/>
        </w:rPr>
        <w:t xml:space="preserve"> </w:t>
      </w:r>
      <w:r w:rsidRPr="00672730">
        <w:rPr>
          <w:lang w:val="uk-UA"/>
        </w:rPr>
        <w:t>потужно</w:t>
      </w:r>
      <w:r w:rsidRPr="00672730">
        <w:rPr>
          <w:spacing w:val="-2"/>
          <w:lang w:val="uk-UA"/>
        </w:rPr>
        <w:t>с</w:t>
      </w:r>
      <w:r w:rsidRPr="00672730">
        <w:rPr>
          <w:lang w:val="uk-UA"/>
        </w:rPr>
        <w:t>ті</w:t>
      </w:r>
      <w:r w:rsidRPr="00672730">
        <w:rPr>
          <w:spacing w:val="49"/>
          <w:lang w:val="uk-UA"/>
        </w:rPr>
        <w:t xml:space="preserve"> </w:t>
      </w:r>
      <w:r w:rsidRPr="00672730">
        <w:rPr>
          <w:lang w:val="uk-UA"/>
        </w:rPr>
        <w:t>в</w:t>
      </w:r>
      <w:r w:rsidRPr="00672730">
        <w:rPr>
          <w:spacing w:val="48"/>
          <w:lang w:val="uk-UA"/>
        </w:rPr>
        <w:t xml:space="preserve"> </w:t>
      </w:r>
      <w:r w:rsidRPr="00672730">
        <w:rPr>
          <w:lang w:val="uk-UA"/>
        </w:rPr>
        <w:t>будь</w:t>
      </w:r>
      <w:r w:rsidRPr="00672730">
        <w:rPr>
          <w:rFonts w:cs="Times New Roman"/>
          <w:lang w:val="uk-UA"/>
        </w:rPr>
        <w:t>-</w:t>
      </w:r>
      <w:r w:rsidRPr="00672730">
        <w:rPr>
          <w:lang w:val="uk-UA"/>
        </w:rPr>
        <w:t>якій</w:t>
      </w:r>
      <w:r w:rsidRPr="00672730">
        <w:rPr>
          <w:spacing w:val="49"/>
          <w:lang w:val="uk-UA"/>
        </w:rPr>
        <w:t xml:space="preserve"> </w:t>
      </w:r>
      <w:r w:rsidRPr="00672730">
        <w:rPr>
          <w:lang w:val="uk-UA"/>
        </w:rPr>
        <w:t>частині</w:t>
      </w:r>
      <w:r w:rsidRPr="00672730">
        <w:rPr>
          <w:spacing w:val="49"/>
          <w:lang w:val="uk-UA"/>
        </w:rPr>
        <w:t xml:space="preserve"> </w:t>
      </w:r>
      <w:r w:rsidRPr="00672730">
        <w:rPr>
          <w:spacing w:val="-1"/>
          <w:lang w:val="uk-UA"/>
        </w:rPr>
        <w:t>спек</w:t>
      </w:r>
      <w:r w:rsidRPr="00672730">
        <w:rPr>
          <w:spacing w:val="1"/>
          <w:lang w:val="uk-UA"/>
        </w:rPr>
        <w:t>т</w:t>
      </w:r>
      <w:r w:rsidRPr="00672730">
        <w:rPr>
          <w:lang w:val="uk-UA"/>
        </w:rPr>
        <w:t>ра</w:t>
      </w:r>
      <w:r w:rsidRPr="00672730">
        <w:rPr>
          <w:rFonts w:cs="Times New Roman"/>
          <w:lang w:val="uk-UA"/>
        </w:rPr>
        <w:t>,</w:t>
      </w:r>
      <w:r w:rsidRPr="00672730">
        <w:rPr>
          <w:rFonts w:cs="Times New Roman"/>
          <w:spacing w:val="50"/>
          <w:lang w:val="uk-UA"/>
        </w:rPr>
        <w:t xml:space="preserve"> </w:t>
      </w:r>
      <w:r w:rsidRPr="00672730">
        <w:rPr>
          <w:spacing w:val="-1"/>
          <w:lang w:val="uk-UA"/>
        </w:rPr>
        <w:t>щ</w:t>
      </w:r>
      <w:r w:rsidRPr="00672730">
        <w:rPr>
          <w:lang w:val="uk-UA"/>
        </w:rPr>
        <w:t>о до</w:t>
      </w:r>
      <w:r w:rsidRPr="00672730">
        <w:rPr>
          <w:spacing w:val="-1"/>
          <w:lang w:val="uk-UA"/>
        </w:rPr>
        <w:t>зв</w:t>
      </w:r>
      <w:r w:rsidRPr="00672730">
        <w:rPr>
          <w:lang w:val="uk-UA"/>
        </w:rPr>
        <w:t>о</w:t>
      </w:r>
      <w:r w:rsidRPr="00672730">
        <w:rPr>
          <w:spacing w:val="-1"/>
          <w:lang w:val="uk-UA"/>
        </w:rPr>
        <w:t>ля</w:t>
      </w:r>
      <w:r w:rsidRPr="00672730">
        <w:rPr>
          <w:lang w:val="uk-UA"/>
        </w:rPr>
        <w:t>є</w:t>
      </w:r>
      <w:r w:rsidRPr="00672730">
        <w:rPr>
          <w:spacing w:val="49"/>
          <w:lang w:val="uk-UA"/>
        </w:rPr>
        <w:t xml:space="preserve"> </w:t>
      </w:r>
      <w:r w:rsidRPr="00672730">
        <w:rPr>
          <w:spacing w:val="1"/>
          <w:lang w:val="uk-UA"/>
        </w:rPr>
        <w:t>з</w:t>
      </w:r>
      <w:r w:rsidRPr="00672730">
        <w:rPr>
          <w:spacing w:val="-1"/>
          <w:lang w:val="uk-UA"/>
        </w:rPr>
        <w:t>ме</w:t>
      </w:r>
      <w:r w:rsidRPr="00672730">
        <w:rPr>
          <w:spacing w:val="1"/>
          <w:lang w:val="uk-UA"/>
        </w:rPr>
        <w:t>н</w:t>
      </w:r>
      <w:r w:rsidRPr="00672730">
        <w:rPr>
          <w:spacing w:val="-1"/>
          <w:lang w:val="uk-UA"/>
        </w:rPr>
        <w:t>шит</w:t>
      </w:r>
      <w:r w:rsidRPr="00672730">
        <w:rPr>
          <w:lang w:val="uk-UA"/>
        </w:rPr>
        <w:t>и</w:t>
      </w:r>
      <w:r w:rsidRPr="00672730">
        <w:rPr>
          <w:spacing w:val="50"/>
          <w:lang w:val="uk-UA"/>
        </w:rPr>
        <w:t xml:space="preserve"> </w:t>
      </w:r>
      <w:r w:rsidRPr="00672730">
        <w:rPr>
          <w:spacing w:val="-1"/>
          <w:lang w:val="uk-UA"/>
        </w:rPr>
        <w:t xml:space="preserve">сигнал </w:t>
      </w:r>
      <w:r w:rsidRPr="00672730">
        <w:rPr>
          <w:lang w:val="uk-UA"/>
        </w:rPr>
        <w:t>нижче</w:t>
      </w:r>
      <w:r w:rsidRPr="00672730">
        <w:rPr>
          <w:spacing w:val="22"/>
          <w:lang w:val="uk-UA"/>
        </w:rPr>
        <w:t xml:space="preserve"> </w:t>
      </w:r>
      <w:r w:rsidRPr="00672730">
        <w:rPr>
          <w:lang w:val="uk-UA"/>
        </w:rPr>
        <w:t>рівня</w:t>
      </w:r>
      <w:r w:rsidRPr="00672730">
        <w:rPr>
          <w:spacing w:val="23"/>
          <w:lang w:val="uk-UA"/>
        </w:rPr>
        <w:t xml:space="preserve"> </w:t>
      </w:r>
      <w:r w:rsidRPr="00672730">
        <w:rPr>
          <w:spacing w:val="-1"/>
          <w:lang w:val="uk-UA"/>
        </w:rPr>
        <w:t>шум</w:t>
      </w:r>
      <w:r w:rsidRPr="00672730">
        <w:rPr>
          <w:spacing w:val="1"/>
          <w:lang w:val="uk-UA"/>
        </w:rPr>
        <w:t>у</w:t>
      </w:r>
      <w:r w:rsidRPr="00672730">
        <w:rPr>
          <w:rFonts w:cs="Times New Roman"/>
          <w:lang w:val="uk-UA"/>
        </w:rPr>
        <w:t>.</w:t>
      </w:r>
      <w:r w:rsidRPr="00672730">
        <w:rPr>
          <w:rFonts w:cs="Times New Roman"/>
          <w:spacing w:val="21"/>
          <w:lang w:val="uk-UA"/>
        </w:rPr>
        <w:t xml:space="preserve"> </w:t>
      </w:r>
      <w:r w:rsidRPr="00672730">
        <w:rPr>
          <w:lang w:val="uk-UA"/>
        </w:rPr>
        <w:t>Стандар</w:t>
      </w:r>
      <w:r w:rsidRPr="00672730">
        <w:rPr>
          <w:spacing w:val="1"/>
          <w:lang w:val="uk-UA"/>
        </w:rPr>
        <w:t>т</w:t>
      </w:r>
      <w:r w:rsidRPr="00672730">
        <w:rPr>
          <w:lang w:val="uk-UA"/>
        </w:rPr>
        <w:t>ний</w:t>
      </w:r>
      <w:r w:rsidRPr="00672730">
        <w:rPr>
          <w:spacing w:val="24"/>
          <w:lang w:val="uk-UA"/>
        </w:rPr>
        <w:t xml:space="preserve"> </w:t>
      </w:r>
      <w:proofErr w:type="spellStart"/>
      <w:r w:rsidRPr="00672730">
        <w:rPr>
          <w:lang w:val="uk-UA"/>
        </w:rPr>
        <w:t>вузькосмуговий</w:t>
      </w:r>
      <w:proofErr w:type="spellEnd"/>
      <w:r w:rsidRPr="00672730">
        <w:rPr>
          <w:spacing w:val="23"/>
          <w:lang w:val="uk-UA"/>
        </w:rPr>
        <w:t xml:space="preserve"> </w:t>
      </w:r>
      <w:r w:rsidRPr="00672730">
        <w:rPr>
          <w:lang w:val="uk-UA"/>
        </w:rPr>
        <w:t>приймач</w:t>
      </w:r>
      <w:r w:rsidRPr="00672730">
        <w:rPr>
          <w:spacing w:val="24"/>
          <w:lang w:val="uk-UA"/>
        </w:rPr>
        <w:t xml:space="preserve"> </w:t>
      </w:r>
      <w:r w:rsidRPr="00672730">
        <w:rPr>
          <w:lang w:val="uk-UA"/>
        </w:rPr>
        <w:t>не</w:t>
      </w:r>
      <w:r w:rsidRPr="00672730">
        <w:rPr>
          <w:spacing w:val="22"/>
          <w:lang w:val="uk-UA"/>
        </w:rPr>
        <w:t xml:space="preserve"> </w:t>
      </w:r>
      <w:r w:rsidRPr="00672730">
        <w:rPr>
          <w:lang w:val="uk-UA"/>
        </w:rPr>
        <w:t>мо</w:t>
      </w:r>
      <w:r w:rsidRPr="00672730">
        <w:rPr>
          <w:spacing w:val="1"/>
          <w:lang w:val="uk-UA"/>
        </w:rPr>
        <w:t>ж</w:t>
      </w:r>
      <w:r w:rsidRPr="00672730">
        <w:rPr>
          <w:lang w:val="uk-UA"/>
        </w:rPr>
        <w:t>е</w:t>
      </w:r>
      <w:r w:rsidRPr="00672730">
        <w:rPr>
          <w:spacing w:val="22"/>
          <w:lang w:val="uk-UA"/>
        </w:rPr>
        <w:t xml:space="preserve"> </w:t>
      </w:r>
      <w:r w:rsidRPr="00672730">
        <w:rPr>
          <w:lang w:val="uk-UA"/>
        </w:rPr>
        <w:t>розпізнати</w:t>
      </w:r>
      <w:r w:rsidRPr="00672730">
        <w:rPr>
          <w:spacing w:val="25"/>
          <w:lang w:val="uk-UA"/>
        </w:rPr>
        <w:t xml:space="preserve"> </w:t>
      </w:r>
      <w:r w:rsidRPr="00672730">
        <w:rPr>
          <w:spacing w:val="-1"/>
          <w:lang w:val="uk-UA"/>
        </w:rPr>
        <w:t>з</w:t>
      </w:r>
      <w:r w:rsidRPr="00672730">
        <w:rPr>
          <w:lang w:val="uk-UA"/>
        </w:rPr>
        <w:t>а</w:t>
      </w:r>
      <w:r w:rsidRPr="00672730">
        <w:rPr>
          <w:spacing w:val="24"/>
          <w:lang w:val="uk-UA"/>
        </w:rPr>
        <w:t xml:space="preserve"> </w:t>
      </w:r>
      <w:r w:rsidRPr="00672730">
        <w:rPr>
          <w:spacing w:val="-1"/>
          <w:lang w:val="uk-UA"/>
        </w:rPr>
        <w:t>шумам</w:t>
      </w:r>
      <w:r w:rsidRPr="00672730">
        <w:rPr>
          <w:lang w:val="uk-UA"/>
        </w:rPr>
        <w:t>и</w:t>
      </w:r>
      <w:r w:rsidRPr="00672730">
        <w:rPr>
          <w:spacing w:val="26"/>
          <w:lang w:val="uk-UA"/>
        </w:rPr>
        <w:t xml:space="preserve"> </w:t>
      </w:r>
      <w:r w:rsidRPr="00672730">
        <w:rPr>
          <w:lang w:val="uk-UA"/>
        </w:rPr>
        <w:t>сигнали</w:t>
      </w:r>
      <w:r w:rsidRPr="00672730">
        <w:rPr>
          <w:spacing w:val="51"/>
          <w:lang w:val="uk-UA"/>
        </w:rPr>
        <w:t xml:space="preserve"> </w:t>
      </w:r>
      <w:r w:rsidRPr="00672730">
        <w:rPr>
          <w:rFonts w:cs="Times New Roman"/>
          <w:spacing w:val="-1"/>
          <w:lang w:val="uk-UA"/>
        </w:rPr>
        <w:t>S</w:t>
      </w:r>
      <w:r w:rsidRPr="00672730">
        <w:rPr>
          <w:rFonts w:cs="Times New Roman"/>
          <w:lang w:val="uk-UA"/>
        </w:rPr>
        <w:t>S,</w:t>
      </w:r>
      <w:r w:rsidRPr="00672730">
        <w:rPr>
          <w:rFonts w:cs="Times New Roman"/>
          <w:spacing w:val="24"/>
          <w:lang w:val="uk-UA"/>
        </w:rPr>
        <w:t xml:space="preserve"> </w:t>
      </w:r>
      <w:r w:rsidRPr="00672730">
        <w:rPr>
          <w:spacing w:val="-1"/>
          <w:lang w:val="uk-UA"/>
        </w:rPr>
        <w:t>ал</w:t>
      </w:r>
      <w:r w:rsidRPr="00672730">
        <w:rPr>
          <w:lang w:val="uk-UA"/>
        </w:rPr>
        <w:t>е</w:t>
      </w:r>
      <w:r w:rsidRPr="00672730">
        <w:rPr>
          <w:spacing w:val="26"/>
          <w:lang w:val="uk-UA"/>
        </w:rPr>
        <w:t xml:space="preserve"> </w:t>
      </w:r>
      <w:r w:rsidRPr="00672730">
        <w:rPr>
          <w:lang w:val="uk-UA"/>
        </w:rPr>
        <w:t>той</w:t>
      </w:r>
      <w:r w:rsidRPr="00672730">
        <w:rPr>
          <w:spacing w:val="25"/>
          <w:lang w:val="uk-UA"/>
        </w:rPr>
        <w:t xml:space="preserve"> </w:t>
      </w:r>
      <w:r w:rsidRPr="00672730">
        <w:rPr>
          <w:lang w:val="uk-UA"/>
        </w:rPr>
        <w:t>може</w:t>
      </w:r>
      <w:r w:rsidRPr="00672730">
        <w:rPr>
          <w:spacing w:val="25"/>
          <w:lang w:val="uk-UA"/>
        </w:rPr>
        <w:t xml:space="preserve"> </w:t>
      </w:r>
      <w:r w:rsidRPr="00672730">
        <w:rPr>
          <w:lang w:val="uk-UA"/>
        </w:rPr>
        <w:t>бути</w:t>
      </w:r>
      <w:r w:rsidRPr="00672730">
        <w:rPr>
          <w:spacing w:val="26"/>
          <w:lang w:val="uk-UA"/>
        </w:rPr>
        <w:t xml:space="preserve"> </w:t>
      </w:r>
      <w:r w:rsidRPr="00672730">
        <w:rPr>
          <w:lang w:val="uk-UA"/>
        </w:rPr>
        <w:t>прийнятий</w:t>
      </w:r>
      <w:r w:rsidRPr="00672730">
        <w:rPr>
          <w:spacing w:val="25"/>
          <w:lang w:val="uk-UA"/>
        </w:rPr>
        <w:t xml:space="preserve"> </w:t>
      </w:r>
      <w:r w:rsidRPr="00672730">
        <w:rPr>
          <w:spacing w:val="-1"/>
          <w:lang w:val="uk-UA"/>
        </w:rPr>
        <w:lastRenderedPageBreak/>
        <w:t>спе</w:t>
      </w:r>
      <w:r w:rsidRPr="00672730">
        <w:rPr>
          <w:spacing w:val="1"/>
          <w:lang w:val="uk-UA"/>
        </w:rPr>
        <w:t>ц</w:t>
      </w:r>
      <w:r w:rsidRPr="00672730">
        <w:rPr>
          <w:spacing w:val="-1"/>
          <w:lang w:val="uk-UA"/>
        </w:rPr>
        <w:t>іальн</w:t>
      </w:r>
      <w:r w:rsidRPr="00672730">
        <w:rPr>
          <w:spacing w:val="1"/>
          <w:lang w:val="uk-UA"/>
        </w:rPr>
        <w:t>и</w:t>
      </w:r>
      <w:r w:rsidRPr="00672730">
        <w:rPr>
          <w:lang w:val="uk-UA"/>
        </w:rPr>
        <w:t>м</w:t>
      </w:r>
      <w:r w:rsidRPr="00672730">
        <w:rPr>
          <w:w w:val="99"/>
          <w:lang w:val="uk-UA"/>
        </w:rPr>
        <w:t xml:space="preserve"> </w:t>
      </w:r>
      <w:r w:rsidRPr="00672730">
        <w:rPr>
          <w:rFonts w:cs="Times New Roman"/>
          <w:lang w:val="uk-UA"/>
        </w:rPr>
        <w:t>SS</w:t>
      </w:r>
      <w:r w:rsidRPr="00672730">
        <w:rPr>
          <w:rFonts w:cs="Times New Roman"/>
          <w:i/>
          <w:lang w:val="uk-UA"/>
        </w:rPr>
        <w:t xml:space="preserve"> </w:t>
      </w:r>
      <w:r w:rsidRPr="00672730">
        <w:rPr>
          <w:rFonts w:cs="Times New Roman"/>
          <w:i/>
          <w:spacing w:val="4"/>
          <w:lang w:val="uk-UA"/>
        </w:rPr>
        <w:t xml:space="preserve"> </w:t>
      </w:r>
      <w:r w:rsidRPr="00672730">
        <w:rPr>
          <w:lang w:val="uk-UA"/>
        </w:rPr>
        <w:t>приймачем</w:t>
      </w:r>
      <w:r w:rsidRPr="00672730">
        <w:rPr>
          <w:rFonts w:cs="Times New Roman"/>
          <w:lang w:val="uk-UA"/>
        </w:rPr>
        <w:t xml:space="preserve">. </w:t>
      </w:r>
      <w:r w:rsidRPr="00672730">
        <w:rPr>
          <w:rFonts w:cs="Times New Roman"/>
          <w:spacing w:val="5"/>
          <w:lang w:val="uk-UA"/>
        </w:rPr>
        <w:t xml:space="preserve"> </w:t>
      </w:r>
      <w:proofErr w:type="spellStart"/>
      <w:r w:rsidRPr="00672730">
        <w:rPr>
          <w:lang w:val="uk-UA"/>
        </w:rPr>
        <w:t>Вузькосмугові</w:t>
      </w:r>
      <w:proofErr w:type="spellEnd"/>
      <w:r w:rsidRPr="00672730">
        <w:rPr>
          <w:lang w:val="uk-UA"/>
        </w:rPr>
        <w:t xml:space="preserve"> </w:t>
      </w:r>
      <w:r w:rsidRPr="00672730">
        <w:rPr>
          <w:spacing w:val="5"/>
          <w:lang w:val="uk-UA"/>
        </w:rPr>
        <w:t xml:space="preserve"> </w:t>
      </w:r>
      <w:r w:rsidRPr="00672730">
        <w:rPr>
          <w:lang w:val="uk-UA"/>
        </w:rPr>
        <w:t xml:space="preserve">сигнали </w:t>
      </w:r>
      <w:r w:rsidRPr="00672730">
        <w:rPr>
          <w:spacing w:val="6"/>
          <w:lang w:val="uk-UA"/>
        </w:rPr>
        <w:t xml:space="preserve"> </w:t>
      </w:r>
      <w:r w:rsidRPr="00672730">
        <w:rPr>
          <w:lang w:val="uk-UA"/>
        </w:rPr>
        <w:t xml:space="preserve">і </w:t>
      </w:r>
      <w:r w:rsidRPr="00672730">
        <w:rPr>
          <w:spacing w:val="5"/>
          <w:lang w:val="uk-UA"/>
        </w:rPr>
        <w:t xml:space="preserve"> </w:t>
      </w:r>
      <w:r w:rsidRPr="00672730">
        <w:rPr>
          <w:lang w:val="uk-UA"/>
        </w:rPr>
        <w:t xml:space="preserve">перешкоди </w:t>
      </w:r>
      <w:r w:rsidRPr="00672730">
        <w:rPr>
          <w:spacing w:val="5"/>
          <w:lang w:val="uk-UA"/>
        </w:rPr>
        <w:t xml:space="preserve"> </w:t>
      </w:r>
      <w:r w:rsidRPr="00672730">
        <w:rPr>
          <w:lang w:val="uk-UA"/>
        </w:rPr>
        <w:t xml:space="preserve">знешкоджуються </w:t>
      </w:r>
      <w:r w:rsidRPr="00672730">
        <w:rPr>
          <w:spacing w:val="6"/>
          <w:lang w:val="uk-UA"/>
        </w:rPr>
        <w:t xml:space="preserve"> </w:t>
      </w:r>
      <w:r w:rsidRPr="00672730">
        <w:rPr>
          <w:lang w:val="uk-UA"/>
        </w:rPr>
        <w:t>в</w:t>
      </w:r>
      <w:r w:rsidRPr="00672730">
        <w:rPr>
          <w:rFonts w:cs="Times New Roman"/>
          <w:lang w:val="uk-UA"/>
        </w:rPr>
        <w:t xml:space="preserve"> </w:t>
      </w:r>
      <w:r w:rsidRPr="00672730">
        <w:rPr>
          <w:lang w:val="uk-UA"/>
        </w:rPr>
        <w:t>процесі</w:t>
      </w:r>
      <w:r w:rsidRPr="00672730">
        <w:rPr>
          <w:spacing w:val="-19"/>
          <w:lang w:val="uk-UA"/>
        </w:rPr>
        <w:t xml:space="preserve"> </w:t>
      </w:r>
      <w:r w:rsidRPr="00672730">
        <w:rPr>
          <w:lang w:val="uk-UA"/>
        </w:rPr>
        <w:t>обробк</w:t>
      </w:r>
      <w:r w:rsidRPr="00672730">
        <w:rPr>
          <w:spacing w:val="1"/>
          <w:lang w:val="uk-UA"/>
        </w:rPr>
        <w:t>и</w:t>
      </w:r>
      <w:r w:rsidRPr="00672730">
        <w:rPr>
          <w:rFonts w:cs="Times New Roman"/>
          <w:lang w:val="uk-UA"/>
        </w:rPr>
        <w:t>.</w:t>
      </w:r>
    </w:p>
    <w:p w:rsidR="00612E2A" w:rsidRPr="00672730" w:rsidRDefault="00612E2A" w:rsidP="00612E2A">
      <w:pPr>
        <w:pStyle w:val="af1"/>
        <w:spacing w:line="360" w:lineRule="auto"/>
        <w:ind w:right="115" w:firstLine="709"/>
        <w:jc w:val="both"/>
        <w:rPr>
          <w:rFonts w:cs="Times New Roman"/>
          <w:lang w:val="uk-UA"/>
        </w:rPr>
      </w:pPr>
      <w:r w:rsidRPr="00672730">
        <w:rPr>
          <w:lang w:val="uk-UA"/>
        </w:rPr>
        <w:t>Стандар</w:t>
      </w:r>
      <w:r w:rsidRPr="00672730">
        <w:rPr>
          <w:spacing w:val="1"/>
          <w:lang w:val="uk-UA"/>
        </w:rPr>
        <w:t>т</w:t>
      </w:r>
      <w:r w:rsidRPr="00672730">
        <w:rPr>
          <w:lang w:val="uk-UA"/>
        </w:rPr>
        <w:t>ний</w:t>
      </w:r>
      <w:r w:rsidRPr="00672730">
        <w:rPr>
          <w:spacing w:val="4"/>
          <w:lang w:val="uk-UA"/>
        </w:rPr>
        <w:t xml:space="preserve"> </w:t>
      </w:r>
      <w:proofErr w:type="spellStart"/>
      <w:r w:rsidRPr="00672730">
        <w:rPr>
          <w:lang w:val="uk-UA"/>
        </w:rPr>
        <w:t>вузькосмуговий</w:t>
      </w:r>
      <w:proofErr w:type="spellEnd"/>
      <w:r w:rsidRPr="00672730">
        <w:rPr>
          <w:spacing w:val="4"/>
          <w:lang w:val="uk-UA"/>
        </w:rPr>
        <w:t xml:space="preserve"> </w:t>
      </w:r>
      <w:r w:rsidRPr="00672730">
        <w:rPr>
          <w:spacing w:val="-1"/>
          <w:lang w:val="uk-UA"/>
        </w:rPr>
        <w:t>сигна</w:t>
      </w:r>
      <w:r w:rsidRPr="00672730">
        <w:rPr>
          <w:lang w:val="uk-UA"/>
        </w:rPr>
        <w:t>л</w:t>
      </w:r>
      <w:r w:rsidRPr="00672730">
        <w:rPr>
          <w:rFonts w:cs="Times New Roman"/>
          <w:lang w:val="uk-UA"/>
        </w:rPr>
        <w:t>,</w:t>
      </w:r>
      <w:r w:rsidRPr="00672730">
        <w:rPr>
          <w:rFonts w:cs="Times New Roman"/>
          <w:spacing w:val="4"/>
          <w:lang w:val="uk-UA"/>
        </w:rPr>
        <w:t xml:space="preserve"> </w:t>
      </w:r>
      <w:r w:rsidRPr="00672730">
        <w:rPr>
          <w:spacing w:val="-1"/>
          <w:lang w:val="uk-UA"/>
        </w:rPr>
        <w:t>щ</w:t>
      </w:r>
      <w:r w:rsidRPr="00672730">
        <w:rPr>
          <w:lang w:val="uk-UA"/>
        </w:rPr>
        <w:t>о</w:t>
      </w:r>
      <w:r w:rsidRPr="00672730">
        <w:rPr>
          <w:spacing w:val="4"/>
          <w:lang w:val="uk-UA"/>
        </w:rPr>
        <w:t xml:space="preserve"> </w:t>
      </w:r>
      <w:r w:rsidRPr="00672730">
        <w:rPr>
          <w:lang w:val="uk-UA"/>
        </w:rPr>
        <w:t>попадає</w:t>
      </w:r>
      <w:r w:rsidRPr="00672730">
        <w:rPr>
          <w:spacing w:val="4"/>
          <w:lang w:val="uk-UA"/>
        </w:rPr>
        <w:t xml:space="preserve"> </w:t>
      </w:r>
      <w:r w:rsidRPr="00672730">
        <w:rPr>
          <w:lang w:val="uk-UA"/>
        </w:rPr>
        <w:t>в</w:t>
      </w:r>
      <w:r w:rsidRPr="00672730">
        <w:rPr>
          <w:spacing w:val="3"/>
          <w:lang w:val="uk-UA"/>
        </w:rPr>
        <w:t xml:space="preserve"> </w:t>
      </w:r>
      <w:r w:rsidRPr="00672730">
        <w:rPr>
          <w:lang w:val="uk-UA"/>
        </w:rPr>
        <w:t>межі</w:t>
      </w:r>
      <w:r w:rsidRPr="00672730">
        <w:rPr>
          <w:spacing w:val="5"/>
          <w:lang w:val="uk-UA"/>
        </w:rPr>
        <w:t xml:space="preserve"> </w:t>
      </w:r>
      <w:r w:rsidRPr="00672730">
        <w:rPr>
          <w:lang w:val="uk-UA"/>
        </w:rPr>
        <w:t>смуги</w:t>
      </w:r>
      <w:r w:rsidRPr="00672730">
        <w:rPr>
          <w:spacing w:val="4"/>
          <w:lang w:val="uk-UA"/>
        </w:rPr>
        <w:t xml:space="preserve"> </w:t>
      </w:r>
      <w:r w:rsidRPr="00672730">
        <w:rPr>
          <w:lang w:val="uk-UA"/>
        </w:rPr>
        <w:t>прийма</w:t>
      </w:r>
      <w:r w:rsidRPr="00672730">
        <w:rPr>
          <w:spacing w:val="-1"/>
          <w:lang w:val="uk-UA"/>
        </w:rPr>
        <w:t>ч</w:t>
      </w:r>
      <w:r w:rsidRPr="00672730">
        <w:rPr>
          <w:lang w:val="uk-UA"/>
        </w:rPr>
        <w:t>а</w:t>
      </w:r>
      <w:r w:rsidRPr="00672730">
        <w:rPr>
          <w:spacing w:val="-4"/>
          <w:lang w:val="uk-UA"/>
        </w:rPr>
        <w:t xml:space="preserve"> </w:t>
      </w:r>
      <w:r w:rsidRPr="00672730">
        <w:rPr>
          <w:rFonts w:cs="Times New Roman"/>
          <w:lang w:val="uk-UA"/>
        </w:rPr>
        <w:t>SS,</w:t>
      </w:r>
      <w:r w:rsidRPr="00672730">
        <w:rPr>
          <w:rFonts w:cs="Times New Roman"/>
          <w:spacing w:val="-3"/>
          <w:lang w:val="uk-UA"/>
        </w:rPr>
        <w:t xml:space="preserve"> </w:t>
      </w:r>
      <w:r w:rsidRPr="00672730">
        <w:rPr>
          <w:lang w:val="uk-UA"/>
        </w:rPr>
        <w:t>а</w:t>
      </w:r>
      <w:r w:rsidRPr="00672730">
        <w:rPr>
          <w:spacing w:val="-4"/>
          <w:lang w:val="uk-UA"/>
        </w:rPr>
        <w:t xml:space="preserve"> </w:t>
      </w:r>
      <w:r w:rsidRPr="00672730">
        <w:rPr>
          <w:lang w:val="uk-UA"/>
        </w:rPr>
        <w:t>також</w:t>
      </w:r>
      <w:r w:rsidRPr="00672730">
        <w:rPr>
          <w:rFonts w:cs="Times New Roman"/>
          <w:lang w:val="uk-UA"/>
        </w:rPr>
        <w:t>,</w:t>
      </w:r>
      <w:r w:rsidRPr="00672730">
        <w:rPr>
          <w:rFonts w:cs="Times New Roman"/>
          <w:spacing w:val="-3"/>
          <w:lang w:val="uk-UA"/>
        </w:rPr>
        <w:t xml:space="preserve"> </w:t>
      </w:r>
      <w:r w:rsidRPr="00672730">
        <w:rPr>
          <w:spacing w:val="-1"/>
          <w:lang w:val="uk-UA"/>
        </w:rPr>
        <w:t>щ</w:t>
      </w:r>
      <w:r w:rsidRPr="00672730">
        <w:rPr>
          <w:lang w:val="uk-UA"/>
        </w:rPr>
        <w:t>о</w:t>
      </w:r>
      <w:r w:rsidRPr="00672730">
        <w:rPr>
          <w:spacing w:val="-3"/>
          <w:lang w:val="uk-UA"/>
        </w:rPr>
        <w:t xml:space="preserve"> </w:t>
      </w:r>
      <w:r w:rsidRPr="00672730">
        <w:rPr>
          <w:lang w:val="uk-UA"/>
        </w:rPr>
        <w:t>не</w:t>
      </w:r>
      <w:r w:rsidRPr="00672730">
        <w:rPr>
          <w:spacing w:val="-3"/>
          <w:lang w:val="uk-UA"/>
        </w:rPr>
        <w:t xml:space="preserve"> </w:t>
      </w:r>
      <w:r w:rsidRPr="00672730">
        <w:rPr>
          <w:lang w:val="uk-UA"/>
        </w:rPr>
        <w:t>несе</w:t>
      </w:r>
      <w:r w:rsidRPr="00672730">
        <w:rPr>
          <w:spacing w:val="-4"/>
          <w:lang w:val="uk-UA"/>
        </w:rPr>
        <w:t xml:space="preserve"> </w:t>
      </w:r>
      <w:r w:rsidRPr="00672730">
        <w:rPr>
          <w:lang w:val="uk-UA"/>
        </w:rPr>
        <w:t>необхід</w:t>
      </w:r>
      <w:r w:rsidRPr="00672730">
        <w:rPr>
          <w:spacing w:val="-1"/>
          <w:lang w:val="uk-UA"/>
        </w:rPr>
        <w:t>н</w:t>
      </w:r>
      <w:r w:rsidRPr="00672730">
        <w:rPr>
          <w:lang w:val="uk-UA"/>
        </w:rPr>
        <w:t>ої</w:t>
      </w:r>
      <w:r w:rsidRPr="00672730">
        <w:rPr>
          <w:spacing w:val="-2"/>
          <w:lang w:val="uk-UA"/>
        </w:rPr>
        <w:t xml:space="preserve"> </w:t>
      </w:r>
      <w:proofErr w:type="spellStart"/>
      <w:r w:rsidRPr="00672730">
        <w:rPr>
          <w:spacing w:val="-1"/>
          <w:lang w:val="uk-UA"/>
        </w:rPr>
        <w:t>псевдошум</w:t>
      </w:r>
      <w:r w:rsidRPr="00672730">
        <w:rPr>
          <w:spacing w:val="1"/>
          <w:lang w:val="uk-UA"/>
        </w:rPr>
        <w:t>о</w:t>
      </w:r>
      <w:r w:rsidRPr="00672730">
        <w:rPr>
          <w:spacing w:val="-1"/>
          <w:lang w:val="uk-UA"/>
        </w:rPr>
        <w:t>во</w:t>
      </w:r>
      <w:r w:rsidRPr="00672730">
        <w:rPr>
          <w:lang w:val="uk-UA"/>
        </w:rPr>
        <w:t>ї</w:t>
      </w:r>
      <w:proofErr w:type="spellEnd"/>
      <w:r w:rsidRPr="00672730">
        <w:rPr>
          <w:spacing w:val="-2"/>
          <w:lang w:val="uk-UA"/>
        </w:rPr>
        <w:t xml:space="preserve"> </w:t>
      </w:r>
      <w:r w:rsidRPr="00672730">
        <w:rPr>
          <w:rFonts w:cs="Times New Roman"/>
          <w:lang w:val="uk-UA"/>
        </w:rPr>
        <w:t>(</w:t>
      </w:r>
      <w:r w:rsidRPr="00672730">
        <w:rPr>
          <w:rFonts w:cs="Times New Roman"/>
          <w:spacing w:val="-1"/>
          <w:lang w:val="uk-UA"/>
        </w:rPr>
        <w:t>PN</w:t>
      </w:r>
      <w:r w:rsidRPr="00672730">
        <w:rPr>
          <w:rFonts w:cs="Times New Roman"/>
          <w:lang w:val="uk-UA"/>
        </w:rPr>
        <w:t>)</w:t>
      </w:r>
      <w:r w:rsidRPr="00672730">
        <w:rPr>
          <w:rFonts w:cs="Times New Roman"/>
          <w:spacing w:val="-4"/>
          <w:lang w:val="uk-UA"/>
        </w:rPr>
        <w:t xml:space="preserve"> </w:t>
      </w:r>
      <w:r w:rsidRPr="00672730">
        <w:rPr>
          <w:lang w:val="uk-UA"/>
        </w:rPr>
        <w:t>кодової</w:t>
      </w:r>
      <w:r w:rsidRPr="00672730">
        <w:rPr>
          <w:spacing w:val="-3"/>
          <w:lang w:val="uk-UA"/>
        </w:rPr>
        <w:t xml:space="preserve"> </w:t>
      </w:r>
      <w:r w:rsidRPr="00672730">
        <w:rPr>
          <w:spacing w:val="-1"/>
          <w:lang w:val="uk-UA"/>
        </w:rPr>
        <w:t>послід</w:t>
      </w:r>
      <w:r w:rsidRPr="00672730">
        <w:rPr>
          <w:spacing w:val="1"/>
          <w:lang w:val="uk-UA"/>
        </w:rPr>
        <w:t>о</w:t>
      </w:r>
      <w:r w:rsidRPr="00672730">
        <w:rPr>
          <w:lang w:val="uk-UA"/>
        </w:rPr>
        <w:t>вності</w:t>
      </w:r>
      <w:r w:rsidRPr="00672730">
        <w:rPr>
          <w:rFonts w:cs="Times New Roman"/>
          <w:lang w:val="uk-UA"/>
        </w:rPr>
        <w:t>,</w:t>
      </w:r>
      <w:r w:rsidRPr="00672730">
        <w:rPr>
          <w:rFonts w:cs="Times New Roman"/>
          <w:spacing w:val="-10"/>
          <w:lang w:val="uk-UA"/>
        </w:rPr>
        <w:t xml:space="preserve"> </w:t>
      </w:r>
      <w:r w:rsidRPr="00672730">
        <w:rPr>
          <w:lang w:val="uk-UA"/>
        </w:rPr>
        <w:t>буде</w:t>
      </w:r>
      <w:r w:rsidRPr="00672730">
        <w:rPr>
          <w:spacing w:val="-8"/>
          <w:lang w:val="uk-UA"/>
        </w:rPr>
        <w:t xml:space="preserve"> </w:t>
      </w:r>
      <w:r w:rsidRPr="00672730">
        <w:rPr>
          <w:lang w:val="uk-UA"/>
        </w:rPr>
        <w:t>надійно</w:t>
      </w:r>
      <w:r w:rsidRPr="00672730">
        <w:rPr>
          <w:spacing w:val="-7"/>
          <w:lang w:val="uk-UA"/>
        </w:rPr>
        <w:t xml:space="preserve"> </w:t>
      </w:r>
      <w:r w:rsidRPr="00672730">
        <w:rPr>
          <w:lang w:val="uk-UA"/>
        </w:rPr>
        <w:t>відфільтровани</w:t>
      </w:r>
      <w:r w:rsidRPr="00672730">
        <w:rPr>
          <w:spacing w:val="1"/>
          <w:lang w:val="uk-UA"/>
        </w:rPr>
        <w:t>й</w:t>
      </w:r>
      <w:r w:rsidRPr="00672730">
        <w:rPr>
          <w:rFonts w:cs="Times New Roman"/>
          <w:lang w:val="uk-UA"/>
        </w:rPr>
        <w:t>.</w:t>
      </w:r>
      <w:r w:rsidRPr="00672730">
        <w:rPr>
          <w:rFonts w:cs="Times New Roman"/>
          <w:spacing w:val="-9"/>
          <w:lang w:val="uk-UA"/>
        </w:rPr>
        <w:t xml:space="preserve"> </w:t>
      </w:r>
      <w:r w:rsidRPr="00672730">
        <w:rPr>
          <w:lang w:val="uk-UA"/>
        </w:rPr>
        <w:t>У</w:t>
      </w:r>
      <w:r w:rsidRPr="00672730">
        <w:rPr>
          <w:spacing w:val="-9"/>
          <w:lang w:val="uk-UA"/>
        </w:rPr>
        <w:t xml:space="preserve"> </w:t>
      </w:r>
      <w:r w:rsidRPr="00672730">
        <w:rPr>
          <w:lang w:val="uk-UA"/>
        </w:rPr>
        <w:t>результаті</w:t>
      </w:r>
      <w:r w:rsidRPr="00672730">
        <w:rPr>
          <w:spacing w:val="-8"/>
          <w:lang w:val="uk-UA"/>
        </w:rPr>
        <w:t xml:space="preserve"> </w:t>
      </w:r>
      <w:r w:rsidRPr="00672730">
        <w:rPr>
          <w:lang w:val="uk-UA"/>
        </w:rPr>
        <w:t>буде</w:t>
      </w:r>
      <w:r w:rsidRPr="00672730">
        <w:rPr>
          <w:spacing w:val="-8"/>
          <w:lang w:val="uk-UA"/>
        </w:rPr>
        <w:t xml:space="preserve"> </w:t>
      </w:r>
      <w:r w:rsidRPr="00672730">
        <w:rPr>
          <w:lang w:val="uk-UA"/>
        </w:rPr>
        <w:t>прийматися</w:t>
      </w:r>
      <w:r w:rsidRPr="00672730">
        <w:rPr>
          <w:spacing w:val="-9"/>
          <w:lang w:val="uk-UA"/>
        </w:rPr>
        <w:t xml:space="preserve"> </w:t>
      </w:r>
      <w:r w:rsidRPr="00672730">
        <w:rPr>
          <w:spacing w:val="-1"/>
          <w:lang w:val="uk-UA"/>
        </w:rPr>
        <w:t>тільки</w:t>
      </w:r>
      <w:r w:rsidRPr="00672730">
        <w:rPr>
          <w:spacing w:val="-1"/>
          <w:w w:val="99"/>
          <w:lang w:val="uk-UA"/>
        </w:rPr>
        <w:t xml:space="preserve"> </w:t>
      </w:r>
      <w:r w:rsidRPr="00672730">
        <w:rPr>
          <w:lang w:val="uk-UA"/>
        </w:rPr>
        <w:t>той</w:t>
      </w:r>
      <w:r w:rsidRPr="00672730">
        <w:rPr>
          <w:spacing w:val="4"/>
          <w:lang w:val="uk-UA"/>
        </w:rPr>
        <w:t xml:space="preserve"> </w:t>
      </w:r>
      <w:r w:rsidRPr="00672730">
        <w:rPr>
          <w:spacing w:val="-1"/>
          <w:lang w:val="uk-UA"/>
        </w:rPr>
        <w:t>сигна</w:t>
      </w:r>
      <w:r w:rsidRPr="00672730">
        <w:rPr>
          <w:lang w:val="uk-UA"/>
        </w:rPr>
        <w:t>л</w:t>
      </w:r>
      <w:r w:rsidRPr="00672730">
        <w:rPr>
          <w:rFonts w:cs="Times New Roman"/>
          <w:lang w:val="uk-UA"/>
        </w:rPr>
        <w:t>,</w:t>
      </w:r>
      <w:r w:rsidRPr="00672730">
        <w:rPr>
          <w:rFonts w:cs="Times New Roman"/>
          <w:spacing w:val="5"/>
          <w:lang w:val="uk-UA"/>
        </w:rPr>
        <w:t xml:space="preserve"> </w:t>
      </w:r>
      <w:r w:rsidRPr="00672730">
        <w:rPr>
          <w:spacing w:val="-1"/>
          <w:lang w:val="uk-UA"/>
        </w:rPr>
        <w:t>щ</w:t>
      </w:r>
      <w:r w:rsidRPr="00672730">
        <w:rPr>
          <w:lang w:val="uk-UA"/>
        </w:rPr>
        <w:t>о</w:t>
      </w:r>
      <w:r w:rsidRPr="00672730">
        <w:rPr>
          <w:spacing w:val="6"/>
          <w:lang w:val="uk-UA"/>
        </w:rPr>
        <w:t xml:space="preserve"> </w:t>
      </w:r>
      <w:r w:rsidRPr="00672730">
        <w:rPr>
          <w:lang w:val="uk-UA"/>
        </w:rPr>
        <w:t>використовує</w:t>
      </w:r>
      <w:r w:rsidRPr="00672730">
        <w:rPr>
          <w:spacing w:val="5"/>
          <w:lang w:val="uk-UA"/>
        </w:rPr>
        <w:t xml:space="preserve"> </w:t>
      </w:r>
      <w:r w:rsidRPr="00672730">
        <w:rPr>
          <w:lang w:val="uk-UA"/>
        </w:rPr>
        <w:t>ту</w:t>
      </w:r>
      <w:r w:rsidRPr="00672730">
        <w:rPr>
          <w:spacing w:val="4"/>
          <w:lang w:val="uk-UA"/>
        </w:rPr>
        <w:t xml:space="preserve"> </w:t>
      </w:r>
      <w:r w:rsidRPr="00672730">
        <w:rPr>
          <w:lang w:val="uk-UA"/>
        </w:rPr>
        <w:t>ж</w:t>
      </w:r>
      <w:r w:rsidRPr="00672730">
        <w:rPr>
          <w:spacing w:val="4"/>
          <w:lang w:val="uk-UA"/>
        </w:rPr>
        <w:t xml:space="preserve"> </w:t>
      </w:r>
      <w:r w:rsidRPr="00672730">
        <w:rPr>
          <w:lang w:val="uk-UA"/>
        </w:rPr>
        <w:t>саму</w:t>
      </w:r>
      <w:r w:rsidRPr="00672730">
        <w:rPr>
          <w:spacing w:val="6"/>
          <w:lang w:val="uk-UA"/>
        </w:rPr>
        <w:t xml:space="preserve"> </w:t>
      </w:r>
      <w:proofErr w:type="spellStart"/>
      <w:r w:rsidRPr="00672730">
        <w:rPr>
          <w:lang w:val="uk-UA"/>
        </w:rPr>
        <w:t>псевд</w:t>
      </w:r>
      <w:r w:rsidRPr="00672730">
        <w:rPr>
          <w:spacing w:val="1"/>
          <w:lang w:val="uk-UA"/>
        </w:rPr>
        <w:t>о</w:t>
      </w:r>
      <w:r w:rsidRPr="00672730">
        <w:rPr>
          <w:lang w:val="uk-UA"/>
        </w:rPr>
        <w:t>шумову</w:t>
      </w:r>
      <w:proofErr w:type="spellEnd"/>
      <w:r w:rsidRPr="00672730">
        <w:rPr>
          <w:spacing w:val="6"/>
          <w:lang w:val="uk-UA"/>
        </w:rPr>
        <w:t xml:space="preserve"> </w:t>
      </w:r>
      <w:r w:rsidRPr="00672730">
        <w:rPr>
          <w:rFonts w:cs="Times New Roman"/>
          <w:lang w:val="uk-UA"/>
        </w:rPr>
        <w:t>(</w:t>
      </w:r>
      <w:proofErr w:type="spellStart"/>
      <w:r w:rsidRPr="00672730">
        <w:rPr>
          <w:lang w:val="uk-UA"/>
        </w:rPr>
        <w:t>кодуючу</w:t>
      </w:r>
      <w:proofErr w:type="spellEnd"/>
      <w:r w:rsidRPr="00672730">
        <w:rPr>
          <w:rFonts w:cs="Times New Roman"/>
          <w:lang w:val="uk-UA"/>
        </w:rPr>
        <w:t>)</w:t>
      </w:r>
      <w:r w:rsidRPr="00672730">
        <w:rPr>
          <w:rFonts w:cs="Times New Roman"/>
          <w:w w:val="99"/>
          <w:lang w:val="uk-UA"/>
        </w:rPr>
        <w:t xml:space="preserve"> </w:t>
      </w:r>
      <w:r w:rsidRPr="00672730">
        <w:rPr>
          <w:lang w:val="uk-UA"/>
        </w:rPr>
        <w:t>послідовність</w:t>
      </w:r>
      <w:r w:rsidRPr="00672730">
        <w:rPr>
          <w:rFonts w:cs="Times New Roman"/>
          <w:lang w:val="uk-UA"/>
        </w:rPr>
        <w:t>.</w:t>
      </w:r>
      <w:r w:rsidRPr="00672730">
        <w:rPr>
          <w:rFonts w:cs="Times New Roman"/>
          <w:spacing w:val="57"/>
          <w:lang w:val="uk-UA"/>
        </w:rPr>
        <w:t xml:space="preserve"> </w:t>
      </w:r>
      <w:r w:rsidRPr="00672730">
        <w:rPr>
          <w:lang w:val="uk-UA"/>
        </w:rPr>
        <w:t>Використання</w:t>
      </w:r>
      <w:r w:rsidRPr="00672730">
        <w:rPr>
          <w:spacing w:val="57"/>
          <w:lang w:val="uk-UA"/>
        </w:rPr>
        <w:t xml:space="preserve"> </w:t>
      </w:r>
      <w:r w:rsidRPr="00672730">
        <w:rPr>
          <w:lang w:val="uk-UA"/>
        </w:rPr>
        <w:t>різних</w:t>
      </w:r>
      <w:r w:rsidRPr="00672730">
        <w:rPr>
          <w:spacing w:val="56"/>
          <w:lang w:val="uk-UA"/>
        </w:rPr>
        <w:t xml:space="preserve"> </w:t>
      </w:r>
      <w:r w:rsidRPr="00672730">
        <w:rPr>
          <w:lang w:val="uk-UA"/>
        </w:rPr>
        <w:t>двійкових</w:t>
      </w:r>
      <w:r w:rsidRPr="00672730">
        <w:rPr>
          <w:spacing w:val="57"/>
          <w:lang w:val="uk-UA"/>
        </w:rPr>
        <w:t xml:space="preserve"> </w:t>
      </w:r>
      <w:r w:rsidRPr="00672730">
        <w:rPr>
          <w:lang w:val="uk-UA"/>
        </w:rPr>
        <w:t>послідовностей</w:t>
      </w:r>
      <w:r w:rsidRPr="00672730">
        <w:rPr>
          <w:spacing w:val="58"/>
          <w:lang w:val="uk-UA"/>
        </w:rPr>
        <w:t xml:space="preserve"> </w:t>
      </w:r>
      <w:r w:rsidRPr="00672730">
        <w:rPr>
          <w:lang w:val="uk-UA"/>
        </w:rPr>
        <w:t>дає</w:t>
      </w:r>
      <w:r w:rsidRPr="00672730">
        <w:rPr>
          <w:spacing w:val="56"/>
          <w:lang w:val="uk-UA"/>
        </w:rPr>
        <w:t xml:space="preserve"> </w:t>
      </w:r>
      <w:r w:rsidRPr="00672730">
        <w:rPr>
          <w:lang w:val="uk-UA"/>
        </w:rPr>
        <w:t>можливість</w:t>
      </w:r>
      <w:r w:rsidRPr="00672730">
        <w:rPr>
          <w:spacing w:val="60"/>
          <w:lang w:val="uk-UA"/>
        </w:rPr>
        <w:t xml:space="preserve"> </w:t>
      </w:r>
      <w:r w:rsidRPr="00672730">
        <w:rPr>
          <w:spacing w:val="1"/>
          <w:lang w:val="uk-UA"/>
        </w:rPr>
        <w:t>д</w:t>
      </w:r>
      <w:r w:rsidRPr="00672730">
        <w:rPr>
          <w:spacing w:val="-1"/>
          <w:lang w:val="uk-UA"/>
        </w:rPr>
        <w:t>е</w:t>
      </w:r>
      <w:r w:rsidRPr="00672730">
        <w:rPr>
          <w:lang w:val="uk-UA"/>
        </w:rPr>
        <w:t>кільком</w:t>
      </w:r>
      <w:r w:rsidRPr="00672730">
        <w:rPr>
          <w:spacing w:val="63"/>
          <w:lang w:val="uk-UA"/>
        </w:rPr>
        <w:t xml:space="preserve"> </w:t>
      </w:r>
      <w:r w:rsidRPr="00672730">
        <w:rPr>
          <w:rFonts w:cs="Times New Roman"/>
          <w:lang w:val="uk-UA"/>
        </w:rPr>
        <w:t>SS</w:t>
      </w:r>
      <w:r w:rsidRPr="00672730">
        <w:rPr>
          <w:rFonts w:cs="Times New Roman"/>
          <w:i/>
          <w:spacing w:val="61"/>
          <w:lang w:val="uk-UA"/>
        </w:rPr>
        <w:t xml:space="preserve"> </w:t>
      </w:r>
      <w:r w:rsidRPr="00672730">
        <w:rPr>
          <w:lang w:val="uk-UA"/>
        </w:rPr>
        <w:t>системам</w:t>
      </w:r>
      <w:r w:rsidRPr="00672730">
        <w:rPr>
          <w:spacing w:val="61"/>
          <w:lang w:val="uk-UA"/>
        </w:rPr>
        <w:t xml:space="preserve"> </w:t>
      </w:r>
      <w:r w:rsidRPr="00672730">
        <w:rPr>
          <w:lang w:val="uk-UA"/>
        </w:rPr>
        <w:t>функціонувати</w:t>
      </w:r>
      <w:r w:rsidRPr="00672730">
        <w:rPr>
          <w:spacing w:val="60"/>
          <w:lang w:val="uk-UA"/>
        </w:rPr>
        <w:t xml:space="preserve"> </w:t>
      </w:r>
      <w:r w:rsidRPr="00672730">
        <w:rPr>
          <w:lang w:val="uk-UA"/>
        </w:rPr>
        <w:t>усередині</w:t>
      </w:r>
      <w:r w:rsidRPr="00672730">
        <w:rPr>
          <w:spacing w:val="62"/>
          <w:lang w:val="uk-UA"/>
        </w:rPr>
        <w:t xml:space="preserve"> </w:t>
      </w:r>
      <w:r w:rsidRPr="00672730">
        <w:rPr>
          <w:lang w:val="uk-UA"/>
        </w:rPr>
        <w:t>од</w:t>
      </w:r>
      <w:r w:rsidRPr="00672730">
        <w:rPr>
          <w:spacing w:val="-1"/>
          <w:lang w:val="uk-UA"/>
        </w:rPr>
        <w:t>н</w:t>
      </w:r>
      <w:r w:rsidRPr="00672730">
        <w:rPr>
          <w:lang w:val="uk-UA"/>
        </w:rPr>
        <w:t>ієї</w:t>
      </w:r>
      <w:r w:rsidRPr="00672730">
        <w:rPr>
          <w:spacing w:val="61"/>
          <w:lang w:val="uk-UA"/>
        </w:rPr>
        <w:t xml:space="preserve"> </w:t>
      </w:r>
      <w:r w:rsidRPr="00672730">
        <w:rPr>
          <w:lang w:val="uk-UA"/>
        </w:rPr>
        <w:t>і</w:t>
      </w:r>
      <w:r w:rsidRPr="00672730">
        <w:rPr>
          <w:spacing w:val="61"/>
          <w:lang w:val="uk-UA"/>
        </w:rPr>
        <w:t xml:space="preserve"> </w:t>
      </w:r>
      <w:r w:rsidRPr="00672730">
        <w:rPr>
          <w:lang w:val="uk-UA"/>
        </w:rPr>
        <w:t>тієї</w:t>
      </w:r>
      <w:r w:rsidRPr="00672730">
        <w:rPr>
          <w:spacing w:val="62"/>
          <w:lang w:val="uk-UA"/>
        </w:rPr>
        <w:t xml:space="preserve"> </w:t>
      </w:r>
      <w:r w:rsidRPr="00672730">
        <w:rPr>
          <w:lang w:val="uk-UA"/>
        </w:rPr>
        <w:t>ж</w:t>
      </w:r>
      <w:r w:rsidRPr="00672730">
        <w:rPr>
          <w:w w:val="99"/>
          <w:lang w:val="uk-UA"/>
        </w:rPr>
        <w:t xml:space="preserve"> </w:t>
      </w:r>
      <w:r w:rsidRPr="00672730">
        <w:rPr>
          <w:lang w:val="uk-UA"/>
        </w:rPr>
        <w:t>смуги</w:t>
      </w:r>
      <w:r w:rsidRPr="00672730">
        <w:rPr>
          <w:spacing w:val="3"/>
          <w:lang w:val="uk-UA"/>
        </w:rPr>
        <w:t xml:space="preserve"> </w:t>
      </w:r>
      <w:r w:rsidRPr="00672730">
        <w:rPr>
          <w:lang w:val="uk-UA"/>
        </w:rPr>
        <w:t>частот</w:t>
      </w:r>
      <w:r w:rsidRPr="00672730">
        <w:rPr>
          <w:spacing w:val="3"/>
          <w:lang w:val="uk-UA"/>
        </w:rPr>
        <w:t xml:space="preserve"> </w:t>
      </w:r>
      <w:r w:rsidRPr="00672730">
        <w:rPr>
          <w:lang w:val="uk-UA"/>
        </w:rPr>
        <w:t>незалежно</w:t>
      </w:r>
      <w:r w:rsidRPr="00672730">
        <w:rPr>
          <w:spacing w:val="3"/>
          <w:lang w:val="uk-UA"/>
        </w:rPr>
        <w:t xml:space="preserve"> </w:t>
      </w:r>
      <w:r w:rsidRPr="00672730">
        <w:rPr>
          <w:lang w:val="uk-UA"/>
        </w:rPr>
        <w:t>одна</w:t>
      </w:r>
      <w:r w:rsidRPr="00672730">
        <w:rPr>
          <w:spacing w:val="2"/>
          <w:lang w:val="uk-UA"/>
        </w:rPr>
        <w:t xml:space="preserve"> </w:t>
      </w:r>
      <w:r w:rsidRPr="00672730">
        <w:rPr>
          <w:lang w:val="uk-UA"/>
        </w:rPr>
        <w:t>від</w:t>
      </w:r>
      <w:r w:rsidRPr="00672730">
        <w:rPr>
          <w:spacing w:val="3"/>
          <w:lang w:val="uk-UA"/>
        </w:rPr>
        <w:t xml:space="preserve"> </w:t>
      </w:r>
      <w:r w:rsidRPr="00672730">
        <w:rPr>
          <w:lang w:val="uk-UA"/>
        </w:rPr>
        <w:t>одної</w:t>
      </w:r>
      <w:r w:rsidRPr="00672730">
        <w:rPr>
          <w:rFonts w:cs="Times New Roman"/>
          <w:lang w:val="uk-UA"/>
        </w:rPr>
        <w:t>.</w:t>
      </w:r>
      <w:r w:rsidRPr="00672730">
        <w:rPr>
          <w:rFonts w:cs="Times New Roman"/>
          <w:spacing w:val="5"/>
          <w:lang w:val="uk-UA"/>
        </w:rPr>
        <w:t xml:space="preserve"> </w:t>
      </w:r>
      <w:r w:rsidRPr="00672730">
        <w:rPr>
          <w:spacing w:val="-1"/>
          <w:lang w:val="uk-UA"/>
        </w:rPr>
        <w:t>Дл</w:t>
      </w:r>
      <w:r w:rsidRPr="00672730">
        <w:rPr>
          <w:lang w:val="uk-UA"/>
        </w:rPr>
        <w:t>я</w:t>
      </w:r>
      <w:r w:rsidRPr="00672730">
        <w:rPr>
          <w:spacing w:val="3"/>
          <w:lang w:val="uk-UA"/>
        </w:rPr>
        <w:t xml:space="preserve"> </w:t>
      </w:r>
      <w:r w:rsidRPr="00672730">
        <w:rPr>
          <w:lang w:val="uk-UA"/>
        </w:rPr>
        <w:t>с</w:t>
      </w:r>
      <w:r w:rsidRPr="00672730">
        <w:rPr>
          <w:spacing w:val="1"/>
          <w:lang w:val="uk-UA"/>
        </w:rPr>
        <w:t>и</w:t>
      </w:r>
      <w:r w:rsidRPr="00672730">
        <w:rPr>
          <w:lang w:val="uk-UA"/>
        </w:rPr>
        <w:t>стем</w:t>
      </w:r>
      <w:r w:rsidRPr="00672730">
        <w:rPr>
          <w:spacing w:val="2"/>
          <w:lang w:val="uk-UA"/>
        </w:rPr>
        <w:t xml:space="preserve"> </w:t>
      </w:r>
      <w:r w:rsidRPr="00672730">
        <w:rPr>
          <w:lang w:val="uk-UA"/>
        </w:rPr>
        <w:t>з</w:t>
      </w:r>
      <w:r w:rsidRPr="00672730">
        <w:rPr>
          <w:spacing w:val="2"/>
          <w:lang w:val="uk-UA"/>
        </w:rPr>
        <w:t xml:space="preserve"> </w:t>
      </w:r>
      <w:r w:rsidRPr="00672730">
        <w:rPr>
          <w:rFonts w:cs="Times New Roman"/>
          <w:lang w:val="uk-UA"/>
        </w:rPr>
        <w:t>SS</w:t>
      </w:r>
      <w:r w:rsidRPr="00672730">
        <w:rPr>
          <w:rFonts w:cs="Times New Roman"/>
          <w:i/>
          <w:spacing w:val="3"/>
          <w:lang w:val="uk-UA"/>
        </w:rPr>
        <w:t xml:space="preserve"> </w:t>
      </w:r>
      <w:r w:rsidRPr="00672730">
        <w:rPr>
          <w:lang w:val="uk-UA"/>
        </w:rPr>
        <w:t>інтерференційний</w:t>
      </w:r>
      <w:r w:rsidRPr="00672730">
        <w:rPr>
          <w:w w:val="99"/>
          <w:lang w:val="uk-UA"/>
        </w:rPr>
        <w:t xml:space="preserve"> </w:t>
      </w:r>
      <w:r w:rsidRPr="00672730">
        <w:rPr>
          <w:lang w:val="uk-UA"/>
        </w:rPr>
        <w:t>ефек</w:t>
      </w:r>
      <w:r w:rsidRPr="00672730">
        <w:rPr>
          <w:spacing w:val="1"/>
          <w:lang w:val="uk-UA"/>
        </w:rPr>
        <w:t>т</w:t>
      </w:r>
      <w:r w:rsidRPr="00672730">
        <w:rPr>
          <w:rFonts w:cs="Times New Roman"/>
          <w:lang w:val="uk-UA"/>
        </w:rPr>
        <w:t>,</w:t>
      </w:r>
      <w:r w:rsidRPr="00672730">
        <w:rPr>
          <w:rFonts w:cs="Times New Roman"/>
          <w:spacing w:val="-2"/>
          <w:lang w:val="uk-UA"/>
        </w:rPr>
        <w:t xml:space="preserve"> </w:t>
      </w:r>
      <w:r w:rsidRPr="00672730">
        <w:rPr>
          <w:spacing w:val="-1"/>
          <w:lang w:val="uk-UA"/>
        </w:rPr>
        <w:t>з</w:t>
      </w:r>
      <w:r w:rsidRPr="00672730">
        <w:rPr>
          <w:lang w:val="uk-UA"/>
        </w:rPr>
        <w:t>а рахунок</w:t>
      </w:r>
      <w:r w:rsidRPr="00672730">
        <w:rPr>
          <w:spacing w:val="-1"/>
          <w:lang w:val="uk-UA"/>
        </w:rPr>
        <w:t xml:space="preserve"> </w:t>
      </w:r>
      <w:proofErr w:type="spellStart"/>
      <w:r w:rsidRPr="00672730">
        <w:rPr>
          <w:lang w:val="uk-UA"/>
        </w:rPr>
        <w:t>багатопроменевості</w:t>
      </w:r>
      <w:proofErr w:type="spellEnd"/>
      <w:r w:rsidRPr="00672730">
        <w:rPr>
          <w:spacing w:val="2"/>
          <w:lang w:val="uk-UA"/>
        </w:rPr>
        <w:t xml:space="preserve"> </w:t>
      </w:r>
      <w:r w:rsidRPr="00672730">
        <w:rPr>
          <w:lang w:val="uk-UA"/>
        </w:rPr>
        <w:t>розповсюдження</w:t>
      </w:r>
      <w:r w:rsidRPr="00672730">
        <w:rPr>
          <w:spacing w:val="-1"/>
          <w:lang w:val="uk-UA"/>
        </w:rPr>
        <w:t xml:space="preserve"> </w:t>
      </w:r>
      <w:r w:rsidRPr="00672730">
        <w:rPr>
          <w:lang w:val="uk-UA"/>
        </w:rPr>
        <w:t>радіохвиль</w:t>
      </w:r>
      <w:r w:rsidRPr="00672730">
        <w:rPr>
          <w:rFonts w:cs="Times New Roman"/>
          <w:lang w:val="uk-UA"/>
        </w:rPr>
        <w:t>,</w:t>
      </w:r>
      <w:r w:rsidRPr="00672730">
        <w:rPr>
          <w:rFonts w:cs="Times New Roman"/>
          <w:spacing w:val="-1"/>
          <w:lang w:val="uk-UA"/>
        </w:rPr>
        <w:t xml:space="preserve"> </w:t>
      </w:r>
      <w:r w:rsidRPr="00672730">
        <w:rPr>
          <w:lang w:val="uk-UA"/>
        </w:rPr>
        <w:t>сильно</w:t>
      </w:r>
      <w:r w:rsidRPr="00672730">
        <w:rPr>
          <w:w w:val="99"/>
          <w:lang w:val="uk-UA"/>
        </w:rPr>
        <w:t xml:space="preserve"> </w:t>
      </w:r>
      <w:r w:rsidRPr="00672730">
        <w:rPr>
          <w:lang w:val="uk-UA"/>
        </w:rPr>
        <w:t>послабля</w:t>
      </w:r>
      <w:r w:rsidRPr="00672730">
        <w:rPr>
          <w:spacing w:val="1"/>
          <w:lang w:val="uk-UA"/>
        </w:rPr>
        <w:t>є</w:t>
      </w:r>
      <w:r w:rsidRPr="00672730">
        <w:rPr>
          <w:lang w:val="uk-UA"/>
        </w:rPr>
        <w:t>ться</w:t>
      </w:r>
      <w:r w:rsidRPr="00672730">
        <w:rPr>
          <w:spacing w:val="59"/>
          <w:lang w:val="uk-UA"/>
        </w:rPr>
        <w:t xml:space="preserve"> </w:t>
      </w:r>
      <w:r w:rsidRPr="00672730">
        <w:rPr>
          <w:spacing w:val="-1"/>
          <w:lang w:val="uk-UA"/>
        </w:rPr>
        <w:t>че</w:t>
      </w:r>
      <w:r w:rsidRPr="00672730">
        <w:rPr>
          <w:spacing w:val="1"/>
          <w:lang w:val="uk-UA"/>
        </w:rPr>
        <w:t>р</w:t>
      </w:r>
      <w:r w:rsidRPr="00672730">
        <w:rPr>
          <w:lang w:val="uk-UA"/>
        </w:rPr>
        <w:t>ез</w:t>
      </w:r>
      <w:r w:rsidRPr="00672730">
        <w:rPr>
          <w:spacing w:val="58"/>
          <w:lang w:val="uk-UA"/>
        </w:rPr>
        <w:t xml:space="preserve"> </w:t>
      </w:r>
      <w:r w:rsidRPr="00672730">
        <w:rPr>
          <w:lang w:val="uk-UA"/>
        </w:rPr>
        <w:t>т</w:t>
      </w:r>
      <w:r w:rsidRPr="00672730">
        <w:rPr>
          <w:spacing w:val="-1"/>
          <w:lang w:val="uk-UA"/>
        </w:rPr>
        <w:t>е</w:t>
      </w:r>
      <w:r w:rsidRPr="00672730">
        <w:rPr>
          <w:rFonts w:cs="Times New Roman"/>
          <w:lang w:val="uk-UA"/>
        </w:rPr>
        <w:t>,</w:t>
      </w:r>
      <w:r w:rsidRPr="00672730">
        <w:rPr>
          <w:rFonts w:cs="Times New Roman"/>
          <w:spacing w:val="58"/>
          <w:lang w:val="uk-UA"/>
        </w:rPr>
        <w:t xml:space="preserve"> </w:t>
      </w:r>
      <w:r w:rsidRPr="00672730">
        <w:rPr>
          <w:spacing w:val="-1"/>
          <w:lang w:val="uk-UA"/>
        </w:rPr>
        <w:t>щ</w:t>
      </w:r>
      <w:r w:rsidRPr="00672730">
        <w:rPr>
          <w:lang w:val="uk-UA"/>
        </w:rPr>
        <w:t>о</w:t>
      </w:r>
      <w:r w:rsidRPr="00672730">
        <w:rPr>
          <w:spacing w:val="58"/>
          <w:lang w:val="uk-UA"/>
        </w:rPr>
        <w:t xml:space="preserve"> </w:t>
      </w:r>
      <w:r w:rsidRPr="00672730">
        <w:rPr>
          <w:lang w:val="uk-UA"/>
        </w:rPr>
        <w:t>на</w:t>
      </w:r>
      <w:r w:rsidRPr="00672730">
        <w:rPr>
          <w:spacing w:val="57"/>
          <w:lang w:val="uk-UA"/>
        </w:rPr>
        <w:t xml:space="preserve"> </w:t>
      </w:r>
      <w:r w:rsidRPr="00672730">
        <w:rPr>
          <w:lang w:val="uk-UA"/>
        </w:rPr>
        <w:t>різних</w:t>
      </w:r>
      <w:r w:rsidRPr="00672730">
        <w:rPr>
          <w:spacing w:val="58"/>
          <w:lang w:val="uk-UA"/>
        </w:rPr>
        <w:t xml:space="preserve"> </w:t>
      </w:r>
      <w:r w:rsidRPr="00672730">
        <w:rPr>
          <w:lang w:val="uk-UA"/>
        </w:rPr>
        <w:t>частотах</w:t>
      </w:r>
      <w:r w:rsidRPr="00672730">
        <w:rPr>
          <w:spacing w:val="59"/>
          <w:lang w:val="uk-UA"/>
        </w:rPr>
        <w:t xml:space="preserve"> </w:t>
      </w:r>
      <w:r w:rsidRPr="00672730">
        <w:rPr>
          <w:lang w:val="uk-UA"/>
        </w:rPr>
        <w:t>у</w:t>
      </w:r>
      <w:r w:rsidRPr="00672730">
        <w:rPr>
          <w:spacing w:val="57"/>
          <w:lang w:val="uk-UA"/>
        </w:rPr>
        <w:t xml:space="preserve"> </w:t>
      </w:r>
      <w:r w:rsidRPr="00672730">
        <w:rPr>
          <w:spacing w:val="-1"/>
          <w:lang w:val="uk-UA"/>
        </w:rPr>
        <w:t>ме</w:t>
      </w:r>
      <w:r w:rsidRPr="00672730">
        <w:rPr>
          <w:spacing w:val="1"/>
          <w:lang w:val="uk-UA"/>
        </w:rPr>
        <w:t>ж</w:t>
      </w:r>
      <w:r w:rsidRPr="00672730">
        <w:rPr>
          <w:spacing w:val="-1"/>
          <w:lang w:val="uk-UA"/>
        </w:rPr>
        <w:t>а</w:t>
      </w:r>
      <w:r w:rsidRPr="00672730">
        <w:rPr>
          <w:lang w:val="uk-UA"/>
        </w:rPr>
        <w:t>х</w:t>
      </w:r>
      <w:r w:rsidRPr="00672730">
        <w:rPr>
          <w:spacing w:val="60"/>
          <w:lang w:val="uk-UA"/>
        </w:rPr>
        <w:t xml:space="preserve"> </w:t>
      </w:r>
      <w:r w:rsidRPr="00672730">
        <w:rPr>
          <w:lang w:val="uk-UA"/>
        </w:rPr>
        <w:t>його</w:t>
      </w:r>
      <w:r w:rsidRPr="00672730">
        <w:rPr>
          <w:spacing w:val="58"/>
          <w:lang w:val="uk-UA"/>
        </w:rPr>
        <w:t xml:space="preserve"> </w:t>
      </w:r>
      <w:r w:rsidRPr="00672730">
        <w:rPr>
          <w:spacing w:val="-1"/>
          <w:lang w:val="uk-UA"/>
        </w:rPr>
        <w:t>широкого</w:t>
      </w:r>
      <w:r w:rsidRPr="00672730">
        <w:rPr>
          <w:spacing w:val="-1"/>
          <w:w w:val="99"/>
          <w:lang w:val="uk-UA"/>
        </w:rPr>
        <w:t xml:space="preserve"> </w:t>
      </w:r>
      <w:r w:rsidRPr="00672730">
        <w:rPr>
          <w:spacing w:val="-1"/>
          <w:lang w:val="uk-UA"/>
        </w:rPr>
        <w:t>спектр</w:t>
      </w:r>
      <w:r w:rsidRPr="00672730">
        <w:rPr>
          <w:lang w:val="uk-UA"/>
        </w:rPr>
        <w:t>у</w:t>
      </w:r>
      <w:r w:rsidRPr="00672730">
        <w:rPr>
          <w:spacing w:val="65"/>
          <w:lang w:val="uk-UA"/>
        </w:rPr>
        <w:t xml:space="preserve"> </w:t>
      </w:r>
      <w:r w:rsidRPr="00672730">
        <w:rPr>
          <w:spacing w:val="-1"/>
          <w:lang w:val="uk-UA"/>
        </w:rPr>
        <w:t>створюю</w:t>
      </w:r>
      <w:r w:rsidRPr="00672730">
        <w:rPr>
          <w:spacing w:val="1"/>
          <w:lang w:val="uk-UA"/>
        </w:rPr>
        <w:t>т</w:t>
      </w:r>
      <w:r w:rsidRPr="00672730">
        <w:rPr>
          <w:spacing w:val="-1"/>
          <w:lang w:val="uk-UA"/>
        </w:rPr>
        <w:t>ьс</w:t>
      </w:r>
      <w:r w:rsidRPr="00672730">
        <w:rPr>
          <w:lang w:val="uk-UA"/>
        </w:rPr>
        <w:t>я</w:t>
      </w:r>
      <w:r w:rsidRPr="00672730">
        <w:rPr>
          <w:spacing w:val="64"/>
          <w:lang w:val="uk-UA"/>
        </w:rPr>
        <w:t xml:space="preserve"> </w:t>
      </w:r>
      <w:r w:rsidRPr="00672730">
        <w:rPr>
          <w:lang w:val="uk-UA"/>
        </w:rPr>
        <w:t>різні</w:t>
      </w:r>
      <w:r w:rsidRPr="00672730">
        <w:rPr>
          <w:spacing w:val="65"/>
          <w:lang w:val="uk-UA"/>
        </w:rPr>
        <w:t xml:space="preserve"> </w:t>
      </w:r>
      <w:r w:rsidRPr="00672730">
        <w:rPr>
          <w:lang w:val="uk-UA"/>
        </w:rPr>
        <w:t>інтерференційні</w:t>
      </w:r>
      <w:r w:rsidRPr="00672730">
        <w:rPr>
          <w:spacing w:val="64"/>
          <w:lang w:val="uk-UA"/>
        </w:rPr>
        <w:t xml:space="preserve"> </w:t>
      </w:r>
      <w:r w:rsidRPr="00672730">
        <w:rPr>
          <w:lang w:val="uk-UA"/>
        </w:rPr>
        <w:t>картини</w:t>
      </w:r>
      <w:r w:rsidRPr="00672730">
        <w:rPr>
          <w:rFonts w:cs="Times New Roman"/>
          <w:lang w:val="uk-UA"/>
        </w:rPr>
        <w:t>,</w:t>
      </w:r>
      <w:r w:rsidRPr="00672730">
        <w:rPr>
          <w:rFonts w:cs="Times New Roman"/>
          <w:spacing w:val="62"/>
          <w:lang w:val="uk-UA"/>
        </w:rPr>
        <w:t xml:space="preserve"> </w:t>
      </w:r>
      <w:r w:rsidRPr="00672730">
        <w:rPr>
          <w:spacing w:val="-1"/>
          <w:lang w:val="uk-UA"/>
        </w:rPr>
        <w:t>щ</w:t>
      </w:r>
      <w:r w:rsidRPr="00672730">
        <w:rPr>
          <w:lang w:val="uk-UA"/>
        </w:rPr>
        <w:t>о</w:t>
      </w:r>
      <w:r w:rsidRPr="00672730">
        <w:rPr>
          <w:spacing w:val="64"/>
          <w:lang w:val="uk-UA"/>
        </w:rPr>
        <w:t xml:space="preserve"> </w:t>
      </w:r>
      <w:r w:rsidRPr="00672730">
        <w:rPr>
          <w:lang w:val="uk-UA"/>
        </w:rPr>
        <w:t>і</w:t>
      </w:r>
      <w:r w:rsidRPr="00672730">
        <w:rPr>
          <w:spacing w:val="64"/>
          <w:lang w:val="uk-UA"/>
        </w:rPr>
        <w:t xml:space="preserve"> </w:t>
      </w:r>
      <w:r w:rsidRPr="00672730">
        <w:rPr>
          <w:lang w:val="uk-UA"/>
        </w:rPr>
        <w:t>викликає</w:t>
      </w:r>
      <w:r w:rsidRPr="00672730">
        <w:rPr>
          <w:w w:val="99"/>
          <w:lang w:val="uk-UA"/>
        </w:rPr>
        <w:t xml:space="preserve"> </w:t>
      </w:r>
      <w:r w:rsidRPr="00672730">
        <w:rPr>
          <w:lang w:val="uk-UA"/>
        </w:rPr>
        <w:t>вирівнювання</w:t>
      </w:r>
      <w:r w:rsidRPr="00672730">
        <w:rPr>
          <w:spacing w:val="-23"/>
          <w:lang w:val="uk-UA"/>
        </w:rPr>
        <w:t xml:space="preserve"> </w:t>
      </w:r>
      <w:r w:rsidRPr="00672730">
        <w:rPr>
          <w:lang w:val="uk-UA"/>
        </w:rPr>
        <w:t>результуючого</w:t>
      </w:r>
      <w:r w:rsidRPr="00672730">
        <w:rPr>
          <w:spacing w:val="-22"/>
          <w:lang w:val="uk-UA"/>
        </w:rPr>
        <w:t xml:space="preserve"> </w:t>
      </w:r>
      <w:r w:rsidRPr="00672730">
        <w:rPr>
          <w:spacing w:val="-1"/>
          <w:lang w:val="uk-UA"/>
        </w:rPr>
        <w:t>сигнал</w:t>
      </w:r>
      <w:r w:rsidRPr="00672730">
        <w:rPr>
          <w:spacing w:val="1"/>
          <w:lang w:val="uk-UA"/>
        </w:rPr>
        <w:t>у</w:t>
      </w:r>
      <w:r w:rsidRPr="00672730">
        <w:rPr>
          <w:rFonts w:cs="Times New Roman"/>
          <w:lang w:val="uk-UA"/>
        </w:rPr>
        <w:t>.</w:t>
      </w:r>
    </w:p>
    <w:p w:rsidR="00612E2A" w:rsidRPr="00672730" w:rsidRDefault="00612E2A" w:rsidP="00612E2A">
      <w:pPr>
        <w:pStyle w:val="af1"/>
        <w:spacing w:line="360" w:lineRule="auto"/>
        <w:ind w:right="228" w:firstLine="709"/>
        <w:jc w:val="both"/>
        <w:rPr>
          <w:rFonts w:cs="Times New Roman"/>
          <w:lang w:val="uk-UA"/>
        </w:rPr>
      </w:pPr>
      <w:r w:rsidRPr="00672730">
        <w:rPr>
          <w:lang w:val="uk-UA"/>
        </w:rPr>
        <w:t>Існують</w:t>
      </w:r>
      <w:r w:rsidRPr="00672730">
        <w:rPr>
          <w:spacing w:val="24"/>
          <w:lang w:val="uk-UA"/>
        </w:rPr>
        <w:t xml:space="preserve"> </w:t>
      </w:r>
      <w:r w:rsidRPr="00672730">
        <w:rPr>
          <w:spacing w:val="-1"/>
          <w:lang w:val="uk-UA"/>
        </w:rPr>
        <w:t>численн</w:t>
      </w:r>
      <w:r w:rsidRPr="00672730">
        <w:rPr>
          <w:lang w:val="uk-UA"/>
        </w:rPr>
        <w:t>і</w:t>
      </w:r>
      <w:r w:rsidRPr="00672730">
        <w:rPr>
          <w:spacing w:val="25"/>
          <w:lang w:val="uk-UA"/>
        </w:rPr>
        <w:t xml:space="preserve"> </w:t>
      </w:r>
      <w:r w:rsidRPr="00672730">
        <w:rPr>
          <w:lang w:val="uk-UA"/>
        </w:rPr>
        <w:t>способи</w:t>
      </w:r>
      <w:r w:rsidRPr="00672730">
        <w:rPr>
          <w:spacing w:val="25"/>
          <w:lang w:val="uk-UA"/>
        </w:rPr>
        <w:t xml:space="preserve"> </w:t>
      </w:r>
      <w:r w:rsidRPr="00672730">
        <w:rPr>
          <w:lang w:val="uk-UA"/>
        </w:rPr>
        <w:t>розподілу</w:t>
      </w:r>
      <w:r w:rsidRPr="00672730">
        <w:rPr>
          <w:spacing w:val="24"/>
          <w:lang w:val="uk-UA"/>
        </w:rPr>
        <w:t xml:space="preserve"> </w:t>
      </w:r>
      <w:r w:rsidRPr="00672730">
        <w:rPr>
          <w:spacing w:val="-1"/>
          <w:lang w:val="uk-UA"/>
        </w:rPr>
        <w:t>сигнал</w:t>
      </w:r>
      <w:r w:rsidRPr="00672730">
        <w:rPr>
          <w:lang w:val="uk-UA"/>
        </w:rPr>
        <w:t>у</w:t>
      </w:r>
      <w:r w:rsidRPr="00672730">
        <w:rPr>
          <w:spacing w:val="25"/>
          <w:lang w:val="uk-UA"/>
        </w:rPr>
        <w:t xml:space="preserve"> </w:t>
      </w:r>
      <w:r w:rsidRPr="00672730">
        <w:rPr>
          <w:lang w:val="uk-UA"/>
        </w:rPr>
        <w:t>по</w:t>
      </w:r>
      <w:r w:rsidRPr="00672730">
        <w:rPr>
          <w:spacing w:val="24"/>
          <w:lang w:val="uk-UA"/>
        </w:rPr>
        <w:t xml:space="preserve"> </w:t>
      </w:r>
      <w:r w:rsidRPr="00672730">
        <w:rPr>
          <w:lang w:val="uk-UA"/>
        </w:rPr>
        <w:t>широк</w:t>
      </w:r>
      <w:r w:rsidRPr="00672730">
        <w:rPr>
          <w:spacing w:val="-1"/>
          <w:lang w:val="uk-UA"/>
        </w:rPr>
        <w:t>і</w:t>
      </w:r>
      <w:r w:rsidRPr="00672730">
        <w:rPr>
          <w:lang w:val="uk-UA"/>
        </w:rPr>
        <w:t>й</w:t>
      </w:r>
      <w:r w:rsidRPr="00672730">
        <w:rPr>
          <w:spacing w:val="25"/>
          <w:lang w:val="uk-UA"/>
        </w:rPr>
        <w:t xml:space="preserve"> </w:t>
      </w:r>
      <w:r w:rsidRPr="00672730">
        <w:rPr>
          <w:spacing w:val="-1"/>
          <w:lang w:val="uk-UA"/>
        </w:rPr>
        <w:t>смуз</w:t>
      </w:r>
      <w:r w:rsidRPr="00672730">
        <w:rPr>
          <w:lang w:val="uk-UA"/>
        </w:rPr>
        <w:t>і</w:t>
      </w:r>
      <w:r w:rsidRPr="00672730">
        <w:rPr>
          <w:spacing w:val="25"/>
          <w:lang w:val="uk-UA"/>
        </w:rPr>
        <w:t xml:space="preserve"> </w:t>
      </w:r>
      <w:r w:rsidRPr="00672730">
        <w:rPr>
          <w:lang w:val="uk-UA"/>
        </w:rPr>
        <w:t>частот</w:t>
      </w:r>
      <w:r w:rsidRPr="00672730">
        <w:rPr>
          <w:rFonts w:cs="Times New Roman"/>
          <w:lang w:val="uk-UA"/>
        </w:rPr>
        <w:t>,</w:t>
      </w:r>
      <w:r w:rsidRPr="00672730">
        <w:rPr>
          <w:rFonts w:cs="Times New Roman"/>
          <w:w w:val="99"/>
          <w:lang w:val="uk-UA"/>
        </w:rPr>
        <w:t xml:space="preserve"> </w:t>
      </w:r>
      <w:r w:rsidRPr="00672730">
        <w:rPr>
          <w:spacing w:val="-1"/>
          <w:lang w:val="uk-UA"/>
        </w:rPr>
        <w:t>як</w:t>
      </w:r>
      <w:r w:rsidRPr="00672730">
        <w:rPr>
          <w:lang w:val="uk-UA"/>
        </w:rPr>
        <w:t>і</w:t>
      </w:r>
      <w:r w:rsidRPr="00672730">
        <w:rPr>
          <w:spacing w:val="16"/>
          <w:lang w:val="uk-UA"/>
        </w:rPr>
        <w:t xml:space="preserve"> </w:t>
      </w:r>
      <w:r w:rsidRPr="00672730">
        <w:rPr>
          <w:lang w:val="uk-UA"/>
        </w:rPr>
        <w:t>використовуються</w:t>
      </w:r>
      <w:r w:rsidRPr="00672730">
        <w:rPr>
          <w:spacing w:val="17"/>
          <w:lang w:val="uk-UA"/>
        </w:rPr>
        <w:t xml:space="preserve"> </w:t>
      </w:r>
      <w:r w:rsidRPr="00672730">
        <w:rPr>
          <w:lang w:val="uk-UA"/>
        </w:rPr>
        <w:t>у</w:t>
      </w:r>
      <w:r w:rsidRPr="00672730">
        <w:rPr>
          <w:spacing w:val="15"/>
          <w:lang w:val="uk-UA"/>
        </w:rPr>
        <w:t xml:space="preserve"> </w:t>
      </w:r>
      <w:r w:rsidRPr="00672730">
        <w:rPr>
          <w:lang w:val="uk-UA"/>
        </w:rPr>
        <w:t>військових</w:t>
      </w:r>
      <w:r w:rsidRPr="00672730">
        <w:rPr>
          <w:spacing w:val="17"/>
          <w:lang w:val="uk-UA"/>
        </w:rPr>
        <w:t xml:space="preserve"> </w:t>
      </w:r>
      <w:r w:rsidRPr="00672730">
        <w:rPr>
          <w:lang w:val="uk-UA"/>
        </w:rPr>
        <w:t>та</w:t>
      </w:r>
      <w:r w:rsidRPr="00672730">
        <w:rPr>
          <w:spacing w:val="15"/>
          <w:lang w:val="uk-UA"/>
        </w:rPr>
        <w:t xml:space="preserve"> </w:t>
      </w:r>
      <w:r w:rsidRPr="00672730">
        <w:rPr>
          <w:lang w:val="uk-UA"/>
        </w:rPr>
        <w:t>космічн</w:t>
      </w:r>
      <w:r w:rsidRPr="00672730">
        <w:rPr>
          <w:spacing w:val="1"/>
          <w:lang w:val="uk-UA"/>
        </w:rPr>
        <w:t>и</w:t>
      </w:r>
      <w:r w:rsidRPr="00672730">
        <w:rPr>
          <w:lang w:val="uk-UA"/>
        </w:rPr>
        <w:t>х</w:t>
      </w:r>
      <w:r w:rsidRPr="00672730">
        <w:rPr>
          <w:spacing w:val="16"/>
          <w:lang w:val="uk-UA"/>
        </w:rPr>
        <w:t xml:space="preserve"> </w:t>
      </w:r>
      <w:r w:rsidRPr="00672730">
        <w:rPr>
          <w:lang w:val="uk-UA"/>
        </w:rPr>
        <w:t>комунікація</w:t>
      </w:r>
      <w:r w:rsidRPr="00672730">
        <w:rPr>
          <w:spacing w:val="2"/>
          <w:lang w:val="uk-UA"/>
        </w:rPr>
        <w:t>х</w:t>
      </w:r>
      <w:r w:rsidRPr="00672730">
        <w:rPr>
          <w:rFonts w:cs="Times New Roman"/>
          <w:lang w:val="uk-UA"/>
        </w:rPr>
        <w:t>.</w:t>
      </w:r>
      <w:r w:rsidRPr="00672730">
        <w:rPr>
          <w:rFonts w:cs="Times New Roman"/>
          <w:spacing w:val="15"/>
          <w:lang w:val="uk-UA"/>
        </w:rPr>
        <w:t xml:space="preserve"> </w:t>
      </w:r>
      <w:r w:rsidRPr="00672730">
        <w:rPr>
          <w:lang w:val="uk-UA"/>
        </w:rPr>
        <w:t>Однак</w:t>
      </w:r>
      <w:r w:rsidRPr="00672730">
        <w:rPr>
          <w:spacing w:val="15"/>
          <w:lang w:val="uk-UA"/>
        </w:rPr>
        <w:t xml:space="preserve"> </w:t>
      </w:r>
      <w:r w:rsidRPr="00672730">
        <w:rPr>
          <w:lang w:val="uk-UA"/>
        </w:rPr>
        <w:t xml:space="preserve">для </w:t>
      </w:r>
      <w:r w:rsidRPr="00672730">
        <w:rPr>
          <w:rFonts w:cs="Times New Roman"/>
          <w:lang w:val="uk-UA"/>
        </w:rPr>
        <w:t>комерційного</w:t>
      </w:r>
      <w:r w:rsidRPr="00672730">
        <w:rPr>
          <w:rFonts w:cs="Times New Roman"/>
          <w:spacing w:val="33"/>
          <w:lang w:val="uk-UA"/>
        </w:rPr>
        <w:t xml:space="preserve"> </w:t>
      </w:r>
      <w:r w:rsidRPr="00672730">
        <w:rPr>
          <w:rFonts w:cs="Times New Roman"/>
          <w:lang w:val="uk-UA"/>
        </w:rPr>
        <w:t>застосування</w:t>
      </w:r>
      <w:r w:rsidRPr="00672730">
        <w:rPr>
          <w:rFonts w:cs="Times New Roman"/>
          <w:spacing w:val="34"/>
          <w:lang w:val="uk-UA"/>
        </w:rPr>
        <w:t xml:space="preserve"> </w:t>
      </w:r>
      <w:r w:rsidRPr="00672730">
        <w:rPr>
          <w:rFonts w:cs="Times New Roman"/>
          <w:lang w:val="uk-UA"/>
        </w:rPr>
        <w:t>дозволені</w:t>
      </w:r>
      <w:r w:rsidRPr="00672730">
        <w:rPr>
          <w:rFonts w:cs="Times New Roman"/>
          <w:spacing w:val="33"/>
          <w:lang w:val="uk-UA"/>
        </w:rPr>
        <w:t xml:space="preserve"> </w:t>
      </w:r>
      <w:r w:rsidRPr="00672730">
        <w:rPr>
          <w:rFonts w:cs="Times New Roman"/>
          <w:spacing w:val="-1"/>
          <w:lang w:val="uk-UA"/>
        </w:rPr>
        <w:t>тільк</w:t>
      </w:r>
      <w:r w:rsidRPr="00672730">
        <w:rPr>
          <w:rFonts w:cs="Times New Roman"/>
          <w:lang w:val="uk-UA"/>
        </w:rPr>
        <w:t>и</w:t>
      </w:r>
      <w:r w:rsidRPr="00672730">
        <w:rPr>
          <w:rFonts w:cs="Times New Roman"/>
          <w:spacing w:val="34"/>
          <w:lang w:val="uk-UA"/>
        </w:rPr>
        <w:t xml:space="preserve"> </w:t>
      </w:r>
      <w:r w:rsidRPr="00672730">
        <w:rPr>
          <w:rFonts w:cs="Times New Roman"/>
          <w:lang w:val="uk-UA"/>
        </w:rPr>
        <w:t>технології</w:t>
      </w:r>
      <w:r w:rsidRPr="00672730">
        <w:rPr>
          <w:rFonts w:cs="Times New Roman"/>
          <w:spacing w:val="33"/>
          <w:lang w:val="uk-UA"/>
        </w:rPr>
        <w:t xml:space="preserve"> </w:t>
      </w:r>
      <w:proofErr w:type="spellStart"/>
      <w:r w:rsidRPr="00672730">
        <w:rPr>
          <w:rFonts w:cs="Times New Roman"/>
          <w:lang w:val="uk-UA"/>
        </w:rPr>
        <w:t>Frequency</w:t>
      </w:r>
      <w:proofErr w:type="spellEnd"/>
      <w:r w:rsidRPr="00672730">
        <w:rPr>
          <w:rFonts w:cs="Times New Roman"/>
          <w:spacing w:val="33"/>
          <w:lang w:val="uk-UA"/>
        </w:rPr>
        <w:t xml:space="preserve"> </w:t>
      </w:r>
      <w:proofErr w:type="spellStart"/>
      <w:r w:rsidRPr="00672730">
        <w:rPr>
          <w:rFonts w:cs="Times New Roman"/>
          <w:lang w:val="uk-UA"/>
        </w:rPr>
        <w:t>Hop</w:t>
      </w:r>
      <w:r w:rsidRPr="00672730">
        <w:rPr>
          <w:rFonts w:cs="Times New Roman"/>
          <w:spacing w:val="-1"/>
          <w:lang w:val="uk-UA"/>
        </w:rPr>
        <w:t>p</w:t>
      </w:r>
      <w:r w:rsidRPr="00672730">
        <w:rPr>
          <w:rFonts w:cs="Times New Roman"/>
          <w:lang w:val="uk-UA"/>
        </w:rPr>
        <w:t>іng</w:t>
      </w:r>
      <w:proofErr w:type="spellEnd"/>
      <w:r w:rsidRPr="00672730">
        <w:rPr>
          <w:rFonts w:cs="Times New Roman"/>
          <w:lang w:val="uk-UA"/>
        </w:rPr>
        <w:t xml:space="preserve"> (</w:t>
      </w:r>
      <w:r w:rsidRPr="00672730">
        <w:rPr>
          <w:rFonts w:cs="Times New Roman"/>
          <w:spacing w:val="-1"/>
          <w:lang w:val="uk-UA"/>
        </w:rPr>
        <w:t>FH</w:t>
      </w:r>
      <w:r w:rsidRPr="00672730">
        <w:rPr>
          <w:rFonts w:cs="Times New Roman"/>
          <w:lang w:val="uk-UA"/>
        </w:rPr>
        <w:t>)</w:t>
      </w:r>
      <w:r w:rsidRPr="00672730">
        <w:rPr>
          <w:rFonts w:cs="Times New Roman"/>
          <w:spacing w:val="13"/>
          <w:lang w:val="uk-UA"/>
        </w:rPr>
        <w:t xml:space="preserve"> </w:t>
      </w:r>
      <w:r w:rsidRPr="00672730">
        <w:rPr>
          <w:rFonts w:cs="Times New Roman"/>
          <w:lang w:val="uk-UA"/>
        </w:rPr>
        <w:t>і</w:t>
      </w:r>
      <w:r w:rsidRPr="00672730">
        <w:rPr>
          <w:rFonts w:cs="Times New Roman"/>
          <w:spacing w:val="14"/>
          <w:lang w:val="uk-UA"/>
        </w:rPr>
        <w:t xml:space="preserve"> </w:t>
      </w:r>
      <w:proofErr w:type="spellStart"/>
      <w:r w:rsidRPr="00672730">
        <w:rPr>
          <w:rFonts w:cs="Times New Roman"/>
          <w:lang w:val="uk-UA"/>
        </w:rPr>
        <w:t>Dіrect</w:t>
      </w:r>
      <w:proofErr w:type="spellEnd"/>
      <w:r w:rsidRPr="00672730">
        <w:rPr>
          <w:rFonts w:cs="Times New Roman"/>
          <w:spacing w:val="14"/>
          <w:lang w:val="uk-UA"/>
        </w:rPr>
        <w:t xml:space="preserve"> </w:t>
      </w:r>
      <w:proofErr w:type="spellStart"/>
      <w:r w:rsidRPr="00672730">
        <w:rPr>
          <w:rFonts w:cs="Times New Roman"/>
          <w:lang w:val="uk-UA"/>
        </w:rPr>
        <w:t>Sequence</w:t>
      </w:r>
      <w:proofErr w:type="spellEnd"/>
      <w:r w:rsidRPr="00672730">
        <w:rPr>
          <w:rFonts w:cs="Times New Roman"/>
          <w:spacing w:val="12"/>
          <w:lang w:val="uk-UA"/>
        </w:rPr>
        <w:t xml:space="preserve"> </w:t>
      </w:r>
      <w:r w:rsidRPr="00672730">
        <w:rPr>
          <w:rFonts w:cs="Times New Roman"/>
          <w:spacing w:val="1"/>
          <w:lang w:val="uk-UA"/>
        </w:rPr>
        <w:t>(</w:t>
      </w:r>
      <w:r w:rsidRPr="00672730">
        <w:rPr>
          <w:rFonts w:cs="Times New Roman"/>
          <w:spacing w:val="-1"/>
          <w:lang w:val="uk-UA"/>
        </w:rPr>
        <w:t>D</w:t>
      </w:r>
      <w:r w:rsidRPr="00672730">
        <w:rPr>
          <w:rFonts w:cs="Times New Roman"/>
          <w:lang w:val="uk-UA"/>
        </w:rPr>
        <w:t>S).</w:t>
      </w:r>
      <w:r w:rsidRPr="00672730">
        <w:rPr>
          <w:rFonts w:cs="Times New Roman"/>
          <w:spacing w:val="15"/>
          <w:lang w:val="uk-UA"/>
        </w:rPr>
        <w:t xml:space="preserve"> </w:t>
      </w:r>
      <w:r w:rsidRPr="00672730">
        <w:rPr>
          <w:rFonts w:cs="Times New Roman"/>
          <w:spacing w:val="-1"/>
          <w:lang w:val="uk-UA"/>
        </w:rPr>
        <w:t>Ц</w:t>
      </w:r>
      <w:r w:rsidRPr="00672730">
        <w:rPr>
          <w:rFonts w:cs="Times New Roman"/>
          <w:lang w:val="uk-UA"/>
        </w:rPr>
        <w:t>е</w:t>
      </w:r>
      <w:r w:rsidRPr="00672730">
        <w:rPr>
          <w:rFonts w:cs="Times New Roman"/>
          <w:spacing w:val="14"/>
          <w:lang w:val="uk-UA"/>
        </w:rPr>
        <w:t xml:space="preserve"> </w:t>
      </w:r>
      <w:r w:rsidRPr="00672730">
        <w:rPr>
          <w:rFonts w:cs="Times New Roman"/>
          <w:lang w:val="uk-UA"/>
        </w:rPr>
        <w:t>і</w:t>
      </w:r>
      <w:r w:rsidRPr="00672730">
        <w:rPr>
          <w:rFonts w:cs="Times New Roman"/>
          <w:spacing w:val="14"/>
          <w:lang w:val="uk-UA"/>
        </w:rPr>
        <w:t xml:space="preserve"> </w:t>
      </w:r>
      <w:r w:rsidRPr="00672730">
        <w:rPr>
          <w:rFonts w:cs="Times New Roman"/>
          <w:lang w:val="uk-UA"/>
        </w:rPr>
        <w:t>є</w:t>
      </w:r>
      <w:r w:rsidRPr="00672730">
        <w:rPr>
          <w:rFonts w:cs="Times New Roman"/>
          <w:spacing w:val="14"/>
          <w:lang w:val="uk-UA"/>
        </w:rPr>
        <w:t xml:space="preserve"> </w:t>
      </w:r>
      <w:r w:rsidRPr="00672730">
        <w:rPr>
          <w:rFonts w:cs="Times New Roman"/>
          <w:lang w:val="uk-UA"/>
        </w:rPr>
        <w:t>два</w:t>
      </w:r>
      <w:r w:rsidRPr="00672730">
        <w:rPr>
          <w:rFonts w:cs="Times New Roman"/>
          <w:spacing w:val="15"/>
          <w:lang w:val="uk-UA"/>
        </w:rPr>
        <w:t xml:space="preserve"> </w:t>
      </w:r>
      <w:r w:rsidRPr="00672730">
        <w:rPr>
          <w:rFonts w:cs="Times New Roman"/>
          <w:lang w:val="uk-UA"/>
        </w:rPr>
        <w:t>найпоширеніших</w:t>
      </w:r>
      <w:r w:rsidRPr="00672730">
        <w:rPr>
          <w:rFonts w:cs="Times New Roman"/>
          <w:spacing w:val="14"/>
          <w:lang w:val="uk-UA"/>
        </w:rPr>
        <w:t xml:space="preserve"> </w:t>
      </w:r>
      <w:r w:rsidRPr="00672730">
        <w:rPr>
          <w:rFonts w:cs="Times New Roman"/>
          <w:lang w:val="uk-UA"/>
        </w:rPr>
        <w:t>методи</w:t>
      </w:r>
      <w:r w:rsidRPr="00672730">
        <w:rPr>
          <w:rFonts w:cs="Times New Roman"/>
          <w:spacing w:val="14"/>
          <w:lang w:val="uk-UA"/>
        </w:rPr>
        <w:t xml:space="preserve"> </w:t>
      </w:r>
      <w:r w:rsidRPr="00672730">
        <w:rPr>
          <w:rFonts w:cs="Times New Roman"/>
          <w:lang w:val="uk-UA"/>
        </w:rPr>
        <w:t>одержання SS</w:t>
      </w:r>
      <w:r w:rsidRPr="00672730">
        <w:rPr>
          <w:rFonts w:cs="Times New Roman"/>
          <w:i/>
          <w:spacing w:val="-14"/>
          <w:lang w:val="uk-UA"/>
        </w:rPr>
        <w:t xml:space="preserve"> </w:t>
      </w:r>
      <w:r w:rsidRPr="00672730">
        <w:rPr>
          <w:rFonts w:cs="Times New Roman"/>
          <w:lang w:val="uk-UA"/>
        </w:rPr>
        <w:t>сигналів.</w:t>
      </w:r>
    </w:p>
    <w:p w:rsidR="00612E2A" w:rsidRPr="00672730" w:rsidRDefault="00612E2A" w:rsidP="00612E2A">
      <w:pPr>
        <w:pStyle w:val="ad"/>
        <w:spacing w:after="0" w:line="360" w:lineRule="auto"/>
        <w:ind w:firstLine="709"/>
      </w:pPr>
      <w:bookmarkStart w:id="8" w:name="_Toc31287156"/>
      <w:bookmarkStart w:id="9" w:name="_Toc31586280"/>
      <w:r w:rsidRPr="00672730">
        <w:t>1.1 Метод прямої послідовності розширення спектру</w:t>
      </w:r>
      <w:bookmarkEnd w:id="8"/>
      <w:bookmarkEnd w:id="9"/>
    </w:p>
    <w:p w:rsidR="00612E2A" w:rsidRPr="00672730" w:rsidRDefault="00612E2A" w:rsidP="00612E2A">
      <w:pPr>
        <w:pStyle w:val="af1"/>
        <w:spacing w:line="360" w:lineRule="auto"/>
        <w:ind w:right="228" w:firstLine="709"/>
        <w:jc w:val="both"/>
        <w:rPr>
          <w:rFonts w:cs="Times New Roman"/>
          <w:color w:val="0D0D0D" w:themeColor="text1" w:themeTint="F2"/>
          <w:lang w:val="uk-UA"/>
        </w:rPr>
      </w:pPr>
      <w:r w:rsidRPr="00672730">
        <w:rPr>
          <w:rFonts w:cs="Times New Roman"/>
          <w:color w:val="0D0D0D" w:themeColor="text1" w:themeTint="F2"/>
          <w:lang w:val="uk-UA"/>
        </w:rPr>
        <w:t>В методі прямої послідовності розширення спектру (</w:t>
      </w:r>
      <w:proofErr w:type="spellStart"/>
      <w:r w:rsidRPr="00672730">
        <w:rPr>
          <w:rFonts w:cs="Times New Roman"/>
          <w:color w:val="0D0D0D" w:themeColor="text1" w:themeTint="F2"/>
          <w:lang w:val="uk-UA"/>
        </w:rPr>
        <w:t>Direct</w:t>
      </w:r>
      <w:proofErr w:type="spellEnd"/>
      <w:r w:rsidRPr="00672730">
        <w:rPr>
          <w:rFonts w:cs="Times New Roman"/>
          <w:color w:val="0D0D0D" w:themeColor="text1" w:themeTint="F2"/>
          <w:lang w:val="uk-UA"/>
        </w:rPr>
        <w:t xml:space="preserve"> </w:t>
      </w:r>
      <w:proofErr w:type="spellStart"/>
      <w:r w:rsidRPr="00672730">
        <w:rPr>
          <w:rFonts w:cs="Times New Roman"/>
          <w:color w:val="0D0D0D" w:themeColor="text1" w:themeTint="F2"/>
          <w:lang w:val="uk-UA"/>
        </w:rPr>
        <w:t>Sequence</w:t>
      </w:r>
      <w:proofErr w:type="spellEnd"/>
      <w:r w:rsidRPr="00672730">
        <w:rPr>
          <w:rFonts w:cs="Times New Roman"/>
          <w:color w:val="0D0D0D" w:themeColor="text1" w:themeTint="F2"/>
          <w:lang w:val="uk-UA"/>
        </w:rPr>
        <w:t xml:space="preserve"> </w:t>
      </w:r>
      <w:proofErr w:type="spellStart"/>
      <w:r w:rsidRPr="00672730">
        <w:rPr>
          <w:rFonts w:cs="Times New Roman"/>
          <w:color w:val="0D0D0D" w:themeColor="text1" w:themeTint="F2"/>
          <w:lang w:val="uk-UA"/>
        </w:rPr>
        <w:t>Spread</w:t>
      </w:r>
      <w:proofErr w:type="spellEnd"/>
      <w:r w:rsidRPr="00672730">
        <w:rPr>
          <w:rFonts w:cs="Times New Roman"/>
          <w:color w:val="0D0D0D" w:themeColor="text1" w:themeTint="F2"/>
          <w:lang w:val="uk-UA"/>
        </w:rPr>
        <w:t xml:space="preserve"> </w:t>
      </w:r>
      <w:proofErr w:type="spellStart"/>
      <w:r w:rsidRPr="00672730">
        <w:rPr>
          <w:rFonts w:cs="Times New Roman"/>
          <w:color w:val="0D0D0D" w:themeColor="text1" w:themeTint="F2"/>
          <w:lang w:val="uk-UA"/>
        </w:rPr>
        <w:t>Spectrum</w:t>
      </w:r>
      <w:proofErr w:type="spellEnd"/>
      <w:r w:rsidRPr="00672730">
        <w:rPr>
          <w:rFonts w:cs="Times New Roman"/>
          <w:color w:val="0D0D0D" w:themeColor="text1" w:themeTint="F2"/>
          <w:lang w:val="uk-UA"/>
        </w:rPr>
        <w:t>, DSSS) використовується весь частотний діапазон, виділений для однієї безпровідної лінії зв’язку. Частотний діапазон займається за рахунок того, що кожен біт інформації замінюється N бітами. Тактова швидкість передачі сигналів збільшується в N разів. А це, в свою чергу означає, що спектр сигналу також розширюється в N разів. Достатньо, відповідним чином вибрати швидкість передачі даних і значення N, щоб спектр сигналу заповнив цілий діапазон.</w:t>
      </w:r>
    </w:p>
    <w:p w:rsidR="00612E2A" w:rsidRPr="00672730" w:rsidRDefault="00612E2A" w:rsidP="00612E2A">
      <w:pPr>
        <w:pStyle w:val="af1"/>
        <w:spacing w:line="360" w:lineRule="auto"/>
        <w:ind w:right="228" w:firstLine="709"/>
        <w:jc w:val="both"/>
        <w:rPr>
          <w:rFonts w:cs="Times New Roman"/>
          <w:color w:val="0D0D0D" w:themeColor="text1" w:themeTint="F2"/>
          <w:lang w:val="uk-UA"/>
        </w:rPr>
      </w:pPr>
      <w:r w:rsidRPr="00672730">
        <w:rPr>
          <w:rFonts w:cs="Times New Roman"/>
          <w:color w:val="0D0D0D" w:themeColor="text1" w:themeTint="F2"/>
          <w:lang w:val="uk-UA"/>
        </w:rPr>
        <w:t xml:space="preserve">Мета кодування методом DSSS така сама, як і FHSS – покращення завадостійкості. </w:t>
      </w:r>
      <w:proofErr w:type="spellStart"/>
      <w:r w:rsidRPr="00672730">
        <w:rPr>
          <w:rFonts w:cs="Times New Roman"/>
          <w:color w:val="0D0D0D" w:themeColor="text1" w:themeTint="F2"/>
          <w:lang w:val="uk-UA"/>
        </w:rPr>
        <w:t>Вузькополосна</w:t>
      </w:r>
      <w:proofErr w:type="spellEnd"/>
      <w:r w:rsidRPr="00672730">
        <w:rPr>
          <w:rFonts w:cs="Times New Roman"/>
          <w:color w:val="0D0D0D" w:themeColor="text1" w:themeTint="F2"/>
          <w:lang w:val="uk-UA"/>
        </w:rPr>
        <w:t xml:space="preserve"> завада буде спотворювати тільки деякі частоти спектра сигналу, тому приймач з високою ймовірністю зможе </w:t>
      </w:r>
      <w:r w:rsidRPr="00672730">
        <w:rPr>
          <w:rFonts w:cs="Times New Roman"/>
          <w:color w:val="0D0D0D" w:themeColor="text1" w:themeTint="F2"/>
          <w:lang w:val="uk-UA"/>
        </w:rPr>
        <w:lastRenderedPageBreak/>
        <w:t xml:space="preserve">правильно розпізнати передану інформацію. </w:t>
      </w:r>
    </w:p>
    <w:p w:rsidR="00612E2A" w:rsidRPr="00672730" w:rsidRDefault="00612E2A" w:rsidP="00612E2A">
      <w:pPr>
        <w:pStyle w:val="af1"/>
        <w:spacing w:line="360" w:lineRule="auto"/>
        <w:ind w:right="228" w:firstLine="709"/>
        <w:jc w:val="both"/>
        <w:rPr>
          <w:rFonts w:cs="Times New Roman"/>
          <w:color w:val="0D0D0D" w:themeColor="text1" w:themeTint="F2"/>
          <w:lang w:val="uk-UA"/>
        </w:rPr>
      </w:pPr>
      <w:r w:rsidRPr="00672730">
        <w:rPr>
          <w:rFonts w:cs="Times New Roman"/>
          <w:color w:val="0D0D0D" w:themeColor="text1" w:themeTint="F2"/>
          <w:lang w:val="uk-UA"/>
        </w:rPr>
        <w:t xml:space="preserve">Код, яким замінюється двійкова одиниця вихідної інформації називається </w:t>
      </w:r>
      <w:r w:rsidRPr="00672730">
        <w:rPr>
          <w:color w:val="0D0D0D" w:themeColor="text1" w:themeTint="F2"/>
          <w:lang w:val="uk-UA"/>
        </w:rPr>
        <w:t>псевдовипадкова послідовність</w:t>
      </w:r>
      <w:r w:rsidRPr="00672730">
        <w:rPr>
          <w:rFonts w:cs="Times New Roman"/>
          <w:color w:val="0D0D0D" w:themeColor="text1" w:themeTint="F2"/>
          <w:lang w:val="uk-UA"/>
        </w:rPr>
        <w:t xml:space="preserve">, а кожен біт такої послідовності – чіпом. Двійковий нуль кодується інверсійним значення </w:t>
      </w:r>
      <w:r w:rsidRPr="00672730">
        <w:rPr>
          <w:color w:val="0D0D0D" w:themeColor="text1" w:themeTint="F2"/>
          <w:lang w:val="uk-UA"/>
        </w:rPr>
        <w:t xml:space="preserve">псевдовипадкової послідовності. </w:t>
      </w:r>
      <w:r w:rsidRPr="00672730">
        <w:rPr>
          <w:rFonts w:cs="Times New Roman"/>
          <w:color w:val="0D0D0D" w:themeColor="text1" w:themeTint="F2"/>
          <w:lang w:val="uk-UA"/>
        </w:rPr>
        <w:t xml:space="preserve">Приймачі повинні знати </w:t>
      </w:r>
      <w:r w:rsidRPr="00672730">
        <w:rPr>
          <w:color w:val="0D0D0D" w:themeColor="text1" w:themeTint="F2"/>
          <w:lang w:val="uk-UA"/>
        </w:rPr>
        <w:t>псевдовипадкова послідовність</w:t>
      </w:r>
      <w:r w:rsidRPr="00672730">
        <w:rPr>
          <w:rFonts w:cs="Times New Roman"/>
          <w:color w:val="0D0D0D" w:themeColor="text1" w:themeTint="F2"/>
          <w:lang w:val="uk-UA"/>
        </w:rPr>
        <w:t>, яку використовує передавач, щоб розшифрувати передану інформацію.</w:t>
      </w:r>
    </w:p>
    <w:p w:rsidR="00612E2A" w:rsidRPr="00672730" w:rsidRDefault="00612E2A" w:rsidP="00612E2A">
      <w:pPr>
        <w:pStyle w:val="af1"/>
        <w:spacing w:line="360" w:lineRule="auto"/>
        <w:ind w:right="228" w:firstLine="709"/>
        <w:jc w:val="both"/>
        <w:rPr>
          <w:rFonts w:cs="Times New Roman"/>
          <w:color w:val="0D0D0D" w:themeColor="text1" w:themeTint="F2"/>
          <w:lang w:val="uk-UA"/>
        </w:rPr>
      </w:pPr>
      <w:r w:rsidRPr="00672730">
        <w:rPr>
          <w:rFonts w:cs="Times New Roman"/>
          <w:color w:val="0D0D0D" w:themeColor="text1" w:themeTint="F2"/>
          <w:lang w:val="uk-UA"/>
        </w:rPr>
        <w:t xml:space="preserve">Кількість бітів в </w:t>
      </w:r>
      <w:r w:rsidRPr="00672730">
        <w:rPr>
          <w:color w:val="0D0D0D" w:themeColor="text1" w:themeTint="F2"/>
          <w:lang w:val="uk-UA"/>
        </w:rPr>
        <w:t xml:space="preserve">псевдовипадкова послідовності </w:t>
      </w:r>
      <w:r w:rsidRPr="00672730">
        <w:rPr>
          <w:rFonts w:cs="Times New Roman"/>
          <w:color w:val="0D0D0D" w:themeColor="text1" w:themeTint="F2"/>
          <w:lang w:val="uk-UA"/>
        </w:rPr>
        <w:t xml:space="preserve">визначає коефіцієнт розширення вихідного коду. Як і в випадку FHSS, для кодування бітів результуючого коду може використовуватися будь-який вид модуляції, наприклад BPSK. Чим більший коефіцієнт розширення, тим ширший спектр результуючого сигналу і тим більший показний придушення завад. Але при цьому в каналі зв’язку збільшується займана  смуга частот. Зазвичай коефіцієнт розширення має значення від 10 до 100. </w:t>
      </w:r>
    </w:p>
    <w:p w:rsidR="00612E2A" w:rsidRPr="00672730" w:rsidRDefault="00612E2A" w:rsidP="00612E2A">
      <w:pPr>
        <w:pStyle w:val="af1"/>
        <w:spacing w:line="360" w:lineRule="auto"/>
        <w:ind w:right="228" w:firstLine="709"/>
        <w:jc w:val="both"/>
        <w:rPr>
          <w:rFonts w:cs="Times New Roman"/>
          <w:color w:val="0D0D0D" w:themeColor="text1" w:themeTint="F2"/>
          <w:lang w:val="uk-UA"/>
        </w:rPr>
      </w:pPr>
      <w:r w:rsidRPr="00672730">
        <w:rPr>
          <w:rFonts w:cs="Times New Roman"/>
          <w:color w:val="0D0D0D" w:themeColor="text1" w:themeTint="F2"/>
          <w:lang w:val="uk-UA"/>
        </w:rPr>
        <w:t xml:space="preserve">Прикладом </w:t>
      </w:r>
      <w:r w:rsidRPr="00672730">
        <w:rPr>
          <w:color w:val="0D0D0D" w:themeColor="text1" w:themeTint="F2"/>
          <w:lang w:val="uk-UA"/>
        </w:rPr>
        <w:t xml:space="preserve">псевдовипадкова послідовності </w:t>
      </w:r>
      <w:r w:rsidRPr="00672730">
        <w:rPr>
          <w:rFonts w:cs="Times New Roman"/>
          <w:color w:val="0D0D0D" w:themeColor="text1" w:themeTint="F2"/>
          <w:lang w:val="uk-UA"/>
        </w:rPr>
        <w:t xml:space="preserve">є послідовність </w:t>
      </w:r>
      <w:proofErr w:type="spellStart"/>
      <w:r w:rsidRPr="00672730">
        <w:rPr>
          <w:rFonts w:cs="Times New Roman"/>
          <w:color w:val="0D0D0D" w:themeColor="text1" w:themeTint="F2"/>
          <w:lang w:val="uk-UA"/>
        </w:rPr>
        <w:t>Баркера</w:t>
      </w:r>
      <w:proofErr w:type="spellEnd"/>
      <w:r w:rsidRPr="00672730">
        <w:rPr>
          <w:rFonts w:cs="Times New Roman"/>
          <w:color w:val="0D0D0D" w:themeColor="text1" w:themeTint="F2"/>
          <w:lang w:val="uk-UA"/>
        </w:rPr>
        <w:t>, яка складається із 11 біт 10110111000. Якщо передавач використовує дану послідовність, то передача трьох бітів 110 веде до відправки наступної послідовності: 10110111000 10110111000 01001000111.</w:t>
      </w:r>
    </w:p>
    <w:p w:rsidR="00612E2A" w:rsidRPr="00672730" w:rsidRDefault="00612E2A" w:rsidP="00612E2A">
      <w:pPr>
        <w:pStyle w:val="af1"/>
        <w:spacing w:line="360" w:lineRule="auto"/>
        <w:ind w:right="228" w:firstLine="709"/>
        <w:jc w:val="both"/>
        <w:rPr>
          <w:rFonts w:cs="Times New Roman"/>
          <w:color w:val="0D0D0D" w:themeColor="text1" w:themeTint="F2"/>
          <w:lang w:val="uk-UA"/>
        </w:rPr>
      </w:pPr>
      <w:r w:rsidRPr="00672730">
        <w:rPr>
          <w:rFonts w:cs="Times New Roman"/>
          <w:color w:val="0D0D0D" w:themeColor="text1" w:themeTint="F2"/>
          <w:lang w:val="uk-UA"/>
        </w:rPr>
        <w:t xml:space="preserve">Послідовність </w:t>
      </w:r>
      <w:proofErr w:type="spellStart"/>
      <w:r w:rsidRPr="00672730">
        <w:rPr>
          <w:rFonts w:cs="Times New Roman"/>
          <w:color w:val="0D0D0D" w:themeColor="text1" w:themeTint="F2"/>
          <w:lang w:val="uk-UA"/>
        </w:rPr>
        <w:t>Баркера</w:t>
      </w:r>
      <w:proofErr w:type="spellEnd"/>
      <w:r w:rsidRPr="00672730">
        <w:rPr>
          <w:rFonts w:cs="Times New Roman"/>
          <w:color w:val="0D0D0D" w:themeColor="text1" w:themeTint="F2"/>
          <w:lang w:val="uk-UA"/>
        </w:rPr>
        <w:t xml:space="preserve"> дозволяє приймачу швидко синхронізуватися  з передавачем, тобто надійно виявити початок послідовності. Приймач виявляє таку подію, по черзі порівнюючи отримані біти з зразком послідовності.  Дійсно, якщо порівнювати послідовність </w:t>
      </w:r>
      <w:proofErr w:type="spellStart"/>
      <w:r w:rsidRPr="00672730">
        <w:rPr>
          <w:rFonts w:cs="Times New Roman"/>
          <w:color w:val="0D0D0D" w:themeColor="text1" w:themeTint="F2"/>
          <w:lang w:val="uk-UA"/>
        </w:rPr>
        <w:t>Баркера</w:t>
      </w:r>
      <w:proofErr w:type="spellEnd"/>
      <w:r w:rsidRPr="00672730">
        <w:rPr>
          <w:rFonts w:cs="Times New Roman"/>
          <w:color w:val="0D0D0D" w:themeColor="text1" w:themeTint="F2"/>
          <w:lang w:val="uk-UA"/>
        </w:rPr>
        <w:t xml:space="preserve"> з такою самою послідовність, але </w:t>
      </w:r>
      <w:r w:rsidRPr="00672730">
        <w:rPr>
          <w:color w:val="0D0D0D" w:themeColor="text1" w:themeTint="F2"/>
          <w:lang w:val="uk-UA"/>
        </w:rPr>
        <w:t>зміщеної</w:t>
      </w:r>
      <w:r w:rsidRPr="00672730">
        <w:rPr>
          <w:rFonts w:cs="Times New Roman"/>
          <w:color w:val="0D0D0D" w:themeColor="text1" w:themeTint="F2"/>
          <w:lang w:val="uk-UA"/>
        </w:rPr>
        <w:t xml:space="preserve"> на один біт вліво, чи вправо, то отримаємо менше половини збігів значень бітів. Отже, навіть при спотворюванні декількох бітів з великою ймовірністю приймач правильно виявить початок послідовності, а отже, і правильно розшифрує отриману інформацію. </w:t>
      </w:r>
    </w:p>
    <w:p w:rsidR="00612E2A" w:rsidRPr="00672730" w:rsidRDefault="00612E2A" w:rsidP="00612E2A">
      <w:pPr>
        <w:pStyle w:val="af1"/>
        <w:spacing w:line="360" w:lineRule="auto"/>
        <w:ind w:right="228" w:firstLine="709"/>
        <w:jc w:val="both"/>
        <w:rPr>
          <w:rFonts w:cs="Times New Roman"/>
          <w:color w:val="0D0D0D" w:themeColor="text1" w:themeTint="F2"/>
          <w:lang w:val="uk-UA"/>
        </w:rPr>
      </w:pPr>
      <w:r w:rsidRPr="00672730">
        <w:rPr>
          <w:rFonts w:cs="Times New Roman"/>
          <w:color w:val="0D0D0D" w:themeColor="text1" w:themeTint="F2"/>
          <w:lang w:val="uk-UA"/>
        </w:rPr>
        <w:t xml:space="preserve">Метод DSSS прямої послідовності розширення спектру є менш завадостійким, ніж метод швидкого розширення спектру. Так само, потужна </w:t>
      </w:r>
      <w:proofErr w:type="spellStart"/>
      <w:r w:rsidRPr="00672730">
        <w:rPr>
          <w:rFonts w:cs="Times New Roman"/>
          <w:color w:val="0D0D0D" w:themeColor="text1" w:themeTint="F2"/>
          <w:lang w:val="uk-UA"/>
        </w:rPr>
        <w:t>вузькосмугова</w:t>
      </w:r>
      <w:proofErr w:type="spellEnd"/>
      <w:r w:rsidRPr="00672730">
        <w:rPr>
          <w:rFonts w:cs="Times New Roman"/>
          <w:color w:val="0D0D0D" w:themeColor="text1" w:themeTint="F2"/>
          <w:lang w:val="uk-UA"/>
        </w:rPr>
        <w:t xml:space="preserve"> завада впливає на частину спектру, и отже, и на результат розшифрування одиниць та нулів.</w:t>
      </w:r>
    </w:p>
    <w:p w:rsidR="00612E2A" w:rsidRPr="00672730" w:rsidRDefault="00612E2A" w:rsidP="00612E2A">
      <w:pPr>
        <w:spacing w:after="0" w:line="360" w:lineRule="auto"/>
        <w:ind w:firstLine="709"/>
        <w:rPr>
          <w:rFonts w:ascii="Times New Roman" w:eastAsia="Times New Roman" w:hAnsi="Times New Roman" w:cs="Times New Roman"/>
          <w:color w:val="0D0D0D" w:themeColor="text1" w:themeTint="F2"/>
          <w:sz w:val="28"/>
          <w:szCs w:val="28"/>
        </w:rPr>
      </w:pPr>
      <w:r w:rsidRPr="00672730">
        <w:rPr>
          <w:rFonts w:cs="Times New Roman"/>
          <w:color w:val="0D0D0D" w:themeColor="text1" w:themeTint="F2"/>
        </w:rPr>
        <w:br w:type="page"/>
      </w:r>
    </w:p>
    <w:p w:rsidR="00612E2A" w:rsidRPr="00672730" w:rsidRDefault="00612E2A" w:rsidP="00612E2A">
      <w:pPr>
        <w:pStyle w:val="ad"/>
        <w:spacing w:after="0" w:line="360" w:lineRule="auto"/>
        <w:ind w:firstLine="709"/>
      </w:pPr>
      <w:bookmarkStart w:id="10" w:name="_Toc31287157"/>
      <w:bookmarkStart w:id="11" w:name="_Toc31586281"/>
      <w:r w:rsidRPr="00672730">
        <w:rPr>
          <w:rFonts w:eastAsia="Times New Roman"/>
          <w:color w:val="0D0D0D" w:themeColor="text1" w:themeTint="F2"/>
          <w:kern w:val="36"/>
          <w:lang w:eastAsia="uk-UA"/>
        </w:rPr>
        <w:lastRenderedPageBreak/>
        <w:t xml:space="preserve">1.2 Метод </w:t>
      </w:r>
      <w:r w:rsidRPr="00672730">
        <w:t>псевдовипадкового переладнання робочої частоти</w:t>
      </w:r>
      <w:bookmarkEnd w:id="10"/>
      <w:bookmarkEnd w:id="11"/>
    </w:p>
    <w:p w:rsidR="00612E2A" w:rsidRPr="00672730" w:rsidRDefault="00612E2A" w:rsidP="00612E2A">
      <w:pPr>
        <w:spacing w:after="0" w:line="360" w:lineRule="auto"/>
        <w:ind w:firstLine="709"/>
        <w:jc w:val="both"/>
        <w:rPr>
          <w:rFonts w:ascii="Times New Roman" w:hAnsi="Times New Roman" w:cs="Times New Roman"/>
          <w:bCs/>
          <w:kern w:val="36"/>
          <w:sz w:val="28"/>
          <w:lang w:eastAsia="uk-UA"/>
        </w:rPr>
      </w:pPr>
      <w:r w:rsidRPr="00672730">
        <w:rPr>
          <w:rFonts w:ascii="Times New Roman" w:hAnsi="Times New Roman" w:cs="Times New Roman"/>
          <w:bCs/>
          <w:kern w:val="36"/>
          <w:sz w:val="28"/>
          <w:lang w:eastAsia="uk-UA"/>
        </w:rPr>
        <w:t xml:space="preserve">Ідея даного методу </w:t>
      </w:r>
      <w:r w:rsidRPr="00672730">
        <w:rPr>
          <w:rFonts w:ascii="Times New Roman" w:hAnsi="Times New Roman" w:cs="Times New Roman"/>
          <w:sz w:val="28"/>
          <w:lang w:eastAsia="uk-UA"/>
        </w:rPr>
        <w:t>(</w:t>
      </w:r>
      <w:proofErr w:type="spellStart"/>
      <w:r w:rsidRPr="00672730">
        <w:rPr>
          <w:rFonts w:ascii="Times New Roman" w:hAnsi="Times New Roman" w:cs="Times New Roman"/>
          <w:sz w:val="28"/>
          <w:lang w:eastAsia="uk-UA"/>
        </w:rPr>
        <w:t>Frequency</w:t>
      </w:r>
      <w:proofErr w:type="spellEnd"/>
      <w:r w:rsidRPr="00672730">
        <w:rPr>
          <w:rFonts w:ascii="Times New Roman" w:hAnsi="Times New Roman" w:cs="Times New Roman"/>
          <w:sz w:val="28"/>
          <w:lang w:eastAsia="uk-UA"/>
        </w:rPr>
        <w:t xml:space="preserve"> </w:t>
      </w:r>
      <w:proofErr w:type="spellStart"/>
      <w:r w:rsidRPr="00672730">
        <w:rPr>
          <w:rFonts w:ascii="Times New Roman" w:hAnsi="Times New Roman" w:cs="Times New Roman"/>
          <w:sz w:val="28"/>
          <w:lang w:eastAsia="uk-UA"/>
        </w:rPr>
        <w:t>Hopping</w:t>
      </w:r>
      <w:proofErr w:type="spellEnd"/>
      <w:r w:rsidRPr="00672730">
        <w:rPr>
          <w:rFonts w:ascii="Times New Roman" w:hAnsi="Times New Roman" w:cs="Times New Roman"/>
          <w:sz w:val="28"/>
          <w:lang w:eastAsia="uk-UA"/>
        </w:rPr>
        <w:t xml:space="preserve"> </w:t>
      </w:r>
      <w:proofErr w:type="spellStart"/>
      <w:r w:rsidRPr="00672730">
        <w:rPr>
          <w:rFonts w:ascii="Times New Roman" w:hAnsi="Times New Roman" w:cs="Times New Roman"/>
          <w:sz w:val="28"/>
          <w:lang w:eastAsia="uk-UA"/>
        </w:rPr>
        <w:t>Spread</w:t>
      </w:r>
      <w:proofErr w:type="spellEnd"/>
      <w:r w:rsidRPr="00672730">
        <w:rPr>
          <w:rFonts w:ascii="Times New Roman" w:hAnsi="Times New Roman" w:cs="Times New Roman"/>
          <w:sz w:val="28"/>
          <w:lang w:eastAsia="uk-UA"/>
        </w:rPr>
        <w:t xml:space="preserve"> </w:t>
      </w:r>
      <w:proofErr w:type="spellStart"/>
      <w:r w:rsidRPr="00672730">
        <w:rPr>
          <w:rFonts w:ascii="Times New Roman" w:hAnsi="Times New Roman" w:cs="Times New Roman"/>
          <w:sz w:val="28"/>
          <w:lang w:eastAsia="uk-UA"/>
        </w:rPr>
        <w:t>Spectrum</w:t>
      </w:r>
      <w:proofErr w:type="spellEnd"/>
      <w:r w:rsidRPr="00672730">
        <w:rPr>
          <w:rFonts w:ascii="Times New Roman" w:hAnsi="Times New Roman" w:cs="Times New Roman"/>
          <w:sz w:val="28"/>
          <w:lang w:eastAsia="uk-UA"/>
        </w:rPr>
        <w:t xml:space="preserve">, FHSS) з’явилася під час Другої Світової війни, коли радіо широко застосовувалося для секретних перемовин та управління військовими </w:t>
      </w:r>
      <w:proofErr w:type="spellStart"/>
      <w:r w:rsidRPr="00672730">
        <w:rPr>
          <w:rFonts w:ascii="Times New Roman" w:hAnsi="Times New Roman" w:cs="Times New Roman"/>
          <w:sz w:val="28"/>
          <w:lang w:eastAsia="uk-UA"/>
        </w:rPr>
        <w:t>обьектами</w:t>
      </w:r>
      <w:proofErr w:type="spellEnd"/>
      <w:r w:rsidR="005536AA">
        <w:rPr>
          <w:rFonts w:ascii="Times New Roman" w:hAnsi="Times New Roman" w:cs="Times New Roman"/>
          <w:sz w:val="28"/>
          <w:lang w:eastAsia="uk-UA"/>
        </w:rPr>
        <w:t xml:space="preserve">. </w:t>
      </w:r>
      <w:r w:rsidRPr="00672730">
        <w:rPr>
          <w:rFonts w:ascii="Times New Roman" w:hAnsi="Times New Roman" w:cs="Times New Roman"/>
          <w:sz w:val="28"/>
          <w:lang w:eastAsia="uk-UA"/>
        </w:rPr>
        <w:t xml:space="preserve">Для того, щоб радіообмін неможливо було перехопити або подавити </w:t>
      </w:r>
      <w:proofErr w:type="spellStart"/>
      <w:r w:rsidRPr="00672730">
        <w:rPr>
          <w:rFonts w:ascii="Times New Roman" w:hAnsi="Times New Roman" w:cs="Times New Roman"/>
          <w:sz w:val="28"/>
          <w:lang w:eastAsia="uk-UA"/>
        </w:rPr>
        <w:t>вузькосмуговими</w:t>
      </w:r>
      <w:proofErr w:type="spellEnd"/>
      <w:r w:rsidRPr="00672730">
        <w:rPr>
          <w:rFonts w:ascii="Times New Roman" w:hAnsi="Times New Roman" w:cs="Times New Roman"/>
          <w:sz w:val="28"/>
          <w:lang w:eastAsia="uk-UA"/>
        </w:rPr>
        <w:t xml:space="preserve"> завадами, було запропоновано ввести передачу с постійною зміною несучої в межах широкого діапазону частот. В результаті потужність сигналу розподілялася по всьому діапазону, і прослуховування якого небудь фрагменту певної частоти давало тільки невеликий шум. Послідовність несучих частот вибиралася псевдовипадково, відомо тільки передавачу та приймачу. Спроби придушення сигналу в будь-якому вузькому діапазоні також не сильно погіршувала сигнал, так як придушувалася тільки невелика частина інформації. </w:t>
      </w:r>
    </w:p>
    <w:p w:rsidR="00612E2A" w:rsidRPr="00672730" w:rsidRDefault="00612E2A" w:rsidP="00612E2A">
      <w:pPr>
        <w:shd w:val="clear" w:color="auto" w:fill="FFFFFF"/>
        <w:spacing w:after="0" w:line="360" w:lineRule="auto"/>
        <w:ind w:firstLine="709"/>
        <w:jc w:val="both"/>
        <w:textAlignment w:val="baseline"/>
        <w:rPr>
          <w:rFonts w:ascii="Times New Roman" w:eastAsia="Times New Roman" w:hAnsi="Times New Roman" w:cs="Times New Roman"/>
          <w:color w:val="0D0D0D" w:themeColor="text1" w:themeTint="F2"/>
          <w:sz w:val="28"/>
          <w:szCs w:val="28"/>
          <w:lang w:eastAsia="uk-UA"/>
        </w:rPr>
      </w:pPr>
      <w:r w:rsidRPr="00672730">
        <w:rPr>
          <w:rFonts w:ascii="Times New Roman" w:eastAsia="Times New Roman" w:hAnsi="Times New Roman" w:cs="Times New Roman"/>
          <w:color w:val="0D0D0D" w:themeColor="text1" w:themeTint="F2"/>
          <w:sz w:val="28"/>
          <w:szCs w:val="28"/>
          <w:lang w:eastAsia="uk-UA"/>
        </w:rPr>
        <w:t xml:space="preserve">Під час певного фіксованого інтервалу часу передача ведеться на незмінній несучій частоті. На кожній несучій частоті для передачі дискретної інформації застосовуються стандартні методи модуляції, такі як FSK або PSK. Для того, щоб приймач синхронізувався з передавачем, для позначення початку кожного періоду передачі в період деякого часу передаються </w:t>
      </w:r>
      <w:proofErr w:type="spellStart"/>
      <w:r w:rsidRPr="00672730">
        <w:rPr>
          <w:rFonts w:ascii="Times New Roman" w:eastAsia="Times New Roman" w:hAnsi="Times New Roman" w:cs="Times New Roman"/>
          <w:color w:val="0D0D0D" w:themeColor="text1" w:themeTint="F2"/>
          <w:sz w:val="28"/>
          <w:szCs w:val="28"/>
          <w:lang w:eastAsia="uk-UA"/>
        </w:rPr>
        <w:t>синхробіти</w:t>
      </w:r>
      <w:proofErr w:type="spellEnd"/>
      <w:r w:rsidRPr="00672730">
        <w:rPr>
          <w:rFonts w:ascii="Times New Roman" w:eastAsia="Times New Roman" w:hAnsi="Times New Roman" w:cs="Times New Roman"/>
          <w:color w:val="0D0D0D" w:themeColor="text1" w:themeTint="F2"/>
          <w:sz w:val="28"/>
          <w:szCs w:val="28"/>
          <w:lang w:eastAsia="uk-UA"/>
        </w:rPr>
        <w:t>.</w:t>
      </w:r>
    </w:p>
    <w:p w:rsidR="00612E2A" w:rsidRPr="00672730" w:rsidRDefault="00612E2A" w:rsidP="00612E2A">
      <w:pPr>
        <w:shd w:val="clear" w:color="auto" w:fill="FFFFFF"/>
        <w:spacing w:after="0" w:line="360" w:lineRule="auto"/>
        <w:ind w:firstLine="709"/>
        <w:jc w:val="both"/>
        <w:textAlignment w:val="baseline"/>
        <w:rPr>
          <w:rFonts w:ascii="Times New Roman" w:eastAsia="Times New Roman" w:hAnsi="Times New Roman" w:cs="Times New Roman"/>
          <w:color w:val="0D0D0D" w:themeColor="text1" w:themeTint="F2"/>
          <w:sz w:val="28"/>
          <w:szCs w:val="28"/>
          <w:lang w:eastAsia="uk-UA"/>
        </w:rPr>
      </w:pPr>
      <w:r w:rsidRPr="00672730">
        <w:rPr>
          <w:rFonts w:ascii="Times New Roman" w:eastAsia="Times New Roman" w:hAnsi="Times New Roman" w:cs="Times New Roman"/>
          <w:color w:val="0D0D0D" w:themeColor="text1" w:themeTint="F2"/>
          <w:sz w:val="28"/>
          <w:szCs w:val="28"/>
          <w:lang w:eastAsia="uk-UA"/>
        </w:rPr>
        <w:t>Тому корисна швидкість даного методу кодування є меншою із-за постійних накладань затрат на синхронізацію.</w:t>
      </w:r>
    </w:p>
    <w:p w:rsidR="00612E2A" w:rsidRPr="00672730" w:rsidRDefault="00612E2A" w:rsidP="00612E2A">
      <w:pPr>
        <w:shd w:val="clear" w:color="auto" w:fill="FFFFFF"/>
        <w:spacing w:after="0" w:line="360" w:lineRule="auto"/>
        <w:ind w:firstLine="709"/>
        <w:jc w:val="both"/>
        <w:textAlignment w:val="baseline"/>
        <w:rPr>
          <w:rFonts w:ascii="Times New Roman" w:eastAsia="Times New Roman" w:hAnsi="Times New Roman" w:cs="Times New Roman"/>
          <w:color w:val="0D0D0D" w:themeColor="text1" w:themeTint="F2"/>
          <w:sz w:val="28"/>
          <w:szCs w:val="28"/>
          <w:lang w:eastAsia="uk-UA"/>
        </w:rPr>
      </w:pPr>
      <w:r w:rsidRPr="00672730">
        <w:rPr>
          <w:rFonts w:ascii="Times New Roman" w:eastAsia="Times New Roman" w:hAnsi="Times New Roman" w:cs="Times New Roman"/>
          <w:color w:val="0D0D0D" w:themeColor="text1" w:themeTint="F2"/>
          <w:sz w:val="28"/>
          <w:szCs w:val="28"/>
          <w:lang w:eastAsia="uk-UA"/>
        </w:rPr>
        <w:t xml:space="preserve">Несуча частота змінюється у відповідності з номерами частотних </w:t>
      </w:r>
      <w:proofErr w:type="spellStart"/>
      <w:r w:rsidRPr="00672730">
        <w:rPr>
          <w:rFonts w:ascii="Times New Roman" w:eastAsia="Times New Roman" w:hAnsi="Times New Roman" w:cs="Times New Roman"/>
          <w:color w:val="0D0D0D" w:themeColor="text1" w:themeTint="F2"/>
          <w:sz w:val="28"/>
          <w:szCs w:val="28"/>
          <w:lang w:eastAsia="uk-UA"/>
        </w:rPr>
        <w:t>підканалів</w:t>
      </w:r>
      <w:proofErr w:type="spellEnd"/>
      <w:r w:rsidRPr="00672730">
        <w:rPr>
          <w:rFonts w:ascii="Times New Roman" w:eastAsia="Times New Roman" w:hAnsi="Times New Roman" w:cs="Times New Roman"/>
          <w:color w:val="0D0D0D" w:themeColor="text1" w:themeTint="F2"/>
          <w:sz w:val="28"/>
          <w:szCs w:val="28"/>
          <w:lang w:eastAsia="uk-UA"/>
        </w:rPr>
        <w:t xml:space="preserve">, створених алгоритмом псевдовипадкових чисел. Псевдовипадкова послідовність залежить від деякого параметру, який називається початковим числом. Якщо приймачу та передавачу відомий алгоритм та значення початкового числа, то вони змінюють частоти в однаковій послідовності, яка називається послідовністю псевдовипадкової перебудови частоти. Якщо частота зміни </w:t>
      </w:r>
      <w:proofErr w:type="spellStart"/>
      <w:r w:rsidRPr="00672730">
        <w:rPr>
          <w:rFonts w:ascii="Times New Roman" w:eastAsia="Times New Roman" w:hAnsi="Times New Roman" w:cs="Times New Roman"/>
          <w:color w:val="0D0D0D" w:themeColor="text1" w:themeTint="F2"/>
          <w:sz w:val="28"/>
          <w:szCs w:val="28"/>
          <w:lang w:eastAsia="uk-UA"/>
        </w:rPr>
        <w:t>підканалів</w:t>
      </w:r>
      <w:proofErr w:type="spellEnd"/>
      <w:r w:rsidRPr="00672730">
        <w:rPr>
          <w:rFonts w:ascii="Times New Roman" w:eastAsia="Times New Roman" w:hAnsi="Times New Roman" w:cs="Times New Roman"/>
          <w:color w:val="0D0D0D" w:themeColor="text1" w:themeTint="F2"/>
          <w:sz w:val="28"/>
          <w:szCs w:val="28"/>
          <w:lang w:eastAsia="uk-UA"/>
        </w:rPr>
        <w:t xml:space="preserve"> нижче, ніж швидкість передачі даних в каналі, то такий режим називається повільним розширення спектру (рис. 1, а); в протилежному випадку – швидке розширення спектру (рис. 1, б).</w:t>
      </w:r>
    </w:p>
    <w:p w:rsidR="00612E2A" w:rsidRPr="00672730" w:rsidRDefault="00612E2A" w:rsidP="00612E2A">
      <w:pPr>
        <w:shd w:val="clear" w:color="auto" w:fill="FFFFFF"/>
        <w:spacing w:after="0" w:line="360" w:lineRule="auto"/>
        <w:ind w:firstLine="709"/>
        <w:jc w:val="center"/>
        <w:textAlignment w:val="baseline"/>
        <w:rPr>
          <w:rFonts w:ascii="Times New Roman" w:eastAsia="Times New Roman" w:hAnsi="Times New Roman" w:cs="Times New Roman"/>
          <w:color w:val="0D0D0D" w:themeColor="text1" w:themeTint="F2"/>
          <w:sz w:val="28"/>
          <w:szCs w:val="28"/>
          <w:lang w:eastAsia="uk-UA"/>
        </w:rPr>
      </w:pPr>
      <w:r w:rsidRPr="00672730">
        <w:rPr>
          <w:rFonts w:ascii="Times New Roman" w:eastAsia="Times New Roman" w:hAnsi="Times New Roman" w:cs="Times New Roman"/>
          <w:noProof/>
          <w:color w:val="0D0D0D" w:themeColor="text1" w:themeTint="F2"/>
          <w:sz w:val="28"/>
          <w:szCs w:val="28"/>
          <w:lang w:eastAsia="uk-UA"/>
        </w:rPr>
        <w:lastRenderedPageBreak/>
        <w:drawing>
          <wp:inline distT="0" distB="0" distL="0" distR="0" wp14:anchorId="1F4CFE61" wp14:editId="67C780FD">
            <wp:extent cx="5939790" cy="3670935"/>
            <wp:effectExtent l="0" t="0" r="3810"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последний.jpg"/>
                    <pic:cNvPicPr/>
                  </pic:nvPicPr>
                  <pic:blipFill>
                    <a:blip r:embed="rId10">
                      <a:extLst>
                        <a:ext uri="{28A0092B-C50C-407E-A947-70E740481C1C}">
                          <a14:useLocalDpi xmlns:a14="http://schemas.microsoft.com/office/drawing/2010/main" val="0"/>
                        </a:ext>
                      </a:extLst>
                    </a:blip>
                    <a:stretch>
                      <a:fillRect/>
                    </a:stretch>
                  </pic:blipFill>
                  <pic:spPr>
                    <a:xfrm>
                      <a:off x="0" y="0"/>
                      <a:ext cx="5939790" cy="3670935"/>
                    </a:xfrm>
                    <a:prstGeom prst="rect">
                      <a:avLst/>
                    </a:prstGeom>
                  </pic:spPr>
                </pic:pic>
              </a:graphicData>
            </a:graphic>
          </wp:inline>
        </w:drawing>
      </w:r>
    </w:p>
    <w:p w:rsidR="00612E2A" w:rsidRPr="00672730" w:rsidRDefault="00612E2A" w:rsidP="00612E2A">
      <w:pPr>
        <w:shd w:val="clear" w:color="auto" w:fill="FFFFFF"/>
        <w:spacing w:after="0" w:line="360" w:lineRule="auto"/>
        <w:ind w:firstLine="709"/>
        <w:jc w:val="center"/>
        <w:textAlignment w:val="baseline"/>
        <w:rPr>
          <w:rFonts w:ascii="Times New Roman" w:eastAsia="Times New Roman" w:hAnsi="Times New Roman" w:cs="Times New Roman"/>
          <w:color w:val="0D0D0D" w:themeColor="text1" w:themeTint="F2"/>
          <w:sz w:val="28"/>
          <w:szCs w:val="28"/>
          <w:lang w:eastAsia="uk-UA"/>
        </w:rPr>
      </w:pPr>
      <w:r w:rsidRPr="00672730">
        <w:rPr>
          <w:rFonts w:ascii="Times New Roman" w:eastAsia="Times New Roman" w:hAnsi="Times New Roman" w:cs="Times New Roman"/>
          <w:noProof/>
          <w:color w:val="0D0D0D" w:themeColor="text1" w:themeTint="F2"/>
          <w:sz w:val="28"/>
          <w:szCs w:val="28"/>
          <w:lang w:eastAsia="uk-UA"/>
        </w:rPr>
        <w:drawing>
          <wp:inline distT="0" distB="0" distL="0" distR="0" wp14:anchorId="6BAC5B20" wp14:editId="4E30C612">
            <wp:extent cx="5939790" cy="3850640"/>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последний.jpg"/>
                    <pic:cNvPicPr/>
                  </pic:nvPicPr>
                  <pic:blipFill>
                    <a:blip r:embed="rId11">
                      <a:extLst>
                        <a:ext uri="{28A0092B-C50C-407E-A947-70E740481C1C}">
                          <a14:useLocalDpi xmlns:a14="http://schemas.microsoft.com/office/drawing/2010/main" val="0"/>
                        </a:ext>
                      </a:extLst>
                    </a:blip>
                    <a:stretch>
                      <a:fillRect/>
                    </a:stretch>
                  </pic:blipFill>
                  <pic:spPr>
                    <a:xfrm>
                      <a:off x="0" y="0"/>
                      <a:ext cx="5939790" cy="3850640"/>
                    </a:xfrm>
                    <a:prstGeom prst="rect">
                      <a:avLst/>
                    </a:prstGeom>
                  </pic:spPr>
                </pic:pic>
              </a:graphicData>
            </a:graphic>
          </wp:inline>
        </w:drawing>
      </w:r>
    </w:p>
    <w:p w:rsidR="00612E2A" w:rsidRPr="00672730" w:rsidRDefault="00C14836" w:rsidP="00612E2A">
      <w:pPr>
        <w:shd w:val="clear" w:color="auto" w:fill="FFFFFF"/>
        <w:spacing w:before="240" w:after="240" w:line="360" w:lineRule="auto"/>
        <w:ind w:firstLine="709"/>
        <w:jc w:val="center"/>
        <w:textAlignment w:val="baseline"/>
        <w:rPr>
          <w:rFonts w:ascii="Times New Roman" w:eastAsia="Times New Roman" w:hAnsi="Times New Roman" w:cs="Times New Roman"/>
          <w:color w:val="0D0D0D" w:themeColor="text1" w:themeTint="F2"/>
          <w:sz w:val="26"/>
          <w:szCs w:val="26"/>
          <w:lang w:eastAsia="uk-UA"/>
        </w:rPr>
      </w:pPr>
      <w:r>
        <w:rPr>
          <w:rFonts w:ascii="Times New Roman" w:eastAsia="Times New Roman" w:hAnsi="Times New Roman" w:cs="Times New Roman"/>
          <w:color w:val="0D0D0D" w:themeColor="text1" w:themeTint="F2"/>
          <w:sz w:val="26"/>
          <w:szCs w:val="26"/>
          <w:lang w:eastAsia="uk-UA"/>
        </w:rPr>
        <w:t>Рисунок. 1.1 -</w:t>
      </w:r>
      <w:r w:rsidR="00612E2A" w:rsidRPr="00672730">
        <w:rPr>
          <w:rFonts w:ascii="Times New Roman" w:eastAsia="Times New Roman" w:hAnsi="Times New Roman" w:cs="Times New Roman"/>
          <w:color w:val="0D0D0D" w:themeColor="text1" w:themeTint="F2"/>
          <w:sz w:val="26"/>
          <w:szCs w:val="26"/>
          <w:lang w:eastAsia="uk-UA"/>
        </w:rPr>
        <w:t xml:space="preserve"> Співвідношення між швидкістю передачі даних та частотної зміни </w:t>
      </w:r>
      <w:proofErr w:type="spellStart"/>
      <w:r w:rsidR="00612E2A" w:rsidRPr="00672730">
        <w:rPr>
          <w:rFonts w:ascii="Times New Roman" w:eastAsia="Times New Roman" w:hAnsi="Times New Roman" w:cs="Times New Roman"/>
          <w:color w:val="0D0D0D" w:themeColor="text1" w:themeTint="F2"/>
          <w:sz w:val="26"/>
          <w:szCs w:val="26"/>
          <w:lang w:eastAsia="uk-UA"/>
        </w:rPr>
        <w:t>підканалів</w:t>
      </w:r>
      <w:proofErr w:type="spellEnd"/>
    </w:p>
    <w:p w:rsidR="00612E2A" w:rsidRPr="00672730" w:rsidRDefault="00612E2A" w:rsidP="00612E2A">
      <w:pPr>
        <w:spacing w:after="0" w:line="360" w:lineRule="auto"/>
        <w:ind w:firstLine="709"/>
        <w:rPr>
          <w:rFonts w:ascii="Times New Roman" w:eastAsia="Times New Roman" w:hAnsi="Times New Roman" w:cs="Times New Roman"/>
          <w:color w:val="0D0D0D" w:themeColor="text1" w:themeTint="F2"/>
          <w:sz w:val="28"/>
          <w:szCs w:val="28"/>
          <w:lang w:eastAsia="uk-UA"/>
        </w:rPr>
      </w:pPr>
      <w:r w:rsidRPr="00672730">
        <w:rPr>
          <w:rFonts w:ascii="Times New Roman" w:eastAsia="Times New Roman" w:hAnsi="Times New Roman" w:cs="Times New Roman"/>
          <w:color w:val="0D0D0D" w:themeColor="text1" w:themeTint="F2"/>
          <w:sz w:val="28"/>
          <w:szCs w:val="28"/>
          <w:lang w:eastAsia="uk-UA"/>
        </w:rPr>
        <w:br w:type="page"/>
      </w:r>
    </w:p>
    <w:p w:rsidR="00612E2A" w:rsidRPr="00672730" w:rsidRDefault="00612E2A" w:rsidP="00612E2A">
      <w:pPr>
        <w:shd w:val="clear" w:color="auto" w:fill="FFFFFF"/>
        <w:spacing w:after="0" w:line="360" w:lineRule="auto"/>
        <w:ind w:firstLine="709"/>
        <w:jc w:val="both"/>
        <w:textAlignment w:val="baseline"/>
        <w:rPr>
          <w:rFonts w:ascii="Times New Roman" w:eastAsia="Times New Roman" w:hAnsi="Times New Roman" w:cs="Times New Roman"/>
          <w:color w:val="0D0D0D" w:themeColor="text1" w:themeTint="F2"/>
          <w:sz w:val="28"/>
          <w:szCs w:val="28"/>
          <w:lang w:eastAsia="uk-UA"/>
        </w:rPr>
      </w:pPr>
      <w:r w:rsidRPr="00672730">
        <w:rPr>
          <w:rFonts w:ascii="Times New Roman" w:eastAsia="Times New Roman" w:hAnsi="Times New Roman" w:cs="Times New Roman"/>
          <w:color w:val="0D0D0D" w:themeColor="text1" w:themeTint="F2"/>
          <w:sz w:val="28"/>
          <w:szCs w:val="28"/>
          <w:lang w:eastAsia="uk-UA"/>
        </w:rPr>
        <w:lastRenderedPageBreak/>
        <w:t xml:space="preserve">Метод швидкого розширення спектру є більш стійким до завад, оскільки вузька смуга завад, яка подавлює сигнал в певному </w:t>
      </w:r>
      <w:proofErr w:type="spellStart"/>
      <w:r w:rsidRPr="00672730">
        <w:rPr>
          <w:rFonts w:ascii="Times New Roman" w:eastAsia="Times New Roman" w:hAnsi="Times New Roman" w:cs="Times New Roman"/>
          <w:color w:val="0D0D0D" w:themeColor="text1" w:themeTint="F2"/>
          <w:sz w:val="28"/>
          <w:szCs w:val="28"/>
          <w:lang w:eastAsia="uk-UA"/>
        </w:rPr>
        <w:t>підканалі</w:t>
      </w:r>
      <w:proofErr w:type="spellEnd"/>
      <w:r w:rsidRPr="00672730">
        <w:rPr>
          <w:rFonts w:ascii="Times New Roman" w:eastAsia="Times New Roman" w:hAnsi="Times New Roman" w:cs="Times New Roman"/>
          <w:color w:val="0D0D0D" w:themeColor="text1" w:themeTint="F2"/>
          <w:sz w:val="28"/>
          <w:szCs w:val="28"/>
          <w:lang w:eastAsia="uk-UA"/>
        </w:rPr>
        <w:t xml:space="preserve">, не призводить до втрати біта, тому, що його значення повторюється декілька разів в різних частотних </w:t>
      </w:r>
      <w:proofErr w:type="spellStart"/>
      <w:r w:rsidRPr="00672730">
        <w:rPr>
          <w:rFonts w:ascii="Times New Roman" w:eastAsia="Times New Roman" w:hAnsi="Times New Roman" w:cs="Times New Roman"/>
          <w:color w:val="0D0D0D" w:themeColor="text1" w:themeTint="F2"/>
          <w:sz w:val="28"/>
          <w:szCs w:val="28"/>
          <w:lang w:eastAsia="uk-UA"/>
        </w:rPr>
        <w:t>підканалах</w:t>
      </w:r>
      <w:proofErr w:type="spellEnd"/>
      <w:r w:rsidRPr="00672730">
        <w:rPr>
          <w:rFonts w:ascii="Times New Roman" w:eastAsia="Times New Roman" w:hAnsi="Times New Roman" w:cs="Times New Roman"/>
          <w:color w:val="0D0D0D" w:themeColor="text1" w:themeTint="F2"/>
          <w:sz w:val="28"/>
          <w:szCs w:val="28"/>
          <w:lang w:eastAsia="uk-UA"/>
        </w:rPr>
        <w:t xml:space="preserve">. В даному режимі не з’являться ефект </w:t>
      </w:r>
      <w:proofErr w:type="spellStart"/>
      <w:r w:rsidRPr="00672730">
        <w:rPr>
          <w:rFonts w:ascii="Times New Roman" w:eastAsia="Times New Roman" w:hAnsi="Times New Roman" w:cs="Times New Roman"/>
          <w:color w:val="0D0D0D" w:themeColor="text1" w:themeTint="F2"/>
          <w:sz w:val="28"/>
          <w:szCs w:val="28"/>
          <w:lang w:eastAsia="uk-UA"/>
        </w:rPr>
        <w:t>міжсимвольної</w:t>
      </w:r>
      <w:proofErr w:type="spellEnd"/>
      <w:r w:rsidRPr="00672730">
        <w:rPr>
          <w:rFonts w:ascii="Times New Roman" w:eastAsia="Times New Roman" w:hAnsi="Times New Roman" w:cs="Times New Roman"/>
          <w:color w:val="0D0D0D" w:themeColor="text1" w:themeTint="F2"/>
          <w:sz w:val="28"/>
          <w:szCs w:val="28"/>
          <w:lang w:eastAsia="uk-UA"/>
        </w:rPr>
        <w:t xml:space="preserve"> інтерференції, оскільки до часу отримання затриманого протягом одного з шляхів сигналу, система встигає перейти до другої частоти.</w:t>
      </w:r>
    </w:p>
    <w:p w:rsidR="00612E2A" w:rsidRPr="00672730" w:rsidRDefault="00612E2A" w:rsidP="00612E2A">
      <w:pPr>
        <w:pStyle w:val="af1"/>
        <w:spacing w:line="360" w:lineRule="auto"/>
        <w:ind w:right="228" w:firstLine="709"/>
        <w:jc w:val="both"/>
        <w:rPr>
          <w:b/>
          <w:lang w:val="uk-UA"/>
        </w:rPr>
      </w:pPr>
      <w:r w:rsidRPr="00672730">
        <w:rPr>
          <w:b/>
          <w:lang w:val="uk-UA"/>
        </w:rPr>
        <w:t>Приклад</w:t>
      </w:r>
    </w:p>
    <w:p w:rsidR="00612E2A" w:rsidRPr="00672730" w:rsidRDefault="00612E2A" w:rsidP="00612E2A">
      <w:pPr>
        <w:spacing w:after="0" w:line="360" w:lineRule="auto"/>
        <w:ind w:firstLine="709"/>
        <w:jc w:val="both"/>
        <w:rPr>
          <w:rFonts w:ascii="Times New Roman" w:hAnsi="Times New Roman" w:cs="Times New Roman"/>
          <w:sz w:val="28"/>
          <w:szCs w:val="28"/>
        </w:rPr>
      </w:pPr>
      <w:r w:rsidRPr="00672730">
        <w:rPr>
          <w:rFonts w:ascii="Times New Roman" w:hAnsi="Times New Roman" w:cs="Times New Roman"/>
          <w:sz w:val="28"/>
          <w:szCs w:val="28"/>
        </w:rPr>
        <w:t>Робота невеликого підприємства пов’язана з використанням простих радіотехнічних систем. Основаним завданням є обмін даними. Припустимо, для обміну даних використовується певна частота з діапазону 2,4-2,4835ГГц. (рис. 1). В даній системі зв’язку з фіксованою частотою передачі, основними недоліками є погана захищеність даних.</w:t>
      </w:r>
    </w:p>
    <w:p w:rsidR="00612E2A" w:rsidRPr="00672730" w:rsidRDefault="00612E2A" w:rsidP="00612E2A">
      <w:pPr>
        <w:spacing w:after="0" w:line="360" w:lineRule="auto"/>
        <w:ind w:firstLine="709"/>
        <w:jc w:val="both"/>
        <w:rPr>
          <w:rFonts w:ascii="Times New Roman" w:hAnsi="Times New Roman" w:cs="Times New Roman"/>
          <w:sz w:val="28"/>
          <w:szCs w:val="28"/>
        </w:rPr>
      </w:pPr>
      <w:r w:rsidRPr="00672730">
        <w:rPr>
          <w:rFonts w:ascii="Times New Roman" w:hAnsi="Times New Roman" w:cs="Times New Roman"/>
          <w:noProof/>
          <w:sz w:val="28"/>
          <w:szCs w:val="28"/>
          <w:lang w:eastAsia="uk-UA"/>
        </w:rPr>
        <w:drawing>
          <wp:inline distT="0" distB="0" distL="0" distR="0" wp14:anchorId="402B8C83" wp14:editId="61BA4D9D">
            <wp:extent cx="5155325" cy="2554229"/>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23_181922.jpg"/>
                    <pic:cNvPicPr/>
                  </pic:nvPicPr>
                  <pic:blipFill rotWithShape="1">
                    <a:blip r:embed="rId12">
                      <a:extLst>
                        <a:ext uri="{28A0092B-C50C-407E-A947-70E740481C1C}">
                          <a14:useLocalDpi xmlns:a14="http://schemas.microsoft.com/office/drawing/2010/main" val="0"/>
                        </a:ext>
                      </a:extLst>
                    </a:blip>
                    <a:srcRect l="5587" t="3261" r="8656" b="7880"/>
                    <a:stretch/>
                  </pic:blipFill>
                  <pic:spPr bwMode="auto">
                    <a:xfrm>
                      <a:off x="0" y="0"/>
                      <a:ext cx="5154424" cy="2553782"/>
                    </a:xfrm>
                    <a:prstGeom prst="rect">
                      <a:avLst/>
                    </a:prstGeom>
                    <a:ln>
                      <a:noFill/>
                    </a:ln>
                    <a:extLst>
                      <a:ext uri="{53640926-AAD7-44D8-BBD7-CCE9431645EC}">
                        <a14:shadowObscured xmlns:a14="http://schemas.microsoft.com/office/drawing/2010/main"/>
                      </a:ext>
                    </a:extLst>
                  </pic:spPr>
                </pic:pic>
              </a:graphicData>
            </a:graphic>
          </wp:inline>
        </w:drawing>
      </w:r>
    </w:p>
    <w:p w:rsidR="00612E2A" w:rsidRPr="00672730" w:rsidRDefault="00612E2A" w:rsidP="00612E2A">
      <w:pPr>
        <w:spacing w:before="240" w:after="240" w:line="360" w:lineRule="auto"/>
        <w:ind w:firstLine="709"/>
        <w:jc w:val="center"/>
        <w:rPr>
          <w:rFonts w:ascii="Times New Roman" w:hAnsi="Times New Roman" w:cs="Times New Roman"/>
          <w:sz w:val="26"/>
          <w:szCs w:val="26"/>
        </w:rPr>
      </w:pPr>
      <w:r w:rsidRPr="00672730">
        <w:rPr>
          <w:rFonts w:ascii="Times New Roman" w:hAnsi="Times New Roman" w:cs="Times New Roman"/>
          <w:sz w:val="26"/>
          <w:szCs w:val="26"/>
        </w:rPr>
        <w:t>Рисунок 1.2 – Передача інформації</w:t>
      </w:r>
    </w:p>
    <w:p w:rsidR="00612E2A" w:rsidRPr="00672730" w:rsidRDefault="00612E2A" w:rsidP="00612E2A">
      <w:pPr>
        <w:spacing w:after="0" w:line="360" w:lineRule="auto"/>
        <w:ind w:firstLine="709"/>
        <w:jc w:val="both"/>
        <w:rPr>
          <w:rFonts w:ascii="Times New Roman" w:hAnsi="Times New Roman" w:cs="Times New Roman"/>
          <w:sz w:val="28"/>
          <w:szCs w:val="28"/>
        </w:rPr>
      </w:pPr>
      <w:r w:rsidRPr="00672730">
        <w:rPr>
          <w:rFonts w:ascii="Times New Roman" w:hAnsi="Times New Roman" w:cs="Times New Roman"/>
          <w:sz w:val="28"/>
          <w:szCs w:val="28"/>
        </w:rPr>
        <w:t xml:space="preserve">Для вирішення питань підвищення безпеки передачі та більшої завадостійкості використаємо метод </w:t>
      </w:r>
      <w:r w:rsidRPr="00672730">
        <w:rPr>
          <w:rFonts w:ascii="Times New Roman" w:hAnsi="Times New Roman" w:cs="Times New Roman"/>
          <w:color w:val="0D0D0D" w:themeColor="text1" w:themeTint="F2"/>
          <w:sz w:val="28"/>
          <w:szCs w:val="28"/>
        </w:rPr>
        <w:t>псевдовипадкового переладнання робочої частоти</w:t>
      </w:r>
      <w:r w:rsidRPr="00672730">
        <w:rPr>
          <w:rFonts w:ascii="Times New Roman" w:hAnsi="Times New Roman" w:cs="Times New Roman"/>
          <w:sz w:val="28"/>
          <w:szCs w:val="28"/>
        </w:rPr>
        <w:t>.</w:t>
      </w:r>
    </w:p>
    <w:p w:rsidR="00612E2A" w:rsidRPr="00672730" w:rsidRDefault="00612E2A" w:rsidP="00612E2A">
      <w:pPr>
        <w:spacing w:after="0" w:line="360" w:lineRule="auto"/>
        <w:ind w:firstLine="709"/>
        <w:jc w:val="both"/>
        <w:rPr>
          <w:rFonts w:ascii="Times New Roman" w:hAnsi="Times New Roman" w:cs="Times New Roman"/>
          <w:sz w:val="28"/>
          <w:szCs w:val="28"/>
        </w:rPr>
      </w:pPr>
      <w:r w:rsidRPr="00672730">
        <w:rPr>
          <w:rFonts w:ascii="Times New Roman" w:hAnsi="Times New Roman" w:cs="Times New Roman"/>
          <w:sz w:val="28"/>
          <w:szCs w:val="28"/>
        </w:rPr>
        <w:t xml:space="preserve">Весь доступний діапазон частот 2,4-2,4835 </w:t>
      </w:r>
      <w:proofErr w:type="spellStart"/>
      <w:r w:rsidRPr="00672730">
        <w:rPr>
          <w:rFonts w:ascii="Times New Roman" w:hAnsi="Times New Roman" w:cs="Times New Roman"/>
          <w:sz w:val="28"/>
          <w:szCs w:val="28"/>
        </w:rPr>
        <w:t>ГГц</w:t>
      </w:r>
      <w:proofErr w:type="spellEnd"/>
      <w:r w:rsidRPr="00672730">
        <w:rPr>
          <w:rFonts w:ascii="Times New Roman" w:hAnsi="Times New Roman" w:cs="Times New Roman"/>
          <w:sz w:val="28"/>
          <w:szCs w:val="28"/>
        </w:rPr>
        <w:t xml:space="preserve">, ділимо на </w:t>
      </w:r>
      <w:proofErr w:type="spellStart"/>
      <w:r w:rsidRPr="00672730">
        <w:rPr>
          <w:rFonts w:ascii="Times New Roman" w:hAnsi="Times New Roman" w:cs="Times New Roman"/>
          <w:sz w:val="28"/>
          <w:szCs w:val="28"/>
        </w:rPr>
        <w:t>підканали</w:t>
      </w:r>
      <w:proofErr w:type="spellEnd"/>
      <w:r w:rsidRPr="00672730">
        <w:rPr>
          <w:rFonts w:ascii="Times New Roman" w:hAnsi="Times New Roman" w:cs="Times New Roman"/>
          <w:sz w:val="28"/>
          <w:szCs w:val="28"/>
        </w:rPr>
        <w:t xml:space="preserve">, щоб частота кожного з них склала 1 МГц. Нумерація відбувається від найменшої до найбільшої, позначимо кожен </w:t>
      </w:r>
      <w:proofErr w:type="spellStart"/>
      <w:r w:rsidRPr="00672730">
        <w:rPr>
          <w:rFonts w:ascii="Times New Roman" w:hAnsi="Times New Roman" w:cs="Times New Roman"/>
          <w:sz w:val="28"/>
          <w:szCs w:val="28"/>
        </w:rPr>
        <w:t>підканал</w:t>
      </w:r>
      <w:proofErr w:type="spellEnd"/>
      <w:r w:rsidRPr="00672730">
        <w:rPr>
          <w:rFonts w:ascii="Times New Roman" w:hAnsi="Times New Roman" w:cs="Times New Roman"/>
          <w:sz w:val="28"/>
          <w:szCs w:val="28"/>
        </w:rPr>
        <w:t xml:space="preserve"> F1 F2 і </w:t>
      </w:r>
      <w:proofErr w:type="spellStart"/>
      <w:r w:rsidRPr="00672730">
        <w:rPr>
          <w:rFonts w:ascii="Times New Roman" w:hAnsi="Times New Roman" w:cs="Times New Roman"/>
          <w:sz w:val="28"/>
          <w:szCs w:val="28"/>
        </w:rPr>
        <w:t>т.д</w:t>
      </w:r>
      <w:proofErr w:type="spellEnd"/>
      <w:r w:rsidRPr="00672730">
        <w:rPr>
          <w:rFonts w:ascii="Times New Roman" w:hAnsi="Times New Roman" w:cs="Times New Roman"/>
          <w:sz w:val="28"/>
          <w:szCs w:val="28"/>
        </w:rPr>
        <w:t xml:space="preserve">. Надалі для демонстрації </w:t>
      </w:r>
      <w:r w:rsidRPr="00672730">
        <w:rPr>
          <w:rFonts w:ascii="Times New Roman" w:hAnsi="Times New Roman" w:cs="Times New Roman"/>
          <w:sz w:val="28"/>
          <w:szCs w:val="28"/>
        </w:rPr>
        <w:lastRenderedPageBreak/>
        <w:t xml:space="preserve">будемо використовувати перші шість вузьких каналів. (рис. 3). Горизонтальна вісь </w:t>
      </w:r>
      <w:r w:rsidRPr="00672730">
        <w:rPr>
          <w:rFonts w:ascii="Times New Roman" w:hAnsi="Times New Roman" w:cs="Times New Roman"/>
          <w:color w:val="000000" w:themeColor="text1"/>
          <w:sz w:val="28"/>
          <w:szCs w:val="28"/>
        </w:rPr>
        <w:t xml:space="preserve">– вісь </w:t>
      </w:r>
      <w:r w:rsidRPr="00672730">
        <w:rPr>
          <w:rFonts w:ascii="Times New Roman" w:hAnsi="Times New Roman" w:cs="Times New Roman"/>
          <w:sz w:val="28"/>
          <w:szCs w:val="28"/>
        </w:rPr>
        <w:t xml:space="preserve">часу. Всю вісь часу розбито на рівні проміжки часу Т1, Т2 і </w:t>
      </w:r>
      <w:proofErr w:type="spellStart"/>
      <w:r w:rsidRPr="00672730">
        <w:rPr>
          <w:rFonts w:ascii="Times New Roman" w:hAnsi="Times New Roman" w:cs="Times New Roman"/>
          <w:sz w:val="28"/>
          <w:szCs w:val="28"/>
        </w:rPr>
        <w:t>т.д</w:t>
      </w:r>
      <w:proofErr w:type="spellEnd"/>
      <w:r w:rsidRPr="00672730">
        <w:rPr>
          <w:rFonts w:ascii="Times New Roman" w:hAnsi="Times New Roman" w:cs="Times New Roman"/>
          <w:sz w:val="28"/>
          <w:szCs w:val="28"/>
        </w:rPr>
        <w:t>.</w:t>
      </w:r>
    </w:p>
    <w:p w:rsidR="00612E2A" w:rsidRPr="00672730" w:rsidRDefault="00612E2A" w:rsidP="00612E2A">
      <w:pPr>
        <w:spacing w:after="0" w:line="360" w:lineRule="auto"/>
        <w:ind w:firstLine="709"/>
        <w:jc w:val="center"/>
        <w:rPr>
          <w:rFonts w:ascii="Times New Roman" w:hAnsi="Times New Roman" w:cs="Times New Roman"/>
          <w:sz w:val="28"/>
          <w:szCs w:val="28"/>
        </w:rPr>
      </w:pPr>
      <w:r w:rsidRPr="00672730">
        <w:rPr>
          <w:rFonts w:ascii="Times New Roman" w:hAnsi="Times New Roman" w:cs="Times New Roman"/>
          <w:noProof/>
          <w:sz w:val="28"/>
          <w:szCs w:val="28"/>
          <w:lang w:eastAsia="uk-UA"/>
        </w:rPr>
        <w:drawing>
          <wp:inline distT="0" distB="0" distL="0" distR="0" wp14:anchorId="43405993" wp14:editId="16B93891">
            <wp:extent cx="4658855" cy="2775097"/>
            <wp:effectExtent l="0" t="0" r="8890" b="6350"/>
            <wp:docPr id="2" name="Рисунок 2" descr="C:\Users\Cowine\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wine\Desktop\1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8266" r="8232" b="8029"/>
                    <a:stretch/>
                  </pic:blipFill>
                  <pic:spPr bwMode="auto">
                    <a:xfrm>
                      <a:off x="0" y="0"/>
                      <a:ext cx="4676623" cy="2785681"/>
                    </a:xfrm>
                    <a:prstGeom prst="rect">
                      <a:avLst/>
                    </a:prstGeom>
                    <a:noFill/>
                    <a:ln>
                      <a:noFill/>
                    </a:ln>
                    <a:extLst>
                      <a:ext uri="{53640926-AAD7-44D8-BBD7-CCE9431645EC}">
                        <a14:shadowObscured xmlns:a14="http://schemas.microsoft.com/office/drawing/2010/main"/>
                      </a:ext>
                    </a:extLst>
                  </pic:spPr>
                </pic:pic>
              </a:graphicData>
            </a:graphic>
          </wp:inline>
        </w:drawing>
      </w:r>
    </w:p>
    <w:p w:rsidR="00612E2A" w:rsidRPr="00672730" w:rsidRDefault="00612E2A" w:rsidP="00612E2A">
      <w:pPr>
        <w:spacing w:before="240" w:after="240" w:line="360" w:lineRule="auto"/>
        <w:ind w:firstLine="709"/>
        <w:jc w:val="center"/>
        <w:rPr>
          <w:rFonts w:ascii="Times New Roman" w:hAnsi="Times New Roman" w:cs="Times New Roman"/>
          <w:sz w:val="26"/>
          <w:szCs w:val="26"/>
        </w:rPr>
      </w:pPr>
      <w:r w:rsidRPr="00672730">
        <w:rPr>
          <w:rFonts w:ascii="Times New Roman" w:hAnsi="Times New Roman" w:cs="Times New Roman"/>
          <w:sz w:val="26"/>
          <w:szCs w:val="26"/>
        </w:rPr>
        <w:t>Рисунок 1.3 – Початок передачі інформації</w:t>
      </w:r>
    </w:p>
    <w:p w:rsidR="00612E2A" w:rsidRPr="00672730" w:rsidRDefault="00612E2A" w:rsidP="00612E2A">
      <w:pPr>
        <w:spacing w:after="0" w:line="360" w:lineRule="auto"/>
        <w:ind w:firstLine="709"/>
        <w:jc w:val="both"/>
        <w:rPr>
          <w:rFonts w:ascii="Times New Roman" w:hAnsi="Times New Roman" w:cs="Times New Roman"/>
          <w:sz w:val="28"/>
          <w:szCs w:val="28"/>
        </w:rPr>
      </w:pPr>
      <w:r w:rsidRPr="00672730">
        <w:rPr>
          <w:rFonts w:ascii="Times New Roman" w:hAnsi="Times New Roman" w:cs="Times New Roman"/>
          <w:sz w:val="28"/>
          <w:szCs w:val="28"/>
        </w:rPr>
        <w:t xml:space="preserve">Нехай передача інформації починається з другого </w:t>
      </w:r>
      <w:proofErr w:type="spellStart"/>
      <w:r w:rsidRPr="00672730">
        <w:rPr>
          <w:rFonts w:ascii="Times New Roman" w:hAnsi="Times New Roman" w:cs="Times New Roman"/>
          <w:sz w:val="28"/>
          <w:szCs w:val="28"/>
        </w:rPr>
        <w:t>підканалу</w:t>
      </w:r>
      <w:proofErr w:type="spellEnd"/>
      <w:r w:rsidRPr="00672730">
        <w:rPr>
          <w:rFonts w:ascii="Times New Roman" w:hAnsi="Times New Roman" w:cs="Times New Roman"/>
          <w:sz w:val="28"/>
          <w:szCs w:val="28"/>
        </w:rPr>
        <w:t xml:space="preserve"> (рис. 3). Під час зміни часового проміжку на наступний, відбувається стрибкоподібна зміна частотного каналу. </w:t>
      </w:r>
    </w:p>
    <w:p w:rsidR="00612E2A" w:rsidRPr="00672730" w:rsidRDefault="00612E2A" w:rsidP="00612E2A">
      <w:pPr>
        <w:spacing w:after="0" w:line="360" w:lineRule="auto"/>
        <w:ind w:firstLine="709"/>
        <w:jc w:val="both"/>
        <w:rPr>
          <w:rFonts w:ascii="Times New Roman" w:hAnsi="Times New Roman" w:cs="Times New Roman"/>
          <w:sz w:val="28"/>
          <w:szCs w:val="28"/>
        </w:rPr>
      </w:pPr>
      <w:r w:rsidRPr="00672730">
        <w:rPr>
          <w:rFonts w:ascii="Times New Roman" w:hAnsi="Times New Roman" w:cs="Times New Roman"/>
          <w:sz w:val="28"/>
          <w:szCs w:val="28"/>
        </w:rPr>
        <w:t>Для проміжку Т2 передача здійснюється в каналі F5. (рис. 4). Далі передача здійснюється за таким алгоритмом: Т3- F3, Т4- F6, Т5- F1, Т6- F6. (рис. 5) демонструє алгоритм стрибкоподібної зміни частоти в часі.</w:t>
      </w:r>
    </w:p>
    <w:p w:rsidR="00612E2A" w:rsidRPr="00672730" w:rsidRDefault="00612E2A" w:rsidP="00612E2A">
      <w:pPr>
        <w:spacing w:after="0" w:line="360" w:lineRule="auto"/>
        <w:ind w:firstLine="709"/>
        <w:jc w:val="center"/>
        <w:rPr>
          <w:rFonts w:ascii="Times New Roman" w:hAnsi="Times New Roman" w:cs="Times New Roman"/>
          <w:sz w:val="28"/>
          <w:szCs w:val="28"/>
        </w:rPr>
      </w:pPr>
      <w:r w:rsidRPr="00672730">
        <w:rPr>
          <w:rFonts w:ascii="Times New Roman" w:hAnsi="Times New Roman" w:cs="Times New Roman"/>
          <w:noProof/>
          <w:sz w:val="28"/>
          <w:szCs w:val="28"/>
          <w:lang w:eastAsia="uk-UA"/>
        </w:rPr>
        <w:drawing>
          <wp:inline distT="0" distB="0" distL="0" distR="0" wp14:anchorId="5ABBD62F" wp14:editId="7314BC29">
            <wp:extent cx="4837814" cy="2752724"/>
            <wp:effectExtent l="0" t="0" r="1270" b="0"/>
            <wp:docPr id="5" name="Рисунок 5" descr="C:\Users\Cowine\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wine\Desktop\1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523" t="4870" r="9565" b="8112"/>
                    <a:stretch/>
                  </pic:blipFill>
                  <pic:spPr bwMode="auto">
                    <a:xfrm>
                      <a:off x="0" y="0"/>
                      <a:ext cx="4860254" cy="2765493"/>
                    </a:xfrm>
                    <a:prstGeom prst="rect">
                      <a:avLst/>
                    </a:prstGeom>
                    <a:noFill/>
                    <a:ln>
                      <a:noFill/>
                    </a:ln>
                    <a:extLst>
                      <a:ext uri="{53640926-AAD7-44D8-BBD7-CCE9431645EC}">
                        <a14:shadowObscured xmlns:a14="http://schemas.microsoft.com/office/drawing/2010/main"/>
                      </a:ext>
                    </a:extLst>
                  </pic:spPr>
                </pic:pic>
              </a:graphicData>
            </a:graphic>
          </wp:inline>
        </w:drawing>
      </w:r>
    </w:p>
    <w:p w:rsidR="00612E2A" w:rsidRPr="00672730" w:rsidRDefault="00C14836" w:rsidP="00612E2A">
      <w:pPr>
        <w:spacing w:before="240" w:after="240" w:line="360" w:lineRule="auto"/>
        <w:ind w:firstLine="709"/>
        <w:jc w:val="center"/>
        <w:rPr>
          <w:rFonts w:ascii="Times New Roman" w:hAnsi="Times New Roman" w:cs="Times New Roman"/>
          <w:sz w:val="26"/>
          <w:szCs w:val="26"/>
        </w:rPr>
      </w:pPr>
      <w:r>
        <w:rPr>
          <w:rFonts w:ascii="Times New Roman" w:hAnsi="Times New Roman" w:cs="Times New Roman"/>
          <w:sz w:val="26"/>
          <w:szCs w:val="26"/>
        </w:rPr>
        <w:t>Рисунок 1.4 -</w:t>
      </w:r>
      <w:r w:rsidR="00612E2A" w:rsidRPr="00672730">
        <w:rPr>
          <w:rFonts w:ascii="Times New Roman" w:hAnsi="Times New Roman" w:cs="Times New Roman"/>
          <w:sz w:val="26"/>
          <w:szCs w:val="26"/>
        </w:rPr>
        <w:t xml:space="preserve"> Перша стрибкоподібна зміна</w:t>
      </w:r>
      <w:r w:rsidR="00612E2A" w:rsidRPr="00672730">
        <w:rPr>
          <w:rFonts w:ascii="Times New Roman" w:hAnsi="Times New Roman" w:cs="Times New Roman"/>
          <w:sz w:val="26"/>
          <w:szCs w:val="26"/>
        </w:rPr>
        <w:br w:type="page"/>
      </w:r>
    </w:p>
    <w:p w:rsidR="00612E2A" w:rsidRPr="00672730" w:rsidRDefault="00612E2A" w:rsidP="00612E2A">
      <w:pPr>
        <w:spacing w:after="0" w:line="360" w:lineRule="auto"/>
        <w:ind w:firstLine="709"/>
        <w:jc w:val="center"/>
        <w:rPr>
          <w:rFonts w:ascii="Times New Roman" w:hAnsi="Times New Roman" w:cs="Times New Roman"/>
          <w:sz w:val="28"/>
          <w:szCs w:val="28"/>
        </w:rPr>
      </w:pPr>
      <w:r w:rsidRPr="00672730">
        <w:rPr>
          <w:rFonts w:ascii="Times New Roman" w:hAnsi="Times New Roman" w:cs="Times New Roman"/>
          <w:noProof/>
          <w:sz w:val="28"/>
          <w:szCs w:val="28"/>
          <w:lang w:eastAsia="uk-UA"/>
        </w:rPr>
        <w:lastRenderedPageBreak/>
        <w:drawing>
          <wp:inline distT="0" distB="0" distL="0" distR="0" wp14:anchorId="7D837118" wp14:editId="36969DD4">
            <wp:extent cx="5130510" cy="2880000"/>
            <wp:effectExtent l="0" t="0" r="0" b="0"/>
            <wp:docPr id="22" name="Рисунок 22" descr="C:\Users\Cowine\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wine\Desktop\1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088" t="5686" r="9731" b="7692"/>
                    <a:stretch/>
                  </pic:blipFill>
                  <pic:spPr bwMode="auto">
                    <a:xfrm>
                      <a:off x="0" y="0"/>
                      <a:ext cx="513051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612E2A" w:rsidRPr="00672730" w:rsidRDefault="00C14836" w:rsidP="00612E2A">
      <w:pPr>
        <w:spacing w:before="240" w:after="240" w:line="360" w:lineRule="auto"/>
        <w:ind w:firstLine="709"/>
        <w:jc w:val="center"/>
        <w:rPr>
          <w:rFonts w:ascii="Times New Roman" w:hAnsi="Times New Roman" w:cs="Times New Roman"/>
          <w:sz w:val="26"/>
          <w:szCs w:val="26"/>
        </w:rPr>
      </w:pPr>
      <w:r>
        <w:rPr>
          <w:rFonts w:ascii="Times New Roman" w:hAnsi="Times New Roman" w:cs="Times New Roman"/>
          <w:sz w:val="26"/>
          <w:szCs w:val="26"/>
        </w:rPr>
        <w:t>Рисунок 1.5 -</w:t>
      </w:r>
      <w:r w:rsidR="00612E2A" w:rsidRPr="00672730">
        <w:rPr>
          <w:rFonts w:ascii="Times New Roman" w:hAnsi="Times New Roman" w:cs="Times New Roman"/>
          <w:sz w:val="26"/>
          <w:szCs w:val="26"/>
        </w:rPr>
        <w:t xml:space="preserve"> Алгоритм стрибкоподібної зміни частоти в часі</w:t>
      </w:r>
    </w:p>
    <w:p w:rsidR="00612E2A" w:rsidRPr="00672730" w:rsidRDefault="00612E2A" w:rsidP="00612E2A">
      <w:pPr>
        <w:spacing w:after="0" w:line="360" w:lineRule="auto"/>
        <w:ind w:firstLine="709"/>
        <w:jc w:val="both"/>
        <w:rPr>
          <w:rFonts w:ascii="Times New Roman" w:hAnsi="Times New Roman" w:cs="Times New Roman"/>
          <w:sz w:val="28"/>
          <w:szCs w:val="28"/>
        </w:rPr>
      </w:pPr>
      <w:r w:rsidRPr="00672730">
        <w:rPr>
          <w:rFonts w:ascii="Times New Roman" w:hAnsi="Times New Roman" w:cs="Times New Roman"/>
          <w:sz w:val="28"/>
          <w:szCs w:val="28"/>
        </w:rPr>
        <w:t>В кожен проміжок часу передача здійснюється у відповідному каналі, згідно з алгоритмом. Порядок стрибкоподібної зміни заздалегідь відомий як для відправника, так і для отримувача.</w:t>
      </w:r>
    </w:p>
    <w:p w:rsidR="00612E2A" w:rsidRPr="00672730" w:rsidRDefault="00612E2A" w:rsidP="00612E2A">
      <w:pPr>
        <w:shd w:val="clear" w:color="auto" w:fill="FFFFFF"/>
        <w:spacing w:after="0" w:line="360" w:lineRule="auto"/>
        <w:ind w:firstLine="709"/>
        <w:jc w:val="both"/>
        <w:textAlignment w:val="baseline"/>
        <w:rPr>
          <w:rFonts w:ascii="Times New Roman" w:eastAsia="Times New Roman" w:hAnsi="Times New Roman" w:cs="Times New Roman"/>
          <w:color w:val="0D0D0D" w:themeColor="text1" w:themeTint="F2"/>
          <w:sz w:val="28"/>
          <w:szCs w:val="28"/>
          <w:lang w:eastAsia="uk-UA"/>
        </w:rPr>
      </w:pPr>
      <w:r w:rsidRPr="00672730">
        <w:rPr>
          <w:rFonts w:ascii="Times New Roman" w:eastAsia="Times New Roman" w:hAnsi="Times New Roman" w:cs="Times New Roman"/>
          <w:color w:val="0D0D0D" w:themeColor="text1" w:themeTint="F2"/>
          <w:sz w:val="28"/>
          <w:szCs w:val="28"/>
          <w:lang w:eastAsia="uk-UA"/>
        </w:rPr>
        <w:t xml:space="preserve">Метод FHSS використовують в бездротових технологіях IEEE 802.11 и </w:t>
      </w:r>
      <w:proofErr w:type="spellStart"/>
      <w:r w:rsidRPr="00672730">
        <w:rPr>
          <w:rFonts w:ascii="Times New Roman" w:eastAsia="Times New Roman" w:hAnsi="Times New Roman" w:cs="Times New Roman"/>
          <w:color w:val="0D0D0D" w:themeColor="text1" w:themeTint="F2"/>
          <w:sz w:val="28"/>
          <w:szCs w:val="28"/>
          <w:lang w:eastAsia="uk-UA"/>
        </w:rPr>
        <w:t>Bluetooth</w:t>
      </w:r>
      <w:proofErr w:type="spellEnd"/>
      <w:r w:rsidRPr="00672730">
        <w:rPr>
          <w:rFonts w:ascii="Times New Roman" w:eastAsia="Times New Roman" w:hAnsi="Times New Roman" w:cs="Times New Roman"/>
          <w:color w:val="0D0D0D" w:themeColor="text1" w:themeTint="F2"/>
          <w:sz w:val="28"/>
          <w:szCs w:val="28"/>
          <w:lang w:eastAsia="uk-UA"/>
        </w:rPr>
        <w:t>. В методах FHSS підхід до використання частотного діапазону не такий як в інших методах кодування – замість економічного витрачання вузької смуги, робиться спроба зайняти весь доступний діапазон. На перший погляд таке використання здається не ефективним, бо в кожен момент часу в діапазоні працює тільки один канал. Але останнє твердження не завжди є правильним, оскілки коди розширення спектру можливо використовувати також і для мультиплексування декількох каналів в широкому діапазоні. Рис.6 - (а) Послідовне ППРЧ; б) Паралельне ППРЧ).</w:t>
      </w:r>
    </w:p>
    <w:p w:rsidR="00612E2A" w:rsidRPr="00672730" w:rsidRDefault="00612E2A" w:rsidP="00612E2A">
      <w:pPr>
        <w:shd w:val="clear" w:color="auto" w:fill="FFFFFF"/>
        <w:spacing w:after="0" w:line="360" w:lineRule="auto"/>
        <w:ind w:firstLine="709"/>
        <w:jc w:val="both"/>
        <w:textAlignment w:val="baseline"/>
        <w:rPr>
          <w:rFonts w:ascii="Times New Roman" w:eastAsia="Times New Roman" w:hAnsi="Times New Roman" w:cs="Times New Roman"/>
          <w:color w:val="0D0D0D" w:themeColor="text1" w:themeTint="F2"/>
          <w:sz w:val="28"/>
          <w:szCs w:val="28"/>
          <w:lang w:eastAsia="uk-UA"/>
        </w:rPr>
      </w:pPr>
      <w:r w:rsidRPr="00672730">
        <w:rPr>
          <w:rFonts w:ascii="Times New Roman" w:eastAsia="Times New Roman" w:hAnsi="Times New Roman" w:cs="Times New Roman"/>
          <w:noProof/>
          <w:color w:val="000000" w:themeColor="text1"/>
          <w:sz w:val="28"/>
          <w:szCs w:val="28"/>
          <w:lang w:eastAsia="uk-UA"/>
        </w:rPr>
        <w:lastRenderedPageBreak/>
        <w:drawing>
          <wp:inline distT="0" distB="0" distL="0" distR="0" wp14:anchorId="4B31AE73" wp14:editId="4BFE42D9">
            <wp:extent cx="5624423" cy="2784013"/>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ледовательно.jpg"/>
                    <pic:cNvPicPr/>
                  </pic:nvPicPr>
                  <pic:blipFill rotWithShape="1">
                    <a:blip r:embed="rId16">
                      <a:extLst>
                        <a:ext uri="{28A0092B-C50C-407E-A947-70E740481C1C}">
                          <a14:useLocalDpi xmlns:a14="http://schemas.microsoft.com/office/drawing/2010/main" val="0"/>
                        </a:ext>
                      </a:extLst>
                    </a:blip>
                    <a:srcRect l="7906"/>
                    <a:stretch/>
                  </pic:blipFill>
                  <pic:spPr bwMode="auto">
                    <a:xfrm>
                      <a:off x="0" y="0"/>
                      <a:ext cx="5636903" cy="2790190"/>
                    </a:xfrm>
                    <a:prstGeom prst="rect">
                      <a:avLst/>
                    </a:prstGeom>
                    <a:ln>
                      <a:noFill/>
                    </a:ln>
                    <a:extLst>
                      <a:ext uri="{53640926-AAD7-44D8-BBD7-CCE9431645EC}">
                        <a14:shadowObscured xmlns:a14="http://schemas.microsoft.com/office/drawing/2010/main"/>
                      </a:ext>
                    </a:extLst>
                  </pic:spPr>
                </pic:pic>
              </a:graphicData>
            </a:graphic>
          </wp:inline>
        </w:drawing>
      </w:r>
      <w:r w:rsidRPr="00672730">
        <w:rPr>
          <w:rFonts w:ascii="Times New Roman" w:eastAsia="Times New Roman" w:hAnsi="Times New Roman" w:cs="Times New Roman"/>
          <w:noProof/>
          <w:color w:val="000000" w:themeColor="text1"/>
          <w:sz w:val="28"/>
          <w:szCs w:val="28"/>
          <w:lang w:eastAsia="uk-UA"/>
        </w:rPr>
        <w:drawing>
          <wp:inline distT="0" distB="0" distL="0" distR="0" wp14:anchorId="74576D33" wp14:editId="59052CB8">
            <wp:extent cx="6120765" cy="27901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мультипликативность.jpg"/>
                    <pic:cNvPicPr/>
                  </pic:nvPicPr>
                  <pic:blipFill>
                    <a:blip r:embed="rId17">
                      <a:extLst>
                        <a:ext uri="{28A0092B-C50C-407E-A947-70E740481C1C}">
                          <a14:useLocalDpi xmlns:a14="http://schemas.microsoft.com/office/drawing/2010/main" val="0"/>
                        </a:ext>
                      </a:extLst>
                    </a:blip>
                    <a:stretch>
                      <a:fillRect/>
                    </a:stretch>
                  </pic:blipFill>
                  <pic:spPr>
                    <a:xfrm>
                      <a:off x="0" y="0"/>
                      <a:ext cx="6120765" cy="2790190"/>
                    </a:xfrm>
                    <a:prstGeom prst="rect">
                      <a:avLst/>
                    </a:prstGeom>
                  </pic:spPr>
                </pic:pic>
              </a:graphicData>
            </a:graphic>
          </wp:inline>
        </w:drawing>
      </w:r>
    </w:p>
    <w:p w:rsidR="00612E2A" w:rsidRPr="00672730" w:rsidRDefault="00C14836" w:rsidP="00612E2A">
      <w:pPr>
        <w:shd w:val="clear" w:color="auto" w:fill="FFFFFF"/>
        <w:spacing w:before="240" w:after="240" w:line="360" w:lineRule="auto"/>
        <w:ind w:firstLine="709"/>
        <w:jc w:val="center"/>
        <w:textAlignment w:val="baseline"/>
        <w:rPr>
          <w:rFonts w:ascii="Times New Roman" w:eastAsia="Times New Roman" w:hAnsi="Times New Roman" w:cs="Times New Roman"/>
          <w:color w:val="0D0D0D" w:themeColor="text1" w:themeTint="F2"/>
          <w:sz w:val="26"/>
          <w:szCs w:val="26"/>
          <w:lang w:eastAsia="uk-UA"/>
        </w:rPr>
      </w:pPr>
      <w:r>
        <w:rPr>
          <w:rFonts w:ascii="Times New Roman" w:eastAsia="Times New Roman" w:hAnsi="Times New Roman" w:cs="Times New Roman"/>
          <w:color w:val="0D0D0D" w:themeColor="text1" w:themeTint="F2"/>
          <w:sz w:val="26"/>
          <w:szCs w:val="26"/>
          <w:lang w:eastAsia="uk-UA"/>
        </w:rPr>
        <w:t>Рисунок 1.6 -</w:t>
      </w:r>
      <w:r w:rsidR="00612E2A" w:rsidRPr="00672730">
        <w:rPr>
          <w:rFonts w:ascii="Times New Roman" w:eastAsia="Times New Roman" w:hAnsi="Times New Roman" w:cs="Times New Roman"/>
          <w:color w:val="0D0D0D" w:themeColor="text1" w:themeTint="F2"/>
          <w:sz w:val="26"/>
          <w:szCs w:val="26"/>
          <w:lang w:eastAsia="uk-UA"/>
        </w:rPr>
        <w:t xml:space="preserve"> а) Послідовне ППРЧ б) паралельне ППРЧ</w:t>
      </w:r>
    </w:p>
    <w:p w:rsidR="00612E2A" w:rsidRPr="00672730" w:rsidRDefault="00612E2A" w:rsidP="00612E2A">
      <w:pPr>
        <w:shd w:val="clear" w:color="auto" w:fill="FFFFFF"/>
        <w:spacing w:after="0" w:line="360" w:lineRule="auto"/>
        <w:ind w:firstLine="709"/>
        <w:jc w:val="both"/>
        <w:textAlignment w:val="baseline"/>
        <w:rPr>
          <w:rFonts w:ascii="Times New Roman" w:eastAsia="Times New Roman" w:hAnsi="Times New Roman" w:cs="Times New Roman"/>
          <w:color w:val="0D0D0D" w:themeColor="text1" w:themeTint="F2"/>
          <w:sz w:val="28"/>
          <w:szCs w:val="28"/>
          <w:lang w:eastAsia="uk-UA"/>
        </w:rPr>
      </w:pPr>
      <w:r w:rsidRPr="00672730">
        <w:rPr>
          <w:rFonts w:ascii="Times New Roman" w:eastAsia="Times New Roman" w:hAnsi="Times New Roman" w:cs="Times New Roman"/>
          <w:color w:val="0D0D0D" w:themeColor="text1" w:themeTint="F2"/>
          <w:sz w:val="28"/>
          <w:szCs w:val="28"/>
          <w:lang w:eastAsia="uk-UA"/>
        </w:rPr>
        <w:t xml:space="preserve">Загалом, методи FHSS дозволяють організувати роботу декількох каналів шляхом вибору для кожного каналу таких псевдовипадкових послідовностей, які в кожен момент часу дають можливість кожному каналу працювати на власній частоті, за умови, якщо кількість каналів не перевищує кількості частотних </w:t>
      </w:r>
      <w:proofErr w:type="spellStart"/>
      <w:r w:rsidRPr="00672730">
        <w:rPr>
          <w:rFonts w:ascii="Times New Roman" w:eastAsia="Times New Roman" w:hAnsi="Times New Roman" w:cs="Times New Roman"/>
          <w:color w:val="0D0D0D" w:themeColor="text1" w:themeTint="F2"/>
          <w:sz w:val="28"/>
          <w:szCs w:val="28"/>
          <w:lang w:eastAsia="uk-UA"/>
        </w:rPr>
        <w:t>підканалів</w:t>
      </w:r>
      <w:proofErr w:type="spellEnd"/>
      <w:r w:rsidRPr="00672730">
        <w:rPr>
          <w:rFonts w:ascii="Times New Roman" w:eastAsia="Times New Roman" w:hAnsi="Times New Roman" w:cs="Times New Roman"/>
          <w:color w:val="0D0D0D" w:themeColor="text1" w:themeTint="F2"/>
          <w:sz w:val="28"/>
          <w:szCs w:val="28"/>
          <w:lang w:eastAsia="uk-UA"/>
        </w:rPr>
        <w:t>.</w:t>
      </w:r>
    </w:p>
    <w:p w:rsidR="00612E2A" w:rsidRPr="00672730" w:rsidRDefault="00612E2A" w:rsidP="00612E2A">
      <w:pPr>
        <w:spacing w:after="0" w:line="360" w:lineRule="auto"/>
        <w:ind w:firstLine="709"/>
        <w:jc w:val="both"/>
        <w:rPr>
          <w:rFonts w:ascii="Times New Roman" w:hAnsi="Times New Roman" w:cs="Times New Roman"/>
          <w:color w:val="000000" w:themeColor="text1"/>
          <w:sz w:val="28"/>
          <w:szCs w:val="28"/>
        </w:rPr>
      </w:pPr>
      <w:r w:rsidRPr="00672730">
        <w:rPr>
          <w:rFonts w:ascii="Times New Roman" w:hAnsi="Times New Roman" w:cs="Times New Roman"/>
          <w:color w:val="000000" w:themeColor="text1"/>
          <w:sz w:val="28"/>
          <w:szCs w:val="28"/>
        </w:rPr>
        <w:br w:type="page"/>
      </w:r>
    </w:p>
    <w:p w:rsidR="00612E2A" w:rsidRPr="00672730" w:rsidRDefault="00612E2A" w:rsidP="00612E2A">
      <w:pPr>
        <w:pStyle w:val="ab"/>
        <w:spacing w:after="0" w:line="360" w:lineRule="auto"/>
        <w:ind w:firstLine="709"/>
      </w:pPr>
      <w:bookmarkStart w:id="12" w:name="_Toc31287158"/>
      <w:bookmarkStart w:id="13" w:name="_Toc31586282"/>
      <w:r w:rsidRPr="00672730">
        <w:lastRenderedPageBreak/>
        <w:t xml:space="preserve">2 </w:t>
      </w:r>
      <w:r w:rsidRPr="00672730">
        <w:rPr>
          <w:sz w:val="26"/>
          <w:szCs w:val="26"/>
        </w:rPr>
        <w:t>АНАЛІЗ МЕТОДІВ ВИЯВЛЕННЯ</w:t>
      </w:r>
      <w:bookmarkEnd w:id="12"/>
      <w:bookmarkEnd w:id="13"/>
    </w:p>
    <w:p w:rsidR="00612E2A" w:rsidRPr="00672730" w:rsidRDefault="00612E2A" w:rsidP="00612E2A">
      <w:pPr>
        <w:spacing w:after="0" w:line="360" w:lineRule="auto"/>
        <w:ind w:firstLine="709"/>
        <w:contextualSpacing/>
        <w:jc w:val="both"/>
        <w:rPr>
          <w:rFonts w:ascii="Times New Roman" w:eastAsia="Times New Roman" w:hAnsi="Times New Roman" w:cs="Times New Roman"/>
          <w:color w:val="0D0D0D" w:themeColor="text1" w:themeTint="F2"/>
          <w:sz w:val="28"/>
          <w:szCs w:val="28"/>
        </w:rPr>
      </w:pPr>
      <w:r w:rsidRPr="00672730">
        <w:rPr>
          <w:rFonts w:ascii="Times New Roman" w:eastAsia="Times New Roman" w:hAnsi="Times New Roman" w:cs="Times New Roman"/>
          <w:color w:val="0D0D0D" w:themeColor="text1" w:themeTint="F2"/>
          <w:sz w:val="28"/>
          <w:szCs w:val="28"/>
        </w:rPr>
        <w:t>Для сучасних систем радіозв'язку характерним є остаточний перехід засобів радіозв'язку на сигнали із застосуванням програмної перебудови робочої частоти і організації зв'язку в мережі з часовим доступом. Особлива увага в сучасних мережах радіозв'язку приділяється:</w:t>
      </w:r>
    </w:p>
    <w:p w:rsidR="00612E2A" w:rsidRPr="00672730" w:rsidRDefault="00612E2A" w:rsidP="00612E2A">
      <w:pPr>
        <w:pStyle w:val="af0"/>
        <w:numPr>
          <w:ilvl w:val="0"/>
          <w:numId w:val="3"/>
        </w:numPr>
        <w:spacing w:after="0" w:line="360" w:lineRule="auto"/>
        <w:ind w:left="0" w:firstLine="709"/>
        <w:jc w:val="both"/>
        <w:rPr>
          <w:rFonts w:ascii="Times New Roman" w:eastAsia="Times New Roman" w:hAnsi="Times New Roman" w:cs="Times New Roman"/>
          <w:color w:val="0D0D0D" w:themeColor="text1" w:themeTint="F2"/>
          <w:sz w:val="28"/>
          <w:szCs w:val="28"/>
        </w:rPr>
      </w:pPr>
      <w:r w:rsidRPr="00672730">
        <w:rPr>
          <w:rFonts w:ascii="Times New Roman" w:eastAsia="Times New Roman" w:hAnsi="Times New Roman" w:cs="Times New Roman"/>
          <w:color w:val="0D0D0D" w:themeColor="text1" w:themeTint="F2"/>
          <w:sz w:val="28"/>
          <w:szCs w:val="28"/>
        </w:rPr>
        <w:t>підвищенню захищеності від організованих навмисних перешкод;</w:t>
      </w:r>
    </w:p>
    <w:p w:rsidR="00612E2A" w:rsidRPr="00672730" w:rsidRDefault="00612E2A" w:rsidP="00612E2A">
      <w:pPr>
        <w:pStyle w:val="af0"/>
        <w:numPr>
          <w:ilvl w:val="0"/>
          <w:numId w:val="3"/>
        </w:numPr>
        <w:spacing w:after="0" w:line="360" w:lineRule="auto"/>
        <w:ind w:left="0" w:firstLine="709"/>
        <w:jc w:val="both"/>
        <w:rPr>
          <w:rFonts w:ascii="Times New Roman" w:eastAsia="Times New Roman" w:hAnsi="Times New Roman" w:cs="Times New Roman"/>
          <w:color w:val="0D0D0D" w:themeColor="text1" w:themeTint="F2"/>
          <w:sz w:val="28"/>
          <w:szCs w:val="28"/>
        </w:rPr>
      </w:pPr>
      <w:r w:rsidRPr="00672730">
        <w:rPr>
          <w:rFonts w:ascii="Times New Roman" w:eastAsia="Times New Roman" w:hAnsi="Times New Roman" w:cs="Times New Roman"/>
          <w:color w:val="0D0D0D" w:themeColor="text1" w:themeTint="F2"/>
          <w:sz w:val="28"/>
          <w:szCs w:val="28"/>
        </w:rPr>
        <w:t>скритності передачі будь-яких видів інформації, її засекречування;</w:t>
      </w:r>
    </w:p>
    <w:p w:rsidR="00612E2A" w:rsidRPr="00672730" w:rsidRDefault="00612E2A" w:rsidP="00612E2A">
      <w:pPr>
        <w:pStyle w:val="af0"/>
        <w:numPr>
          <w:ilvl w:val="0"/>
          <w:numId w:val="3"/>
        </w:numPr>
        <w:spacing w:after="0" w:line="360" w:lineRule="auto"/>
        <w:ind w:left="0" w:firstLine="709"/>
        <w:jc w:val="both"/>
        <w:rPr>
          <w:rFonts w:ascii="Times New Roman" w:eastAsia="Times New Roman" w:hAnsi="Times New Roman" w:cs="Times New Roman"/>
          <w:color w:val="0D0D0D" w:themeColor="text1" w:themeTint="F2"/>
          <w:sz w:val="28"/>
          <w:szCs w:val="28"/>
        </w:rPr>
      </w:pPr>
      <w:r w:rsidRPr="00672730">
        <w:rPr>
          <w:rFonts w:ascii="Times New Roman" w:eastAsia="Times New Roman" w:hAnsi="Times New Roman" w:cs="Times New Roman"/>
          <w:color w:val="0D0D0D" w:themeColor="text1" w:themeTint="F2"/>
          <w:sz w:val="28"/>
          <w:szCs w:val="28"/>
        </w:rPr>
        <w:t>гнучкому доступу абонентів різних пріоритетів до необхідних і доступним тільки для даної категорії користувачів даним;</w:t>
      </w:r>
    </w:p>
    <w:p w:rsidR="00612E2A" w:rsidRPr="00672730" w:rsidRDefault="00612E2A" w:rsidP="00612E2A">
      <w:pPr>
        <w:pStyle w:val="af0"/>
        <w:numPr>
          <w:ilvl w:val="0"/>
          <w:numId w:val="3"/>
        </w:numPr>
        <w:spacing w:after="0" w:line="360" w:lineRule="auto"/>
        <w:ind w:left="0" w:firstLine="709"/>
        <w:jc w:val="both"/>
        <w:rPr>
          <w:rFonts w:ascii="Times New Roman" w:eastAsia="Times New Roman" w:hAnsi="Times New Roman" w:cs="Times New Roman"/>
          <w:color w:val="0D0D0D" w:themeColor="text1" w:themeTint="F2"/>
          <w:sz w:val="28"/>
          <w:szCs w:val="28"/>
        </w:rPr>
      </w:pPr>
      <w:r w:rsidRPr="00672730">
        <w:rPr>
          <w:rFonts w:ascii="Times New Roman" w:eastAsia="Times New Roman" w:hAnsi="Times New Roman" w:cs="Times New Roman"/>
          <w:color w:val="0D0D0D" w:themeColor="text1" w:themeTint="F2"/>
          <w:sz w:val="28"/>
          <w:szCs w:val="28"/>
        </w:rPr>
        <w:t>збільшення кількості каналів зв'язку;</w:t>
      </w:r>
    </w:p>
    <w:p w:rsidR="00612E2A" w:rsidRPr="00672730" w:rsidRDefault="00612E2A" w:rsidP="00612E2A">
      <w:pPr>
        <w:pStyle w:val="af0"/>
        <w:numPr>
          <w:ilvl w:val="0"/>
          <w:numId w:val="3"/>
        </w:numPr>
        <w:spacing w:after="0" w:line="360" w:lineRule="auto"/>
        <w:ind w:left="0" w:firstLine="709"/>
        <w:jc w:val="both"/>
        <w:rPr>
          <w:rFonts w:ascii="Times New Roman" w:eastAsia="Times New Roman" w:hAnsi="Times New Roman" w:cs="Times New Roman"/>
          <w:color w:val="0D0D0D" w:themeColor="text1" w:themeTint="F2"/>
          <w:sz w:val="28"/>
          <w:szCs w:val="28"/>
        </w:rPr>
      </w:pPr>
      <w:r w:rsidRPr="00672730">
        <w:rPr>
          <w:rFonts w:ascii="Times New Roman" w:eastAsia="Times New Roman" w:hAnsi="Times New Roman" w:cs="Times New Roman"/>
          <w:color w:val="0D0D0D" w:themeColor="text1" w:themeTint="F2"/>
          <w:sz w:val="28"/>
          <w:szCs w:val="28"/>
        </w:rPr>
        <w:t>забезпечення ЕМС з усіма іншими існуючими і розробляються РЕМ.</w:t>
      </w:r>
    </w:p>
    <w:p w:rsidR="00612E2A" w:rsidRPr="00672730" w:rsidRDefault="00612E2A" w:rsidP="00612E2A">
      <w:pPr>
        <w:spacing w:after="0" w:line="360" w:lineRule="auto"/>
        <w:ind w:firstLine="709"/>
        <w:contextualSpacing/>
        <w:jc w:val="both"/>
        <w:rPr>
          <w:rFonts w:ascii="Times New Roman" w:eastAsia="Times New Roman" w:hAnsi="Times New Roman" w:cs="Times New Roman"/>
          <w:color w:val="0D0D0D" w:themeColor="text1" w:themeTint="F2"/>
          <w:sz w:val="28"/>
          <w:szCs w:val="28"/>
        </w:rPr>
      </w:pPr>
      <w:r w:rsidRPr="00672730">
        <w:rPr>
          <w:rFonts w:ascii="Times New Roman" w:eastAsia="Times New Roman" w:hAnsi="Times New Roman" w:cs="Times New Roman"/>
          <w:color w:val="0D0D0D" w:themeColor="text1" w:themeTint="F2"/>
          <w:sz w:val="28"/>
          <w:szCs w:val="28"/>
        </w:rPr>
        <w:t>Застосування нових сигналів неодмінно веде до розширення напрямків його використання.</w:t>
      </w:r>
    </w:p>
    <w:p w:rsidR="00612E2A" w:rsidRPr="00672730" w:rsidRDefault="00612E2A" w:rsidP="00612E2A">
      <w:pPr>
        <w:spacing w:after="0" w:line="360" w:lineRule="auto"/>
        <w:ind w:firstLine="709"/>
        <w:contextualSpacing/>
        <w:jc w:val="both"/>
        <w:rPr>
          <w:rFonts w:ascii="Times New Roman" w:eastAsia="Times New Roman" w:hAnsi="Times New Roman" w:cs="Times New Roman"/>
          <w:color w:val="0D0D0D" w:themeColor="text1" w:themeTint="F2"/>
          <w:sz w:val="28"/>
          <w:szCs w:val="28"/>
        </w:rPr>
      </w:pPr>
      <w:r w:rsidRPr="00672730">
        <w:rPr>
          <w:rFonts w:ascii="Times New Roman" w:eastAsia="Times New Roman" w:hAnsi="Times New Roman" w:cs="Times New Roman"/>
          <w:color w:val="0D0D0D" w:themeColor="text1" w:themeTint="F2"/>
          <w:sz w:val="28"/>
          <w:szCs w:val="28"/>
        </w:rPr>
        <w:t xml:space="preserve">Структура сигналу має вигляд пакету тривалістю, що складається з періодичної послідовності інформаційних радіоімпульсів певної тривалості і періоду. Внутрішнє заповнення імпульсів являє собою </w:t>
      </w:r>
      <w:proofErr w:type="spellStart"/>
      <w:r w:rsidRPr="00672730">
        <w:rPr>
          <w:rFonts w:ascii="Times New Roman" w:eastAsia="Times New Roman" w:hAnsi="Times New Roman" w:cs="Times New Roman"/>
          <w:color w:val="0D0D0D" w:themeColor="text1" w:themeTint="F2"/>
          <w:sz w:val="28"/>
          <w:szCs w:val="28"/>
        </w:rPr>
        <w:t>ФМн</w:t>
      </w:r>
      <w:proofErr w:type="spellEnd"/>
      <w:r w:rsidRPr="00672730">
        <w:rPr>
          <w:rFonts w:ascii="Times New Roman" w:eastAsia="Times New Roman" w:hAnsi="Times New Roman" w:cs="Times New Roman"/>
          <w:color w:val="000000" w:themeColor="text1"/>
          <w:sz w:val="28"/>
          <w:szCs w:val="28"/>
        </w:rPr>
        <w:t xml:space="preserve"> сигнал</w:t>
      </w:r>
      <w:r w:rsidRPr="00672730">
        <w:rPr>
          <w:rFonts w:ascii="Times New Roman" w:eastAsia="Times New Roman" w:hAnsi="Times New Roman" w:cs="Times New Roman"/>
          <w:color w:val="FF0000"/>
          <w:sz w:val="28"/>
          <w:szCs w:val="28"/>
        </w:rPr>
        <w:t xml:space="preserve"> </w:t>
      </w:r>
      <w:r w:rsidRPr="00672730">
        <w:rPr>
          <w:rFonts w:ascii="Times New Roman" w:eastAsia="Times New Roman" w:hAnsi="Times New Roman" w:cs="Times New Roman"/>
          <w:color w:val="000000" w:themeColor="text1"/>
          <w:sz w:val="28"/>
          <w:szCs w:val="28"/>
        </w:rPr>
        <w:t>з маніпуляцією 0, π</w:t>
      </w:r>
      <w:r w:rsidRPr="00672730">
        <w:rPr>
          <w:rFonts w:ascii="Times New Roman" w:eastAsia="Times New Roman" w:hAnsi="Times New Roman" w:cs="Times New Roman"/>
          <w:color w:val="0D0D0D" w:themeColor="text1" w:themeTint="F2"/>
          <w:sz w:val="28"/>
          <w:szCs w:val="28"/>
        </w:rPr>
        <w:t xml:space="preserve">. Несуча частота кожного радіоімпульсу змінюється по псевдовипадковому закону з певним кроком перебудови в заданому діапазоні робочих частот (ППРЧ). Вихід на зв'язок кожного абонента здійснюється протягом відведеного йому стандартного часового інтервалу (СВІ), тривалістю </w:t>
      </w:r>
      <w:r w:rsidRPr="00672730">
        <w:rPr>
          <w:rFonts w:ascii="Times New Roman" w:eastAsia="Times New Roman" w:hAnsi="Times New Roman" w:cs="Times New Roman"/>
          <w:color w:val="000000" w:themeColor="text1"/>
          <w:sz w:val="28"/>
          <w:szCs w:val="28"/>
        </w:rPr>
        <w:t>T</w:t>
      </w:r>
      <w:r w:rsidRPr="00672730">
        <w:rPr>
          <w:rFonts w:ascii="Times New Roman" w:eastAsia="Times New Roman" w:hAnsi="Times New Roman" w:cs="Times New Roman"/>
          <w:color w:val="0D0D0D" w:themeColor="text1" w:themeTint="F2"/>
          <w:sz w:val="28"/>
          <w:szCs w:val="28"/>
        </w:rPr>
        <w:t>.</w:t>
      </w:r>
    </w:p>
    <w:p w:rsidR="00612E2A" w:rsidRPr="00672730" w:rsidRDefault="00612E2A" w:rsidP="00612E2A">
      <w:pPr>
        <w:spacing w:after="0" w:line="360" w:lineRule="auto"/>
        <w:ind w:firstLine="709"/>
        <w:contextualSpacing/>
        <w:jc w:val="both"/>
        <w:rPr>
          <w:rFonts w:ascii="Times New Roman" w:eastAsia="Times New Roman" w:hAnsi="Times New Roman" w:cs="Times New Roman"/>
          <w:color w:val="0D0D0D" w:themeColor="text1" w:themeTint="F2"/>
          <w:sz w:val="28"/>
          <w:szCs w:val="28"/>
        </w:rPr>
      </w:pPr>
      <w:r w:rsidRPr="00672730">
        <w:rPr>
          <w:rFonts w:ascii="Times New Roman" w:eastAsia="Times New Roman" w:hAnsi="Times New Roman" w:cs="Times New Roman"/>
          <w:color w:val="0D0D0D" w:themeColor="text1" w:themeTint="F2"/>
          <w:sz w:val="28"/>
          <w:szCs w:val="28"/>
        </w:rPr>
        <w:t>Унікальний характер таких систем радіозв'язку, їх широкі можливості визначаються структурою сигналу і нетрадиційними методами організації обміну інформацією.</w:t>
      </w:r>
    </w:p>
    <w:p w:rsidR="00612E2A" w:rsidRPr="00672730" w:rsidRDefault="00612E2A" w:rsidP="00612E2A">
      <w:pPr>
        <w:spacing w:after="0" w:line="360" w:lineRule="auto"/>
        <w:ind w:firstLine="709"/>
        <w:jc w:val="both"/>
        <w:rPr>
          <w:rFonts w:ascii="Times New Roman" w:hAnsi="Times New Roman" w:cs="Times New Roman"/>
          <w:color w:val="000000" w:themeColor="text1"/>
          <w:sz w:val="28"/>
          <w:szCs w:val="36"/>
        </w:rPr>
      </w:pPr>
      <w:r w:rsidRPr="00672730">
        <w:rPr>
          <w:rFonts w:ascii="Times New Roman" w:hAnsi="Times New Roman" w:cs="Times New Roman"/>
          <w:color w:val="000000" w:themeColor="text1"/>
          <w:sz w:val="28"/>
          <w:szCs w:val="36"/>
        </w:rPr>
        <w:t>Як правило, сигнал, що діє на вході приймача s(t), характеризується множиною параметрів, що змінюються за випадковим законом, такі як: амплітуда, початкова фаза, закон перебудови частоти, час дії сигналу на вході приймача й інші. Чим більше невідомих параметрів, тем складніше створити приймач виявлення.</w:t>
      </w:r>
    </w:p>
    <w:p w:rsidR="00612E2A" w:rsidRPr="00672730" w:rsidRDefault="00612E2A" w:rsidP="00612E2A">
      <w:pPr>
        <w:spacing w:after="0" w:line="360" w:lineRule="auto"/>
        <w:ind w:firstLine="709"/>
        <w:jc w:val="both"/>
        <w:rPr>
          <w:rFonts w:ascii="Times New Roman" w:hAnsi="Times New Roman" w:cs="Times New Roman"/>
          <w:color w:val="000000" w:themeColor="text1"/>
          <w:sz w:val="28"/>
          <w:szCs w:val="36"/>
        </w:rPr>
      </w:pPr>
      <w:r w:rsidRPr="00672730">
        <w:rPr>
          <w:rFonts w:ascii="Times New Roman" w:hAnsi="Times New Roman" w:cs="Times New Roman"/>
          <w:color w:val="000000" w:themeColor="text1"/>
          <w:sz w:val="28"/>
          <w:szCs w:val="36"/>
        </w:rPr>
        <w:lastRenderedPageBreak/>
        <w:t xml:space="preserve">Розробка ефективних алгоритмів виявлення радіосигналів з завадами є актуальним завдання при створенні засобів передачі інформації. </w:t>
      </w:r>
    </w:p>
    <w:p w:rsidR="00612E2A" w:rsidRPr="00672730" w:rsidRDefault="00612E2A" w:rsidP="00612E2A">
      <w:pPr>
        <w:spacing w:after="0" w:line="360" w:lineRule="auto"/>
        <w:ind w:firstLine="709"/>
        <w:jc w:val="both"/>
        <w:rPr>
          <w:rFonts w:ascii="Times New Roman" w:hAnsi="Times New Roman" w:cs="Times New Roman"/>
          <w:color w:val="000000" w:themeColor="text1"/>
          <w:sz w:val="18"/>
          <w:szCs w:val="28"/>
        </w:rPr>
      </w:pPr>
      <w:r w:rsidRPr="00672730">
        <w:rPr>
          <w:rFonts w:ascii="Times New Roman" w:hAnsi="Times New Roman" w:cs="Times New Roman"/>
          <w:color w:val="000000" w:themeColor="text1"/>
          <w:sz w:val="28"/>
          <w:szCs w:val="36"/>
        </w:rPr>
        <w:t xml:space="preserve">Різноманітність обробки параметрів сигналу призвела до варіативності и необхідності покращення характеристик різних методів виявлення. Узагальнена схема методів виявлення, представлених у роботі, зображена на (рис.2.1). </w:t>
      </w:r>
    </w:p>
    <w:p w:rsidR="00612E2A" w:rsidRPr="00672730" w:rsidRDefault="00612E2A" w:rsidP="00612E2A">
      <w:pPr>
        <w:pStyle w:val="aa"/>
        <w:spacing w:before="0" w:beforeAutospacing="0" w:after="0" w:afterAutospacing="0" w:line="360" w:lineRule="auto"/>
        <w:ind w:firstLine="709"/>
        <w:contextualSpacing/>
        <w:jc w:val="center"/>
        <w:rPr>
          <w:color w:val="133025"/>
          <w:sz w:val="28"/>
          <w:szCs w:val="28"/>
        </w:rPr>
      </w:pPr>
      <w:r w:rsidRPr="00672730">
        <w:rPr>
          <w:noProof/>
          <w:color w:val="133025"/>
          <w:sz w:val="28"/>
          <w:szCs w:val="28"/>
        </w:rPr>
        <w:drawing>
          <wp:inline distT="0" distB="0" distL="0" distR="0" wp14:anchorId="36917DF7" wp14:editId="069A2E85">
            <wp:extent cx="4733925" cy="2924175"/>
            <wp:effectExtent l="0" t="0" r="9525" b="9525"/>
            <wp:docPr id="33" name="Рисунок 33" descr="Узагальнена схема результатів аналізу відомих методів виявл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загальнена схема результатів аналізу відомих методів виявленн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3925" cy="2924175"/>
                    </a:xfrm>
                    <a:prstGeom prst="rect">
                      <a:avLst/>
                    </a:prstGeom>
                    <a:noFill/>
                    <a:ln>
                      <a:noFill/>
                    </a:ln>
                  </pic:spPr>
                </pic:pic>
              </a:graphicData>
            </a:graphic>
          </wp:inline>
        </w:drawing>
      </w:r>
    </w:p>
    <w:p w:rsidR="00612E2A" w:rsidRPr="00672730" w:rsidRDefault="00C14836" w:rsidP="00612E2A">
      <w:pPr>
        <w:pStyle w:val="aa"/>
        <w:spacing w:before="240" w:beforeAutospacing="0" w:after="240" w:afterAutospacing="0" w:line="360" w:lineRule="auto"/>
        <w:ind w:firstLine="709"/>
        <w:contextualSpacing/>
        <w:jc w:val="center"/>
        <w:rPr>
          <w:color w:val="000000" w:themeColor="text1"/>
          <w:sz w:val="26"/>
          <w:szCs w:val="26"/>
        </w:rPr>
      </w:pPr>
      <w:r>
        <w:rPr>
          <w:rStyle w:val="notranslate"/>
          <w:color w:val="000000" w:themeColor="text1"/>
          <w:sz w:val="26"/>
          <w:szCs w:val="26"/>
        </w:rPr>
        <w:t>Рисунок 2.1 -</w:t>
      </w:r>
      <w:r w:rsidR="00612E2A" w:rsidRPr="00672730">
        <w:rPr>
          <w:rStyle w:val="notranslate"/>
          <w:color w:val="000000" w:themeColor="text1"/>
          <w:sz w:val="26"/>
          <w:szCs w:val="26"/>
        </w:rPr>
        <w:t xml:space="preserve"> Узагальнена схема аналізу методів виявлення</w:t>
      </w:r>
    </w:p>
    <w:p w:rsidR="00612E2A" w:rsidRPr="00672730" w:rsidRDefault="00612E2A" w:rsidP="00612E2A">
      <w:pPr>
        <w:pStyle w:val="ad"/>
        <w:spacing w:after="0" w:line="360" w:lineRule="auto"/>
        <w:ind w:firstLine="709"/>
      </w:pPr>
      <w:bookmarkStart w:id="14" w:name="_Toc31287159"/>
      <w:bookmarkStart w:id="15" w:name="_Toc31586283"/>
      <w:r w:rsidRPr="00672730">
        <w:t>2.1 Кореляційний приймач для сигналів з повністю відомими параметрами</w:t>
      </w:r>
      <w:bookmarkEnd w:id="14"/>
      <w:bookmarkEnd w:id="15"/>
    </w:p>
    <w:p w:rsidR="00612E2A" w:rsidRPr="0099237E" w:rsidRDefault="00612E2A" w:rsidP="00612E2A">
      <w:pPr>
        <w:spacing w:after="0" w:line="360" w:lineRule="auto"/>
        <w:ind w:firstLine="709"/>
        <w:jc w:val="both"/>
        <w:rPr>
          <w:rFonts w:ascii="Times New Roman" w:hAnsi="Times New Roman" w:cs="Times New Roman"/>
          <w:color w:val="000000" w:themeColor="text1"/>
          <w:sz w:val="28"/>
          <w:szCs w:val="28"/>
          <w:lang w:val="en-US"/>
        </w:rPr>
      </w:pPr>
      <w:r w:rsidRPr="00672730">
        <w:rPr>
          <w:rFonts w:ascii="Times New Roman" w:hAnsi="Times New Roman" w:cs="Times New Roman"/>
          <w:color w:val="000000" w:themeColor="text1"/>
          <w:sz w:val="28"/>
          <w:szCs w:val="28"/>
        </w:rPr>
        <w:t>Амплітуда, початкова фаза, запізнювання, допплерівський зсув частоти - в загальному випадку змінюються від сигналу до сигналу за випадковим законом. Чим більше випадкових параметрів, тим</w:t>
      </w:r>
      <w:r w:rsidR="0099237E">
        <w:rPr>
          <w:rFonts w:ascii="Times New Roman" w:hAnsi="Times New Roman" w:cs="Times New Roman"/>
          <w:color w:val="000000" w:themeColor="text1"/>
          <w:sz w:val="28"/>
          <w:szCs w:val="28"/>
        </w:rPr>
        <w:t xml:space="preserve"> складніший оптимальний приймач</w:t>
      </w:r>
      <w:r w:rsidR="0099237E">
        <w:rPr>
          <w:rFonts w:ascii="Times New Roman" w:hAnsi="Times New Roman" w:cs="Times New Roman"/>
          <w:color w:val="000000" w:themeColor="text1"/>
          <w:sz w:val="28"/>
          <w:szCs w:val="28"/>
          <w:lang w:val="en-US"/>
        </w:rPr>
        <w:t>[9].</w:t>
      </w:r>
    </w:p>
    <w:p w:rsidR="00612E2A" w:rsidRPr="00672730" w:rsidRDefault="00612E2A" w:rsidP="00612E2A">
      <w:pPr>
        <w:spacing w:after="0" w:line="360" w:lineRule="auto"/>
        <w:ind w:firstLine="709"/>
        <w:jc w:val="both"/>
        <w:rPr>
          <w:rFonts w:ascii="Times New Roman" w:hAnsi="Times New Roman" w:cs="Times New Roman"/>
          <w:color w:val="000000" w:themeColor="text1"/>
          <w:sz w:val="28"/>
          <w:szCs w:val="28"/>
        </w:rPr>
      </w:pPr>
      <w:r w:rsidRPr="00672730">
        <w:rPr>
          <w:rFonts w:ascii="Times New Roman" w:hAnsi="Times New Roman" w:cs="Times New Roman"/>
          <w:color w:val="000000" w:themeColor="text1"/>
          <w:sz w:val="28"/>
          <w:szCs w:val="28"/>
        </w:rPr>
        <w:t xml:space="preserve">При розгляді випадку, коли всі параметри є відомими, але сам факт наявності сигналу є випадковою подією. Така ситуація не реальна, але дозволяє з'ясувати потенційні можливості виявлення. У якості перешкоди приймається стаціонарний випадковий процес із </w:t>
      </w:r>
      <w:proofErr w:type="spellStart"/>
      <w:r w:rsidRPr="00672730">
        <w:rPr>
          <w:rFonts w:ascii="Times New Roman" w:hAnsi="Times New Roman" w:cs="Times New Roman"/>
          <w:color w:val="000000" w:themeColor="text1"/>
          <w:sz w:val="28"/>
          <w:szCs w:val="28"/>
        </w:rPr>
        <w:t>гауссівським</w:t>
      </w:r>
      <w:proofErr w:type="spellEnd"/>
      <w:r w:rsidRPr="00672730">
        <w:rPr>
          <w:rFonts w:ascii="Times New Roman" w:hAnsi="Times New Roman" w:cs="Times New Roman"/>
          <w:color w:val="000000" w:themeColor="text1"/>
          <w:sz w:val="28"/>
          <w:szCs w:val="28"/>
        </w:rPr>
        <w:t xml:space="preserve"> законом розподілу і нульовим середнім значенням.</w:t>
      </w:r>
    </w:p>
    <w:p w:rsidR="00612E2A" w:rsidRPr="00672730" w:rsidRDefault="00612E2A" w:rsidP="00612E2A">
      <w:pPr>
        <w:spacing w:after="0" w:line="360" w:lineRule="auto"/>
        <w:ind w:firstLine="709"/>
        <w:jc w:val="both"/>
        <w:rPr>
          <w:rFonts w:ascii="Times New Roman" w:hAnsi="Times New Roman" w:cs="Times New Roman"/>
          <w:sz w:val="28"/>
          <w:szCs w:val="28"/>
        </w:rPr>
      </w:pPr>
      <w:r w:rsidRPr="00672730">
        <w:rPr>
          <w:rFonts w:ascii="Times New Roman" w:hAnsi="Times New Roman" w:cs="Times New Roman"/>
          <w:sz w:val="28"/>
          <w:szCs w:val="28"/>
        </w:rPr>
        <w:t xml:space="preserve">В такому випадку при виявленні можливі два види помилок: пропуск цілі та хибна тривога. Ймовірність цих помилок різна. Для їх врахування, при </w:t>
      </w:r>
      <w:r w:rsidRPr="00672730">
        <w:rPr>
          <w:rFonts w:ascii="Times New Roman" w:hAnsi="Times New Roman" w:cs="Times New Roman"/>
          <w:sz w:val="28"/>
          <w:szCs w:val="28"/>
        </w:rPr>
        <w:lastRenderedPageBreak/>
        <w:t xml:space="preserve">прийняті рішення, вводиться величина ризик. Найкращою обробкою (оптимальною) рахується обробка, при якій забезпечується маленький середній ризик. </w:t>
      </w:r>
    </w:p>
    <w:p w:rsidR="00612E2A" w:rsidRPr="00672730" w:rsidRDefault="00612E2A" w:rsidP="00612E2A">
      <w:pPr>
        <w:spacing w:after="0" w:line="360" w:lineRule="auto"/>
        <w:ind w:firstLine="709"/>
        <w:jc w:val="both"/>
        <w:rPr>
          <w:rFonts w:ascii="Times New Roman" w:hAnsi="Times New Roman" w:cs="Times New Roman"/>
          <w:sz w:val="28"/>
          <w:szCs w:val="28"/>
        </w:rPr>
      </w:pPr>
      <w:r w:rsidRPr="00672730">
        <w:rPr>
          <w:rFonts w:ascii="Times New Roman" w:hAnsi="Times New Roman" w:cs="Times New Roman"/>
          <w:sz w:val="28"/>
          <w:szCs w:val="28"/>
        </w:rPr>
        <w:t>Умовою мінімізації середнього ризику, називаються вагові коефіцієнти, які визначаються формулою:</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612E2A" w:rsidP="00C74953">
            <w:pPr>
              <w:spacing w:before="120" w:after="120" w:line="360" w:lineRule="auto"/>
              <w:ind w:firstLine="709"/>
              <w:jc w:val="right"/>
              <w:rPr>
                <w:rFonts w:ascii="Times New Roman" w:hAnsi="Times New Roman" w:cs="Times New Roman"/>
                <w:i/>
                <w:sz w:val="28"/>
                <w:szCs w:val="28"/>
              </w:rPr>
            </w:pPr>
            <m:oMathPara>
              <m:oMath>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0</m:t>
                    </m:r>
                  </m:sub>
                </m:sSub>
                <m:r>
                  <w:rPr>
                    <w:rFonts w:ascii="Cambria Math" w:hAnsi="Cambria Math" w:cs="Times New Roman"/>
                    <w:sz w:val="28"/>
                    <w:szCs w:val="28"/>
                  </w:rPr>
                  <m:t>F=max</m:t>
                </m:r>
              </m:oMath>
            </m:oMathPara>
          </w:p>
        </w:tc>
        <w:tc>
          <w:tcPr>
            <w:tcW w:w="956" w:type="dxa"/>
            <w:vAlign w:val="center"/>
          </w:tcPr>
          <w:p w:rsidR="00612E2A" w:rsidRPr="00672730" w:rsidRDefault="00612E2A" w:rsidP="00C74953">
            <w:pPr>
              <w:spacing w:before="120" w:after="120" w:line="360" w:lineRule="auto"/>
              <w:jc w:val="right"/>
              <w:rPr>
                <w:rFonts w:ascii="Times New Roman" w:hAnsi="Times New Roman" w:cs="Times New Roman"/>
                <w:sz w:val="28"/>
                <w:szCs w:val="28"/>
              </w:rPr>
            </w:pPr>
            <w:r w:rsidRPr="00672730">
              <w:rPr>
                <w:rFonts w:ascii="Times New Roman" w:hAnsi="Times New Roman" w:cs="Times New Roman"/>
                <w:sz w:val="28"/>
                <w:szCs w:val="28"/>
              </w:rPr>
              <w:t>(2.1)</w:t>
            </w:r>
          </w:p>
        </w:tc>
      </w:tr>
    </w:tbl>
    <w:p w:rsidR="00612E2A" w:rsidRPr="00672730" w:rsidRDefault="00612E2A" w:rsidP="00612E2A">
      <w:pPr>
        <w:spacing w:after="0" w:line="360" w:lineRule="auto"/>
        <w:ind w:firstLine="709"/>
        <w:jc w:val="both"/>
        <w:rPr>
          <w:rFonts w:ascii="Times New Roman" w:hAnsi="Times New Roman" w:cs="Times New Roman"/>
          <w:i/>
          <w:sz w:val="28"/>
          <w:szCs w:val="28"/>
        </w:rPr>
      </w:pPr>
      <w:r w:rsidRPr="00672730">
        <w:rPr>
          <w:rFonts w:ascii="Times New Roman" w:hAnsi="Times New Roman" w:cs="Times New Roman"/>
          <w:sz w:val="28"/>
          <w:szCs w:val="28"/>
        </w:rPr>
        <w:t xml:space="preserve">де </w:t>
      </w:r>
      <m:oMath>
        <m:r>
          <w:rPr>
            <w:rFonts w:ascii="Cambria Math" w:hAnsi="Cambria Math" w:cs="Times New Roman"/>
            <w:sz w:val="28"/>
            <w:szCs w:val="28"/>
          </w:rPr>
          <m:t>D</m:t>
        </m:r>
      </m:oMath>
      <w:r w:rsidRPr="00672730">
        <w:rPr>
          <w:rFonts w:ascii="Times New Roman" w:hAnsi="Times New Roman" w:cs="Times New Roman"/>
          <w:sz w:val="28"/>
          <w:szCs w:val="28"/>
        </w:rPr>
        <w:t xml:space="preserve"> и </w:t>
      </w:r>
      <m:oMath>
        <m:r>
          <w:rPr>
            <w:rFonts w:ascii="Cambria Math" w:hAnsi="Cambria Math" w:cs="Times New Roman"/>
            <w:sz w:val="28"/>
            <w:szCs w:val="28"/>
          </w:rPr>
          <m:t>F</m:t>
        </m:r>
      </m:oMath>
      <w:r w:rsidRPr="00672730">
        <w:rPr>
          <w:rFonts w:ascii="Times New Roman" w:hAnsi="Times New Roman" w:cs="Times New Roman"/>
          <w:sz w:val="28"/>
          <w:szCs w:val="28"/>
        </w:rPr>
        <w:t xml:space="preserve"> - умови ймовірності правильного виявлення чи хибної тривоги; </w:t>
      </w:r>
    </w:p>
    <w:p w:rsidR="00612E2A" w:rsidRPr="00672730" w:rsidRDefault="0099237E" w:rsidP="00612E2A">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0</m:t>
            </m:r>
          </m:sub>
        </m:sSub>
      </m:oMath>
      <w:r w:rsidR="00612E2A" w:rsidRPr="00672730">
        <w:rPr>
          <w:rFonts w:ascii="Times New Roman" w:hAnsi="Times New Roman" w:cs="Times New Roman"/>
          <w:sz w:val="28"/>
          <w:szCs w:val="28"/>
        </w:rPr>
        <w:t xml:space="preserve"> – ваговий множник, який визначається вартостями пропуску, хибної тривоги та їх ймовірностями.</w:t>
      </w:r>
    </w:p>
    <w:p w:rsidR="00612E2A" w:rsidRPr="00672730" w:rsidRDefault="00612E2A" w:rsidP="00612E2A">
      <w:pPr>
        <w:spacing w:after="0" w:line="360" w:lineRule="auto"/>
        <w:ind w:firstLine="709"/>
        <w:jc w:val="both"/>
        <w:rPr>
          <w:rFonts w:ascii="Times New Roman" w:hAnsi="Times New Roman" w:cs="Times New Roman"/>
          <w:sz w:val="28"/>
          <w:szCs w:val="28"/>
        </w:rPr>
      </w:pPr>
      <w:r w:rsidRPr="00672730">
        <w:rPr>
          <w:rFonts w:ascii="Times New Roman" w:hAnsi="Times New Roman" w:cs="Times New Roman"/>
          <w:sz w:val="28"/>
          <w:szCs w:val="28"/>
        </w:rPr>
        <w:t xml:space="preserve">Умови ймовірності правильного виявлення </w:t>
      </w:r>
      <m:oMath>
        <m:r>
          <w:rPr>
            <w:rFonts w:ascii="Cambria Math" w:hAnsi="Cambria Math" w:cs="Times New Roman"/>
            <w:sz w:val="28"/>
            <w:szCs w:val="28"/>
          </w:rPr>
          <m:t>D</m:t>
        </m:r>
      </m:oMath>
      <w:r w:rsidRPr="00672730">
        <w:rPr>
          <w:rFonts w:ascii="Times New Roman" w:eastAsiaTheme="minorEastAsia" w:hAnsi="Times New Roman" w:cs="Times New Roman"/>
          <w:sz w:val="28"/>
          <w:szCs w:val="28"/>
        </w:rPr>
        <w:t xml:space="preserve"> та хибної тривоги </w:t>
      </w:r>
      <m:oMath>
        <m:r>
          <w:rPr>
            <w:rFonts w:ascii="Cambria Math" w:hAnsi="Cambria Math" w:cs="Times New Roman"/>
            <w:sz w:val="28"/>
            <w:szCs w:val="28"/>
          </w:rPr>
          <m:t>F</m:t>
        </m:r>
      </m:oMath>
      <w:r w:rsidRPr="00672730">
        <w:rPr>
          <w:rFonts w:ascii="Times New Roman" w:eastAsiaTheme="minorEastAsia" w:hAnsi="Times New Roman" w:cs="Times New Roman"/>
          <w:sz w:val="28"/>
          <w:szCs w:val="28"/>
        </w:rPr>
        <w:t xml:space="preserve"> визначається на основі теореми </w:t>
      </w:r>
      <w:proofErr w:type="spellStart"/>
      <w:r w:rsidRPr="00672730">
        <w:rPr>
          <w:rFonts w:ascii="Times New Roman" w:eastAsiaTheme="minorEastAsia" w:hAnsi="Times New Roman" w:cs="Times New Roman"/>
          <w:sz w:val="28"/>
          <w:szCs w:val="28"/>
        </w:rPr>
        <w:t>Найквіста</w:t>
      </w:r>
      <w:proofErr w:type="spellEnd"/>
      <w:r w:rsidRPr="00672730">
        <w:rPr>
          <w:rFonts w:ascii="Times New Roman" w:eastAsiaTheme="minorEastAsia" w:hAnsi="Times New Roman" w:cs="Times New Roman"/>
          <w:sz w:val="28"/>
          <w:szCs w:val="28"/>
        </w:rPr>
        <w:t>.</w:t>
      </w:r>
    </w:p>
    <w:p w:rsidR="00612E2A" w:rsidRPr="00672730" w:rsidRDefault="00612E2A" w:rsidP="00612E2A">
      <w:pPr>
        <w:spacing w:after="0" w:line="360" w:lineRule="auto"/>
        <w:ind w:firstLine="709"/>
        <w:jc w:val="both"/>
        <w:rPr>
          <w:rFonts w:ascii="Times New Roman" w:hAnsi="Times New Roman" w:cs="Times New Roman"/>
          <w:sz w:val="28"/>
          <w:szCs w:val="28"/>
        </w:rPr>
      </w:pPr>
      <w:r w:rsidRPr="00672730">
        <w:rPr>
          <w:rFonts w:ascii="Times New Roman" w:hAnsi="Times New Roman" w:cs="Times New Roman"/>
          <w:sz w:val="28"/>
          <w:szCs w:val="28"/>
        </w:rPr>
        <w:t xml:space="preserve">Ймовірність правильного виявлення </w:t>
      </w:r>
      <m:oMath>
        <m:r>
          <w:rPr>
            <w:rFonts w:ascii="Cambria Math" w:hAnsi="Cambria Math" w:cs="Times New Roman"/>
            <w:sz w:val="28"/>
            <w:szCs w:val="28"/>
          </w:rPr>
          <m:t>D</m:t>
        </m:r>
      </m:oMath>
      <w:r w:rsidRPr="00672730">
        <w:rPr>
          <w:rFonts w:ascii="Times New Roman" w:hAnsi="Times New Roman" w:cs="Times New Roman"/>
          <w:sz w:val="28"/>
          <w:szCs w:val="28"/>
        </w:rPr>
        <w:t xml:space="preserve"> (тобто ймовірність попадання вибірок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m</m:t>
            </m:r>
          </m:sub>
        </m:sSub>
      </m:oMath>
      <w:r w:rsidRPr="00672730">
        <w:rPr>
          <w:rFonts w:ascii="Times New Roman" w:hAnsi="Times New Roman" w:cs="Times New Roman"/>
          <w:sz w:val="28"/>
          <w:szCs w:val="28"/>
        </w:rPr>
        <w:t xml:space="preserve"> в область Х</w:t>
      </w:r>
      <w:r w:rsidRPr="00672730">
        <w:rPr>
          <w:rFonts w:ascii="Times New Roman" w:hAnsi="Times New Roman" w:cs="Times New Roman"/>
          <w:sz w:val="28"/>
          <w:szCs w:val="28"/>
          <w:vertAlign w:val="subscript"/>
        </w:rPr>
        <w:t>1</w:t>
      </w:r>
      <w:r w:rsidRPr="00672730">
        <w:rPr>
          <w:rFonts w:ascii="Times New Roman" w:hAnsi="Times New Roman" w:cs="Times New Roman"/>
          <w:sz w:val="28"/>
          <w:szCs w:val="28"/>
        </w:rPr>
        <w:t xml:space="preserve">) </w:t>
      </w:r>
      <w:r w:rsidRPr="00672730">
        <w:rPr>
          <w:rFonts w:ascii="Times New Roman" w:hAnsi="Times New Roman" w:cs="Times New Roman"/>
          <w:sz w:val="28"/>
          <w:szCs w:val="28"/>
          <w:vertAlign w:val="subscript"/>
        </w:rPr>
        <w:t xml:space="preserve"> </w:t>
      </w:r>
      <w:r w:rsidRPr="00672730">
        <w:rPr>
          <w:rFonts w:ascii="Times New Roman" w:hAnsi="Times New Roman" w:cs="Times New Roman"/>
          <w:sz w:val="28"/>
          <w:szCs w:val="28"/>
        </w:rPr>
        <w:t>при умові наявності сигналу:</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612E2A" w:rsidP="00C74953">
            <w:pPr>
              <w:spacing w:before="120" w:after="120" w:line="360" w:lineRule="auto"/>
              <w:ind w:firstLine="709"/>
              <w:jc w:val="right"/>
              <w:rPr>
                <w:rFonts w:ascii="Times New Roman" w:hAnsi="Times New Roman" w:cs="Times New Roman"/>
                <w:sz w:val="28"/>
                <w:szCs w:val="28"/>
              </w:rPr>
            </w:pPr>
            <m:oMathPara>
              <m:oMath>
                <m:r>
                  <w:rPr>
                    <w:rFonts w:ascii="Cambria Math" w:hAnsi="Cambria Math" w:cs="Times New Roman"/>
                    <w:sz w:val="28"/>
                    <w:szCs w:val="28"/>
                  </w:rPr>
                  <m:t>D=</m:t>
                </m:r>
                <m:nary>
                  <m:naryPr>
                    <m:chr m:val="∬"/>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m:t>
                    </m:r>
                    <m:nary>
                      <m:naryPr>
                        <m:limLoc m:val="undOvr"/>
                        <m:subHide m:val="1"/>
                        <m:supHide m:val="1"/>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сп</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m</m:t>
                            </m:r>
                          </m:sub>
                        </m:sSub>
                        <m:r>
                          <w:rPr>
                            <w:rFonts w:ascii="Cambria Math" w:hAnsi="Cambria Math" w:cs="Times New Roman"/>
                            <w:sz w:val="28"/>
                            <w:szCs w:val="28"/>
                          </w:rPr>
                          <m:t>)</m:t>
                        </m:r>
                      </m:e>
                    </m:nary>
                  </m:e>
                </m:nary>
                <m:sSub>
                  <m:sSubPr>
                    <m:ctrlPr>
                      <w:rPr>
                        <w:rFonts w:ascii="Cambria Math" w:hAnsi="Cambria Math" w:cs="Times New Roman"/>
                        <w:i/>
                        <w:sz w:val="28"/>
                        <w:szCs w:val="28"/>
                      </w:rPr>
                    </m:ctrlPr>
                  </m:sSubPr>
                  <m:e>
                    <m:r>
                      <w:rPr>
                        <w:rFonts w:ascii="Cambria Math" w:hAnsi="Cambria Math" w:cs="Times New Roman"/>
                        <w:sz w:val="28"/>
                        <w:szCs w:val="28"/>
                      </w:rPr>
                      <m:t>dx</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dx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dx</m:t>
                    </m:r>
                  </m:e>
                  <m:sub>
                    <m:r>
                      <w:rPr>
                        <w:rFonts w:ascii="Cambria Math" w:hAnsi="Cambria Math" w:cs="Times New Roman"/>
                        <w:sz w:val="28"/>
                        <w:szCs w:val="28"/>
                      </w:rPr>
                      <m:t>m</m:t>
                    </m:r>
                  </m:sub>
                </m:sSub>
              </m:oMath>
            </m:oMathPara>
          </w:p>
        </w:tc>
        <w:tc>
          <w:tcPr>
            <w:tcW w:w="956" w:type="dxa"/>
            <w:vAlign w:val="center"/>
          </w:tcPr>
          <w:p w:rsidR="00612E2A" w:rsidRPr="00672730" w:rsidRDefault="00612E2A" w:rsidP="00C74953">
            <w:pPr>
              <w:spacing w:before="120" w:after="120" w:line="360" w:lineRule="auto"/>
              <w:jc w:val="right"/>
              <w:rPr>
                <w:rFonts w:ascii="Times New Roman" w:hAnsi="Times New Roman" w:cs="Times New Roman"/>
                <w:sz w:val="28"/>
                <w:szCs w:val="28"/>
              </w:rPr>
            </w:pPr>
            <w:r w:rsidRPr="00672730">
              <w:rPr>
                <w:rFonts w:ascii="Times New Roman" w:hAnsi="Times New Roman" w:cs="Times New Roman"/>
                <w:sz w:val="28"/>
                <w:szCs w:val="28"/>
              </w:rPr>
              <w:t>(2.2)</w:t>
            </w:r>
          </w:p>
        </w:tc>
      </w:tr>
    </w:tbl>
    <w:p w:rsidR="00612E2A" w:rsidRPr="00672730" w:rsidRDefault="00612E2A" w:rsidP="00612E2A">
      <w:pPr>
        <w:spacing w:after="0" w:line="360" w:lineRule="auto"/>
        <w:ind w:firstLine="709"/>
        <w:jc w:val="both"/>
        <w:rPr>
          <w:rFonts w:ascii="Times New Roman" w:hAnsi="Times New Roman" w:cs="Times New Roman"/>
          <w:b/>
          <w:sz w:val="28"/>
          <w:szCs w:val="28"/>
        </w:rPr>
      </w:pPr>
      <w:r w:rsidRPr="00672730">
        <w:rPr>
          <w:rFonts w:ascii="Times New Roman" w:hAnsi="Times New Roman" w:cs="Times New Roman"/>
          <w:sz w:val="28"/>
          <w:szCs w:val="28"/>
        </w:rPr>
        <w:t>де</w:t>
      </w:r>
      <w:r w:rsidRPr="00672730">
        <w:rPr>
          <w:rFonts w:ascii="Times New Roman" w:hAnsi="Times New Roman" w:cs="Times New Roman"/>
          <w:b/>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сп</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m</m:t>
            </m:r>
          </m:sub>
        </m:sSub>
        <m:r>
          <w:rPr>
            <w:rFonts w:ascii="Cambria Math" w:hAnsi="Cambria Math" w:cs="Times New Roman"/>
            <w:sz w:val="28"/>
            <w:szCs w:val="28"/>
          </w:rPr>
          <m:t>)</m:t>
        </m:r>
      </m:oMath>
      <w:r w:rsidRPr="00672730">
        <w:rPr>
          <w:rFonts w:ascii="Times New Roman" w:hAnsi="Times New Roman" w:cs="Times New Roman"/>
          <w:sz w:val="28"/>
          <w:szCs w:val="28"/>
        </w:rPr>
        <w:t xml:space="preserve"> - багатовимірна густина розподілу ймовірностей при наявності корисного сигналу та завад.</w:t>
      </w:r>
    </w:p>
    <w:p w:rsidR="00612E2A" w:rsidRPr="00672730" w:rsidRDefault="00612E2A" w:rsidP="00612E2A">
      <w:pPr>
        <w:spacing w:after="0" w:line="360" w:lineRule="auto"/>
        <w:ind w:firstLine="709"/>
        <w:jc w:val="both"/>
        <w:rPr>
          <w:rFonts w:ascii="Times New Roman" w:hAnsi="Times New Roman" w:cs="Times New Roman"/>
          <w:sz w:val="28"/>
          <w:szCs w:val="28"/>
        </w:rPr>
      </w:pPr>
      <w:r w:rsidRPr="00672730">
        <w:rPr>
          <w:rFonts w:ascii="Times New Roman" w:hAnsi="Times New Roman" w:cs="Times New Roman"/>
          <w:sz w:val="28"/>
          <w:szCs w:val="28"/>
        </w:rPr>
        <w:t xml:space="preserve">Ймовірність хибної тривоги </w:t>
      </w:r>
      <m:oMath>
        <m:r>
          <w:rPr>
            <w:rFonts w:ascii="Cambria Math" w:hAnsi="Cambria Math" w:cs="Times New Roman"/>
            <w:sz w:val="28"/>
            <w:szCs w:val="28"/>
          </w:rPr>
          <m:t>F</m:t>
        </m:r>
      </m:oMath>
      <w:r w:rsidRPr="00672730">
        <w:rPr>
          <w:rFonts w:ascii="Times New Roman" w:hAnsi="Times New Roman" w:cs="Times New Roman"/>
          <w:sz w:val="28"/>
          <w:szCs w:val="28"/>
        </w:rPr>
        <w:t xml:space="preserve"> – як ймовірність попадання вибірок</w:t>
      </w:r>
      <m:oMath>
        <m:sSub>
          <m:sSubPr>
            <m:ctrlPr>
              <w:rPr>
                <w:rFonts w:ascii="Cambria Math" w:hAnsi="Cambria Math" w:cs="Times New Roman"/>
                <w:i/>
                <w:sz w:val="28"/>
                <w:szCs w:val="28"/>
              </w:rPr>
            </m:ctrlPr>
          </m:sSubPr>
          <m:e>
            <m:r>
              <w:rPr>
                <w:rFonts w:ascii="Cambria Math" w:hAnsi="Cambria Math" w:cs="Times New Roman"/>
                <w:sz w:val="28"/>
                <w:szCs w:val="28"/>
              </w:rPr>
              <m:t xml:space="preserve"> 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m</m:t>
            </m:r>
          </m:sub>
        </m:sSub>
      </m:oMath>
      <w:r w:rsidRPr="00672730">
        <w:rPr>
          <w:rFonts w:ascii="Times New Roman" w:hAnsi="Times New Roman" w:cs="Times New Roman"/>
          <w:sz w:val="28"/>
          <w:szCs w:val="28"/>
        </w:rPr>
        <w:t xml:space="preserve"> в область Х</w:t>
      </w:r>
      <w:r w:rsidRPr="00672730">
        <w:rPr>
          <w:rFonts w:ascii="Times New Roman" w:hAnsi="Times New Roman" w:cs="Times New Roman"/>
          <w:sz w:val="28"/>
          <w:szCs w:val="28"/>
          <w:vertAlign w:val="subscript"/>
        </w:rPr>
        <w:t>1</w:t>
      </w:r>
      <w:r w:rsidRPr="00672730">
        <w:rPr>
          <w:rFonts w:ascii="Times New Roman" w:hAnsi="Times New Roman" w:cs="Times New Roman"/>
          <w:sz w:val="28"/>
          <w:szCs w:val="28"/>
        </w:rPr>
        <w:t xml:space="preserve"> при умові наявності сигналу:</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612E2A" w:rsidP="00C74953">
            <w:pPr>
              <w:spacing w:before="120" w:after="120" w:line="360" w:lineRule="auto"/>
              <w:ind w:firstLine="709"/>
              <w:jc w:val="right"/>
              <w:rPr>
                <w:rFonts w:ascii="Times New Roman" w:hAnsi="Times New Roman" w:cs="Times New Roman"/>
                <w:sz w:val="28"/>
                <w:szCs w:val="28"/>
              </w:rPr>
            </w:pPr>
            <m:oMathPara>
              <m:oMath>
                <m:r>
                  <w:rPr>
                    <w:rFonts w:ascii="Cambria Math" w:hAnsi="Cambria Math" w:cs="Times New Roman"/>
                    <w:sz w:val="28"/>
                    <w:szCs w:val="28"/>
                  </w:rPr>
                  <m:t>F=</m:t>
                </m:r>
                <m:nary>
                  <m:naryPr>
                    <m:chr m:val="∬"/>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m:t>
                    </m:r>
                    <m:nary>
                      <m:naryPr>
                        <m:limLoc m:val="undOvr"/>
                        <m:subHide m:val="1"/>
                        <m:supHide m:val="1"/>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п</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m</m:t>
                            </m:r>
                          </m:sub>
                        </m:sSub>
                        <m:r>
                          <w:rPr>
                            <w:rFonts w:ascii="Cambria Math" w:hAnsi="Cambria Math" w:cs="Times New Roman"/>
                            <w:sz w:val="28"/>
                            <w:szCs w:val="28"/>
                          </w:rPr>
                          <m:t>)</m:t>
                        </m:r>
                      </m:e>
                    </m:nary>
                  </m:e>
                </m:nary>
                <m:sSub>
                  <m:sSubPr>
                    <m:ctrlPr>
                      <w:rPr>
                        <w:rFonts w:ascii="Cambria Math" w:hAnsi="Cambria Math" w:cs="Times New Roman"/>
                        <w:i/>
                        <w:sz w:val="28"/>
                        <w:szCs w:val="28"/>
                      </w:rPr>
                    </m:ctrlPr>
                  </m:sSubPr>
                  <m:e>
                    <m:r>
                      <w:rPr>
                        <w:rFonts w:ascii="Cambria Math" w:hAnsi="Cambria Math" w:cs="Times New Roman"/>
                        <w:sz w:val="28"/>
                        <w:szCs w:val="28"/>
                      </w:rPr>
                      <m:t>dx</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dx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dx</m:t>
                    </m:r>
                  </m:e>
                  <m:sub>
                    <m:r>
                      <w:rPr>
                        <w:rFonts w:ascii="Cambria Math" w:hAnsi="Cambria Math" w:cs="Times New Roman"/>
                        <w:sz w:val="28"/>
                        <w:szCs w:val="28"/>
                      </w:rPr>
                      <m:t>m</m:t>
                    </m:r>
                  </m:sub>
                </m:sSub>
              </m:oMath>
            </m:oMathPara>
          </w:p>
        </w:tc>
        <w:tc>
          <w:tcPr>
            <w:tcW w:w="956" w:type="dxa"/>
            <w:vAlign w:val="center"/>
          </w:tcPr>
          <w:p w:rsidR="00612E2A" w:rsidRPr="00672730" w:rsidRDefault="00612E2A" w:rsidP="00C74953">
            <w:pPr>
              <w:spacing w:before="120" w:after="120" w:line="360" w:lineRule="auto"/>
              <w:jc w:val="right"/>
              <w:rPr>
                <w:rFonts w:ascii="Times New Roman" w:hAnsi="Times New Roman" w:cs="Times New Roman"/>
                <w:sz w:val="28"/>
                <w:szCs w:val="28"/>
              </w:rPr>
            </w:pPr>
            <w:r w:rsidRPr="00672730">
              <w:rPr>
                <w:rFonts w:ascii="Times New Roman" w:hAnsi="Times New Roman" w:cs="Times New Roman"/>
                <w:sz w:val="28"/>
                <w:szCs w:val="28"/>
              </w:rPr>
              <w:t>(2.3)</w:t>
            </w:r>
          </w:p>
        </w:tc>
      </w:tr>
    </w:tbl>
    <w:p w:rsidR="00612E2A" w:rsidRPr="00672730" w:rsidRDefault="00612E2A" w:rsidP="00612E2A">
      <w:pPr>
        <w:spacing w:after="0" w:line="360" w:lineRule="auto"/>
        <w:ind w:firstLine="709"/>
        <w:jc w:val="both"/>
        <w:rPr>
          <w:rFonts w:ascii="Times New Roman" w:hAnsi="Times New Roman" w:cs="Times New Roman"/>
          <w:b/>
          <w:sz w:val="28"/>
          <w:szCs w:val="28"/>
        </w:rPr>
      </w:pPr>
      <w:r w:rsidRPr="00672730">
        <w:rPr>
          <w:rFonts w:ascii="Times New Roman" w:hAnsi="Times New Roman" w:cs="Times New Roman"/>
          <w:sz w:val="28"/>
          <w:szCs w:val="28"/>
        </w:rPr>
        <w:t>де</w:t>
      </w:r>
      <w:r w:rsidRPr="00672730">
        <w:rPr>
          <w:rFonts w:ascii="Times New Roman" w:hAnsi="Times New Roman" w:cs="Times New Roman"/>
          <w:b/>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п</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m</m:t>
            </m:r>
          </m:sub>
        </m:sSub>
        <m:r>
          <w:rPr>
            <w:rFonts w:ascii="Cambria Math" w:hAnsi="Cambria Math" w:cs="Times New Roman"/>
            <w:sz w:val="28"/>
            <w:szCs w:val="28"/>
          </w:rPr>
          <m:t>)</m:t>
        </m:r>
      </m:oMath>
      <w:r w:rsidRPr="00672730">
        <w:rPr>
          <w:rFonts w:ascii="Times New Roman" w:hAnsi="Times New Roman" w:cs="Times New Roman"/>
          <w:sz w:val="28"/>
          <w:szCs w:val="28"/>
        </w:rPr>
        <w:t>- багатовимірна густина розподілу ймовірностей при наявності корисного сигналу та завад.</w:t>
      </w:r>
    </w:p>
    <w:p w:rsidR="00612E2A" w:rsidRPr="00672730" w:rsidRDefault="00612E2A" w:rsidP="00612E2A">
      <w:pPr>
        <w:spacing w:after="0" w:line="360" w:lineRule="auto"/>
        <w:ind w:firstLine="709"/>
        <w:rPr>
          <w:rFonts w:ascii="Times New Roman" w:hAnsi="Times New Roman" w:cs="Times New Roman"/>
          <w:sz w:val="28"/>
          <w:szCs w:val="28"/>
        </w:rPr>
      </w:pPr>
      <w:r w:rsidRPr="00672730">
        <w:rPr>
          <w:rFonts w:ascii="Times New Roman" w:hAnsi="Times New Roman" w:cs="Times New Roman"/>
          <w:sz w:val="28"/>
          <w:szCs w:val="28"/>
        </w:rPr>
        <w:t>Ваговий коефіцієнт визначається рівністю:</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612E2A" w:rsidP="00C74953">
            <w:pPr>
              <w:spacing w:before="120" w:after="120" w:line="360" w:lineRule="auto"/>
              <w:jc w:val="right"/>
              <w:rPr>
                <w:rFonts w:ascii="Times New Roman" w:hAnsi="Times New Roman" w:cs="Times New Roman"/>
                <w:sz w:val="28"/>
                <w:szCs w:val="28"/>
              </w:rPr>
            </w:pPr>
            <m:oMathPara>
              <m:oMath>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0</m:t>
                    </m:r>
                  </m:sub>
                </m:sSub>
                <m:r>
                  <w:rPr>
                    <w:rFonts w:ascii="Cambria Math" w:hAnsi="Cambria Math" w:cs="Times New Roman"/>
                    <w:sz w:val="28"/>
                    <w:szCs w:val="28"/>
                  </w:rPr>
                  <m:t>F=</m:t>
                </m:r>
                <m:nary>
                  <m:naryPr>
                    <m:chr m:val="∬"/>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m:t>
                    </m:r>
                    <m:nary>
                      <m:naryPr>
                        <m:limLoc m:val="undOvr"/>
                        <m:subHide m:val="1"/>
                        <m:supHide m:val="1"/>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сп</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m</m:t>
                                </m:r>
                              </m:sub>
                            </m:sSub>
                          </m:e>
                        </m:d>
                      </m:e>
                    </m:nary>
                  </m:e>
                </m:nary>
                <m:sSub>
                  <m:sSubPr>
                    <m:ctrlPr>
                      <w:rPr>
                        <w:rFonts w:ascii="Cambria Math" w:hAnsi="Cambria Math" w:cs="Times New Roman"/>
                        <w:i/>
                        <w:sz w:val="28"/>
                        <w:szCs w:val="28"/>
                      </w:rPr>
                    </m:ctrlPr>
                  </m:sSubPr>
                  <m:e>
                    <m:r>
                      <w:rPr>
                        <w:rFonts w:ascii="Cambria Math" w:hAnsi="Cambria Math" w:cs="Times New Roman"/>
                        <w:sz w:val="28"/>
                        <w:szCs w:val="28"/>
                      </w:rPr>
                      <m:t>dx</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dx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dx</m:t>
                    </m:r>
                  </m:e>
                  <m:sub>
                    <m:r>
                      <w:rPr>
                        <w:rFonts w:ascii="Cambria Math" w:hAnsi="Cambria Math" w:cs="Times New Roman"/>
                        <w:sz w:val="28"/>
                        <w:szCs w:val="28"/>
                      </w:rPr>
                      <m:t>m</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0</m:t>
                    </m:r>
                  </m:sub>
                </m:sSub>
                <m:nary>
                  <m:naryPr>
                    <m:chr m:val="∬"/>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m:t>
                    </m:r>
                    <m:nary>
                      <m:naryPr>
                        <m:limLoc m:val="undOvr"/>
                        <m:subHide m:val="1"/>
                        <m:supHide m:val="1"/>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п</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m</m:t>
                            </m:r>
                          </m:sub>
                        </m:sSub>
                        <m:r>
                          <w:rPr>
                            <w:rFonts w:ascii="Cambria Math" w:hAnsi="Cambria Math" w:cs="Times New Roman"/>
                            <w:sz w:val="28"/>
                            <w:szCs w:val="28"/>
                          </w:rPr>
                          <m:t>)</m:t>
                        </m:r>
                      </m:e>
                    </m:nary>
                  </m:e>
                </m:nary>
                <m:sSub>
                  <m:sSubPr>
                    <m:ctrlPr>
                      <w:rPr>
                        <w:rFonts w:ascii="Cambria Math" w:hAnsi="Cambria Math" w:cs="Times New Roman"/>
                        <w:i/>
                        <w:sz w:val="28"/>
                        <w:szCs w:val="28"/>
                      </w:rPr>
                    </m:ctrlPr>
                  </m:sSubPr>
                  <m:e>
                    <m:r>
                      <w:rPr>
                        <w:rFonts w:ascii="Cambria Math" w:hAnsi="Cambria Math" w:cs="Times New Roman"/>
                        <w:sz w:val="28"/>
                        <w:szCs w:val="28"/>
                      </w:rPr>
                      <m:t>dx</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dx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dx</m:t>
                    </m:r>
                  </m:e>
                  <m:sub>
                    <m:r>
                      <w:rPr>
                        <w:rFonts w:ascii="Cambria Math" w:hAnsi="Cambria Math" w:cs="Times New Roman"/>
                        <w:sz w:val="28"/>
                        <w:szCs w:val="28"/>
                      </w:rPr>
                      <m:t>m</m:t>
                    </m:r>
                  </m:sub>
                </m:sSub>
                <m:r>
                  <w:rPr>
                    <w:rFonts w:ascii="Cambria Math" w:hAnsi="Cambria Math" w:cs="Times New Roman"/>
                    <w:sz w:val="28"/>
                    <w:szCs w:val="28"/>
                  </w:rPr>
                  <m:t xml:space="preserve"> </m:t>
                </m:r>
              </m:oMath>
            </m:oMathPara>
          </w:p>
        </w:tc>
        <w:tc>
          <w:tcPr>
            <w:tcW w:w="956" w:type="dxa"/>
            <w:vAlign w:val="center"/>
          </w:tcPr>
          <w:p w:rsidR="00612E2A" w:rsidRPr="00672730" w:rsidRDefault="00612E2A" w:rsidP="00C74953">
            <w:pPr>
              <w:spacing w:before="120" w:after="120" w:line="360" w:lineRule="auto"/>
              <w:jc w:val="right"/>
              <w:rPr>
                <w:rFonts w:ascii="Times New Roman" w:hAnsi="Times New Roman" w:cs="Times New Roman"/>
                <w:sz w:val="28"/>
                <w:szCs w:val="28"/>
              </w:rPr>
            </w:pPr>
            <w:r w:rsidRPr="00672730">
              <w:rPr>
                <w:rFonts w:ascii="Times New Roman" w:hAnsi="Times New Roman" w:cs="Times New Roman"/>
                <w:sz w:val="28"/>
                <w:szCs w:val="28"/>
              </w:rPr>
              <w:t>(2.4)</w:t>
            </w:r>
          </w:p>
        </w:tc>
      </w:tr>
    </w:tbl>
    <w:p w:rsidR="00612E2A" w:rsidRPr="00672730" w:rsidRDefault="00612E2A" w:rsidP="00612E2A">
      <w:pPr>
        <w:spacing w:after="0" w:line="360" w:lineRule="auto"/>
        <w:ind w:firstLine="709"/>
        <w:rPr>
          <w:rFonts w:ascii="Times New Roman" w:hAnsi="Times New Roman" w:cs="Times New Roman"/>
          <w:sz w:val="28"/>
          <w:szCs w:val="28"/>
        </w:rPr>
      </w:pPr>
    </w:p>
    <w:p w:rsidR="00612E2A" w:rsidRPr="00672730" w:rsidRDefault="00612E2A" w:rsidP="00612E2A">
      <w:pPr>
        <w:spacing w:after="0" w:line="360" w:lineRule="auto"/>
        <w:ind w:firstLine="709"/>
        <w:rPr>
          <w:rFonts w:ascii="Times New Roman" w:hAnsi="Times New Roman" w:cs="Times New Roman"/>
          <w:sz w:val="28"/>
          <w:szCs w:val="28"/>
        </w:rPr>
      </w:pPr>
      <w:r w:rsidRPr="00672730">
        <w:rPr>
          <w:rFonts w:ascii="Times New Roman" w:hAnsi="Times New Roman" w:cs="Times New Roman"/>
          <w:sz w:val="28"/>
          <w:szCs w:val="28"/>
        </w:rPr>
        <w:lastRenderedPageBreak/>
        <w:t xml:space="preserve">Після введення ще одного параметру, відношення правдоподібності, ваговий критерій буде мати вигляд: </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612E2A" w:rsidP="00C74953">
            <w:pPr>
              <w:spacing w:before="120" w:after="120" w:line="360" w:lineRule="auto"/>
              <w:jc w:val="right"/>
              <w:rPr>
                <w:rFonts w:ascii="Times New Roman" w:hAnsi="Times New Roman" w:cs="Times New Roman"/>
                <w:sz w:val="28"/>
                <w:szCs w:val="28"/>
              </w:rPr>
            </w:pPr>
            <m:oMathPara>
              <m:oMath>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0</m:t>
                    </m:r>
                  </m:sub>
                </m:sSub>
                <m:r>
                  <w:rPr>
                    <w:rFonts w:ascii="Cambria Math" w:hAnsi="Cambria Math" w:cs="Times New Roman"/>
                    <w:sz w:val="28"/>
                    <w:szCs w:val="28"/>
                  </w:rPr>
                  <m:t>F=</m:t>
                </m:r>
                <m:nary>
                  <m:naryPr>
                    <m:chr m:val="∬"/>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m:t>
                    </m:r>
                    <m:nary>
                      <m:naryPr>
                        <m:limLoc m:val="undOvr"/>
                        <m:subHide m:val="1"/>
                        <m:supHide m:val="1"/>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i</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m</m:t>
                                </m:r>
                              </m:sub>
                            </m:sSub>
                          </m:e>
                        </m:d>
                      </m:e>
                    </m:nary>
                  </m:e>
                </m:nary>
                <m:d>
                  <m:dPr>
                    <m:begChr m:val="["/>
                    <m:endChr m:val="]"/>
                    <m:ctrlPr>
                      <w:rPr>
                        <w:rFonts w:ascii="Cambria Math" w:eastAsiaTheme="minorEastAsia" w:hAnsi="Cambria Math" w:cs="Times New Roman"/>
                        <w:i/>
                        <w:sz w:val="28"/>
                        <w:szCs w:val="28"/>
                      </w:rPr>
                    </m:ctrlPr>
                  </m:dPr>
                  <m:e>
                    <m:r>
                      <w:rPr>
                        <w:rFonts w:ascii="Cambria Math" w:hAnsi="Cambria Math" w:cs="Times New Roman"/>
                        <w:sz w:val="28"/>
                        <w:szCs w:val="28"/>
                      </w:rPr>
                      <m:t>l</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m</m:t>
                            </m:r>
                          </m:sub>
                        </m:sSub>
                      </m:e>
                    </m:d>
                  </m:e>
                </m:d>
                <m:sSub>
                  <m:sSubPr>
                    <m:ctrlPr>
                      <w:rPr>
                        <w:rFonts w:ascii="Cambria Math" w:hAnsi="Cambria Math" w:cs="Times New Roman"/>
                        <w:i/>
                        <w:sz w:val="28"/>
                        <w:szCs w:val="28"/>
                      </w:rPr>
                    </m:ctrlPr>
                  </m:sSubPr>
                  <m:e>
                    <m:r>
                      <w:rPr>
                        <w:rFonts w:ascii="Cambria Math" w:hAnsi="Cambria Math" w:cs="Times New Roman"/>
                        <w:sz w:val="28"/>
                        <w:szCs w:val="28"/>
                      </w:rPr>
                      <m:t>dx</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dx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dx</m:t>
                    </m:r>
                  </m:e>
                  <m:sub>
                    <m:r>
                      <w:rPr>
                        <w:rFonts w:ascii="Cambria Math" w:hAnsi="Cambria Math" w:cs="Times New Roman"/>
                        <w:sz w:val="28"/>
                        <w:szCs w:val="28"/>
                      </w:rPr>
                      <m:t>m</m:t>
                    </m:r>
                  </m:sub>
                </m:sSub>
                <m:r>
                  <w:rPr>
                    <w:rFonts w:ascii="Cambria Math" w:hAnsi="Cambria Math" w:cs="Times New Roman"/>
                    <w:sz w:val="28"/>
                    <w:szCs w:val="28"/>
                  </w:rPr>
                  <m:t>=max</m:t>
                </m:r>
              </m:oMath>
            </m:oMathPara>
          </w:p>
        </w:tc>
        <w:tc>
          <w:tcPr>
            <w:tcW w:w="956" w:type="dxa"/>
            <w:vAlign w:val="center"/>
          </w:tcPr>
          <w:p w:rsidR="00612E2A" w:rsidRPr="00672730" w:rsidRDefault="00612E2A" w:rsidP="00C74953">
            <w:pPr>
              <w:spacing w:before="120" w:after="120" w:line="360" w:lineRule="auto"/>
              <w:jc w:val="right"/>
              <w:rPr>
                <w:rFonts w:ascii="Times New Roman" w:hAnsi="Times New Roman" w:cs="Times New Roman"/>
                <w:sz w:val="28"/>
                <w:szCs w:val="28"/>
              </w:rPr>
            </w:pPr>
            <w:r w:rsidRPr="00672730">
              <w:rPr>
                <w:rFonts w:ascii="Times New Roman" w:hAnsi="Times New Roman" w:cs="Times New Roman"/>
                <w:sz w:val="28"/>
                <w:szCs w:val="28"/>
              </w:rPr>
              <w:t>(2.5)</w:t>
            </w:r>
          </w:p>
        </w:tc>
      </w:tr>
    </w:tbl>
    <w:p w:rsidR="00612E2A" w:rsidRPr="00672730" w:rsidRDefault="00612E2A" w:rsidP="00612E2A">
      <w:pPr>
        <w:spacing w:after="0" w:line="360" w:lineRule="auto"/>
        <w:ind w:firstLine="709"/>
        <w:jc w:val="both"/>
        <w:rPr>
          <w:rFonts w:ascii="Times New Roman" w:hAnsi="Times New Roman" w:cs="Times New Roman"/>
          <w:sz w:val="28"/>
          <w:szCs w:val="28"/>
        </w:rPr>
      </w:pPr>
      <w:r w:rsidRPr="00672730">
        <w:rPr>
          <w:rFonts w:ascii="Times New Roman" w:hAnsi="Times New Roman" w:cs="Times New Roman"/>
          <w:sz w:val="28"/>
          <w:szCs w:val="28"/>
        </w:rPr>
        <w:t xml:space="preserve">Оскільки ймовірність величина додатна,  то для  тих значень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m</m:t>
            </m:r>
          </m:sub>
        </m:sSub>
      </m:oMath>
      <w:r w:rsidRPr="00672730">
        <w:rPr>
          <w:rFonts w:ascii="Times New Roman" w:hAnsi="Times New Roman" w:cs="Times New Roman"/>
          <w:sz w:val="28"/>
          <w:szCs w:val="28"/>
        </w:rPr>
        <w:t xml:space="preserve">, для котрих </w:t>
      </w:r>
      <m:oMath>
        <m:r>
          <w:rPr>
            <w:rFonts w:ascii="Cambria Math" w:hAnsi="Cambria Math" w:cs="Times New Roman"/>
            <w:sz w:val="28"/>
            <w:szCs w:val="28"/>
          </w:rPr>
          <m:t>l</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m</m:t>
                </m:r>
              </m:sub>
            </m:sSub>
          </m:e>
        </m:d>
        <m:r>
          <w:rPr>
            <w:rFonts w:ascii="Cambria Math" w:hAnsi="Cambria Math" w:cs="Times New Roman"/>
            <w:sz w:val="28"/>
            <w:szCs w:val="28"/>
          </w:rPr>
          <m:t>&gt;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0</m:t>
            </m:r>
          </m:sub>
        </m:sSub>
      </m:oMath>
      <w:r w:rsidRPr="00672730">
        <w:rPr>
          <w:rFonts w:ascii="Times New Roman" w:eastAsiaTheme="minorEastAsia" w:hAnsi="Times New Roman" w:cs="Times New Roman"/>
          <w:sz w:val="28"/>
          <w:szCs w:val="28"/>
        </w:rPr>
        <w:t xml:space="preserve">, </w:t>
      </w:r>
      <w:r w:rsidRPr="00672730">
        <w:rPr>
          <w:rFonts w:ascii="Times New Roman" w:hAnsi="Times New Roman" w:cs="Times New Roman"/>
          <w:sz w:val="28"/>
          <w:szCs w:val="28"/>
        </w:rPr>
        <w:t>приймається рішення про наявність сигналу.</w:t>
      </w:r>
    </w:p>
    <w:p w:rsidR="00612E2A" w:rsidRPr="00672730" w:rsidRDefault="00612E2A" w:rsidP="00612E2A">
      <w:pPr>
        <w:spacing w:after="0" w:line="360" w:lineRule="auto"/>
        <w:ind w:firstLine="709"/>
        <w:jc w:val="both"/>
        <w:rPr>
          <w:rFonts w:ascii="Times New Roman" w:hAnsi="Times New Roman" w:cs="Times New Roman"/>
          <w:sz w:val="28"/>
          <w:szCs w:val="28"/>
        </w:rPr>
      </w:pPr>
      <w:r w:rsidRPr="00672730">
        <w:rPr>
          <w:rFonts w:ascii="Times New Roman" w:hAnsi="Times New Roman" w:cs="Times New Roman"/>
          <w:sz w:val="28"/>
          <w:szCs w:val="28"/>
        </w:rPr>
        <w:t xml:space="preserve">Для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m</m:t>
            </m:r>
          </m:sub>
        </m:sSub>
      </m:oMath>
      <w:r w:rsidRPr="00672730">
        <w:rPr>
          <w:rFonts w:ascii="Times New Roman" w:hAnsi="Times New Roman" w:cs="Times New Roman"/>
          <w:sz w:val="28"/>
          <w:szCs w:val="28"/>
        </w:rPr>
        <w:t xml:space="preserve">, при котрих </w:t>
      </w:r>
      <m:oMath>
        <m:r>
          <w:rPr>
            <w:rFonts w:ascii="Cambria Math" w:hAnsi="Cambria Math" w:cs="Times New Roman"/>
            <w:sz w:val="28"/>
            <w:szCs w:val="28"/>
          </w:rPr>
          <m:t xml:space="preserve"> l</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m</m:t>
                </m:r>
              </m:sub>
            </m:sSub>
          </m:e>
        </m:d>
        <m:r>
          <w:rPr>
            <w:rFonts w:ascii="Cambria Math" w:hAnsi="Cambria Math" w:cs="Times New Roman"/>
            <w:sz w:val="28"/>
            <w:szCs w:val="28"/>
          </w:rPr>
          <m:t>&lt;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0</m:t>
            </m:r>
          </m:sub>
        </m:sSub>
        <m:r>
          <w:rPr>
            <w:rFonts w:ascii="Cambria Math" w:hAnsi="Cambria Math" w:cs="Times New Roman"/>
            <w:sz w:val="28"/>
            <w:szCs w:val="28"/>
          </w:rPr>
          <m:t xml:space="preserve"> (l&lt;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0</m:t>
            </m:r>
          </m:sub>
        </m:sSub>
        <m:r>
          <w:rPr>
            <w:rFonts w:ascii="Cambria Math" w:hAnsi="Cambria Math" w:cs="Times New Roman"/>
            <w:sz w:val="28"/>
            <w:szCs w:val="28"/>
          </w:rPr>
          <m:t>)</m:t>
        </m:r>
      </m:oMath>
      <w:r w:rsidRPr="00672730">
        <w:rPr>
          <w:rFonts w:ascii="Times New Roman" w:hAnsi="Times New Roman" w:cs="Times New Roman"/>
          <w:sz w:val="28"/>
          <w:szCs w:val="28"/>
        </w:rPr>
        <w:t>, приймається рішення про відсутність сигналу.</w:t>
      </w:r>
    </w:p>
    <w:p w:rsidR="00612E2A" w:rsidRPr="00672730" w:rsidRDefault="00612E2A" w:rsidP="00612E2A">
      <w:pPr>
        <w:spacing w:after="0" w:line="360" w:lineRule="auto"/>
        <w:ind w:firstLine="709"/>
        <w:jc w:val="both"/>
        <w:rPr>
          <w:rFonts w:ascii="Times New Roman" w:hAnsi="Times New Roman" w:cs="Times New Roman"/>
          <w:color w:val="000000" w:themeColor="text1"/>
          <w:sz w:val="28"/>
          <w:szCs w:val="28"/>
        </w:rPr>
      </w:pPr>
      <w:r w:rsidRPr="00672730">
        <w:rPr>
          <w:rFonts w:ascii="Times New Roman" w:hAnsi="Times New Roman" w:cs="Times New Roman"/>
          <w:sz w:val="28"/>
          <w:szCs w:val="28"/>
        </w:rPr>
        <w:t xml:space="preserve">Для побудови моделі приладу необхідно знайти алгоритм виявлення повністю відомого сигналу, тобто </w:t>
      </w:r>
      <w:r w:rsidRPr="00672730">
        <w:rPr>
          <w:rFonts w:ascii="Times New Roman" w:hAnsi="Times New Roman" w:cs="Times New Roman"/>
          <w:color w:val="000000" w:themeColor="text1"/>
          <w:sz w:val="28"/>
          <w:szCs w:val="28"/>
        </w:rPr>
        <w:t xml:space="preserve">визначення спільних багатовимірних розподілів, необхідних при обчисленні відношення правдоподібності. Для цього необхідно знати статистичний зв'язок процесів в точках </w:t>
      </w:r>
      <w:proofErr w:type="spellStart"/>
      <w:r w:rsidRPr="00672730">
        <w:rPr>
          <w:rFonts w:ascii="Times New Roman" w:hAnsi="Times New Roman" w:cs="Times New Roman"/>
          <w:color w:val="000000" w:themeColor="text1"/>
          <w:sz w:val="28"/>
          <w:szCs w:val="28"/>
        </w:rPr>
        <w:t>відліків</w:t>
      </w:r>
      <w:proofErr w:type="spellEnd"/>
      <w:r w:rsidRPr="00672730">
        <w:rPr>
          <w:rFonts w:ascii="Times New Roman" w:hAnsi="Times New Roman" w:cs="Times New Roman"/>
          <w:color w:val="000000" w:themeColor="text1"/>
          <w:sz w:val="28"/>
          <w:szCs w:val="28"/>
        </w:rPr>
        <w:t xml:space="preserve"> (розділених інтервалах </w:t>
      </w:r>
      <m:oMath>
        <m:r>
          <w:rPr>
            <w:rFonts w:ascii="Cambria Math" w:hAnsi="Cambria Math" w:cs="Times New Roman"/>
            <w:color w:val="000000" w:themeColor="text1"/>
            <w:sz w:val="28"/>
            <w:szCs w:val="28"/>
          </w:rPr>
          <m:t>k∆t</m:t>
        </m:r>
      </m:oMath>
      <w:r w:rsidRPr="00672730">
        <w:rPr>
          <w:rFonts w:ascii="Times New Roman" w:hAnsi="Times New Roman" w:cs="Times New Roman"/>
          <w:color w:val="000000" w:themeColor="text1"/>
          <w:sz w:val="28"/>
          <w:szCs w:val="28"/>
        </w:rPr>
        <w:t>). Статистичний зв'язок характеризується кореляційною функцією.</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612E2A" w:rsidP="00C74953">
            <w:pPr>
              <w:spacing w:before="120" w:after="120" w:line="360" w:lineRule="auto"/>
              <w:ind w:firstLine="709"/>
              <w:jc w:val="right"/>
              <w:rPr>
                <w:rFonts w:ascii="Times New Roman" w:eastAsiaTheme="minorEastAsia" w:hAnsi="Times New Roman" w:cs="Times New Roman"/>
                <w:color w:val="000000" w:themeColor="text1"/>
                <w:sz w:val="28"/>
                <w:szCs w:val="28"/>
              </w:rPr>
            </w:pPr>
            <m:oMathPara>
              <m:oMath>
                <m:r>
                  <w:rPr>
                    <w:rFonts w:ascii="Cambria Math" w:hAnsi="Cambria Math" w:cs="Times New Roman"/>
                    <w:color w:val="000000" w:themeColor="text1"/>
                    <w:sz w:val="28"/>
                    <w:szCs w:val="28"/>
                  </w:rPr>
                  <m:t>R</m:t>
                </m:r>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τ</m:t>
                    </m:r>
                  </m:e>
                </m:d>
                <m:r>
                  <w:rPr>
                    <w:rFonts w:ascii="Cambria Math" w:hAnsi="Cambria Math" w:cs="Times New Roman"/>
                    <w:color w:val="000000" w:themeColor="text1"/>
                    <w:sz w:val="28"/>
                    <w:szCs w:val="28"/>
                  </w:rPr>
                  <m:t>=</m:t>
                </m:r>
                <m:nary>
                  <m:naryPr>
                    <m:limLoc m:val="subSup"/>
                    <m:ctrlPr>
                      <w:rPr>
                        <w:rFonts w:ascii="Cambria Math" w:hAnsi="Cambria Math" w:cs="Times New Roman"/>
                        <w:i/>
                        <w:color w:val="000000" w:themeColor="text1"/>
                        <w:sz w:val="28"/>
                        <w:szCs w:val="28"/>
                      </w:rPr>
                    </m:ctrlPr>
                  </m:naryPr>
                  <m:sub>
                    <m:r>
                      <w:rPr>
                        <w:rFonts w:ascii="Cambria Math" w:hAnsi="Cambria Math" w:cs="Times New Roman"/>
                        <w:color w:val="000000" w:themeColor="text1"/>
                        <w:sz w:val="28"/>
                        <w:szCs w:val="28"/>
                      </w:rPr>
                      <m:t>0</m:t>
                    </m:r>
                  </m:sub>
                  <m:sup>
                    <m:r>
                      <w:rPr>
                        <w:rFonts w:ascii="Cambria Math" w:hAnsi="Cambria Math" w:cs="Times New Roman"/>
                        <w:color w:val="000000" w:themeColor="text1"/>
                        <w:sz w:val="28"/>
                        <w:szCs w:val="28"/>
                      </w:rPr>
                      <m:t>∞</m:t>
                    </m:r>
                  </m:sup>
                  <m:e>
                    <m:r>
                      <w:rPr>
                        <w:rFonts w:ascii="Cambria Math" w:hAnsi="Cambria Math" w:cs="Times New Roman"/>
                        <w:color w:val="000000" w:themeColor="text1"/>
                        <w:sz w:val="28"/>
                        <w:szCs w:val="28"/>
                      </w:rPr>
                      <m:t>N(f)</m:t>
                    </m:r>
                    <m:func>
                      <m:funcPr>
                        <m:ctrlPr>
                          <w:rPr>
                            <w:rFonts w:ascii="Cambria Math" w:hAnsi="Cambria Math" w:cs="Times New Roman"/>
                            <w:i/>
                            <w:color w:val="000000" w:themeColor="text1"/>
                            <w:sz w:val="28"/>
                            <w:szCs w:val="28"/>
                          </w:rPr>
                        </m:ctrlPr>
                      </m:funcPr>
                      <m:fName>
                        <m:r>
                          <m:rPr>
                            <m:sty m:val="p"/>
                          </m:rPr>
                          <w:rPr>
                            <w:rFonts w:ascii="Cambria Math" w:hAnsi="Cambria Math" w:cs="Times New Roman"/>
                            <w:color w:val="000000" w:themeColor="text1"/>
                            <w:sz w:val="28"/>
                            <w:szCs w:val="28"/>
                          </w:rPr>
                          <m:t>cos</m:t>
                        </m:r>
                      </m:fName>
                      <m:e>
                        <m:r>
                          <w:rPr>
                            <w:rFonts w:ascii="Cambria Math" w:hAnsi="Cambria Math" w:cs="Times New Roman"/>
                            <w:color w:val="000000" w:themeColor="text1"/>
                            <w:sz w:val="28"/>
                            <w:szCs w:val="28"/>
                          </w:rPr>
                          <m:t>2πfτdf</m:t>
                        </m:r>
                      </m:e>
                    </m:func>
                  </m:e>
                </m:nary>
              </m:oMath>
            </m:oMathPara>
          </w:p>
        </w:tc>
        <w:tc>
          <w:tcPr>
            <w:tcW w:w="956" w:type="dxa"/>
            <w:vAlign w:val="center"/>
          </w:tcPr>
          <w:p w:rsidR="00612E2A" w:rsidRPr="00672730" w:rsidRDefault="00612E2A" w:rsidP="00C74953">
            <w:pPr>
              <w:spacing w:before="120" w:after="120" w:line="360" w:lineRule="auto"/>
              <w:jc w:val="right"/>
              <w:rPr>
                <w:rFonts w:ascii="Times New Roman" w:hAnsi="Times New Roman" w:cs="Times New Roman"/>
                <w:sz w:val="28"/>
                <w:szCs w:val="28"/>
              </w:rPr>
            </w:pPr>
            <w:r w:rsidRPr="00672730">
              <w:rPr>
                <w:rFonts w:ascii="Times New Roman" w:hAnsi="Times New Roman" w:cs="Times New Roman"/>
                <w:sz w:val="28"/>
                <w:szCs w:val="28"/>
              </w:rPr>
              <w:t>(2.6)</w:t>
            </w:r>
          </w:p>
        </w:tc>
      </w:tr>
    </w:tbl>
    <w:p w:rsidR="00612E2A" w:rsidRPr="00672730" w:rsidRDefault="00612E2A" w:rsidP="00612E2A">
      <w:pPr>
        <w:spacing w:after="0" w:line="360" w:lineRule="auto"/>
        <w:ind w:firstLine="709"/>
        <w:rPr>
          <w:rFonts w:ascii="Times New Roman" w:eastAsiaTheme="minorEastAsia" w:hAnsi="Times New Roman" w:cs="Times New Roman"/>
          <w:color w:val="000000" w:themeColor="text1"/>
          <w:sz w:val="28"/>
          <w:szCs w:val="28"/>
        </w:rPr>
      </w:pPr>
      <w:r w:rsidRPr="00672730">
        <w:rPr>
          <w:rFonts w:ascii="Times New Roman" w:hAnsi="Times New Roman" w:cs="Times New Roman"/>
          <w:color w:val="000000" w:themeColor="text1"/>
          <w:sz w:val="28"/>
          <w:szCs w:val="28"/>
        </w:rPr>
        <w:t xml:space="preserve">При рівномірному спектрі на інтервалі від 0 до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f</m:t>
            </m:r>
          </m:e>
          <m:sub>
            <m:r>
              <w:rPr>
                <w:rFonts w:ascii="Cambria Math" w:hAnsi="Cambria Math" w:cs="Times New Roman"/>
                <w:color w:val="000000" w:themeColor="text1"/>
                <w:sz w:val="28"/>
                <w:szCs w:val="28"/>
              </w:rPr>
              <m:t>max</m:t>
            </m:r>
          </m:sub>
        </m:sSub>
      </m:oMath>
      <w:r w:rsidRPr="00672730">
        <w:rPr>
          <w:rFonts w:ascii="Times New Roman" w:eastAsiaTheme="minorEastAsia" w:hAnsi="Times New Roman" w:cs="Times New Roman"/>
          <w:color w:val="000000" w:themeColor="text1"/>
          <w:sz w:val="28"/>
          <w:szCs w:val="28"/>
        </w:rPr>
        <w:t xml:space="preserve"> маємо:</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99237E" w:rsidP="00C74953">
            <w:pPr>
              <w:spacing w:before="120" w:after="120" w:line="360" w:lineRule="auto"/>
              <w:ind w:firstLine="709"/>
              <w:jc w:val="right"/>
              <w:rPr>
                <w:rFonts w:ascii="Times New Roman" w:eastAsiaTheme="minorEastAsia" w:hAnsi="Times New Roman" w:cs="Times New Roman"/>
                <w:color w:val="000000" w:themeColor="text1"/>
                <w:sz w:val="28"/>
                <w:szCs w:val="28"/>
              </w:rPr>
            </w:pPr>
            <m:oMathPara>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N</m:t>
                    </m:r>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f</m:t>
                        </m:r>
                      </m:e>
                    </m:d>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0</m:t>
                        </m:r>
                      </m:sub>
                    </m:sSub>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σ</m:t>
                            </m:r>
                          </m:e>
                          <m:sub>
                            <m:r>
                              <w:rPr>
                                <w:rFonts w:ascii="Cambria Math" w:hAnsi="Cambria Math" w:cs="Times New Roman"/>
                                <w:color w:val="000000" w:themeColor="text1"/>
                                <w:sz w:val="28"/>
                                <w:szCs w:val="28"/>
                              </w:rPr>
                              <m:t>ш</m:t>
                            </m:r>
                          </m:sub>
                          <m:sup>
                            <m:r>
                              <w:rPr>
                                <w:rFonts w:ascii="Cambria Math" w:hAnsi="Cambria Math" w:cs="Times New Roman"/>
                                <w:color w:val="000000" w:themeColor="text1"/>
                                <w:sz w:val="28"/>
                                <w:szCs w:val="28"/>
                              </w:rPr>
                              <m:t>2</m:t>
                            </m:r>
                          </m:sup>
                        </m:sSubSup>
                      </m:num>
                      <m:den>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f</m:t>
                            </m:r>
                          </m:e>
                          <m:sub>
                            <m:r>
                              <w:rPr>
                                <w:rFonts w:ascii="Cambria Math" w:hAnsi="Cambria Math" w:cs="Times New Roman"/>
                                <w:color w:val="000000" w:themeColor="text1"/>
                                <w:sz w:val="28"/>
                                <w:szCs w:val="28"/>
                              </w:rPr>
                              <m:t>max</m:t>
                            </m:r>
                          </m:sub>
                          <m:sup>
                            <m:r>
                              <w:rPr>
                                <w:rFonts w:ascii="Cambria Math" w:hAnsi="Cambria Math" w:cs="Times New Roman"/>
                                <w:color w:val="000000" w:themeColor="text1"/>
                                <w:sz w:val="28"/>
                                <w:szCs w:val="28"/>
                              </w:rPr>
                              <m:t>2</m:t>
                            </m:r>
                          </m:sup>
                        </m:sSubSup>
                      </m:den>
                    </m:f>
                  </m:e>
                  <m:sub/>
                </m:sSub>
              </m:oMath>
            </m:oMathPara>
          </w:p>
        </w:tc>
        <w:tc>
          <w:tcPr>
            <w:tcW w:w="956" w:type="dxa"/>
            <w:vAlign w:val="center"/>
          </w:tcPr>
          <w:p w:rsidR="00612E2A" w:rsidRPr="00672730" w:rsidRDefault="00612E2A" w:rsidP="00C74953">
            <w:pPr>
              <w:spacing w:before="120" w:after="120" w:line="360" w:lineRule="auto"/>
              <w:jc w:val="right"/>
              <w:rPr>
                <w:rFonts w:ascii="Times New Roman" w:eastAsiaTheme="minorEastAsia" w:hAnsi="Times New Roman" w:cs="Times New Roman"/>
                <w:color w:val="000000" w:themeColor="text1"/>
                <w:sz w:val="28"/>
                <w:szCs w:val="28"/>
              </w:rPr>
            </w:pPr>
            <w:r w:rsidRPr="00672730">
              <w:rPr>
                <w:rFonts w:ascii="Times New Roman" w:eastAsiaTheme="minorEastAsia" w:hAnsi="Times New Roman" w:cs="Times New Roman"/>
                <w:color w:val="000000" w:themeColor="text1"/>
                <w:sz w:val="28"/>
                <w:szCs w:val="28"/>
              </w:rPr>
              <w:t>(2.7)</w:t>
            </w:r>
          </w:p>
        </w:tc>
      </w:tr>
    </w:tbl>
    <w:p w:rsidR="00612E2A" w:rsidRPr="00672730" w:rsidRDefault="00612E2A" w:rsidP="00612E2A">
      <w:pPr>
        <w:spacing w:after="0" w:line="360" w:lineRule="auto"/>
        <w:ind w:firstLine="709"/>
        <w:rPr>
          <w:rFonts w:ascii="Times New Roman" w:eastAsiaTheme="minorEastAsia" w:hAnsi="Times New Roman" w:cs="Times New Roman"/>
          <w:color w:val="000000" w:themeColor="text1"/>
          <w:sz w:val="28"/>
          <w:szCs w:val="28"/>
        </w:rPr>
      </w:pPr>
      <w:r w:rsidRPr="00672730">
        <w:rPr>
          <w:rFonts w:ascii="Times New Roman" w:eastAsiaTheme="minorEastAsia" w:hAnsi="Times New Roman" w:cs="Times New Roman"/>
          <w:color w:val="000000" w:themeColor="text1"/>
          <w:sz w:val="28"/>
          <w:szCs w:val="28"/>
        </w:rPr>
        <w:t>Отримуємо кореляційну функцію в вигляді:</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612E2A" w:rsidP="00C74953">
            <w:pPr>
              <w:spacing w:before="100" w:beforeAutospacing="1" w:after="120" w:line="360" w:lineRule="auto"/>
              <w:ind w:firstLine="709"/>
              <w:jc w:val="right"/>
              <w:rPr>
                <w:rFonts w:ascii="Times New Roman" w:eastAsiaTheme="minorEastAsia" w:hAnsi="Times New Roman" w:cs="Times New Roman"/>
                <w:color w:val="000000" w:themeColor="text1"/>
                <w:sz w:val="28"/>
                <w:szCs w:val="28"/>
              </w:rPr>
            </w:pPr>
            <m:oMathPara>
              <m:oMath>
                <m:r>
                  <w:rPr>
                    <w:rFonts w:ascii="Cambria Math" w:hAnsi="Cambria Math" w:cs="Times New Roman"/>
                    <w:color w:val="000000" w:themeColor="text1"/>
                    <w:sz w:val="28"/>
                    <w:szCs w:val="28"/>
                  </w:rPr>
                  <m:t>R</m:t>
                </m:r>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τ</m:t>
                    </m:r>
                  </m:e>
                </m:d>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0</m:t>
                    </m:r>
                  </m:sub>
                </m:sSub>
                <m:nary>
                  <m:naryPr>
                    <m:limLoc m:val="subSup"/>
                    <m:ctrlPr>
                      <w:rPr>
                        <w:rFonts w:ascii="Cambria Math" w:hAnsi="Cambria Math" w:cs="Times New Roman"/>
                        <w:i/>
                        <w:color w:val="000000" w:themeColor="text1"/>
                        <w:sz w:val="28"/>
                        <w:szCs w:val="28"/>
                      </w:rPr>
                    </m:ctrlPr>
                  </m:naryPr>
                  <m:sub>
                    <m:r>
                      <w:rPr>
                        <w:rFonts w:ascii="Cambria Math" w:hAnsi="Cambria Math" w:cs="Times New Roman"/>
                        <w:color w:val="000000" w:themeColor="text1"/>
                        <w:sz w:val="28"/>
                        <w:szCs w:val="28"/>
                      </w:rPr>
                      <m:t>0</m:t>
                    </m:r>
                  </m:sub>
                  <m:sup>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f</m:t>
                        </m:r>
                      </m:e>
                      <m:sub>
                        <m:r>
                          <w:rPr>
                            <w:rFonts w:ascii="Cambria Math" w:hAnsi="Cambria Math" w:cs="Times New Roman"/>
                            <w:color w:val="000000" w:themeColor="text1"/>
                            <w:sz w:val="28"/>
                            <w:szCs w:val="28"/>
                          </w:rPr>
                          <m:t>max</m:t>
                        </m:r>
                      </m:sub>
                      <m:sup/>
                    </m:sSubSup>
                  </m:sup>
                  <m:e>
                    <m:func>
                      <m:funcPr>
                        <m:ctrlPr>
                          <w:rPr>
                            <w:rFonts w:ascii="Cambria Math" w:hAnsi="Cambria Math" w:cs="Times New Roman"/>
                            <w:i/>
                            <w:color w:val="000000" w:themeColor="text1"/>
                            <w:sz w:val="28"/>
                            <w:szCs w:val="28"/>
                          </w:rPr>
                        </m:ctrlPr>
                      </m:funcPr>
                      <m:fName>
                        <m:r>
                          <m:rPr>
                            <m:sty m:val="p"/>
                          </m:rPr>
                          <w:rPr>
                            <w:rFonts w:ascii="Cambria Math" w:hAnsi="Cambria Math" w:cs="Times New Roman"/>
                            <w:color w:val="000000" w:themeColor="text1"/>
                            <w:sz w:val="28"/>
                            <w:szCs w:val="28"/>
                          </w:rPr>
                          <m:t>cos</m:t>
                        </m:r>
                      </m:fName>
                      <m:e>
                        <m:r>
                          <w:rPr>
                            <w:rFonts w:ascii="Cambria Math" w:hAnsi="Cambria Math" w:cs="Times New Roman"/>
                            <w:color w:val="000000" w:themeColor="text1"/>
                            <w:sz w:val="28"/>
                            <w:szCs w:val="28"/>
                          </w:rPr>
                          <m:t>2πfτdf=</m:t>
                        </m:r>
                      </m:e>
                    </m:func>
                  </m:e>
                </m:nary>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0</m:t>
                    </m:r>
                  </m:sub>
                </m:s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f</m:t>
                    </m:r>
                  </m:e>
                  <m:sub>
                    <m:r>
                      <w:rPr>
                        <w:rFonts w:ascii="Cambria Math" w:hAnsi="Cambria Math" w:cs="Times New Roman"/>
                        <w:color w:val="000000" w:themeColor="text1"/>
                        <w:sz w:val="28"/>
                        <w:szCs w:val="28"/>
                      </w:rPr>
                      <m:t>ma</m:t>
                    </m:r>
                    <m:r>
                      <w:rPr>
                        <w:rFonts w:ascii="Cambria Math" w:hAnsi="Cambria Math" w:cs="Times New Roman"/>
                        <w:color w:val="000000" w:themeColor="text1"/>
                        <w:sz w:val="28"/>
                        <w:szCs w:val="28"/>
                      </w:rPr>
                      <m:t>x</m:t>
                    </m:r>
                  </m:sub>
                </m:sSub>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sin2π</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f</m:t>
                        </m:r>
                      </m:e>
                      <m:sub>
                        <m:r>
                          <w:rPr>
                            <w:rFonts w:ascii="Cambria Math" w:hAnsi="Cambria Math" w:cs="Times New Roman"/>
                            <w:color w:val="000000" w:themeColor="text1"/>
                            <w:sz w:val="28"/>
                            <w:szCs w:val="28"/>
                          </w:rPr>
                          <m:t>max</m:t>
                        </m:r>
                      </m:sub>
                    </m:sSub>
                    <m:r>
                      <w:rPr>
                        <w:rFonts w:ascii="Cambria Math" w:hAnsi="Cambria Math" w:cs="Times New Roman"/>
                        <w:color w:val="000000" w:themeColor="text1"/>
                        <w:sz w:val="28"/>
                        <w:szCs w:val="28"/>
                      </w:rPr>
                      <m:t>τ</m:t>
                    </m:r>
                  </m:num>
                  <m:den>
                    <m:r>
                      <w:rPr>
                        <w:rFonts w:ascii="Cambria Math" w:hAnsi="Cambria Math" w:cs="Times New Roman"/>
                        <w:color w:val="000000" w:themeColor="text1"/>
                        <w:sz w:val="28"/>
                        <w:szCs w:val="28"/>
                      </w:rPr>
                      <m:t>sin2π</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f</m:t>
                        </m:r>
                      </m:e>
                      <m:sub>
                        <m:r>
                          <w:rPr>
                            <w:rFonts w:ascii="Cambria Math" w:hAnsi="Cambria Math" w:cs="Times New Roman"/>
                            <w:color w:val="000000" w:themeColor="text1"/>
                            <w:sz w:val="28"/>
                            <w:szCs w:val="28"/>
                          </w:rPr>
                          <m:t>max</m:t>
                        </m:r>
                      </m:sub>
                    </m:sSub>
                    <m:r>
                      <w:rPr>
                        <w:rFonts w:ascii="Cambria Math" w:hAnsi="Cambria Math" w:cs="Times New Roman"/>
                        <w:color w:val="000000" w:themeColor="text1"/>
                        <w:sz w:val="28"/>
                        <w:szCs w:val="28"/>
                      </w:rPr>
                      <m:t>τ</m:t>
                    </m:r>
                  </m:den>
                </m:f>
              </m:oMath>
            </m:oMathPara>
          </w:p>
        </w:tc>
        <w:tc>
          <w:tcPr>
            <w:tcW w:w="956" w:type="dxa"/>
            <w:vAlign w:val="center"/>
          </w:tcPr>
          <w:p w:rsidR="00612E2A" w:rsidRPr="00672730" w:rsidRDefault="00612E2A" w:rsidP="00C74953">
            <w:pPr>
              <w:spacing w:before="100" w:beforeAutospacing="1" w:after="120" w:line="360" w:lineRule="auto"/>
              <w:jc w:val="right"/>
              <w:rPr>
                <w:rFonts w:ascii="Times New Roman" w:eastAsiaTheme="minorEastAsia" w:hAnsi="Times New Roman" w:cs="Times New Roman"/>
                <w:color w:val="000000" w:themeColor="text1"/>
                <w:sz w:val="28"/>
                <w:szCs w:val="28"/>
              </w:rPr>
            </w:pPr>
            <w:r w:rsidRPr="00672730">
              <w:rPr>
                <w:rFonts w:ascii="Times New Roman" w:eastAsiaTheme="minorEastAsia" w:hAnsi="Times New Roman" w:cs="Times New Roman"/>
                <w:color w:val="000000" w:themeColor="text1"/>
                <w:sz w:val="28"/>
                <w:szCs w:val="28"/>
              </w:rPr>
              <w:t>(2.8)</w:t>
            </w:r>
          </w:p>
        </w:tc>
      </w:tr>
    </w:tbl>
    <w:p w:rsidR="00612E2A" w:rsidRPr="00672730" w:rsidRDefault="00612E2A" w:rsidP="00612E2A">
      <w:pPr>
        <w:spacing w:after="0" w:line="360" w:lineRule="auto"/>
        <w:ind w:firstLine="709"/>
        <w:jc w:val="both"/>
        <w:rPr>
          <w:rFonts w:ascii="Times New Roman" w:hAnsi="Times New Roman" w:cs="Times New Roman"/>
          <w:color w:val="000000" w:themeColor="text1"/>
          <w:sz w:val="28"/>
          <w:szCs w:val="28"/>
        </w:rPr>
      </w:pPr>
      <w:r w:rsidRPr="00672730">
        <w:rPr>
          <w:rFonts w:ascii="Times New Roman" w:hAnsi="Times New Roman" w:cs="Times New Roman"/>
          <w:color w:val="000000" w:themeColor="text1"/>
          <w:sz w:val="28"/>
          <w:szCs w:val="28"/>
        </w:rPr>
        <w:t xml:space="preserve">Для часових </w:t>
      </w:r>
      <w:proofErr w:type="spellStart"/>
      <w:r w:rsidRPr="00672730">
        <w:rPr>
          <w:rFonts w:ascii="Times New Roman" w:hAnsi="Times New Roman" w:cs="Times New Roman"/>
          <w:color w:val="000000" w:themeColor="text1"/>
          <w:sz w:val="28"/>
          <w:szCs w:val="28"/>
        </w:rPr>
        <w:t>відліків</w:t>
      </w:r>
      <w:proofErr w:type="spellEnd"/>
      <w:r w:rsidRPr="00672730">
        <w:rPr>
          <w:rFonts w:ascii="Times New Roman" w:hAnsi="Times New Roman" w:cs="Times New Roman"/>
          <w:color w:val="000000" w:themeColor="text1"/>
          <w:sz w:val="28"/>
          <w:szCs w:val="28"/>
        </w:rPr>
        <w:t xml:space="preserve">, які визначаються інтервалом </w:t>
      </w:r>
      <w:proofErr w:type="spellStart"/>
      <w:r w:rsidRPr="00672730">
        <w:rPr>
          <w:rFonts w:ascii="Times New Roman" w:hAnsi="Times New Roman" w:cs="Times New Roman"/>
          <w:color w:val="000000" w:themeColor="text1"/>
          <w:sz w:val="28"/>
          <w:szCs w:val="28"/>
        </w:rPr>
        <w:t>Найквіста</w:t>
      </w:r>
      <w:proofErr w:type="spellEnd"/>
      <w:r w:rsidRPr="00672730">
        <w:rPr>
          <w:rFonts w:ascii="Times New Roman" w:hAnsi="Times New Roman" w:cs="Times New Roman"/>
          <w:color w:val="000000" w:themeColor="text1"/>
          <w:sz w:val="28"/>
          <w:szCs w:val="28"/>
        </w:rPr>
        <w:t xml:space="preserve"> </w:t>
      </w:r>
      <m:oMath>
        <m:r>
          <w:rPr>
            <w:rFonts w:ascii="Cambria Math" w:hAnsi="Cambria Math" w:cs="Times New Roman"/>
            <w:color w:val="000000" w:themeColor="text1"/>
            <w:sz w:val="28"/>
            <w:szCs w:val="28"/>
          </w:rPr>
          <m:t>∆t=</m:t>
        </m:r>
        <m:f>
          <m:fPr>
            <m:type m:val="lin"/>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2</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f</m:t>
                </m:r>
              </m:e>
              <m:sub>
                <m:r>
                  <w:rPr>
                    <w:rFonts w:ascii="Cambria Math" w:hAnsi="Cambria Math" w:cs="Times New Roman"/>
                    <w:color w:val="000000" w:themeColor="text1"/>
                    <w:sz w:val="28"/>
                    <w:szCs w:val="28"/>
                  </w:rPr>
                  <m:t>max</m:t>
                </m:r>
              </m:sub>
            </m:sSub>
          </m:den>
        </m:f>
      </m:oMath>
      <w:r w:rsidRPr="00672730">
        <w:rPr>
          <w:rFonts w:ascii="Times New Roman" w:eastAsiaTheme="minorEastAsia" w:hAnsi="Times New Roman" w:cs="Times New Roman"/>
          <w:color w:val="000000" w:themeColor="text1"/>
          <w:sz w:val="28"/>
          <w:szCs w:val="28"/>
        </w:rPr>
        <w:t xml:space="preserve"> </w:t>
      </w:r>
      <w:r w:rsidRPr="00672730">
        <w:rPr>
          <w:rFonts w:ascii="Times New Roman" w:hAnsi="Times New Roman" w:cs="Times New Roman"/>
          <w:color w:val="000000" w:themeColor="text1"/>
          <w:sz w:val="28"/>
          <w:szCs w:val="28"/>
        </w:rPr>
        <w:t xml:space="preserve">отримаємо для </w:t>
      </w:r>
      <m:oMath>
        <m:r>
          <w:rPr>
            <w:rFonts w:ascii="Cambria Math" w:hAnsi="Cambria Math" w:cs="Times New Roman"/>
            <w:color w:val="000000" w:themeColor="text1"/>
            <w:sz w:val="28"/>
            <w:szCs w:val="28"/>
          </w:rPr>
          <m:t>τ=k∆t</m:t>
        </m:r>
      </m:oMath>
      <w:r w:rsidRPr="00672730">
        <w:rPr>
          <w:rFonts w:ascii="Times New Roman" w:hAnsi="Times New Roman" w:cs="Times New Roman"/>
          <w:color w:val="000000" w:themeColor="text1"/>
          <w:sz w:val="28"/>
          <w:szCs w:val="28"/>
        </w:rPr>
        <w:t xml:space="preserve">, де k = 1,2 ... -  автокореляційну функція </w:t>
      </w:r>
      <m:oMath>
        <m:r>
          <w:rPr>
            <w:rFonts w:ascii="Cambria Math" w:hAnsi="Cambria Math" w:cs="Times New Roman"/>
            <w:color w:val="000000" w:themeColor="text1"/>
            <w:sz w:val="28"/>
            <w:szCs w:val="28"/>
          </w:rPr>
          <m:t>R</m:t>
        </m:r>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τ</m:t>
            </m:r>
          </m:e>
        </m:d>
        <m:r>
          <w:rPr>
            <w:rFonts w:ascii="Cambria Math" w:hAnsi="Cambria Math" w:cs="Times New Roman"/>
            <w:color w:val="000000" w:themeColor="text1"/>
            <w:sz w:val="28"/>
            <w:szCs w:val="28"/>
          </w:rPr>
          <m:t>=0</m:t>
        </m:r>
      </m:oMath>
      <w:r w:rsidRPr="00672730">
        <w:rPr>
          <w:rFonts w:ascii="Times New Roman" w:hAnsi="Times New Roman" w:cs="Times New Roman"/>
          <w:color w:val="000000" w:themeColor="text1"/>
          <w:sz w:val="28"/>
          <w:szCs w:val="28"/>
        </w:rPr>
        <w:t>.</w:t>
      </w:r>
    </w:p>
    <w:p w:rsidR="00612E2A" w:rsidRPr="00672730" w:rsidRDefault="00612E2A" w:rsidP="00612E2A">
      <w:pPr>
        <w:spacing w:after="0" w:line="360" w:lineRule="auto"/>
        <w:ind w:firstLine="709"/>
        <w:jc w:val="both"/>
        <w:rPr>
          <w:rFonts w:ascii="Times New Roman" w:hAnsi="Times New Roman" w:cs="Times New Roman"/>
          <w:color w:val="000000" w:themeColor="text1"/>
          <w:sz w:val="28"/>
          <w:szCs w:val="28"/>
        </w:rPr>
      </w:pPr>
      <w:r w:rsidRPr="00672730">
        <w:rPr>
          <w:rFonts w:ascii="Times New Roman" w:hAnsi="Times New Roman" w:cs="Times New Roman"/>
          <w:color w:val="000000" w:themeColor="text1"/>
          <w:sz w:val="28"/>
          <w:szCs w:val="28"/>
        </w:rPr>
        <w:t xml:space="preserve">При </w:t>
      </w:r>
      <w:proofErr w:type="spellStart"/>
      <w:r w:rsidRPr="00672730">
        <w:rPr>
          <w:rFonts w:ascii="Times New Roman" w:hAnsi="Times New Roman" w:cs="Times New Roman"/>
          <w:color w:val="000000" w:themeColor="text1"/>
          <w:sz w:val="28"/>
          <w:szCs w:val="28"/>
        </w:rPr>
        <w:t>гауссівському</w:t>
      </w:r>
      <w:proofErr w:type="spellEnd"/>
      <w:r w:rsidRPr="00672730">
        <w:rPr>
          <w:rFonts w:ascii="Times New Roman" w:hAnsi="Times New Roman" w:cs="Times New Roman"/>
          <w:color w:val="000000" w:themeColor="text1"/>
          <w:sz w:val="28"/>
          <w:szCs w:val="28"/>
        </w:rPr>
        <w:t xml:space="preserve"> законі розподілу,  </w:t>
      </w:r>
      <w:proofErr w:type="spellStart"/>
      <w:r w:rsidRPr="00672730">
        <w:rPr>
          <w:rFonts w:ascii="Times New Roman" w:hAnsi="Times New Roman" w:cs="Times New Roman"/>
          <w:color w:val="000000" w:themeColor="text1"/>
          <w:sz w:val="28"/>
          <w:szCs w:val="28"/>
        </w:rPr>
        <w:t>відліки</w:t>
      </w:r>
      <w:proofErr w:type="spellEnd"/>
      <w:r w:rsidRPr="00672730">
        <w:rPr>
          <w:rFonts w:ascii="Times New Roman" w:hAnsi="Times New Roman" w:cs="Times New Roman"/>
          <w:color w:val="000000" w:themeColor="text1"/>
          <w:sz w:val="28"/>
          <w:szCs w:val="28"/>
        </w:rPr>
        <w:t xml:space="preserve">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1</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2</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m</m:t>
            </m:r>
          </m:sub>
        </m:sSub>
      </m:oMath>
      <w:r w:rsidRPr="00672730">
        <w:rPr>
          <w:rFonts w:ascii="Times New Roman" w:eastAsiaTheme="minorEastAsia" w:hAnsi="Times New Roman" w:cs="Times New Roman"/>
          <w:color w:val="000000" w:themeColor="text1"/>
          <w:sz w:val="28"/>
          <w:szCs w:val="28"/>
        </w:rPr>
        <w:t xml:space="preserve"> </w:t>
      </w:r>
      <w:r w:rsidRPr="00672730">
        <w:rPr>
          <w:rFonts w:ascii="Times New Roman" w:hAnsi="Times New Roman" w:cs="Times New Roman"/>
          <w:color w:val="000000" w:themeColor="text1"/>
          <w:sz w:val="28"/>
          <w:szCs w:val="28"/>
        </w:rPr>
        <w:t xml:space="preserve">розділені інтервалом </w:t>
      </w:r>
      <m:oMath>
        <m:r>
          <w:rPr>
            <w:rFonts w:ascii="Cambria Math" w:hAnsi="Cambria Math" w:cs="Times New Roman"/>
            <w:color w:val="000000" w:themeColor="text1"/>
            <w:sz w:val="28"/>
            <w:szCs w:val="28"/>
          </w:rPr>
          <m:t>τ=k∆t</m:t>
        </m:r>
      </m:oMath>
      <w:r w:rsidRPr="00672730">
        <w:rPr>
          <w:rFonts w:ascii="Times New Roman" w:hAnsi="Times New Roman" w:cs="Times New Roman"/>
          <w:color w:val="000000" w:themeColor="text1"/>
          <w:sz w:val="28"/>
          <w:szCs w:val="28"/>
        </w:rPr>
        <w:t xml:space="preserve"> Найквіста, відсутність кореляції, означає їх взаємну </w:t>
      </w:r>
      <w:r w:rsidRPr="00672730">
        <w:rPr>
          <w:rFonts w:ascii="Times New Roman" w:hAnsi="Times New Roman" w:cs="Times New Roman"/>
          <w:color w:val="000000" w:themeColor="text1"/>
          <w:sz w:val="28"/>
          <w:szCs w:val="28"/>
        </w:rPr>
        <w:lastRenderedPageBreak/>
        <w:t xml:space="preserve">статистичну незалежність. Тому спільна багатовимірна функція розподілу дорівнює добутку функцій розподілу кожної з цих величин. </w:t>
      </w:r>
    </w:p>
    <w:p w:rsidR="00612E2A" w:rsidRPr="00672730" w:rsidRDefault="00612E2A" w:rsidP="00612E2A">
      <w:pPr>
        <w:spacing w:after="0" w:line="360" w:lineRule="auto"/>
        <w:ind w:firstLine="709"/>
        <w:jc w:val="both"/>
        <w:rPr>
          <w:rFonts w:ascii="Times New Roman" w:hAnsi="Times New Roman" w:cs="Times New Roman"/>
          <w:sz w:val="28"/>
          <w:szCs w:val="28"/>
        </w:rPr>
      </w:pPr>
      <w:r w:rsidRPr="00672730">
        <w:rPr>
          <w:rFonts w:ascii="Times New Roman" w:hAnsi="Times New Roman" w:cs="Times New Roman"/>
          <w:sz w:val="28"/>
          <w:szCs w:val="28"/>
        </w:rPr>
        <w:t>Тому багатовимірні функції розподілу можна записати:</w:t>
      </w:r>
    </w:p>
    <w:p w:rsidR="00612E2A" w:rsidRPr="00672730" w:rsidRDefault="00612E2A" w:rsidP="00612E2A">
      <w:pPr>
        <w:spacing w:after="0" w:line="360" w:lineRule="auto"/>
        <w:ind w:firstLine="709"/>
        <w:jc w:val="both"/>
        <w:rPr>
          <w:rFonts w:ascii="Times New Roman" w:hAnsi="Times New Roman" w:cs="Times New Roman"/>
          <w:sz w:val="28"/>
          <w:szCs w:val="28"/>
        </w:rPr>
      </w:pPr>
      <w:r w:rsidRPr="00672730">
        <w:rPr>
          <w:rFonts w:ascii="Times New Roman" w:hAnsi="Times New Roman" w:cs="Times New Roman"/>
          <w:sz w:val="28"/>
          <w:szCs w:val="28"/>
        </w:rPr>
        <w:t>а) для сигналів з завадою:</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99237E" w:rsidP="00C74953">
            <w:pPr>
              <w:spacing w:before="120" w:after="120" w:line="360" w:lineRule="auto"/>
              <w:jc w:val="right"/>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ni</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m</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ni</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d>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ni</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ni</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m</m:t>
                        </m:r>
                      </m:sub>
                    </m:sSub>
                  </m:e>
                </m:d>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k=1</m:t>
                    </m:r>
                  </m:sub>
                  <m:sup>
                    <m:r>
                      <w:rPr>
                        <w:rFonts w:ascii="Cambria Math" w:hAnsi="Cambria Math" w:cs="Times New Roman"/>
                        <w:sz w:val="28"/>
                        <w:szCs w:val="28"/>
                      </w:rPr>
                      <m:t>m</m:t>
                    </m:r>
                  </m:sup>
                  <m:e>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ni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k</m:t>
                        </m:r>
                      </m:sub>
                    </m:sSub>
                    <m:r>
                      <w:rPr>
                        <w:rFonts w:ascii="Cambria Math" w:hAnsi="Cambria Math" w:cs="Times New Roman"/>
                        <w:sz w:val="28"/>
                        <w:szCs w:val="28"/>
                      </w:rPr>
                      <m:t>)</m:t>
                    </m:r>
                  </m:e>
                </m:nary>
              </m:oMath>
            </m:oMathPara>
          </w:p>
        </w:tc>
        <w:tc>
          <w:tcPr>
            <w:tcW w:w="956" w:type="dxa"/>
            <w:vAlign w:val="center"/>
          </w:tcPr>
          <w:p w:rsidR="00612E2A" w:rsidRPr="00672730" w:rsidRDefault="00612E2A" w:rsidP="00C74953">
            <w:pPr>
              <w:spacing w:before="120" w:after="120" w:line="360" w:lineRule="auto"/>
              <w:jc w:val="right"/>
              <w:rPr>
                <w:rFonts w:ascii="Times New Roman" w:hAnsi="Times New Roman" w:cs="Times New Roman"/>
                <w:sz w:val="28"/>
                <w:szCs w:val="28"/>
              </w:rPr>
            </w:pPr>
            <w:r w:rsidRPr="00672730">
              <w:rPr>
                <w:rFonts w:ascii="Times New Roman" w:hAnsi="Times New Roman" w:cs="Times New Roman"/>
                <w:sz w:val="28"/>
                <w:szCs w:val="28"/>
              </w:rPr>
              <w:t>(2.7)</w:t>
            </w:r>
          </w:p>
        </w:tc>
      </w:tr>
    </w:tbl>
    <w:p w:rsidR="00612E2A" w:rsidRPr="00672730" w:rsidRDefault="00612E2A" w:rsidP="00612E2A">
      <w:pPr>
        <w:spacing w:after="0" w:line="360" w:lineRule="auto"/>
        <w:ind w:firstLine="709"/>
        <w:rPr>
          <w:rFonts w:ascii="Times New Roman" w:hAnsi="Times New Roman" w:cs="Times New Roman"/>
          <w:sz w:val="28"/>
          <w:szCs w:val="28"/>
        </w:rPr>
      </w:pPr>
      <w:r w:rsidRPr="00672730">
        <w:rPr>
          <w:rFonts w:ascii="Times New Roman" w:hAnsi="Times New Roman" w:cs="Times New Roman"/>
          <w:sz w:val="28"/>
          <w:szCs w:val="28"/>
        </w:rPr>
        <w:t>б) для завади (сигнал відсутній):</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99237E" w:rsidP="00C74953">
            <w:pPr>
              <w:spacing w:before="120" w:after="120" w:line="360" w:lineRule="auto"/>
              <w:ind w:firstLine="709"/>
              <w:jc w:val="right"/>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i</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m</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i</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d>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i</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i</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m</m:t>
                        </m:r>
                      </m:sub>
                    </m:sSub>
                  </m:e>
                </m:d>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k=1</m:t>
                    </m:r>
                  </m:sub>
                  <m:sup>
                    <m:r>
                      <w:rPr>
                        <w:rFonts w:ascii="Cambria Math" w:hAnsi="Cambria Math" w:cs="Times New Roman"/>
                        <w:sz w:val="28"/>
                        <w:szCs w:val="28"/>
                      </w:rPr>
                      <m:t>m</m:t>
                    </m:r>
                  </m:sup>
                  <m:e>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k</m:t>
                        </m:r>
                      </m:sub>
                    </m:sSub>
                    <m:r>
                      <w:rPr>
                        <w:rFonts w:ascii="Cambria Math" w:hAnsi="Cambria Math" w:cs="Times New Roman"/>
                        <w:sz w:val="28"/>
                        <w:szCs w:val="28"/>
                      </w:rPr>
                      <m:t>)</m:t>
                    </m:r>
                  </m:e>
                </m:nary>
              </m:oMath>
            </m:oMathPara>
          </w:p>
        </w:tc>
        <w:tc>
          <w:tcPr>
            <w:tcW w:w="956" w:type="dxa"/>
            <w:vAlign w:val="center"/>
          </w:tcPr>
          <w:p w:rsidR="00612E2A" w:rsidRPr="00672730" w:rsidRDefault="00612E2A" w:rsidP="00C74953">
            <w:pPr>
              <w:spacing w:before="120" w:after="120" w:line="360" w:lineRule="auto"/>
              <w:jc w:val="right"/>
              <w:rPr>
                <w:rFonts w:ascii="Times New Roman" w:hAnsi="Times New Roman" w:cs="Times New Roman"/>
                <w:sz w:val="28"/>
                <w:szCs w:val="28"/>
              </w:rPr>
            </w:pPr>
            <w:r w:rsidRPr="00672730">
              <w:rPr>
                <w:rFonts w:ascii="Times New Roman" w:hAnsi="Times New Roman" w:cs="Times New Roman"/>
                <w:sz w:val="28"/>
                <w:szCs w:val="28"/>
              </w:rPr>
              <w:t>(2.8)</w:t>
            </w:r>
          </w:p>
        </w:tc>
      </w:tr>
      <w:tr w:rsidR="00612E2A" w:rsidRPr="00672730" w:rsidTr="00C749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97" w:type="dxa"/>
            <w:tcBorders>
              <w:top w:val="nil"/>
              <w:left w:val="nil"/>
              <w:bottom w:val="nil"/>
              <w:right w:val="nil"/>
            </w:tcBorders>
            <w:vAlign w:val="center"/>
          </w:tcPr>
          <w:p w:rsidR="00612E2A" w:rsidRPr="00672730" w:rsidRDefault="00612E2A" w:rsidP="00C74953">
            <w:pPr>
              <w:spacing w:before="120" w:after="120" w:line="360" w:lineRule="auto"/>
              <w:jc w:val="right"/>
              <w:rPr>
                <w:rFonts w:ascii="Times New Roman" w:hAnsi="Times New Roman" w:cs="Times New Roman"/>
                <w:sz w:val="28"/>
                <w:szCs w:val="28"/>
              </w:rPr>
            </w:pPr>
            <m:oMathPara>
              <m:oMath>
                <m:r>
                  <w:rPr>
                    <w:rFonts w:ascii="Cambria Math" w:hAnsi="Cambria Math" w:cs="Times New Roman"/>
                    <w:sz w:val="28"/>
                    <w:szCs w:val="28"/>
                  </w:rPr>
                  <m:t>l</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m</m:t>
                        </m:r>
                      </m:sub>
                    </m:sSub>
                  </m:e>
                </m:d>
                <m:r>
                  <w:rPr>
                    <w:rFonts w:ascii="Cambria Math" w:hAnsi="Cambria Math" w:cs="Times New Roman"/>
                    <w:sz w:val="28"/>
                    <w:szCs w:val="28"/>
                  </w:rPr>
                  <m:t>=</m:t>
                </m:r>
                <m:f>
                  <m:fPr>
                    <m:ctrlPr>
                      <w:rPr>
                        <w:rFonts w:ascii="Cambria Math" w:hAnsi="Cambria Math" w:cs="Times New Roman"/>
                        <w:i/>
                        <w:sz w:val="28"/>
                        <w:szCs w:val="28"/>
                      </w:rPr>
                    </m:ctrlPr>
                  </m:fPr>
                  <m:num>
                    <m:nary>
                      <m:naryPr>
                        <m:chr m:val="∏"/>
                        <m:limLoc m:val="undOvr"/>
                        <m:ctrlPr>
                          <w:rPr>
                            <w:rFonts w:ascii="Cambria Math" w:hAnsi="Cambria Math" w:cs="Times New Roman"/>
                            <w:i/>
                            <w:sz w:val="28"/>
                            <w:szCs w:val="28"/>
                          </w:rPr>
                        </m:ctrlPr>
                      </m:naryPr>
                      <m:sub>
                        <m:r>
                          <w:rPr>
                            <w:rFonts w:ascii="Cambria Math" w:hAnsi="Cambria Math" w:cs="Times New Roman"/>
                            <w:sz w:val="28"/>
                            <w:szCs w:val="28"/>
                          </w:rPr>
                          <m:t>k=1</m:t>
                        </m:r>
                      </m:sub>
                      <m:sup>
                        <m:r>
                          <w:rPr>
                            <w:rFonts w:ascii="Cambria Math" w:hAnsi="Cambria Math" w:cs="Times New Roman"/>
                            <w:sz w:val="28"/>
                            <w:szCs w:val="28"/>
                          </w:rPr>
                          <m:t>m</m:t>
                        </m:r>
                      </m:sup>
                      <m:e>
                        <m:f>
                          <m:fPr>
                            <m:ctrlPr>
                              <w:rPr>
                                <w:rFonts w:ascii="Cambria Math" w:hAnsi="Cambria Math" w:cs="Times New Roman"/>
                                <w:i/>
                                <w:sz w:val="28"/>
                                <w:szCs w:val="28"/>
                              </w:rPr>
                            </m:ctrlPr>
                          </m:fPr>
                          <m:num>
                            <m:r>
                              <w:rPr>
                                <w:rFonts w:ascii="Cambria Math" w:hAnsi="Cambria Math" w:cs="Times New Roman"/>
                                <w:sz w:val="28"/>
                                <w:szCs w:val="28"/>
                              </w:rPr>
                              <m:t>1</m:t>
                            </m:r>
                          </m:num>
                          <m:den>
                            <m:rad>
                              <m:radPr>
                                <m:degHide m:val="1"/>
                                <m:ctrlPr>
                                  <w:rPr>
                                    <w:rFonts w:ascii="Cambria Math" w:hAnsi="Cambria Math" w:cs="Times New Roman"/>
                                    <w:i/>
                                    <w:sz w:val="28"/>
                                    <w:szCs w:val="28"/>
                                  </w:rPr>
                                </m:ctrlPr>
                              </m:radPr>
                              <m:deg/>
                              <m:e>
                                <m:r>
                                  <w:rPr>
                                    <w:rFonts w:ascii="Cambria Math" w:hAnsi="Cambria Math" w:cs="Times New Roman"/>
                                    <w:sz w:val="28"/>
                                    <w:szCs w:val="28"/>
                                  </w:rPr>
                                  <m:t>2π</m:t>
                                </m:r>
                              </m:e>
                            </m:rad>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 xml:space="preserve">n  </m:t>
                                </m:r>
                              </m:sub>
                            </m:sSub>
                          </m:den>
                        </m:f>
                        <m:r>
                          <w:rPr>
                            <w:rFonts w:ascii="Cambria Math" w:hAnsi="Cambria Math" w:cs="Times New Roman"/>
                            <w:sz w:val="28"/>
                            <w:szCs w:val="28"/>
                          </w:rPr>
                          <m:t>exp</m:t>
                        </m:r>
                        <m:d>
                          <m:dPr>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k</m:t>
                                        </m:r>
                                      </m:sub>
                                    </m:sSub>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k</m:t>
                                        </m:r>
                                      </m:sub>
                                    </m:sSub>
                                    <m:r>
                                      <w:rPr>
                                        <w:rFonts w:ascii="Cambria Math" w:hAnsi="Cambria Math" w:cs="Times New Roman"/>
                                        <w:sz w:val="28"/>
                                        <w:szCs w:val="28"/>
                                      </w:rPr>
                                      <m:t>)</m:t>
                                    </m:r>
                                  </m:e>
                                  <m:sup>
                                    <m:r>
                                      <w:rPr>
                                        <w:rFonts w:ascii="Cambria Math" w:hAnsi="Cambria Math" w:cs="Times New Roman"/>
                                        <w:sz w:val="28"/>
                                        <w:szCs w:val="28"/>
                                      </w:rPr>
                                      <m:t>2</m:t>
                                    </m:r>
                                  </m:sup>
                                </m:sSup>
                              </m:num>
                              <m:den>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2δ</m:t>
                                        </m:r>
                                      </m:e>
                                      <m:sub>
                                        <m:r>
                                          <w:rPr>
                                            <w:rFonts w:ascii="Cambria Math" w:hAnsi="Cambria Math" w:cs="Times New Roman"/>
                                            <w:sz w:val="28"/>
                                            <w:szCs w:val="28"/>
                                          </w:rPr>
                                          <m:t xml:space="preserve">n  </m:t>
                                        </m:r>
                                      </m:sub>
                                    </m:sSub>
                                  </m:e>
                                  <m:sup>
                                    <m:r>
                                      <w:rPr>
                                        <w:rFonts w:ascii="Cambria Math" w:hAnsi="Cambria Math" w:cs="Times New Roman"/>
                                        <w:sz w:val="28"/>
                                        <w:szCs w:val="28"/>
                                      </w:rPr>
                                      <m:t>2</m:t>
                                    </m:r>
                                  </m:sup>
                                </m:sSup>
                              </m:den>
                            </m:f>
                          </m:e>
                        </m:d>
                      </m:e>
                    </m:nary>
                  </m:num>
                  <m:den>
                    <m:nary>
                      <m:naryPr>
                        <m:chr m:val="∏"/>
                        <m:limLoc m:val="undOvr"/>
                        <m:ctrlPr>
                          <w:rPr>
                            <w:rFonts w:ascii="Cambria Math" w:hAnsi="Cambria Math" w:cs="Times New Roman"/>
                            <w:i/>
                            <w:sz w:val="28"/>
                            <w:szCs w:val="28"/>
                          </w:rPr>
                        </m:ctrlPr>
                      </m:naryPr>
                      <m:sub>
                        <m:r>
                          <w:rPr>
                            <w:rFonts w:ascii="Cambria Math" w:hAnsi="Cambria Math" w:cs="Times New Roman"/>
                            <w:sz w:val="28"/>
                            <w:szCs w:val="28"/>
                          </w:rPr>
                          <m:t>k=1</m:t>
                        </m:r>
                      </m:sub>
                      <m:sup>
                        <m:r>
                          <w:rPr>
                            <w:rFonts w:ascii="Cambria Math" w:hAnsi="Cambria Math" w:cs="Times New Roman"/>
                            <w:sz w:val="28"/>
                            <w:szCs w:val="28"/>
                          </w:rPr>
                          <m:t>m</m:t>
                        </m:r>
                      </m:sup>
                      <m:e>
                        <m:f>
                          <m:fPr>
                            <m:ctrlPr>
                              <w:rPr>
                                <w:rFonts w:ascii="Cambria Math" w:hAnsi="Cambria Math" w:cs="Times New Roman"/>
                                <w:i/>
                                <w:sz w:val="28"/>
                                <w:szCs w:val="28"/>
                              </w:rPr>
                            </m:ctrlPr>
                          </m:fPr>
                          <m:num>
                            <m:r>
                              <w:rPr>
                                <w:rFonts w:ascii="Cambria Math" w:hAnsi="Cambria Math" w:cs="Times New Roman"/>
                                <w:sz w:val="28"/>
                                <w:szCs w:val="28"/>
                              </w:rPr>
                              <m:t>1</m:t>
                            </m:r>
                          </m:num>
                          <m:den>
                            <m:rad>
                              <m:radPr>
                                <m:degHide m:val="1"/>
                                <m:ctrlPr>
                                  <w:rPr>
                                    <w:rFonts w:ascii="Cambria Math" w:hAnsi="Cambria Math" w:cs="Times New Roman"/>
                                    <w:i/>
                                    <w:sz w:val="28"/>
                                    <w:szCs w:val="28"/>
                                  </w:rPr>
                                </m:ctrlPr>
                              </m:radPr>
                              <m:deg/>
                              <m:e>
                                <m:r>
                                  <w:rPr>
                                    <w:rFonts w:ascii="Cambria Math" w:hAnsi="Cambria Math" w:cs="Times New Roman"/>
                                    <w:sz w:val="28"/>
                                    <w:szCs w:val="28"/>
                                  </w:rPr>
                                  <m:t>2π</m:t>
                                </m:r>
                              </m:e>
                            </m:rad>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 xml:space="preserve">n  </m:t>
                                </m:r>
                              </m:sub>
                            </m:sSub>
                          </m:den>
                        </m:f>
                        <m:r>
                          <w:rPr>
                            <w:rFonts w:ascii="Cambria Math" w:hAnsi="Cambria Math" w:cs="Times New Roman"/>
                            <w:sz w:val="28"/>
                            <w:szCs w:val="28"/>
                          </w:rPr>
                          <m:t>exp</m:t>
                        </m:r>
                        <m:d>
                          <m:dPr>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k</m:t>
                                        </m:r>
                                      </m:sub>
                                    </m:sSub>
                                  </m:e>
                                  <m:sup>
                                    <m:r>
                                      <w:rPr>
                                        <w:rFonts w:ascii="Cambria Math" w:hAnsi="Cambria Math" w:cs="Times New Roman"/>
                                        <w:sz w:val="28"/>
                                        <w:szCs w:val="28"/>
                                      </w:rPr>
                                      <m:t>2</m:t>
                                    </m:r>
                                  </m:sup>
                                </m:sSup>
                              </m:num>
                              <m:den>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2δ</m:t>
                                        </m:r>
                                      </m:e>
                                      <m:sub>
                                        <m:r>
                                          <w:rPr>
                                            <w:rFonts w:ascii="Cambria Math" w:hAnsi="Cambria Math" w:cs="Times New Roman"/>
                                            <w:sz w:val="28"/>
                                            <w:szCs w:val="28"/>
                                          </w:rPr>
                                          <m:t xml:space="preserve">n  </m:t>
                                        </m:r>
                                      </m:sub>
                                    </m:sSub>
                                  </m:e>
                                  <m:sup>
                                    <m:r>
                                      <w:rPr>
                                        <w:rFonts w:ascii="Cambria Math" w:hAnsi="Cambria Math" w:cs="Times New Roman"/>
                                        <w:sz w:val="28"/>
                                        <w:szCs w:val="28"/>
                                      </w:rPr>
                                      <m:t>2</m:t>
                                    </m:r>
                                  </m:sup>
                                </m:sSup>
                              </m:den>
                            </m:f>
                          </m:e>
                        </m:d>
                      </m:e>
                    </m:nary>
                  </m:den>
                </m:f>
                <m:r>
                  <w:rPr>
                    <w:rFonts w:ascii="Cambria Math" w:eastAsiaTheme="minorEastAsia" w:hAnsi="Cambria Math" w:cs="Times New Roman"/>
                    <w:sz w:val="28"/>
                    <w:szCs w:val="28"/>
                  </w:rPr>
                  <m:t>==e</m:t>
                </m:r>
                <m:r>
                  <w:rPr>
                    <w:rFonts w:ascii="Cambria Math" w:eastAsiaTheme="minorEastAsia" w:hAnsi="Cambria Math" w:cs="Times New Roman"/>
                    <w:sz w:val="28"/>
                    <w:szCs w:val="28"/>
                  </w:rPr>
                  <m:t>xp</m:t>
                </m:r>
                <m:d>
                  <m:dPr>
                    <m:begChr m:val="["/>
                    <m:endChr m:val="]"/>
                    <m:ctrlPr>
                      <w:rPr>
                        <w:rFonts w:ascii="Cambria Math" w:eastAsiaTheme="minorEastAsia"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2δ</m:t>
                                </m:r>
                              </m:e>
                              <m:sub>
                                <m:r>
                                  <w:rPr>
                                    <w:rFonts w:ascii="Cambria Math" w:hAnsi="Cambria Math" w:cs="Times New Roman"/>
                                    <w:sz w:val="28"/>
                                    <w:szCs w:val="28"/>
                                  </w:rPr>
                                  <m:t xml:space="preserve">n  </m:t>
                                </m:r>
                              </m:sub>
                            </m:sSub>
                          </m:e>
                          <m:sup>
                            <m:r>
                              <w:rPr>
                                <w:rFonts w:ascii="Cambria Math" w:hAnsi="Cambria Math" w:cs="Times New Roman"/>
                                <w:sz w:val="28"/>
                                <w:szCs w:val="28"/>
                              </w:rPr>
                              <m:t>2</m:t>
                            </m:r>
                          </m:sup>
                        </m:sSup>
                      </m:den>
                    </m:f>
                    <m:r>
                      <w:rPr>
                        <w:rFonts w:ascii="Cambria Math" w:hAnsi="Cambria Math" w:cs="Times New Roman"/>
                        <w:sz w:val="28"/>
                        <w:szCs w:val="28"/>
                      </w:rPr>
                      <m:t xml:space="preserve"> </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k=1</m:t>
                        </m:r>
                      </m:sub>
                      <m:sup>
                        <m:r>
                          <w:rPr>
                            <w:rFonts w:ascii="Cambria Math" w:hAnsi="Cambria Math" w:cs="Times New Roman"/>
                            <w:sz w:val="28"/>
                            <w:szCs w:val="28"/>
                          </w:rPr>
                          <m:t>m</m:t>
                        </m:r>
                      </m:sup>
                      <m:e>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k</m:t>
                            </m:r>
                          </m:sub>
                        </m:sSub>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k</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s</m:t>
                            </m:r>
                          </m:e>
                          <m:sub>
                            <m:r>
                              <w:rPr>
                                <w:rFonts w:ascii="Cambria Math" w:hAnsi="Cambria Math" w:cs="Times New Roman"/>
                                <w:sz w:val="28"/>
                                <w:szCs w:val="28"/>
                              </w:rPr>
                              <m:t>k</m:t>
                            </m:r>
                          </m:sub>
                          <m:sup>
                            <m:r>
                              <w:rPr>
                                <w:rFonts w:ascii="Cambria Math" w:hAnsi="Cambria Math" w:cs="Times New Roman"/>
                                <w:sz w:val="28"/>
                                <w:szCs w:val="28"/>
                              </w:rPr>
                              <m:t>2</m:t>
                            </m:r>
                          </m:sup>
                        </m:sSubSup>
                        <m:r>
                          <w:rPr>
                            <w:rFonts w:ascii="Cambria Math" w:hAnsi="Cambria Math" w:cs="Times New Roman"/>
                            <w:sz w:val="28"/>
                            <w:szCs w:val="28"/>
                          </w:rPr>
                          <m:t>)</m:t>
                        </m:r>
                      </m:e>
                    </m:nary>
                  </m:e>
                </m:d>
              </m:oMath>
            </m:oMathPara>
          </w:p>
        </w:tc>
        <w:tc>
          <w:tcPr>
            <w:tcW w:w="956" w:type="dxa"/>
            <w:tcBorders>
              <w:top w:val="nil"/>
              <w:left w:val="nil"/>
              <w:bottom w:val="nil"/>
              <w:right w:val="nil"/>
            </w:tcBorders>
            <w:vAlign w:val="center"/>
          </w:tcPr>
          <w:p w:rsidR="00612E2A" w:rsidRPr="00672730" w:rsidRDefault="00612E2A" w:rsidP="00C74953">
            <w:pPr>
              <w:spacing w:before="120" w:after="120" w:line="360" w:lineRule="auto"/>
              <w:jc w:val="right"/>
              <w:rPr>
                <w:rFonts w:ascii="Times New Roman" w:hAnsi="Times New Roman" w:cs="Times New Roman"/>
                <w:sz w:val="28"/>
                <w:szCs w:val="28"/>
              </w:rPr>
            </w:pPr>
            <w:r w:rsidRPr="00672730">
              <w:rPr>
                <w:rFonts w:ascii="Times New Roman" w:hAnsi="Times New Roman" w:cs="Times New Roman"/>
                <w:sz w:val="28"/>
                <w:szCs w:val="28"/>
              </w:rPr>
              <w:t>(2.9)</w:t>
            </w:r>
          </w:p>
        </w:tc>
      </w:tr>
    </w:tbl>
    <w:p w:rsidR="00612E2A" w:rsidRPr="00672730" w:rsidRDefault="00612E2A" w:rsidP="00612E2A">
      <w:pPr>
        <w:spacing w:after="0" w:line="360" w:lineRule="auto"/>
        <w:ind w:firstLine="709"/>
        <w:jc w:val="both"/>
        <w:rPr>
          <w:rFonts w:ascii="Times New Roman" w:hAnsi="Times New Roman" w:cs="Times New Roman"/>
          <w:sz w:val="28"/>
          <w:szCs w:val="28"/>
        </w:rPr>
      </w:pPr>
      <w:r w:rsidRPr="00672730">
        <w:rPr>
          <w:rFonts w:ascii="Times New Roman" w:hAnsi="Times New Roman" w:cs="Times New Roman"/>
          <w:sz w:val="28"/>
          <w:szCs w:val="28"/>
        </w:rPr>
        <w:t>В якому дисперсія</w:t>
      </w:r>
      <w:r w:rsidRPr="00672730">
        <w:rPr>
          <w:rFonts w:ascii="Times New Roman" w:eastAsiaTheme="minorEastAsia" w:hAnsi="Times New Roman" w:cs="Times New Roman"/>
          <w:sz w:val="28"/>
          <w:szCs w:val="28"/>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rPr>
              <m:t>δ</m:t>
            </m:r>
          </m:e>
          <m:sub>
            <m:r>
              <w:rPr>
                <w:rFonts w:ascii="Cambria Math" w:hAnsi="Cambria Math" w:cs="Times New Roman"/>
                <w:sz w:val="28"/>
                <w:szCs w:val="28"/>
              </w:rPr>
              <m:t>i</m:t>
            </m:r>
          </m:sub>
          <m:sup>
            <m:r>
              <w:rPr>
                <w:rFonts w:ascii="Cambria Math" w:hAnsi="Cambria Math" w:cs="Times New Roman"/>
                <w:sz w:val="28"/>
                <w:szCs w:val="28"/>
              </w:rPr>
              <m:t>2</m:t>
            </m:r>
          </m:sup>
        </m:sSubSup>
      </m:oMath>
      <w:r w:rsidRPr="00672730">
        <w:rPr>
          <w:rFonts w:ascii="Times New Roman" w:hAnsi="Times New Roman" w:cs="Times New Roman"/>
          <w:sz w:val="28"/>
          <w:szCs w:val="28"/>
        </w:rPr>
        <w:t xml:space="preserve"> шумового процесу спектру, в якому не перевищує</w:t>
      </w:r>
      <w:r w:rsidRPr="00672730">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max</m:t>
            </m:r>
          </m:sub>
        </m:sSub>
      </m:oMath>
      <w:r w:rsidRPr="00672730">
        <w:rPr>
          <w:rFonts w:ascii="Times New Roman" w:hAnsi="Times New Roman" w:cs="Times New Roman"/>
          <w:sz w:val="28"/>
          <w:szCs w:val="28"/>
        </w:rPr>
        <w:t xml:space="preserve">, рівномірний в полосі частот </w:t>
      </w:r>
      <m:oMath>
        <m:r>
          <w:rPr>
            <w:rFonts w:ascii="Cambria Math" w:hAnsi="Cambria Math" w:cs="Times New Roman"/>
            <w:sz w:val="28"/>
            <w:szCs w:val="28"/>
          </w:rPr>
          <m:t>N</m:t>
        </m:r>
        <m:d>
          <m:dPr>
            <m:ctrlPr>
              <w:rPr>
                <w:rFonts w:ascii="Cambria Math" w:hAnsi="Cambria Math" w:cs="Times New Roman"/>
                <w:i/>
                <w:sz w:val="28"/>
                <w:szCs w:val="28"/>
              </w:rPr>
            </m:ctrlPr>
          </m:dPr>
          <m:e>
            <m:r>
              <w:rPr>
                <w:rFonts w:ascii="Cambria Math" w:hAnsi="Cambria Math" w:cs="Times New Roman"/>
                <w:sz w:val="28"/>
                <w:szCs w:val="28"/>
              </w:rPr>
              <m:t>f</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0</m:t>
            </m:r>
          </m:sub>
        </m:sSub>
      </m:oMath>
      <w:r w:rsidRPr="00672730">
        <w:rPr>
          <w:rFonts w:ascii="Times New Roman" w:hAnsi="Times New Roman" w:cs="Times New Roman"/>
          <w:sz w:val="28"/>
          <w:szCs w:val="28"/>
        </w:rPr>
        <w:t>, знаходиться з рівняння:</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99237E" w:rsidP="00C74953">
            <w:pPr>
              <w:spacing w:before="120" w:after="120" w:line="360" w:lineRule="auto"/>
              <w:jc w:val="right"/>
              <w:rPr>
                <w:rFonts w:ascii="Times New Roman" w:hAnsi="Times New Roman" w:cs="Times New Roman"/>
                <w:sz w:val="28"/>
                <w:szCs w:val="28"/>
              </w:rPr>
            </w:pPr>
            <m:oMathPara>
              <m:oMath>
                <m:sSubSup>
                  <m:sSubSupPr>
                    <m:ctrlPr>
                      <w:rPr>
                        <w:rFonts w:ascii="Cambria Math" w:hAnsi="Cambria Math" w:cs="Times New Roman"/>
                        <w:i/>
                        <w:sz w:val="28"/>
                        <w:szCs w:val="28"/>
                      </w:rPr>
                    </m:ctrlPr>
                  </m:sSubSupPr>
                  <m:e>
                    <m:r>
                      <w:rPr>
                        <w:rFonts w:ascii="Cambria Math" w:hAnsi="Cambria Math" w:cs="Times New Roman"/>
                        <w:sz w:val="28"/>
                        <w:szCs w:val="28"/>
                      </w:rPr>
                      <m:t>δ</m:t>
                    </m:r>
                  </m:e>
                  <m:sub>
                    <m:r>
                      <w:rPr>
                        <w:rFonts w:ascii="Cambria Math" w:hAnsi="Cambria Math" w:cs="Times New Roman"/>
                        <w:sz w:val="28"/>
                        <w:szCs w:val="28"/>
                      </w:rPr>
                      <m:t>i</m:t>
                    </m:r>
                  </m:sub>
                  <m:sup>
                    <m:r>
                      <w:rPr>
                        <w:rFonts w:ascii="Cambria Math" w:hAnsi="Cambria Math" w:cs="Times New Roman"/>
                        <w:sz w:val="28"/>
                        <w:szCs w:val="28"/>
                      </w:rPr>
                      <m:t>2</m:t>
                    </m:r>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0</m:t>
                    </m:r>
                  </m:sub>
                </m:sSub>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f</m:t>
                    </m:r>
                  </m:e>
                  <m:sub>
                    <m:r>
                      <w:rPr>
                        <w:rFonts w:ascii="Cambria Math" w:hAnsi="Cambria Math" w:cs="Times New Roman"/>
                        <w:color w:val="000000" w:themeColor="text1"/>
                        <w:sz w:val="28"/>
                        <w:szCs w:val="28"/>
                      </w:rPr>
                      <m:t>max</m:t>
                    </m:r>
                  </m:sub>
                </m:sSub>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0</m:t>
                        </m:r>
                      </m:sub>
                    </m:sSub>
                  </m:num>
                  <m:den>
                    <m:r>
                      <w:rPr>
                        <w:rFonts w:ascii="Cambria Math" w:hAnsi="Cambria Math" w:cs="Times New Roman"/>
                        <w:color w:val="000000" w:themeColor="text1"/>
                        <w:sz w:val="28"/>
                        <w:szCs w:val="28"/>
                      </w:rPr>
                      <m:t>(2∆t)</m:t>
                    </m:r>
                  </m:den>
                </m:f>
              </m:oMath>
            </m:oMathPara>
          </w:p>
        </w:tc>
        <w:tc>
          <w:tcPr>
            <w:tcW w:w="956" w:type="dxa"/>
            <w:vAlign w:val="center"/>
          </w:tcPr>
          <w:p w:rsidR="00612E2A" w:rsidRPr="00672730" w:rsidRDefault="00612E2A" w:rsidP="00C74953">
            <w:pPr>
              <w:spacing w:before="120" w:after="120" w:line="360" w:lineRule="auto"/>
              <w:jc w:val="right"/>
              <w:rPr>
                <w:rFonts w:ascii="Times New Roman" w:hAnsi="Times New Roman" w:cs="Times New Roman"/>
                <w:sz w:val="28"/>
                <w:szCs w:val="28"/>
              </w:rPr>
            </w:pPr>
            <w:r w:rsidRPr="00672730">
              <w:rPr>
                <w:rFonts w:ascii="Times New Roman" w:hAnsi="Times New Roman" w:cs="Times New Roman"/>
                <w:sz w:val="28"/>
                <w:szCs w:val="28"/>
              </w:rPr>
              <w:t>(2.10)</w:t>
            </w:r>
          </w:p>
        </w:tc>
      </w:tr>
    </w:tbl>
    <w:p w:rsidR="00612E2A" w:rsidRPr="00672730" w:rsidRDefault="00612E2A" w:rsidP="00612E2A">
      <w:pPr>
        <w:spacing w:after="0" w:line="360" w:lineRule="auto"/>
        <w:ind w:firstLine="709"/>
        <w:jc w:val="both"/>
        <w:rPr>
          <w:rFonts w:ascii="Times New Roman" w:hAnsi="Times New Roman" w:cs="Times New Roman"/>
          <w:sz w:val="28"/>
          <w:szCs w:val="28"/>
        </w:rPr>
      </w:pPr>
      <w:r w:rsidRPr="00672730">
        <w:rPr>
          <w:rFonts w:ascii="Times New Roman" w:hAnsi="Times New Roman" w:cs="Times New Roman"/>
          <w:sz w:val="28"/>
          <w:szCs w:val="28"/>
        </w:rPr>
        <w:t>Тоді відношення правдоподібності буде мати вигляд:</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612E2A" w:rsidP="00C74953">
            <w:pPr>
              <w:spacing w:before="120" w:after="120" w:line="360" w:lineRule="auto"/>
              <w:jc w:val="right"/>
              <w:rPr>
                <w:rFonts w:ascii="Times New Roman" w:hAnsi="Times New Roman" w:cs="Times New Roman"/>
                <w:i/>
                <w:sz w:val="28"/>
                <w:szCs w:val="28"/>
              </w:rPr>
            </w:pPr>
            <m:oMathPara>
              <m:oMath>
                <m:r>
                  <w:rPr>
                    <w:rFonts w:ascii="Cambria Math" w:hAnsi="Cambria Math" w:cs="Times New Roman"/>
                    <w:sz w:val="28"/>
                    <w:szCs w:val="28"/>
                  </w:rPr>
                  <m:t>l</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m</m:t>
                        </m:r>
                      </m:sub>
                    </m:sSub>
                  </m:e>
                </m:d>
                <m:r>
                  <w:rPr>
                    <w:rFonts w:ascii="Cambria Math" w:hAnsi="Cambria Math" w:cs="Times New Roman"/>
                    <w:sz w:val="28"/>
                    <w:szCs w:val="28"/>
                  </w:rPr>
                  <m:t>=</m:t>
                </m:r>
                <m:r>
                  <m:rPr>
                    <m:sty m:val="p"/>
                  </m:rPr>
                  <w:rPr>
                    <w:rFonts w:ascii="Cambria Math" w:hAnsi="Cambria Math" w:cs="Times New Roman"/>
                    <w:sz w:val="28"/>
                    <w:szCs w:val="28"/>
                  </w:rPr>
                  <m:t>exp⁡</m:t>
                </m:r>
                <m:d>
                  <m:dPr>
                    <m:begChr m:val="["/>
                    <m:endChr m:val="]"/>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0</m:t>
                            </m:r>
                          </m:sub>
                        </m:sSub>
                      </m:den>
                    </m:f>
                    <m:r>
                      <w:rPr>
                        <w:rFonts w:ascii="Cambria Math" w:hAnsi="Cambria Math" w:cs="Times New Roman"/>
                        <w:sz w:val="28"/>
                        <w:szCs w:val="28"/>
                      </w:rPr>
                      <m:t xml:space="preserve"> </m:t>
                    </m:r>
                    <m:func>
                      <m:funcPr>
                        <m:ctrlPr>
                          <w:rPr>
                            <w:rFonts w:ascii="Cambria Math" w:hAnsi="Cambria Math" w:cs="Times New Roman"/>
                            <w:i/>
                            <w:sz w:val="28"/>
                            <w:szCs w:val="28"/>
                          </w:rPr>
                        </m:ctrlPr>
                      </m:funcPr>
                      <m:fName>
                        <m:r>
                          <m:rPr>
                            <m:sty m:val="p"/>
                          </m:rPr>
                          <w:rPr>
                            <w:rFonts w:ascii="Cambria Math" w:hAnsi="Cambria Math" w:cs="Times New Roman"/>
                            <w:sz w:val="28"/>
                            <w:szCs w:val="28"/>
                          </w:rPr>
                          <m:t>*</m:t>
                        </m:r>
                      </m:fName>
                      <m:e>
                        <m:nary>
                          <m:naryPr>
                            <m:chr m:val="∑"/>
                            <m:limLoc m:val="undOvr"/>
                            <m:ctrlPr>
                              <w:rPr>
                                <w:rFonts w:ascii="Cambria Math" w:hAnsi="Cambria Math" w:cs="Times New Roman"/>
                                <w:i/>
                                <w:sz w:val="28"/>
                                <w:szCs w:val="28"/>
                              </w:rPr>
                            </m:ctrlPr>
                          </m:naryPr>
                          <m:sub>
                            <m:r>
                              <w:rPr>
                                <w:rFonts w:ascii="Cambria Math" w:hAnsi="Cambria Math" w:cs="Times New Roman"/>
                                <w:sz w:val="28"/>
                                <w:szCs w:val="28"/>
                              </w:rPr>
                              <m:t>k=1</m:t>
                            </m:r>
                          </m:sub>
                          <m:sup>
                            <m:r>
                              <w:rPr>
                                <w:rFonts w:ascii="Cambria Math" w:hAnsi="Cambria Math" w:cs="Times New Roman"/>
                                <w:sz w:val="28"/>
                                <w:szCs w:val="28"/>
                              </w:rPr>
                              <m:t>m</m:t>
                            </m:r>
                          </m:sup>
                          <m:e>
                            <m:sSubSup>
                              <m:sSubSupPr>
                                <m:ctrlPr>
                                  <w:rPr>
                                    <w:rFonts w:ascii="Cambria Math" w:hAnsi="Cambria Math" w:cs="Times New Roman"/>
                                    <w:i/>
                                    <w:sz w:val="28"/>
                                    <w:szCs w:val="28"/>
                                  </w:rPr>
                                </m:ctrlPr>
                              </m:sSubSupPr>
                              <m:e>
                                <m:r>
                                  <w:rPr>
                                    <w:rFonts w:ascii="Cambria Math" w:hAnsi="Cambria Math" w:cs="Times New Roman"/>
                                    <w:sz w:val="28"/>
                                    <w:szCs w:val="28"/>
                                  </w:rPr>
                                  <m:t>s</m:t>
                                </m:r>
                              </m:e>
                              <m:sub>
                                <m:r>
                                  <w:rPr>
                                    <w:rFonts w:ascii="Cambria Math" w:hAnsi="Cambria Math" w:cs="Times New Roman"/>
                                    <w:sz w:val="28"/>
                                    <w:szCs w:val="28"/>
                                  </w:rPr>
                                  <m:t>k</m:t>
                                </m:r>
                              </m:sub>
                              <m:sup>
                                <m:r>
                                  <w:rPr>
                                    <w:rFonts w:ascii="Cambria Math" w:hAnsi="Cambria Math" w:cs="Times New Roman"/>
                                    <w:sz w:val="28"/>
                                    <w:szCs w:val="28"/>
                                  </w:rPr>
                                  <m:t>2</m:t>
                                </m:r>
                              </m:sup>
                            </m:sSubSup>
                          </m:e>
                        </m:nary>
                      </m:e>
                    </m:func>
                    <m:r>
                      <w:rPr>
                        <w:rFonts w:ascii="Cambria Math" w:eastAsiaTheme="minorEastAsia" w:hAnsi="Cambria Math" w:cs="Times New Roman"/>
                        <w:sz w:val="28"/>
                        <w:szCs w:val="28"/>
                      </w:rPr>
                      <m:t>∆t+</m:t>
                    </m:r>
                    <m:func>
                      <m:funcPr>
                        <m:ctrlPr>
                          <w:rPr>
                            <w:rFonts w:ascii="Cambria Math" w:hAnsi="Cambria Math" w:cs="Times New Roman"/>
                            <w:i/>
                            <w:sz w:val="28"/>
                            <w:szCs w:val="28"/>
                          </w:rPr>
                        </m:ctrlPr>
                      </m:funcPr>
                      <m:fName>
                        <m:f>
                          <m:fPr>
                            <m:ctrlPr>
                              <w:rPr>
                                <w:rFonts w:ascii="Cambria Math" w:hAnsi="Cambria Math" w:cs="Times New Roman"/>
                                <w:i/>
                                <w:sz w:val="28"/>
                                <w:szCs w:val="28"/>
                              </w:rPr>
                            </m:ctrlPr>
                          </m:fPr>
                          <m:num>
                            <m:r>
                              <w:rPr>
                                <w:rFonts w:ascii="Cambria Math" w:hAnsi="Cambria Math" w:cs="Times New Roman"/>
                                <w:sz w:val="28"/>
                                <w:szCs w:val="28"/>
                              </w:rPr>
                              <m:t>2</m:t>
                            </m:r>
                          </m:num>
                          <m:den>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0</m:t>
                                </m:r>
                              </m:sub>
                            </m:sSub>
                          </m:den>
                        </m:f>
                      </m:fName>
                      <m:e>
                        <m:nary>
                          <m:naryPr>
                            <m:chr m:val="∑"/>
                            <m:limLoc m:val="undOvr"/>
                            <m:ctrlPr>
                              <w:rPr>
                                <w:rFonts w:ascii="Cambria Math" w:hAnsi="Cambria Math" w:cs="Times New Roman"/>
                                <w:i/>
                                <w:sz w:val="28"/>
                                <w:szCs w:val="28"/>
                              </w:rPr>
                            </m:ctrlPr>
                          </m:naryPr>
                          <m:sub>
                            <m:r>
                              <w:rPr>
                                <w:rFonts w:ascii="Cambria Math" w:hAnsi="Cambria Math" w:cs="Times New Roman"/>
                                <w:sz w:val="28"/>
                                <w:szCs w:val="28"/>
                              </w:rPr>
                              <m:t>k=1</m:t>
                            </m:r>
                          </m:sub>
                          <m:sup>
                            <m:r>
                              <w:rPr>
                                <w:rFonts w:ascii="Cambria Math" w:hAnsi="Cambria Math" w:cs="Times New Roman"/>
                                <w:sz w:val="28"/>
                                <w:szCs w:val="28"/>
                              </w:rPr>
                              <m:t>m</m:t>
                            </m:r>
                          </m:sup>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k</m:t>
                                </m:r>
                              </m:sub>
                            </m:sSub>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k</m:t>
                                </m:r>
                              </m:sub>
                            </m:sSub>
                          </m:e>
                        </m:nary>
                      </m:e>
                    </m:func>
                    <m:r>
                      <w:rPr>
                        <w:rFonts w:ascii="Cambria Math" w:eastAsiaTheme="minorEastAsia" w:hAnsi="Cambria Math" w:cs="Times New Roman"/>
                        <w:sz w:val="28"/>
                        <w:szCs w:val="28"/>
                      </w:rPr>
                      <m:t>∆t</m:t>
                    </m:r>
                  </m:e>
                </m:d>
              </m:oMath>
            </m:oMathPara>
          </w:p>
        </w:tc>
        <w:tc>
          <w:tcPr>
            <w:tcW w:w="956" w:type="dxa"/>
            <w:vAlign w:val="center"/>
          </w:tcPr>
          <w:p w:rsidR="00612E2A" w:rsidRPr="00672730" w:rsidRDefault="00612E2A" w:rsidP="00C74953">
            <w:pPr>
              <w:spacing w:before="120" w:after="120" w:line="360" w:lineRule="auto"/>
              <w:jc w:val="right"/>
              <w:rPr>
                <w:rFonts w:ascii="Times New Roman" w:hAnsi="Times New Roman" w:cs="Times New Roman"/>
                <w:sz w:val="28"/>
                <w:szCs w:val="28"/>
              </w:rPr>
            </w:pPr>
            <w:r w:rsidRPr="00672730">
              <w:rPr>
                <w:rFonts w:ascii="Times New Roman" w:hAnsi="Times New Roman" w:cs="Times New Roman"/>
                <w:sz w:val="28"/>
                <w:szCs w:val="28"/>
              </w:rPr>
              <w:t>(2.11)</w:t>
            </w:r>
          </w:p>
        </w:tc>
      </w:tr>
    </w:tbl>
    <w:p w:rsidR="00612E2A" w:rsidRPr="00672730" w:rsidRDefault="00612E2A" w:rsidP="00612E2A">
      <w:pPr>
        <w:spacing w:after="0" w:line="360" w:lineRule="auto"/>
        <w:ind w:firstLine="709"/>
        <w:jc w:val="both"/>
        <w:rPr>
          <w:rFonts w:ascii="Times New Roman" w:hAnsi="Times New Roman" w:cs="Times New Roman"/>
          <w:sz w:val="28"/>
          <w:szCs w:val="28"/>
        </w:rPr>
      </w:pPr>
      <w:r w:rsidRPr="00672730">
        <w:rPr>
          <w:rFonts w:ascii="Times New Roman" w:hAnsi="Times New Roman" w:cs="Times New Roman"/>
          <w:sz w:val="28"/>
          <w:szCs w:val="28"/>
        </w:rPr>
        <w:t xml:space="preserve">Перехід від дискретних функцій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k</m:t>
            </m:r>
          </m:sub>
        </m:sSub>
      </m:oMath>
      <w:r w:rsidRPr="00672730">
        <w:rPr>
          <w:rFonts w:ascii="Times New Roman" w:hAnsi="Times New Roman" w:cs="Times New Roman"/>
          <w:sz w:val="28"/>
          <w:szCs w:val="28"/>
        </w:rPr>
        <w:t xml:space="preserve"> та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k</m:t>
            </m:r>
          </m:sub>
        </m:sSub>
      </m:oMath>
      <w:r w:rsidRPr="00672730">
        <w:rPr>
          <w:rFonts w:ascii="Times New Roman" w:hAnsi="Times New Roman" w:cs="Times New Roman"/>
          <w:sz w:val="28"/>
          <w:szCs w:val="28"/>
        </w:rPr>
        <w:t xml:space="preserve"> до непреривних s(t) та x(t), тобто величину</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max</m:t>
            </m:r>
          </m:sub>
        </m:sSub>
        <m:r>
          <w:rPr>
            <w:rFonts w:ascii="Cambria Math" w:hAnsi="Cambria Math" w:cs="Times New Roman"/>
            <w:sz w:val="28"/>
            <w:szCs w:val="28"/>
          </w:rPr>
          <m:t xml:space="preserve"> →∞</m:t>
        </m:r>
      </m:oMath>
      <w:r w:rsidRPr="00672730">
        <w:rPr>
          <w:rFonts w:ascii="Times New Roman" w:hAnsi="Times New Roman" w:cs="Times New Roman"/>
          <w:sz w:val="28"/>
          <w:szCs w:val="28"/>
        </w:rPr>
        <w:t xml:space="preserve">, в такому випадку: </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99237E" w:rsidP="00C74953">
            <w:pPr>
              <w:spacing w:before="120" w:after="120" w:line="360" w:lineRule="auto"/>
              <w:jc w:val="right"/>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k</m:t>
                    </m:r>
                  </m:sub>
                </m:sSub>
                <m:r>
                  <w:rPr>
                    <w:rFonts w:ascii="Cambria Math" w:eastAsiaTheme="minorEastAsia" w:hAnsi="Cambria Math" w:cs="Times New Roman"/>
                    <w:sz w:val="28"/>
                    <w:szCs w:val="28"/>
                  </w:rPr>
                  <m:t>→s</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 xml:space="preserve">… </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m</m:t>
                        </m:r>
                      </m:sub>
                    </m:sSub>
                  </m:e>
                </m:d>
                <m:r>
                  <w:rPr>
                    <w:rFonts w:ascii="Cambria Math" w:eastAsiaTheme="minorEastAsia" w:hAnsi="Cambria Math" w:cs="Times New Roman"/>
                    <w:sz w:val="28"/>
                    <w:szCs w:val="28"/>
                  </w:rPr>
                  <m:t>→x(t)</m:t>
                </m:r>
              </m:oMath>
            </m:oMathPara>
          </w:p>
        </w:tc>
        <w:tc>
          <w:tcPr>
            <w:tcW w:w="956" w:type="dxa"/>
            <w:vAlign w:val="center"/>
          </w:tcPr>
          <w:p w:rsidR="00612E2A" w:rsidRPr="00672730" w:rsidRDefault="00612E2A" w:rsidP="00C74953">
            <w:pPr>
              <w:spacing w:before="120" w:after="120" w:line="360" w:lineRule="auto"/>
              <w:jc w:val="right"/>
              <w:rPr>
                <w:rFonts w:ascii="Times New Roman" w:hAnsi="Times New Roman" w:cs="Times New Roman"/>
                <w:sz w:val="28"/>
                <w:szCs w:val="28"/>
              </w:rPr>
            </w:pPr>
            <w:r w:rsidRPr="00672730">
              <w:rPr>
                <w:rFonts w:ascii="Times New Roman" w:hAnsi="Times New Roman" w:cs="Times New Roman"/>
                <w:sz w:val="28"/>
                <w:szCs w:val="28"/>
              </w:rPr>
              <w:t>(2.12)</w:t>
            </w:r>
          </w:p>
        </w:tc>
      </w:tr>
    </w:tbl>
    <w:p w:rsidR="00612E2A" w:rsidRPr="00672730" w:rsidRDefault="00612E2A" w:rsidP="00612E2A">
      <w:pPr>
        <w:spacing w:after="0" w:line="360" w:lineRule="auto"/>
        <w:ind w:firstLine="709"/>
        <w:rPr>
          <w:rFonts w:ascii="Times New Roman" w:hAnsi="Times New Roman" w:cs="Times New Roman"/>
          <w:sz w:val="28"/>
          <w:szCs w:val="28"/>
        </w:rPr>
      </w:pPr>
    </w:p>
    <w:p w:rsidR="00612E2A" w:rsidRPr="00672730" w:rsidRDefault="00612E2A" w:rsidP="00612E2A">
      <w:r w:rsidRPr="00672730">
        <w:br w:type="page"/>
      </w:r>
    </w:p>
    <w:p w:rsidR="00612E2A" w:rsidRPr="00672730" w:rsidRDefault="00612E2A" w:rsidP="00612E2A">
      <w:pPr>
        <w:spacing w:after="0" w:line="360" w:lineRule="auto"/>
        <w:ind w:firstLine="709"/>
        <w:rPr>
          <w:rFonts w:ascii="Times New Roman" w:hAnsi="Times New Roman" w:cs="Times New Roman"/>
          <w:sz w:val="28"/>
          <w:szCs w:val="28"/>
        </w:rPr>
      </w:pPr>
      <w:r w:rsidRPr="00672730">
        <w:rPr>
          <w:rFonts w:ascii="Times New Roman" w:hAnsi="Times New Roman" w:cs="Times New Roman"/>
          <w:sz w:val="28"/>
          <w:szCs w:val="28"/>
        </w:rPr>
        <w:lastRenderedPageBreak/>
        <w:t>В результаті отримаємо:</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612E2A" w:rsidP="00C74953">
            <w:pPr>
              <w:spacing w:before="120" w:after="120" w:line="360" w:lineRule="auto"/>
              <w:ind w:firstLine="709"/>
              <w:jc w:val="right"/>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τ=k∆t=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k</m:t>
                    </m:r>
                  </m:num>
                  <m:den>
                    <m:r>
                      <w:rPr>
                        <w:rFonts w:ascii="Cambria Math" w:eastAsiaTheme="minorEastAsia" w:hAnsi="Cambria Math" w:cs="Times New Roman"/>
                        <w:sz w:val="28"/>
                        <w:szCs w:val="28"/>
                      </w:rPr>
                      <m:t xml:space="preserve">2 </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f</m:t>
                        </m:r>
                      </m:e>
                      <m:sub>
                        <m:r>
                          <w:rPr>
                            <w:rFonts w:ascii="Cambria Math" w:hAnsi="Cambria Math" w:cs="Times New Roman"/>
                            <w:color w:val="000000" w:themeColor="text1"/>
                            <w:sz w:val="28"/>
                            <w:szCs w:val="28"/>
                          </w:rPr>
                          <m:t>max</m:t>
                        </m:r>
                      </m:sub>
                    </m:sSub>
                  </m:den>
                </m:f>
              </m:oMath>
            </m:oMathPara>
          </w:p>
          <w:p w:rsidR="00612E2A" w:rsidRPr="00672730" w:rsidRDefault="0099237E" w:rsidP="00C74953">
            <w:pPr>
              <w:spacing w:before="120" w:after="120" w:line="360" w:lineRule="auto"/>
              <w:ind w:firstLine="709"/>
              <w:jc w:val="right"/>
              <w:rPr>
                <w:rFonts w:ascii="Times New Roman" w:hAnsi="Times New Roman" w:cs="Times New Roman"/>
                <w:sz w:val="28"/>
                <w:szCs w:val="28"/>
              </w:rPr>
            </w:pPr>
            <m:oMathPara>
              <m:oMath>
                <m:func>
                  <m:funcPr>
                    <m:ctrlPr>
                      <w:rPr>
                        <w:rFonts w:ascii="Cambria Math" w:hAnsi="Cambria Math" w:cs="Times New Roman"/>
                        <w:i/>
                        <w:sz w:val="28"/>
                        <w:szCs w:val="28"/>
                      </w:rPr>
                    </m:ctrlPr>
                  </m:funcPr>
                  <m:fName>
                    <m:limLow>
                      <m:limLowPr>
                        <m:ctrlPr>
                          <w:rPr>
                            <w:rFonts w:ascii="Cambria Math" w:hAnsi="Cambria Math" w:cs="Times New Roman"/>
                            <w:i/>
                            <w:sz w:val="28"/>
                            <w:szCs w:val="28"/>
                          </w:rPr>
                        </m:ctrlPr>
                      </m:limLowPr>
                      <m:e>
                        <m:r>
                          <m:rPr>
                            <m:sty m:val="p"/>
                          </m:rPr>
                          <w:rPr>
                            <w:rFonts w:ascii="Cambria Math" w:hAnsi="Cambria Math" w:cs="Times New Roman"/>
                            <w:sz w:val="28"/>
                            <w:szCs w:val="28"/>
                          </w:rPr>
                          <m:t>lim</m:t>
                        </m:r>
                      </m:e>
                      <m:lim>
                        <m:r>
                          <w:rPr>
                            <w:rFonts w:ascii="Cambria Math" w:eastAsiaTheme="minorEastAsia" w:hAnsi="Cambria Math" w:cs="Times New Roman"/>
                            <w:sz w:val="28"/>
                            <w:szCs w:val="28"/>
                          </w:rPr>
                          <m:t>∆t→0</m:t>
                        </m:r>
                      </m:lim>
                    </m:limLow>
                  </m:fName>
                  <m:e>
                    <m:nary>
                      <m:naryPr>
                        <m:chr m:val="∑"/>
                        <m:limLoc m:val="undOvr"/>
                        <m:ctrlPr>
                          <w:rPr>
                            <w:rFonts w:ascii="Cambria Math" w:hAnsi="Cambria Math" w:cs="Times New Roman"/>
                            <w:i/>
                            <w:sz w:val="28"/>
                            <w:szCs w:val="28"/>
                          </w:rPr>
                        </m:ctrlPr>
                      </m:naryPr>
                      <m:sub>
                        <m:r>
                          <w:rPr>
                            <w:rFonts w:ascii="Cambria Math" w:hAnsi="Cambria Math" w:cs="Times New Roman"/>
                            <w:sz w:val="28"/>
                            <w:szCs w:val="28"/>
                          </w:rPr>
                          <m:t>k=1</m:t>
                        </m:r>
                      </m:sub>
                      <m:sup>
                        <m:r>
                          <w:rPr>
                            <w:rFonts w:ascii="Cambria Math" w:hAnsi="Cambria Math" w:cs="Times New Roman"/>
                            <w:sz w:val="28"/>
                            <w:szCs w:val="28"/>
                          </w:rPr>
                          <m:t>m</m:t>
                        </m:r>
                      </m:sup>
                      <m:e>
                        <m:sSubSup>
                          <m:sSubSupPr>
                            <m:ctrlPr>
                              <w:rPr>
                                <w:rFonts w:ascii="Cambria Math" w:hAnsi="Cambria Math" w:cs="Times New Roman"/>
                                <w:i/>
                                <w:sz w:val="28"/>
                                <w:szCs w:val="28"/>
                              </w:rPr>
                            </m:ctrlPr>
                          </m:sSubSupPr>
                          <m:e>
                            <m:r>
                              <w:rPr>
                                <w:rFonts w:ascii="Cambria Math" w:hAnsi="Cambria Math" w:cs="Times New Roman"/>
                                <w:sz w:val="28"/>
                                <w:szCs w:val="28"/>
                              </w:rPr>
                              <m:t>s</m:t>
                            </m:r>
                          </m:e>
                          <m:sub>
                            <m:r>
                              <w:rPr>
                                <w:rFonts w:ascii="Cambria Math" w:hAnsi="Cambria Math" w:cs="Times New Roman"/>
                                <w:sz w:val="28"/>
                                <w:szCs w:val="28"/>
                              </w:rPr>
                              <m:t>k</m:t>
                            </m:r>
                          </m:sub>
                          <m:sup>
                            <m:r>
                              <w:rPr>
                                <w:rFonts w:ascii="Cambria Math" w:hAnsi="Cambria Math" w:cs="Times New Roman"/>
                                <w:sz w:val="28"/>
                                <w:szCs w:val="28"/>
                              </w:rPr>
                              <m:t>2</m:t>
                            </m:r>
                          </m:sup>
                        </m:sSubSup>
                      </m:e>
                    </m:nary>
                  </m:e>
                </m:func>
                <m:r>
                  <w:rPr>
                    <w:rFonts w:ascii="Cambria Math" w:eastAsiaTheme="minorEastAsia" w:hAnsi="Cambria Math" w:cs="Times New Roman"/>
                    <w:sz w:val="28"/>
                    <w:szCs w:val="28"/>
                  </w:rPr>
                  <m:t>∆t</m:t>
                </m:r>
                <m:r>
                  <w:rPr>
                    <w:rFonts w:ascii="Cambria Math" w:hAnsi="Cambria Math" w:cs="Times New Roman"/>
                    <w:sz w:val="28"/>
                    <w:szCs w:val="28"/>
                  </w:rPr>
                  <m:t>=</m:t>
                </m:r>
                <m:nary>
                  <m:naryPr>
                    <m:limLoc m:val="undOvr"/>
                    <m:ctrlPr>
                      <w:rPr>
                        <w:rFonts w:ascii="Cambria Math" w:hAnsi="Cambria Math" w:cs="Times New Roman"/>
                        <w:i/>
                        <w:color w:val="000000" w:themeColor="text1"/>
                        <w:sz w:val="28"/>
                        <w:szCs w:val="28"/>
                      </w:rPr>
                    </m:ctrlPr>
                  </m:naryPr>
                  <m:sub>
                    <m:r>
                      <w:rPr>
                        <w:rFonts w:ascii="Cambria Math" w:hAnsi="Cambria Math" w:cs="Times New Roman"/>
                        <w:color w:val="000000" w:themeColor="text1"/>
                        <w:sz w:val="28"/>
                        <w:szCs w:val="28"/>
                      </w:rPr>
                      <m:t>0</m:t>
                    </m:r>
                  </m:sub>
                  <m:sup>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T</m:t>
                        </m:r>
                      </m:e>
                      <m:sub>
                        <m:r>
                          <w:rPr>
                            <w:rFonts w:ascii="Cambria Math" w:hAnsi="Cambria Math" w:cs="Times New Roman"/>
                            <w:color w:val="000000" w:themeColor="text1"/>
                            <w:sz w:val="28"/>
                            <w:szCs w:val="28"/>
                          </w:rPr>
                          <m:t>0</m:t>
                        </m:r>
                      </m:sub>
                    </m:sSub>
                  </m:sup>
                  <m:e>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s</m:t>
                        </m:r>
                      </m:e>
                      <m:sup>
                        <m:r>
                          <w:rPr>
                            <w:rFonts w:ascii="Cambria Math" w:hAnsi="Cambria Math" w:cs="Times New Roman"/>
                            <w:color w:val="000000" w:themeColor="text1"/>
                            <w:sz w:val="28"/>
                            <w:szCs w:val="28"/>
                          </w:rPr>
                          <m:t>2</m:t>
                        </m:r>
                      </m:sup>
                    </m:sSup>
                    <m:r>
                      <w:rPr>
                        <w:rFonts w:ascii="Cambria Math" w:hAnsi="Cambria Math" w:cs="Times New Roman"/>
                        <w:color w:val="000000" w:themeColor="text1"/>
                        <w:sz w:val="28"/>
                        <w:szCs w:val="28"/>
                      </w:rPr>
                      <m:t>(t)dt</m:t>
                    </m:r>
                  </m:e>
                </m:nary>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E</m:t>
                    </m:r>
                  </m:e>
                  <m:sub>
                    <m:r>
                      <w:rPr>
                        <w:rFonts w:ascii="Cambria Math" w:hAnsi="Cambria Math" w:cs="Times New Roman"/>
                        <w:color w:val="000000" w:themeColor="text1"/>
                        <w:sz w:val="28"/>
                        <w:szCs w:val="28"/>
                      </w:rPr>
                      <m:t>c</m:t>
                    </m:r>
                  </m:sub>
                </m:sSub>
              </m:oMath>
            </m:oMathPara>
          </w:p>
          <w:p w:rsidR="00612E2A" w:rsidRPr="00672730" w:rsidRDefault="0099237E" w:rsidP="00C74953">
            <w:pPr>
              <w:spacing w:before="120" w:after="120" w:line="360" w:lineRule="auto"/>
              <w:ind w:firstLine="709"/>
              <w:jc w:val="right"/>
              <w:rPr>
                <w:rFonts w:ascii="Times New Roman" w:hAnsi="Times New Roman" w:cs="Times New Roman"/>
                <w:sz w:val="28"/>
                <w:szCs w:val="28"/>
              </w:rPr>
            </w:pPr>
            <m:oMathPara>
              <m:oMath>
                <m:func>
                  <m:funcPr>
                    <m:ctrlPr>
                      <w:rPr>
                        <w:rFonts w:ascii="Cambria Math" w:hAnsi="Cambria Math" w:cs="Times New Roman"/>
                        <w:i/>
                        <w:sz w:val="28"/>
                        <w:szCs w:val="28"/>
                      </w:rPr>
                    </m:ctrlPr>
                  </m:funcPr>
                  <m:fName>
                    <m:limLow>
                      <m:limLowPr>
                        <m:ctrlPr>
                          <w:rPr>
                            <w:rFonts w:ascii="Cambria Math" w:hAnsi="Cambria Math" w:cs="Times New Roman"/>
                            <w:i/>
                            <w:sz w:val="28"/>
                            <w:szCs w:val="28"/>
                          </w:rPr>
                        </m:ctrlPr>
                      </m:limLowPr>
                      <m:e>
                        <m:r>
                          <m:rPr>
                            <m:sty m:val="p"/>
                          </m:rPr>
                          <w:rPr>
                            <w:rFonts w:ascii="Cambria Math" w:hAnsi="Cambria Math" w:cs="Times New Roman"/>
                            <w:sz w:val="28"/>
                            <w:szCs w:val="28"/>
                          </w:rPr>
                          <m:t>lim</m:t>
                        </m:r>
                      </m:e>
                      <m:lim>
                        <m:r>
                          <w:rPr>
                            <w:rFonts w:ascii="Cambria Math" w:eastAsiaTheme="minorEastAsia" w:hAnsi="Cambria Math" w:cs="Times New Roman"/>
                            <w:sz w:val="28"/>
                            <w:szCs w:val="28"/>
                          </w:rPr>
                          <m:t>∆t→0</m:t>
                        </m:r>
                      </m:lim>
                    </m:limLow>
                  </m:fName>
                  <m:e>
                    <m:nary>
                      <m:naryPr>
                        <m:chr m:val="∑"/>
                        <m:limLoc m:val="undOvr"/>
                        <m:ctrlPr>
                          <w:rPr>
                            <w:rFonts w:ascii="Cambria Math" w:hAnsi="Cambria Math" w:cs="Times New Roman"/>
                            <w:i/>
                            <w:sz w:val="28"/>
                            <w:szCs w:val="28"/>
                          </w:rPr>
                        </m:ctrlPr>
                      </m:naryPr>
                      <m:sub>
                        <m:r>
                          <w:rPr>
                            <w:rFonts w:ascii="Cambria Math" w:hAnsi="Cambria Math" w:cs="Times New Roman"/>
                            <w:sz w:val="28"/>
                            <w:szCs w:val="28"/>
                          </w:rPr>
                          <m:t>k=1</m:t>
                        </m:r>
                      </m:sub>
                      <m:sup>
                        <m:r>
                          <w:rPr>
                            <w:rFonts w:ascii="Cambria Math" w:hAnsi="Cambria Math" w:cs="Times New Roman"/>
                            <w:sz w:val="28"/>
                            <w:szCs w:val="28"/>
                          </w:rPr>
                          <m:t>m</m:t>
                        </m:r>
                      </m:sup>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k</m:t>
                            </m:r>
                          </m:sub>
                        </m:sSub>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k</m:t>
                            </m:r>
                          </m:sub>
                        </m:sSub>
                      </m:e>
                    </m:nary>
                  </m:e>
                </m:func>
                <m:r>
                  <w:rPr>
                    <w:rFonts w:ascii="Cambria Math" w:eastAsiaTheme="minorEastAsia" w:hAnsi="Cambria Math" w:cs="Times New Roman"/>
                    <w:sz w:val="28"/>
                    <w:szCs w:val="28"/>
                  </w:rPr>
                  <m:t>∆t</m:t>
                </m:r>
                <m:r>
                  <w:rPr>
                    <w:rFonts w:ascii="Cambria Math" w:hAnsi="Cambria Math" w:cs="Times New Roman"/>
                    <w:sz w:val="28"/>
                    <w:szCs w:val="28"/>
                  </w:rPr>
                  <m:t>=</m:t>
                </m:r>
                <m:nary>
                  <m:naryPr>
                    <m:limLoc m:val="undOvr"/>
                    <m:ctrlPr>
                      <w:rPr>
                        <w:rFonts w:ascii="Cambria Math" w:hAnsi="Cambria Math" w:cs="Times New Roman"/>
                        <w:i/>
                        <w:color w:val="000000" w:themeColor="text1"/>
                        <w:sz w:val="28"/>
                        <w:szCs w:val="28"/>
                      </w:rPr>
                    </m:ctrlPr>
                  </m:naryPr>
                  <m:sub>
                    <m:r>
                      <w:rPr>
                        <w:rFonts w:ascii="Cambria Math" w:hAnsi="Cambria Math" w:cs="Times New Roman"/>
                        <w:color w:val="000000" w:themeColor="text1"/>
                        <w:sz w:val="28"/>
                        <w:szCs w:val="28"/>
                      </w:rPr>
                      <m:t>0</m:t>
                    </m:r>
                  </m:sub>
                  <m:sup>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T</m:t>
                        </m:r>
                      </m:e>
                      <m:sub>
                        <m:r>
                          <w:rPr>
                            <w:rFonts w:ascii="Cambria Math" w:hAnsi="Cambria Math" w:cs="Times New Roman"/>
                            <w:color w:val="000000" w:themeColor="text1"/>
                            <w:sz w:val="28"/>
                            <w:szCs w:val="28"/>
                          </w:rPr>
                          <m:t>0</m:t>
                        </m:r>
                      </m:sub>
                    </m:sSub>
                  </m:sup>
                  <m:e>
                    <m:r>
                      <w:rPr>
                        <w:rFonts w:ascii="Cambria Math" w:hAnsi="Cambria Math" w:cs="Times New Roman"/>
                        <w:color w:val="000000" w:themeColor="text1"/>
                        <w:sz w:val="28"/>
                        <w:szCs w:val="28"/>
                      </w:rPr>
                      <m:t>x(t)s(t)dt</m:t>
                    </m:r>
                  </m:e>
                </m:nary>
              </m:oMath>
            </m:oMathPara>
          </w:p>
        </w:tc>
        <w:tc>
          <w:tcPr>
            <w:tcW w:w="956" w:type="dxa"/>
            <w:vAlign w:val="center"/>
          </w:tcPr>
          <w:p w:rsidR="00612E2A" w:rsidRPr="00672730" w:rsidRDefault="00612E2A" w:rsidP="00C74953">
            <w:pPr>
              <w:spacing w:before="120" w:after="120" w:line="360" w:lineRule="auto"/>
              <w:jc w:val="right"/>
              <w:rPr>
                <w:rFonts w:ascii="Times New Roman" w:hAnsi="Times New Roman" w:cs="Times New Roman"/>
                <w:sz w:val="28"/>
                <w:szCs w:val="28"/>
              </w:rPr>
            </w:pPr>
            <w:r w:rsidRPr="00672730">
              <w:rPr>
                <w:rFonts w:ascii="Times New Roman" w:hAnsi="Times New Roman" w:cs="Times New Roman"/>
                <w:sz w:val="28"/>
                <w:szCs w:val="28"/>
              </w:rPr>
              <w:t>(2.13)</w:t>
            </w:r>
          </w:p>
        </w:tc>
      </w:tr>
    </w:tbl>
    <w:p w:rsidR="00612E2A" w:rsidRPr="00672730" w:rsidRDefault="00612E2A" w:rsidP="00612E2A">
      <w:pPr>
        <w:spacing w:after="0" w:line="360" w:lineRule="auto"/>
        <w:ind w:firstLine="709"/>
        <w:rPr>
          <w:rFonts w:ascii="Times New Roman" w:hAnsi="Times New Roman" w:cs="Times New Roman"/>
          <w:sz w:val="28"/>
          <w:szCs w:val="28"/>
        </w:rPr>
      </w:pPr>
      <w:r w:rsidRPr="00672730">
        <w:rPr>
          <w:rFonts w:ascii="Times New Roman" w:hAnsi="Times New Roman" w:cs="Times New Roman"/>
          <w:sz w:val="28"/>
          <w:szCs w:val="28"/>
        </w:rPr>
        <w:t xml:space="preserve">Інтеграл є взаємною функцією кореляції прийнятого сигналу </w:t>
      </w:r>
      <w:r w:rsidRPr="00672730">
        <w:rPr>
          <w:rFonts w:ascii="Times New Roman" w:hAnsi="Times New Roman" w:cs="Times New Roman"/>
          <w:position w:val="-14"/>
          <w:sz w:val="28"/>
          <w:szCs w:val="28"/>
        </w:rPr>
        <w:object w:dxaOrig="54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5pt;height:20.95pt" o:ole="">
            <v:imagedata r:id="rId19" o:title=""/>
          </v:shape>
          <o:OLEObject Type="Embed" ProgID="Equation.DSMT4" ShapeID="_x0000_i1025" DrawAspect="Content" ObjectID="_1642205291" r:id="rId20"/>
        </w:object>
      </w:r>
      <w:r w:rsidRPr="00672730">
        <w:rPr>
          <w:rFonts w:ascii="Times New Roman" w:hAnsi="Times New Roman" w:cs="Times New Roman"/>
          <w:sz w:val="28"/>
          <w:szCs w:val="28"/>
        </w:rPr>
        <w:t xml:space="preserve"> і корисного сигналу </w:t>
      </w:r>
      <w:r w:rsidRPr="00672730">
        <w:rPr>
          <w:rFonts w:ascii="Times New Roman" w:hAnsi="Times New Roman" w:cs="Times New Roman"/>
          <w:position w:val="-14"/>
          <w:sz w:val="28"/>
          <w:szCs w:val="28"/>
        </w:rPr>
        <w:object w:dxaOrig="520" w:dyaOrig="420">
          <v:shape id="_x0000_i1026" type="#_x0000_t75" style="width:25.95pt;height:20.95pt" o:ole="">
            <v:imagedata r:id="rId21" o:title=""/>
          </v:shape>
          <o:OLEObject Type="Embed" ProgID="Equation.DSMT4" ShapeID="_x0000_i1026" DrawAspect="Content" ObjectID="_1642205292" r:id="rId22"/>
        </w:object>
      </w:r>
      <w:r w:rsidRPr="00672730">
        <w:rPr>
          <w:rFonts w:ascii="Times New Roman" w:hAnsi="Times New Roman" w:cs="Times New Roman"/>
          <w:sz w:val="28"/>
          <w:szCs w:val="28"/>
        </w:rPr>
        <w:t xml:space="preserve">. Позначимо даний інтеграл через </w:t>
      </w:r>
      <w:r w:rsidRPr="00672730">
        <w:rPr>
          <w:rFonts w:ascii="Times New Roman" w:hAnsi="Times New Roman" w:cs="Times New Roman"/>
          <w:position w:val="-4"/>
          <w:sz w:val="28"/>
          <w:szCs w:val="28"/>
        </w:rPr>
        <w:object w:dxaOrig="220" w:dyaOrig="220">
          <v:shape id="_x0000_i1027" type="#_x0000_t75" style="width:9.2pt;height:9.2pt" o:ole="">
            <v:imagedata r:id="rId23" o:title=""/>
          </v:shape>
          <o:OLEObject Type="Embed" ProgID="Equation.DSMT4" ShapeID="_x0000_i1027" DrawAspect="Content" ObjectID="_1642205293" r:id="rId24"/>
        </w:object>
      </w:r>
      <w:r w:rsidRPr="00672730">
        <w:rPr>
          <w:rFonts w:ascii="Times New Roman" w:hAnsi="Times New Roman" w:cs="Times New Roman"/>
          <w:sz w:val="28"/>
          <w:szCs w:val="28"/>
        </w:rPr>
        <w:t>, тобто:</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612E2A" w:rsidP="00C74953">
            <w:pPr>
              <w:spacing w:before="120" w:after="120" w:line="360" w:lineRule="auto"/>
              <w:ind w:firstLine="709"/>
              <w:jc w:val="right"/>
              <w:rPr>
                <w:rFonts w:ascii="Times New Roman" w:eastAsiaTheme="minorEastAsia" w:hAnsi="Times New Roman" w:cs="Times New Roman"/>
                <w:noProof/>
                <w:color w:val="000000" w:themeColor="text1"/>
                <w:sz w:val="28"/>
                <w:szCs w:val="28"/>
              </w:rPr>
            </w:pPr>
            <m:oMathPara>
              <m:oMath>
                <m:r>
                  <w:rPr>
                    <w:rFonts w:ascii="Cambria Math" w:hAnsi="Cambria Math" w:cs="Times New Roman"/>
                    <w:color w:val="000000" w:themeColor="text1"/>
                    <w:sz w:val="28"/>
                    <w:szCs w:val="28"/>
                  </w:rPr>
                  <m:t>z=</m:t>
                </m:r>
                <m:nary>
                  <m:naryPr>
                    <m:limLoc m:val="undOvr"/>
                    <m:ctrlPr>
                      <w:rPr>
                        <w:rFonts w:ascii="Cambria Math" w:hAnsi="Cambria Math" w:cs="Times New Roman"/>
                        <w:i/>
                        <w:color w:val="000000" w:themeColor="text1"/>
                        <w:sz w:val="28"/>
                        <w:szCs w:val="28"/>
                      </w:rPr>
                    </m:ctrlPr>
                  </m:naryPr>
                  <m:sub>
                    <m:r>
                      <w:rPr>
                        <w:rFonts w:ascii="Cambria Math" w:hAnsi="Cambria Math" w:cs="Times New Roman"/>
                        <w:color w:val="000000" w:themeColor="text1"/>
                        <w:sz w:val="28"/>
                        <w:szCs w:val="28"/>
                      </w:rPr>
                      <m:t>0</m:t>
                    </m:r>
                  </m:sub>
                  <m:sup>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T</m:t>
                        </m:r>
                      </m:e>
                      <m:sub>
                        <m:r>
                          <w:rPr>
                            <w:rFonts w:ascii="Cambria Math" w:hAnsi="Cambria Math" w:cs="Times New Roman"/>
                            <w:color w:val="000000" w:themeColor="text1"/>
                            <w:sz w:val="28"/>
                            <w:szCs w:val="28"/>
                          </w:rPr>
                          <m:t>0</m:t>
                        </m:r>
                      </m:sub>
                    </m:sSub>
                  </m:sup>
                  <m:e>
                    <m:r>
                      <w:rPr>
                        <w:rFonts w:ascii="Cambria Math" w:hAnsi="Cambria Math" w:cs="Times New Roman"/>
                        <w:color w:val="000000" w:themeColor="text1"/>
                        <w:sz w:val="28"/>
                        <w:szCs w:val="28"/>
                      </w:rPr>
                      <m:t>x(t)s(t)dt</m:t>
                    </m:r>
                  </m:e>
                </m:nary>
              </m:oMath>
            </m:oMathPara>
          </w:p>
        </w:tc>
        <w:tc>
          <w:tcPr>
            <w:tcW w:w="956" w:type="dxa"/>
            <w:vAlign w:val="center"/>
          </w:tcPr>
          <w:p w:rsidR="00612E2A" w:rsidRPr="00672730" w:rsidRDefault="00612E2A" w:rsidP="00C74953">
            <w:pPr>
              <w:spacing w:before="120" w:after="120" w:line="360" w:lineRule="auto"/>
              <w:jc w:val="right"/>
              <w:rPr>
                <w:rFonts w:ascii="Times New Roman" w:hAnsi="Times New Roman" w:cs="Times New Roman"/>
                <w:sz w:val="28"/>
                <w:szCs w:val="28"/>
              </w:rPr>
            </w:pPr>
            <w:r w:rsidRPr="00672730">
              <w:rPr>
                <w:rFonts w:ascii="Times New Roman" w:hAnsi="Times New Roman" w:cs="Times New Roman"/>
                <w:sz w:val="28"/>
                <w:szCs w:val="28"/>
              </w:rPr>
              <w:t>(2.14)</w:t>
            </w:r>
          </w:p>
        </w:tc>
      </w:tr>
    </w:tbl>
    <w:p w:rsidR="00612E2A" w:rsidRPr="00672730" w:rsidRDefault="00612E2A" w:rsidP="00612E2A">
      <w:pPr>
        <w:spacing w:after="0" w:line="360" w:lineRule="auto"/>
        <w:ind w:firstLine="709"/>
        <w:rPr>
          <w:rFonts w:ascii="Times New Roman" w:hAnsi="Times New Roman" w:cs="Times New Roman"/>
          <w:sz w:val="28"/>
          <w:szCs w:val="28"/>
        </w:rPr>
      </w:pPr>
      <w:r w:rsidRPr="00672730">
        <w:rPr>
          <w:rFonts w:ascii="Times New Roman" w:hAnsi="Times New Roman" w:cs="Times New Roman"/>
          <w:sz w:val="28"/>
          <w:szCs w:val="28"/>
        </w:rPr>
        <w:t>Запис буде мати вигляд:</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612E2A" w:rsidP="00C74953">
            <w:pPr>
              <w:spacing w:before="120" w:after="120" w:line="360" w:lineRule="auto"/>
              <w:ind w:firstLine="709"/>
              <w:jc w:val="right"/>
              <w:rPr>
                <w:rFonts w:ascii="Times New Roman" w:hAnsi="Times New Roman" w:cs="Times New Roman"/>
                <w:color w:val="000000" w:themeColor="text1"/>
                <w:sz w:val="28"/>
                <w:szCs w:val="28"/>
              </w:rPr>
            </w:pPr>
            <m:oMathPara>
              <m:oMath>
                <m:r>
                  <w:rPr>
                    <w:rFonts w:ascii="Cambria Math" w:hAnsi="Cambria Math" w:cs="Times New Roman"/>
                    <w:color w:val="000000" w:themeColor="text1"/>
                    <w:sz w:val="28"/>
                    <w:szCs w:val="28"/>
                  </w:rPr>
                  <m:t>l=l</m:t>
                </m:r>
                <m:d>
                  <m:dPr>
                    <m:begChr m:val="["/>
                    <m:endChr m:val="]"/>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x</m:t>
                    </m:r>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t</m:t>
                        </m:r>
                      </m:e>
                    </m:d>
                  </m:e>
                </m:d>
                <m:r>
                  <w:rPr>
                    <w:rFonts w:ascii="Cambria Math" w:hAnsi="Cambria Math" w:cs="Times New Roman"/>
                    <w:color w:val="000000" w:themeColor="text1"/>
                    <w:sz w:val="28"/>
                    <w:szCs w:val="28"/>
                  </w:rPr>
                  <m:t>=</m:t>
                </m:r>
                <m:func>
                  <m:funcPr>
                    <m:ctrlPr>
                      <w:rPr>
                        <w:rFonts w:ascii="Cambria Math" w:hAnsi="Cambria Math" w:cs="Times New Roman"/>
                        <w:color w:val="000000" w:themeColor="text1"/>
                        <w:sz w:val="28"/>
                        <w:szCs w:val="28"/>
                      </w:rPr>
                    </m:ctrlPr>
                  </m:funcPr>
                  <m:fName>
                    <m:r>
                      <m:rPr>
                        <m:sty m:val="p"/>
                      </m:rPr>
                      <w:rPr>
                        <w:rFonts w:ascii="Cambria Math" w:hAnsi="Cambria Math" w:cs="Times New Roman"/>
                        <w:color w:val="000000" w:themeColor="text1"/>
                        <w:sz w:val="28"/>
                        <w:szCs w:val="28"/>
                      </w:rPr>
                      <m:t>exp</m:t>
                    </m:r>
                  </m:fName>
                  <m:e>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E</m:t>
                                </m:r>
                              </m:e>
                              <m:sub>
                                <m:r>
                                  <w:rPr>
                                    <w:rFonts w:ascii="Cambria Math" w:hAnsi="Cambria Math" w:cs="Times New Roman"/>
                                    <w:color w:val="000000" w:themeColor="text1"/>
                                    <w:sz w:val="28"/>
                                    <w:szCs w:val="28"/>
                                  </w:rPr>
                                  <m:t>c</m:t>
                                </m:r>
                              </m:sub>
                            </m:sSub>
                          </m:num>
                          <m:den>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0</m:t>
                                </m:r>
                              </m:sub>
                            </m:sSub>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0</m:t>
                                </m:r>
                              </m:sub>
                            </m:sSub>
                          </m:den>
                        </m:f>
                        <m:r>
                          <w:rPr>
                            <w:rFonts w:ascii="Cambria Math" w:hAnsi="Cambria Math" w:cs="Times New Roman"/>
                            <w:color w:val="000000" w:themeColor="text1"/>
                            <w:sz w:val="28"/>
                            <w:szCs w:val="28"/>
                          </w:rPr>
                          <m:t>z</m:t>
                        </m:r>
                      </m:e>
                    </m:d>
                  </m:e>
                </m:func>
              </m:oMath>
            </m:oMathPara>
          </w:p>
        </w:tc>
        <w:tc>
          <w:tcPr>
            <w:tcW w:w="956" w:type="dxa"/>
            <w:vAlign w:val="center"/>
          </w:tcPr>
          <w:p w:rsidR="00612E2A" w:rsidRPr="00672730" w:rsidRDefault="00612E2A" w:rsidP="00C74953">
            <w:pPr>
              <w:spacing w:before="120" w:after="120" w:line="360" w:lineRule="auto"/>
              <w:jc w:val="right"/>
              <w:rPr>
                <w:rFonts w:ascii="Times New Roman" w:hAnsi="Times New Roman" w:cs="Times New Roman"/>
                <w:sz w:val="28"/>
                <w:szCs w:val="28"/>
              </w:rPr>
            </w:pPr>
            <w:r w:rsidRPr="00672730">
              <w:rPr>
                <w:rFonts w:ascii="Times New Roman" w:hAnsi="Times New Roman" w:cs="Times New Roman"/>
                <w:sz w:val="28"/>
                <w:szCs w:val="28"/>
              </w:rPr>
              <w:t>(2.15)</w:t>
            </w:r>
          </w:p>
        </w:tc>
      </w:tr>
    </w:tbl>
    <w:p w:rsidR="00612E2A" w:rsidRPr="00672730" w:rsidRDefault="00612E2A" w:rsidP="00612E2A">
      <w:pPr>
        <w:spacing w:after="0" w:line="360" w:lineRule="auto"/>
        <w:ind w:firstLine="709"/>
        <w:rPr>
          <w:rFonts w:ascii="Times New Roman" w:hAnsi="Times New Roman" w:cs="Times New Roman"/>
          <w:color w:val="000000" w:themeColor="text1"/>
          <w:sz w:val="28"/>
          <w:szCs w:val="28"/>
        </w:rPr>
      </w:pPr>
      <w:r w:rsidRPr="00672730">
        <w:rPr>
          <w:rFonts w:ascii="Times New Roman" w:hAnsi="Times New Roman" w:cs="Times New Roman"/>
          <w:sz w:val="28"/>
          <w:szCs w:val="28"/>
        </w:rPr>
        <w:t xml:space="preserve">Попередньо було </w:t>
      </w:r>
      <w:proofErr w:type="spellStart"/>
      <w:r w:rsidRPr="00672730">
        <w:rPr>
          <w:rFonts w:ascii="Times New Roman" w:hAnsi="Times New Roman" w:cs="Times New Roman"/>
          <w:sz w:val="28"/>
          <w:szCs w:val="28"/>
        </w:rPr>
        <w:t>відмічено</w:t>
      </w:r>
      <w:proofErr w:type="spellEnd"/>
      <w:r w:rsidRPr="00672730">
        <w:rPr>
          <w:rFonts w:ascii="Times New Roman" w:hAnsi="Times New Roman" w:cs="Times New Roman"/>
          <w:sz w:val="28"/>
          <w:szCs w:val="28"/>
        </w:rPr>
        <w:t xml:space="preserve">, що рішення про наявність або відсутність сигналу приймається із порівняння відношення правдоподібності </w:t>
      </w:r>
      <w:r w:rsidRPr="00672730">
        <w:rPr>
          <w:rFonts w:ascii="Times New Roman" w:hAnsi="Times New Roman" w:cs="Times New Roman"/>
          <w:position w:val="-12"/>
          <w:sz w:val="28"/>
          <w:szCs w:val="28"/>
        </w:rPr>
        <w:object w:dxaOrig="1640" w:dyaOrig="380">
          <v:shape id="_x0000_i1028" type="#_x0000_t75" style="width:81.2pt;height:16.75pt" o:ole="">
            <v:imagedata r:id="rId25" o:title=""/>
          </v:shape>
          <o:OLEObject Type="Embed" ProgID="Equation.3" ShapeID="_x0000_i1028" DrawAspect="Content" ObjectID="_1642205294" r:id="rId26"/>
        </w:object>
      </w:r>
      <w:r w:rsidRPr="00672730">
        <w:rPr>
          <w:rFonts w:ascii="Times New Roman" w:hAnsi="Times New Roman" w:cs="Times New Roman"/>
          <w:sz w:val="28"/>
          <w:szCs w:val="28"/>
        </w:rPr>
        <w:t>.</w:t>
      </w:r>
    </w:p>
    <w:p w:rsidR="00612E2A" w:rsidRPr="00672730" w:rsidRDefault="00612E2A" w:rsidP="00612E2A">
      <w:pPr>
        <w:spacing w:after="0" w:line="360" w:lineRule="auto"/>
        <w:ind w:firstLine="709"/>
        <w:jc w:val="both"/>
        <w:rPr>
          <w:rFonts w:ascii="Times New Roman" w:hAnsi="Times New Roman" w:cs="Times New Roman"/>
          <w:color w:val="000000"/>
          <w:sz w:val="28"/>
          <w:szCs w:val="28"/>
          <w:shd w:val="clear" w:color="auto" w:fill="FFFFFF"/>
        </w:rPr>
      </w:pPr>
      <w:r w:rsidRPr="00672730">
        <w:rPr>
          <w:rFonts w:ascii="Times New Roman" w:hAnsi="Times New Roman" w:cs="Times New Roman"/>
          <w:color w:val="000000"/>
          <w:sz w:val="28"/>
          <w:szCs w:val="28"/>
          <w:shd w:val="clear" w:color="auto" w:fill="FFFFFF"/>
        </w:rPr>
        <w:t>Для прийняття рішення треба порівняти відношення правдоподібності l з порогом l</w:t>
      </w:r>
      <w:r w:rsidRPr="00672730">
        <w:rPr>
          <w:rFonts w:ascii="Times New Roman" w:hAnsi="Times New Roman" w:cs="Times New Roman"/>
          <w:color w:val="000000"/>
          <w:sz w:val="28"/>
          <w:szCs w:val="28"/>
          <w:shd w:val="clear" w:color="auto" w:fill="FFFFFF"/>
          <w:vertAlign w:val="subscript"/>
        </w:rPr>
        <w:t>0</w:t>
      </w:r>
      <w:r w:rsidRPr="00672730">
        <w:rPr>
          <w:rFonts w:ascii="Times New Roman" w:hAnsi="Times New Roman" w:cs="Times New Roman"/>
          <w:color w:val="000000"/>
          <w:sz w:val="28"/>
          <w:szCs w:val="28"/>
          <w:shd w:val="clear" w:color="auto" w:fill="FFFFFF"/>
        </w:rPr>
        <w:t>. Рішення o наявності сигналу приймається при l&gt; l</w:t>
      </w:r>
      <w:r w:rsidRPr="00672730">
        <w:rPr>
          <w:rFonts w:ascii="Times New Roman" w:hAnsi="Times New Roman" w:cs="Times New Roman"/>
          <w:color w:val="000000"/>
          <w:sz w:val="28"/>
          <w:szCs w:val="28"/>
          <w:shd w:val="clear" w:color="auto" w:fill="FFFFFF"/>
          <w:vertAlign w:val="subscript"/>
        </w:rPr>
        <w:t>0</w:t>
      </w:r>
      <w:r w:rsidRPr="00672730">
        <w:rPr>
          <w:rFonts w:ascii="Times New Roman" w:hAnsi="Times New Roman" w:cs="Times New Roman"/>
          <w:color w:val="000000"/>
          <w:sz w:val="28"/>
          <w:szCs w:val="28"/>
          <w:shd w:val="clear" w:color="auto" w:fill="FFFFFF"/>
        </w:rPr>
        <w:t>. Умова l&gt; l</w:t>
      </w:r>
      <w:r w:rsidRPr="00672730">
        <w:rPr>
          <w:rFonts w:ascii="Times New Roman" w:hAnsi="Times New Roman" w:cs="Times New Roman"/>
          <w:color w:val="000000"/>
          <w:sz w:val="28"/>
          <w:szCs w:val="28"/>
          <w:shd w:val="clear" w:color="auto" w:fill="FFFFFF"/>
          <w:vertAlign w:val="subscript"/>
        </w:rPr>
        <w:t>0</w:t>
      </w:r>
      <w:r w:rsidRPr="00672730">
        <w:rPr>
          <w:rFonts w:ascii="Times New Roman" w:hAnsi="Times New Roman" w:cs="Times New Roman"/>
          <w:color w:val="000000"/>
          <w:sz w:val="28"/>
          <w:szCs w:val="28"/>
          <w:shd w:val="clear" w:color="auto" w:fill="FFFFFF"/>
        </w:rPr>
        <w:t xml:space="preserve">, рівносильно умові </w:t>
      </w:r>
      <w:proofErr w:type="spellStart"/>
      <w:r w:rsidRPr="00672730">
        <w:rPr>
          <w:rFonts w:ascii="Times New Roman" w:hAnsi="Times New Roman" w:cs="Times New Roman"/>
          <w:color w:val="000000"/>
          <w:sz w:val="28"/>
          <w:szCs w:val="28"/>
          <w:shd w:val="clear" w:color="auto" w:fill="FFFFFF"/>
        </w:rPr>
        <w:t>ln</w:t>
      </w:r>
      <w:proofErr w:type="spellEnd"/>
      <w:r w:rsidRPr="00672730">
        <w:rPr>
          <w:rFonts w:ascii="Times New Roman" w:hAnsi="Times New Roman" w:cs="Times New Roman"/>
          <w:color w:val="000000"/>
          <w:sz w:val="28"/>
          <w:szCs w:val="28"/>
          <w:shd w:val="clear" w:color="auto" w:fill="FFFFFF"/>
        </w:rPr>
        <w:t xml:space="preserve"> l &gt; </w:t>
      </w:r>
      <w:proofErr w:type="spellStart"/>
      <w:r w:rsidRPr="00672730">
        <w:rPr>
          <w:rFonts w:ascii="Times New Roman" w:hAnsi="Times New Roman" w:cs="Times New Roman"/>
          <w:color w:val="000000"/>
          <w:sz w:val="28"/>
          <w:szCs w:val="28"/>
          <w:shd w:val="clear" w:color="auto" w:fill="FFFFFF"/>
        </w:rPr>
        <w:t>ln</w:t>
      </w:r>
      <w:proofErr w:type="spellEnd"/>
      <w:r w:rsidRPr="00672730">
        <w:rPr>
          <w:rFonts w:ascii="Times New Roman" w:hAnsi="Times New Roman" w:cs="Times New Roman"/>
          <w:color w:val="000000"/>
          <w:sz w:val="28"/>
          <w:szCs w:val="28"/>
          <w:shd w:val="clear" w:color="auto" w:fill="FFFFFF"/>
        </w:rPr>
        <w:t xml:space="preserve"> l</w:t>
      </w:r>
      <w:r w:rsidRPr="00672730">
        <w:rPr>
          <w:rFonts w:ascii="Times New Roman" w:hAnsi="Times New Roman" w:cs="Times New Roman"/>
          <w:color w:val="000000"/>
          <w:sz w:val="28"/>
          <w:szCs w:val="28"/>
          <w:shd w:val="clear" w:color="auto" w:fill="FFFFFF"/>
          <w:vertAlign w:val="subscript"/>
        </w:rPr>
        <w:t>0</w:t>
      </w:r>
      <w:r w:rsidRPr="00672730">
        <w:rPr>
          <w:rFonts w:ascii="Times New Roman" w:hAnsi="Times New Roman" w:cs="Times New Roman"/>
          <w:color w:val="000000"/>
          <w:sz w:val="28"/>
          <w:szCs w:val="28"/>
          <w:shd w:val="clear" w:color="auto" w:fill="FFFFFF"/>
        </w:rPr>
        <w:t>. З огляду на розрахунки, формула буде мати вигляд:</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612E2A" w:rsidP="00C74953">
            <w:pPr>
              <w:spacing w:before="120" w:after="120" w:line="360" w:lineRule="auto"/>
              <w:ind w:firstLine="709"/>
              <w:jc w:val="right"/>
              <w:rPr>
                <w:rFonts w:ascii="Times New Roman" w:eastAsiaTheme="minorEastAsia" w:hAnsi="Times New Roman" w:cs="Times New Roman"/>
                <w:i/>
                <w:color w:val="000000" w:themeColor="text1"/>
                <w:sz w:val="28"/>
                <w:szCs w:val="28"/>
              </w:rPr>
            </w:pPr>
            <m:oMathPara>
              <m:oMath>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E</m:t>
                        </m:r>
                      </m:e>
                      <m:sub>
                        <m:r>
                          <w:rPr>
                            <w:rFonts w:ascii="Cambria Math" w:hAnsi="Cambria Math" w:cs="Times New Roman"/>
                            <w:color w:val="000000" w:themeColor="text1"/>
                            <w:sz w:val="28"/>
                            <w:szCs w:val="28"/>
                          </w:rPr>
                          <m:t>c</m:t>
                        </m:r>
                      </m:sub>
                    </m:sSub>
                  </m:num>
                  <m:den>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0</m:t>
                        </m:r>
                      </m:sub>
                    </m:sSub>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0</m:t>
                        </m:r>
                      </m:sub>
                    </m:sSub>
                  </m:den>
                </m:f>
                <m:r>
                  <w:rPr>
                    <w:rFonts w:ascii="Cambria Math" w:hAnsi="Cambria Math" w:cs="Times New Roman"/>
                    <w:color w:val="000000" w:themeColor="text1"/>
                    <w:sz w:val="28"/>
                    <w:szCs w:val="28"/>
                  </w:rPr>
                  <m:t>z&gt;</m:t>
                </m:r>
                <m:func>
                  <m:funcPr>
                    <m:ctrlPr>
                      <w:rPr>
                        <w:rFonts w:ascii="Cambria Math" w:hAnsi="Cambria Math" w:cs="Times New Roman"/>
                        <w:i/>
                        <w:color w:val="000000" w:themeColor="text1"/>
                        <w:sz w:val="28"/>
                        <w:szCs w:val="28"/>
                      </w:rPr>
                    </m:ctrlPr>
                  </m:funcPr>
                  <m:fName>
                    <m:r>
                      <m:rPr>
                        <m:sty m:val="p"/>
                      </m:rPr>
                      <w:rPr>
                        <w:rFonts w:ascii="Cambria Math" w:hAnsi="Cambria Math" w:cs="Times New Roman"/>
                        <w:color w:val="000000" w:themeColor="text1"/>
                        <w:sz w:val="28"/>
                        <w:szCs w:val="28"/>
                      </w:rPr>
                      <m:t>ln</m:t>
                    </m:r>
                  </m:fName>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l</m:t>
                        </m:r>
                      </m:e>
                      <m:sub>
                        <m:r>
                          <w:rPr>
                            <w:rFonts w:ascii="Cambria Math" w:hAnsi="Cambria Math" w:cs="Times New Roman"/>
                            <w:color w:val="000000" w:themeColor="text1"/>
                            <w:sz w:val="28"/>
                            <w:szCs w:val="28"/>
                          </w:rPr>
                          <m:t>0</m:t>
                        </m:r>
                      </m:sub>
                    </m:sSub>
                  </m:e>
                </m:func>
              </m:oMath>
            </m:oMathPara>
          </w:p>
        </w:tc>
        <w:tc>
          <w:tcPr>
            <w:tcW w:w="956" w:type="dxa"/>
            <w:vAlign w:val="center"/>
          </w:tcPr>
          <w:p w:rsidR="00612E2A" w:rsidRPr="00672730" w:rsidRDefault="00612E2A" w:rsidP="00C74953">
            <w:pPr>
              <w:spacing w:before="120" w:after="120" w:line="360" w:lineRule="auto"/>
              <w:jc w:val="right"/>
              <w:rPr>
                <w:rFonts w:ascii="Times New Roman" w:hAnsi="Times New Roman" w:cs="Times New Roman"/>
                <w:color w:val="000000" w:themeColor="text1"/>
                <w:sz w:val="28"/>
                <w:szCs w:val="28"/>
              </w:rPr>
            </w:pPr>
            <w:r w:rsidRPr="00672730">
              <w:rPr>
                <w:rFonts w:ascii="Times New Roman" w:hAnsi="Times New Roman" w:cs="Times New Roman"/>
                <w:color w:val="000000" w:themeColor="text1"/>
                <w:sz w:val="28"/>
                <w:szCs w:val="28"/>
              </w:rPr>
              <w:t>(2.16)</w:t>
            </w:r>
          </w:p>
        </w:tc>
      </w:tr>
    </w:tbl>
    <w:p w:rsidR="00612E2A" w:rsidRPr="00672730" w:rsidRDefault="00612E2A" w:rsidP="00612E2A">
      <w:pPr>
        <w:spacing w:after="0" w:line="360" w:lineRule="auto"/>
        <w:ind w:firstLine="709"/>
        <w:jc w:val="both"/>
        <w:rPr>
          <w:rFonts w:ascii="Times New Roman" w:eastAsiaTheme="minorEastAsia" w:hAnsi="Times New Roman" w:cs="Times New Roman"/>
          <w:color w:val="000000" w:themeColor="text1"/>
          <w:sz w:val="28"/>
          <w:szCs w:val="28"/>
        </w:rPr>
      </w:pPr>
      <w:r w:rsidRPr="00672730">
        <w:rPr>
          <w:rFonts w:ascii="Times New Roman" w:hAnsi="Times New Roman" w:cs="Times New Roman"/>
          <w:color w:val="000000" w:themeColor="text1"/>
          <w:sz w:val="28"/>
          <w:szCs w:val="28"/>
        </w:rPr>
        <w:t>Тоді остаточно рішення про наявність сигналу А</w:t>
      </w:r>
      <w:r w:rsidRPr="00672730">
        <w:rPr>
          <w:rFonts w:ascii="Times New Roman" w:hAnsi="Times New Roman" w:cs="Times New Roman"/>
          <w:color w:val="000000" w:themeColor="text1"/>
          <w:sz w:val="28"/>
          <w:szCs w:val="28"/>
          <w:vertAlign w:val="subscript"/>
        </w:rPr>
        <w:t>1</w:t>
      </w:r>
      <w:r w:rsidRPr="00672730">
        <w:rPr>
          <w:rFonts w:ascii="Times New Roman" w:hAnsi="Times New Roman" w:cs="Times New Roman"/>
          <w:color w:val="000000" w:themeColor="text1"/>
          <w:sz w:val="28"/>
          <w:szCs w:val="28"/>
        </w:rPr>
        <w:t>, z &gt; z</w:t>
      </w:r>
      <w:r w:rsidRPr="00672730">
        <w:rPr>
          <w:rFonts w:ascii="Times New Roman" w:hAnsi="Times New Roman" w:cs="Times New Roman"/>
          <w:color w:val="000000" w:themeColor="text1"/>
          <w:sz w:val="28"/>
          <w:szCs w:val="28"/>
          <w:vertAlign w:val="subscript"/>
        </w:rPr>
        <w:t>0</w:t>
      </w:r>
      <w:r w:rsidRPr="00672730">
        <w:rPr>
          <w:rFonts w:ascii="Times New Roman" w:hAnsi="Times New Roman" w:cs="Times New Roman"/>
          <w:color w:val="000000" w:themeColor="text1"/>
          <w:sz w:val="28"/>
          <w:szCs w:val="28"/>
        </w:rPr>
        <w:t>, і відсутності сигналу А</w:t>
      </w:r>
      <w:r w:rsidRPr="00672730">
        <w:rPr>
          <w:rFonts w:ascii="Times New Roman" w:hAnsi="Times New Roman" w:cs="Times New Roman"/>
          <w:color w:val="000000" w:themeColor="text1"/>
          <w:sz w:val="28"/>
          <w:szCs w:val="28"/>
          <w:vertAlign w:val="subscript"/>
        </w:rPr>
        <w:t>0</w:t>
      </w:r>
      <w:r w:rsidRPr="00672730">
        <w:rPr>
          <w:rFonts w:ascii="Times New Roman" w:hAnsi="Times New Roman" w:cs="Times New Roman"/>
          <w:color w:val="000000" w:themeColor="text1"/>
          <w:sz w:val="28"/>
          <w:szCs w:val="28"/>
        </w:rPr>
        <w:t>, якщо z &lt; z</w:t>
      </w:r>
      <w:r w:rsidRPr="00672730">
        <w:rPr>
          <w:rFonts w:ascii="Times New Roman" w:hAnsi="Times New Roman" w:cs="Times New Roman"/>
          <w:color w:val="000000" w:themeColor="text1"/>
          <w:sz w:val="28"/>
          <w:szCs w:val="28"/>
          <w:vertAlign w:val="subscript"/>
        </w:rPr>
        <w:t>0</w:t>
      </w:r>
      <w:r w:rsidRPr="00672730">
        <w:rPr>
          <w:rFonts w:ascii="Times New Roman" w:hAnsi="Times New Roman" w:cs="Times New Roman"/>
          <w:color w:val="000000" w:themeColor="text1"/>
          <w:sz w:val="28"/>
          <w:szCs w:val="28"/>
        </w:rPr>
        <w:t>, де значення порога дорівнюватиме:</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99237E" w:rsidP="00C74953">
            <w:pPr>
              <w:spacing w:before="120" w:after="120" w:line="360" w:lineRule="auto"/>
              <w:ind w:firstLine="709"/>
              <w:jc w:val="right"/>
              <w:rPr>
                <w:rFonts w:ascii="Times New Roman" w:eastAsiaTheme="minorEastAsia" w:hAnsi="Times New Roman" w:cs="Times New Roman"/>
                <w:color w:val="000000" w:themeColor="text1"/>
                <w:sz w:val="28"/>
                <w:szCs w:val="28"/>
              </w:rPr>
            </w:pPr>
            <m:oMathPara>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z</m:t>
                    </m:r>
                  </m:e>
                  <m:sub>
                    <m:r>
                      <w:rPr>
                        <w:rFonts w:ascii="Cambria Math" w:hAnsi="Cambria Math" w:cs="Times New Roman"/>
                        <w:color w:val="000000" w:themeColor="text1"/>
                        <w:sz w:val="28"/>
                        <w:szCs w:val="28"/>
                      </w:rPr>
                      <m:t>0</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E</m:t>
                    </m:r>
                  </m:e>
                  <m:sub>
                    <m:r>
                      <w:rPr>
                        <w:rFonts w:ascii="Cambria Math" w:hAnsi="Cambria Math" w:cs="Times New Roman"/>
                        <w:color w:val="000000" w:themeColor="text1"/>
                        <w:sz w:val="28"/>
                        <w:szCs w:val="28"/>
                      </w:rPr>
                      <m:t>c</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0</m:t>
                    </m:r>
                  </m:sub>
                </m:sSub>
                <m:func>
                  <m:funcPr>
                    <m:ctrlPr>
                      <w:rPr>
                        <w:rFonts w:ascii="Cambria Math" w:hAnsi="Cambria Math" w:cs="Times New Roman"/>
                        <w:i/>
                        <w:color w:val="000000" w:themeColor="text1"/>
                        <w:sz w:val="28"/>
                        <w:szCs w:val="28"/>
                      </w:rPr>
                    </m:ctrlPr>
                  </m:funcPr>
                  <m:fName>
                    <m:r>
                      <m:rPr>
                        <m:sty m:val="p"/>
                      </m:rPr>
                      <w:rPr>
                        <w:rFonts w:ascii="Cambria Math" w:hAnsi="Cambria Math" w:cs="Times New Roman"/>
                        <w:color w:val="000000" w:themeColor="text1"/>
                        <w:sz w:val="28"/>
                        <w:szCs w:val="28"/>
                      </w:rPr>
                      <m:t>ln</m:t>
                    </m:r>
                  </m:fName>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l</m:t>
                        </m:r>
                      </m:e>
                      <m:sub>
                        <m:r>
                          <w:rPr>
                            <w:rFonts w:ascii="Cambria Math" w:hAnsi="Cambria Math" w:cs="Times New Roman"/>
                            <w:color w:val="000000" w:themeColor="text1"/>
                            <w:sz w:val="28"/>
                            <w:szCs w:val="28"/>
                          </w:rPr>
                          <m:t>0</m:t>
                        </m:r>
                      </m:sub>
                    </m:sSub>
                  </m:e>
                </m:func>
                <m:r>
                  <w:rPr>
                    <w:rFonts w:ascii="Cambria Math" w:hAnsi="Cambria Math" w:cs="Times New Roman"/>
                    <w:color w:val="000000" w:themeColor="text1"/>
                    <w:sz w:val="28"/>
                    <w:szCs w:val="28"/>
                  </w:rPr>
                  <m:t>)/2</m:t>
                </m:r>
              </m:oMath>
            </m:oMathPara>
          </w:p>
        </w:tc>
        <w:tc>
          <w:tcPr>
            <w:tcW w:w="956" w:type="dxa"/>
            <w:vAlign w:val="center"/>
          </w:tcPr>
          <w:p w:rsidR="00612E2A" w:rsidRPr="00672730" w:rsidRDefault="00612E2A" w:rsidP="00C74953">
            <w:pPr>
              <w:spacing w:before="120" w:after="120" w:line="360" w:lineRule="auto"/>
              <w:jc w:val="right"/>
              <w:rPr>
                <w:rFonts w:ascii="Times New Roman" w:hAnsi="Times New Roman" w:cs="Times New Roman"/>
                <w:color w:val="000000" w:themeColor="text1"/>
                <w:sz w:val="28"/>
                <w:szCs w:val="28"/>
              </w:rPr>
            </w:pPr>
            <w:r w:rsidRPr="00672730">
              <w:rPr>
                <w:rFonts w:ascii="Times New Roman" w:hAnsi="Times New Roman" w:cs="Times New Roman"/>
                <w:color w:val="000000" w:themeColor="text1"/>
                <w:sz w:val="28"/>
                <w:szCs w:val="28"/>
              </w:rPr>
              <w:t>(2.17)</w:t>
            </w:r>
          </w:p>
        </w:tc>
      </w:tr>
    </w:tbl>
    <w:p w:rsidR="00612E2A" w:rsidRPr="00672730" w:rsidRDefault="00612E2A" w:rsidP="00612E2A">
      <w:pPr>
        <w:spacing w:after="0" w:line="360" w:lineRule="auto"/>
        <w:ind w:firstLine="709"/>
        <w:jc w:val="both"/>
        <w:rPr>
          <w:rFonts w:ascii="Times New Roman" w:hAnsi="Times New Roman" w:cs="Times New Roman"/>
          <w:color w:val="000000"/>
          <w:sz w:val="28"/>
          <w:szCs w:val="28"/>
          <w:shd w:val="clear" w:color="auto" w:fill="FFFFFF"/>
        </w:rPr>
      </w:pPr>
      <w:r w:rsidRPr="00672730">
        <w:rPr>
          <w:rFonts w:ascii="Times New Roman" w:hAnsi="Times New Roman" w:cs="Times New Roman"/>
          <w:color w:val="000000"/>
          <w:sz w:val="28"/>
          <w:szCs w:val="28"/>
          <w:shd w:val="clear" w:color="auto" w:fill="FFFFFF"/>
        </w:rPr>
        <w:lastRenderedPageBreak/>
        <w:t xml:space="preserve">Оптимальний приймач повинен складатися з </w:t>
      </w:r>
      <w:proofErr w:type="spellStart"/>
      <w:r w:rsidRPr="00672730">
        <w:rPr>
          <w:rFonts w:ascii="Times New Roman" w:hAnsi="Times New Roman" w:cs="Times New Roman"/>
          <w:color w:val="000000"/>
          <w:sz w:val="28"/>
          <w:szCs w:val="28"/>
          <w:shd w:val="clear" w:color="auto" w:fill="FFFFFF"/>
        </w:rPr>
        <w:t>коррелятора</w:t>
      </w:r>
      <w:proofErr w:type="spellEnd"/>
      <w:r w:rsidRPr="00672730">
        <w:rPr>
          <w:rFonts w:ascii="Times New Roman" w:hAnsi="Times New Roman" w:cs="Times New Roman"/>
          <w:color w:val="000000"/>
          <w:sz w:val="28"/>
          <w:szCs w:val="28"/>
          <w:shd w:val="clear" w:color="auto" w:fill="FFFFFF"/>
        </w:rPr>
        <w:t xml:space="preserve"> (взаємно-кореляційного пристрою), що обчислює інтеграл z, із порогового пристрою (обмежувач по мінімуму), в якому z порівнюється з порогом z</w:t>
      </w:r>
      <w:r w:rsidRPr="00672730">
        <w:rPr>
          <w:rFonts w:ascii="Times New Roman" w:hAnsi="Times New Roman" w:cs="Times New Roman"/>
          <w:color w:val="000000"/>
          <w:sz w:val="28"/>
          <w:szCs w:val="28"/>
          <w:shd w:val="clear" w:color="auto" w:fill="FFFFFF"/>
          <w:vertAlign w:val="subscript"/>
        </w:rPr>
        <w:t>0</w:t>
      </w:r>
      <w:r w:rsidRPr="00672730">
        <w:rPr>
          <w:rFonts w:ascii="Times New Roman" w:hAnsi="Times New Roman" w:cs="Times New Roman"/>
          <w:color w:val="000000"/>
          <w:sz w:val="28"/>
          <w:szCs w:val="28"/>
          <w:shd w:val="clear" w:color="auto" w:fill="FFFFFF"/>
        </w:rPr>
        <w:t xml:space="preserve">. (рис. 2.2, а). Корелятор складається з генератора опорного сигналу s(t), який відтворює копію корисного сигналу, </w:t>
      </w:r>
      <w:proofErr w:type="spellStart"/>
      <w:r w:rsidRPr="00672730">
        <w:rPr>
          <w:rFonts w:ascii="Times New Roman" w:hAnsi="Times New Roman" w:cs="Times New Roman"/>
          <w:color w:val="000000"/>
          <w:sz w:val="28"/>
          <w:szCs w:val="28"/>
          <w:shd w:val="clear" w:color="auto" w:fill="FFFFFF"/>
        </w:rPr>
        <w:t>перемножувача</w:t>
      </w:r>
      <w:proofErr w:type="spellEnd"/>
      <w:r w:rsidRPr="00672730">
        <w:rPr>
          <w:rFonts w:ascii="Times New Roman" w:hAnsi="Times New Roman" w:cs="Times New Roman"/>
          <w:color w:val="000000"/>
          <w:sz w:val="28"/>
          <w:szCs w:val="28"/>
          <w:shd w:val="clear" w:color="auto" w:fill="FFFFFF"/>
        </w:rPr>
        <w:t>, інтегратора. Сигнал про наявність мети з виходу порогового пристрою (ПП) надходить до споживача радіолокаційної інформації, наприклад в ЕОМ. У разі візуальної індикації граничним пристроєм може бути сама ЕПТ, що відтворює тільки ті сигналь, які перевищують напруга відсічення.</w:t>
      </w:r>
    </w:p>
    <w:p w:rsidR="00612E2A" w:rsidRPr="00672730" w:rsidRDefault="00612E2A" w:rsidP="00612E2A">
      <w:pPr>
        <w:spacing w:after="0" w:line="360" w:lineRule="auto"/>
        <w:ind w:firstLine="709"/>
        <w:jc w:val="center"/>
        <w:rPr>
          <w:rFonts w:ascii="Times New Roman" w:hAnsi="Times New Roman" w:cs="Times New Roman"/>
          <w:color w:val="000000" w:themeColor="text1"/>
          <w:sz w:val="28"/>
          <w:szCs w:val="28"/>
        </w:rPr>
      </w:pPr>
      <w:r w:rsidRPr="00672730">
        <w:rPr>
          <w:noProof/>
          <w:lang w:eastAsia="uk-UA"/>
        </w:rPr>
        <w:drawing>
          <wp:inline distT="0" distB="0" distL="0" distR="0" wp14:anchorId="63F76A39" wp14:editId="25B2F89B">
            <wp:extent cx="4335517" cy="233571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812" t="21772" r="39627" b="7253"/>
                    <a:stretch/>
                  </pic:blipFill>
                  <pic:spPr bwMode="auto">
                    <a:xfrm>
                      <a:off x="0" y="0"/>
                      <a:ext cx="4360782" cy="2349325"/>
                    </a:xfrm>
                    <a:prstGeom prst="rect">
                      <a:avLst/>
                    </a:prstGeom>
                    <a:ln>
                      <a:noFill/>
                    </a:ln>
                    <a:extLst>
                      <a:ext uri="{53640926-AAD7-44D8-BBD7-CCE9431645EC}">
                        <a14:shadowObscured xmlns:a14="http://schemas.microsoft.com/office/drawing/2010/main"/>
                      </a:ext>
                    </a:extLst>
                  </pic:spPr>
                </pic:pic>
              </a:graphicData>
            </a:graphic>
          </wp:inline>
        </w:drawing>
      </w:r>
    </w:p>
    <w:p w:rsidR="00612E2A" w:rsidRPr="00672730" w:rsidRDefault="00612E2A" w:rsidP="00612E2A">
      <w:pPr>
        <w:spacing w:after="0" w:line="360" w:lineRule="auto"/>
        <w:ind w:firstLine="709"/>
        <w:jc w:val="center"/>
        <w:rPr>
          <w:rFonts w:ascii="Times New Roman" w:hAnsi="Times New Roman" w:cs="Times New Roman"/>
          <w:color w:val="000000" w:themeColor="text1"/>
          <w:sz w:val="28"/>
          <w:szCs w:val="28"/>
        </w:rPr>
      </w:pPr>
      <w:r w:rsidRPr="00672730">
        <w:rPr>
          <w:noProof/>
          <w:lang w:eastAsia="uk-UA"/>
        </w:rPr>
        <w:drawing>
          <wp:inline distT="0" distB="0" distL="0" distR="0" wp14:anchorId="5DF81B5D" wp14:editId="123E9C73">
            <wp:extent cx="2932386" cy="283597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60241" r="1" b="7165"/>
                    <a:stretch/>
                  </pic:blipFill>
                  <pic:spPr bwMode="auto">
                    <a:xfrm>
                      <a:off x="0" y="0"/>
                      <a:ext cx="2957889" cy="2860644"/>
                    </a:xfrm>
                    <a:prstGeom prst="rect">
                      <a:avLst/>
                    </a:prstGeom>
                    <a:ln>
                      <a:noFill/>
                    </a:ln>
                    <a:extLst>
                      <a:ext uri="{53640926-AAD7-44D8-BBD7-CCE9431645EC}">
                        <a14:shadowObscured xmlns:a14="http://schemas.microsoft.com/office/drawing/2010/main"/>
                      </a:ext>
                    </a:extLst>
                  </pic:spPr>
                </pic:pic>
              </a:graphicData>
            </a:graphic>
          </wp:inline>
        </w:drawing>
      </w:r>
    </w:p>
    <w:p w:rsidR="00612E2A" w:rsidRPr="00672730" w:rsidRDefault="00612E2A" w:rsidP="00612E2A">
      <w:pPr>
        <w:spacing w:before="240" w:after="240" w:line="360" w:lineRule="auto"/>
        <w:ind w:firstLine="709"/>
        <w:jc w:val="center"/>
        <w:rPr>
          <w:rFonts w:ascii="Times New Roman" w:hAnsi="Times New Roman" w:cs="Times New Roman"/>
          <w:color w:val="000000" w:themeColor="text1"/>
          <w:sz w:val="26"/>
          <w:szCs w:val="26"/>
        </w:rPr>
      </w:pPr>
      <w:r w:rsidRPr="00672730">
        <w:rPr>
          <w:rFonts w:ascii="Times New Roman" w:hAnsi="Times New Roman" w:cs="Times New Roman"/>
          <w:color w:val="000000" w:themeColor="text1"/>
          <w:sz w:val="26"/>
          <w:szCs w:val="26"/>
        </w:rPr>
        <w:t>Рисунок 2.2 – Структурні схеми оптимального кореляційного приймача для точно відомого сигналу (а) та для сигналу з невідомим запізненням (б)</w:t>
      </w:r>
      <w:r w:rsidRPr="00672730">
        <w:rPr>
          <w:rFonts w:ascii="Times New Roman" w:hAnsi="Times New Roman" w:cs="Times New Roman"/>
          <w:color w:val="000000" w:themeColor="text1"/>
          <w:sz w:val="26"/>
          <w:szCs w:val="26"/>
        </w:rPr>
        <w:br w:type="page"/>
      </w:r>
    </w:p>
    <w:p w:rsidR="00612E2A" w:rsidRPr="00672730" w:rsidRDefault="00612E2A" w:rsidP="00612E2A">
      <w:pPr>
        <w:spacing w:after="0" w:line="360" w:lineRule="auto"/>
        <w:ind w:firstLine="709"/>
        <w:jc w:val="both"/>
        <w:rPr>
          <w:rFonts w:ascii="Times New Roman" w:hAnsi="Times New Roman" w:cs="Times New Roman"/>
          <w:color w:val="000000"/>
          <w:sz w:val="28"/>
          <w:szCs w:val="28"/>
          <w:shd w:val="clear" w:color="auto" w:fill="FFFFFF"/>
        </w:rPr>
      </w:pPr>
      <w:r w:rsidRPr="00672730">
        <w:rPr>
          <w:rFonts w:ascii="Times New Roman" w:hAnsi="Times New Roman" w:cs="Times New Roman"/>
          <w:color w:val="000000"/>
          <w:sz w:val="28"/>
          <w:szCs w:val="28"/>
          <w:shd w:val="clear" w:color="auto" w:fill="FFFFFF"/>
        </w:rPr>
        <w:lastRenderedPageBreak/>
        <w:t>Вище запізнювання відбитого сигналу не враховувалось, він розташовувався в межах своєї тривалості в інтервалах (0 &lt; t &lt; T</w:t>
      </w:r>
      <w:r w:rsidRPr="00672730">
        <w:rPr>
          <w:rFonts w:ascii="Times New Roman" w:hAnsi="Times New Roman" w:cs="Times New Roman"/>
          <w:color w:val="000000"/>
          <w:sz w:val="28"/>
          <w:szCs w:val="28"/>
          <w:shd w:val="clear" w:color="auto" w:fill="FFFFFF"/>
          <w:vertAlign w:val="subscript"/>
        </w:rPr>
        <w:t>0</w:t>
      </w:r>
      <w:r w:rsidRPr="00672730">
        <w:rPr>
          <w:rFonts w:ascii="Times New Roman" w:hAnsi="Times New Roman" w:cs="Times New Roman"/>
          <w:color w:val="000000"/>
          <w:sz w:val="28"/>
          <w:szCs w:val="28"/>
          <w:shd w:val="clear" w:color="auto" w:fill="FFFFFF"/>
        </w:rPr>
        <w:t xml:space="preserve">). При наявності запізнювання інтегрування повинно бути вироблено в межах від t з до </w:t>
      </w:r>
      <w:proofErr w:type="spellStart"/>
      <w:r w:rsidRPr="00672730">
        <w:rPr>
          <w:rFonts w:ascii="Times New Roman" w:hAnsi="Times New Roman" w:cs="Times New Roman"/>
          <w:color w:val="000000"/>
          <w:sz w:val="28"/>
          <w:szCs w:val="28"/>
          <w:shd w:val="clear" w:color="auto" w:fill="FFFFFF"/>
        </w:rPr>
        <w:t>t</w:t>
      </w:r>
      <w:r w:rsidRPr="00672730">
        <w:rPr>
          <w:rFonts w:ascii="Times New Roman" w:hAnsi="Times New Roman" w:cs="Times New Roman"/>
          <w:color w:val="000000"/>
          <w:sz w:val="28"/>
          <w:szCs w:val="28"/>
          <w:shd w:val="clear" w:color="auto" w:fill="FFFFFF"/>
          <w:vertAlign w:val="subscript"/>
        </w:rPr>
        <w:t>з</w:t>
      </w:r>
      <w:proofErr w:type="spellEnd"/>
      <w:r w:rsidRPr="00672730">
        <w:rPr>
          <w:rFonts w:ascii="Times New Roman" w:hAnsi="Times New Roman" w:cs="Times New Roman"/>
          <w:color w:val="000000"/>
          <w:sz w:val="28"/>
          <w:szCs w:val="28"/>
          <w:shd w:val="clear" w:color="auto" w:fill="FFFFFF"/>
        </w:rPr>
        <w:t xml:space="preserve"> + T, а генератор сигналу повинен включатися в момент t = </w:t>
      </w:r>
      <w:proofErr w:type="spellStart"/>
      <w:r w:rsidRPr="00672730">
        <w:rPr>
          <w:rFonts w:ascii="Times New Roman" w:hAnsi="Times New Roman" w:cs="Times New Roman"/>
          <w:color w:val="000000"/>
          <w:sz w:val="28"/>
          <w:szCs w:val="28"/>
          <w:shd w:val="clear" w:color="auto" w:fill="FFFFFF"/>
        </w:rPr>
        <w:t>t</w:t>
      </w:r>
      <w:r w:rsidRPr="00672730">
        <w:rPr>
          <w:rFonts w:ascii="Times New Roman" w:hAnsi="Times New Roman" w:cs="Times New Roman"/>
          <w:color w:val="000000"/>
          <w:sz w:val="28"/>
          <w:szCs w:val="28"/>
          <w:shd w:val="clear" w:color="auto" w:fill="FFFFFF"/>
          <w:vertAlign w:val="subscript"/>
        </w:rPr>
        <w:t>з</w:t>
      </w:r>
      <w:proofErr w:type="spellEnd"/>
      <w:r w:rsidRPr="00672730">
        <w:rPr>
          <w:rFonts w:ascii="Times New Roman" w:hAnsi="Times New Roman" w:cs="Times New Roman"/>
          <w:color w:val="000000"/>
          <w:sz w:val="28"/>
          <w:szCs w:val="28"/>
          <w:shd w:val="clear" w:color="auto" w:fill="FFFFFF"/>
        </w:rPr>
        <w:t>.</w:t>
      </w:r>
    </w:p>
    <w:p w:rsidR="00612E2A" w:rsidRPr="00672730" w:rsidRDefault="00612E2A" w:rsidP="00612E2A">
      <w:pPr>
        <w:spacing w:after="0" w:line="360" w:lineRule="auto"/>
        <w:ind w:firstLine="709"/>
        <w:jc w:val="both"/>
        <w:rPr>
          <w:rFonts w:ascii="Times New Roman" w:hAnsi="Times New Roman" w:cs="Times New Roman"/>
          <w:color w:val="000000" w:themeColor="text1"/>
          <w:sz w:val="28"/>
          <w:szCs w:val="28"/>
        </w:rPr>
      </w:pPr>
      <w:r w:rsidRPr="00672730">
        <w:rPr>
          <w:rFonts w:ascii="Times New Roman" w:hAnsi="Times New Roman" w:cs="Times New Roman"/>
          <w:color w:val="000000"/>
          <w:sz w:val="28"/>
          <w:szCs w:val="28"/>
          <w:shd w:val="clear" w:color="auto" w:fill="FFFFFF"/>
        </w:rPr>
        <w:t xml:space="preserve">Слід зазначити, що взаємно-кореляційне пристрій є складовою частиною пристрою для оптимального виявлення і в тому випадку, коли ряд параметрів корисного сигналу є випадковим, а також при вимірюванні деяких параметрів сигналу для визначення координат цілі. Нехай, наприклад, запізнювання відбитого сигналу, як це завжди має місце, невідомо, Тоді оптимальний приймач повинен складатися з безлічі каналів (рис. 2.2, 6), кожен з яких відповідає певному запізнюванню (дальності), тобто генератори опорного сигналу виробляють функції (t - </w:t>
      </w:r>
      <w:proofErr w:type="spellStart"/>
      <w:r w:rsidRPr="00672730">
        <w:rPr>
          <w:rFonts w:ascii="Times New Roman" w:hAnsi="Times New Roman" w:cs="Times New Roman"/>
          <w:color w:val="000000"/>
          <w:sz w:val="28"/>
          <w:szCs w:val="28"/>
          <w:shd w:val="clear" w:color="auto" w:fill="FFFFFF"/>
        </w:rPr>
        <w:t>t</w:t>
      </w:r>
      <w:r w:rsidRPr="00672730">
        <w:rPr>
          <w:rFonts w:ascii="Times New Roman" w:hAnsi="Times New Roman" w:cs="Times New Roman"/>
          <w:color w:val="000000"/>
          <w:sz w:val="28"/>
          <w:szCs w:val="28"/>
          <w:shd w:val="clear" w:color="auto" w:fill="FFFFFF"/>
          <w:vertAlign w:val="subscript"/>
        </w:rPr>
        <w:t>зк</w:t>
      </w:r>
      <w:proofErr w:type="spellEnd"/>
      <w:r w:rsidRPr="00672730">
        <w:rPr>
          <w:rFonts w:ascii="Times New Roman" w:hAnsi="Times New Roman" w:cs="Times New Roman"/>
          <w:color w:val="000000"/>
          <w:sz w:val="28"/>
          <w:szCs w:val="28"/>
          <w:shd w:val="clear" w:color="auto" w:fill="FFFFFF"/>
        </w:rPr>
        <w:t>), розраховані на всі можливі значення часу запізнювання. На виході каналів утворюються значення z (</w:t>
      </w:r>
      <w:proofErr w:type="spellStart"/>
      <w:r w:rsidRPr="00672730">
        <w:rPr>
          <w:rFonts w:ascii="Times New Roman" w:hAnsi="Times New Roman" w:cs="Times New Roman"/>
          <w:color w:val="000000"/>
          <w:sz w:val="28"/>
          <w:szCs w:val="28"/>
          <w:shd w:val="clear" w:color="auto" w:fill="FFFFFF"/>
        </w:rPr>
        <w:t>t</w:t>
      </w:r>
      <w:r w:rsidRPr="00672730">
        <w:rPr>
          <w:rFonts w:ascii="Times New Roman" w:hAnsi="Times New Roman" w:cs="Times New Roman"/>
          <w:color w:val="000000"/>
          <w:sz w:val="28"/>
          <w:szCs w:val="28"/>
          <w:shd w:val="clear" w:color="auto" w:fill="FFFFFF"/>
          <w:vertAlign w:val="subscript"/>
        </w:rPr>
        <w:t>зк</w:t>
      </w:r>
      <w:proofErr w:type="spellEnd"/>
      <w:r w:rsidRPr="00672730">
        <w:rPr>
          <w:rFonts w:ascii="Times New Roman" w:hAnsi="Times New Roman" w:cs="Times New Roman"/>
          <w:color w:val="000000"/>
          <w:sz w:val="28"/>
          <w:szCs w:val="28"/>
          <w:shd w:val="clear" w:color="auto" w:fill="FFFFFF"/>
        </w:rPr>
        <w:t xml:space="preserve">), після чого проводиться порівняння з порогом. Але така </w:t>
      </w:r>
      <w:proofErr w:type="spellStart"/>
      <w:r w:rsidRPr="00672730">
        <w:rPr>
          <w:rFonts w:ascii="Times New Roman" w:hAnsi="Times New Roman" w:cs="Times New Roman"/>
          <w:color w:val="000000"/>
          <w:sz w:val="28"/>
          <w:szCs w:val="28"/>
          <w:shd w:val="clear" w:color="auto" w:fill="FFFFFF"/>
        </w:rPr>
        <w:t>багатоканальність</w:t>
      </w:r>
      <w:proofErr w:type="spellEnd"/>
      <w:r w:rsidRPr="00672730">
        <w:rPr>
          <w:rFonts w:ascii="Times New Roman" w:hAnsi="Times New Roman" w:cs="Times New Roman"/>
          <w:color w:val="000000"/>
          <w:sz w:val="28"/>
          <w:szCs w:val="28"/>
          <w:shd w:val="clear" w:color="auto" w:fill="FFFFFF"/>
        </w:rPr>
        <w:t xml:space="preserve"> не завжди обов'язкова.</w:t>
      </w:r>
    </w:p>
    <w:p w:rsidR="00612E2A" w:rsidRPr="00672730" w:rsidRDefault="00612E2A" w:rsidP="00612E2A">
      <w:pPr>
        <w:pStyle w:val="ad"/>
        <w:spacing w:after="0" w:line="360" w:lineRule="auto"/>
        <w:ind w:firstLine="709"/>
      </w:pPr>
      <w:bookmarkStart w:id="16" w:name="_Toc31287160"/>
      <w:bookmarkStart w:id="17" w:name="_Toc31586284"/>
      <w:r w:rsidRPr="00672730">
        <w:t>2.2 Кореляційний приймач для сигналу з невідомою початковою фазою.</w:t>
      </w:r>
      <w:bookmarkEnd w:id="16"/>
      <w:bookmarkEnd w:id="17"/>
    </w:p>
    <w:p w:rsidR="00612E2A" w:rsidRPr="00672730" w:rsidRDefault="00612E2A" w:rsidP="00612E2A">
      <w:pPr>
        <w:spacing w:after="0" w:line="360" w:lineRule="auto"/>
        <w:ind w:firstLine="709"/>
        <w:jc w:val="both"/>
        <w:rPr>
          <w:rFonts w:ascii="Times New Roman" w:hAnsi="Times New Roman" w:cs="Times New Roman"/>
          <w:color w:val="000000" w:themeColor="text1"/>
          <w:sz w:val="28"/>
          <w:szCs w:val="28"/>
        </w:rPr>
      </w:pPr>
      <w:r w:rsidRPr="00672730">
        <w:rPr>
          <w:rFonts w:ascii="Times New Roman" w:hAnsi="Times New Roman" w:cs="Times New Roman"/>
          <w:color w:val="000000" w:themeColor="text1"/>
          <w:sz w:val="28"/>
          <w:szCs w:val="28"/>
        </w:rPr>
        <w:t>Говорячи про оптимальний приймач для точно відомого сигналу, передбачалося, що відома фаза сигналу s(t).</w:t>
      </w:r>
    </w:p>
    <w:p w:rsidR="00612E2A" w:rsidRPr="00672730" w:rsidRDefault="00612E2A" w:rsidP="00612E2A">
      <w:pPr>
        <w:spacing w:after="0" w:line="360" w:lineRule="auto"/>
        <w:ind w:firstLine="709"/>
        <w:jc w:val="both"/>
        <w:rPr>
          <w:rFonts w:ascii="Times New Roman" w:hAnsi="Times New Roman" w:cs="Times New Roman"/>
          <w:color w:val="000000" w:themeColor="text1"/>
          <w:sz w:val="28"/>
          <w:szCs w:val="28"/>
        </w:rPr>
      </w:pPr>
      <w:r w:rsidRPr="00672730">
        <w:rPr>
          <w:rFonts w:ascii="Times New Roman" w:hAnsi="Times New Roman" w:cs="Times New Roman"/>
          <w:color w:val="000000" w:themeColor="text1"/>
          <w:sz w:val="28"/>
          <w:szCs w:val="28"/>
        </w:rPr>
        <w:t>Якщо початкова фаза невідома, то опорному сигналу треба задавати різні початкові фази і лише для однієї з них кореляційна обробка виявиться дійсно оптимальною. Така багаторазова процедура дуже складна. Однак без неї можна обійтися, якщо скористатися ортогональними складовими опорного сигналу. Для ортогональних складових, які з точністю до початкової фази збігаються до отриманого сигналу, обчислюються кореляційні інтеграли:</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99237E" w:rsidP="00C74953">
            <w:pPr>
              <w:spacing w:before="120" w:after="120" w:line="360" w:lineRule="auto"/>
              <w:ind w:firstLine="709"/>
              <w:jc w:val="right"/>
              <w:rPr>
                <w:rFonts w:ascii="Times New Roman" w:eastAsiaTheme="minorEastAsia" w:hAnsi="Times New Roman" w:cs="Times New Roman"/>
                <w:color w:val="000000" w:themeColor="text1"/>
                <w:sz w:val="28"/>
                <w:szCs w:val="28"/>
              </w:rPr>
            </w:pPr>
            <m:oMathPara>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y</m:t>
                    </m:r>
                  </m:e>
                  <m:sub>
                    <m:r>
                      <w:rPr>
                        <w:rFonts w:ascii="Cambria Math" w:hAnsi="Cambria Math" w:cs="Times New Roman"/>
                        <w:color w:val="000000" w:themeColor="text1"/>
                        <w:sz w:val="28"/>
                        <w:szCs w:val="28"/>
                      </w:rPr>
                      <m:t>1</m:t>
                    </m:r>
                  </m:sub>
                </m:sSub>
                <m:r>
                  <w:rPr>
                    <w:rFonts w:ascii="Cambria Math" w:hAnsi="Cambria Math" w:cs="Times New Roman"/>
                    <w:color w:val="000000" w:themeColor="text1"/>
                    <w:sz w:val="28"/>
                    <w:szCs w:val="28"/>
                  </w:rPr>
                  <m:t>=</m:t>
                </m:r>
                <m:nary>
                  <m:naryPr>
                    <m:limLoc m:val="undOvr"/>
                    <m:ctrlPr>
                      <w:rPr>
                        <w:rFonts w:ascii="Cambria Math" w:hAnsi="Cambria Math" w:cs="Times New Roman"/>
                        <w:i/>
                        <w:color w:val="000000" w:themeColor="text1"/>
                        <w:sz w:val="28"/>
                        <w:szCs w:val="28"/>
                      </w:rPr>
                    </m:ctrlPr>
                  </m:naryPr>
                  <m:sub>
                    <m:r>
                      <w:rPr>
                        <w:rFonts w:ascii="Cambria Math" w:hAnsi="Cambria Math" w:cs="Times New Roman"/>
                        <w:color w:val="000000" w:themeColor="text1"/>
                        <w:sz w:val="28"/>
                        <w:szCs w:val="28"/>
                      </w:rPr>
                      <m:t>0</m:t>
                    </m:r>
                  </m:sub>
                  <m:sup>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T</m:t>
                        </m:r>
                      </m:e>
                      <m:sub>
                        <m:r>
                          <w:rPr>
                            <w:rFonts w:ascii="Cambria Math" w:hAnsi="Cambria Math" w:cs="Times New Roman"/>
                            <w:color w:val="000000" w:themeColor="text1"/>
                            <w:sz w:val="28"/>
                            <w:szCs w:val="28"/>
                          </w:rPr>
                          <m:t>0</m:t>
                        </m:r>
                      </m:sub>
                    </m:sSub>
                  </m:sup>
                  <m:e>
                    <m:r>
                      <w:rPr>
                        <w:rFonts w:ascii="Cambria Math" w:hAnsi="Cambria Math" w:cs="Times New Roman"/>
                        <w:color w:val="000000" w:themeColor="text1"/>
                        <w:sz w:val="28"/>
                        <w:szCs w:val="28"/>
                      </w:rPr>
                      <m:t>x</m:t>
                    </m:r>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t</m:t>
                        </m:r>
                      </m:e>
                    </m:d>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s</m:t>
                        </m:r>
                      </m:e>
                      <m:sub>
                        <m:r>
                          <w:rPr>
                            <w:rFonts w:ascii="Cambria Math" w:hAnsi="Cambria Math" w:cs="Times New Roman"/>
                            <w:color w:val="000000" w:themeColor="text1"/>
                            <w:sz w:val="28"/>
                            <w:szCs w:val="28"/>
                          </w:rPr>
                          <m:t>1</m:t>
                        </m:r>
                      </m:sub>
                    </m:sSub>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t</m:t>
                        </m:r>
                      </m:e>
                    </m:d>
                    <m:r>
                      <w:rPr>
                        <w:rFonts w:ascii="Cambria Math" w:hAnsi="Cambria Math" w:cs="Times New Roman"/>
                        <w:color w:val="000000" w:themeColor="text1"/>
                        <w:sz w:val="28"/>
                        <w:szCs w:val="28"/>
                      </w:rPr>
                      <m:t>dt;</m:t>
                    </m:r>
                  </m:e>
                </m:nary>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y</m:t>
                    </m:r>
                  </m:e>
                  <m:sub>
                    <m:r>
                      <w:rPr>
                        <w:rFonts w:ascii="Cambria Math" w:eastAsiaTheme="minorEastAsia" w:hAnsi="Cambria Math" w:cs="Times New Roman"/>
                        <w:color w:val="000000" w:themeColor="text1"/>
                        <w:sz w:val="28"/>
                        <w:szCs w:val="28"/>
                      </w:rPr>
                      <m:t>2</m:t>
                    </m:r>
                  </m:sub>
                </m:sSub>
                <m:r>
                  <w:rPr>
                    <w:rFonts w:ascii="Cambria Math" w:eastAsiaTheme="minorEastAsia" w:hAnsi="Cambria Math" w:cs="Times New Roman"/>
                    <w:color w:val="000000" w:themeColor="text1"/>
                    <w:sz w:val="28"/>
                    <w:szCs w:val="28"/>
                  </w:rPr>
                  <m:t>=</m:t>
                </m:r>
                <m:nary>
                  <m:naryPr>
                    <m:limLoc m:val="undOvr"/>
                    <m:ctrlPr>
                      <w:rPr>
                        <w:rFonts w:ascii="Cambria Math" w:eastAsiaTheme="minorEastAsia" w:hAnsi="Cambria Math" w:cs="Times New Roman"/>
                        <w:i/>
                        <w:color w:val="000000" w:themeColor="text1"/>
                        <w:sz w:val="28"/>
                        <w:szCs w:val="28"/>
                      </w:rPr>
                    </m:ctrlPr>
                  </m:naryPr>
                  <m:sub>
                    <m:r>
                      <w:rPr>
                        <w:rFonts w:ascii="Cambria Math" w:eastAsiaTheme="minorEastAsia" w:hAnsi="Cambria Math" w:cs="Times New Roman"/>
                        <w:color w:val="000000" w:themeColor="text1"/>
                        <w:sz w:val="28"/>
                        <w:szCs w:val="28"/>
                      </w:rPr>
                      <m:t>0</m:t>
                    </m:r>
                  </m:sub>
                  <m:sup>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T</m:t>
                        </m:r>
                      </m:e>
                      <m:sub>
                        <m:r>
                          <w:rPr>
                            <w:rFonts w:ascii="Cambria Math" w:eastAsiaTheme="minorEastAsia" w:hAnsi="Cambria Math" w:cs="Times New Roman"/>
                            <w:color w:val="000000" w:themeColor="text1"/>
                            <w:sz w:val="28"/>
                            <w:szCs w:val="28"/>
                          </w:rPr>
                          <m:t>0</m:t>
                        </m:r>
                      </m:sub>
                    </m:sSub>
                  </m:sup>
                  <m:e>
                    <m:r>
                      <w:rPr>
                        <w:rFonts w:ascii="Cambria Math" w:eastAsiaTheme="minorEastAsia" w:hAnsi="Cambria Math" w:cs="Times New Roman"/>
                        <w:color w:val="000000" w:themeColor="text1"/>
                        <w:sz w:val="28"/>
                        <w:szCs w:val="28"/>
                      </w:rPr>
                      <m:t>x</m:t>
                    </m:r>
                    <m:d>
                      <m:dPr>
                        <m:ctrlPr>
                          <w:rPr>
                            <w:rFonts w:ascii="Cambria Math" w:eastAsiaTheme="minorEastAsia" w:hAnsi="Cambria Math" w:cs="Times New Roman"/>
                            <w:i/>
                            <w:color w:val="000000" w:themeColor="text1"/>
                            <w:sz w:val="28"/>
                            <w:szCs w:val="28"/>
                          </w:rPr>
                        </m:ctrlPr>
                      </m:dPr>
                      <m:e>
                        <m:r>
                          <w:rPr>
                            <w:rFonts w:ascii="Cambria Math" w:eastAsiaTheme="minorEastAsia" w:hAnsi="Cambria Math" w:cs="Times New Roman"/>
                            <w:color w:val="000000" w:themeColor="text1"/>
                            <w:sz w:val="28"/>
                            <w:szCs w:val="28"/>
                          </w:rPr>
                          <m:t>t</m:t>
                        </m:r>
                      </m:e>
                    </m:d>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s</m:t>
                        </m:r>
                      </m:e>
                      <m:sub>
                        <m:r>
                          <w:rPr>
                            <w:rFonts w:ascii="Cambria Math" w:eastAsiaTheme="minorEastAsia" w:hAnsi="Cambria Math" w:cs="Times New Roman"/>
                            <w:color w:val="000000" w:themeColor="text1"/>
                            <w:sz w:val="28"/>
                            <w:szCs w:val="28"/>
                          </w:rPr>
                          <m:t>2</m:t>
                        </m:r>
                      </m:sub>
                    </m:sSub>
                    <m:d>
                      <m:dPr>
                        <m:ctrlPr>
                          <w:rPr>
                            <w:rFonts w:ascii="Cambria Math" w:eastAsiaTheme="minorEastAsia" w:hAnsi="Cambria Math" w:cs="Times New Roman"/>
                            <w:i/>
                            <w:color w:val="000000" w:themeColor="text1"/>
                            <w:sz w:val="28"/>
                            <w:szCs w:val="28"/>
                          </w:rPr>
                        </m:ctrlPr>
                      </m:dPr>
                      <m:e>
                        <m:r>
                          <w:rPr>
                            <w:rFonts w:ascii="Cambria Math" w:eastAsiaTheme="minorEastAsia" w:hAnsi="Cambria Math" w:cs="Times New Roman"/>
                            <w:color w:val="000000" w:themeColor="text1"/>
                            <w:sz w:val="28"/>
                            <w:szCs w:val="28"/>
                          </w:rPr>
                          <m:t>t</m:t>
                        </m:r>
                      </m:e>
                    </m:d>
                    <m:r>
                      <w:rPr>
                        <w:rFonts w:ascii="Cambria Math" w:eastAsiaTheme="minorEastAsia" w:hAnsi="Cambria Math" w:cs="Times New Roman"/>
                        <w:color w:val="000000" w:themeColor="text1"/>
                        <w:sz w:val="28"/>
                        <w:szCs w:val="28"/>
                      </w:rPr>
                      <m:t>dt,</m:t>
                    </m:r>
                  </m:e>
                </m:nary>
              </m:oMath>
            </m:oMathPara>
          </w:p>
        </w:tc>
        <w:tc>
          <w:tcPr>
            <w:tcW w:w="956" w:type="dxa"/>
            <w:vAlign w:val="center"/>
          </w:tcPr>
          <w:p w:rsidR="00612E2A" w:rsidRPr="00672730" w:rsidRDefault="00612E2A" w:rsidP="00C74953">
            <w:pPr>
              <w:spacing w:before="120" w:after="120" w:line="360" w:lineRule="auto"/>
              <w:jc w:val="right"/>
              <w:rPr>
                <w:rFonts w:ascii="Times New Roman" w:hAnsi="Times New Roman" w:cs="Times New Roman"/>
                <w:color w:val="000000" w:themeColor="text1"/>
                <w:sz w:val="28"/>
                <w:szCs w:val="28"/>
              </w:rPr>
            </w:pPr>
            <w:r w:rsidRPr="00672730">
              <w:rPr>
                <w:rFonts w:ascii="Times New Roman" w:hAnsi="Times New Roman" w:cs="Times New Roman"/>
                <w:color w:val="000000" w:themeColor="text1"/>
                <w:sz w:val="28"/>
                <w:szCs w:val="28"/>
              </w:rPr>
              <w:t>(2.18)</w:t>
            </w:r>
          </w:p>
        </w:tc>
      </w:tr>
    </w:tbl>
    <w:p w:rsidR="00612E2A" w:rsidRPr="00672730" w:rsidRDefault="00612E2A" w:rsidP="00612E2A">
      <w:pPr>
        <w:spacing w:after="0" w:line="360" w:lineRule="auto"/>
        <w:ind w:firstLine="709"/>
        <w:jc w:val="both"/>
        <w:rPr>
          <w:rFonts w:ascii="Times New Roman" w:eastAsiaTheme="minorEastAsia" w:hAnsi="Times New Roman" w:cs="Times New Roman"/>
          <w:color w:val="000000" w:themeColor="text1"/>
          <w:sz w:val="28"/>
          <w:szCs w:val="28"/>
        </w:rPr>
      </w:pPr>
      <w:r w:rsidRPr="00672730">
        <w:rPr>
          <w:rFonts w:ascii="Times New Roman" w:hAnsi="Times New Roman" w:cs="Times New Roman"/>
          <w:color w:val="000000" w:themeColor="text1"/>
          <w:sz w:val="28"/>
          <w:szCs w:val="28"/>
        </w:rPr>
        <w:t xml:space="preserve">Тоді взаємна кореляція сигналу x(t) і всього очікуваного сигналу s(t) дорівнює (2.19), </w:t>
      </w:r>
      <w:r w:rsidRPr="00672730">
        <w:rPr>
          <w:rFonts w:ascii="Times New Roman" w:eastAsiaTheme="minorEastAsia" w:hAnsi="Times New Roman" w:cs="Times New Roman"/>
          <w:color w:val="000000" w:themeColor="text1"/>
          <w:sz w:val="28"/>
          <w:szCs w:val="28"/>
        </w:rPr>
        <w:t xml:space="preserve">де </w:t>
      </w:r>
      <m:oMath>
        <m:r>
          <w:rPr>
            <w:rFonts w:ascii="Cambria Math" w:eastAsiaTheme="minorEastAsia" w:hAnsi="Cambria Math" w:cs="Times New Roman"/>
            <w:color w:val="000000" w:themeColor="text1"/>
            <w:sz w:val="28"/>
            <w:szCs w:val="28"/>
          </w:rPr>
          <m:t>Y=</m:t>
        </m:r>
        <m:rad>
          <m:radPr>
            <m:degHide m:val="1"/>
            <m:ctrlPr>
              <w:rPr>
                <w:rFonts w:ascii="Cambria Math" w:eastAsiaTheme="minorEastAsia" w:hAnsi="Cambria Math" w:cs="Times New Roman"/>
                <w:i/>
                <w:color w:val="000000" w:themeColor="text1"/>
                <w:sz w:val="28"/>
                <w:szCs w:val="28"/>
              </w:rPr>
            </m:ctrlPr>
          </m:radPr>
          <m:deg/>
          <m:e>
            <m:sSubSup>
              <m:sSubSupPr>
                <m:ctrlPr>
                  <w:rPr>
                    <w:rFonts w:ascii="Cambria Math" w:eastAsiaTheme="minorEastAsia" w:hAnsi="Cambria Math" w:cs="Times New Roman"/>
                    <w:i/>
                    <w:color w:val="000000" w:themeColor="text1"/>
                    <w:sz w:val="28"/>
                    <w:szCs w:val="28"/>
                  </w:rPr>
                </m:ctrlPr>
              </m:sSubSupPr>
              <m:e>
                <m:r>
                  <w:rPr>
                    <w:rFonts w:ascii="Cambria Math" w:eastAsiaTheme="minorEastAsia" w:hAnsi="Cambria Math" w:cs="Times New Roman"/>
                    <w:color w:val="000000" w:themeColor="text1"/>
                    <w:sz w:val="28"/>
                    <w:szCs w:val="28"/>
                  </w:rPr>
                  <m:t>y</m:t>
                </m:r>
              </m:e>
              <m:sub>
                <m:r>
                  <w:rPr>
                    <w:rFonts w:ascii="Cambria Math" w:eastAsiaTheme="minorEastAsia" w:hAnsi="Cambria Math" w:cs="Times New Roman"/>
                    <w:color w:val="000000" w:themeColor="text1"/>
                    <w:sz w:val="28"/>
                    <w:szCs w:val="28"/>
                  </w:rPr>
                  <m:t>1</m:t>
                </m:r>
              </m:sub>
              <m:sup>
                <m:r>
                  <w:rPr>
                    <w:rFonts w:ascii="Cambria Math" w:eastAsiaTheme="minorEastAsia" w:hAnsi="Cambria Math" w:cs="Times New Roman"/>
                    <w:color w:val="000000" w:themeColor="text1"/>
                    <w:sz w:val="28"/>
                    <w:szCs w:val="28"/>
                  </w:rPr>
                  <m:t>2</m:t>
                </m:r>
              </m:sup>
            </m:sSubSup>
            <m:r>
              <w:rPr>
                <w:rFonts w:ascii="Cambria Math" w:eastAsiaTheme="minorEastAsia" w:hAnsi="Cambria Math" w:cs="Times New Roman"/>
                <w:color w:val="000000" w:themeColor="text1"/>
                <w:sz w:val="28"/>
                <w:szCs w:val="28"/>
              </w:rPr>
              <m:t>+</m:t>
            </m:r>
            <m:sSubSup>
              <m:sSubSupPr>
                <m:ctrlPr>
                  <w:rPr>
                    <w:rFonts w:ascii="Cambria Math" w:eastAsiaTheme="minorEastAsia" w:hAnsi="Cambria Math" w:cs="Times New Roman"/>
                    <w:i/>
                    <w:color w:val="000000" w:themeColor="text1"/>
                    <w:sz w:val="28"/>
                    <w:szCs w:val="28"/>
                  </w:rPr>
                </m:ctrlPr>
              </m:sSubSupPr>
              <m:e>
                <m:r>
                  <w:rPr>
                    <w:rFonts w:ascii="Cambria Math" w:eastAsiaTheme="minorEastAsia" w:hAnsi="Cambria Math" w:cs="Times New Roman"/>
                    <w:color w:val="000000" w:themeColor="text1"/>
                    <w:sz w:val="28"/>
                    <w:szCs w:val="28"/>
                  </w:rPr>
                  <m:t>y</m:t>
                </m:r>
              </m:e>
              <m:sub>
                <m:r>
                  <w:rPr>
                    <w:rFonts w:ascii="Cambria Math" w:eastAsiaTheme="minorEastAsia" w:hAnsi="Cambria Math" w:cs="Times New Roman"/>
                    <w:color w:val="000000" w:themeColor="text1"/>
                    <w:sz w:val="28"/>
                    <w:szCs w:val="28"/>
                  </w:rPr>
                  <m:t>2</m:t>
                </m:r>
              </m:sub>
              <m:sup>
                <m:r>
                  <w:rPr>
                    <w:rFonts w:ascii="Cambria Math" w:eastAsiaTheme="minorEastAsia" w:hAnsi="Cambria Math" w:cs="Times New Roman"/>
                    <w:color w:val="000000" w:themeColor="text1"/>
                    <w:sz w:val="28"/>
                    <w:szCs w:val="28"/>
                  </w:rPr>
                  <m:t>2</m:t>
                </m:r>
              </m:sup>
            </m:sSubSup>
          </m:e>
        </m:rad>
      </m:oMath>
      <w:r w:rsidRPr="00672730">
        <w:rPr>
          <w:rFonts w:ascii="Times New Roman" w:hAnsi="Times New Roman" w:cs="Times New Roman"/>
          <w:color w:val="000000" w:themeColor="text1"/>
          <w:sz w:val="28"/>
          <w:szCs w:val="28"/>
        </w:rPr>
        <w:t>:</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612E2A" w:rsidP="00C74953">
            <w:pPr>
              <w:spacing w:before="120" w:after="120" w:line="360" w:lineRule="auto"/>
              <w:ind w:firstLine="709"/>
              <w:jc w:val="right"/>
              <w:rPr>
                <w:rFonts w:ascii="Times New Roman" w:eastAsiaTheme="minorEastAsia" w:hAnsi="Times New Roman" w:cs="Times New Roman"/>
                <w:color w:val="000000" w:themeColor="text1"/>
                <w:sz w:val="28"/>
                <w:szCs w:val="28"/>
              </w:rPr>
            </w:pPr>
            <m:oMathPara>
              <m:oMath>
                <m:r>
                  <w:rPr>
                    <w:rFonts w:ascii="Cambria Math" w:hAnsi="Cambria Math" w:cs="Times New Roman"/>
                    <w:color w:val="000000" w:themeColor="text1"/>
                    <w:sz w:val="28"/>
                    <w:szCs w:val="28"/>
                  </w:rPr>
                  <w:lastRenderedPageBreak/>
                  <m:t>z=</m:t>
                </m:r>
                <m:nary>
                  <m:naryPr>
                    <m:limLoc m:val="undOvr"/>
                    <m:ctrlPr>
                      <w:rPr>
                        <w:rFonts w:ascii="Cambria Math" w:eastAsiaTheme="minorEastAsia" w:hAnsi="Cambria Math" w:cs="Times New Roman"/>
                        <w:i/>
                        <w:color w:val="000000" w:themeColor="text1"/>
                        <w:sz w:val="28"/>
                        <w:szCs w:val="28"/>
                      </w:rPr>
                    </m:ctrlPr>
                  </m:naryPr>
                  <m:sub>
                    <m:r>
                      <w:rPr>
                        <w:rFonts w:ascii="Cambria Math" w:eastAsiaTheme="minorEastAsia" w:hAnsi="Cambria Math" w:cs="Times New Roman"/>
                        <w:color w:val="000000" w:themeColor="text1"/>
                        <w:sz w:val="28"/>
                        <w:szCs w:val="28"/>
                      </w:rPr>
                      <m:t>0</m:t>
                    </m:r>
                  </m:sub>
                  <m:sup>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T</m:t>
                        </m:r>
                      </m:e>
                      <m:sub>
                        <m:r>
                          <w:rPr>
                            <w:rFonts w:ascii="Cambria Math" w:eastAsiaTheme="minorEastAsia" w:hAnsi="Cambria Math" w:cs="Times New Roman"/>
                            <w:color w:val="000000" w:themeColor="text1"/>
                            <w:sz w:val="28"/>
                            <w:szCs w:val="28"/>
                          </w:rPr>
                          <m:t>0</m:t>
                        </m:r>
                      </m:sub>
                    </m:sSub>
                  </m:sup>
                  <m:e>
                    <m:r>
                      <w:rPr>
                        <w:rFonts w:ascii="Cambria Math" w:eastAsiaTheme="minorEastAsia" w:hAnsi="Cambria Math" w:cs="Times New Roman"/>
                        <w:color w:val="000000" w:themeColor="text1"/>
                        <w:sz w:val="28"/>
                        <w:szCs w:val="28"/>
                      </w:rPr>
                      <m:t>x</m:t>
                    </m:r>
                    <m:d>
                      <m:dPr>
                        <m:ctrlPr>
                          <w:rPr>
                            <w:rFonts w:ascii="Cambria Math" w:eastAsiaTheme="minorEastAsia" w:hAnsi="Cambria Math" w:cs="Times New Roman"/>
                            <w:i/>
                            <w:color w:val="000000" w:themeColor="text1"/>
                            <w:sz w:val="28"/>
                            <w:szCs w:val="28"/>
                          </w:rPr>
                        </m:ctrlPr>
                      </m:dPr>
                      <m:e>
                        <m:r>
                          <w:rPr>
                            <w:rFonts w:ascii="Cambria Math" w:eastAsiaTheme="minorEastAsia" w:hAnsi="Cambria Math" w:cs="Times New Roman"/>
                            <w:color w:val="000000" w:themeColor="text1"/>
                            <w:sz w:val="28"/>
                            <w:szCs w:val="28"/>
                          </w:rPr>
                          <m:t>t</m:t>
                        </m:r>
                      </m:e>
                    </m:d>
                    <m:r>
                      <w:rPr>
                        <w:rFonts w:ascii="Cambria Math" w:eastAsiaTheme="minorEastAsia" w:hAnsi="Cambria Math" w:cs="Times New Roman"/>
                        <w:color w:val="000000" w:themeColor="text1"/>
                        <w:sz w:val="28"/>
                        <w:szCs w:val="28"/>
                      </w:rPr>
                      <m:t>s</m:t>
                    </m:r>
                    <m:d>
                      <m:dPr>
                        <m:ctrlPr>
                          <w:rPr>
                            <w:rFonts w:ascii="Cambria Math" w:eastAsiaTheme="minorEastAsia" w:hAnsi="Cambria Math" w:cs="Times New Roman"/>
                            <w:i/>
                            <w:color w:val="000000" w:themeColor="text1"/>
                            <w:sz w:val="28"/>
                            <w:szCs w:val="28"/>
                          </w:rPr>
                        </m:ctrlPr>
                      </m:dPr>
                      <m:e>
                        <m:r>
                          <w:rPr>
                            <w:rFonts w:ascii="Cambria Math" w:eastAsiaTheme="minorEastAsia" w:hAnsi="Cambria Math" w:cs="Times New Roman"/>
                            <w:color w:val="000000" w:themeColor="text1"/>
                            <w:sz w:val="28"/>
                            <w:szCs w:val="28"/>
                          </w:rPr>
                          <m:t>t</m:t>
                        </m:r>
                      </m:e>
                    </m:d>
                    <m:r>
                      <w:rPr>
                        <w:rFonts w:ascii="Cambria Math" w:eastAsiaTheme="minorEastAsia" w:hAnsi="Cambria Math" w:cs="Times New Roman"/>
                        <w:color w:val="000000" w:themeColor="text1"/>
                        <w:sz w:val="28"/>
                        <w:szCs w:val="28"/>
                      </w:rPr>
                      <m:t>d</m:t>
                    </m:r>
                    <m:r>
                      <w:rPr>
                        <w:rFonts w:ascii="Cambria Math" w:eastAsiaTheme="minorEastAsia" w:hAnsi="Cambria Math" w:cs="Times New Roman"/>
                        <w:color w:val="000000" w:themeColor="text1"/>
                        <w:sz w:val="28"/>
                        <w:szCs w:val="28"/>
                      </w:rPr>
                      <m:t>t</m:t>
                    </m:r>
                  </m:e>
                </m:nary>
                <m:r>
                  <w:rPr>
                    <w:rFonts w:ascii="Cambria Math" w:eastAsiaTheme="minorEastAsia"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y</m:t>
                    </m:r>
                  </m:e>
                  <m:sub>
                    <m:r>
                      <w:rPr>
                        <w:rFonts w:ascii="Cambria Math" w:hAnsi="Cambria Math" w:cs="Times New Roman"/>
                        <w:color w:val="000000" w:themeColor="text1"/>
                        <w:sz w:val="28"/>
                        <w:szCs w:val="28"/>
                      </w:rPr>
                      <m:t>1</m:t>
                    </m:r>
                  </m:sub>
                </m:sSub>
                <m:func>
                  <m:funcPr>
                    <m:ctrlPr>
                      <w:rPr>
                        <w:rFonts w:ascii="Cambria Math" w:hAnsi="Cambria Math" w:cs="Times New Roman"/>
                        <w:i/>
                        <w:color w:val="000000" w:themeColor="text1"/>
                        <w:sz w:val="28"/>
                        <w:szCs w:val="28"/>
                      </w:rPr>
                    </m:ctrlPr>
                  </m:funcPr>
                  <m:fName>
                    <m:r>
                      <m:rPr>
                        <m:sty m:val="p"/>
                      </m:rPr>
                      <w:rPr>
                        <w:rFonts w:ascii="Cambria Math" w:hAnsi="Cambria Math" w:cs="Times New Roman"/>
                        <w:color w:val="000000" w:themeColor="text1"/>
                        <w:sz w:val="28"/>
                        <w:szCs w:val="28"/>
                      </w:rPr>
                      <m:t>cos</m:t>
                    </m:r>
                  </m:fName>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φ</m:t>
                        </m:r>
                      </m:e>
                      <m:sub>
                        <m:r>
                          <w:rPr>
                            <w:rFonts w:ascii="Cambria Math" w:hAnsi="Cambria Math" w:cs="Times New Roman"/>
                            <w:color w:val="000000" w:themeColor="text1"/>
                            <w:sz w:val="28"/>
                            <w:szCs w:val="28"/>
                          </w:rPr>
                          <m:t>0</m:t>
                        </m:r>
                      </m:sub>
                    </m:sSub>
                  </m:e>
                </m:func>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y</m:t>
                    </m:r>
                  </m:e>
                  <m:sub>
                    <m:r>
                      <w:rPr>
                        <w:rFonts w:ascii="Cambria Math" w:hAnsi="Cambria Math" w:cs="Times New Roman"/>
                        <w:color w:val="000000" w:themeColor="text1"/>
                        <w:sz w:val="28"/>
                        <w:szCs w:val="28"/>
                      </w:rPr>
                      <m:t>2</m:t>
                    </m:r>
                  </m:sub>
                </m:sSub>
                <m:func>
                  <m:funcPr>
                    <m:ctrlPr>
                      <w:rPr>
                        <w:rFonts w:ascii="Cambria Math" w:hAnsi="Cambria Math" w:cs="Times New Roman"/>
                        <w:i/>
                        <w:color w:val="000000" w:themeColor="text1"/>
                        <w:sz w:val="28"/>
                        <w:szCs w:val="28"/>
                      </w:rPr>
                    </m:ctrlPr>
                  </m:funcPr>
                  <m:fName>
                    <m:r>
                      <m:rPr>
                        <m:sty m:val="p"/>
                      </m:rPr>
                      <w:rPr>
                        <w:rFonts w:ascii="Cambria Math" w:hAnsi="Cambria Math" w:cs="Times New Roman"/>
                        <w:color w:val="000000" w:themeColor="text1"/>
                        <w:sz w:val="28"/>
                        <w:szCs w:val="28"/>
                      </w:rPr>
                      <m:t>sin</m:t>
                    </m:r>
                  </m:fName>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φ</m:t>
                        </m:r>
                      </m:e>
                      <m:sub>
                        <m:r>
                          <w:rPr>
                            <w:rFonts w:ascii="Cambria Math" w:hAnsi="Cambria Math" w:cs="Times New Roman"/>
                            <w:color w:val="000000" w:themeColor="text1"/>
                            <w:sz w:val="28"/>
                            <w:szCs w:val="28"/>
                          </w:rPr>
                          <m:t>0</m:t>
                        </m:r>
                      </m:sub>
                    </m:sSub>
                  </m:e>
                </m:func>
                <m:r>
                  <w:rPr>
                    <w:rFonts w:ascii="Cambria Math" w:hAnsi="Cambria Math" w:cs="Times New Roman"/>
                    <w:color w:val="000000" w:themeColor="text1"/>
                    <w:sz w:val="28"/>
                    <w:szCs w:val="28"/>
                  </w:rPr>
                  <m:t>=Y(</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y</m:t>
                    </m:r>
                  </m:e>
                  <m:sub>
                    <m:r>
                      <w:rPr>
                        <w:rFonts w:ascii="Cambria Math" w:hAnsi="Cambria Math" w:cs="Times New Roman"/>
                        <w:color w:val="000000" w:themeColor="text1"/>
                        <w:sz w:val="28"/>
                        <w:szCs w:val="28"/>
                      </w:rPr>
                      <m:t>1</m:t>
                    </m:r>
                  </m:sub>
                </m:sSub>
                <m:func>
                  <m:funcPr>
                    <m:ctrlPr>
                      <w:rPr>
                        <w:rFonts w:ascii="Cambria Math" w:hAnsi="Cambria Math" w:cs="Times New Roman"/>
                        <w:i/>
                        <w:color w:val="000000" w:themeColor="text1"/>
                        <w:sz w:val="28"/>
                        <w:szCs w:val="28"/>
                      </w:rPr>
                    </m:ctrlPr>
                  </m:funcPr>
                  <m:fName>
                    <m:r>
                      <m:rPr>
                        <m:sty m:val="p"/>
                      </m:rPr>
                      <w:rPr>
                        <w:rFonts w:ascii="Cambria Math" w:hAnsi="Cambria Math" w:cs="Times New Roman"/>
                        <w:color w:val="000000" w:themeColor="text1"/>
                        <w:sz w:val="28"/>
                        <w:szCs w:val="28"/>
                      </w:rPr>
                      <m:t>cos</m:t>
                    </m:r>
                  </m:fName>
                  <m:e>
                    <m:f>
                      <m:fPr>
                        <m:type m:val="lin"/>
                        <m:ctrlPr>
                          <w:rPr>
                            <w:rFonts w:ascii="Cambria Math" w:hAnsi="Cambria Math" w:cs="Times New Roman"/>
                            <w:i/>
                            <w:color w:val="000000" w:themeColor="text1"/>
                            <w:sz w:val="28"/>
                            <w:szCs w:val="28"/>
                          </w:rPr>
                        </m:ctrlPr>
                      </m:fPr>
                      <m:num>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φ</m:t>
                            </m:r>
                          </m:e>
                          <m:sub>
                            <m:r>
                              <w:rPr>
                                <w:rFonts w:ascii="Cambria Math" w:hAnsi="Cambria Math" w:cs="Times New Roman"/>
                                <w:color w:val="000000" w:themeColor="text1"/>
                                <w:sz w:val="28"/>
                                <w:szCs w:val="28"/>
                              </w:rPr>
                              <m:t>0</m:t>
                            </m:r>
                          </m:sub>
                        </m:sSub>
                      </m:num>
                      <m:den>
                        <m:r>
                          <w:rPr>
                            <w:rFonts w:ascii="Cambria Math" w:hAnsi="Cambria Math" w:cs="Times New Roman"/>
                            <w:color w:val="000000" w:themeColor="text1"/>
                            <w:sz w:val="28"/>
                            <w:szCs w:val="28"/>
                          </w:rPr>
                          <m:t>Y</m:t>
                        </m:r>
                      </m:den>
                    </m:f>
                  </m:e>
                </m:func>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y</m:t>
                    </m:r>
                  </m:e>
                  <m:sub>
                    <m:r>
                      <w:rPr>
                        <w:rFonts w:ascii="Cambria Math" w:hAnsi="Cambria Math" w:cs="Times New Roman"/>
                        <w:color w:val="000000" w:themeColor="text1"/>
                        <w:sz w:val="28"/>
                        <w:szCs w:val="28"/>
                      </w:rPr>
                      <m:t>2</m:t>
                    </m:r>
                  </m:sub>
                </m:sSub>
                <m:func>
                  <m:funcPr>
                    <m:ctrlPr>
                      <w:rPr>
                        <w:rFonts w:ascii="Cambria Math" w:hAnsi="Cambria Math" w:cs="Times New Roman"/>
                        <w:i/>
                        <w:color w:val="000000" w:themeColor="text1"/>
                        <w:sz w:val="28"/>
                        <w:szCs w:val="28"/>
                      </w:rPr>
                    </m:ctrlPr>
                  </m:funcPr>
                  <m:fName>
                    <m:r>
                      <m:rPr>
                        <m:sty m:val="p"/>
                      </m:rPr>
                      <w:rPr>
                        <w:rFonts w:ascii="Cambria Math" w:hAnsi="Cambria Math" w:cs="Times New Roman"/>
                        <w:color w:val="000000" w:themeColor="text1"/>
                        <w:sz w:val="28"/>
                        <w:szCs w:val="28"/>
                      </w:rPr>
                      <m:t>sin</m:t>
                    </m:r>
                  </m:fName>
                  <m:e>
                    <m:f>
                      <m:fPr>
                        <m:type m:val="lin"/>
                        <m:ctrlPr>
                          <w:rPr>
                            <w:rFonts w:ascii="Cambria Math" w:hAnsi="Cambria Math" w:cs="Times New Roman"/>
                            <w:i/>
                            <w:color w:val="000000" w:themeColor="text1"/>
                            <w:sz w:val="28"/>
                            <w:szCs w:val="28"/>
                          </w:rPr>
                        </m:ctrlPr>
                      </m:fPr>
                      <m:num>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φ</m:t>
                            </m:r>
                          </m:e>
                          <m:sub>
                            <m:r>
                              <w:rPr>
                                <w:rFonts w:ascii="Cambria Math" w:hAnsi="Cambria Math" w:cs="Times New Roman"/>
                                <w:color w:val="000000" w:themeColor="text1"/>
                                <w:sz w:val="28"/>
                                <w:szCs w:val="28"/>
                              </w:rPr>
                              <m:t>0</m:t>
                            </m:r>
                          </m:sub>
                        </m:sSub>
                      </m:num>
                      <m:den>
                        <m:r>
                          <w:rPr>
                            <w:rFonts w:ascii="Cambria Math" w:hAnsi="Cambria Math" w:cs="Times New Roman"/>
                            <w:color w:val="000000" w:themeColor="text1"/>
                            <w:sz w:val="28"/>
                            <w:szCs w:val="28"/>
                          </w:rPr>
                          <m:t>Y</m:t>
                        </m:r>
                      </m:den>
                    </m:f>
                  </m:e>
                </m:func>
                <m:r>
                  <w:rPr>
                    <w:rFonts w:ascii="Cambria Math" w:hAnsi="Cambria Math" w:cs="Times New Roman"/>
                    <w:color w:val="000000" w:themeColor="text1"/>
                    <w:sz w:val="28"/>
                    <w:szCs w:val="28"/>
                  </w:rPr>
                  <m:t>)</m:t>
                </m:r>
              </m:oMath>
            </m:oMathPara>
          </w:p>
        </w:tc>
        <w:tc>
          <w:tcPr>
            <w:tcW w:w="956" w:type="dxa"/>
            <w:vAlign w:val="center"/>
          </w:tcPr>
          <w:p w:rsidR="00612E2A" w:rsidRPr="00672730" w:rsidRDefault="00612E2A" w:rsidP="00C74953">
            <w:pPr>
              <w:spacing w:before="120" w:after="120" w:line="360" w:lineRule="auto"/>
              <w:jc w:val="right"/>
              <w:rPr>
                <w:rFonts w:ascii="Times New Roman" w:hAnsi="Times New Roman" w:cs="Times New Roman"/>
                <w:color w:val="000000" w:themeColor="text1"/>
                <w:sz w:val="28"/>
                <w:szCs w:val="28"/>
              </w:rPr>
            </w:pPr>
            <w:r w:rsidRPr="00672730">
              <w:rPr>
                <w:rFonts w:ascii="Times New Roman" w:hAnsi="Times New Roman" w:cs="Times New Roman"/>
                <w:color w:val="000000" w:themeColor="text1"/>
                <w:sz w:val="28"/>
                <w:szCs w:val="28"/>
              </w:rPr>
              <w:t>(2.19)</w:t>
            </w:r>
          </w:p>
        </w:tc>
      </w:tr>
    </w:tbl>
    <w:p w:rsidR="00612E2A" w:rsidRPr="00672730" w:rsidRDefault="00612E2A" w:rsidP="00612E2A">
      <w:pPr>
        <w:spacing w:after="0" w:line="360" w:lineRule="auto"/>
        <w:ind w:firstLine="709"/>
        <w:rPr>
          <w:rFonts w:ascii="Times New Roman" w:hAnsi="Times New Roman" w:cs="Times New Roman"/>
          <w:color w:val="000000" w:themeColor="text1"/>
          <w:sz w:val="28"/>
          <w:szCs w:val="28"/>
        </w:rPr>
      </w:pPr>
      <w:r w:rsidRPr="00672730">
        <w:rPr>
          <w:rFonts w:ascii="Times New Roman" w:hAnsi="Times New Roman" w:cs="Times New Roman"/>
          <w:color w:val="000000" w:themeColor="text1"/>
          <w:sz w:val="28"/>
          <w:szCs w:val="28"/>
        </w:rPr>
        <w:t xml:space="preserve">Так як величини </w:t>
      </w:r>
      <m:oMath>
        <m:sSubSup>
          <m:sSubSupPr>
            <m:ctrlPr>
              <w:rPr>
                <w:rFonts w:ascii="Cambria Math" w:eastAsiaTheme="minorEastAsia" w:hAnsi="Cambria Math" w:cs="Times New Roman"/>
                <w:i/>
                <w:color w:val="000000" w:themeColor="text1"/>
                <w:sz w:val="28"/>
                <w:szCs w:val="28"/>
              </w:rPr>
            </m:ctrlPr>
          </m:sSubSupPr>
          <m:e>
            <m:r>
              <w:rPr>
                <w:rFonts w:ascii="Cambria Math" w:eastAsiaTheme="minorEastAsia" w:hAnsi="Cambria Math" w:cs="Times New Roman"/>
                <w:color w:val="000000" w:themeColor="text1"/>
                <w:sz w:val="28"/>
                <w:szCs w:val="28"/>
              </w:rPr>
              <m:t>y</m:t>
            </m:r>
          </m:e>
          <m:sub>
            <m:r>
              <w:rPr>
                <w:rFonts w:ascii="Cambria Math" w:eastAsiaTheme="minorEastAsia" w:hAnsi="Cambria Math" w:cs="Times New Roman"/>
                <w:color w:val="000000" w:themeColor="text1"/>
                <w:sz w:val="28"/>
                <w:szCs w:val="28"/>
              </w:rPr>
              <m:t>1</m:t>
            </m:r>
          </m:sub>
          <m:sup>
            <m:r>
              <w:rPr>
                <w:rFonts w:ascii="Cambria Math" w:eastAsiaTheme="minorEastAsia" w:hAnsi="Cambria Math" w:cs="Times New Roman"/>
                <w:color w:val="000000" w:themeColor="text1"/>
                <w:sz w:val="28"/>
                <w:szCs w:val="28"/>
              </w:rPr>
              <m:t>2</m:t>
            </m:r>
          </m:sup>
        </m:sSubSup>
        <m:r>
          <w:rPr>
            <w:rFonts w:ascii="Cambria Math" w:eastAsiaTheme="minorEastAsia" w:hAnsi="Cambria Math" w:cs="Times New Roman"/>
            <w:color w:val="000000" w:themeColor="text1"/>
            <w:sz w:val="28"/>
            <w:szCs w:val="28"/>
          </w:rPr>
          <m:t xml:space="preserve"> та </m:t>
        </m:r>
        <m:sSubSup>
          <m:sSubSupPr>
            <m:ctrlPr>
              <w:rPr>
                <w:rFonts w:ascii="Cambria Math" w:eastAsiaTheme="minorEastAsia" w:hAnsi="Cambria Math" w:cs="Times New Roman"/>
                <w:i/>
                <w:color w:val="000000" w:themeColor="text1"/>
                <w:sz w:val="28"/>
                <w:szCs w:val="28"/>
              </w:rPr>
            </m:ctrlPr>
          </m:sSubSupPr>
          <m:e>
            <m:r>
              <w:rPr>
                <w:rFonts w:ascii="Cambria Math" w:eastAsiaTheme="minorEastAsia" w:hAnsi="Cambria Math" w:cs="Times New Roman"/>
                <w:color w:val="000000" w:themeColor="text1"/>
                <w:sz w:val="28"/>
                <w:szCs w:val="28"/>
              </w:rPr>
              <m:t>y</m:t>
            </m:r>
          </m:e>
          <m:sub>
            <m:r>
              <w:rPr>
                <w:rFonts w:ascii="Cambria Math" w:eastAsiaTheme="minorEastAsia" w:hAnsi="Cambria Math" w:cs="Times New Roman"/>
                <w:color w:val="000000" w:themeColor="text1"/>
                <w:sz w:val="28"/>
                <w:szCs w:val="28"/>
              </w:rPr>
              <m:t>2</m:t>
            </m:r>
          </m:sub>
          <m:sup>
            <m:r>
              <w:rPr>
                <w:rFonts w:ascii="Cambria Math" w:eastAsiaTheme="minorEastAsia" w:hAnsi="Cambria Math" w:cs="Times New Roman"/>
                <w:color w:val="000000" w:themeColor="text1"/>
                <w:sz w:val="28"/>
                <w:szCs w:val="28"/>
              </w:rPr>
              <m:t>2</m:t>
            </m:r>
          </m:sup>
        </m:sSubSup>
      </m:oMath>
      <w:r w:rsidRPr="00672730">
        <w:rPr>
          <w:rFonts w:ascii="Times New Roman" w:hAnsi="Times New Roman" w:cs="Times New Roman"/>
          <w:color w:val="000000" w:themeColor="text1"/>
          <w:sz w:val="28"/>
          <w:szCs w:val="28"/>
        </w:rPr>
        <w:t xml:space="preserve"> по модулю не перевищують одиницю, а сума їх квадратів дорівнює одиниці, то одна на них може бути прийнята за синус, а інша - за косинус деякого кута тета, звідки </w:t>
      </w:r>
      <m:oMath>
        <m:r>
          <w:rPr>
            <w:rFonts w:ascii="Cambria Math" w:hAnsi="Cambria Math" w:cs="Times New Roman"/>
            <w:color w:val="000000" w:themeColor="text1"/>
            <w:sz w:val="28"/>
            <w:szCs w:val="28"/>
          </w:rPr>
          <m:t>z=Y</m:t>
        </m:r>
        <m:func>
          <m:funcPr>
            <m:ctrlPr>
              <w:rPr>
                <w:rFonts w:ascii="Cambria Math" w:hAnsi="Cambria Math" w:cs="Times New Roman"/>
                <w:i/>
                <w:color w:val="000000" w:themeColor="text1"/>
                <w:sz w:val="28"/>
                <w:szCs w:val="28"/>
              </w:rPr>
            </m:ctrlPr>
          </m:funcPr>
          <m:fName>
            <m:r>
              <m:rPr>
                <m:sty m:val="p"/>
              </m:rPr>
              <w:rPr>
                <w:rFonts w:ascii="Cambria Math" w:hAnsi="Cambria Math" w:cs="Times New Roman"/>
                <w:color w:val="000000" w:themeColor="text1"/>
                <w:sz w:val="28"/>
                <w:szCs w:val="28"/>
              </w:rPr>
              <m:t>cos</m:t>
            </m:r>
          </m:fName>
          <m:e>
            <m:r>
              <w:rPr>
                <w:rFonts w:ascii="Cambria Math" w:hAnsi="Cambria Math" w:cs="Times New Roman"/>
                <w:color w:val="000000" w:themeColor="text1"/>
                <w:sz w:val="28"/>
                <w:szCs w:val="28"/>
              </w:rPr>
              <m:t>(θ+</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φ</m:t>
                </m:r>
              </m:e>
              <m:sub>
                <m:r>
                  <w:rPr>
                    <w:rFonts w:ascii="Cambria Math" w:hAnsi="Cambria Math" w:cs="Times New Roman"/>
                    <w:color w:val="000000" w:themeColor="text1"/>
                    <w:sz w:val="28"/>
                    <w:szCs w:val="28"/>
                  </w:rPr>
                  <m:t>0</m:t>
                </m:r>
              </m:sub>
            </m:sSub>
            <m:r>
              <w:rPr>
                <w:rFonts w:ascii="Cambria Math" w:hAnsi="Cambria Math" w:cs="Times New Roman"/>
                <w:color w:val="000000" w:themeColor="text1"/>
                <w:sz w:val="28"/>
                <w:szCs w:val="28"/>
              </w:rPr>
              <m:t>)</m:t>
            </m:r>
          </m:e>
        </m:func>
      </m:oMath>
      <w:r w:rsidRPr="00672730">
        <w:rPr>
          <w:rFonts w:ascii="Times New Roman" w:eastAsiaTheme="minorEastAsia" w:hAnsi="Times New Roman" w:cs="Times New Roman"/>
          <w:color w:val="000000" w:themeColor="text1"/>
          <w:sz w:val="28"/>
          <w:szCs w:val="28"/>
        </w:rPr>
        <w:t>.</w:t>
      </w:r>
    </w:p>
    <w:p w:rsidR="00612E2A" w:rsidRPr="00672730" w:rsidRDefault="00612E2A" w:rsidP="00612E2A">
      <w:pPr>
        <w:spacing w:after="0" w:line="360" w:lineRule="auto"/>
        <w:ind w:firstLine="709"/>
        <w:rPr>
          <w:rFonts w:ascii="Times New Roman" w:hAnsi="Times New Roman" w:cs="Times New Roman"/>
          <w:color w:val="000000" w:themeColor="text1"/>
          <w:sz w:val="28"/>
          <w:szCs w:val="28"/>
        </w:rPr>
      </w:pPr>
      <w:r w:rsidRPr="00672730">
        <w:rPr>
          <w:rFonts w:ascii="Times New Roman" w:hAnsi="Times New Roman" w:cs="Times New Roman"/>
          <w:color w:val="000000" w:themeColor="text1"/>
          <w:sz w:val="28"/>
          <w:szCs w:val="28"/>
        </w:rPr>
        <w:t xml:space="preserve">Таким чином, при випадкової початковій фазі сукупність операцій, які виконуються в оптимальному приймачі над вхідним сигналом x(t), дозволяє обчислити </w:t>
      </w:r>
      <w:proofErr w:type="spellStart"/>
      <w:r w:rsidRPr="00672730">
        <w:rPr>
          <w:rFonts w:ascii="Times New Roman" w:hAnsi="Times New Roman" w:cs="Times New Roman"/>
          <w:color w:val="000000" w:themeColor="text1"/>
          <w:sz w:val="28"/>
          <w:szCs w:val="28"/>
        </w:rPr>
        <w:t>огинаючу</w:t>
      </w:r>
      <w:proofErr w:type="spellEnd"/>
      <w:r w:rsidRPr="00672730">
        <w:rPr>
          <w:rFonts w:ascii="Times New Roman" w:hAnsi="Times New Roman" w:cs="Times New Roman"/>
          <w:color w:val="000000" w:themeColor="text1"/>
          <w:sz w:val="28"/>
          <w:szCs w:val="28"/>
        </w:rPr>
        <w:t xml:space="preserve"> Y кореляційного інтеграла (рис. 2.3):</w:t>
      </w:r>
    </w:p>
    <w:p w:rsidR="00612E2A" w:rsidRPr="00672730" w:rsidRDefault="00612E2A" w:rsidP="00612E2A">
      <w:pPr>
        <w:spacing w:after="0" w:line="360" w:lineRule="auto"/>
        <w:ind w:firstLine="709"/>
        <w:jc w:val="center"/>
        <w:rPr>
          <w:rFonts w:ascii="Times New Roman" w:hAnsi="Times New Roman" w:cs="Times New Roman"/>
          <w:color w:val="000000" w:themeColor="text1"/>
          <w:sz w:val="28"/>
          <w:szCs w:val="28"/>
        </w:rPr>
      </w:pPr>
      <w:r w:rsidRPr="00672730">
        <w:rPr>
          <w:rFonts w:ascii="Times New Roman" w:hAnsi="Times New Roman" w:cs="Times New Roman"/>
          <w:noProof/>
          <w:color w:val="000000" w:themeColor="text1"/>
          <w:sz w:val="28"/>
          <w:szCs w:val="28"/>
          <w:lang w:eastAsia="uk-UA"/>
        </w:rPr>
        <w:drawing>
          <wp:inline distT="0" distB="0" distL="0" distR="0" wp14:anchorId="07049D34" wp14:editId="570F9AEC">
            <wp:extent cx="5915025" cy="3048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ывф.jpg"/>
                    <pic:cNvPicPr/>
                  </pic:nvPicPr>
                  <pic:blipFill rotWithShape="1">
                    <a:blip r:embed="rId28">
                      <a:extLst>
                        <a:ext uri="{28A0092B-C50C-407E-A947-70E740481C1C}">
                          <a14:useLocalDpi xmlns:a14="http://schemas.microsoft.com/office/drawing/2010/main" val="0"/>
                        </a:ext>
                      </a:extLst>
                    </a:blip>
                    <a:srcRect t="9091"/>
                    <a:stretch/>
                  </pic:blipFill>
                  <pic:spPr bwMode="auto">
                    <a:xfrm>
                      <a:off x="0" y="0"/>
                      <a:ext cx="5915025" cy="3048000"/>
                    </a:xfrm>
                    <a:prstGeom prst="rect">
                      <a:avLst/>
                    </a:prstGeom>
                    <a:ln>
                      <a:noFill/>
                    </a:ln>
                    <a:extLst>
                      <a:ext uri="{53640926-AAD7-44D8-BBD7-CCE9431645EC}">
                        <a14:shadowObscured xmlns:a14="http://schemas.microsoft.com/office/drawing/2010/main"/>
                      </a:ext>
                    </a:extLst>
                  </pic:spPr>
                </pic:pic>
              </a:graphicData>
            </a:graphic>
          </wp:inline>
        </w:drawing>
      </w:r>
    </w:p>
    <w:p w:rsidR="00612E2A" w:rsidRPr="00672730" w:rsidRDefault="00612E2A" w:rsidP="00612E2A">
      <w:pPr>
        <w:spacing w:before="240" w:after="240" w:line="360" w:lineRule="auto"/>
        <w:ind w:firstLine="709"/>
        <w:jc w:val="center"/>
        <w:rPr>
          <w:rFonts w:ascii="Times New Roman" w:hAnsi="Times New Roman" w:cs="Times New Roman"/>
          <w:color w:val="000000" w:themeColor="text1"/>
          <w:sz w:val="26"/>
          <w:szCs w:val="26"/>
        </w:rPr>
      </w:pPr>
      <w:r w:rsidRPr="00672730">
        <w:rPr>
          <w:rFonts w:ascii="Times New Roman" w:hAnsi="Times New Roman" w:cs="Times New Roman"/>
          <w:color w:val="000000" w:themeColor="text1"/>
          <w:sz w:val="26"/>
          <w:szCs w:val="26"/>
        </w:rPr>
        <w:t>Рисунок 2.3 – Структурна схема оптимального кореляційного приймача при невідомій початковій фазі</w:t>
      </w:r>
    </w:p>
    <w:p w:rsidR="00612E2A" w:rsidRPr="00672730" w:rsidRDefault="00612E2A" w:rsidP="005F4FA2">
      <w:pPr>
        <w:pStyle w:val="ad"/>
        <w:ind w:firstLine="709"/>
      </w:pPr>
      <w:bookmarkStart w:id="18" w:name="_Toc31287161"/>
      <w:bookmarkStart w:id="19" w:name="_Toc31586285"/>
      <w:r w:rsidRPr="00672730">
        <w:t>2.3 Узгоджений фільтр</w:t>
      </w:r>
      <w:bookmarkEnd w:id="18"/>
      <w:bookmarkEnd w:id="19"/>
    </w:p>
    <w:p w:rsidR="00612E2A" w:rsidRPr="0099237E" w:rsidRDefault="00612E2A" w:rsidP="00612E2A">
      <w:pPr>
        <w:shd w:val="clear" w:color="auto" w:fill="FFFFFF"/>
        <w:spacing w:after="0" w:line="360" w:lineRule="auto"/>
        <w:ind w:firstLine="709"/>
        <w:jc w:val="both"/>
        <w:rPr>
          <w:rFonts w:ascii="Times New Roman" w:hAnsi="Times New Roman" w:cs="Times New Roman"/>
          <w:sz w:val="28"/>
          <w:szCs w:val="28"/>
        </w:rPr>
      </w:pPr>
      <w:r w:rsidRPr="00672730">
        <w:rPr>
          <w:rFonts w:ascii="Times New Roman" w:hAnsi="Times New Roman" w:cs="Times New Roman"/>
          <w:sz w:val="28"/>
          <w:szCs w:val="28"/>
        </w:rPr>
        <w:t xml:space="preserve">Існують завдання, в яких необхідним є виявити сигнал, якщо форма його відома. До їх числа відноситься задача прийому телеграфних сигналів, сигналів при імпульсно-кодової модуляції, радіолокаційних сигналів. У цих випадках важливим параметром, що характеризує якість виявлення, є відношення </w:t>
      </w:r>
      <w:r w:rsidRPr="00672730">
        <w:rPr>
          <w:rFonts w:ascii="Times New Roman" w:hAnsi="Times New Roman" w:cs="Times New Roman"/>
          <w:sz w:val="28"/>
          <w:szCs w:val="28"/>
        </w:rPr>
        <w:lastRenderedPageBreak/>
        <w:t xml:space="preserve">сигналу до перешкоди. Лінійний фільтр, який максимізує це відношення, називається </w:t>
      </w:r>
      <w:r w:rsidR="0099237E">
        <w:rPr>
          <w:rFonts w:ascii="Times New Roman" w:hAnsi="Times New Roman" w:cs="Times New Roman"/>
          <w:sz w:val="28"/>
          <w:szCs w:val="28"/>
        </w:rPr>
        <w:t>оптимальним узгодженим фільтром</w:t>
      </w:r>
      <w:r w:rsidR="0099237E" w:rsidRPr="0099237E">
        <w:rPr>
          <w:rFonts w:ascii="Times New Roman" w:hAnsi="Times New Roman" w:cs="Times New Roman"/>
          <w:sz w:val="28"/>
          <w:szCs w:val="28"/>
        </w:rPr>
        <w:t xml:space="preserve"> [9].</w:t>
      </w:r>
    </w:p>
    <w:p w:rsidR="00612E2A" w:rsidRPr="00672730" w:rsidRDefault="00612E2A" w:rsidP="00612E2A">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b/>
          <w:sz w:val="28"/>
          <w:szCs w:val="28"/>
        </w:rPr>
        <w:t>Імпульсна та частотна характеристики.</w:t>
      </w:r>
      <w:r w:rsidRPr="00672730">
        <w:rPr>
          <w:rFonts w:ascii="Times New Roman" w:hAnsi="Times New Roman" w:cs="Times New Roman"/>
          <w:sz w:val="28"/>
          <w:szCs w:val="28"/>
        </w:rPr>
        <w:t xml:space="preserve"> При технічній реалізації оптимального приймача може бути застосований не лише корелятор (рис. 2.2). Інший спосіб обчислення взаємно-кореляційної функції </w:t>
      </w:r>
      <m:oMath>
        <m:r>
          <w:rPr>
            <w:rFonts w:ascii="Cambria Math" w:hAnsi="Cambria Math" w:cs="Times New Roman"/>
            <w:sz w:val="28"/>
            <w:szCs w:val="28"/>
          </w:rPr>
          <m:t>z</m:t>
        </m:r>
      </m:oMath>
      <w:r w:rsidRPr="00672730">
        <w:rPr>
          <w:rFonts w:ascii="Times New Roman" w:hAnsi="Times New Roman" w:cs="Times New Roman"/>
          <w:sz w:val="28"/>
          <w:szCs w:val="28"/>
        </w:rPr>
        <w:t xml:space="preserve"> заснований на використанні узгодженого фільтра (УФ). Узгоджений фільтр забезпечує рівність в певний момент часу з точністю до постійного множника вихідних реакції цього фільтра і функції взаємної кореляції між отриманим сигналом і точно відомим сигналом. Реакція лінійного фільтра в момент t дорівнює:</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612E2A" w:rsidP="00C74953">
            <w:pPr>
              <w:spacing w:before="120" w:after="120" w:line="360" w:lineRule="auto"/>
              <w:ind w:firstLine="709"/>
              <w:contextualSpacing/>
              <w:jc w:val="right"/>
              <w:rPr>
                <w:rFonts w:ascii="Times New Roman" w:hAnsi="Times New Roman" w:cs="Times New Roman"/>
                <w:sz w:val="28"/>
                <w:szCs w:val="28"/>
              </w:rPr>
            </w:pPr>
            <m:oMathPara>
              <m:oMath>
                <m:r>
                  <w:rPr>
                    <w:rFonts w:ascii="Cambria Math" w:hAnsi="Cambria Math" w:cs="Times New Roman"/>
                    <w:sz w:val="28"/>
                    <w:szCs w:val="28"/>
                  </w:rPr>
                  <m:t>y</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m:t>
                </m:r>
                <m:nary>
                  <m:naryPr>
                    <m:limLoc m:val="subSup"/>
                    <m:ctrlPr>
                      <w:rPr>
                        <w:rFonts w:ascii="Cambria Math" w:hAnsi="Cambria Math" w:cs="Times New Roman"/>
                        <w:i/>
                        <w:sz w:val="28"/>
                        <w:szCs w:val="28"/>
                      </w:rPr>
                    </m:ctrlPr>
                  </m:naryPr>
                  <m:sub>
                    <m:r>
                      <w:rPr>
                        <w:rFonts w:ascii="Cambria Math" w:hAnsi="Cambria Math" w:cs="Times New Roman"/>
                        <w:sz w:val="28"/>
                        <w:szCs w:val="28"/>
                      </w:rPr>
                      <m:t>-∞</m:t>
                    </m:r>
                  </m:sub>
                  <m:sup>
                    <m:r>
                      <w:rPr>
                        <w:rFonts w:ascii="Cambria Math" w:hAnsi="Cambria Math" w:cs="Times New Roman"/>
                        <w:sz w:val="28"/>
                        <w:szCs w:val="28"/>
                      </w:rPr>
                      <m:t>t</m:t>
                    </m:r>
                  </m:sup>
                  <m:e>
                    <m:r>
                      <w:rPr>
                        <w:rFonts w:ascii="Cambria Math" w:hAnsi="Cambria Math" w:cs="Times New Roman"/>
                        <w:sz w:val="28"/>
                        <w:szCs w:val="28"/>
                      </w:rPr>
                      <m:t>x(τ)g(t-τ)dτ</m:t>
                    </m:r>
                  </m:e>
                </m:nary>
              </m:oMath>
            </m:oMathPara>
          </w:p>
        </w:tc>
        <w:tc>
          <w:tcPr>
            <w:tcW w:w="956" w:type="dxa"/>
            <w:vAlign w:val="center"/>
          </w:tcPr>
          <w:p w:rsidR="00612E2A" w:rsidRPr="00672730" w:rsidRDefault="00612E2A" w:rsidP="00C74953">
            <w:pPr>
              <w:spacing w:before="120" w:after="120" w:line="360" w:lineRule="auto"/>
              <w:contextualSpacing/>
              <w:jc w:val="right"/>
              <w:rPr>
                <w:rFonts w:ascii="Times New Roman" w:hAnsi="Times New Roman" w:cs="Times New Roman"/>
                <w:sz w:val="28"/>
                <w:szCs w:val="28"/>
              </w:rPr>
            </w:pPr>
            <w:r w:rsidRPr="00672730">
              <w:rPr>
                <w:rFonts w:ascii="Times New Roman" w:hAnsi="Times New Roman" w:cs="Times New Roman"/>
                <w:sz w:val="28"/>
                <w:szCs w:val="28"/>
              </w:rPr>
              <w:t>(2.20)</w:t>
            </w:r>
          </w:p>
        </w:tc>
      </w:tr>
    </w:tbl>
    <w:p w:rsidR="00612E2A" w:rsidRPr="00672730" w:rsidRDefault="00612E2A" w:rsidP="00612E2A">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де </w:t>
      </w:r>
      <m:oMath>
        <m:r>
          <w:rPr>
            <w:rFonts w:ascii="Cambria Math" w:hAnsi="Cambria Math" w:cs="Times New Roman"/>
            <w:sz w:val="28"/>
            <w:szCs w:val="28"/>
          </w:rPr>
          <m:t>g(t)</m:t>
        </m:r>
      </m:oMath>
      <w:r w:rsidRPr="00672730">
        <w:rPr>
          <w:rFonts w:ascii="Times New Roman" w:hAnsi="Times New Roman" w:cs="Times New Roman"/>
          <w:sz w:val="28"/>
          <w:szCs w:val="28"/>
        </w:rPr>
        <w:t xml:space="preserve"> - імпульсна характеристика ланцюга, а сам інтеграл називається згорткою функцій </w:t>
      </w:r>
      <m:oMath>
        <m:r>
          <w:rPr>
            <w:rFonts w:ascii="Cambria Math" w:hAnsi="Cambria Math" w:cs="Times New Roman"/>
            <w:sz w:val="28"/>
            <w:szCs w:val="28"/>
          </w:rPr>
          <m:t>x</m:t>
        </m:r>
        <m:d>
          <m:dPr>
            <m:ctrlPr>
              <w:rPr>
                <w:rFonts w:ascii="Cambria Math" w:hAnsi="Cambria Math" w:cs="Times New Roman"/>
                <w:i/>
                <w:sz w:val="28"/>
                <w:szCs w:val="28"/>
              </w:rPr>
            </m:ctrlPr>
          </m:dPr>
          <m:e>
            <m:r>
              <w:rPr>
                <w:rFonts w:ascii="Cambria Math" w:hAnsi="Cambria Math" w:cs="Times New Roman"/>
                <w:sz w:val="28"/>
                <w:szCs w:val="28"/>
              </w:rPr>
              <m:t>t</m:t>
            </m:r>
          </m:e>
        </m:d>
      </m:oMath>
      <w:r w:rsidRPr="00672730">
        <w:rPr>
          <w:rFonts w:ascii="Times New Roman" w:eastAsiaTheme="minorEastAsia" w:hAnsi="Times New Roman" w:cs="Times New Roman"/>
          <w:sz w:val="28"/>
          <w:szCs w:val="28"/>
        </w:rPr>
        <w:t xml:space="preserve"> </w:t>
      </w:r>
      <w:r w:rsidRPr="00672730">
        <w:rPr>
          <w:rFonts w:ascii="Times New Roman" w:hAnsi="Times New Roman" w:cs="Times New Roman"/>
          <w:sz w:val="28"/>
          <w:szCs w:val="28"/>
        </w:rPr>
        <w:t>і</w:t>
      </w:r>
      <w:r w:rsidRPr="00672730">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g(t)</m:t>
        </m:r>
      </m:oMath>
      <w:r w:rsidRPr="00672730">
        <w:rPr>
          <w:rFonts w:ascii="Times New Roman" w:hAnsi="Times New Roman" w:cs="Times New Roman"/>
          <w:sz w:val="28"/>
          <w:szCs w:val="28"/>
        </w:rPr>
        <w:t>.</w:t>
      </w:r>
    </w:p>
    <w:p w:rsidR="00612E2A" w:rsidRPr="00672730" w:rsidRDefault="00612E2A" w:rsidP="00612E2A">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Вимагатимемо, щоб функція </w:t>
      </w:r>
      <m:oMath>
        <m:r>
          <w:rPr>
            <w:rFonts w:ascii="Cambria Math" w:hAnsi="Cambria Math" w:cs="Times New Roman"/>
            <w:sz w:val="28"/>
            <w:szCs w:val="28"/>
          </w:rPr>
          <m:t>y(t)</m:t>
        </m:r>
      </m:oMath>
      <w:r w:rsidRPr="00672730">
        <w:rPr>
          <w:rFonts w:ascii="Times New Roman" w:hAnsi="Times New Roman" w:cs="Times New Roman"/>
          <w:sz w:val="28"/>
          <w:szCs w:val="28"/>
        </w:rPr>
        <w:t xml:space="preserve"> (2.21) дорівнювала інтегралу </w:t>
      </w:r>
      <m:oMath>
        <m:r>
          <w:rPr>
            <w:rFonts w:ascii="Cambria Math" w:hAnsi="Cambria Math" w:cs="Times New Roman"/>
            <w:sz w:val="28"/>
            <w:szCs w:val="28"/>
          </w:rPr>
          <m:t>z</m:t>
        </m:r>
      </m:oMath>
      <w:r w:rsidRPr="00672730">
        <w:rPr>
          <w:rFonts w:ascii="Times New Roman" w:hAnsi="Times New Roman" w:cs="Times New Roman"/>
          <w:sz w:val="28"/>
          <w:szCs w:val="28"/>
        </w:rPr>
        <w:t xml:space="preserve"> з точністю до постійного множника, який будемо позначати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0</m:t>
            </m:r>
          </m:sub>
        </m:sSub>
        <m:r>
          <w:rPr>
            <w:rFonts w:ascii="Cambria Math" w:hAnsi="Cambria Math" w:cs="Times New Roman"/>
            <w:sz w:val="28"/>
            <w:szCs w:val="28"/>
          </w:rPr>
          <m:t xml:space="preserve"> </m:t>
        </m:r>
      </m:oMath>
      <w:r w:rsidRPr="00672730">
        <w:rPr>
          <w:rFonts w:ascii="Times New Roman" w:hAnsi="Times New Roman" w:cs="Times New Roman"/>
          <w:sz w:val="28"/>
          <w:szCs w:val="28"/>
        </w:rPr>
        <w:t xml:space="preserve">в момент закінчення корисного сигналу </w:t>
      </w:r>
      <m:oMath>
        <m:r>
          <w:rPr>
            <w:rFonts w:ascii="Cambria Math" w:hAnsi="Cambria Math" w:cs="Times New Roman"/>
            <w:sz w:val="28"/>
            <w:szCs w:val="28"/>
          </w:rPr>
          <m:t>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oMath>
      <w:r w:rsidRPr="00672730">
        <w:rPr>
          <w:rFonts w:ascii="Times New Roman" w:hAnsi="Times New Roman" w:cs="Times New Roman"/>
          <w:sz w:val="28"/>
          <w:szCs w:val="28"/>
        </w:rPr>
        <w:t>, коли:</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612E2A" w:rsidP="00C74953">
            <w:pPr>
              <w:spacing w:before="120" w:after="120" w:line="360" w:lineRule="auto"/>
              <w:ind w:firstLine="709"/>
              <w:contextualSpacing/>
              <w:jc w:val="right"/>
              <w:rPr>
                <w:rFonts w:ascii="Times New Roman" w:hAnsi="Times New Roman" w:cs="Times New Roman"/>
                <w:sz w:val="28"/>
                <w:szCs w:val="28"/>
              </w:rPr>
            </w:pPr>
            <m:oMathPara>
              <m:oMath>
                <m:r>
                  <w:rPr>
                    <w:rFonts w:ascii="Cambria Math" w:hAnsi="Cambria Math" w:cs="Times New Roman"/>
                    <w:sz w:val="28"/>
                    <w:szCs w:val="28"/>
                  </w:rPr>
                  <m:t>y</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e>
                </m:d>
                <m:r>
                  <w:rPr>
                    <w:rFonts w:ascii="Cambria Math" w:hAnsi="Cambria Math" w:cs="Times New Roman"/>
                    <w:sz w:val="28"/>
                    <w:szCs w:val="28"/>
                  </w:rPr>
                  <m:t>=</m:t>
                </m:r>
                <m:nary>
                  <m:naryPr>
                    <m:limLoc m:val="undOvr"/>
                    <m:ctrlPr>
                      <w:rPr>
                        <w:rFonts w:ascii="Cambria Math" w:hAnsi="Cambria Math" w:cs="Times New Roman"/>
                        <w:i/>
                        <w:sz w:val="28"/>
                        <w:szCs w:val="28"/>
                      </w:rPr>
                    </m:ctrlPr>
                  </m:naryPr>
                  <m:sub>
                    <m:r>
                      <w:rPr>
                        <w:rFonts w:ascii="Cambria Math" w:hAnsi="Cambria Math" w:cs="Times New Roman"/>
                        <w:sz w:val="28"/>
                        <w:szCs w:val="28"/>
                      </w:rPr>
                      <m:t>-∞</m:t>
                    </m:r>
                  </m:sub>
                  <m:sup>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sup>
                  <m:e>
                    <m:r>
                      <w:rPr>
                        <w:rFonts w:ascii="Cambria Math" w:hAnsi="Cambria Math" w:cs="Times New Roman"/>
                        <w:sz w:val="28"/>
                        <w:szCs w:val="28"/>
                      </w:rPr>
                      <m:t>x(τ)g(</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r>
                      <w:rPr>
                        <w:rFonts w:ascii="Cambria Math" w:hAnsi="Cambria Math" w:cs="Times New Roman"/>
                        <w:sz w:val="28"/>
                        <w:szCs w:val="28"/>
                      </w:rPr>
                      <m:t>-τ)dτ</m:t>
                    </m:r>
                  </m:e>
                </m:nary>
                <m:r>
                  <w:rPr>
                    <w:rFonts w:ascii="Cambria Math" w:hAnsi="Cambria Math" w:cs="Times New Roman"/>
                    <w:sz w:val="28"/>
                    <w:szCs w:val="28"/>
                  </w:rPr>
                  <m:t>,</m:t>
                </m:r>
              </m:oMath>
            </m:oMathPara>
          </w:p>
        </w:tc>
        <w:tc>
          <w:tcPr>
            <w:tcW w:w="956" w:type="dxa"/>
            <w:vAlign w:val="center"/>
          </w:tcPr>
          <w:p w:rsidR="00612E2A" w:rsidRPr="00672730" w:rsidRDefault="00612E2A" w:rsidP="00C74953">
            <w:pPr>
              <w:spacing w:before="120" w:after="120" w:line="360" w:lineRule="auto"/>
              <w:contextualSpacing/>
              <w:jc w:val="right"/>
              <w:rPr>
                <w:rFonts w:ascii="Times New Roman" w:hAnsi="Times New Roman" w:cs="Times New Roman"/>
                <w:sz w:val="28"/>
                <w:szCs w:val="28"/>
              </w:rPr>
            </w:pPr>
            <w:r w:rsidRPr="00672730">
              <w:rPr>
                <w:rFonts w:ascii="Times New Roman" w:hAnsi="Times New Roman" w:cs="Times New Roman"/>
                <w:sz w:val="28"/>
                <w:szCs w:val="28"/>
              </w:rPr>
              <w:t>(2.21)</w:t>
            </w:r>
          </w:p>
        </w:tc>
      </w:tr>
    </w:tbl>
    <w:p w:rsidR="00612E2A" w:rsidRPr="00672730" w:rsidRDefault="00612E2A" w:rsidP="00612E2A">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а при заміні </w:t>
      </w:r>
      <m:oMath>
        <m:r>
          <w:rPr>
            <w:rFonts w:ascii="Cambria Math" w:hAnsi="Cambria Math" w:cs="Times New Roman"/>
            <w:sz w:val="28"/>
            <w:szCs w:val="28"/>
          </w:rPr>
          <m:t>τ</m:t>
        </m:r>
      </m:oMath>
      <w:r w:rsidRPr="00672730">
        <w:rPr>
          <w:rFonts w:ascii="Times New Roman" w:hAnsi="Times New Roman" w:cs="Times New Roman"/>
          <w:sz w:val="28"/>
          <w:szCs w:val="28"/>
        </w:rPr>
        <w:t xml:space="preserve"> на </w:t>
      </w:r>
      <m:oMath>
        <m:r>
          <w:rPr>
            <w:rFonts w:ascii="Cambria Math" w:hAnsi="Cambria Math" w:cs="Times New Roman"/>
            <w:sz w:val="28"/>
            <w:szCs w:val="28"/>
          </w:rPr>
          <m:t>t</m:t>
        </m:r>
      </m:oMath>
      <w:r w:rsidRPr="00672730">
        <w:rPr>
          <w:rFonts w:ascii="Times New Roman" w:eastAsiaTheme="minorEastAsia" w:hAnsi="Times New Roman" w:cs="Times New Roman"/>
          <w:sz w:val="28"/>
          <w:szCs w:val="28"/>
        </w:rPr>
        <w:t>:</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612E2A" w:rsidP="00C74953">
            <w:pPr>
              <w:spacing w:before="120" w:after="120" w:line="360" w:lineRule="auto"/>
              <w:ind w:firstLine="709"/>
              <w:contextualSpacing/>
              <w:jc w:val="right"/>
              <w:rPr>
                <w:rFonts w:ascii="Times New Roman" w:hAnsi="Times New Roman" w:cs="Times New Roman"/>
                <w:sz w:val="28"/>
                <w:szCs w:val="28"/>
              </w:rPr>
            </w:pPr>
            <m:oMathPara>
              <m:oMath>
                <m:r>
                  <w:rPr>
                    <w:rFonts w:ascii="Cambria Math" w:hAnsi="Cambria Math" w:cs="Times New Roman"/>
                    <w:sz w:val="28"/>
                    <w:szCs w:val="28"/>
                  </w:rPr>
                  <m:t>y</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e>
                </m:d>
                <m:r>
                  <w:rPr>
                    <w:rFonts w:ascii="Cambria Math" w:hAnsi="Cambria Math" w:cs="Times New Roman"/>
                    <w:sz w:val="28"/>
                    <w:szCs w:val="28"/>
                  </w:rPr>
                  <m:t>=</m:t>
                </m:r>
                <m:nary>
                  <m:naryPr>
                    <m:limLoc m:val="undOvr"/>
                    <m:ctrlPr>
                      <w:rPr>
                        <w:rFonts w:ascii="Cambria Math" w:hAnsi="Cambria Math" w:cs="Times New Roman"/>
                        <w:i/>
                        <w:sz w:val="28"/>
                        <w:szCs w:val="28"/>
                      </w:rPr>
                    </m:ctrlPr>
                  </m:naryPr>
                  <m:sub>
                    <m:r>
                      <w:rPr>
                        <w:rFonts w:ascii="Cambria Math" w:hAnsi="Cambria Math" w:cs="Times New Roman"/>
                        <w:sz w:val="28"/>
                        <w:szCs w:val="28"/>
                      </w:rPr>
                      <m:t>-∞</m:t>
                    </m:r>
                  </m:sub>
                  <m:sup>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sup>
                  <m:e>
                    <m:r>
                      <w:rPr>
                        <w:rFonts w:ascii="Cambria Math" w:hAnsi="Cambria Math" w:cs="Times New Roman"/>
                        <w:sz w:val="28"/>
                        <w:szCs w:val="28"/>
                      </w:rPr>
                      <m:t>x(t)g(</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r>
                      <w:rPr>
                        <w:rFonts w:ascii="Cambria Math" w:hAnsi="Cambria Math" w:cs="Times New Roman"/>
                        <w:sz w:val="28"/>
                        <w:szCs w:val="28"/>
                      </w:rPr>
                      <m:t>-t)dt</m:t>
                    </m:r>
                  </m:e>
                </m:nary>
                <m:r>
                  <w:rPr>
                    <w:rFonts w:ascii="Cambria Math" w:hAnsi="Cambria Math" w:cs="Times New Roman"/>
                    <w:sz w:val="28"/>
                    <w:szCs w:val="28"/>
                  </w:rPr>
                  <m:t xml:space="preserve">. </m:t>
                </m:r>
              </m:oMath>
            </m:oMathPara>
          </w:p>
        </w:tc>
        <w:tc>
          <w:tcPr>
            <w:tcW w:w="956" w:type="dxa"/>
            <w:vAlign w:val="center"/>
          </w:tcPr>
          <w:p w:rsidR="00612E2A" w:rsidRPr="00672730" w:rsidRDefault="00612E2A" w:rsidP="00C74953">
            <w:pPr>
              <w:spacing w:before="120" w:after="120" w:line="360" w:lineRule="auto"/>
              <w:contextualSpacing/>
              <w:jc w:val="right"/>
              <w:rPr>
                <w:rFonts w:ascii="Times New Roman" w:hAnsi="Times New Roman" w:cs="Times New Roman"/>
                <w:sz w:val="28"/>
                <w:szCs w:val="28"/>
              </w:rPr>
            </w:pPr>
            <w:r w:rsidRPr="00672730">
              <w:rPr>
                <w:rFonts w:ascii="Times New Roman" w:hAnsi="Times New Roman" w:cs="Times New Roman"/>
                <w:sz w:val="28"/>
                <w:szCs w:val="28"/>
              </w:rPr>
              <w:t>(2.22)</w:t>
            </w:r>
          </w:p>
        </w:tc>
      </w:tr>
    </w:tbl>
    <w:p w:rsidR="00612E2A" w:rsidRPr="00672730" w:rsidRDefault="00612E2A" w:rsidP="00612E2A">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Для виконання рівності:</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612E2A" w:rsidP="00C74953">
            <w:pPr>
              <w:spacing w:line="360" w:lineRule="auto"/>
              <w:ind w:firstLine="709"/>
              <w:contextualSpacing/>
              <w:jc w:val="right"/>
              <w:rPr>
                <w:rFonts w:ascii="Times New Roman" w:hAnsi="Times New Roman" w:cs="Times New Roman"/>
                <w:sz w:val="28"/>
                <w:szCs w:val="28"/>
              </w:rPr>
            </w:pPr>
            <m:oMathPara>
              <m:oMath>
                <m:r>
                  <w:rPr>
                    <w:rFonts w:ascii="Cambria Math" w:hAnsi="Cambria Math" w:cs="Times New Roman"/>
                    <w:sz w:val="28"/>
                    <w:szCs w:val="28"/>
                  </w:rPr>
                  <m:t>y</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0</m:t>
                    </m:r>
                  </m:sub>
                </m:sSub>
                <m:r>
                  <w:rPr>
                    <w:rFonts w:ascii="Cambria Math" w:hAnsi="Cambria Math" w:cs="Times New Roman"/>
                    <w:sz w:val="28"/>
                    <w:szCs w:val="28"/>
                  </w:rPr>
                  <m:t>s</m:t>
                </m:r>
                <m:d>
                  <m:dPr>
                    <m:ctrlPr>
                      <w:rPr>
                        <w:rFonts w:ascii="Cambria Math" w:hAnsi="Cambria Math" w:cs="Times New Roman"/>
                        <w:i/>
                        <w:sz w:val="28"/>
                        <w:szCs w:val="28"/>
                      </w:rPr>
                    </m:ctrlPr>
                  </m:dPr>
                  <m:e>
                    <m:r>
                      <w:rPr>
                        <w:rFonts w:ascii="Cambria Math" w:hAnsi="Cambria Math" w:cs="Times New Roman"/>
                        <w:sz w:val="28"/>
                        <w:szCs w:val="28"/>
                      </w:rPr>
                      <m:t>t</m:t>
                    </m:r>
                  </m:e>
                </m:d>
              </m:oMath>
            </m:oMathPara>
          </w:p>
        </w:tc>
        <w:tc>
          <w:tcPr>
            <w:tcW w:w="956" w:type="dxa"/>
            <w:vAlign w:val="center"/>
          </w:tcPr>
          <w:p w:rsidR="00612E2A" w:rsidRPr="00672730" w:rsidRDefault="00612E2A" w:rsidP="00C74953">
            <w:pPr>
              <w:spacing w:line="360" w:lineRule="auto"/>
              <w:contextualSpacing/>
              <w:jc w:val="right"/>
              <w:rPr>
                <w:rFonts w:ascii="Times New Roman" w:hAnsi="Times New Roman" w:cs="Times New Roman"/>
                <w:sz w:val="28"/>
                <w:szCs w:val="28"/>
              </w:rPr>
            </w:pPr>
            <w:r w:rsidRPr="00672730">
              <w:rPr>
                <w:rFonts w:ascii="Times New Roman" w:hAnsi="Times New Roman" w:cs="Times New Roman"/>
                <w:sz w:val="28"/>
                <w:szCs w:val="28"/>
              </w:rPr>
              <w:t>(2.23)</w:t>
            </w:r>
          </w:p>
        </w:tc>
      </w:tr>
    </w:tbl>
    <w:p w:rsidR="00612E2A" w:rsidRPr="00672730" w:rsidRDefault="00612E2A" w:rsidP="00612E2A">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Потрібно:</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612E2A" w:rsidP="00C74953">
            <w:pPr>
              <w:spacing w:before="120" w:after="120" w:line="360" w:lineRule="auto"/>
              <w:ind w:firstLine="709"/>
              <w:contextualSpacing/>
              <w:jc w:val="right"/>
              <w:rPr>
                <w:rFonts w:ascii="Times New Roman" w:hAnsi="Times New Roman" w:cs="Times New Roman"/>
                <w:sz w:val="28"/>
                <w:szCs w:val="28"/>
              </w:rPr>
            </w:pPr>
            <m:oMathPara>
              <m:oMath>
                <m:r>
                  <w:rPr>
                    <w:rFonts w:ascii="Cambria Math" w:hAnsi="Cambria Math" w:cs="Times New Roman"/>
                    <w:sz w:val="28"/>
                    <w:szCs w:val="28"/>
                  </w:rPr>
                  <m:t>g</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r>
                      <w:rPr>
                        <w:rFonts w:ascii="Cambria Math" w:hAnsi="Cambria Math" w:cs="Times New Roman"/>
                        <w:sz w:val="28"/>
                        <w:szCs w:val="28"/>
                      </w:rPr>
                      <m:t>-t</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0</m:t>
                    </m:r>
                  </m:sub>
                </m:sSub>
                <m:r>
                  <w:rPr>
                    <w:rFonts w:ascii="Cambria Math" w:hAnsi="Cambria Math" w:cs="Times New Roman"/>
                    <w:sz w:val="28"/>
                    <w:szCs w:val="28"/>
                  </w:rPr>
                  <m:t>s</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m:t>
                </m:r>
              </m:oMath>
            </m:oMathPara>
          </w:p>
        </w:tc>
        <w:tc>
          <w:tcPr>
            <w:tcW w:w="956" w:type="dxa"/>
            <w:vAlign w:val="center"/>
          </w:tcPr>
          <w:p w:rsidR="00612E2A" w:rsidRPr="00672730" w:rsidRDefault="00612E2A" w:rsidP="00C74953">
            <w:pPr>
              <w:spacing w:before="120" w:after="120" w:line="360" w:lineRule="auto"/>
              <w:contextualSpacing/>
              <w:jc w:val="right"/>
              <w:rPr>
                <w:rFonts w:ascii="Times New Roman" w:hAnsi="Times New Roman" w:cs="Times New Roman"/>
                <w:sz w:val="28"/>
                <w:szCs w:val="28"/>
              </w:rPr>
            </w:pPr>
            <w:r w:rsidRPr="00672730">
              <w:rPr>
                <w:rFonts w:ascii="Times New Roman" w:hAnsi="Times New Roman" w:cs="Times New Roman"/>
                <w:sz w:val="28"/>
                <w:szCs w:val="28"/>
              </w:rPr>
              <w:t>(2.24)</w:t>
            </w:r>
          </w:p>
        </w:tc>
      </w:tr>
    </w:tbl>
    <w:p w:rsidR="00612E2A" w:rsidRPr="00672730" w:rsidRDefault="00612E2A" w:rsidP="00612E2A">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Це перевіряється безпосередній підстановкою в інтеграл (2.21). Що стосується меж інтегрування, то нижній робиться рівним </w:t>
      </w:r>
      <m:oMath>
        <m:r>
          <w:rPr>
            <w:rFonts w:ascii="Cambria Math" w:hAnsi="Cambria Math" w:cs="Times New Roman"/>
            <w:sz w:val="28"/>
            <w:szCs w:val="28"/>
          </w:rPr>
          <m:t>0</m:t>
        </m:r>
      </m:oMath>
      <w:r w:rsidRPr="00672730">
        <w:rPr>
          <w:rFonts w:ascii="Times New Roman" w:hAnsi="Times New Roman" w:cs="Times New Roman"/>
          <w:sz w:val="28"/>
          <w:szCs w:val="28"/>
        </w:rPr>
        <w:t xml:space="preserve">, так як сигнал </w:t>
      </w:r>
      <m:oMath>
        <m:r>
          <w:rPr>
            <w:rFonts w:ascii="Cambria Math" w:hAnsi="Cambria Math" w:cs="Times New Roman"/>
            <w:sz w:val="28"/>
            <w:szCs w:val="28"/>
          </w:rPr>
          <m:t>s(t)</m:t>
        </m:r>
      </m:oMath>
      <w:r w:rsidRPr="00672730">
        <w:rPr>
          <w:rFonts w:ascii="Times New Roman" w:hAnsi="Times New Roman" w:cs="Times New Roman"/>
          <w:sz w:val="28"/>
          <w:szCs w:val="28"/>
        </w:rPr>
        <w:t xml:space="preserve"> за припущенням починається в точці </w:t>
      </w:r>
      <m:oMath>
        <m:r>
          <w:rPr>
            <w:rFonts w:ascii="Cambria Math" w:hAnsi="Cambria Math" w:cs="Times New Roman"/>
            <w:sz w:val="28"/>
            <w:szCs w:val="28"/>
          </w:rPr>
          <m:t>t=0</m:t>
        </m:r>
      </m:oMath>
      <w:r w:rsidRPr="00672730">
        <w:rPr>
          <w:rFonts w:ascii="Times New Roman" w:hAnsi="Times New Roman" w:cs="Times New Roman"/>
          <w:sz w:val="28"/>
          <w:szCs w:val="28"/>
        </w:rPr>
        <w:t>. Крім того, умови (2.24) рівносильно:</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612E2A" w:rsidP="00C74953">
            <w:pPr>
              <w:spacing w:before="120" w:after="120" w:line="360" w:lineRule="auto"/>
              <w:ind w:firstLine="709"/>
              <w:contextualSpacing/>
              <w:jc w:val="right"/>
              <w:rPr>
                <w:rFonts w:ascii="Times New Roman" w:hAnsi="Times New Roman" w:cs="Times New Roman"/>
                <w:sz w:val="28"/>
                <w:szCs w:val="28"/>
              </w:rPr>
            </w:pPr>
            <m:oMathPara>
              <m:oMath>
                <m:r>
                  <w:rPr>
                    <w:rFonts w:ascii="Cambria Math" w:hAnsi="Cambria Math" w:cs="Times New Roman"/>
                    <w:sz w:val="28"/>
                    <w:szCs w:val="28"/>
                  </w:rPr>
                  <w:lastRenderedPageBreak/>
                  <m:t>g</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0</m:t>
                    </m:r>
                  </m:sub>
                </m:sSub>
                <m:r>
                  <w:rPr>
                    <w:rFonts w:ascii="Cambria Math" w:hAnsi="Cambria Math" w:cs="Times New Roman"/>
                    <w:sz w:val="28"/>
                    <w:szCs w:val="28"/>
                  </w:rPr>
                  <m:t>s</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r>
                      <w:rPr>
                        <w:rFonts w:ascii="Cambria Math" w:hAnsi="Cambria Math" w:cs="Times New Roman"/>
                        <w:sz w:val="28"/>
                        <w:szCs w:val="28"/>
                      </w:rPr>
                      <m:t>-t</m:t>
                    </m:r>
                  </m:e>
                </m:d>
                <m:r>
                  <w:rPr>
                    <w:rFonts w:ascii="Cambria Math" w:hAnsi="Cambria Math" w:cs="Times New Roman"/>
                    <w:sz w:val="28"/>
                    <w:szCs w:val="28"/>
                  </w:rPr>
                  <m:t>.</m:t>
                </m:r>
              </m:oMath>
            </m:oMathPara>
          </w:p>
        </w:tc>
        <w:tc>
          <w:tcPr>
            <w:tcW w:w="956" w:type="dxa"/>
            <w:vAlign w:val="center"/>
          </w:tcPr>
          <w:p w:rsidR="00612E2A" w:rsidRPr="00672730" w:rsidRDefault="00612E2A" w:rsidP="00C74953">
            <w:pPr>
              <w:spacing w:before="120" w:after="120" w:line="360" w:lineRule="auto"/>
              <w:contextualSpacing/>
              <w:jc w:val="right"/>
              <w:rPr>
                <w:rFonts w:ascii="Times New Roman" w:hAnsi="Times New Roman" w:cs="Times New Roman"/>
                <w:sz w:val="28"/>
                <w:szCs w:val="28"/>
              </w:rPr>
            </w:pPr>
            <w:r w:rsidRPr="00672730">
              <w:rPr>
                <w:rFonts w:ascii="Times New Roman" w:hAnsi="Times New Roman" w:cs="Times New Roman"/>
                <w:sz w:val="28"/>
                <w:szCs w:val="28"/>
              </w:rPr>
              <w:t>(2.25)</w:t>
            </w:r>
          </w:p>
        </w:tc>
      </w:tr>
    </w:tbl>
    <w:p w:rsidR="00612E2A" w:rsidRPr="00672730" w:rsidRDefault="00612E2A" w:rsidP="00612E2A">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Таким чином, функція взаємної кореляції в момент закінчення корисного сигналу </w:t>
      </w:r>
      <m:oMath>
        <m:r>
          <w:rPr>
            <w:rFonts w:ascii="Cambria Math" w:hAnsi="Cambria Math" w:cs="Times New Roman"/>
            <w:sz w:val="28"/>
            <w:szCs w:val="28"/>
          </w:rPr>
          <m:t>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oMath>
      <w:r w:rsidRPr="00672730">
        <w:rPr>
          <w:rFonts w:ascii="Times New Roman" w:eastAsiaTheme="minorEastAsia" w:hAnsi="Times New Roman" w:cs="Times New Roman"/>
          <w:sz w:val="28"/>
          <w:szCs w:val="28"/>
        </w:rPr>
        <w:t xml:space="preserve"> </w:t>
      </w:r>
      <w:r w:rsidRPr="00672730">
        <w:rPr>
          <w:rFonts w:ascii="Times New Roman" w:hAnsi="Times New Roman" w:cs="Times New Roman"/>
          <w:sz w:val="28"/>
          <w:szCs w:val="28"/>
        </w:rPr>
        <w:t>утворюється на виході такого лінійного фільтра, імпульсна характеристика якого є (з точністю до постійного множника) дзеркальним відображенням корисного сигналу.</w:t>
      </w:r>
    </w:p>
    <w:p w:rsidR="00612E2A" w:rsidRPr="00672730" w:rsidRDefault="00612E2A" w:rsidP="00612E2A">
      <w:pPr>
        <w:spacing w:after="0" w:line="360" w:lineRule="auto"/>
        <w:ind w:firstLine="709"/>
        <w:contextualSpacing/>
        <w:jc w:val="center"/>
        <w:rPr>
          <w:rFonts w:ascii="Times New Roman" w:hAnsi="Times New Roman" w:cs="Times New Roman"/>
          <w:sz w:val="28"/>
          <w:szCs w:val="28"/>
        </w:rPr>
      </w:pPr>
      <w:r w:rsidRPr="00672730">
        <w:rPr>
          <w:noProof/>
          <w:lang w:eastAsia="uk-UA"/>
        </w:rPr>
        <w:drawing>
          <wp:inline distT="0" distB="0" distL="0" distR="0" wp14:anchorId="0CB73112" wp14:editId="6AE23124">
            <wp:extent cx="5430349" cy="17430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30349" cy="1743075"/>
                    </a:xfrm>
                    <a:prstGeom prst="rect">
                      <a:avLst/>
                    </a:prstGeom>
                  </pic:spPr>
                </pic:pic>
              </a:graphicData>
            </a:graphic>
          </wp:inline>
        </w:drawing>
      </w:r>
    </w:p>
    <w:p w:rsidR="00612E2A" w:rsidRPr="00672730" w:rsidRDefault="00612E2A" w:rsidP="00612E2A">
      <w:pPr>
        <w:spacing w:before="240" w:after="240" w:line="360" w:lineRule="auto"/>
        <w:ind w:firstLine="709"/>
        <w:contextualSpacing/>
        <w:jc w:val="center"/>
        <w:rPr>
          <w:rFonts w:ascii="Times New Roman" w:hAnsi="Times New Roman" w:cs="Times New Roman"/>
          <w:sz w:val="26"/>
          <w:szCs w:val="26"/>
        </w:rPr>
      </w:pPr>
      <w:r w:rsidRPr="00672730">
        <w:rPr>
          <w:rFonts w:ascii="Times New Roman" w:hAnsi="Times New Roman" w:cs="Times New Roman"/>
          <w:sz w:val="26"/>
          <w:szCs w:val="26"/>
        </w:rPr>
        <w:t>Рисунок 2.4 – Імпульсна характеристика УФ</w:t>
      </w:r>
    </w:p>
    <w:p w:rsidR="00612E2A" w:rsidRPr="00672730" w:rsidRDefault="00612E2A" w:rsidP="00612E2A">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Функція </w:t>
      </w:r>
      <m:oMath>
        <m:r>
          <w:rPr>
            <w:rFonts w:ascii="Cambria Math" w:hAnsi="Cambria Math" w:cs="Times New Roman"/>
            <w:sz w:val="28"/>
            <w:szCs w:val="28"/>
          </w:rPr>
          <m:t>g</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=s(</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r>
          <w:rPr>
            <w:rFonts w:ascii="Cambria Math" w:hAnsi="Cambria Math" w:cs="Times New Roman"/>
            <w:sz w:val="28"/>
            <w:szCs w:val="28"/>
          </w:rPr>
          <m:t>-t)</m:t>
        </m:r>
      </m:oMath>
      <w:r w:rsidRPr="00672730">
        <w:rPr>
          <w:rFonts w:ascii="Times New Roman" w:hAnsi="Times New Roman" w:cs="Times New Roman"/>
          <w:sz w:val="28"/>
          <w:szCs w:val="28"/>
        </w:rPr>
        <w:t xml:space="preserve"> для заданого сигналу </w:t>
      </w:r>
      <m:oMath>
        <m:r>
          <w:rPr>
            <w:rFonts w:ascii="Cambria Math" w:hAnsi="Cambria Math" w:cs="Times New Roman"/>
            <w:sz w:val="28"/>
            <w:szCs w:val="28"/>
          </w:rPr>
          <m:t>s(t)</m:t>
        </m:r>
      </m:oMath>
      <w:r w:rsidRPr="00672730">
        <w:rPr>
          <w:rFonts w:ascii="Times New Roman" w:hAnsi="Times New Roman" w:cs="Times New Roman"/>
          <w:sz w:val="28"/>
          <w:szCs w:val="28"/>
        </w:rPr>
        <w:t xml:space="preserve"> показана на (рис.10), причому можна використовувати функцію:</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612E2A" w:rsidP="00C74953">
            <w:pPr>
              <w:spacing w:before="120" w:after="120" w:line="360" w:lineRule="auto"/>
              <w:ind w:firstLine="709"/>
              <w:contextualSpacing/>
              <w:jc w:val="right"/>
              <w:rPr>
                <w:rFonts w:ascii="Times New Roman" w:hAnsi="Times New Roman" w:cs="Times New Roman"/>
                <w:sz w:val="28"/>
                <w:szCs w:val="28"/>
              </w:rPr>
            </w:pPr>
            <m:oMathPara>
              <m:oMath>
                <m:r>
                  <w:rPr>
                    <w:rFonts w:ascii="Cambria Math" w:hAnsi="Cambria Math" w:cs="Times New Roman"/>
                    <w:sz w:val="28"/>
                    <w:szCs w:val="28"/>
                  </w:rPr>
                  <m:t>g</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0</m:t>
                    </m:r>
                  </m:sub>
                </m:sSub>
                <m:r>
                  <w:rPr>
                    <w:rFonts w:ascii="Cambria Math" w:hAnsi="Cambria Math" w:cs="Times New Roman"/>
                    <w:sz w:val="28"/>
                    <w:szCs w:val="28"/>
                  </w:rPr>
                  <m:t>s</m:t>
                </m:r>
                <m:r>
                  <m:rPr>
                    <m:sty m:val="p"/>
                  </m:rP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r>
                  <m:rPr>
                    <m:sty m:val="p"/>
                  </m:rPr>
                  <w:rPr>
                    <w:rFonts w:ascii="Cambria Math" w:hAnsi="Cambria Math" w:cs="Times New Roman"/>
                    <w:sz w:val="28"/>
                    <w:szCs w:val="28"/>
                  </w:rPr>
                  <m:t xml:space="preserve">-t), </m:t>
                </m:r>
              </m:oMath>
            </m:oMathPara>
          </w:p>
        </w:tc>
        <w:tc>
          <w:tcPr>
            <w:tcW w:w="956" w:type="dxa"/>
            <w:vAlign w:val="center"/>
          </w:tcPr>
          <w:p w:rsidR="00612E2A" w:rsidRPr="00672730" w:rsidRDefault="00612E2A" w:rsidP="00C74953">
            <w:pPr>
              <w:spacing w:before="120" w:after="120" w:line="360" w:lineRule="auto"/>
              <w:contextualSpacing/>
              <w:jc w:val="right"/>
              <w:rPr>
                <w:rFonts w:ascii="Times New Roman" w:hAnsi="Times New Roman" w:cs="Times New Roman"/>
                <w:sz w:val="28"/>
                <w:szCs w:val="28"/>
              </w:rPr>
            </w:pPr>
            <w:r w:rsidRPr="00672730">
              <w:rPr>
                <w:rFonts w:ascii="Times New Roman" w:hAnsi="Times New Roman" w:cs="Times New Roman"/>
                <w:sz w:val="28"/>
                <w:szCs w:val="28"/>
              </w:rPr>
              <w:t>(2.26)</w:t>
            </w:r>
          </w:p>
        </w:tc>
      </w:tr>
    </w:tbl>
    <w:p w:rsidR="00612E2A" w:rsidRPr="00672730" w:rsidRDefault="00612E2A" w:rsidP="00612E2A">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У якій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oMath>
      <w:r w:rsidRPr="00672730">
        <w:rPr>
          <w:rFonts w:ascii="Times New Roman" w:hAnsi="Times New Roman" w:cs="Times New Roman"/>
          <w:sz w:val="28"/>
          <w:szCs w:val="28"/>
        </w:rPr>
        <w:t xml:space="preserve">. Однак вибір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r>
          <w:rPr>
            <w:rFonts w:ascii="Cambria Math" w:hAnsi="Cambria Math" w:cs="Times New Roman"/>
            <w:sz w:val="28"/>
            <w:szCs w:val="28"/>
          </w:rPr>
          <m:t>&lt;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oMath>
      <w:r w:rsidRPr="00672730">
        <w:rPr>
          <w:rFonts w:ascii="Times New Roman" w:hAnsi="Times New Roman" w:cs="Times New Roman"/>
          <w:sz w:val="28"/>
          <w:szCs w:val="28"/>
        </w:rPr>
        <w:t xml:space="preserve"> неприпустимий. Дійсно, імпульсна характеристика лінійного фільтра є реакцією на вплив дельта-функції </w:t>
      </w:r>
      <m:oMath>
        <m:r>
          <w:rPr>
            <w:rFonts w:ascii="Cambria Math" w:hAnsi="Cambria Math" w:cs="Times New Roman"/>
            <w:sz w:val="28"/>
            <w:szCs w:val="28"/>
          </w:rPr>
          <m:t>δ</m:t>
        </m:r>
        <m:d>
          <m:dPr>
            <m:ctrlPr>
              <w:rPr>
                <w:rFonts w:ascii="Cambria Math" w:hAnsi="Cambria Math" w:cs="Times New Roman"/>
                <w:i/>
                <w:sz w:val="28"/>
                <w:szCs w:val="28"/>
              </w:rPr>
            </m:ctrlPr>
          </m:dPr>
          <m:e>
            <m:r>
              <w:rPr>
                <w:rFonts w:ascii="Cambria Math" w:hAnsi="Cambria Math" w:cs="Times New Roman"/>
                <w:sz w:val="28"/>
                <w:szCs w:val="28"/>
              </w:rPr>
              <m:t>t</m:t>
            </m:r>
          </m:e>
        </m:d>
      </m:oMath>
      <w:r w:rsidRPr="00672730">
        <w:rPr>
          <w:rFonts w:ascii="Times New Roman" w:hAnsi="Times New Roman" w:cs="Times New Roman"/>
          <w:sz w:val="28"/>
          <w:szCs w:val="28"/>
        </w:rPr>
        <w:t xml:space="preserve"> (діючу пенсійну систему точці </w:t>
      </w:r>
      <m:oMath>
        <m:r>
          <w:rPr>
            <w:rFonts w:ascii="Cambria Math" w:hAnsi="Cambria Math" w:cs="Times New Roman"/>
            <w:sz w:val="28"/>
            <w:szCs w:val="28"/>
          </w:rPr>
          <m:t>t=0</m:t>
        </m:r>
      </m:oMath>
      <w:r w:rsidRPr="00672730">
        <w:rPr>
          <w:rFonts w:ascii="Times New Roman" w:hAnsi="Times New Roman" w:cs="Times New Roman"/>
          <w:sz w:val="28"/>
          <w:szCs w:val="28"/>
        </w:rPr>
        <w:t xml:space="preserve">), а реакція (відгук) не може виникнути на виході раніше початку сигналу. Це рівносильно умові фізичної здійсненності фільтра (крім того, потрібно, щоб </w:t>
      </w:r>
      <m:oMath>
        <m:r>
          <w:rPr>
            <w:rFonts w:ascii="Cambria Math" w:hAnsi="Cambria Math" w:cs="Times New Roman"/>
            <w:sz w:val="28"/>
            <w:szCs w:val="28"/>
          </w:rPr>
          <m:t>g</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→0</m:t>
        </m:r>
      </m:oMath>
      <w:r w:rsidRPr="00672730">
        <w:rPr>
          <w:rFonts w:ascii="Times New Roman" w:eastAsiaTheme="minorEastAsia" w:hAnsi="Times New Roman" w:cs="Times New Roman"/>
          <w:sz w:val="28"/>
          <w:szCs w:val="28"/>
        </w:rPr>
        <w:t xml:space="preserve"> </w:t>
      </w:r>
      <w:r w:rsidRPr="00672730">
        <w:rPr>
          <w:rFonts w:ascii="Times New Roman" w:hAnsi="Times New Roman" w:cs="Times New Roman"/>
          <w:sz w:val="28"/>
          <w:szCs w:val="28"/>
        </w:rPr>
        <w:t xml:space="preserve">при </w:t>
      </w:r>
      <m:oMath>
        <m:r>
          <w:rPr>
            <w:rFonts w:ascii="Cambria Math" w:hAnsi="Cambria Math" w:cs="Times New Roman"/>
            <w:sz w:val="28"/>
            <w:szCs w:val="28"/>
          </w:rPr>
          <m:t>t→∞</m:t>
        </m:r>
      </m:oMath>
      <w:r w:rsidRPr="00672730">
        <w:rPr>
          <w:rFonts w:ascii="Times New Roman" w:hAnsi="Times New Roman" w:cs="Times New Roman"/>
          <w:sz w:val="28"/>
          <w:szCs w:val="28"/>
        </w:rPr>
        <w:t xml:space="preserve">). Так як </w:t>
      </w:r>
      <m:oMath>
        <m:r>
          <w:rPr>
            <w:rFonts w:ascii="Cambria Math" w:hAnsi="Cambria Math" w:cs="Times New Roman"/>
            <w:sz w:val="28"/>
            <w:szCs w:val="28"/>
          </w:rPr>
          <m:t>g</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=0</m:t>
        </m:r>
      </m:oMath>
      <w:r w:rsidRPr="00672730">
        <w:rPr>
          <w:rFonts w:ascii="Times New Roman" w:eastAsiaTheme="minorEastAsia" w:hAnsi="Times New Roman" w:cs="Times New Roman"/>
          <w:sz w:val="28"/>
          <w:szCs w:val="28"/>
        </w:rPr>
        <w:t xml:space="preserve"> </w:t>
      </w:r>
      <w:r w:rsidRPr="00672730">
        <w:rPr>
          <w:rFonts w:ascii="Times New Roman" w:hAnsi="Times New Roman" w:cs="Times New Roman"/>
          <w:sz w:val="28"/>
          <w:szCs w:val="28"/>
        </w:rPr>
        <w:t xml:space="preserve">при </w:t>
      </w:r>
      <m:oMath>
        <m:r>
          <w:rPr>
            <w:rFonts w:ascii="Cambria Math" w:hAnsi="Cambria Math" w:cs="Times New Roman"/>
            <w:sz w:val="28"/>
            <w:szCs w:val="28"/>
          </w:rPr>
          <m:t>t&lt;0</m:t>
        </m:r>
      </m:oMath>
      <w:r w:rsidRPr="00672730">
        <w:rPr>
          <w:rFonts w:ascii="Times New Roman" w:hAnsi="Times New Roman" w:cs="Times New Roman"/>
          <w:sz w:val="28"/>
          <w:szCs w:val="28"/>
        </w:rPr>
        <w:t xml:space="preserve">, то </w:t>
      </w:r>
      <m:oMath>
        <m:r>
          <w:rPr>
            <w:rFonts w:ascii="Cambria Math" w:hAnsi="Cambria Math" w:cs="Times New Roman"/>
            <w:sz w:val="28"/>
            <w:szCs w:val="28"/>
          </w:rPr>
          <m:t>g</m:t>
        </m:r>
        <m:d>
          <m:dPr>
            <m:ctrlPr>
              <w:rPr>
                <w:rFonts w:ascii="Cambria Math" w:hAnsi="Cambria Math" w:cs="Times New Roman"/>
                <w:i/>
                <w:sz w:val="28"/>
                <w:szCs w:val="28"/>
              </w:rPr>
            </m:ctrlPr>
          </m:dPr>
          <m:e>
            <m:r>
              <w:rPr>
                <w:rFonts w:ascii="Cambria Math" w:hAnsi="Cambria Math" w:cs="Times New Roman"/>
                <w:sz w:val="28"/>
                <w:szCs w:val="28"/>
              </w:rPr>
              <m:t>t-τ</m:t>
            </m:r>
          </m:e>
        </m:d>
        <m:r>
          <w:rPr>
            <w:rFonts w:ascii="Cambria Math" w:hAnsi="Cambria Math" w:cs="Times New Roman"/>
            <w:sz w:val="28"/>
            <w:szCs w:val="28"/>
          </w:rPr>
          <m:t>=0</m:t>
        </m:r>
      </m:oMath>
      <w:r w:rsidRPr="00672730">
        <w:rPr>
          <w:rFonts w:ascii="Times New Roman" w:eastAsiaTheme="minorEastAsia" w:hAnsi="Times New Roman" w:cs="Times New Roman"/>
          <w:sz w:val="28"/>
          <w:szCs w:val="28"/>
        </w:rPr>
        <w:t xml:space="preserve"> </w:t>
      </w:r>
      <w:r w:rsidRPr="00672730">
        <w:rPr>
          <w:rFonts w:ascii="Times New Roman" w:hAnsi="Times New Roman" w:cs="Times New Roman"/>
          <w:sz w:val="28"/>
          <w:szCs w:val="28"/>
        </w:rPr>
        <w:t xml:space="preserve">при </w:t>
      </w:r>
      <m:oMath>
        <m:r>
          <w:rPr>
            <w:rFonts w:ascii="Cambria Math" w:hAnsi="Cambria Math" w:cs="Times New Roman"/>
            <w:sz w:val="28"/>
            <w:szCs w:val="28"/>
          </w:rPr>
          <m:t>τ&gt;t</m:t>
        </m:r>
      </m:oMath>
      <w:r w:rsidRPr="00672730">
        <w:rPr>
          <w:rFonts w:ascii="Times New Roman" w:hAnsi="Times New Roman" w:cs="Times New Roman"/>
          <w:sz w:val="28"/>
          <w:szCs w:val="28"/>
        </w:rPr>
        <w:t>.</w:t>
      </w:r>
    </w:p>
    <w:p w:rsidR="00612E2A" w:rsidRPr="00672730" w:rsidRDefault="00612E2A" w:rsidP="00612E2A">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Тому інтеграл можна представити у вигляді</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612E2A" w:rsidP="00C74953">
            <w:pPr>
              <w:spacing w:before="120" w:after="120" w:line="360" w:lineRule="auto"/>
              <w:ind w:firstLine="709"/>
              <w:contextualSpacing/>
              <w:jc w:val="right"/>
              <w:rPr>
                <w:rFonts w:ascii="Times New Roman" w:hAnsi="Times New Roman" w:cs="Times New Roman"/>
                <w:sz w:val="28"/>
                <w:szCs w:val="28"/>
              </w:rPr>
            </w:pPr>
            <m:oMathPara>
              <m:oMath>
                <m:r>
                  <w:rPr>
                    <w:rFonts w:ascii="Cambria Math" w:hAnsi="Cambria Math" w:cs="Times New Roman"/>
                    <w:sz w:val="28"/>
                    <w:szCs w:val="28"/>
                  </w:rPr>
                  <m:t>y</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m:t>
                </m:r>
                <m:nary>
                  <m:naryPr>
                    <m:limLoc m:val="undOvr"/>
                    <m:ctrlPr>
                      <w:rPr>
                        <w:rFonts w:ascii="Cambria Math" w:hAnsi="Cambria Math" w:cs="Times New Roman"/>
                        <w:i/>
                        <w:sz w:val="28"/>
                        <w:szCs w:val="28"/>
                      </w:rPr>
                    </m:ctrlPr>
                  </m:naryPr>
                  <m:sub>
                    <m:r>
                      <w:rPr>
                        <w:rFonts w:ascii="Cambria Math" w:hAnsi="Cambria Math" w:cs="Times New Roman"/>
                        <w:sz w:val="28"/>
                        <w:szCs w:val="28"/>
                      </w:rPr>
                      <m:t>-∞</m:t>
                    </m:r>
                  </m:sub>
                  <m:sup>
                    <m:r>
                      <w:rPr>
                        <w:rFonts w:ascii="Cambria Math" w:hAnsi="Cambria Math" w:cs="Times New Roman"/>
                        <w:sz w:val="28"/>
                        <w:szCs w:val="28"/>
                      </w:rPr>
                      <m:t>∞</m:t>
                    </m:r>
                  </m:sup>
                  <m:e>
                    <m:r>
                      <w:rPr>
                        <w:rFonts w:ascii="Cambria Math" w:hAnsi="Cambria Math" w:cs="Times New Roman"/>
                        <w:sz w:val="28"/>
                        <w:szCs w:val="28"/>
                      </w:rPr>
                      <m:t>x(τ)g(t-τ)dτ</m:t>
                    </m:r>
                  </m:e>
                </m:nary>
                <m:r>
                  <w:rPr>
                    <w:rFonts w:ascii="Cambria Math" w:eastAsiaTheme="minorEastAsia" w:hAnsi="Cambria Math" w:cs="Times New Roman"/>
                    <w:sz w:val="28"/>
                    <w:szCs w:val="28"/>
                  </w:rPr>
                  <m:t>.</m:t>
                </m:r>
              </m:oMath>
            </m:oMathPara>
          </w:p>
        </w:tc>
        <w:tc>
          <w:tcPr>
            <w:tcW w:w="956" w:type="dxa"/>
            <w:vAlign w:val="center"/>
          </w:tcPr>
          <w:p w:rsidR="00612E2A" w:rsidRPr="00672730" w:rsidRDefault="00612E2A" w:rsidP="00C74953">
            <w:pPr>
              <w:spacing w:before="120" w:after="120" w:line="360" w:lineRule="auto"/>
              <w:contextualSpacing/>
              <w:jc w:val="right"/>
              <w:rPr>
                <w:rFonts w:ascii="Times New Roman" w:hAnsi="Times New Roman" w:cs="Times New Roman"/>
                <w:sz w:val="28"/>
                <w:szCs w:val="28"/>
              </w:rPr>
            </w:pPr>
            <w:r w:rsidRPr="00672730">
              <w:rPr>
                <w:rFonts w:ascii="Times New Roman" w:hAnsi="Times New Roman" w:cs="Times New Roman"/>
                <w:sz w:val="28"/>
                <w:szCs w:val="28"/>
              </w:rPr>
              <w:t>(2.27)</w:t>
            </w:r>
          </w:p>
        </w:tc>
      </w:tr>
    </w:tbl>
    <w:p w:rsidR="00612E2A" w:rsidRPr="00672730" w:rsidRDefault="00612E2A" w:rsidP="00612E2A">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Структурна схема оптимального приймача при використанні УФ зводитися до (рис. 2.5). Незважаючи на виконання однакової операції інтегрування, між корелятором і УФ є відмінність, Воно полягає в тому, що перший починає роботу в момент </w:t>
      </w:r>
      <m:oMath>
        <m:r>
          <w:rPr>
            <w:rFonts w:ascii="Cambria Math" w:hAnsi="Cambria Math" w:cs="Times New Roman"/>
            <w:sz w:val="28"/>
            <w:szCs w:val="28"/>
          </w:rPr>
          <m:t>t=0</m:t>
        </m:r>
      </m:oMath>
      <w:r w:rsidRPr="00672730">
        <w:rPr>
          <w:rFonts w:ascii="Times New Roman" w:hAnsi="Times New Roman" w:cs="Times New Roman"/>
          <w:sz w:val="28"/>
          <w:szCs w:val="28"/>
        </w:rPr>
        <w:t xml:space="preserve"> і закінчує її в момент </w:t>
      </w:r>
      <m:oMath>
        <m:r>
          <w:rPr>
            <w:rFonts w:ascii="Cambria Math" w:hAnsi="Cambria Math" w:cs="Times New Roman"/>
            <w:sz w:val="28"/>
            <w:szCs w:val="28"/>
          </w:rPr>
          <m:t>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oMath>
      <w:r w:rsidRPr="00672730">
        <w:rPr>
          <w:rFonts w:ascii="Times New Roman" w:hAnsi="Times New Roman" w:cs="Times New Roman"/>
          <w:sz w:val="28"/>
          <w:szCs w:val="28"/>
        </w:rPr>
        <w:t xml:space="preserve">, даючи на виході значення </w:t>
      </w:r>
      <m:oMath>
        <m:r>
          <w:rPr>
            <w:rFonts w:ascii="Cambria Math" w:hAnsi="Cambria Math" w:cs="Times New Roman"/>
            <w:sz w:val="28"/>
            <w:szCs w:val="28"/>
          </w:rPr>
          <m:t>z</m:t>
        </m:r>
      </m:oMath>
      <w:r w:rsidRPr="00672730">
        <w:rPr>
          <w:rFonts w:ascii="Times New Roman" w:hAnsi="Times New Roman" w:cs="Times New Roman"/>
          <w:sz w:val="28"/>
          <w:szCs w:val="28"/>
        </w:rPr>
        <w:t xml:space="preserve">. Для відновлення його дії необхідно встановлення корелятора </w:t>
      </w:r>
      <w:r w:rsidRPr="00672730">
        <w:rPr>
          <w:rFonts w:ascii="Times New Roman" w:hAnsi="Times New Roman" w:cs="Times New Roman"/>
          <w:sz w:val="28"/>
          <w:szCs w:val="28"/>
        </w:rPr>
        <w:lastRenderedPageBreak/>
        <w:t>в початковий стан. Таким чином, корелятор як система зі змінними параметрами не інваріантний щодо затримки сигналу. УФ як система з постійними параметрами інваріантний щодо затримки сигналу. Якщо сигнал на вході затримується на час</w:t>
      </w:r>
      <w:r w:rsidRPr="00672730">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з</m:t>
            </m:r>
          </m:sub>
        </m:sSub>
      </m:oMath>
      <w:r w:rsidRPr="00672730">
        <w:rPr>
          <w:rFonts w:ascii="Times New Roman" w:hAnsi="Times New Roman" w:cs="Times New Roman"/>
          <w:sz w:val="28"/>
          <w:szCs w:val="28"/>
        </w:rPr>
        <w:t xml:space="preserve">, то вихідна реакція просто зсувається на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з</m:t>
            </m:r>
          </m:sub>
        </m:sSub>
      </m:oMath>
      <w:r w:rsidRPr="00672730">
        <w:rPr>
          <w:rFonts w:ascii="Times New Roman" w:hAnsi="Times New Roman" w:cs="Times New Roman"/>
          <w:sz w:val="28"/>
          <w:szCs w:val="28"/>
        </w:rPr>
        <w:t>.</w:t>
      </w:r>
    </w:p>
    <w:p w:rsidR="00612E2A" w:rsidRPr="00672730" w:rsidRDefault="00612E2A" w:rsidP="00612E2A">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Зі сказаного видно, що схема на (рис. 2.5) є схемою оптимального приймача і в тому випадку, коли час запізнювання сигналу невідомо. Тому в ряді випадків (за винятком складних сигналів і довгих послідовностей імпульсів) УФ краще, ніж корелятор.</w:t>
      </w:r>
    </w:p>
    <w:p w:rsidR="00612E2A" w:rsidRPr="00672730" w:rsidRDefault="00612E2A" w:rsidP="00612E2A">
      <w:pPr>
        <w:spacing w:after="0" w:line="360" w:lineRule="auto"/>
        <w:ind w:firstLine="709"/>
        <w:contextualSpacing/>
        <w:jc w:val="center"/>
        <w:rPr>
          <w:rFonts w:ascii="Times New Roman" w:hAnsi="Times New Roman" w:cs="Times New Roman"/>
          <w:sz w:val="28"/>
          <w:szCs w:val="28"/>
        </w:rPr>
      </w:pPr>
      <w:r w:rsidRPr="00672730">
        <w:rPr>
          <w:noProof/>
          <w:lang w:eastAsia="uk-UA"/>
        </w:rPr>
        <w:drawing>
          <wp:inline distT="0" distB="0" distL="0" distR="0" wp14:anchorId="0284155D" wp14:editId="203437D3">
            <wp:extent cx="4343400" cy="1194272"/>
            <wp:effectExtent l="0" t="0" r="0"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62792" cy="1199604"/>
                    </a:xfrm>
                    <a:prstGeom prst="rect">
                      <a:avLst/>
                    </a:prstGeom>
                  </pic:spPr>
                </pic:pic>
              </a:graphicData>
            </a:graphic>
          </wp:inline>
        </w:drawing>
      </w:r>
    </w:p>
    <w:p w:rsidR="00612E2A" w:rsidRPr="00672730" w:rsidRDefault="00612E2A" w:rsidP="00612E2A">
      <w:pPr>
        <w:spacing w:before="240" w:after="240" w:line="360" w:lineRule="auto"/>
        <w:ind w:firstLine="709"/>
        <w:contextualSpacing/>
        <w:jc w:val="center"/>
        <w:rPr>
          <w:rFonts w:ascii="Times New Roman" w:hAnsi="Times New Roman" w:cs="Times New Roman"/>
          <w:sz w:val="26"/>
          <w:szCs w:val="26"/>
        </w:rPr>
      </w:pPr>
      <w:r w:rsidRPr="00672730">
        <w:rPr>
          <w:rFonts w:ascii="Times New Roman" w:hAnsi="Times New Roman" w:cs="Times New Roman"/>
          <w:sz w:val="26"/>
          <w:szCs w:val="26"/>
        </w:rPr>
        <w:t>Рисунок. 2.5  – Структурна схема оптимального приймача з УФ</w:t>
      </w:r>
    </w:p>
    <w:p w:rsidR="00612E2A" w:rsidRPr="00672730" w:rsidRDefault="00612E2A" w:rsidP="00612E2A">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Зауважимо ще, що так як зміна постійного множника не змінює структуру оптимального приймача, то описані приймачі залишаються оптимальними і для випадкового зміни амплітуди сигналу.</w:t>
      </w:r>
    </w:p>
    <w:p w:rsidR="00612E2A" w:rsidRPr="00672730" w:rsidRDefault="00612E2A" w:rsidP="00612E2A">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Перейдемо тепер до частотній характеристиці УФ. Скористаємося зв'язком між частотної і імпульсної характеристиками лінійного ланцюга:</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612E2A" w:rsidP="00C74953">
            <w:pPr>
              <w:spacing w:before="120" w:after="120" w:line="360" w:lineRule="auto"/>
              <w:ind w:firstLine="709"/>
              <w:contextualSpacing/>
              <w:jc w:val="right"/>
              <w:rPr>
                <w:rFonts w:ascii="Times New Roman" w:hAnsi="Times New Roman" w:cs="Times New Roman"/>
                <w:sz w:val="28"/>
                <w:szCs w:val="28"/>
              </w:rPr>
            </w:pPr>
            <m:oMathPara>
              <m:oMath>
                <m:r>
                  <w:rPr>
                    <w:rFonts w:ascii="Cambria Math" w:hAnsi="Cambria Math" w:cs="Times New Roman"/>
                    <w:sz w:val="28"/>
                    <w:szCs w:val="28"/>
                  </w:rPr>
                  <m:t>K</m:t>
                </m:r>
                <m:d>
                  <m:dPr>
                    <m:ctrlPr>
                      <w:rPr>
                        <w:rFonts w:ascii="Cambria Math" w:hAnsi="Cambria Math" w:cs="Times New Roman"/>
                        <w:i/>
                        <w:sz w:val="28"/>
                        <w:szCs w:val="28"/>
                      </w:rPr>
                    </m:ctrlPr>
                  </m:dPr>
                  <m:e>
                    <m:r>
                      <w:rPr>
                        <w:rFonts w:ascii="Cambria Math" w:hAnsi="Cambria Math" w:cs="Times New Roman"/>
                        <w:sz w:val="28"/>
                        <w:szCs w:val="28"/>
                      </w:rPr>
                      <m:t>ω</m:t>
                    </m:r>
                  </m:e>
                </m:d>
                <m:r>
                  <w:rPr>
                    <w:rFonts w:ascii="Cambria Math" w:hAnsi="Cambria Math" w:cs="Times New Roman"/>
                    <w:sz w:val="28"/>
                    <w:szCs w:val="28"/>
                  </w:rPr>
                  <m:t>=</m:t>
                </m:r>
                <m:nary>
                  <m:naryPr>
                    <m:limLoc m:val="undOvr"/>
                    <m:ctrlPr>
                      <w:rPr>
                        <w:rFonts w:ascii="Cambria Math" w:hAnsi="Cambria Math" w:cs="Times New Roman"/>
                        <w:i/>
                        <w:sz w:val="28"/>
                        <w:szCs w:val="28"/>
                      </w:rPr>
                    </m:ctrlPr>
                  </m:naryPr>
                  <m:sub>
                    <m:r>
                      <w:rPr>
                        <w:rFonts w:ascii="Cambria Math" w:hAnsi="Cambria Math" w:cs="Times New Roman"/>
                        <w:sz w:val="28"/>
                        <w:szCs w:val="28"/>
                      </w:rPr>
                      <m:t>-∞</m:t>
                    </m:r>
                  </m:sub>
                  <m:sup>
                    <m:r>
                      <w:rPr>
                        <w:rFonts w:ascii="Cambria Math" w:hAnsi="Cambria Math" w:cs="Times New Roman"/>
                        <w:sz w:val="28"/>
                        <w:szCs w:val="28"/>
                      </w:rPr>
                      <m:t>∞</m:t>
                    </m:r>
                  </m:sup>
                  <m:e>
                    <m:r>
                      <w:rPr>
                        <w:rFonts w:ascii="Cambria Math" w:hAnsi="Cambria Math" w:cs="Times New Roman"/>
                        <w:sz w:val="28"/>
                        <w:szCs w:val="28"/>
                      </w:rPr>
                      <m:t>g</m:t>
                    </m:r>
                    <m:d>
                      <m:dPr>
                        <m:ctrlPr>
                          <w:rPr>
                            <w:rFonts w:ascii="Cambria Math" w:hAnsi="Cambria Math" w:cs="Times New Roman"/>
                            <w:i/>
                            <w:sz w:val="28"/>
                            <w:szCs w:val="28"/>
                          </w:rPr>
                        </m:ctrlPr>
                      </m:dPr>
                      <m:e>
                        <m:r>
                          <w:rPr>
                            <w:rFonts w:ascii="Cambria Math" w:hAnsi="Cambria Math" w:cs="Times New Roman"/>
                            <w:sz w:val="28"/>
                            <w:szCs w:val="28"/>
                          </w:rPr>
                          <m:t>t</m:t>
                        </m:r>
                      </m:e>
                    </m:d>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-jωt</m:t>
                        </m:r>
                      </m:sup>
                    </m:sSup>
                    <m:r>
                      <w:rPr>
                        <w:rFonts w:ascii="Cambria Math" w:hAnsi="Cambria Math" w:cs="Times New Roman"/>
                        <w:sz w:val="28"/>
                        <w:szCs w:val="28"/>
                      </w:rPr>
                      <m:t>dt.</m:t>
                    </m:r>
                  </m:e>
                </m:nary>
              </m:oMath>
            </m:oMathPara>
          </w:p>
        </w:tc>
        <w:tc>
          <w:tcPr>
            <w:tcW w:w="956" w:type="dxa"/>
            <w:vAlign w:val="center"/>
          </w:tcPr>
          <w:p w:rsidR="00612E2A" w:rsidRPr="00672730" w:rsidRDefault="00612E2A" w:rsidP="00C74953">
            <w:pPr>
              <w:spacing w:before="120" w:after="120" w:line="360" w:lineRule="auto"/>
              <w:contextualSpacing/>
              <w:jc w:val="right"/>
              <w:rPr>
                <w:rFonts w:ascii="Times New Roman" w:hAnsi="Times New Roman" w:cs="Times New Roman"/>
                <w:sz w:val="28"/>
                <w:szCs w:val="28"/>
              </w:rPr>
            </w:pPr>
            <w:r w:rsidRPr="00672730">
              <w:rPr>
                <w:rFonts w:ascii="Times New Roman" w:hAnsi="Times New Roman" w:cs="Times New Roman"/>
                <w:sz w:val="28"/>
                <w:szCs w:val="28"/>
              </w:rPr>
              <w:t>(2.28)</w:t>
            </w:r>
          </w:p>
        </w:tc>
      </w:tr>
    </w:tbl>
    <w:p w:rsidR="00612E2A" w:rsidRPr="00672730" w:rsidRDefault="00612E2A" w:rsidP="00612E2A">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Сенс цієї формули зрозумілий із зіставлення вхідного сигналу (дельта-функції </w:t>
      </w:r>
      <m:oMath>
        <m:r>
          <w:rPr>
            <w:rFonts w:ascii="Cambria Math" w:hAnsi="Cambria Math" w:cs="Times New Roman"/>
            <w:sz w:val="28"/>
            <w:szCs w:val="28"/>
          </w:rPr>
          <m:t>δ(t)</m:t>
        </m:r>
      </m:oMath>
      <w:r w:rsidRPr="00672730">
        <w:rPr>
          <w:rFonts w:ascii="Times New Roman" w:hAnsi="Times New Roman" w:cs="Times New Roman"/>
          <w:sz w:val="28"/>
          <w:szCs w:val="28"/>
        </w:rPr>
        <w:t xml:space="preserve">), реакції-функції </w:t>
      </w:r>
      <m:oMath>
        <m:r>
          <w:rPr>
            <w:rFonts w:ascii="Cambria Math" w:hAnsi="Cambria Math" w:cs="Times New Roman"/>
            <w:sz w:val="28"/>
            <w:szCs w:val="28"/>
          </w:rPr>
          <m:t>g(t)</m:t>
        </m:r>
      </m:oMath>
      <w:r w:rsidRPr="00672730">
        <w:rPr>
          <w:rFonts w:ascii="Times New Roman" w:hAnsi="Times New Roman" w:cs="Times New Roman"/>
          <w:sz w:val="28"/>
          <w:szCs w:val="28"/>
        </w:rPr>
        <w:t xml:space="preserve"> і відповідних їм спектрів: рівномірного для дельта-функції і у вигляді частотної характеристики ланцюга </w:t>
      </w:r>
      <m:oMath>
        <m:r>
          <w:rPr>
            <w:rFonts w:ascii="Cambria Math" w:hAnsi="Cambria Math" w:cs="Times New Roman"/>
            <w:sz w:val="28"/>
            <w:szCs w:val="28"/>
          </w:rPr>
          <m:t>K(ω)</m:t>
        </m:r>
      </m:oMath>
      <w:r w:rsidRPr="00672730">
        <w:rPr>
          <w:rFonts w:ascii="Times New Roman" w:hAnsi="Times New Roman" w:cs="Times New Roman"/>
          <w:sz w:val="28"/>
          <w:szCs w:val="28"/>
        </w:rPr>
        <w:t xml:space="preserve">, утвореною після проходження рівномірного спектра через ланцюг. Звідси і випливає (4.2.8), тобто </w:t>
      </w:r>
      <m:oMath>
        <m:r>
          <w:rPr>
            <w:rFonts w:ascii="Cambria Math" w:hAnsi="Cambria Math" w:cs="Times New Roman"/>
            <w:sz w:val="28"/>
            <w:szCs w:val="28"/>
          </w:rPr>
          <m:t>K(ω)</m:t>
        </m:r>
      </m:oMath>
      <w:r w:rsidRPr="00672730">
        <w:rPr>
          <w:rFonts w:ascii="Times New Roman" w:hAnsi="Times New Roman" w:cs="Times New Roman"/>
          <w:sz w:val="28"/>
          <w:szCs w:val="28"/>
        </w:rPr>
        <w:t xml:space="preserve"> є перетворенням Фур'є від функції </w:t>
      </w:r>
      <m:oMath>
        <m:r>
          <w:rPr>
            <w:rFonts w:ascii="Cambria Math" w:hAnsi="Cambria Math" w:cs="Times New Roman"/>
            <w:sz w:val="28"/>
            <w:szCs w:val="28"/>
          </w:rPr>
          <m:t>g(t)</m:t>
        </m:r>
      </m:oMath>
      <w:r w:rsidRPr="00672730">
        <w:rPr>
          <w:rFonts w:ascii="Times New Roman" w:hAnsi="Times New Roman" w:cs="Times New Roman"/>
          <w:sz w:val="28"/>
          <w:szCs w:val="28"/>
        </w:rPr>
        <w:t>. Підставами в (2.28) імпульсну характеристику УФ у вигляді (2.27). тоді:</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99237E" w:rsidP="00C74953">
            <w:pPr>
              <w:spacing w:before="120" w:after="120" w:line="360" w:lineRule="auto"/>
              <w:ind w:firstLine="709"/>
              <w:contextualSpacing/>
              <w:jc w:val="right"/>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узг</m:t>
                    </m:r>
                  </m:sub>
                </m:sSub>
                <m:d>
                  <m:dPr>
                    <m:ctrlPr>
                      <w:rPr>
                        <w:rFonts w:ascii="Cambria Math" w:hAnsi="Cambria Math" w:cs="Times New Roman"/>
                        <w:i/>
                        <w:sz w:val="28"/>
                        <w:szCs w:val="28"/>
                      </w:rPr>
                    </m:ctrlPr>
                  </m:dPr>
                  <m:e>
                    <m:r>
                      <w:rPr>
                        <w:rFonts w:ascii="Cambria Math" w:hAnsi="Cambria Math" w:cs="Times New Roman"/>
                        <w:sz w:val="28"/>
                        <w:szCs w:val="28"/>
                      </w:rPr>
                      <m:t>ω</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0</m:t>
                    </m:r>
                  </m:sub>
                </m:sSub>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m:t>
                    </m:r>
                  </m:sub>
                  <m:sup>
                    <m:r>
                      <w:rPr>
                        <w:rFonts w:ascii="Cambria Math" w:eastAsiaTheme="minorEastAsia" w:hAnsi="Cambria Math" w:cs="Times New Roman"/>
                        <w:sz w:val="28"/>
                        <w:szCs w:val="28"/>
                      </w:rPr>
                      <m:t>∞</m:t>
                    </m:r>
                  </m:sup>
                  <m:e>
                    <m:r>
                      <w:rPr>
                        <w:rFonts w:ascii="Cambria Math" w:eastAsiaTheme="minorEastAsia" w:hAnsi="Cambria Math" w:cs="Times New Roman"/>
                        <w:sz w:val="28"/>
                        <w:szCs w:val="28"/>
                      </w:rPr>
                      <m:t>s</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-t</m:t>
                        </m:r>
                      </m:e>
                    </m:d>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-jωt</m:t>
                        </m:r>
                      </m:sup>
                    </m:sSup>
                    <m:r>
                      <w:rPr>
                        <w:rFonts w:ascii="Cambria Math" w:eastAsiaTheme="minorEastAsia" w:hAnsi="Cambria Math" w:cs="Times New Roman"/>
                        <w:sz w:val="28"/>
                        <w:szCs w:val="28"/>
                      </w:rPr>
                      <m:t>dt.</m:t>
                    </m:r>
                  </m:e>
                </m:nary>
              </m:oMath>
            </m:oMathPara>
          </w:p>
        </w:tc>
        <w:tc>
          <w:tcPr>
            <w:tcW w:w="956" w:type="dxa"/>
            <w:vAlign w:val="center"/>
          </w:tcPr>
          <w:p w:rsidR="00612E2A" w:rsidRPr="00672730" w:rsidRDefault="00612E2A" w:rsidP="00C74953">
            <w:pPr>
              <w:spacing w:before="120" w:after="120" w:line="360" w:lineRule="auto"/>
              <w:contextualSpacing/>
              <w:jc w:val="right"/>
              <w:rPr>
                <w:rFonts w:ascii="Times New Roman" w:hAnsi="Times New Roman" w:cs="Times New Roman"/>
                <w:sz w:val="28"/>
                <w:szCs w:val="28"/>
              </w:rPr>
            </w:pPr>
            <w:r w:rsidRPr="00672730">
              <w:rPr>
                <w:rFonts w:ascii="Times New Roman" w:hAnsi="Times New Roman" w:cs="Times New Roman"/>
                <w:sz w:val="28"/>
                <w:szCs w:val="28"/>
              </w:rPr>
              <w:t>(2.29)</w:t>
            </w:r>
          </w:p>
        </w:tc>
      </w:tr>
    </w:tbl>
    <w:p w:rsidR="00EF6CE1" w:rsidRDefault="00EF6CE1" w:rsidP="00612E2A">
      <w:pPr>
        <w:spacing w:after="0" w:line="360" w:lineRule="auto"/>
        <w:ind w:firstLine="709"/>
        <w:contextualSpacing/>
        <w:jc w:val="both"/>
        <w:rPr>
          <w:rFonts w:ascii="Times New Roman" w:hAnsi="Times New Roman" w:cs="Times New Roman"/>
          <w:sz w:val="28"/>
          <w:szCs w:val="28"/>
        </w:rPr>
      </w:pPr>
    </w:p>
    <w:p w:rsidR="00612E2A" w:rsidRPr="00672730" w:rsidRDefault="00612E2A" w:rsidP="00612E2A">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lastRenderedPageBreak/>
        <w:t xml:space="preserve">За допомогою заміни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r>
          <w:rPr>
            <w:rFonts w:ascii="Cambria Math" w:hAnsi="Cambria Math" w:cs="Times New Roman"/>
            <w:sz w:val="28"/>
            <w:szCs w:val="28"/>
          </w:rPr>
          <m:t>-t=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oMath>
      <w:r w:rsidRPr="00672730">
        <w:rPr>
          <w:rFonts w:ascii="Times New Roman" w:hAnsi="Times New Roman" w:cs="Times New Roman"/>
          <w:sz w:val="28"/>
          <w:szCs w:val="28"/>
        </w:rPr>
        <w:t xml:space="preserve"> маємо:</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99237E" w:rsidP="00C74953">
            <w:pPr>
              <w:spacing w:before="120" w:after="120" w:line="360" w:lineRule="auto"/>
              <w:ind w:firstLine="709"/>
              <w:contextualSpacing/>
              <w:jc w:val="right"/>
              <w:rPr>
                <w:rFonts w:ascii="Times New Roman" w:hAnsi="Times New Roman" w:cs="Times New Roman"/>
                <w:sz w:val="28"/>
                <w:szCs w:val="28"/>
              </w:rPr>
            </w:pPr>
            <m:oMathPara>
              <m:oMath>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K</m:t>
                        </m:r>
                      </m:e>
                    </m:acc>
                  </m:e>
                  <m:sub>
                    <m:r>
                      <w:rPr>
                        <w:rFonts w:ascii="Cambria Math" w:hAnsi="Cambria Math" w:cs="Times New Roman"/>
                        <w:sz w:val="28"/>
                        <w:szCs w:val="28"/>
                      </w:rPr>
                      <m:t>узг</m:t>
                    </m:r>
                  </m:sub>
                </m:sSub>
                <m:d>
                  <m:dPr>
                    <m:ctrlPr>
                      <w:rPr>
                        <w:rFonts w:ascii="Cambria Math" w:hAnsi="Cambria Math" w:cs="Times New Roman"/>
                        <w:i/>
                        <w:sz w:val="28"/>
                        <w:szCs w:val="28"/>
                      </w:rPr>
                    </m:ctrlPr>
                  </m:dPr>
                  <m:e>
                    <m:r>
                      <w:rPr>
                        <w:rFonts w:ascii="Cambria Math" w:hAnsi="Cambria Math" w:cs="Times New Roman"/>
                        <w:sz w:val="28"/>
                        <w:szCs w:val="28"/>
                      </w:rPr>
                      <m:t>ω</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0</m:t>
                    </m:r>
                  </m:sub>
                </m:sSub>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-jω</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sup>
                </m:sSup>
                <m:nary>
                  <m:naryPr>
                    <m:limLoc m:val="undOvr"/>
                    <m:ctrlPr>
                      <w:rPr>
                        <w:rFonts w:ascii="Cambria Math" w:hAnsi="Cambria Math" w:cs="Times New Roman"/>
                        <w:i/>
                        <w:sz w:val="28"/>
                        <w:szCs w:val="28"/>
                      </w:rPr>
                    </m:ctrlPr>
                  </m:naryPr>
                  <m:sub>
                    <m:r>
                      <w:rPr>
                        <w:rFonts w:ascii="Cambria Math" w:hAnsi="Cambria Math" w:cs="Times New Roman"/>
                        <w:sz w:val="28"/>
                        <w:szCs w:val="28"/>
                      </w:rPr>
                      <m:t>-∞</m:t>
                    </m:r>
                  </m:sub>
                  <m:sup>
                    <m:r>
                      <w:rPr>
                        <w:rFonts w:ascii="Cambria Math" w:hAnsi="Cambria Math" w:cs="Times New Roman"/>
                        <w:sz w:val="28"/>
                        <w:szCs w:val="28"/>
                      </w:rPr>
                      <m:t>∞</m:t>
                    </m:r>
                  </m:sup>
                  <m:e>
                    <m:r>
                      <w:rPr>
                        <w:rFonts w:ascii="Cambria Math" w:hAnsi="Cambria Math" w:cs="Times New Roman"/>
                        <w:sz w:val="28"/>
                        <w:szCs w:val="28"/>
                      </w:rPr>
                      <m:t>s</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e>
                    </m:d>
                    <m:sSub>
                      <m:sSubPr>
                        <m:ctrlPr>
                          <w:rPr>
                            <w:rFonts w:ascii="Cambria Math" w:hAnsi="Cambria Math" w:cs="Times New Roman"/>
                            <w:i/>
                            <w:sz w:val="28"/>
                            <w:szCs w:val="28"/>
                          </w:rPr>
                        </m:ctrlPr>
                      </m:sSubPr>
                      <m:e>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jωt</m:t>
                            </m:r>
                          </m:sup>
                        </m:sSup>
                      </m:e>
                      <m:sub>
                        <m:r>
                          <w:rPr>
                            <w:rFonts w:ascii="Cambria Math" w:hAnsi="Cambria Math" w:cs="Times New Roman"/>
                            <w:sz w:val="28"/>
                            <w:szCs w:val="28"/>
                          </w:rPr>
                          <m:t>1</m:t>
                        </m:r>
                      </m:sub>
                    </m:sSub>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e>
                </m:nary>
                <m:r>
                  <w:rPr>
                    <w:rFonts w:ascii="Cambria Math" w:hAnsi="Cambria Math" w:cs="Times New Roman"/>
                    <w:sz w:val="28"/>
                    <w:szCs w:val="28"/>
                  </w:rPr>
                  <m:t>,</m:t>
                </m:r>
              </m:oMath>
            </m:oMathPara>
          </w:p>
        </w:tc>
        <w:tc>
          <w:tcPr>
            <w:tcW w:w="956" w:type="dxa"/>
            <w:vAlign w:val="center"/>
          </w:tcPr>
          <w:p w:rsidR="00612E2A" w:rsidRPr="00672730" w:rsidRDefault="00612E2A" w:rsidP="00C74953">
            <w:pPr>
              <w:spacing w:before="120" w:after="120" w:line="360" w:lineRule="auto"/>
              <w:contextualSpacing/>
              <w:jc w:val="right"/>
              <w:rPr>
                <w:rFonts w:ascii="Times New Roman" w:hAnsi="Times New Roman" w:cs="Times New Roman"/>
                <w:sz w:val="28"/>
                <w:szCs w:val="28"/>
              </w:rPr>
            </w:pPr>
            <w:r w:rsidRPr="00672730">
              <w:rPr>
                <w:rFonts w:ascii="Times New Roman" w:hAnsi="Times New Roman" w:cs="Times New Roman"/>
                <w:sz w:val="28"/>
                <w:szCs w:val="28"/>
              </w:rPr>
              <w:t>(2.30)</w:t>
            </w:r>
          </w:p>
        </w:tc>
      </w:tr>
    </w:tbl>
    <w:p w:rsidR="00612E2A" w:rsidRPr="00672730" w:rsidRDefault="00612E2A" w:rsidP="00612E2A">
      <w:pPr>
        <w:spacing w:after="0" w:line="360" w:lineRule="auto"/>
        <w:ind w:firstLine="709"/>
        <w:contextualSpacing/>
        <w:jc w:val="both"/>
        <w:rPr>
          <w:rFonts w:ascii="Times New Roman" w:eastAsiaTheme="minorEastAsia" w:hAnsi="Times New Roman" w:cs="Times New Roman"/>
          <w:sz w:val="28"/>
          <w:szCs w:val="28"/>
        </w:rPr>
      </w:pPr>
      <w:r w:rsidRPr="00672730">
        <w:rPr>
          <w:rFonts w:ascii="Times New Roman" w:hAnsi="Times New Roman" w:cs="Times New Roman"/>
          <w:sz w:val="28"/>
          <w:szCs w:val="28"/>
        </w:rPr>
        <w:t xml:space="preserve">А після зворотної заміни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oMath>
      <w:r w:rsidRPr="00672730">
        <w:rPr>
          <w:rFonts w:ascii="Times New Roman" w:hAnsi="Times New Roman" w:cs="Times New Roman"/>
          <w:sz w:val="28"/>
          <w:szCs w:val="28"/>
        </w:rPr>
        <w:t xml:space="preserve"> на </w:t>
      </w:r>
      <m:oMath>
        <m:r>
          <w:rPr>
            <w:rFonts w:ascii="Cambria Math" w:hAnsi="Cambria Math" w:cs="Times New Roman"/>
            <w:sz w:val="28"/>
            <w:szCs w:val="28"/>
          </w:rPr>
          <m:t>t</m:t>
        </m:r>
      </m:oMath>
      <w:r w:rsidRPr="00672730">
        <w:rPr>
          <w:rFonts w:ascii="Times New Roman" w:eastAsiaTheme="minorEastAsia" w:hAnsi="Times New Roman" w:cs="Times New Roman"/>
          <w:sz w:val="28"/>
          <w:szCs w:val="28"/>
        </w:rPr>
        <w:t>:</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99237E" w:rsidP="00C74953">
            <w:pPr>
              <w:spacing w:line="360" w:lineRule="auto"/>
              <w:ind w:firstLine="709"/>
              <w:contextualSpacing/>
              <w:jc w:val="right"/>
              <w:rPr>
                <w:rFonts w:ascii="Times New Roman" w:hAnsi="Times New Roman" w:cs="Times New Roman"/>
                <w:sz w:val="28"/>
                <w:szCs w:val="28"/>
              </w:rPr>
            </w:pPr>
            <m:oMathPara>
              <m:oMath>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K</m:t>
                        </m:r>
                      </m:e>
                    </m:acc>
                  </m:e>
                  <m:sub>
                    <m:r>
                      <w:rPr>
                        <w:rFonts w:ascii="Cambria Math" w:hAnsi="Cambria Math" w:cs="Times New Roman"/>
                        <w:sz w:val="28"/>
                        <w:szCs w:val="28"/>
                      </w:rPr>
                      <m:t>узг</m:t>
                    </m:r>
                  </m:sub>
                </m:sSub>
                <m:d>
                  <m:dPr>
                    <m:ctrlPr>
                      <w:rPr>
                        <w:rFonts w:ascii="Cambria Math" w:hAnsi="Cambria Math" w:cs="Times New Roman"/>
                        <w:i/>
                        <w:sz w:val="28"/>
                        <w:szCs w:val="28"/>
                      </w:rPr>
                    </m:ctrlPr>
                  </m:dPr>
                  <m:e>
                    <m:r>
                      <w:rPr>
                        <w:rFonts w:ascii="Cambria Math" w:hAnsi="Cambria Math" w:cs="Times New Roman"/>
                        <w:sz w:val="28"/>
                        <w:szCs w:val="28"/>
                      </w:rPr>
                      <m:t>ω</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0</m:t>
                    </m:r>
                  </m:sub>
                </m:sSub>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-jω</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sup>
                </m:sSup>
                <m:nary>
                  <m:naryPr>
                    <m:limLoc m:val="undOvr"/>
                    <m:ctrlPr>
                      <w:rPr>
                        <w:rFonts w:ascii="Cambria Math" w:hAnsi="Cambria Math" w:cs="Times New Roman"/>
                        <w:i/>
                        <w:sz w:val="28"/>
                        <w:szCs w:val="28"/>
                      </w:rPr>
                    </m:ctrlPr>
                  </m:naryPr>
                  <m:sub>
                    <m:r>
                      <w:rPr>
                        <w:rFonts w:ascii="Cambria Math" w:hAnsi="Cambria Math" w:cs="Times New Roman"/>
                        <w:sz w:val="28"/>
                        <w:szCs w:val="28"/>
                      </w:rPr>
                      <m:t>-∞</m:t>
                    </m:r>
                  </m:sub>
                  <m:sup>
                    <m:r>
                      <w:rPr>
                        <w:rFonts w:ascii="Cambria Math" w:hAnsi="Cambria Math" w:cs="Times New Roman"/>
                        <w:sz w:val="28"/>
                        <w:szCs w:val="28"/>
                      </w:rPr>
                      <m:t>∞</m:t>
                    </m:r>
                  </m:sup>
                  <m:e>
                    <m:r>
                      <w:rPr>
                        <w:rFonts w:ascii="Cambria Math" w:hAnsi="Cambria Math" w:cs="Times New Roman"/>
                        <w:sz w:val="28"/>
                        <w:szCs w:val="28"/>
                      </w:rPr>
                      <m:t>s</m:t>
                    </m:r>
                    <m:d>
                      <m:dPr>
                        <m:ctrlPr>
                          <w:rPr>
                            <w:rFonts w:ascii="Cambria Math" w:hAnsi="Cambria Math" w:cs="Times New Roman"/>
                            <w:i/>
                            <w:sz w:val="28"/>
                            <w:szCs w:val="28"/>
                          </w:rPr>
                        </m:ctrlPr>
                      </m:dPr>
                      <m:e>
                        <m:r>
                          <w:rPr>
                            <w:rFonts w:ascii="Cambria Math" w:hAnsi="Cambria Math" w:cs="Times New Roman"/>
                            <w:sz w:val="28"/>
                            <w:szCs w:val="28"/>
                          </w:rPr>
                          <m:t>t</m:t>
                        </m:r>
                      </m:e>
                    </m:d>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jωt</m:t>
                        </m:r>
                      </m:sup>
                    </m:sSup>
                    <m:r>
                      <w:rPr>
                        <w:rFonts w:ascii="Cambria Math" w:hAnsi="Cambria Math" w:cs="Times New Roman"/>
                        <w:sz w:val="28"/>
                        <w:szCs w:val="28"/>
                      </w:rPr>
                      <m:t>d</m:t>
                    </m:r>
                    <m:r>
                      <w:rPr>
                        <w:rFonts w:ascii="Cambria Math" w:hAnsi="Cambria Math" w:cs="Times New Roman"/>
                        <w:sz w:val="28"/>
                        <w:szCs w:val="28"/>
                      </w:rPr>
                      <m:t>t</m:t>
                    </m:r>
                  </m:e>
                </m:nary>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0</m:t>
                    </m:r>
                  </m:sub>
                </m:sSub>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-jω</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sup>
                </m:sSup>
                <m:d>
                  <m:dPr>
                    <m:begChr m:val="["/>
                    <m:endChr m:val="]"/>
                    <m:ctrlPr>
                      <w:rPr>
                        <w:rFonts w:ascii="Cambria Math" w:hAnsi="Cambria Math" w:cs="Times New Roman"/>
                        <w:i/>
                        <w:sz w:val="28"/>
                        <w:szCs w:val="28"/>
                      </w:rPr>
                    </m:ctrlPr>
                  </m:dPr>
                  <m:e>
                    <m:nary>
                      <m:naryPr>
                        <m:limLoc m:val="undOvr"/>
                        <m:ctrlPr>
                          <w:rPr>
                            <w:rFonts w:ascii="Cambria Math" w:hAnsi="Cambria Math" w:cs="Times New Roman"/>
                            <w:i/>
                            <w:sz w:val="28"/>
                            <w:szCs w:val="28"/>
                          </w:rPr>
                        </m:ctrlPr>
                      </m:naryPr>
                      <m:sub>
                        <m:r>
                          <w:rPr>
                            <w:rFonts w:ascii="Cambria Math" w:hAnsi="Cambria Math" w:cs="Times New Roman"/>
                            <w:sz w:val="28"/>
                            <w:szCs w:val="28"/>
                          </w:rPr>
                          <m:t>-∞</m:t>
                        </m:r>
                      </m:sub>
                      <m:sup>
                        <m:r>
                          <w:rPr>
                            <w:rFonts w:ascii="Cambria Math" w:hAnsi="Cambria Math" w:cs="Times New Roman"/>
                            <w:sz w:val="28"/>
                            <w:szCs w:val="28"/>
                          </w:rPr>
                          <m:t>∞</m:t>
                        </m:r>
                      </m:sup>
                      <m:e>
                        <m:r>
                          <w:rPr>
                            <w:rFonts w:ascii="Cambria Math" w:hAnsi="Cambria Math" w:cs="Times New Roman"/>
                            <w:sz w:val="28"/>
                            <w:szCs w:val="28"/>
                          </w:rPr>
                          <m:t>s</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cosωtdt</m:t>
                        </m:r>
                      </m:e>
                    </m:nary>
                    <m:r>
                      <w:rPr>
                        <w:rFonts w:ascii="Cambria Math" w:hAnsi="Cambria Math" w:cs="Times New Roman"/>
                        <w:sz w:val="28"/>
                        <w:szCs w:val="28"/>
                      </w:rPr>
                      <m:t>+</m:t>
                    </m:r>
                    <m:nary>
                      <m:naryPr>
                        <m:limLoc m:val="undOvr"/>
                        <m:ctrlPr>
                          <w:rPr>
                            <w:rFonts w:ascii="Cambria Math" w:hAnsi="Cambria Math" w:cs="Times New Roman"/>
                            <w:i/>
                            <w:sz w:val="28"/>
                            <w:szCs w:val="28"/>
                          </w:rPr>
                        </m:ctrlPr>
                      </m:naryPr>
                      <m:sub>
                        <m:r>
                          <w:rPr>
                            <w:rFonts w:ascii="Cambria Math" w:hAnsi="Cambria Math" w:cs="Times New Roman"/>
                            <w:sz w:val="28"/>
                            <w:szCs w:val="28"/>
                          </w:rPr>
                          <m:t>-∞</m:t>
                        </m:r>
                      </m:sub>
                      <m:sup>
                        <m:r>
                          <w:rPr>
                            <w:rFonts w:ascii="Cambria Math" w:hAnsi="Cambria Math" w:cs="Times New Roman"/>
                            <w:sz w:val="28"/>
                            <w:szCs w:val="28"/>
                          </w:rPr>
                          <m:t>∞</m:t>
                        </m:r>
                      </m:sup>
                      <m:e>
                        <m:r>
                          <w:rPr>
                            <w:rFonts w:ascii="Cambria Math" w:hAnsi="Cambria Math" w:cs="Times New Roman"/>
                            <w:sz w:val="28"/>
                            <w:szCs w:val="28"/>
                          </w:rPr>
                          <m:t>s(t)sinωtdt</m:t>
                        </m:r>
                      </m:e>
                    </m:nary>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0</m:t>
                    </m:r>
                  </m:sub>
                </m:sSub>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-jω</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sup>
                </m:sSup>
                <m:r>
                  <w:rPr>
                    <w:rFonts w:ascii="Cambria Math" w:hAnsi="Cambria Math" w:cs="Times New Roman"/>
                    <w:sz w:val="28"/>
                    <w:szCs w:val="28"/>
                  </w:rPr>
                  <m:t>S</m:t>
                </m:r>
                <m:d>
                  <m:dPr>
                    <m:ctrlPr>
                      <w:rPr>
                        <w:rFonts w:ascii="Cambria Math" w:hAnsi="Cambria Math" w:cs="Times New Roman"/>
                        <w:i/>
                        <w:sz w:val="28"/>
                        <w:szCs w:val="28"/>
                      </w:rPr>
                    </m:ctrlPr>
                  </m:dPr>
                  <m:e>
                    <m:r>
                      <w:rPr>
                        <w:rFonts w:ascii="Cambria Math" w:hAnsi="Cambria Math" w:cs="Times New Roman"/>
                        <w:sz w:val="28"/>
                        <w:szCs w:val="28"/>
                      </w:rPr>
                      <m:t>ω</m:t>
                    </m:r>
                  </m:e>
                </m:d>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-jφ</m:t>
                    </m:r>
                    <m:d>
                      <m:dPr>
                        <m:ctrlPr>
                          <w:rPr>
                            <w:rFonts w:ascii="Cambria Math" w:hAnsi="Cambria Math" w:cs="Times New Roman"/>
                            <w:i/>
                            <w:sz w:val="28"/>
                            <w:szCs w:val="28"/>
                          </w:rPr>
                        </m:ctrlPr>
                      </m:dPr>
                      <m:e>
                        <m:r>
                          <w:rPr>
                            <w:rFonts w:ascii="Cambria Math" w:hAnsi="Cambria Math" w:cs="Times New Roman"/>
                            <w:sz w:val="28"/>
                            <w:szCs w:val="28"/>
                          </w:rPr>
                          <m:t>ω</m:t>
                        </m:r>
                      </m:e>
                    </m:d>
                  </m:sup>
                </m:sSup>
                <m:r>
                  <w:rPr>
                    <w:rFonts w:ascii="Cambria Math" w:hAnsi="Cambria Math" w:cs="Times New Roman"/>
                    <w:sz w:val="28"/>
                    <w:szCs w:val="28"/>
                  </w:rPr>
                  <m:t>.</m:t>
                </m:r>
              </m:oMath>
            </m:oMathPara>
          </w:p>
        </w:tc>
        <w:tc>
          <w:tcPr>
            <w:tcW w:w="956" w:type="dxa"/>
            <w:vAlign w:val="center"/>
          </w:tcPr>
          <w:p w:rsidR="00612E2A" w:rsidRPr="00672730" w:rsidRDefault="00612E2A" w:rsidP="00C74953">
            <w:pPr>
              <w:spacing w:line="360" w:lineRule="auto"/>
              <w:contextualSpacing/>
              <w:jc w:val="right"/>
              <w:rPr>
                <w:rFonts w:ascii="Times New Roman" w:hAnsi="Times New Roman" w:cs="Times New Roman"/>
                <w:sz w:val="28"/>
                <w:szCs w:val="28"/>
              </w:rPr>
            </w:pPr>
            <w:r w:rsidRPr="00672730">
              <w:rPr>
                <w:rFonts w:ascii="Times New Roman" w:hAnsi="Times New Roman" w:cs="Times New Roman"/>
                <w:sz w:val="28"/>
                <w:szCs w:val="28"/>
              </w:rPr>
              <w:t>(2.31)</w:t>
            </w:r>
          </w:p>
        </w:tc>
      </w:tr>
    </w:tbl>
    <w:p w:rsidR="00612E2A" w:rsidRPr="00672730" w:rsidRDefault="00612E2A" w:rsidP="00612E2A">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Разом з тим спектр корисного сигналу </w:t>
      </w:r>
      <m:oMath>
        <m:r>
          <w:rPr>
            <w:rFonts w:ascii="Cambria Math" w:hAnsi="Cambria Math" w:cs="Times New Roman"/>
            <w:sz w:val="28"/>
            <w:szCs w:val="28"/>
          </w:rPr>
          <m:t>s(t)</m:t>
        </m:r>
      </m:oMath>
      <w:r w:rsidRPr="00672730">
        <w:rPr>
          <w:rFonts w:ascii="Times New Roman" w:hAnsi="Times New Roman" w:cs="Times New Roman"/>
          <w:sz w:val="28"/>
          <w:szCs w:val="28"/>
        </w:rPr>
        <w:t>:</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99237E" w:rsidP="00C74953">
            <w:pPr>
              <w:spacing w:line="360" w:lineRule="auto"/>
              <w:ind w:firstLine="709"/>
              <w:contextualSpacing/>
              <w:jc w:val="right"/>
              <w:rPr>
                <w:rFonts w:ascii="Times New Roman" w:hAnsi="Times New Roman" w:cs="Times New Roman"/>
                <w:sz w:val="28"/>
                <w:szCs w:val="28"/>
              </w:rPr>
            </w:pPr>
            <m:oMathPara>
              <m:oMath>
                <m:acc>
                  <m:accPr>
                    <m:chr m:val="̇"/>
                    <m:ctrlPr>
                      <w:rPr>
                        <w:rFonts w:ascii="Cambria Math" w:hAnsi="Cambria Math" w:cs="Times New Roman"/>
                        <w:i/>
                        <w:sz w:val="28"/>
                        <w:szCs w:val="28"/>
                      </w:rPr>
                    </m:ctrlPr>
                  </m:accPr>
                  <m:e>
                    <m:r>
                      <w:rPr>
                        <w:rFonts w:ascii="Cambria Math" w:hAnsi="Cambria Math" w:cs="Times New Roman"/>
                        <w:sz w:val="28"/>
                        <w:szCs w:val="28"/>
                      </w:rPr>
                      <m:t>S</m:t>
                    </m:r>
                  </m:e>
                </m:acc>
                <m:d>
                  <m:dPr>
                    <m:ctrlPr>
                      <w:rPr>
                        <w:rFonts w:ascii="Cambria Math" w:hAnsi="Cambria Math" w:cs="Times New Roman"/>
                        <w:i/>
                        <w:sz w:val="28"/>
                        <w:szCs w:val="28"/>
                      </w:rPr>
                    </m:ctrlPr>
                  </m:dPr>
                  <m:e>
                    <m:r>
                      <w:rPr>
                        <w:rFonts w:ascii="Cambria Math" w:hAnsi="Cambria Math" w:cs="Times New Roman"/>
                        <w:sz w:val="28"/>
                        <w:szCs w:val="28"/>
                      </w:rPr>
                      <m:t>ω</m:t>
                    </m:r>
                  </m:e>
                </m:d>
                <m:r>
                  <w:rPr>
                    <w:rFonts w:ascii="Cambria Math" w:eastAsiaTheme="minorEastAsia" w:hAnsi="Cambria Math" w:cs="Times New Roman"/>
                    <w:sz w:val="28"/>
                    <w:szCs w:val="28"/>
                  </w:rPr>
                  <m:t>=</m:t>
                </m:r>
                <m:nary>
                  <m:naryPr>
                    <m:limLoc m:val="undOvr"/>
                    <m:ctrlPr>
                      <w:rPr>
                        <w:rFonts w:ascii="Cambria Math" w:hAnsi="Cambria Math" w:cs="Times New Roman"/>
                        <w:i/>
                        <w:sz w:val="28"/>
                        <w:szCs w:val="28"/>
                      </w:rPr>
                    </m:ctrlPr>
                  </m:naryPr>
                  <m:sub>
                    <m:r>
                      <w:rPr>
                        <w:rFonts w:ascii="Cambria Math" w:hAnsi="Cambria Math" w:cs="Times New Roman"/>
                        <w:sz w:val="28"/>
                        <w:szCs w:val="28"/>
                      </w:rPr>
                      <m:t>-∞</m:t>
                    </m:r>
                  </m:sub>
                  <m:sup>
                    <m:r>
                      <w:rPr>
                        <w:rFonts w:ascii="Cambria Math" w:hAnsi="Cambria Math" w:cs="Times New Roman"/>
                        <w:sz w:val="28"/>
                        <w:szCs w:val="28"/>
                      </w:rPr>
                      <m:t>∞</m:t>
                    </m:r>
                  </m:sup>
                  <m:e>
                    <m:r>
                      <w:rPr>
                        <w:rFonts w:ascii="Cambria Math" w:hAnsi="Cambria Math" w:cs="Times New Roman"/>
                        <w:sz w:val="28"/>
                        <w:szCs w:val="28"/>
                      </w:rPr>
                      <m:t>s</m:t>
                    </m:r>
                    <m:d>
                      <m:dPr>
                        <m:ctrlPr>
                          <w:rPr>
                            <w:rFonts w:ascii="Cambria Math" w:hAnsi="Cambria Math" w:cs="Times New Roman"/>
                            <w:i/>
                            <w:sz w:val="28"/>
                            <w:szCs w:val="28"/>
                          </w:rPr>
                        </m:ctrlPr>
                      </m:dPr>
                      <m:e>
                        <m:r>
                          <w:rPr>
                            <w:rFonts w:ascii="Cambria Math" w:hAnsi="Cambria Math" w:cs="Times New Roman"/>
                            <w:sz w:val="28"/>
                            <w:szCs w:val="28"/>
                          </w:rPr>
                          <m:t>t</m:t>
                        </m:r>
                      </m:e>
                    </m:d>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-jωt</m:t>
                        </m:r>
                      </m:sup>
                    </m:sSup>
                    <m:r>
                      <w:rPr>
                        <w:rFonts w:ascii="Cambria Math" w:hAnsi="Cambria Math" w:cs="Times New Roman"/>
                        <w:sz w:val="28"/>
                        <w:szCs w:val="28"/>
                      </w:rPr>
                      <m:t>dt</m:t>
                    </m:r>
                  </m:e>
                </m:nary>
                <m:r>
                  <w:rPr>
                    <w:rFonts w:ascii="Cambria Math" w:hAnsi="Cambria Math" w:cs="Times New Roman"/>
                    <w:sz w:val="28"/>
                    <w:szCs w:val="28"/>
                  </w:rPr>
                  <m:t>=S(ω)</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-jφ(ω)</m:t>
                    </m:r>
                  </m:sup>
                </m:sSup>
                <m:r>
                  <w:rPr>
                    <w:rFonts w:ascii="Cambria Math" w:hAnsi="Cambria Math" w:cs="Times New Roman"/>
                    <w:sz w:val="28"/>
                    <w:szCs w:val="28"/>
                  </w:rPr>
                  <m:t>.</m:t>
                </m:r>
              </m:oMath>
            </m:oMathPara>
          </w:p>
        </w:tc>
        <w:tc>
          <w:tcPr>
            <w:tcW w:w="956" w:type="dxa"/>
            <w:vAlign w:val="center"/>
          </w:tcPr>
          <w:p w:rsidR="00612E2A" w:rsidRPr="00672730" w:rsidRDefault="00612E2A" w:rsidP="00C74953">
            <w:pPr>
              <w:spacing w:line="360" w:lineRule="auto"/>
              <w:contextualSpacing/>
              <w:jc w:val="right"/>
              <w:rPr>
                <w:rFonts w:ascii="Times New Roman" w:hAnsi="Times New Roman" w:cs="Times New Roman"/>
                <w:sz w:val="28"/>
                <w:szCs w:val="28"/>
              </w:rPr>
            </w:pPr>
            <w:r w:rsidRPr="00672730">
              <w:rPr>
                <w:rFonts w:ascii="Times New Roman" w:hAnsi="Times New Roman" w:cs="Times New Roman"/>
                <w:sz w:val="28"/>
                <w:szCs w:val="28"/>
              </w:rPr>
              <w:t>(2.32)</w:t>
            </w:r>
          </w:p>
        </w:tc>
      </w:tr>
    </w:tbl>
    <w:p w:rsidR="00612E2A" w:rsidRPr="00672730" w:rsidRDefault="00612E2A" w:rsidP="00612E2A">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Тому остаточно:</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99237E" w:rsidP="00C74953">
            <w:pPr>
              <w:spacing w:before="120" w:after="120" w:line="360" w:lineRule="auto"/>
              <w:ind w:firstLine="709"/>
              <w:contextualSpacing/>
              <w:jc w:val="right"/>
              <w:rPr>
                <w:rFonts w:ascii="Times New Roman" w:hAnsi="Times New Roman" w:cs="Times New Roman"/>
                <w:sz w:val="28"/>
                <w:szCs w:val="28"/>
              </w:rPr>
            </w:pPr>
            <m:oMathPara>
              <m:oMath>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K</m:t>
                        </m:r>
                      </m:e>
                    </m:acc>
                  </m:e>
                  <m:sub>
                    <m:r>
                      <w:rPr>
                        <w:rFonts w:ascii="Cambria Math" w:hAnsi="Cambria Math" w:cs="Times New Roman"/>
                        <w:sz w:val="28"/>
                        <w:szCs w:val="28"/>
                      </w:rPr>
                      <m:t>узг</m:t>
                    </m:r>
                  </m:sub>
                </m:sSub>
                <m:d>
                  <m:dPr>
                    <m:ctrlPr>
                      <w:rPr>
                        <w:rFonts w:ascii="Cambria Math" w:hAnsi="Cambria Math" w:cs="Times New Roman"/>
                        <w:i/>
                        <w:sz w:val="28"/>
                        <w:szCs w:val="28"/>
                      </w:rPr>
                    </m:ctrlPr>
                  </m:dPr>
                  <m:e>
                    <m:r>
                      <w:rPr>
                        <w:rFonts w:ascii="Cambria Math" w:hAnsi="Cambria Math" w:cs="Times New Roman"/>
                        <w:sz w:val="28"/>
                        <w:szCs w:val="28"/>
                      </w:rPr>
                      <m:t>ω</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0</m:t>
                    </m:r>
                  </m:sub>
                </m:sSub>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-jω</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sup>
                </m:sSup>
                <m:acc>
                  <m:accPr>
                    <m:chr m:val="̇"/>
                    <m:ctrlPr>
                      <w:rPr>
                        <w:rFonts w:ascii="Cambria Math" w:hAnsi="Cambria Math" w:cs="Times New Roman"/>
                        <w:i/>
                        <w:sz w:val="28"/>
                        <w:szCs w:val="28"/>
                      </w:rPr>
                    </m:ctrlPr>
                  </m:accPr>
                  <m:e>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m:t>
                        </m:r>
                      </m:sup>
                    </m:sSup>
                  </m:e>
                </m:acc>
                <m:d>
                  <m:dPr>
                    <m:ctrlPr>
                      <w:rPr>
                        <w:rFonts w:ascii="Cambria Math" w:hAnsi="Cambria Math" w:cs="Times New Roman"/>
                        <w:i/>
                        <w:sz w:val="28"/>
                        <w:szCs w:val="28"/>
                      </w:rPr>
                    </m:ctrlPr>
                  </m:dPr>
                  <m:e>
                    <m:r>
                      <w:rPr>
                        <w:rFonts w:ascii="Cambria Math" w:hAnsi="Cambria Math" w:cs="Times New Roman"/>
                        <w:sz w:val="28"/>
                        <w:szCs w:val="28"/>
                      </w:rPr>
                      <m:t>ω</m:t>
                    </m:r>
                  </m:e>
                </m:d>
              </m:oMath>
            </m:oMathPara>
          </w:p>
        </w:tc>
        <w:tc>
          <w:tcPr>
            <w:tcW w:w="956" w:type="dxa"/>
            <w:vAlign w:val="center"/>
          </w:tcPr>
          <w:p w:rsidR="00612E2A" w:rsidRPr="00672730" w:rsidRDefault="00612E2A" w:rsidP="00C74953">
            <w:pPr>
              <w:spacing w:before="120" w:after="120" w:line="360" w:lineRule="auto"/>
              <w:contextualSpacing/>
              <w:jc w:val="right"/>
              <w:rPr>
                <w:rFonts w:ascii="Times New Roman" w:hAnsi="Times New Roman" w:cs="Times New Roman"/>
                <w:sz w:val="28"/>
                <w:szCs w:val="28"/>
              </w:rPr>
            </w:pPr>
            <w:r w:rsidRPr="00672730">
              <w:rPr>
                <w:rFonts w:ascii="Times New Roman" w:hAnsi="Times New Roman" w:cs="Times New Roman"/>
                <w:sz w:val="28"/>
                <w:szCs w:val="28"/>
              </w:rPr>
              <w:t>(2.33)</w:t>
            </w:r>
          </w:p>
        </w:tc>
      </w:tr>
      <w:tr w:rsidR="00612E2A" w:rsidRPr="00672730" w:rsidTr="00C74953">
        <w:tc>
          <w:tcPr>
            <w:tcW w:w="8897" w:type="dxa"/>
            <w:vAlign w:val="center"/>
          </w:tcPr>
          <w:p w:rsidR="00612E2A" w:rsidRPr="00672730" w:rsidRDefault="0099237E" w:rsidP="00C74953">
            <w:pPr>
              <w:spacing w:before="120" w:after="120" w:line="360" w:lineRule="auto"/>
              <w:ind w:firstLine="709"/>
              <w:contextualSpacing/>
              <w:jc w:val="right"/>
              <w:rPr>
                <w:rFonts w:ascii="Times New Roman" w:hAnsi="Times New Roman" w:cs="Times New Roman"/>
                <w:sz w:val="28"/>
                <w:szCs w:val="28"/>
              </w:rPr>
            </w:pPr>
            <m:oMathPara>
              <m:oMath>
                <m:acc>
                  <m:accPr>
                    <m:chr m:val="̇"/>
                    <m:ctrlPr>
                      <w:rPr>
                        <w:rFonts w:ascii="Cambria Math" w:hAnsi="Cambria Math" w:cs="Times New Roman"/>
                        <w:i/>
                        <w:sz w:val="28"/>
                        <w:szCs w:val="28"/>
                      </w:rPr>
                    </m:ctrlPr>
                  </m:accPr>
                  <m:e>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m:t>
                        </m:r>
                      </m:sup>
                    </m:sSup>
                  </m:e>
                </m:acc>
                <m:d>
                  <m:dPr>
                    <m:ctrlPr>
                      <w:rPr>
                        <w:rFonts w:ascii="Cambria Math" w:hAnsi="Cambria Math" w:cs="Times New Roman"/>
                        <w:i/>
                        <w:sz w:val="28"/>
                        <w:szCs w:val="28"/>
                      </w:rPr>
                    </m:ctrlPr>
                  </m:dPr>
                  <m:e>
                    <m:r>
                      <w:rPr>
                        <w:rFonts w:ascii="Cambria Math" w:hAnsi="Cambria Math" w:cs="Times New Roman"/>
                        <w:sz w:val="28"/>
                        <w:szCs w:val="28"/>
                      </w:rPr>
                      <m:t>ω</m:t>
                    </m:r>
                  </m:e>
                </m:d>
                <m:r>
                  <w:rPr>
                    <w:rFonts w:ascii="Cambria Math" w:eastAsiaTheme="minorEastAsia" w:hAnsi="Cambria Math" w:cs="Times New Roman"/>
                    <w:sz w:val="28"/>
                    <w:szCs w:val="28"/>
                  </w:rPr>
                  <m:t>=S</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ω</m:t>
                    </m:r>
                  </m:e>
                </m:d>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jφ</m:t>
                    </m:r>
                    <m:d>
                      <m:dPr>
                        <m:ctrlPr>
                          <w:rPr>
                            <w:rFonts w:ascii="Cambria Math" w:hAnsi="Cambria Math" w:cs="Times New Roman"/>
                            <w:i/>
                            <w:sz w:val="28"/>
                            <w:szCs w:val="28"/>
                          </w:rPr>
                        </m:ctrlPr>
                      </m:dPr>
                      <m:e>
                        <m:r>
                          <w:rPr>
                            <w:rFonts w:ascii="Cambria Math" w:hAnsi="Cambria Math" w:cs="Times New Roman"/>
                            <w:sz w:val="28"/>
                            <w:szCs w:val="28"/>
                          </w:rPr>
                          <m:t>ω</m:t>
                        </m:r>
                      </m:e>
                    </m:d>
                  </m:sup>
                </m:sSup>
                <m:r>
                  <w:rPr>
                    <w:rFonts w:ascii="Cambria Math" w:hAnsi="Cambria Math" w:cs="Times New Roman"/>
                    <w:sz w:val="28"/>
                    <w:szCs w:val="28"/>
                  </w:rPr>
                  <m:t>=</m:t>
                </m:r>
                <m:nary>
                  <m:naryPr>
                    <m:limLoc m:val="undOvr"/>
                    <m:ctrlPr>
                      <w:rPr>
                        <w:rFonts w:ascii="Cambria Math" w:hAnsi="Cambria Math" w:cs="Times New Roman"/>
                        <w:i/>
                        <w:sz w:val="28"/>
                        <w:szCs w:val="28"/>
                      </w:rPr>
                    </m:ctrlPr>
                  </m:naryPr>
                  <m:sub>
                    <m:r>
                      <w:rPr>
                        <w:rFonts w:ascii="Cambria Math" w:hAnsi="Cambria Math" w:cs="Times New Roman"/>
                        <w:sz w:val="28"/>
                        <w:szCs w:val="28"/>
                      </w:rPr>
                      <m:t>-∞</m:t>
                    </m:r>
                  </m:sub>
                  <m:sup>
                    <m:r>
                      <w:rPr>
                        <w:rFonts w:ascii="Cambria Math" w:hAnsi="Cambria Math" w:cs="Times New Roman"/>
                        <w:sz w:val="28"/>
                        <w:szCs w:val="28"/>
                      </w:rPr>
                      <m:t>∞</m:t>
                    </m:r>
                  </m:sup>
                  <m:e>
                    <m:r>
                      <w:rPr>
                        <w:rFonts w:ascii="Cambria Math" w:hAnsi="Cambria Math" w:cs="Times New Roman"/>
                        <w:sz w:val="28"/>
                        <w:szCs w:val="28"/>
                      </w:rPr>
                      <m:t>s</m:t>
                    </m:r>
                    <m:d>
                      <m:dPr>
                        <m:ctrlPr>
                          <w:rPr>
                            <w:rFonts w:ascii="Cambria Math" w:hAnsi="Cambria Math" w:cs="Times New Roman"/>
                            <w:i/>
                            <w:sz w:val="28"/>
                            <w:szCs w:val="28"/>
                          </w:rPr>
                        </m:ctrlPr>
                      </m:dPr>
                      <m:e>
                        <m:r>
                          <w:rPr>
                            <w:rFonts w:ascii="Cambria Math" w:hAnsi="Cambria Math" w:cs="Times New Roman"/>
                            <w:sz w:val="28"/>
                            <w:szCs w:val="28"/>
                          </w:rPr>
                          <m:t>t</m:t>
                        </m:r>
                      </m:e>
                    </m:d>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jωt</m:t>
                        </m:r>
                      </m:sup>
                    </m:sSup>
                    <m:r>
                      <w:rPr>
                        <w:rFonts w:ascii="Cambria Math" w:hAnsi="Cambria Math" w:cs="Times New Roman"/>
                        <w:sz w:val="28"/>
                        <w:szCs w:val="28"/>
                      </w:rPr>
                      <m:t>dt</m:t>
                    </m:r>
                  </m:e>
                </m:nary>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S</m:t>
                    </m:r>
                  </m:e>
                </m:acc>
                <m:r>
                  <w:rPr>
                    <w:rFonts w:ascii="Cambria Math" w:hAnsi="Cambria Math" w:cs="Times New Roman"/>
                    <w:sz w:val="28"/>
                    <w:szCs w:val="28"/>
                  </w:rPr>
                  <m:t>(-ω)</m:t>
                </m:r>
              </m:oMath>
            </m:oMathPara>
          </w:p>
        </w:tc>
        <w:tc>
          <w:tcPr>
            <w:tcW w:w="956" w:type="dxa"/>
            <w:vAlign w:val="center"/>
          </w:tcPr>
          <w:p w:rsidR="00612E2A" w:rsidRPr="00672730" w:rsidRDefault="00612E2A" w:rsidP="00C74953">
            <w:pPr>
              <w:spacing w:before="120" w:after="120" w:line="360" w:lineRule="auto"/>
              <w:contextualSpacing/>
              <w:jc w:val="right"/>
              <w:rPr>
                <w:rFonts w:ascii="Times New Roman" w:hAnsi="Times New Roman" w:cs="Times New Roman"/>
                <w:sz w:val="28"/>
                <w:szCs w:val="28"/>
              </w:rPr>
            </w:pPr>
            <w:r w:rsidRPr="00672730">
              <w:rPr>
                <w:rFonts w:ascii="Times New Roman" w:hAnsi="Times New Roman" w:cs="Times New Roman"/>
                <w:sz w:val="28"/>
                <w:szCs w:val="28"/>
              </w:rPr>
              <w:t>(2.34)</w:t>
            </w:r>
          </w:p>
        </w:tc>
      </w:tr>
    </w:tbl>
    <w:p w:rsidR="00612E2A" w:rsidRPr="00672730" w:rsidRDefault="0099237E" w:rsidP="00612E2A">
      <w:pPr>
        <w:spacing w:after="0" w:line="360" w:lineRule="auto"/>
        <w:ind w:firstLine="709"/>
        <w:contextualSpacing/>
        <w:jc w:val="both"/>
        <w:rPr>
          <w:rFonts w:ascii="Times New Roman" w:hAnsi="Times New Roman" w:cs="Times New Roman"/>
          <w:sz w:val="28"/>
          <w:szCs w:val="28"/>
        </w:rPr>
      </w:pPr>
      <m:oMath>
        <m:acc>
          <m:accPr>
            <m:chr m:val="̇"/>
            <m:ctrlPr>
              <w:rPr>
                <w:rFonts w:ascii="Cambria Math" w:hAnsi="Cambria Math" w:cs="Times New Roman"/>
                <w:i/>
                <w:sz w:val="28"/>
                <w:szCs w:val="28"/>
              </w:rPr>
            </m:ctrlPr>
          </m:accPr>
          <m:e>
            <m:r>
              <w:rPr>
                <w:rFonts w:ascii="Cambria Math" w:hAnsi="Cambria Math" w:cs="Times New Roman"/>
                <w:sz w:val="28"/>
                <w:szCs w:val="28"/>
              </w:rPr>
              <m:t>S</m:t>
            </m:r>
          </m:e>
        </m:acc>
        <m:d>
          <m:dPr>
            <m:ctrlPr>
              <w:rPr>
                <w:rFonts w:ascii="Cambria Math" w:hAnsi="Cambria Math" w:cs="Times New Roman"/>
                <w:i/>
                <w:sz w:val="28"/>
                <w:szCs w:val="28"/>
              </w:rPr>
            </m:ctrlPr>
          </m:dPr>
          <m:e>
            <m:r>
              <w:rPr>
                <w:rFonts w:ascii="Cambria Math" w:hAnsi="Cambria Math" w:cs="Times New Roman"/>
                <w:sz w:val="28"/>
                <w:szCs w:val="28"/>
              </w:rPr>
              <m:t>ω</m:t>
            </m:r>
          </m:e>
        </m:d>
        <m:r>
          <w:rPr>
            <w:rFonts w:ascii="Cambria Math" w:eastAsiaTheme="minorEastAsia" w:hAnsi="Cambria Math" w:cs="Times New Roman"/>
            <w:sz w:val="28"/>
            <w:szCs w:val="28"/>
          </w:rPr>
          <m:t>=S(ω)</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-jφ(ω)</m:t>
            </m:r>
          </m:sup>
        </m:sSup>
      </m:oMath>
      <w:r w:rsidR="00612E2A" w:rsidRPr="00672730">
        <w:rPr>
          <w:rFonts w:ascii="Times New Roman" w:hAnsi="Times New Roman" w:cs="Times New Roman"/>
          <w:sz w:val="28"/>
          <w:szCs w:val="28"/>
        </w:rPr>
        <w:t xml:space="preserve"> - комплексно-спряжені функції.</w:t>
      </w:r>
    </w:p>
    <w:p w:rsidR="00612E2A" w:rsidRPr="00672730" w:rsidRDefault="00612E2A" w:rsidP="00612E2A">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Таким чином, з точністю до постійного множника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0</m:t>
            </m:r>
          </m:sub>
        </m:sSub>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-jω</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sup>
        </m:sSup>
      </m:oMath>
      <w:r w:rsidRPr="00672730">
        <w:rPr>
          <w:rFonts w:ascii="Times New Roman" w:hAnsi="Times New Roman" w:cs="Times New Roman"/>
          <w:sz w:val="28"/>
          <w:szCs w:val="28"/>
        </w:rPr>
        <w:t xml:space="preserve"> (Функція </w:t>
      </w:r>
      <m:oMath>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-jω</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sup>
        </m:sSup>
      </m:oMath>
      <w:r w:rsidRPr="00672730">
        <w:rPr>
          <w:rFonts w:ascii="Times New Roman" w:hAnsi="Times New Roman" w:cs="Times New Roman"/>
          <w:sz w:val="28"/>
          <w:szCs w:val="28"/>
        </w:rPr>
        <w:t xml:space="preserve">  характеризує запізнювання на час</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oMath>
      <w:r w:rsidRPr="00672730">
        <w:rPr>
          <w:rFonts w:ascii="Times New Roman" w:hAnsi="Times New Roman" w:cs="Times New Roman"/>
          <w:sz w:val="28"/>
          <w:szCs w:val="28"/>
        </w:rPr>
        <w:t>) частотна характеристика УФ є комплексно-спряженою функцією спектра корисного (очікуваного) сигналу. Амплітудно-частотна характеристика (АЧХ) УФ:</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99237E" w:rsidP="00C74953">
            <w:pPr>
              <w:spacing w:before="120" w:after="120" w:line="360" w:lineRule="auto"/>
              <w:ind w:firstLine="709"/>
              <w:contextualSpacing/>
              <w:jc w:val="right"/>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узг</m:t>
                    </m:r>
                  </m:sub>
                </m:sSub>
                <m:d>
                  <m:dPr>
                    <m:ctrlPr>
                      <w:rPr>
                        <w:rFonts w:ascii="Cambria Math" w:hAnsi="Cambria Math" w:cs="Times New Roman"/>
                        <w:i/>
                        <w:sz w:val="28"/>
                        <w:szCs w:val="28"/>
                      </w:rPr>
                    </m:ctrlPr>
                  </m:dPr>
                  <m:e>
                    <m:r>
                      <w:rPr>
                        <w:rFonts w:ascii="Cambria Math" w:hAnsi="Cambria Math" w:cs="Times New Roman"/>
                        <w:sz w:val="28"/>
                        <w:szCs w:val="28"/>
                      </w:rPr>
                      <m:t>f</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0</m:t>
                    </m:r>
                  </m:sub>
                </m:sSub>
                <m:r>
                  <w:rPr>
                    <w:rFonts w:ascii="Cambria Math" w:hAnsi="Cambria Math" w:cs="Times New Roman"/>
                    <w:sz w:val="28"/>
                    <w:szCs w:val="28"/>
                  </w:rPr>
                  <m:t>S(f)</m:t>
                </m:r>
              </m:oMath>
            </m:oMathPara>
          </w:p>
        </w:tc>
        <w:tc>
          <w:tcPr>
            <w:tcW w:w="956" w:type="dxa"/>
            <w:vAlign w:val="center"/>
          </w:tcPr>
          <w:p w:rsidR="00612E2A" w:rsidRPr="00672730" w:rsidRDefault="00612E2A" w:rsidP="00C74953">
            <w:pPr>
              <w:spacing w:before="120" w:after="120" w:line="360" w:lineRule="auto"/>
              <w:contextualSpacing/>
              <w:jc w:val="right"/>
              <w:rPr>
                <w:rFonts w:ascii="Times New Roman" w:hAnsi="Times New Roman" w:cs="Times New Roman"/>
                <w:sz w:val="28"/>
                <w:szCs w:val="28"/>
              </w:rPr>
            </w:pPr>
            <w:r w:rsidRPr="00672730">
              <w:rPr>
                <w:rFonts w:ascii="Times New Roman" w:hAnsi="Times New Roman" w:cs="Times New Roman"/>
                <w:sz w:val="28"/>
                <w:szCs w:val="28"/>
              </w:rPr>
              <w:t>(2.35)</w:t>
            </w:r>
          </w:p>
        </w:tc>
      </w:tr>
    </w:tbl>
    <w:p w:rsidR="00612E2A" w:rsidRPr="00672730" w:rsidRDefault="00612E2A" w:rsidP="00612E2A">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пропорційна амплітудно-частотному спектру корисного (очікуваного) сигналу, а його ФЧХ:</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99237E" w:rsidP="00C74953">
            <w:pPr>
              <w:spacing w:before="120" w:after="120" w:line="360" w:lineRule="auto"/>
              <w:ind w:firstLine="709"/>
              <w:contextualSpacing/>
              <w:jc w:val="right"/>
              <w:rPr>
                <w:rFonts w:ascii="Times New Roman" w:hAnsi="Times New Roman" w:cs="Times New Roman"/>
                <w:sz w:val="28"/>
                <w:szCs w:val="28"/>
              </w:rPr>
            </w:pPr>
            <m:oMathPara>
              <m:oMath>
                <m:sSub>
                  <m:sSubPr>
                    <m:ctrlPr>
                      <w:rPr>
                        <w:rFonts w:ascii="Cambria Math" w:hAnsi="Cambria Math" w:cs="Times New Roman"/>
                        <w:i/>
                        <w:sz w:val="28"/>
                        <w:szCs w:val="28"/>
                      </w:rPr>
                    </m:ctrlPr>
                  </m:sSubPr>
                  <m:e>
                    <m:r>
                      <m:rPr>
                        <m:sty m:val="p"/>
                      </m:rPr>
                      <w:rPr>
                        <w:rFonts w:ascii="Cambria Math" w:hAnsi="Cambria Math" w:cs="Times New Roman"/>
                        <w:sz w:val="28"/>
                        <w:szCs w:val="28"/>
                      </w:rPr>
                      <m:t>Ψ</m:t>
                    </m:r>
                  </m:e>
                  <m:sub>
                    <m:r>
                      <w:rPr>
                        <w:rFonts w:ascii="Cambria Math" w:hAnsi="Cambria Math" w:cs="Times New Roman"/>
                        <w:sz w:val="28"/>
                        <w:szCs w:val="28"/>
                      </w:rPr>
                      <m:t>узг</m:t>
                    </m:r>
                  </m:sub>
                </m:sSub>
                <m:d>
                  <m:dPr>
                    <m:ctrlPr>
                      <w:rPr>
                        <w:rFonts w:ascii="Cambria Math" w:hAnsi="Cambria Math" w:cs="Times New Roman"/>
                        <w:i/>
                        <w:sz w:val="28"/>
                        <w:szCs w:val="28"/>
                      </w:rPr>
                    </m:ctrlPr>
                  </m:dPr>
                  <m:e>
                    <m:r>
                      <w:rPr>
                        <w:rFonts w:ascii="Cambria Math" w:hAnsi="Cambria Math" w:cs="Times New Roman"/>
                        <w:sz w:val="28"/>
                        <w:szCs w:val="28"/>
                      </w:rPr>
                      <m:t>f</m:t>
                    </m:r>
                  </m:e>
                </m:d>
                <m:r>
                  <w:rPr>
                    <w:rFonts w:ascii="Cambria Math" w:hAnsi="Cambria Math" w:cs="Times New Roman"/>
                    <w:sz w:val="28"/>
                    <w:szCs w:val="28"/>
                  </w:rPr>
                  <m:t>=</m:t>
                </m:r>
                <m:r>
                  <m:rPr>
                    <m:sty m:val="p"/>
                  </m:rPr>
                  <w:rPr>
                    <w:rFonts w:ascii="Cambria Math" w:hAnsi="Cambria Math" w:cs="Times New Roman"/>
                    <w:sz w:val="28"/>
                    <w:szCs w:val="28"/>
                  </w:rPr>
                  <m:t>Ψ</m:t>
                </m:r>
                <m:d>
                  <m:dPr>
                    <m:ctrlPr>
                      <w:rPr>
                        <w:rFonts w:ascii="Cambria Math" w:hAnsi="Cambria Math" w:cs="Times New Roman"/>
                        <w:i/>
                        <w:sz w:val="28"/>
                        <w:szCs w:val="28"/>
                      </w:rPr>
                    </m:ctrlPr>
                  </m:dPr>
                  <m:e>
                    <m:r>
                      <w:rPr>
                        <w:rFonts w:ascii="Cambria Math" w:hAnsi="Cambria Math" w:cs="Times New Roman"/>
                        <w:sz w:val="28"/>
                        <w:szCs w:val="28"/>
                      </w:rPr>
                      <m:t>f</m:t>
                    </m:r>
                  </m:e>
                </m:d>
                <m:r>
                  <w:rPr>
                    <w:rFonts w:ascii="Cambria Math" w:hAnsi="Cambria Math" w:cs="Times New Roman"/>
                    <w:sz w:val="28"/>
                    <w:szCs w:val="28"/>
                  </w:rPr>
                  <m:t>-2πf</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oMath>
            </m:oMathPara>
          </w:p>
        </w:tc>
        <w:tc>
          <w:tcPr>
            <w:tcW w:w="956" w:type="dxa"/>
            <w:vAlign w:val="center"/>
          </w:tcPr>
          <w:p w:rsidR="00612E2A" w:rsidRPr="00672730" w:rsidRDefault="00612E2A" w:rsidP="00C74953">
            <w:pPr>
              <w:spacing w:before="120" w:after="120" w:line="360" w:lineRule="auto"/>
              <w:contextualSpacing/>
              <w:jc w:val="right"/>
              <w:rPr>
                <w:rFonts w:ascii="Times New Roman" w:hAnsi="Times New Roman" w:cs="Times New Roman"/>
                <w:sz w:val="28"/>
                <w:szCs w:val="28"/>
              </w:rPr>
            </w:pPr>
            <w:r w:rsidRPr="00672730">
              <w:rPr>
                <w:rFonts w:ascii="Times New Roman" w:hAnsi="Times New Roman" w:cs="Times New Roman"/>
                <w:sz w:val="28"/>
                <w:szCs w:val="28"/>
              </w:rPr>
              <w:t>(2.36)</w:t>
            </w:r>
          </w:p>
        </w:tc>
      </w:tr>
    </w:tbl>
    <w:p w:rsidR="00612E2A" w:rsidRPr="00672730" w:rsidRDefault="00612E2A" w:rsidP="00612E2A">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складається з аргументу спектра очікуваного сигналу, взятого зі зворотним знаком, і аргументу затримки - </w:t>
      </w:r>
      <m:oMath>
        <m:r>
          <w:rPr>
            <w:rFonts w:ascii="Cambria Math" w:hAnsi="Cambria Math" w:cs="Times New Roman"/>
            <w:sz w:val="28"/>
            <w:szCs w:val="28"/>
          </w:rPr>
          <m:t>2πf</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oMath>
      <w:r w:rsidRPr="00672730">
        <w:rPr>
          <w:rFonts w:ascii="Times New Roman" w:hAnsi="Times New Roman" w:cs="Times New Roman"/>
          <w:sz w:val="28"/>
          <w:szCs w:val="28"/>
        </w:rPr>
        <w:t>.</w:t>
      </w:r>
    </w:p>
    <w:p w:rsidR="00612E2A" w:rsidRPr="00672730" w:rsidRDefault="00612E2A" w:rsidP="00612E2A">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lastRenderedPageBreak/>
        <w:t xml:space="preserve">На закінчення цього розділу визначимо реакцію УФ при впливі корисного сигналу </w:t>
      </w:r>
      <m:oMath>
        <m:r>
          <w:rPr>
            <w:rFonts w:ascii="Cambria Math" w:hAnsi="Cambria Math" w:cs="Times New Roman"/>
            <w:sz w:val="28"/>
            <w:szCs w:val="28"/>
          </w:rPr>
          <m:t>x</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=s(t)</m:t>
        </m:r>
      </m:oMath>
      <w:r w:rsidRPr="00672730">
        <w:rPr>
          <w:rFonts w:ascii="Times New Roman" w:hAnsi="Times New Roman" w:cs="Times New Roman"/>
          <w:sz w:val="28"/>
          <w:szCs w:val="28"/>
        </w:rPr>
        <w:t>. З (2.29) і (2.27) отримаємо:</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99237E" w:rsidP="00C74953">
            <w:pPr>
              <w:spacing w:before="120" w:after="120" w:line="360" w:lineRule="auto"/>
              <w:ind w:firstLine="709"/>
              <w:contextualSpacing/>
              <w:jc w:val="right"/>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узг</m:t>
                    </m:r>
                  </m:sub>
                </m:sSub>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m:t>
                </m:r>
                <m:nary>
                  <m:naryPr>
                    <m:limLoc m:val="undOvr"/>
                    <m:ctrlPr>
                      <w:rPr>
                        <w:rFonts w:ascii="Cambria Math" w:hAnsi="Cambria Math" w:cs="Times New Roman"/>
                        <w:i/>
                        <w:sz w:val="28"/>
                        <w:szCs w:val="28"/>
                      </w:rPr>
                    </m:ctrlPr>
                  </m:naryPr>
                  <m:sub>
                    <m:r>
                      <w:rPr>
                        <w:rFonts w:ascii="Cambria Math" w:hAnsi="Cambria Math" w:cs="Times New Roman"/>
                        <w:sz w:val="28"/>
                        <w:szCs w:val="28"/>
                      </w:rPr>
                      <m:t>-∞</m:t>
                    </m:r>
                  </m:sub>
                  <m:sup>
                    <m:r>
                      <w:rPr>
                        <w:rFonts w:ascii="Cambria Math" w:hAnsi="Cambria Math" w:cs="Times New Roman"/>
                        <w:sz w:val="28"/>
                        <w:szCs w:val="28"/>
                      </w:rPr>
                      <m:t>∞</m:t>
                    </m:r>
                  </m:sup>
                  <m:e>
                    <m:r>
                      <w:rPr>
                        <w:rFonts w:ascii="Cambria Math" w:hAnsi="Cambria Math" w:cs="Times New Roman"/>
                        <w:sz w:val="28"/>
                        <w:szCs w:val="28"/>
                      </w:rPr>
                      <m:t>s(τ)g(t-τ)dτ</m:t>
                    </m:r>
                  </m:e>
                </m:nary>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0</m:t>
                    </m:r>
                  </m:sub>
                </m:sSub>
                <m:nary>
                  <m:naryPr>
                    <m:limLoc m:val="subSup"/>
                    <m:ctrlPr>
                      <w:rPr>
                        <w:rFonts w:ascii="Cambria Math" w:hAnsi="Cambria Math" w:cs="Times New Roman"/>
                        <w:i/>
                        <w:sz w:val="28"/>
                        <w:szCs w:val="28"/>
                      </w:rPr>
                    </m:ctrlPr>
                  </m:naryPr>
                  <m:sub>
                    <m:r>
                      <w:rPr>
                        <w:rFonts w:ascii="Cambria Math" w:hAnsi="Cambria Math" w:cs="Times New Roman"/>
                        <w:sz w:val="28"/>
                        <w:szCs w:val="28"/>
                      </w:rPr>
                      <m:t>-∞</m:t>
                    </m:r>
                  </m:sub>
                  <m:sup>
                    <m:r>
                      <w:rPr>
                        <w:rFonts w:ascii="Cambria Math" w:hAnsi="Cambria Math" w:cs="Times New Roman"/>
                        <w:sz w:val="28"/>
                        <w:szCs w:val="28"/>
                      </w:rPr>
                      <m:t>∞</m:t>
                    </m:r>
                  </m:sup>
                  <m:e>
                    <m:r>
                      <w:rPr>
                        <w:rFonts w:ascii="Cambria Math" w:hAnsi="Cambria Math" w:cs="Times New Roman"/>
                        <w:sz w:val="28"/>
                        <w:szCs w:val="28"/>
                      </w:rPr>
                      <m:t>s(τ)</m:t>
                    </m:r>
                  </m:e>
                </m:nary>
                <m:r>
                  <w:rPr>
                    <w:rFonts w:ascii="Cambria Math" w:hAnsi="Cambria Math" w:cs="Times New Roman"/>
                    <w:sz w:val="28"/>
                    <w:szCs w:val="28"/>
                  </w:rPr>
                  <m:t>*s</m:t>
                </m:r>
                <m:d>
                  <m:dPr>
                    <m:begChr m:val="["/>
                    <m:endChr m:val="]"/>
                    <m:ctrlPr>
                      <w:rPr>
                        <w:rFonts w:ascii="Cambria Math" w:hAnsi="Cambria Math" w:cs="Times New Roman"/>
                        <w:i/>
                        <w:sz w:val="28"/>
                        <w:szCs w:val="28"/>
                      </w:rPr>
                    </m:ctrlPr>
                  </m:dPr>
                  <m:e>
                    <m:r>
                      <w:rPr>
                        <w:rFonts w:ascii="Cambria Math" w:hAnsi="Cambria Math" w:cs="Times New Roman"/>
                        <w:sz w:val="28"/>
                        <w:szCs w:val="28"/>
                      </w:rPr>
                      <m:t>τ-</m:t>
                    </m:r>
                    <m:d>
                      <m:dPr>
                        <m:ctrlPr>
                          <w:rPr>
                            <w:rFonts w:ascii="Cambria Math" w:hAnsi="Cambria Math" w:cs="Times New Roman"/>
                            <w:i/>
                            <w:sz w:val="28"/>
                            <w:szCs w:val="28"/>
                          </w:rPr>
                        </m:ctrlPr>
                      </m:dPr>
                      <m:e>
                        <m:r>
                          <w:rPr>
                            <w:rFonts w:ascii="Cambria Math" w:hAnsi="Cambria Math" w:cs="Times New Roman"/>
                            <w:sz w:val="28"/>
                            <w:szCs w:val="28"/>
                          </w:rPr>
                          <m:t>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e>
                    </m:d>
                  </m:e>
                </m:d>
                <m:r>
                  <w:rPr>
                    <w:rFonts w:ascii="Cambria Math" w:hAnsi="Cambria Math" w:cs="Times New Roman"/>
                    <w:sz w:val="28"/>
                    <w:szCs w:val="28"/>
                  </w:rPr>
                  <m:t>dτ=</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0</m:t>
                    </m:r>
                  </m:sub>
                </m:sSub>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c</m:t>
                    </m:r>
                  </m:sub>
                </m:sSub>
                <m:d>
                  <m:dPr>
                    <m:ctrlPr>
                      <w:rPr>
                        <w:rFonts w:ascii="Cambria Math" w:hAnsi="Cambria Math" w:cs="Times New Roman"/>
                        <w:i/>
                        <w:sz w:val="28"/>
                        <w:szCs w:val="28"/>
                      </w:rPr>
                    </m:ctrlPr>
                  </m:dPr>
                  <m:e>
                    <m:r>
                      <w:rPr>
                        <w:rFonts w:ascii="Cambria Math" w:hAnsi="Cambria Math" w:cs="Times New Roman"/>
                        <w:sz w:val="28"/>
                        <w:szCs w:val="28"/>
                      </w:rPr>
                      <m:t>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e>
                </m:d>
                <m:r>
                  <w:rPr>
                    <w:rFonts w:ascii="Cambria Math" w:eastAsiaTheme="minorEastAsia" w:hAnsi="Cambria Math" w:cs="Times New Roman"/>
                    <w:sz w:val="28"/>
                    <w:szCs w:val="28"/>
                  </w:rPr>
                  <m:t>,</m:t>
                </m:r>
              </m:oMath>
            </m:oMathPara>
          </w:p>
        </w:tc>
        <w:tc>
          <w:tcPr>
            <w:tcW w:w="956" w:type="dxa"/>
            <w:vAlign w:val="center"/>
          </w:tcPr>
          <w:p w:rsidR="00612E2A" w:rsidRPr="00672730" w:rsidRDefault="00612E2A" w:rsidP="00C74953">
            <w:pPr>
              <w:spacing w:before="120" w:after="120" w:line="360" w:lineRule="auto"/>
              <w:contextualSpacing/>
              <w:jc w:val="right"/>
              <w:rPr>
                <w:rFonts w:ascii="Times New Roman" w:hAnsi="Times New Roman" w:cs="Times New Roman"/>
                <w:sz w:val="28"/>
                <w:szCs w:val="28"/>
              </w:rPr>
            </w:pPr>
            <w:r w:rsidRPr="00672730">
              <w:rPr>
                <w:rFonts w:ascii="Times New Roman" w:hAnsi="Times New Roman" w:cs="Times New Roman"/>
                <w:sz w:val="28"/>
                <w:szCs w:val="28"/>
              </w:rPr>
              <w:t>(2.37)</w:t>
            </w:r>
          </w:p>
        </w:tc>
      </w:tr>
    </w:tbl>
    <w:p w:rsidR="00612E2A" w:rsidRPr="00672730" w:rsidRDefault="00612E2A" w:rsidP="00612E2A">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c</m:t>
            </m:r>
          </m:sub>
        </m:sSub>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m:t>
                </m:r>
              </m:sup>
            </m:sSup>
          </m:e>
        </m:d>
        <m:r>
          <w:rPr>
            <w:rFonts w:ascii="Cambria Math" w:hAnsi="Cambria Math" w:cs="Times New Roman"/>
            <w:sz w:val="28"/>
            <w:szCs w:val="28"/>
          </w:rPr>
          <m:t>=</m:t>
        </m:r>
        <m:nary>
          <m:naryPr>
            <m:limLoc m:val="undOvr"/>
            <m:ctrlPr>
              <w:rPr>
                <w:rFonts w:ascii="Cambria Math" w:hAnsi="Cambria Math" w:cs="Times New Roman"/>
                <w:i/>
                <w:sz w:val="28"/>
                <w:szCs w:val="28"/>
              </w:rPr>
            </m:ctrlPr>
          </m:naryPr>
          <m:sub>
            <m:r>
              <w:rPr>
                <w:rFonts w:ascii="Cambria Math" w:hAnsi="Cambria Math" w:cs="Times New Roman"/>
                <w:sz w:val="28"/>
                <w:szCs w:val="28"/>
              </w:rPr>
              <m:t>-∞</m:t>
            </m:r>
          </m:sub>
          <m:sup>
            <m:r>
              <w:rPr>
                <w:rFonts w:ascii="Cambria Math" w:hAnsi="Cambria Math" w:cs="Times New Roman"/>
                <w:sz w:val="28"/>
                <w:szCs w:val="28"/>
              </w:rPr>
              <m:t>∞</m:t>
            </m:r>
          </m:sup>
          <m:e>
            <m:r>
              <w:rPr>
                <w:rFonts w:ascii="Cambria Math" w:hAnsi="Cambria Math" w:cs="Times New Roman"/>
                <w:sz w:val="28"/>
                <w:szCs w:val="28"/>
              </w:rPr>
              <m:t>s(t)s(t-t')dt</m:t>
            </m:r>
          </m:e>
        </m:nary>
      </m:oMath>
      <w:r w:rsidRPr="00672730">
        <w:rPr>
          <w:rFonts w:ascii="Times New Roman" w:hAnsi="Times New Roman" w:cs="Times New Roman"/>
          <w:sz w:val="28"/>
          <w:szCs w:val="28"/>
        </w:rPr>
        <w:t xml:space="preserve"> - автокореляційна функція сигналу </w:t>
      </w:r>
      <m:oMath>
        <m:r>
          <w:rPr>
            <w:rFonts w:ascii="Cambria Math" w:hAnsi="Cambria Math" w:cs="Times New Roman"/>
            <w:sz w:val="28"/>
            <w:szCs w:val="28"/>
          </w:rPr>
          <m:t>s(t)</m:t>
        </m:r>
      </m:oMath>
      <w:r w:rsidRPr="00672730">
        <w:rPr>
          <w:rFonts w:ascii="Times New Roman" w:hAnsi="Times New Roman" w:cs="Times New Roman"/>
          <w:sz w:val="28"/>
          <w:szCs w:val="28"/>
        </w:rPr>
        <w:t>.</w:t>
      </w:r>
    </w:p>
    <w:p w:rsidR="00612E2A" w:rsidRPr="00672730" w:rsidRDefault="00612E2A" w:rsidP="00612E2A">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Отже, по відношенню до корисного сигналу УФ є </w:t>
      </w:r>
      <w:proofErr w:type="spellStart"/>
      <w:r w:rsidRPr="00672730">
        <w:rPr>
          <w:rFonts w:ascii="Times New Roman" w:hAnsi="Times New Roman" w:cs="Times New Roman"/>
          <w:sz w:val="28"/>
          <w:szCs w:val="28"/>
        </w:rPr>
        <w:t>автокореляційна</w:t>
      </w:r>
      <w:proofErr w:type="spellEnd"/>
      <w:r w:rsidRPr="00672730">
        <w:rPr>
          <w:rFonts w:ascii="Times New Roman" w:hAnsi="Times New Roman" w:cs="Times New Roman"/>
          <w:sz w:val="28"/>
          <w:szCs w:val="28"/>
        </w:rPr>
        <w:t xml:space="preserve"> пристроєм. Так як максимальне значення автокореляційної функції одно</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c</m:t>
            </m:r>
          </m:sub>
        </m:sSub>
        <m:r>
          <w:rPr>
            <w:rFonts w:ascii="Cambria Math" w:hAnsi="Cambria Math" w:cs="Times New Roman"/>
            <w:sz w:val="28"/>
            <w:szCs w:val="28"/>
          </w:rPr>
          <m:t>(0)</m:t>
        </m:r>
      </m:oMath>
      <w:r w:rsidRPr="00672730">
        <w:rPr>
          <w:rFonts w:ascii="Times New Roman" w:hAnsi="Times New Roman" w:cs="Times New Roman"/>
          <w:sz w:val="28"/>
          <w:szCs w:val="28"/>
        </w:rPr>
        <w:t xml:space="preserve">, то максимальне значення напруги сигналу на виході УФ буде при </w:t>
      </w:r>
      <m:oMath>
        <m:r>
          <w:rPr>
            <w:rFonts w:ascii="Cambria Math" w:hAnsi="Cambria Math" w:cs="Times New Roman"/>
            <w:sz w:val="28"/>
            <w:szCs w:val="28"/>
          </w:rPr>
          <m:t>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oMath>
      <w:r w:rsidRPr="00672730">
        <w:rPr>
          <w:rFonts w:ascii="Times New Roman" w:hAnsi="Times New Roman" w:cs="Times New Roman"/>
          <w:sz w:val="28"/>
          <w:szCs w:val="28"/>
        </w:rPr>
        <w:t xml:space="preserve"> (2.38):</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99237E" w:rsidP="00C74953">
            <w:pPr>
              <w:spacing w:before="120" w:after="120" w:line="360" w:lineRule="auto"/>
              <w:ind w:firstLine="709"/>
              <w:contextualSpacing/>
              <w:jc w:val="right"/>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S</m:t>
                    </m:r>
                  </m:e>
                  <m:sub>
                    <m:sSub>
                      <m:sSubPr>
                        <m:ctrlPr>
                          <w:rPr>
                            <w:rFonts w:ascii="Cambria Math" w:hAnsi="Cambria Math" w:cs="Times New Roman"/>
                            <w:i/>
                            <w:sz w:val="28"/>
                            <w:szCs w:val="28"/>
                          </w:rPr>
                        </m:ctrlPr>
                      </m:sSubPr>
                      <m:e>
                        <m:r>
                          <w:rPr>
                            <w:rFonts w:ascii="Cambria Math" w:hAnsi="Cambria Math" w:cs="Times New Roman"/>
                            <w:sz w:val="28"/>
                            <w:szCs w:val="28"/>
                          </w:rPr>
                          <m:t>узг</m:t>
                        </m:r>
                      </m:e>
                      <m:sub>
                        <m:r>
                          <w:rPr>
                            <w:rFonts w:ascii="Cambria Math" w:hAnsi="Cambria Math" w:cs="Times New Roman"/>
                            <w:sz w:val="28"/>
                            <w:szCs w:val="28"/>
                          </w:rPr>
                          <m:t>max</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узг</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0</m:t>
                    </m:r>
                  </m:sub>
                </m:sSub>
                <m:nary>
                  <m:naryPr>
                    <m:limLoc m:val="undOvr"/>
                    <m:ctrlPr>
                      <w:rPr>
                        <w:rFonts w:ascii="Cambria Math" w:hAnsi="Cambria Math" w:cs="Times New Roman"/>
                        <w:i/>
                        <w:sz w:val="28"/>
                        <w:szCs w:val="28"/>
                      </w:rPr>
                    </m:ctrlPr>
                  </m:naryPr>
                  <m:sub>
                    <m:r>
                      <w:rPr>
                        <w:rFonts w:ascii="Cambria Math" w:hAnsi="Cambria Math" w:cs="Times New Roman"/>
                        <w:sz w:val="28"/>
                        <w:szCs w:val="28"/>
                      </w:rPr>
                      <m:t>-∞</m:t>
                    </m:r>
                  </m:sub>
                  <m:sup>
                    <m:r>
                      <w:rPr>
                        <w:rFonts w:ascii="Cambria Math" w:hAnsi="Cambria Math" w:cs="Times New Roman"/>
                        <w:sz w:val="28"/>
                        <w:szCs w:val="28"/>
                      </w:rPr>
                      <m:t>∞</m:t>
                    </m:r>
                  </m:sup>
                  <m:e>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2</m:t>
                        </m:r>
                      </m:sup>
                    </m:sSup>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dt</m:t>
                    </m:r>
                  </m:e>
                </m:nary>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0</m:t>
                    </m:r>
                  </m:sub>
                </m:sSub>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c</m:t>
                    </m:r>
                  </m:sub>
                </m:sSub>
                <m:r>
                  <w:rPr>
                    <w:rFonts w:ascii="Cambria Math" w:hAnsi="Cambria Math" w:cs="Times New Roman"/>
                    <w:sz w:val="28"/>
                    <w:szCs w:val="28"/>
                  </w:rPr>
                  <m:t>,</m:t>
                </m:r>
              </m:oMath>
            </m:oMathPara>
          </w:p>
        </w:tc>
        <w:tc>
          <w:tcPr>
            <w:tcW w:w="956" w:type="dxa"/>
            <w:vAlign w:val="center"/>
          </w:tcPr>
          <w:p w:rsidR="00612E2A" w:rsidRPr="00672730" w:rsidRDefault="00612E2A" w:rsidP="00C74953">
            <w:pPr>
              <w:spacing w:before="120" w:after="120" w:line="360" w:lineRule="auto"/>
              <w:contextualSpacing/>
              <w:jc w:val="right"/>
              <w:rPr>
                <w:rFonts w:ascii="Times New Roman" w:hAnsi="Times New Roman" w:cs="Times New Roman"/>
                <w:sz w:val="28"/>
                <w:szCs w:val="28"/>
              </w:rPr>
            </w:pPr>
            <w:r w:rsidRPr="00672730">
              <w:rPr>
                <w:rFonts w:ascii="Times New Roman" w:hAnsi="Times New Roman" w:cs="Times New Roman"/>
                <w:sz w:val="28"/>
                <w:szCs w:val="28"/>
              </w:rPr>
              <w:t>(2.39)</w:t>
            </w:r>
          </w:p>
        </w:tc>
      </w:tr>
    </w:tbl>
    <w:p w:rsidR="00612E2A" w:rsidRPr="00672730" w:rsidRDefault="00612E2A" w:rsidP="00612E2A">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c</m:t>
            </m:r>
          </m:sub>
        </m:sSub>
      </m:oMath>
      <w:r w:rsidRPr="00672730">
        <w:rPr>
          <w:rFonts w:ascii="Times New Roman" w:hAnsi="Times New Roman" w:cs="Times New Roman"/>
          <w:sz w:val="28"/>
          <w:szCs w:val="28"/>
        </w:rPr>
        <w:t xml:space="preserve"> - повна енергія вхідного сигналу.</w:t>
      </w:r>
    </w:p>
    <w:p w:rsidR="00612E2A" w:rsidRPr="00672730" w:rsidRDefault="00612E2A" w:rsidP="00612E2A">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b/>
          <w:sz w:val="28"/>
          <w:szCs w:val="28"/>
        </w:rPr>
        <w:t>Відношення сигнал-перешкода на виході УФ.</w:t>
      </w:r>
      <w:r w:rsidRPr="00672730">
        <w:rPr>
          <w:rFonts w:ascii="Times New Roman" w:hAnsi="Times New Roman" w:cs="Times New Roman"/>
          <w:sz w:val="28"/>
          <w:szCs w:val="28"/>
        </w:rPr>
        <w:t xml:space="preserve"> З попереднього випливає, що УФ має нерівномірною амплітудно-частотної характеристикою. Він найкращим чином пропускає ті складові, так що форма сигналу на виході УФ спотворюється. Разом з тим такий «раціональний» спосіб фільтрації дозволяє придушити складові перешкоди (наприклад, білого шуму, який має однакову інтенсивність на всіх частотах).</w:t>
      </w:r>
    </w:p>
    <w:p w:rsidR="00612E2A" w:rsidRPr="00672730" w:rsidRDefault="00612E2A" w:rsidP="00612E2A">
      <w:pPr>
        <w:spacing w:after="0" w:line="360" w:lineRule="auto"/>
        <w:ind w:firstLine="709"/>
        <w:contextualSpacing/>
        <w:jc w:val="both"/>
        <w:rPr>
          <w:rFonts w:ascii="Times New Roman" w:eastAsiaTheme="minorEastAsia" w:hAnsi="Times New Roman" w:cs="Times New Roman"/>
          <w:sz w:val="28"/>
          <w:szCs w:val="28"/>
        </w:rPr>
      </w:pPr>
      <w:proofErr w:type="spellStart"/>
      <w:r w:rsidRPr="00672730">
        <w:rPr>
          <w:rFonts w:ascii="Times New Roman" w:hAnsi="Times New Roman" w:cs="Times New Roman"/>
          <w:sz w:val="28"/>
          <w:szCs w:val="28"/>
        </w:rPr>
        <w:t>Фазочастотная</w:t>
      </w:r>
      <w:proofErr w:type="spellEnd"/>
      <w:r w:rsidRPr="00672730">
        <w:rPr>
          <w:rFonts w:ascii="Times New Roman" w:hAnsi="Times New Roman" w:cs="Times New Roman"/>
          <w:sz w:val="28"/>
          <w:szCs w:val="28"/>
        </w:rPr>
        <w:t xml:space="preserve"> характеристика УФ забезпечує утворення максимального пікового значення сигналу. Дійсно, візьмемо будь-яку гармонійну складову сигналу на частоті </w:t>
      </w:r>
      <m:oMath>
        <m:r>
          <w:rPr>
            <w:rFonts w:ascii="Cambria Math" w:hAnsi="Cambria Math" w:cs="Times New Roman"/>
            <w:sz w:val="28"/>
            <w:szCs w:val="28"/>
          </w:rPr>
          <m:t>f</m:t>
        </m:r>
      </m:oMath>
      <w:r w:rsidRPr="00672730">
        <w:rPr>
          <w:rFonts w:ascii="Times New Roman" w:hAnsi="Times New Roman" w:cs="Times New Roman"/>
          <w:sz w:val="28"/>
          <w:szCs w:val="28"/>
        </w:rPr>
        <w:t xml:space="preserve">. Фаза цієї складової дорівнює </w:t>
      </w:r>
      <m:oMath>
        <m:r>
          <w:rPr>
            <w:rFonts w:ascii="Cambria Math" w:hAnsi="Cambria Math" w:cs="Times New Roman"/>
            <w:sz w:val="28"/>
            <w:szCs w:val="28"/>
          </w:rPr>
          <m:t>2πft</m:t>
        </m:r>
      </m:oMath>
      <w:r w:rsidRPr="00672730">
        <w:rPr>
          <w:rFonts w:ascii="Times New Roman" w:hAnsi="Times New Roman" w:cs="Times New Roman"/>
          <w:sz w:val="28"/>
          <w:szCs w:val="28"/>
        </w:rPr>
        <w:t xml:space="preserve"> плюс фаза, яка визначається спектром сигналу , рівна </w:t>
      </w:r>
      <m:oMath>
        <m:r>
          <w:rPr>
            <w:rFonts w:ascii="Cambria Math" w:hAnsi="Cambria Math" w:cs="Times New Roman"/>
            <w:sz w:val="28"/>
            <w:szCs w:val="28"/>
          </w:rPr>
          <m:t>φ(t)</m:t>
        </m:r>
      </m:oMath>
      <w:r w:rsidRPr="00672730">
        <w:rPr>
          <w:rFonts w:ascii="Times New Roman" w:hAnsi="Times New Roman" w:cs="Times New Roman"/>
          <w:sz w:val="28"/>
          <w:szCs w:val="28"/>
        </w:rPr>
        <w:t xml:space="preserve">. Гармонійна складова з фазою </w:t>
      </w:r>
      <m:oMath>
        <m:r>
          <w:rPr>
            <w:rFonts w:ascii="Cambria Math" w:hAnsi="Cambria Math" w:cs="Times New Roman"/>
            <w:sz w:val="28"/>
            <w:szCs w:val="28"/>
          </w:rPr>
          <m:t>2πft-φ(f)</m:t>
        </m:r>
      </m:oMath>
      <w:r w:rsidRPr="00672730">
        <w:rPr>
          <w:rFonts w:ascii="Times New Roman" w:hAnsi="Times New Roman" w:cs="Times New Roman"/>
          <w:sz w:val="28"/>
          <w:szCs w:val="28"/>
        </w:rPr>
        <w:t xml:space="preserve"> після проходження через УФ зсувається на кут </w:t>
      </w:r>
      <m:oMath>
        <m:r>
          <w:rPr>
            <w:rFonts w:ascii="Cambria Math" w:hAnsi="Cambria Math" w:cs="Times New Roman"/>
            <w:sz w:val="28"/>
            <w:szCs w:val="28"/>
          </w:rPr>
          <m:t>φ(f)</m:t>
        </m:r>
      </m:oMath>
      <w:r w:rsidRPr="00672730">
        <w:rPr>
          <w:rFonts w:ascii="Times New Roman" w:hAnsi="Times New Roman" w:cs="Times New Roman"/>
          <w:sz w:val="28"/>
          <w:szCs w:val="28"/>
        </w:rPr>
        <w:t xml:space="preserve">, а також на - </w:t>
      </w:r>
      <m:oMath>
        <m:r>
          <w:rPr>
            <w:rFonts w:ascii="Cambria Math" w:hAnsi="Cambria Math" w:cs="Times New Roman"/>
            <w:sz w:val="28"/>
            <w:szCs w:val="28"/>
          </w:rPr>
          <m:t>2πf</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oMath>
      <w:r w:rsidRPr="00672730">
        <w:rPr>
          <w:rFonts w:ascii="Times New Roman" w:hAnsi="Times New Roman" w:cs="Times New Roman"/>
          <w:sz w:val="28"/>
          <w:szCs w:val="28"/>
        </w:rPr>
        <w:t xml:space="preserve">. Таким чином, результуюча фаза даної гармонійної складової на виході УФ дорівнює </w:t>
      </w:r>
      <m:oMath>
        <m:r>
          <w:rPr>
            <w:rFonts w:ascii="Cambria Math" w:hAnsi="Cambria Math" w:cs="Times New Roman"/>
            <w:sz w:val="28"/>
            <w:szCs w:val="28"/>
          </w:rPr>
          <m:t>2πft-φ</m:t>
        </m:r>
        <m:d>
          <m:dPr>
            <m:ctrlPr>
              <w:rPr>
                <w:rFonts w:ascii="Cambria Math" w:hAnsi="Cambria Math" w:cs="Times New Roman"/>
                <w:i/>
                <w:sz w:val="28"/>
                <w:szCs w:val="28"/>
              </w:rPr>
            </m:ctrlPr>
          </m:dPr>
          <m:e>
            <m:r>
              <w:rPr>
                <w:rFonts w:ascii="Cambria Math" w:hAnsi="Cambria Math" w:cs="Times New Roman"/>
                <w:sz w:val="28"/>
                <w:szCs w:val="28"/>
              </w:rPr>
              <m:t>f</m:t>
            </m:r>
          </m:e>
        </m:d>
        <m:r>
          <w:rPr>
            <w:rFonts w:ascii="Cambria Math" w:hAnsi="Cambria Math" w:cs="Times New Roman"/>
            <w:sz w:val="28"/>
            <w:szCs w:val="28"/>
          </w:rPr>
          <m:t>+φ</m:t>
        </m:r>
        <m:d>
          <m:dPr>
            <m:ctrlPr>
              <w:rPr>
                <w:rFonts w:ascii="Cambria Math" w:hAnsi="Cambria Math" w:cs="Times New Roman"/>
                <w:i/>
                <w:sz w:val="28"/>
                <w:szCs w:val="28"/>
              </w:rPr>
            </m:ctrlPr>
          </m:dPr>
          <m:e>
            <m:r>
              <w:rPr>
                <w:rFonts w:ascii="Cambria Math" w:hAnsi="Cambria Math" w:cs="Times New Roman"/>
                <w:sz w:val="28"/>
                <w:szCs w:val="28"/>
              </w:rPr>
              <m:t>f</m:t>
            </m:r>
          </m:e>
        </m:d>
        <m:r>
          <w:rPr>
            <w:rFonts w:ascii="Cambria Math" w:hAnsi="Cambria Math" w:cs="Times New Roman"/>
            <w:sz w:val="28"/>
            <w:szCs w:val="28"/>
          </w:rPr>
          <m:t>-2πf</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r>
          <w:rPr>
            <w:rFonts w:ascii="Cambria Math" w:hAnsi="Cambria Math" w:cs="Times New Roman"/>
            <w:sz w:val="28"/>
            <w:szCs w:val="28"/>
          </w:rPr>
          <m:t>=2πf(t-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r>
          <w:rPr>
            <w:rFonts w:ascii="Cambria Math" w:hAnsi="Cambria Math" w:cs="Times New Roman"/>
            <w:sz w:val="28"/>
            <w:szCs w:val="28"/>
          </w:rPr>
          <m:t>)</m:t>
        </m:r>
      </m:oMath>
      <w:r w:rsidRPr="00672730">
        <w:rPr>
          <w:rFonts w:ascii="Times New Roman" w:hAnsi="Times New Roman" w:cs="Times New Roman"/>
          <w:sz w:val="28"/>
          <w:szCs w:val="28"/>
        </w:rPr>
        <w:t xml:space="preserve">, тобто результуюча фаза незалежно від частоти звертається в нуль в точці </w:t>
      </w:r>
      <m:oMath>
        <m:r>
          <w:rPr>
            <w:rFonts w:ascii="Cambria Math" w:hAnsi="Cambria Math" w:cs="Times New Roman"/>
            <w:sz w:val="28"/>
            <w:szCs w:val="28"/>
          </w:rPr>
          <m:t>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oMath>
      <w:r w:rsidRPr="00672730">
        <w:rPr>
          <w:rFonts w:ascii="Times New Roman" w:hAnsi="Times New Roman" w:cs="Times New Roman"/>
          <w:sz w:val="28"/>
          <w:szCs w:val="28"/>
        </w:rPr>
        <w:t xml:space="preserve">. Сказане ілюструється на (рис. 2.6 (а)), де складова частоти </w:t>
      </w:r>
      <m:oMath>
        <m:r>
          <w:rPr>
            <w:rFonts w:ascii="Cambria Math" w:hAnsi="Cambria Math" w:cs="Times New Roman"/>
            <w:sz w:val="28"/>
            <w:szCs w:val="28"/>
          </w:rPr>
          <m:t>f</m:t>
        </m:r>
      </m:oMath>
      <w:r w:rsidRPr="00672730">
        <w:rPr>
          <w:rFonts w:ascii="Times New Roman" w:hAnsi="Times New Roman" w:cs="Times New Roman"/>
          <w:sz w:val="28"/>
          <w:szCs w:val="28"/>
        </w:rPr>
        <w:t xml:space="preserve"> у вигляді вектора </w:t>
      </w:r>
      <m:oMath>
        <m:r>
          <w:rPr>
            <w:rFonts w:ascii="Cambria Math" w:hAnsi="Cambria Math" w:cs="Times New Roman"/>
            <w:sz w:val="28"/>
            <w:szCs w:val="28"/>
          </w:rPr>
          <m:t>S</m:t>
        </m:r>
        <m:d>
          <m:dPr>
            <m:ctrlPr>
              <w:rPr>
                <w:rFonts w:ascii="Cambria Math" w:hAnsi="Cambria Math" w:cs="Times New Roman"/>
                <w:i/>
                <w:sz w:val="28"/>
                <w:szCs w:val="28"/>
              </w:rPr>
            </m:ctrlPr>
          </m:dPr>
          <m:e>
            <m:r>
              <w:rPr>
                <w:rFonts w:ascii="Cambria Math" w:hAnsi="Cambria Math" w:cs="Times New Roman"/>
                <w:sz w:val="28"/>
                <w:szCs w:val="28"/>
              </w:rPr>
              <m:t>2πf</m:t>
            </m:r>
          </m:e>
        </m:d>
        <m:r>
          <w:rPr>
            <w:rFonts w:ascii="Cambria Math" w:hAnsi="Cambria Math" w:cs="Times New Roman"/>
            <w:sz w:val="28"/>
            <w:szCs w:val="28"/>
          </w:rPr>
          <m:t>=S(f)</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-jφ(f)</m:t>
            </m:r>
          </m:sup>
        </m:sSup>
      </m:oMath>
      <w:r w:rsidRPr="00672730">
        <w:rPr>
          <w:rFonts w:ascii="Times New Roman" w:hAnsi="Times New Roman" w:cs="Times New Roman"/>
          <w:sz w:val="28"/>
          <w:szCs w:val="28"/>
        </w:rPr>
        <w:t xml:space="preserve">, зміщеного відносно горизонтальної осі звіту на кут - </w:t>
      </w:r>
      <m:oMath>
        <m:r>
          <w:rPr>
            <w:rFonts w:ascii="Cambria Math" w:hAnsi="Cambria Math" w:cs="Times New Roman"/>
            <w:sz w:val="28"/>
            <w:szCs w:val="28"/>
          </w:rPr>
          <m:t>φ(f)</m:t>
        </m:r>
      </m:oMath>
      <w:r w:rsidRPr="00672730">
        <w:rPr>
          <w:rFonts w:ascii="Times New Roman" w:hAnsi="Times New Roman" w:cs="Times New Roman"/>
          <w:sz w:val="28"/>
          <w:szCs w:val="28"/>
        </w:rPr>
        <w:t xml:space="preserve">, після проходження через УФ зсувається в зворотному напрямку на той же кут </w:t>
      </w:r>
      <m:oMath>
        <m:r>
          <w:rPr>
            <w:rFonts w:ascii="Cambria Math" w:hAnsi="Cambria Math" w:cs="Times New Roman"/>
            <w:sz w:val="28"/>
            <w:szCs w:val="28"/>
          </w:rPr>
          <m:t>φ(f)</m:t>
        </m:r>
      </m:oMath>
      <w:r w:rsidRPr="00672730">
        <w:rPr>
          <w:rFonts w:ascii="Times New Roman" w:hAnsi="Times New Roman" w:cs="Times New Roman"/>
          <w:sz w:val="28"/>
          <w:szCs w:val="28"/>
        </w:rPr>
        <w:t xml:space="preserve">, </w:t>
      </w:r>
      <w:r w:rsidRPr="00672730">
        <w:rPr>
          <w:rFonts w:ascii="Times New Roman" w:hAnsi="Times New Roman" w:cs="Times New Roman"/>
          <w:sz w:val="28"/>
          <w:szCs w:val="28"/>
        </w:rPr>
        <w:lastRenderedPageBreak/>
        <w:t xml:space="preserve">тобто початковий фазовий зсув компенсується (лінійно-фазовий зсув - </w:t>
      </w:r>
      <m:oMath>
        <m:r>
          <w:rPr>
            <w:rFonts w:ascii="Cambria Math" w:hAnsi="Cambria Math" w:cs="Times New Roman"/>
            <w:sz w:val="28"/>
            <w:szCs w:val="28"/>
          </w:rPr>
          <m:t>2πf</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oMath>
      <w:r w:rsidRPr="00672730">
        <w:rPr>
          <w:rFonts w:ascii="Times New Roman" w:hAnsi="Times New Roman" w:cs="Times New Roman"/>
          <w:sz w:val="28"/>
          <w:szCs w:val="28"/>
        </w:rPr>
        <w:t xml:space="preserve"> характеризує лише тимчасову затримку сигналу на час</w:t>
      </w:r>
      <m:oMath>
        <m:sSub>
          <m:sSubPr>
            <m:ctrlPr>
              <w:rPr>
                <w:rFonts w:ascii="Cambria Math" w:hAnsi="Cambria Math" w:cs="Times New Roman"/>
                <w:i/>
                <w:sz w:val="28"/>
                <w:szCs w:val="28"/>
              </w:rPr>
            </m:ctrlPr>
          </m:sSubPr>
          <m:e>
            <m:r>
              <w:rPr>
                <w:rFonts w:ascii="Cambria Math" w:hAnsi="Cambria Math" w:cs="Times New Roman"/>
                <w:sz w:val="28"/>
                <w:szCs w:val="28"/>
              </w:rPr>
              <m:t xml:space="preserve"> t</m:t>
            </m:r>
          </m:e>
          <m:sub>
            <m:r>
              <w:rPr>
                <w:rFonts w:ascii="Cambria Math" w:hAnsi="Cambria Math" w:cs="Times New Roman"/>
                <w:sz w:val="28"/>
                <w:szCs w:val="28"/>
              </w:rPr>
              <m:t>0</m:t>
            </m:r>
          </m:sub>
        </m:sSub>
      </m:oMath>
      <w:r w:rsidRPr="00672730">
        <w:rPr>
          <w:rFonts w:ascii="Times New Roman" w:hAnsi="Times New Roman" w:cs="Times New Roman"/>
          <w:sz w:val="28"/>
          <w:szCs w:val="28"/>
        </w:rPr>
        <w:t>).</w:t>
      </w:r>
    </w:p>
    <w:p w:rsidR="00612E2A" w:rsidRPr="00672730" w:rsidRDefault="00612E2A" w:rsidP="00612E2A">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Таким чином, всі спектральні складові складаються в момент </w:t>
      </w:r>
      <m:oMath>
        <m:r>
          <w:rPr>
            <w:rFonts w:ascii="Cambria Math" w:hAnsi="Cambria Math" w:cs="Times New Roman"/>
            <w:sz w:val="28"/>
            <w:szCs w:val="28"/>
          </w:rPr>
          <m:t>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oMath>
      <w:r w:rsidRPr="00672730">
        <w:rPr>
          <w:rFonts w:ascii="Times New Roman" w:hAnsi="Times New Roman" w:cs="Times New Roman"/>
          <w:sz w:val="28"/>
          <w:szCs w:val="28"/>
        </w:rPr>
        <w:t>в фазі (рис. 2.6, (б)) і утворюють в цей момент найбільший викид сигналу, тобто УФ є ідеальним накопичувальним пристроєм для корисного сигналу. Ця обставина з урахуванням сказаного про значне придушенні перешкоди призводить до максимізації відносини пікового значення сигналу до середньому квадратичному значенню перешкоди (або відносини пікової потужності сигналу до потужності перешкоди).</w:t>
      </w:r>
    </w:p>
    <w:p w:rsidR="00612E2A" w:rsidRPr="00672730" w:rsidRDefault="00612E2A" w:rsidP="00612E2A">
      <w:pPr>
        <w:spacing w:after="0" w:line="360" w:lineRule="auto"/>
        <w:ind w:firstLine="709"/>
        <w:contextualSpacing/>
        <w:jc w:val="center"/>
        <w:rPr>
          <w:rFonts w:ascii="Times New Roman" w:hAnsi="Times New Roman" w:cs="Times New Roman"/>
          <w:sz w:val="28"/>
          <w:szCs w:val="28"/>
        </w:rPr>
      </w:pPr>
      <w:r w:rsidRPr="00672730">
        <w:rPr>
          <w:noProof/>
          <w:lang w:eastAsia="uk-UA"/>
        </w:rPr>
        <w:drawing>
          <wp:inline distT="0" distB="0" distL="0" distR="0" wp14:anchorId="0E4E657C" wp14:editId="709809A1">
            <wp:extent cx="5684830" cy="21050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25377" cy="2120039"/>
                    </a:xfrm>
                    <a:prstGeom prst="rect">
                      <a:avLst/>
                    </a:prstGeom>
                  </pic:spPr>
                </pic:pic>
              </a:graphicData>
            </a:graphic>
          </wp:inline>
        </w:drawing>
      </w:r>
    </w:p>
    <w:p w:rsidR="00612E2A" w:rsidRPr="00672730" w:rsidRDefault="00612E2A" w:rsidP="00612E2A">
      <w:pPr>
        <w:spacing w:before="240" w:after="240" w:line="360" w:lineRule="auto"/>
        <w:ind w:firstLine="709"/>
        <w:contextualSpacing/>
        <w:jc w:val="center"/>
        <w:rPr>
          <w:rFonts w:ascii="Times New Roman" w:hAnsi="Times New Roman" w:cs="Times New Roman"/>
          <w:sz w:val="26"/>
          <w:szCs w:val="26"/>
        </w:rPr>
      </w:pPr>
      <w:r w:rsidRPr="00672730">
        <w:rPr>
          <w:rFonts w:ascii="Times New Roman" w:hAnsi="Times New Roman" w:cs="Times New Roman"/>
          <w:sz w:val="26"/>
          <w:szCs w:val="26"/>
        </w:rPr>
        <w:t>Рисунок 2.6 – Утворення максимального пікового значення сигналу в УФ</w:t>
      </w:r>
    </w:p>
    <w:p w:rsidR="00612E2A" w:rsidRPr="00672730" w:rsidRDefault="00612E2A" w:rsidP="00612E2A">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Знайдемо це відношення. Так як пікове значення сигналу відомо, то досить визначити потужність перешкоди. Дисперсія перешкоди (яка дорівнює потужності на опорі в 1 </w:t>
      </w:r>
      <w:proofErr w:type="spellStart"/>
      <w:r w:rsidRPr="00672730">
        <w:rPr>
          <w:rFonts w:ascii="Times New Roman" w:hAnsi="Times New Roman" w:cs="Times New Roman"/>
          <w:sz w:val="28"/>
          <w:szCs w:val="28"/>
        </w:rPr>
        <w:t>Ом</w:t>
      </w:r>
      <w:proofErr w:type="spellEnd"/>
      <w:r w:rsidRPr="00672730">
        <w:rPr>
          <w:rFonts w:ascii="Times New Roman" w:hAnsi="Times New Roman" w:cs="Times New Roman"/>
          <w:sz w:val="28"/>
          <w:szCs w:val="28"/>
        </w:rPr>
        <w:t>):</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99237E" w:rsidP="00C74953">
            <w:pPr>
              <w:spacing w:before="120" w:after="120" w:line="360" w:lineRule="auto"/>
              <w:ind w:firstLine="709"/>
              <w:contextualSpacing/>
              <w:jc w:val="right"/>
              <w:rPr>
                <w:rFonts w:ascii="Times New Roman" w:hAnsi="Times New Roman" w:cs="Times New Roman"/>
                <w:i/>
                <w:sz w:val="28"/>
                <w:szCs w:val="28"/>
              </w:rPr>
            </w:pPr>
            <m:oMathPara>
              <m:oMath>
                <m:sSubSup>
                  <m:sSubSupPr>
                    <m:ctrlPr>
                      <w:rPr>
                        <w:rFonts w:ascii="Cambria Math" w:hAnsi="Cambria Math" w:cs="Times New Roman"/>
                        <w:i/>
                        <w:sz w:val="28"/>
                        <w:szCs w:val="28"/>
                      </w:rPr>
                    </m:ctrlPr>
                  </m:sSubSupPr>
                  <m:e>
                    <m:r>
                      <w:rPr>
                        <w:rFonts w:ascii="Cambria Math" w:hAnsi="Cambria Math" w:cs="Times New Roman"/>
                        <w:sz w:val="28"/>
                        <w:szCs w:val="28"/>
                      </w:rPr>
                      <m:t>σ</m:t>
                    </m:r>
                  </m:e>
                  <m:sub>
                    <m:r>
                      <w:rPr>
                        <w:rFonts w:ascii="Cambria Math" w:hAnsi="Cambria Math" w:cs="Times New Roman"/>
                        <w:sz w:val="28"/>
                        <w:szCs w:val="28"/>
                      </w:rPr>
                      <m:t>з</m:t>
                    </m:r>
                  </m:sub>
                  <m:sup>
                    <m:r>
                      <w:rPr>
                        <w:rFonts w:ascii="Cambria Math" w:hAnsi="Cambria Math" w:cs="Times New Roman"/>
                        <w:sz w:val="28"/>
                        <w:szCs w:val="28"/>
                      </w:rPr>
                      <m:t>2</m:t>
                    </m:r>
                  </m:sup>
                </m:sSubSup>
                <m:r>
                  <w:rPr>
                    <w:rFonts w:ascii="Cambria Math" w:hAnsi="Cambria Math" w:cs="Times New Roman"/>
                    <w:sz w:val="28"/>
                    <w:szCs w:val="28"/>
                  </w:rPr>
                  <m:t>=</m:t>
                </m:r>
                <m:acc>
                  <m:accPr>
                    <m:chr m:val="̅"/>
                    <m:ctrlPr>
                      <w:rPr>
                        <w:rFonts w:ascii="Cambria Math" w:hAnsi="Cambria Math" w:cs="Times New Roman"/>
                        <w:i/>
                        <w:sz w:val="28"/>
                        <w:szCs w:val="28"/>
                      </w:rPr>
                    </m:ctrlPr>
                  </m:accPr>
                  <m:e>
                    <m:sSup>
                      <m:sSupPr>
                        <m:ctrlPr>
                          <w:rPr>
                            <w:rFonts w:ascii="Cambria Math" w:hAnsi="Cambria Math" w:cs="Times New Roman"/>
                            <w:i/>
                            <w:sz w:val="28"/>
                            <w:szCs w:val="28"/>
                          </w:rPr>
                        </m:ctrlPr>
                      </m:sSupPr>
                      <m:e>
                        <m:r>
                          <w:rPr>
                            <w:rFonts w:ascii="Cambria Math" w:hAnsi="Cambria Math" w:cs="Times New Roman"/>
                            <w:sz w:val="28"/>
                            <w:szCs w:val="28"/>
                          </w:rPr>
                          <m:t>n</m:t>
                        </m:r>
                      </m:e>
                      <m:sup>
                        <m:r>
                          <w:rPr>
                            <w:rFonts w:ascii="Cambria Math" w:hAnsi="Cambria Math" w:cs="Times New Roman"/>
                            <w:sz w:val="28"/>
                            <w:szCs w:val="28"/>
                          </w:rPr>
                          <m:t>2</m:t>
                        </m:r>
                      </m:sup>
                    </m:sSup>
                    <m:r>
                      <w:rPr>
                        <w:rFonts w:ascii="Cambria Math" w:hAnsi="Cambria Math" w:cs="Times New Roman"/>
                        <w:sz w:val="28"/>
                        <w:szCs w:val="28"/>
                      </w:rPr>
                      <m:t>(t)</m:t>
                    </m:r>
                  </m:e>
                </m:acc>
                <m:r>
                  <w:rPr>
                    <w:rFonts w:ascii="Cambria Math" w:hAnsi="Cambria Math" w:cs="Times New Roman"/>
                    <w:sz w:val="28"/>
                    <w:szCs w:val="28"/>
                  </w:rPr>
                  <m:t>=</m:t>
                </m:r>
                <m:nary>
                  <m:naryPr>
                    <m:limLoc m:val="undOvr"/>
                    <m:ctrlPr>
                      <w:rPr>
                        <w:rFonts w:ascii="Cambria Math" w:hAnsi="Cambria Math" w:cs="Times New Roman"/>
                        <w:i/>
                        <w:sz w:val="28"/>
                        <w:szCs w:val="28"/>
                      </w:rPr>
                    </m:ctrlPr>
                  </m:naryPr>
                  <m:sub>
                    <m:r>
                      <w:rPr>
                        <w:rFonts w:ascii="Cambria Math" w:hAnsi="Cambria Math" w:cs="Times New Roman"/>
                        <w:sz w:val="28"/>
                        <w:szCs w:val="28"/>
                      </w:rPr>
                      <m:t>0</m:t>
                    </m:r>
                  </m:sub>
                  <m:sup>
                    <m:r>
                      <w:rPr>
                        <w:rFonts w:ascii="Cambria Math" w:hAnsi="Cambria Math" w:cs="Times New Roman"/>
                        <w:sz w:val="28"/>
                        <w:szCs w:val="28"/>
                      </w:rPr>
                      <m:t>∞</m:t>
                    </m:r>
                  </m:sup>
                  <m:e>
                    <m:r>
                      <w:rPr>
                        <w:rFonts w:ascii="Cambria Math" w:hAnsi="Cambria Math" w:cs="Times New Roman"/>
                        <w:sz w:val="28"/>
                        <w:szCs w:val="28"/>
                      </w:rPr>
                      <m:t>N</m:t>
                    </m:r>
                    <m:d>
                      <m:dPr>
                        <m:ctrlPr>
                          <w:rPr>
                            <w:rFonts w:ascii="Cambria Math" w:hAnsi="Cambria Math" w:cs="Times New Roman"/>
                            <w:i/>
                            <w:sz w:val="28"/>
                            <w:szCs w:val="28"/>
                          </w:rPr>
                        </m:ctrlPr>
                      </m:dPr>
                      <m:e>
                        <m:r>
                          <w:rPr>
                            <w:rFonts w:ascii="Cambria Math" w:hAnsi="Cambria Math" w:cs="Times New Roman"/>
                            <w:sz w:val="28"/>
                            <w:szCs w:val="28"/>
                          </w:rPr>
                          <m:t>f</m:t>
                        </m:r>
                      </m:e>
                    </m:d>
                    <m:sSubSup>
                      <m:sSubSupPr>
                        <m:ctrlPr>
                          <w:rPr>
                            <w:rFonts w:ascii="Cambria Math" w:hAnsi="Cambria Math" w:cs="Times New Roman"/>
                            <w:i/>
                            <w:sz w:val="28"/>
                            <w:szCs w:val="28"/>
                          </w:rPr>
                        </m:ctrlPr>
                      </m:sSubSupPr>
                      <m:e>
                        <m:r>
                          <w:rPr>
                            <w:rFonts w:ascii="Cambria Math" w:hAnsi="Cambria Math" w:cs="Times New Roman"/>
                            <w:sz w:val="28"/>
                            <w:szCs w:val="28"/>
                          </w:rPr>
                          <m:t>K</m:t>
                        </m:r>
                      </m:e>
                      <m:sub>
                        <m:r>
                          <w:rPr>
                            <w:rFonts w:ascii="Cambria Math" w:hAnsi="Cambria Math" w:cs="Times New Roman"/>
                            <w:sz w:val="28"/>
                            <w:szCs w:val="28"/>
                          </w:rPr>
                          <m:t>узг</m:t>
                        </m:r>
                      </m:sub>
                      <m:sup>
                        <m:r>
                          <w:rPr>
                            <w:rFonts w:ascii="Cambria Math" w:hAnsi="Cambria Math" w:cs="Times New Roman"/>
                            <w:sz w:val="28"/>
                            <w:szCs w:val="28"/>
                          </w:rPr>
                          <m:t>2</m:t>
                        </m:r>
                      </m:sup>
                    </m:sSubSup>
                    <m:d>
                      <m:dPr>
                        <m:ctrlPr>
                          <w:rPr>
                            <w:rFonts w:ascii="Cambria Math" w:hAnsi="Cambria Math" w:cs="Times New Roman"/>
                            <w:i/>
                            <w:sz w:val="28"/>
                            <w:szCs w:val="28"/>
                          </w:rPr>
                        </m:ctrlPr>
                      </m:dPr>
                      <m:e>
                        <m:r>
                          <w:rPr>
                            <w:rFonts w:ascii="Cambria Math" w:hAnsi="Cambria Math" w:cs="Times New Roman"/>
                            <w:sz w:val="28"/>
                            <w:szCs w:val="28"/>
                          </w:rPr>
                          <m:t>f</m:t>
                        </m:r>
                      </m:e>
                    </m:d>
                    <m:r>
                      <w:rPr>
                        <w:rFonts w:ascii="Cambria Math" w:hAnsi="Cambria Math" w:cs="Times New Roman"/>
                        <w:sz w:val="28"/>
                        <w:szCs w:val="28"/>
                      </w:rPr>
                      <m:t>df</m:t>
                    </m:r>
                  </m:e>
                </m:nary>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2π</m:t>
                    </m:r>
                  </m:den>
                </m:f>
                <m:nary>
                  <m:naryPr>
                    <m:limLoc m:val="undOvr"/>
                    <m:ctrlPr>
                      <w:rPr>
                        <w:rFonts w:ascii="Cambria Math" w:hAnsi="Cambria Math" w:cs="Times New Roman"/>
                        <w:i/>
                        <w:sz w:val="28"/>
                        <w:szCs w:val="28"/>
                      </w:rPr>
                    </m:ctrlPr>
                  </m:naryPr>
                  <m:sub>
                    <m:r>
                      <w:rPr>
                        <w:rFonts w:ascii="Cambria Math" w:hAnsi="Cambria Math" w:cs="Times New Roman"/>
                        <w:sz w:val="28"/>
                        <w:szCs w:val="28"/>
                      </w:rPr>
                      <m:t>0</m:t>
                    </m:r>
                  </m:sub>
                  <m:sup>
                    <m:r>
                      <w:rPr>
                        <w:rFonts w:ascii="Cambria Math" w:hAnsi="Cambria Math" w:cs="Times New Roman"/>
                        <w:sz w:val="28"/>
                        <w:szCs w:val="28"/>
                      </w:rPr>
                      <m:t>∞</m:t>
                    </m:r>
                  </m:sup>
                  <m:e>
                    <m:r>
                      <w:rPr>
                        <w:rFonts w:ascii="Cambria Math" w:hAnsi="Cambria Math" w:cs="Times New Roman"/>
                        <w:sz w:val="28"/>
                        <w:szCs w:val="28"/>
                      </w:rPr>
                      <m:t>N(ω)</m:t>
                    </m:r>
                    <m:sSubSup>
                      <m:sSubSupPr>
                        <m:ctrlPr>
                          <w:rPr>
                            <w:rFonts w:ascii="Cambria Math" w:hAnsi="Cambria Math" w:cs="Times New Roman"/>
                            <w:i/>
                            <w:sz w:val="28"/>
                            <w:szCs w:val="28"/>
                          </w:rPr>
                        </m:ctrlPr>
                      </m:sSubSupPr>
                      <m:e>
                        <m:r>
                          <w:rPr>
                            <w:rFonts w:ascii="Cambria Math" w:hAnsi="Cambria Math" w:cs="Times New Roman"/>
                            <w:sz w:val="28"/>
                            <w:szCs w:val="28"/>
                          </w:rPr>
                          <m:t>K</m:t>
                        </m:r>
                      </m:e>
                      <m:sub>
                        <m:r>
                          <w:rPr>
                            <w:rFonts w:ascii="Cambria Math" w:hAnsi="Cambria Math" w:cs="Times New Roman"/>
                            <w:sz w:val="28"/>
                            <w:szCs w:val="28"/>
                          </w:rPr>
                          <m:t>узг</m:t>
                        </m:r>
                      </m:sub>
                      <m:sup>
                        <m:r>
                          <w:rPr>
                            <w:rFonts w:ascii="Cambria Math" w:hAnsi="Cambria Math" w:cs="Times New Roman"/>
                            <w:sz w:val="28"/>
                            <w:szCs w:val="28"/>
                          </w:rPr>
                          <m:t>2</m:t>
                        </m:r>
                      </m:sup>
                    </m:sSubSup>
                    <m:r>
                      <w:rPr>
                        <w:rFonts w:ascii="Cambria Math" w:hAnsi="Cambria Math" w:cs="Times New Roman"/>
                        <w:sz w:val="28"/>
                        <w:szCs w:val="28"/>
                      </w:rPr>
                      <m:t>(ω)dω</m:t>
                    </m:r>
                  </m:e>
                </m:nary>
              </m:oMath>
            </m:oMathPara>
          </w:p>
        </w:tc>
        <w:tc>
          <w:tcPr>
            <w:tcW w:w="956" w:type="dxa"/>
            <w:vAlign w:val="center"/>
          </w:tcPr>
          <w:p w:rsidR="00612E2A" w:rsidRPr="00672730" w:rsidRDefault="00612E2A" w:rsidP="00C74953">
            <w:pPr>
              <w:spacing w:before="120" w:after="120" w:line="360" w:lineRule="auto"/>
              <w:contextualSpacing/>
              <w:jc w:val="right"/>
              <w:rPr>
                <w:rFonts w:ascii="Times New Roman" w:hAnsi="Times New Roman" w:cs="Times New Roman"/>
                <w:sz w:val="28"/>
                <w:szCs w:val="28"/>
              </w:rPr>
            </w:pPr>
            <w:r w:rsidRPr="00672730">
              <w:rPr>
                <w:rFonts w:ascii="Times New Roman" w:hAnsi="Times New Roman" w:cs="Times New Roman"/>
                <w:sz w:val="28"/>
                <w:szCs w:val="28"/>
              </w:rPr>
              <w:t>(2.40)</w:t>
            </w:r>
          </w:p>
        </w:tc>
      </w:tr>
    </w:tbl>
    <w:p w:rsidR="00612E2A" w:rsidRPr="00672730" w:rsidRDefault="00612E2A" w:rsidP="00612E2A">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або з урахуванням (2.35):</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99237E" w:rsidP="00C74953">
            <w:pPr>
              <w:spacing w:before="120" w:after="120" w:line="360" w:lineRule="auto"/>
              <w:ind w:firstLine="709"/>
              <w:contextualSpacing/>
              <w:jc w:val="right"/>
              <w:rPr>
                <w:rFonts w:ascii="Times New Roman" w:hAnsi="Times New Roman" w:cs="Times New Roman"/>
                <w:sz w:val="28"/>
                <w:szCs w:val="28"/>
              </w:rPr>
            </w:pPr>
            <m:oMathPara>
              <m:oMath>
                <m:sSubSup>
                  <m:sSubSupPr>
                    <m:ctrlPr>
                      <w:rPr>
                        <w:rFonts w:ascii="Cambria Math" w:hAnsi="Cambria Math" w:cs="Times New Roman"/>
                        <w:i/>
                        <w:sz w:val="28"/>
                        <w:szCs w:val="28"/>
                      </w:rPr>
                    </m:ctrlPr>
                  </m:sSubSupPr>
                  <m:e>
                    <m:r>
                      <w:rPr>
                        <w:rFonts w:ascii="Cambria Math" w:hAnsi="Cambria Math" w:cs="Times New Roman"/>
                        <w:sz w:val="28"/>
                        <w:szCs w:val="28"/>
                      </w:rPr>
                      <m:t>σ</m:t>
                    </m:r>
                  </m:e>
                  <m:sub>
                    <m:r>
                      <w:rPr>
                        <w:rFonts w:ascii="Cambria Math" w:hAnsi="Cambria Math" w:cs="Times New Roman"/>
                        <w:sz w:val="28"/>
                        <w:szCs w:val="28"/>
                      </w:rPr>
                      <m:t>з</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k</m:t>
                    </m:r>
                  </m:e>
                  <m:sub>
                    <m:r>
                      <w:rPr>
                        <w:rFonts w:ascii="Cambria Math" w:hAnsi="Cambria Math" w:cs="Times New Roman"/>
                        <w:sz w:val="28"/>
                        <w:szCs w:val="28"/>
                      </w:rPr>
                      <m:t>0</m:t>
                    </m:r>
                  </m:sub>
                  <m:sup>
                    <m:r>
                      <w:rPr>
                        <w:rFonts w:ascii="Cambria Math" w:hAnsi="Cambria Math" w:cs="Times New Roman"/>
                        <w:sz w:val="28"/>
                        <w:szCs w:val="28"/>
                      </w:rPr>
                      <m:t>2</m:t>
                    </m:r>
                  </m:sup>
                </m:sSubSup>
                <m:nary>
                  <m:naryPr>
                    <m:limLoc m:val="undOvr"/>
                    <m:ctrlPr>
                      <w:rPr>
                        <w:rFonts w:ascii="Cambria Math" w:hAnsi="Cambria Math" w:cs="Times New Roman"/>
                        <w:i/>
                        <w:sz w:val="28"/>
                        <w:szCs w:val="28"/>
                      </w:rPr>
                    </m:ctrlPr>
                  </m:naryPr>
                  <m:sub>
                    <m:r>
                      <w:rPr>
                        <w:rFonts w:ascii="Cambria Math" w:hAnsi="Cambria Math" w:cs="Times New Roman"/>
                        <w:sz w:val="28"/>
                        <w:szCs w:val="28"/>
                      </w:rPr>
                      <m:t>0</m:t>
                    </m:r>
                  </m:sub>
                  <m:sup>
                    <m:r>
                      <w:rPr>
                        <w:rFonts w:ascii="Cambria Math" w:hAnsi="Cambria Math" w:cs="Times New Roman"/>
                        <w:sz w:val="28"/>
                        <w:szCs w:val="28"/>
                      </w:rPr>
                      <m:t>∞</m:t>
                    </m:r>
                  </m:sup>
                  <m:e>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2</m:t>
                        </m:r>
                      </m:sup>
                    </m:sSup>
                    <m:r>
                      <w:rPr>
                        <w:rFonts w:ascii="Cambria Math" w:hAnsi="Cambria Math" w:cs="Times New Roman"/>
                        <w:sz w:val="28"/>
                        <w:szCs w:val="28"/>
                      </w:rPr>
                      <m:t>(f)df</m:t>
                    </m:r>
                  </m:e>
                </m:nary>
                <m:r>
                  <w:rPr>
                    <w:rFonts w:ascii="Cambria Math" w:hAnsi="Cambria Math" w:cs="Times New Roman"/>
                    <w:sz w:val="28"/>
                    <w:szCs w:val="28"/>
                  </w:rPr>
                  <m:t>.</m:t>
                </m:r>
              </m:oMath>
            </m:oMathPara>
          </w:p>
        </w:tc>
        <w:tc>
          <w:tcPr>
            <w:tcW w:w="956" w:type="dxa"/>
            <w:vAlign w:val="center"/>
          </w:tcPr>
          <w:p w:rsidR="00612E2A" w:rsidRPr="00672730" w:rsidRDefault="00612E2A" w:rsidP="00C74953">
            <w:pPr>
              <w:spacing w:before="120" w:after="120" w:line="360" w:lineRule="auto"/>
              <w:contextualSpacing/>
              <w:jc w:val="right"/>
              <w:rPr>
                <w:rFonts w:ascii="Times New Roman" w:hAnsi="Times New Roman" w:cs="Times New Roman"/>
                <w:sz w:val="28"/>
                <w:szCs w:val="28"/>
              </w:rPr>
            </w:pPr>
            <w:r w:rsidRPr="00672730">
              <w:rPr>
                <w:rFonts w:ascii="Times New Roman" w:hAnsi="Times New Roman" w:cs="Times New Roman"/>
                <w:sz w:val="28"/>
                <w:szCs w:val="28"/>
              </w:rPr>
              <w:t>(2.41)</w:t>
            </w:r>
          </w:p>
        </w:tc>
      </w:tr>
    </w:tbl>
    <w:p w:rsidR="00567D5F" w:rsidRDefault="00567D5F" w:rsidP="00612E2A">
      <w:pPr>
        <w:spacing w:after="0" w:line="360" w:lineRule="auto"/>
        <w:ind w:firstLine="709"/>
        <w:contextualSpacing/>
        <w:jc w:val="both"/>
        <w:rPr>
          <w:rFonts w:ascii="Times New Roman" w:hAnsi="Times New Roman" w:cs="Times New Roman"/>
          <w:sz w:val="28"/>
          <w:szCs w:val="28"/>
        </w:rPr>
      </w:pPr>
    </w:p>
    <w:p w:rsidR="00567D5F" w:rsidRDefault="00567D5F" w:rsidP="00612E2A">
      <w:pPr>
        <w:spacing w:after="0" w:line="360" w:lineRule="auto"/>
        <w:ind w:firstLine="709"/>
        <w:contextualSpacing/>
        <w:jc w:val="both"/>
        <w:rPr>
          <w:rFonts w:ascii="Times New Roman" w:hAnsi="Times New Roman" w:cs="Times New Roman"/>
          <w:sz w:val="28"/>
          <w:szCs w:val="28"/>
        </w:rPr>
      </w:pPr>
    </w:p>
    <w:p w:rsidR="00567D5F" w:rsidRDefault="00567D5F" w:rsidP="00612E2A">
      <w:pPr>
        <w:spacing w:after="0" w:line="360" w:lineRule="auto"/>
        <w:ind w:firstLine="709"/>
        <w:contextualSpacing/>
        <w:jc w:val="both"/>
        <w:rPr>
          <w:rFonts w:ascii="Times New Roman" w:hAnsi="Times New Roman" w:cs="Times New Roman"/>
          <w:sz w:val="28"/>
          <w:szCs w:val="28"/>
        </w:rPr>
      </w:pPr>
    </w:p>
    <w:p w:rsidR="00612E2A" w:rsidRPr="00672730" w:rsidRDefault="00612E2A" w:rsidP="00612E2A">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lastRenderedPageBreak/>
        <w:t xml:space="preserve">Зокрема, для білого шуму, у якого енергетичний спектр </w:t>
      </w:r>
      <m:oMath>
        <m:r>
          <w:rPr>
            <w:rFonts w:ascii="Cambria Math" w:hAnsi="Cambria Math" w:cs="Times New Roman"/>
            <w:sz w:val="28"/>
            <w:szCs w:val="28"/>
          </w:rPr>
          <m:t>N</m:t>
        </m:r>
        <m:d>
          <m:dPr>
            <m:ctrlPr>
              <w:rPr>
                <w:rFonts w:ascii="Cambria Math" w:hAnsi="Cambria Math" w:cs="Times New Roman"/>
                <w:i/>
                <w:sz w:val="28"/>
                <w:szCs w:val="28"/>
              </w:rPr>
            </m:ctrlPr>
          </m:dPr>
          <m:e>
            <m:r>
              <w:rPr>
                <w:rFonts w:ascii="Cambria Math" w:hAnsi="Cambria Math" w:cs="Times New Roman"/>
                <w:sz w:val="28"/>
                <w:szCs w:val="28"/>
              </w:rPr>
              <m:t>f</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0</m:t>
            </m:r>
          </m:sub>
        </m:sSub>
      </m:oMath>
      <w:r w:rsidRPr="00672730">
        <w:rPr>
          <w:rFonts w:ascii="Times New Roman" w:hAnsi="Times New Roman" w:cs="Times New Roman"/>
          <w:sz w:val="28"/>
          <w:szCs w:val="28"/>
        </w:rPr>
        <w:t xml:space="preserve">, дисперсія </w:t>
      </w:r>
      <m:oMath>
        <m:sSubSup>
          <m:sSubSupPr>
            <m:ctrlPr>
              <w:rPr>
                <w:rFonts w:ascii="Cambria Math" w:hAnsi="Cambria Math" w:cs="Times New Roman"/>
                <w:i/>
                <w:sz w:val="28"/>
                <w:szCs w:val="28"/>
              </w:rPr>
            </m:ctrlPr>
          </m:sSubSupPr>
          <m:e>
            <m:r>
              <w:rPr>
                <w:rFonts w:ascii="Cambria Math" w:hAnsi="Cambria Math" w:cs="Times New Roman"/>
                <w:sz w:val="28"/>
                <w:szCs w:val="28"/>
              </w:rPr>
              <m:t>σ</m:t>
            </m:r>
          </m:e>
          <m:sub>
            <m:r>
              <w:rPr>
                <w:rFonts w:ascii="Cambria Math" w:hAnsi="Cambria Math" w:cs="Times New Roman"/>
                <w:sz w:val="28"/>
                <w:szCs w:val="28"/>
              </w:rPr>
              <m:t>ш</m:t>
            </m:r>
          </m:sub>
          <m:sup>
            <m:r>
              <w:rPr>
                <w:rFonts w:ascii="Cambria Math" w:hAnsi="Cambria Math" w:cs="Times New Roman"/>
                <w:sz w:val="28"/>
                <w:szCs w:val="28"/>
              </w:rPr>
              <m:t>2</m:t>
            </m:r>
          </m:sup>
        </m:sSubSup>
      </m:oMath>
      <w:r w:rsidRPr="00672730">
        <w:rPr>
          <w:rFonts w:ascii="Times New Roman" w:hAnsi="Times New Roman" w:cs="Times New Roman"/>
          <w:sz w:val="28"/>
          <w:szCs w:val="28"/>
        </w:rPr>
        <w:t xml:space="preserve"> дорівнює:</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99237E" w:rsidP="00C74953">
            <w:pPr>
              <w:spacing w:before="120" w:after="120" w:line="360" w:lineRule="auto"/>
              <w:ind w:firstLine="709"/>
              <w:contextualSpacing/>
              <w:jc w:val="right"/>
              <w:rPr>
                <w:rFonts w:ascii="Times New Roman" w:hAnsi="Times New Roman" w:cs="Times New Roman"/>
                <w:sz w:val="28"/>
                <w:szCs w:val="28"/>
              </w:rPr>
            </w:pPr>
            <m:oMathPara>
              <m:oMath>
                <m:sSubSup>
                  <m:sSubSupPr>
                    <m:ctrlPr>
                      <w:rPr>
                        <w:rFonts w:ascii="Cambria Math" w:hAnsi="Cambria Math" w:cs="Times New Roman"/>
                        <w:i/>
                        <w:sz w:val="28"/>
                        <w:szCs w:val="28"/>
                      </w:rPr>
                    </m:ctrlPr>
                  </m:sSubSupPr>
                  <m:e>
                    <m:r>
                      <w:rPr>
                        <w:rFonts w:ascii="Cambria Math" w:hAnsi="Cambria Math" w:cs="Times New Roman"/>
                        <w:sz w:val="28"/>
                        <w:szCs w:val="28"/>
                      </w:rPr>
                      <m:t>σ</m:t>
                    </m:r>
                  </m:e>
                  <m:sub>
                    <m:r>
                      <w:rPr>
                        <w:rFonts w:ascii="Cambria Math" w:hAnsi="Cambria Math" w:cs="Times New Roman"/>
                        <w:sz w:val="28"/>
                        <w:szCs w:val="28"/>
                      </w:rPr>
                      <m:t>ш</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k</m:t>
                    </m:r>
                  </m:e>
                  <m:sub>
                    <m:r>
                      <w:rPr>
                        <w:rFonts w:ascii="Cambria Math" w:hAnsi="Cambria Math" w:cs="Times New Roman"/>
                        <w:sz w:val="28"/>
                        <w:szCs w:val="28"/>
                      </w:rPr>
                      <m:t>0</m:t>
                    </m:r>
                  </m:sub>
                  <m:sup>
                    <m:r>
                      <w:rPr>
                        <w:rFonts w:ascii="Cambria Math" w:hAnsi="Cambria Math" w:cs="Times New Roman"/>
                        <w:sz w:val="28"/>
                        <w:szCs w:val="28"/>
                      </w:rPr>
                      <m:t>2</m:t>
                    </m:r>
                  </m:sup>
                </m:sSubSup>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0</m:t>
                    </m:r>
                  </m:sub>
                </m:sSub>
                <m:nary>
                  <m:naryPr>
                    <m:limLoc m:val="undOvr"/>
                    <m:ctrlPr>
                      <w:rPr>
                        <w:rFonts w:ascii="Cambria Math" w:hAnsi="Cambria Math" w:cs="Times New Roman"/>
                        <w:i/>
                        <w:sz w:val="28"/>
                        <w:szCs w:val="28"/>
                      </w:rPr>
                    </m:ctrlPr>
                  </m:naryPr>
                  <m:sub>
                    <m:r>
                      <w:rPr>
                        <w:rFonts w:ascii="Cambria Math" w:hAnsi="Cambria Math" w:cs="Times New Roman"/>
                        <w:sz w:val="28"/>
                        <w:szCs w:val="28"/>
                      </w:rPr>
                      <m:t>0</m:t>
                    </m:r>
                  </m:sub>
                  <m:sup>
                    <m:r>
                      <w:rPr>
                        <w:rFonts w:ascii="Cambria Math" w:hAnsi="Cambria Math" w:cs="Times New Roman"/>
                        <w:sz w:val="28"/>
                        <w:szCs w:val="28"/>
                      </w:rPr>
                      <m:t>∞</m:t>
                    </m:r>
                  </m:sup>
                  <m:e>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2</m:t>
                        </m:r>
                      </m:sup>
                    </m:sSup>
                    <m:r>
                      <w:rPr>
                        <w:rFonts w:ascii="Cambria Math" w:hAnsi="Cambria Math" w:cs="Times New Roman"/>
                        <w:sz w:val="28"/>
                        <w:szCs w:val="28"/>
                      </w:rPr>
                      <m:t>(f)df</m:t>
                    </m:r>
                  </m:e>
                </m:nary>
                <m:r>
                  <w:rPr>
                    <w:rFonts w:ascii="Cambria Math" w:hAnsi="Cambria Math" w:cs="Times New Roman"/>
                    <w:sz w:val="28"/>
                    <w:szCs w:val="28"/>
                  </w:rPr>
                  <m:t>.</m:t>
                </m:r>
              </m:oMath>
            </m:oMathPara>
          </w:p>
        </w:tc>
        <w:tc>
          <w:tcPr>
            <w:tcW w:w="956" w:type="dxa"/>
            <w:vAlign w:val="center"/>
          </w:tcPr>
          <w:p w:rsidR="00612E2A" w:rsidRPr="00672730" w:rsidRDefault="00612E2A" w:rsidP="00C74953">
            <w:pPr>
              <w:spacing w:before="120" w:after="120" w:line="360" w:lineRule="auto"/>
              <w:contextualSpacing/>
              <w:jc w:val="right"/>
              <w:rPr>
                <w:rFonts w:ascii="Times New Roman" w:hAnsi="Times New Roman" w:cs="Times New Roman"/>
                <w:sz w:val="28"/>
                <w:szCs w:val="28"/>
              </w:rPr>
            </w:pPr>
            <w:r w:rsidRPr="00672730">
              <w:rPr>
                <w:rFonts w:ascii="Times New Roman" w:hAnsi="Times New Roman" w:cs="Times New Roman"/>
                <w:sz w:val="28"/>
                <w:szCs w:val="28"/>
              </w:rPr>
              <w:t>(2.42)</w:t>
            </w:r>
          </w:p>
        </w:tc>
      </w:tr>
    </w:tbl>
    <w:p w:rsidR="00612E2A" w:rsidRPr="00672730" w:rsidRDefault="00612E2A" w:rsidP="00612E2A">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Скористаємося теоремою </w:t>
      </w:r>
      <w:proofErr w:type="spellStart"/>
      <w:r w:rsidRPr="00672730">
        <w:rPr>
          <w:rFonts w:ascii="Times New Roman" w:hAnsi="Times New Roman" w:cs="Times New Roman"/>
          <w:sz w:val="28"/>
          <w:szCs w:val="28"/>
        </w:rPr>
        <w:t>Парсеваля</w:t>
      </w:r>
      <w:proofErr w:type="spellEnd"/>
      <w:r w:rsidRPr="00672730">
        <w:rPr>
          <w:rFonts w:ascii="Times New Roman" w:hAnsi="Times New Roman" w:cs="Times New Roman"/>
          <w:sz w:val="28"/>
          <w:szCs w:val="28"/>
        </w:rPr>
        <w:t>:</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99237E" w:rsidP="00C74953">
            <w:pPr>
              <w:spacing w:before="120" w:after="120" w:line="360" w:lineRule="auto"/>
              <w:ind w:firstLine="709"/>
              <w:contextualSpacing/>
              <w:jc w:val="right"/>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c</m:t>
                    </m:r>
                  </m:sub>
                </m:sSub>
                <m:r>
                  <w:rPr>
                    <w:rFonts w:ascii="Cambria Math" w:hAnsi="Cambria Math" w:cs="Times New Roman"/>
                    <w:sz w:val="28"/>
                    <w:szCs w:val="28"/>
                  </w:rPr>
                  <m:t>=</m:t>
                </m:r>
                <m:nary>
                  <m:naryPr>
                    <m:limLoc m:val="undOvr"/>
                    <m:ctrlPr>
                      <w:rPr>
                        <w:rFonts w:ascii="Cambria Math" w:hAnsi="Cambria Math" w:cs="Times New Roman"/>
                        <w:i/>
                        <w:sz w:val="28"/>
                        <w:szCs w:val="28"/>
                      </w:rPr>
                    </m:ctrlPr>
                  </m:naryPr>
                  <m:sub>
                    <m:r>
                      <w:rPr>
                        <w:rFonts w:ascii="Cambria Math" w:hAnsi="Cambria Math" w:cs="Times New Roman"/>
                        <w:sz w:val="28"/>
                        <w:szCs w:val="28"/>
                      </w:rPr>
                      <m:t>-∞</m:t>
                    </m:r>
                  </m:sub>
                  <m:sup>
                    <m:r>
                      <w:rPr>
                        <w:rFonts w:ascii="Cambria Math" w:hAnsi="Cambria Math" w:cs="Times New Roman"/>
                        <w:sz w:val="28"/>
                        <w:szCs w:val="28"/>
                      </w:rPr>
                      <m:t>∞</m:t>
                    </m:r>
                  </m:sup>
                  <m:e>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2</m:t>
                        </m:r>
                      </m:sup>
                    </m:sSup>
                    <m:r>
                      <w:rPr>
                        <w:rFonts w:ascii="Cambria Math" w:hAnsi="Cambria Math" w:cs="Times New Roman"/>
                        <w:sz w:val="28"/>
                        <w:szCs w:val="28"/>
                      </w:rPr>
                      <m:t>(t)dt</m:t>
                    </m:r>
                  </m:e>
                </m:nary>
                <m:r>
                  <w:rPr>
                    <w:rFonts w:ascii="Cambria Math" w:hAnsi="Cambria Math" w:cs="Times New Roman"/>
                    <w:sz w:val="28"/>
                    <w:szCs w:val="28"/>
                  </w:rPr>
                  <m:t>=</m:t>
                </m:r>
                <m:nary>
                  <m:naryPr>
                    <m:limLoc m:val="undOvr"/>
                    <m:ctrlPr>
                      <w:rPr>
                        <w:rFonts w:ascii="Cambria Math" w:hAnsi="Cambria Math" w:cs="Times New Roman"/>
                        <w:i/>
                        <w:sz w:val="28"/>
                        <w:szCs w:val="28"/>
                      </w:rPr>
                    </m:ctrlPr>
                  </m:naryPr>
                  <m:sub>
                    <m:r>
                      <w:rPr>
                        <w:rFonts w:ascii="Cambria Math" w:hAnsi="Cambria Math" w:cs="Times New Roman"/>
                        <w:sz w:val="28"/>
                        <w:szCs w:val="28"/>
                      </w:rPr>
                      <m:t>-∞</m:t>
                    </m:r>
                  </m:sub>
                  <m:sup>
                    <m:r>
                      <w:rPr>
                        <w:rFonts w:ascii="Cambria Math" w:hAnsi="Cambria Math" w:cs="Times New Roman"/>
                        <w:sz w:val="28"/>
                        <w:szCs w:val="28"/>
                      </w:rPr>
                      <m:t>∞</m:t>
                    </m:r>
                  </m:sup>
                  <m:e>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2</m:t>
                        </m:r>
                      </m:sup>
                    </m:sSup>
                    <m:r>
                      <w:rPr>
                        <w:rFonts w:ascii="Cambria Math" w:hAnsi="Cambria Math" w:cs="Times New Roman"/>
                        <w:sz w:val="28"/>
                        <w:szCs w:val="28"/>
                      </w:rPr>
                      <m:t>(f)df</m:t>
                    </m:r>
                  </m:e>
                </m:nary>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2π</m:t>
                    </m:r>
                  </m:den>
                </m:f>
                <m:nary>
                  <m:naryPr>
                    <m:limLoc m:val="undOvr"/>
                    <m:ctrlPr>
                      <w:rPr>
                        <w:rFonts w:ascii="Cambria Math" w:hAnsi="Cambria Math" w:cs="Times New Roman"/>
                        <w:i/>
                        <w:sz w:val="28"/>
                        <w:szCs w:val="28"/>
                      </w:rPr>
                    </m:ctrlPr>
                  </m:naryPr>
                  <m:sub>
                    <m:r>
                      <w:rPr>
                        <w:rFonts w:ascii="Cambria Math" w:hAnsi="Cambria Math" w:cs="Times New Roman"/>
                        <w:sz w:val="28"/>
                        <w:szCs w:val="28"/>
                      </w:rPr>
                      <m:t>-∞</m:t>
                    </m:r>
                  </m:sub>
                  <m:sup>
                    <m:r>
                      <w:rPr>
                        <w:rFonts w:ascii="Cambria Math" w:hAnsi="Cambria Math" w:cs="Times New Roman"/>
                        <w:sz w:val="28"/>
                        <w:szCs w:val="28"/>
                      </w:rPr>
                      <m:t>∞</m:t>
                    </m:r>
                  </m:sup>
                  <m:e>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2</m:t>
                        </m:r>
                      </m:sup>
                    </m:sSup>
                    <m:d>
                      <m:dPr>
                        <m:ctrlPr>
                          <w:rPr>
                            <w:rFonts w:ascii="Cambria Math" w:hAnsi="Cambria Math" w:cs="Times New Roman"/>
                            <w:i/>
                            <w:sz w:val="28"/>
                            <w:szCs w:val="28"/>
                          </w:rPr>
                        </m:ctrlPr>
                      </m:dPr>
                      <m:e>
                        <m:r>
                          <w:rPr>
                            <w:rFonts w:ascii="Cambria Math" w:hAnsi="Cambria Math" w:cs="Times New Roman"/>
                            <w:sz w:val="28"/>
                            <w:szCs w:val="28"/>
                          </w:rPr>
                          <m:t>ω</m:t>
                        </m:r>
                      </m:e>
                    </m:d>
                    <m:r>
                      <w:rPr>
                        <w:rFonts w:ascii="Cambria Math" w:hAnsi="Cambria Math" w:cs="Times New Roman"/>
                        <w:sz w:val="28"/>
                        <w:szCs w:val="28"/>
                      </w:rPr>
                      <m:t>dω,</m:t>
                    </m:r>
                  </m:e>
                </m:nary>
              </m:oMath>
            </m:oMathPara>
          </w:p>
        </w:tc>
        <w:tc>
          <w:tcPr>
            <w:tcW w:w="956" w:type="dxa"/>
            <w:vAlign w:val="center"/>
          </w:tcPr>
          <w:p w:rsidR="00612E2A" w:rsidRPr="00672730" w:rsidRDefault="00612E2A" w:rsidP="00C74953">
            <w:pPr>
              <w:spacing w:before="120" w:after="120" w:line="360" w:lineRule="auto"/>
              <w:contextualSpacing/>
              <w:jc w:val="right"/>
              <w:rPr>
                <w:rFonts w:ascii="Times New Roman" w:hAnsi="Times New Roman" w:cs="Times New Roman"/>
                <w:sz w:val="28"/>
                <w:szCs w:val="28"/>
              </w:rPr>
            </w:pPr>
            <w:r w:rsidRPr="00672730">
              <w:rPr>
                <w:rFonts w:ascii="Times New Roman" w:hAnsi="Times New Roman" w:cs="Times New Roman"/>
                <w:sz w:val="28"/>
                <w:szCs w:val="28"/>
              </w:rPr>
              <w:t>(2.43)</w:t>
            </w:r>
          </w:p>
        </w:tc>
      </w:tr>
    </w:tbl>
    <w:p w:rsidR="00612E2A" w:rsidRPr="00672730" w:rsidRDefault="00612E2A" w:rsidP="00612E2A">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А з урахуванням того, що відповідно до амплітудно-частотні спектри позитивний і негативних частот рівні, тобто </w:t>
      </w:r>
      <m:oMath>
        <m:r>
          <w:rPr>
            <w:rFonts w:ascii="Cambria Math" w:hAnsi="Cambria Math" w:cs="Times New Roman"/>
            <w:sz w:val="28"/>
            <w:szCs w:val="28"/>
          </w:rPr>
          <m:t>S</m:t>
        </m:r>
        <m:d>
          <m:dPr>
            <m:ctrlPr>
              <w:rPr>
                <w:rFonts w:ascii="Cambria Math" w:hAnsi="Cambria Math" w:cs="Times New Roman"/>
                <w:i/>
                <w:sz w:val="28"/>
                <w:szCs w:val="28"/>
              </w:rPr>
            </m:ctrlPr>
          </m:dPr>
          <m:e>
            <m:r>
              <w:rPr>
                <w:rFonts w:ascii="Cambria Math" w:hAnsi="Cambria Math" w:cs="Times New Roman"/>
                <w:sz w:val="28"/>
                <w:szCs w:val="28"/>
              </w:rPr>
              <m:t>f</m:t>
            </m:r>
          </m:e>
        </m:d>
        <m:r>
          <w:rPr>
            <w:rFonts w:ascii="Cambria Math" w:hAnsi="Cambria Math" w:cs="Times New Roman"/>
            <w:sz w:val="28"/>
            <w:szCs w:val="28"/>
          </w:rPr>
          <m:t>=S(-f)</m:t>
        </m:r>
      </m:oMath>
      <w:r w:rsidRPr="00672730">
        <w:rPr>
          <w:rFonts w:ascii="Times New Roman" w:hAnsi="Times New Roman" w:cs="Times New Roman"/>
          <w:sz w:val="28"/>
          <w:szCs w:val="28"/>
        </w:rPr>
        <w:t>, отримаємо:</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99237E" w:rsidP="00C74953">
            <w:pPr>
              <w:spacing w:before="120" w:after="120" w:line="360" w:lineRule="auto"/>
              <w:ind w:firstLine="709"/>
              <w:contextualSpacing/>
              <w:jc w:val="right"/>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c</m:t>
                    </m:r>
                  </m:sub>
                </m:sSub>
                <m:r>
                  <w:rPr>
                    <w:rFonts w:ascii="Cambria Math" w:hAnsi="Cambria Math" w:cs="Times New Roman"/>
                    <w:sz w:val="28"/>
                    <w:szCs w:val="28"/>
                  </w:rPr>
                  <m:t>=</m:t>
                </m:r>
                <m:nary>
                  <m:naryPr>
                    <m:limLoc m:val="undOvr"/>
                    <m:ctrlPr>
                      <w:rPr>
                        <w:rFonts w:ascii="Cambria Math" w:hAnsi="Cambria Math" w:cs="Times New Roman"/>
                        <w:i/>
                        <w:sz w:val="28"/>
                        <w:szCs w:val="28"/>
                      </w:rPr>
                    </m:ctrlPr>
                  </m:naryPr>
                  <m:sub>
                    <m:r>
                      <w:rPr>
                        <w:rFonts w:ascii="Cambria Math" w:hAnsi="Cambria Math" w:cs="Times New Roman"/>
                        <w:sz w:val="28"/>
                        <w:szCs w:val="28"/>
                      </w:rPr>
                      <m:t>-∞</m:t>
                    </m:r>
                  </m:sub>
                  <m:sup>
                    <m:r>
                      <w:rPr>
                        <w:rFonts w:ascii="Cambria Math" w:hAnsi="Cambria Math" w:cs="Times New Roman"/>
                        <w:sz w:val="28"/>
                        <w:szCs w:val="28"/>
                      </w:rPr>
                      <m:t>∞</m:t>
                    </m:r>
                  </m:sup>
                  <m:e>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2</m:t>
                        </m:r>
                      </m:sup>
                    </m:sSup>
                    <m:r>
                      <w:rPr>
                        <w:rFonts w:ascii="Cambria Math" w:hAnsi="Cambria Math" w:cs="Times New Roman"/>
                        <w:sz w:val="28"/>
                        <w:szCs w:val="28"/>
                      </w:rPr>
                      <m:t>(f)dt</m:t>
                    </m:r>
                  </m:e>
                </m:nary>
                <m:r>
                  <w:rPr>
                    <w:rFonts w:ascii="Cambria Math" w:hAnsi="Cambria Math" w:cs="Times New Roman"/>
                    <w:sz w:val="28"/>
                    <w:szCs w:val="28"/>
                  </w:rPr>
                  <m:t>=2</m:t>
                </m:r>
                <m:nary>
                  <m:naryPr>
                    <m:limLoc m:val="undOvr"/>
                    <m:ctrlPr>
                      <w:rPr>
                        <w:rFonts w:ascii="Cambria Math" w:hAnsi="Cambria Math" w:cs="Times New Roman"/>
                        <w:i/>
                        <w:sz w:val="28"/>
                        <w:szCs w:val="28"/>
                      </w:rPr>
                    </m:ctrlPr>
                  </m:naryPr>
                  <m:sub>
                    <m:r>
                      <w:rPr>
                        <w:rFonts w:ascii="Cambria Math" w:hAnsi="Cambria Math" w:cs="Times New Roman"/>
                        <w:sz w:val="28"/>
                        <w:szCs w:val="28"/>
                      </w:rPr>
                      <m:t>0</m:t>
                    </m:r>
                  </m:sub>
                  <m:sup>
                    <m:r>
                      <w:rPr>
                        <w:rFonts w:ascii="Cambria Math" w:hAnsi="Cambria Math" w:cs="Times New Roman"/>
                        <w:sz w:val="28"/>
                        <w:szCs w:val="28"/>
                      </w:rPr>
                      <m:t>∞</m:t>
                    </m:r>
                  </m:sup>
                  <m:e>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2</m:t>
                        </m:r>
                      </m:sup>
                    </m:sSup>
                    <m:d>
                      <m:dPr>
                        <m:ctrlPr>
                          <w:rPr>
                            <w:rFonts w:ascii="Cambria Math" w:hAnsi="Cambria Math" w:cs="Times New Roman"/>
                            <w:i/>
                            <w:sz w:val="28"/>
                            <w:szCs w:val="28"/>
                          </w:rPr>
                        </m:ctrlPr>
                      </m:dPr>
                      <m:e>
                        <m:r>
                          <w:rPr>
                            <w:rFonts w:ascii="Cambria Math" w:hAnsi="Cambria Math" w:cs="Times New Roman"/>
                            <w:sz w:val="28"/>
                            <w:szCs w:val="28"/>
                          </w:rPr>
                          <m:t>f</m:t>
                        </m:r>
                      </m:e>
                    </m:d>
                    <m:r>
                      <w:rPr>
                        <w:rFonts w:ascii="Cambria Math" w:hAnsi="Cambria Math" w:cs="Times New Roman"/>
                        <w:sz w:val="28"/>
                        <w:szCs w:val="28"/>
                      </w:rPr>
                      <m:t>df,</m:t>
                    </m:r>
                  </m:e>
                </m:nary>
              </m:oMath>
            </m:oMathPara>
          </w:p>
        </w:tc>
        <w:tc>
          <w:tcPr>
            <w:tcW w:w="956" w:type="dxa"/>
            <w:vAlign w:val="center"/>
          </w:tcPr>
          <w:p w:rsidR="00612E2A" w:rsidRPr="00672730" w:rsidRDefault="00612E2A" w:rsidP="00C74953">
            <w:pPr>
              <w:spacing w:before="120" w:after="120" w:line="360" w:lineRule="auto"/>
              <w:contextualSpacing/>
              <w:jc w:val="right"/>
              <w:rPr>
                <w:rFonts w:ascii="Times New Roman" w:hAnsi="Times New Roman" w:cs="Times New Roman"/>
                <w:sz w:val="28"/>
                <w:szCs w:val="28"/>
              </w:rPr>
            </w:pPr>
            <w:r w:rsidRPr="00672730">
              <w:rPr>
                <w:rFonts w:ascii="Times New Roman" w:hAnsi="Times New Roman" w:cs="Times New Roman"/>
                <w:sz w:val="28"/>
                <w:szCs w:val="28"/>
              </w:rPr>
              <w:t>(2.44)</w:t>
            </w:r>
          </w:p>
        </w:tc>
      </w:tr>
    </w:tbl>
    <w:p w:rsidR="00612E2A" w:rsidRPr="00672730" w:rsidRDefault="00612E2A" w:rsidP="00612E2A">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Підставляючи (2.44) в (2.42), знаходимо:</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99237E" w:rsidP="00C74953">
            <w:pPr>
              <w:spacing w:before="120" w:after="120" w:line="360" w:lineRule="auto"/>
              <w:ind w:firstLine="709"/>
              <w:contextualSpacing/>
              <w:jc w:val="right"/>
              <w:rPr>
                <w:rFonts w:ascii="Times New Roman" w:hAnsi="Times New Roman" w:cs="Times New Roman"/>
                <w:sz w:val="28"/>
                <w:szCs w:val="28"/>
              </w:rPr>
            </w:pPr>
            <m:oMathPara>
              <m:oMath>
                <m:sSubSup>
                  <m:sSubSupPr>
                    <m:ctrlPr>
                      <w:rPr>
                        <w:rFonts w:ascii="Cambria Math" w:hAnsi="Cambria Math" w:cs="Times New Roman"/>
                        <w:i/>
                        <w:sz w:val="28"/>
                        <w:szCs w:val="28"/>
                      </w:rPr>
                    </m:ctrlPr>
                  </m:sSubSupPr>
                  <m:e>
                    <m:r>
                      <w:rPr>
                        <w:rFonts w:ascii="Cambria Math" w:hAnsi="Cambria Math" w:cs="Times New Roman"/>
                        <w:sz w:val="28"/>
                        <w:szCs w:val="28"/>
                      </w:rPr>
                      <m:t>σ</m:t>
                    </m:r>
                  </m:e>
                  <m:sub>
                    <m:r>
                      <w:rPr>
                        <w:rFonts w:ascii="Cambria Math" w:hAnsi="Cambria Math" w:cs="Times New Roman"/>
                        <w:sz w:val="28"/>
                        <w:szCs w:val="28"/>
                      </w:rPr>
                      <m:t>ш</m:t>
                    </m:r>
                  </m:sub>
                  <m:sup>
                    <m:r>
                      <w:rPr>
                        <w:rFonts w:ascii="Cambria Math" w:hAnsi="Cambria Math" w:cs="Times New Roman"/>
                        <w:sz w:val="28"/>
                        <w:szCs w:val="28"/>
                      </w:rPr>
                      <m:t>2</m:t>
                    </m:r>
                  </m:sup>
                </m:sSub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bSup>
                  <m:sSubSupPr>
                    <m:ctrlPr>
                      <w:rPr>
                        <w:rFonts w:ascii="Cambria Math" w:hAnsi="Cambria Math" w:cs="Times New Roman"/>
                        <w:i/>
                        <w:sz w:val="28"/>
                        <w:szCs w:val="28"/>
                      </w:rPr>
                    </m:ctrlPr>
                  </m:sSubSupPr>
                  <m:e>
                    <m:r>
                      <w:rPr>
                        <w:rFonts w:ascii="Cambria Math" w:hAnsi="Cambria Math" w:cs="Times New Roman"/>
                        <w:sz w:val="28"/>
                        <w:szCs w:val="28"/>
                      </w:rPr>
                      <m:t>k</m:t>
                    </m:r>
                  </m:e>
                  <m:sub>
                    <m:r>
                      <w:rPr>
                        <w:rFonts w:ascii="Cambria Math" w:hAnsi="Cambria Math" w:cs="Times New Roman"/>
                        <w:sz w:val="28"/>
                        <w:szCs w:val="28"/>
                      </w:rPr>
                      <m:t>0</m:t>
                    </m:r>
                  </m:sub>
                  <m:sup>
                    <m:r>
                      <w:rPr>
                        <w:rFonts w:ascii="Cambria Math" w:hAnsi="Cambria Math" w:cs="Times New Roman"/>
                        <w:sz w:val="28"/>
                        <w:szCs w:val="28"/>
                      </w:rPr>
                      <m:t>2</m:t>
                    </m:r>
                  </m:sup>
                </m:sSubSup>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0</m:t>
                    </m:r>
                  </m:sub>
                </m:sSub>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c</m:t>
                    </m:r>
                  </m:sub>
                </m:sSub>
              </m:oMath>
            </m:oMathPara>
          </w:p>
        </w:tc>
        <w:tc>
          <w:tcPr>
            <w:tcW w:w="956" w:type="dxa"/>
            <w:vAlign w:val="center"/>
          </w:tcPr>
          <w:p w:rsidR="00612E2A" w:rsidRPr="00672730" w:rsidRDefault="00612E2A" w:rsidP="00C74953">
            <w:pPr>
              <w:spacing w:before="120" w:after="120" w:line="360" w:lineRule="auto"/>
              <w:contextualSpacing/>
              <w:jc w:val="right"/>
              <w:rPr>
                <w:rFonts w:ascii="Times New Roman" w:hAnsi="Times New Roman" w:cs="Times New Roman"/>
                <w:sz w:val="28"/>
                <w:szCs w:val="28"/>
              </w:rPr>
            </w:pPr>
            <w:r w:rsidRPr="00672730">
              <w:rPr>
                <w:rFonts w:ascii="Times New Roman" w:hAnsi="Times New Roman" w:cs="Times New Roman"/>
                <w:sz w:val="28"/>
                <w:szCs w:val="28"/>
              </w:rPr>
              <w:t>(2.45)</w:t>
            </w:r>
          </w:p>
        </w:tc>
      </w:tr>
    </w:tbl>
    <w:p w:rsidR="00612E2A" w:rsidRPr="00672730" w:rsidRDefault="00612E2A" w:rsidP="00612E2A">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і далі за допомогою (2.41) отримаємо відношення пікової потужності сигналу до середньої потужності шуму на виході УФ:</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99237E" w:rsidP="00C74953">
            <w:pPr>
              <w:spacing w:before="120" w:after="120" w:line="360" w:lineRule="auto"/>
              <w:ind w:firstLine="709"/>
              <w:contextualSpacing/>
              <w:jc w:val="right"/>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0</m:t>
                    </m:r>
                  </m:sub>
                </m:sSub>
                <m:r>
                  <w:rPr>
                    <w:rFonts w:ascii="Cambria Math" w:hAnsi="Cambria Math" w:cs="Times New Roman"/>
                    <w:sz w:val="28"/>
                    <w:szCs w:val="28"/>
                  </w:rPr>
                  <m:t>=</m:t>
                </m:r>
                <m:f>
                  <m:fPr>
                    <m:type m:val="lin"/>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s</m:t>
                        </m:r>
                      </m:e>
                      <m:sub>
                        <m:sSub>
                          <m:sSubPr>
                            <m:ctrlPr>
                              <w:rPr>
                                <w:rFonts w:ascii="Cambria Math" w:hAnsi="Cambria Math" w:cs="Times New Roman"/>
                                <w:i/>
                                <w:sz w:val="28"/>
                                <w:szCs w:val="28"/>
                              </w:rPr>
                            </m:ctrlPr>
                          </m:sSubPr>
                          <m:e>
                            <m:r>
                              <w:rPr>
                                <w:rFonts w:ascii="Cambria Math" w:hAnsi="Cambria Math" w:cs="Times New Roman"/>
                                <w:sz w:val="28"/>
                                <w:szCs w:val="28"/>
                              </w:rPr>
                              <m:t>узг</m:t>
                            </m:r>
                          </m:e>
                          <m:sub>
                            <m:r>
                              <w:rPr>
                                <w:rFonts w:ascii="Cambria Math" w:hAnsi="Cambria Math" w:cs="Times New Roman"/>
                                <w:sz w:val="28"/>
                                <w:szCs w:val="28"/>
                              </w:rPr>
                              <m:t>max</m:t>
                            </m:r>
                          </m:sub>
                        </m:sSub>
                      </m:sub>
                      <m:sup>
                        <m:r>
                          <w:rPr>
                            <w:rFonts w:ascii="Cambria Math" w:hAnsi="Cambria Math" w:cs="Times New Roman"/>
                            <w:sz w:val="28"/>
                            <w:szCs w:val="28"/>
                          </w:rPr>
                          <m:t>2</m:t>
                        </m:r>
                      </m:sup>
                    </m:sSubSup>
                  </m:num>
                  <m:den>
                    <m:sSubSup>
                      <m:sSubSupPr>
                        <m:ctrlPr>
                          <w:rPr>
                            <w:rFonts w:ascii="Cambria Math" w:hAnsi="Cambria Math" w:cs="Times New Roman"/>
                            <w:i/>
                            <w:sz w:val="28"/>
                            <w:szCs w:val="28"/>
                          </w:rPr>
                        </m:ctrlPr>
                      </m:sSubSupPr>
                      <m:e>
                        <m:r>
                          <w:rPr>
                            <w:rFonts w:ascii="Cambria Math" w:hAnsi="Cambria Math" w:cs="Times New Roman"/>
                            <w:sz w:val="28"/>
                            <w:szCs w:val="28"/>
                          </w:rPr>
                          <m:t>σ</m:t>
                        </m:r>
                      </m:e>
                      <m:sub>
                        <m:r>
                          <w:rPr>
                            <w:rFonts w:ascii="Cambria Math" w:hAnsi="Cambria Math" w:cs="Times New Roman"/>
                            <w:sz w:val="28"/>
                            <w:szCs w:val="28"/>
                          </w:rPr>
                          <m:t>ш</m:t>
                        </m:r>
                      </m:sub>
                      <m:sup>
                        <m:r>
                          <w:rPr>
                            <w:rFonts w:ascii="Cambria Math" w:hAnsi="Cambria Math" w:cs="Times New Roman"/>
                            <w:sz w:val="28"/>
                            <w:szCs w:val="28"/>
                          </w:rPr>
                          <m:t>2</m:t>
                        </m:r>
                      </m:sup>
                    </m:sSubSup>
                  </m:den>
                </m:f>
                <m:r>
                  <w:rPr>
                    <w:rFonts w:ascii="Cambria Math" w:eastAsiaTheme="minorEastAsia" w:hAnsi="Cambria Math" w:cs="Times New Roman"/>
                    <w:sz w:val="28"/>
                    <w:szCs w:val="28"/>
                  </w:rPr>
                  <m:t>=2</m:t>
                </m:r>
                <m:f>
                  <m:fPr>
                    <m:type m:val="lin"/>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c</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0</m:t>
                        </m:r>
                      </m:sub>
                    </m:sSub>
                  </m:den>
                </m:f>
              </m:oMath>
            </m:oMathPara>
          </w:p>
        </w:tc>
        <w:tc>
          <w:tcPr>
            <w:tcW w:w="956" w:type="dxa"/>
            <w:vAlign w:val="center"/>
          </w:tcPr>
          <w:p w:rsidR="00612E2A" w:rsidRPr="00672730" w:rsidRDefault="00612E2A" w:rsidP="00C74953">
            <w:pPr>
              <w:spacing w:before="120" w:after="120" w:line="360" w:lineRule="auto"/>
              <w:contextualSpacing/>
              <w:jc w:val="right"/>
              <w:rPr>
                <w:rFonts w:ascii="Times New Roman" w:hAnsi="Times New Roman" w:cs="Times New Roman"/>
                <w:sz w:val="28"/>
                <w:szCs w:val="28"/>
              </w:rPr>
            </w:pPr>
            <w:r w:rsidRPr="00672730">
              <w:rPr>
                <w:rFonts w:ascii="Times New Roman" w:hAnsi="Times New Roman" w:cs="Times New Roman"/>
                <w:sz w:val="28"/>
                <w:szCs w:val="28"/>
              </w:rPr>
              <w:t>(2.46)</w:t>
            </w:r>
          </w:p>
        </w:tc>
      </w:tr>
    </w:tbl>
    <w:p w:rsidR="00612E2A" w:rsidRPr="00672730" w:rsidRDefault="00612E2A" w:rsidP="00612E2A">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Коефіцієнт 2 обумовлений тим, що порівнюється пікове (максимальне) значення сигналу і ефективне значення шуму. У синусоїдального сигналу амплітуда в </w:t>
      </w:r>
      <m:oMath>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oMath>
      <w:r w:rsidRPr="00672730">
        <w:rPr>
          <w:rFonts w:ascii="Times New Roman" w:hAnsi="Times New Roman" w:cs="Times New Roman"/>
          <w:sz w:val="28"/>
          <w:szCs w:val="28"/>
        </w:rPr>
        <w:t xml:space="preserve"> разів перевищує ефективне значення, що за потужністю відповідає 2. Якщо ж під пікової потужністю розуміти максимальне значення потужності, усереднене по періоду НВЧ коливання, то ставлення цієї потужності до потужності шуму буде </w:t>
      </w:r>
      <m:oMath>
        <m:f>
          <m:fPr>
            <m:type m:val="lin"/>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c</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0</m:t>
                </m:r>
              </m:sub>
            </m:sSub>
          </m:den>
        </m:f>
        <m:r>
          <w:rPr>
            <w:rFonts w:ascii="Cambria Math" w:eastAsiaTheme="minorEastAsia" w:hAnsi="Cambria Math" w:cs="Times New Roman"/>
            <w:sz w:val="28"/>
            <w:szCs w:val="28"/>
          </w:rPr>
          <m:t>=0.5</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0</m:t>
            </m:r>
          </m:sub>
        </m:sSub>
      </m:oMath>
      <w:r w:rsidRPr="00672730">
        <w:rPr>
          <w:rFonts w:ascii="Times New Roman" w:hAnsi="Times New Roman" w:cs="Times New Roman"/>
          <w:sz w:val="28"/>
          <w:szCs w:val="28"/>
        </w:rPr>
        <w:t>.</w:t>
      </w:r>
    </w:p>
    <w:p w:rsidR="00612E2A" w:rsidRPr="00672730" w:rsidRDefault="00612E2A" w:rsidP="00612E2A">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Відношення сигнал-шум на виході УФ залежить тільки від енергії корисного сигналу і спектральної щільності шуму. Жоден інший фільтр, крім узгодженого, не може дати більше відношення сигнал-шум. Дійсно, якщо є фільтр, що дає більше відношення сигнал-шум, ніж узгоджений, то, поставивши його перед граничним пристроєм, можна отримати велику ймовірність правильного виявлення </w:t>
      </w:r>
      <w:r w:rsidRPr="00672730">
        <w:rPr>
          <w:rFonts w:ascii="Times New Roman" w:hAnsi="Times New Roman" w:cs="Times New Roman"/>
          <w:b/>
          <w:sz w:val="28"/>
          <w:szCs w:val="28"/>
        </w:rPr>
        <w:t>D</w:t>
      </w:r>
      <w:r w:rsidRPr="00672730">
        <w:rPr>
          <w:rFonts w:ascii="Times New Roman" w:hAnsi="Times New Roman" w:cs="Times New Roman"/>
          <w:sz w:val="28"/>
          <w:szCs w:val="28"/>
        </w:rPr>
        <w:t xml:space="preserve"> при заданої ймовірності помилкової </w:t>
      </w:r>
      <w:r w:rsidRPr="00672730">
        <w:rPr>
          <w:rFonts w:ascii="Times New Roman" w:hAnsi="Times New Roman" w:cs="Times New Roman"/>
          <w:sz w:val="28"/>
          <w:szCs w:val="28"/>
        </w:rPr>
        <w:lastRenderedPageBreak/>
        <w:t xml:space="preserve">тривоги </w:t>
      </w:r>
      <w:r w:rsidRPr="00672730">
        <w:rPr>
          <w:rFonts w:ascii="Times New Roman" w:hAnsi="Times New Roman" w:cs="Times New Roman"/>
          <w:b/>
          <w:sz w:val="28"/>
          <w:szCs w:val="28"/>
        </w:rPr>
        <w:t>F</w:t>
      </w:r>
      <w:r w:rsidRPr="00672730">
        <w:rPr>
          <w:rFonts w:ascii="Times New Roman" w:hAnsi="Times New Roman" w:cs="Times New Roman"/>
          <w:sz w:val="28"/>
          <w:szCs w:val="28"/>
        </w:rPr>
        <w:t xml:space="preserve">. Однак цього не може бути, тому що найбільшу ймовірність </w:t>
      </w:r>
      <w:r w:rsidRPr="00672730">
        <w:rPr>
          <w:rFonts w:ascii="Times New Roman" w:hAnsi="Times New Roman" w:cs="Times New Roman"/>
          <w:b/>
          <w:sz w:val="28"/>
          <w:szCs w:val="28"/>
        </w:rPr>
        <w:t>D</w:t>
      </w:r>
      <w:r w:rsidRPr="00672730">
        <w:rPr>
          <w:rFonts w:ascii="Times New Roman" w:hAnsi="Times New Roman" w:cs="Times New Roman"/>
          <w:sz w:val="28"/>
          <w:szCs w:val="28"/>
        </w:rPr>
        <w:t xml:space="preserve"> при заданої </w:t>
      </w:r>
      <w:r w:rsidRPr="00672730">
        <w:rPr>
          <w:rFonts w:ascii="Times New Roman" w:hAnsi="Times New Roman" w:cs="Times New Roman"/>
          <w:b/>
          <w:sz w:val="28"/>
          <w:szCs w:val="28"/>
        </w:rPr>
        <w:t>F</w:t>
      </w:r>
      <w:r w:rsidRPr="00672730">
        <w:rPr>
          <w:rFonts w:ascii="Times New Roman" w:hAnsi="Times New Roman" w:cs="Times New Roman"/>
          <w:sz w:val="28"/>
          <w:szCs w:val="28"/>
        </w:rPr>
        <w:t xml:space="preserve"> дає саме оптимальний приймач, до складу якого входить УФ, що і доводить вихідне положення.</w:t>
      </w:r>
    </w:p>
    <w:p w:rsidR="00612E2A" w:rsidRPr="00672730" w:rsidRDefault="00612E2A" w:rsidP="00612E2A">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b/>
          <w:sz w:val="28"/>
          <w:szCs w:val="28"/>
        </w:rPr>
        <w:t>Коефіцієнт розрізнення</w:t>
      </w:r>
    </w:p>
    <w:p w:rsidR="00612E2A" w:rsidRPr="00672730" w:rsidRDefault="00612E2A" w:rsidP="00612E2A">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Зупинимося на часто використовується в радіолокації понятті коефіцієнта розрізнення, що показує, у скільки разів потужність одиночного імпульсу сигналу на вході приймача повинна бути більше потужності шумів, приведених до входу приймача, щоб забезпечити задані ймовірності правильного виявлення і помилкової тривоги або задане відношення сигнал-шум на виході приймача в результаті дії всієї пачки імпульсів. Таким чином:</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99237E" w:rsidP="00C74953">
            <w:pPr>
              <w:spacing w:before="120" w:after="120" w:line="360" w:lineRule="auto"/>
              <w:ind w:firstLine="709"/>
              <w:contextualSpacing/>
              <w:jc w:val="right"/>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p</m:t>
                    </m:r>
                  </m:sub>
                </m:sSub>
                <m:r>
                  <w:rPr>
                    <w:rFonts w:ascii="Cambria Math" w:hAnsi="Cambria Math" w:cs="Times New Roman"/>
                    <w:sz w:val="28"/>
                    <w:szCs w:val="28"/>
                  </w:rPr>
                  <m:t>=</m:t>
                </m:r>
                <m:f>
                  <m:fPr>
                    <m:type m:val="lin"/>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P</m:t>
                        </m:r>
                      </m:e>
                      <m:sub>
                        <m:sSub>
                          <m:sSubPr>
                            <m:ctrlPr>
                              <w:rPr>
                                <w:rFonts w:ascii="Cambria Math" w:hAnsi="Cambria Math" w:cs="Times New Roman"/>
                                <w:i/>
                                <w:sz w:val="28"/>
                                <w:szCs w:val="28"/>
                              </w:rPr>
                            </m:ctrlPr>
                          </m:sSubPr>
                          <m:e>
                            <m:r>
                              <w:rPr>
                                <w:rFonts w:ascii="Cambria Math" w:hAnsi="Cambria Math" w:cs="Times New Roman"/>
                                <w:sz w:val="28"/>
                                <w:szCs w:val="28"/>
                              </w:rPr>
                              <m:t>пр</m:t>
                            </m:r>
                          </m:e>
                          <m:sub>
                            <m:r>
                              <w:rPr>
                                <w:rFonts w:ascii="Cambria Math" w:hAnsi="Cambria Math" w:cs="Times New Roman"/>
                                <w:sz w:val="28"/>
                                <w:szCs w:val="28"/>
                              </w:rPr>
                              <m:t>min</m:t>
                            </m:r>
                          </m:sub>
                        </m:sSub>
                      </m:sub>
                    </m:sSub>
                  </m:num>
                  <m:den>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ш</m:t>
                        </m:r>
                      </m:sub>
                    </m:sSub>
                  </m:den>
                </m:f>
                <m:r>
                  <w:rPr>
                    <w:rFonts w:ascii="Cambria Math" w:hAnsi="Cambria Math" w:cs="Times New Roman"/>
                    <w:sz w:val="28"/>
                    <w:szCs w:val="28"/>
                  </w:rPr>
                  <m:t>=</m:t>
                </m:r>
                <m:f>
                  <m:fPr>
                    <m:type m:val="lin"/>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f>
                          <m:fPr>
                            <m:type m:val="lin"/>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U</m:t>
                                </m:r>
                              </m:e>
                              <m:sub>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min</m:t>
                                    </m:r>
                                  </m:sub>
                                </m:sSub>
                              </m:sub>
                            </m:sSub>
                          </m:num>
                          <m:den>
                            <m:r>
                              <w:rPr>
                                <w:rFonts w:ascii="Cambria Math" w:hAnsi="Cambria Math" w:cs="Times New Roman"/>
                                <w:sz w:val="28"/>
                                <w:szCs w:val="28"/>
                              </w:rPr>
                              <m:t>2</m:t>
                            </m:r>
                          </m:den>
                        </m:f>
                        <m:r>
                          <w:rPr>
                            <w:rFonts w:ascii="Cambria Math" w:hAnsi="Cambria Math" w:cs="Times New Roman"/>
                            <w:sz w:val="28"/>
                            <w:szCs w:val="28"/>
                          </w:rPr>
                          <m:t>)</m:t>
                        </m:r>
                      </m:e>
                      <m:sup>
                        <m:r>
                          <w:rPr>
                            <w:rFonts w:ascii="Cambria Math" w:hAnsi="Cambria Math" w:cs="Times New Roman"/>
                            <w:sz w:val="28"/>
                            <w:szCs w:val="28"/>
                          </w:rPr>
                          <m:t>2</m:t>
                        </m:r>
                      </m:sup>
                    </m:sSup>
                  </m:num>
                  <m:den>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пр</m:t>
                        </m:r>
                      </m:sub>
                    </m:sSub>
                  </m:den>
                </m:f>
                <m:r>
                  <w:rPr>
                    <w:rFonts w:ascii="Cambria Math" w:hAnsi="Cambria Math" w:cs="Times New Roman"/>
                    <w:sz w:val="28"/>
                    <w:szCs w:val="28"/>
                  </w:rPr>
                  <m:t>,</m:t>
                </m:r>
              </m:oMath>
            </m:oMathPara>
          </w:p>
        </w:tc>
        <w:tc>
          <w:tcPr>
            <w:tcW w:w="956" w:type="dxa"/>
            <w:vAlign w:val="center"/>
          </w:tcPr>
          <w:p w:rsidR="00612E2A" w:rsidRPr="00672730" w:rsidRDefault="00612E2A" w:rsidP="00C74953">
            <w:pPr>
              <w:spacing w:before="120" w:after="120" w:line="360" w:lineRule="auto"/>
              <w:contextualSpacing/>
              <w:jc w:val="right"/>
              <w:rPr>
                <w:rFonts w:ascii="Times New Roman" w:hAnsi="Times New Roman" w:cs="Times New Roman"/>
                <w:sz w:val="28"/>
                <w:szCs w:val="28"/>
              </w:rPr>
            </w:pPr>
            <w:r w:rsidRPr="00672730">
              <w:rPr>
                <w:rFonts w:ascii="Times New Roman" w:hAnsi="Times New Roman" w:cs="Times New Roman"/>
                <w:sz w:val="28"/>
                <w:szCs w:val="28"/>
              </w:rPr>
              <w:t>(2.47)</w:t>
            </w:r>
          </w:p>
        </w:tc>
      </w:tr>
    </w:tbl>
    <w:p w:rsidR="00612E2A" w:rsidRPr="00672730" w:rsidRDefault="00612E2A" w:rsidP="00612E2A">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P</m:t>
            </m:r>
          </m:e>
          <m:sub>
            <m:sSub>
              <m:sSubPr>
                <m:ctrlPr>
                  <w:rPr>
                    <w:rFonts w:ascii="Cambria Math" w:hAnsi="Cambria Math" w:cs="Times New Roman"/>
                    <w:i/>
                    <w:sz w:val="28"/>
                    <w:szCs w:val="28"/>
                  </w:rPr>
                </m:ctrlPr>
              </m:sSubPr>
              <m:e>
                <m:r>
                  <w:rPr>
                    <w:rFonts w:ascii="Cambria Math" w:hAnsi="Cambria Math" w:cs="Times New Roman"/>
                    <w:sz w:val="28"/>
                    <w:szCs w:val="28"/>
                  </w:rPr>
                  <m:t>пр</m:t>
                </m:r>
              </m:e>
              <m:sub>
                <m:r>
                  <w:rPr>
                    <w:rFonts w:ascii="Cambria Math" w:hAnsi="Cambria Math" w:cs="Times New Roman"/>
                    <w:sz w:val="28"/>
                    <w:szCs w:val="28"/>
                  </w:rPr>
                  <m:t>min</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sSub>
              <m:sSubPr>
                <m:ctrlPr>
                  <w:rPr>
                    <w:rFonts w:ascii="Cambria Math" w:hAnsi="Cambria Math" w:cs="Times New Roman"/>
                    <w:i/>
                    <w:sz w:val="28"/>
                    <w:szCs w:val="28"/>
                  </w:rPr>
                </m:ctrlPr>
              </m:sSubPr>
              <m:e>
                <m:r>
                  <w:rPr>
                    <w:rFonts w:ascii="Cambria Math" w:hAnsi="Cambria Math" w:cs="Times New Roman"/>
                    <w:sz w:val="28"/>
                    <w:szCs w:val="28"/>
                  </w:rPr>
                  <m:t>c1</m:t>
                </m:r>
              </m:e>
              <m:sub>
                <m:r>
                  <w:rPr>
                    <w:rFonts w:ascii="Cambria Math" w:hAnsi="Cambria Math" w:cs="Times New Roman"/>
                    <w:sz w:val="28"/>
                    <w:szCs w:val="28"/>
                  </w:rPr>
                  <m:t>min</m:t>
                </m:r>
              </m:sub>
            </m:sSub>
          </m:sub>
        </m:sSub>
      </m:oMath>
      <w:r w:rsidRPr="00672730">
        <w:rPr>
          <w:rFonts w:ascii="Times New Roman" w:hAnsi="Times New Roman" w:cs="Times New Roman"/>
          <w:sz w:val="28"/>
          <w:szCs w:val="28"/>
        </w:rPr>
        <w:t xml:space="preserve"> - потужність порогового сигналу, тобто мінімальна пікова потужність (усереднена по періоду високочастотних коливань) одиночного імпульсу пачки з амплітудою </w:t>
      </w:r>
      <m:oMath>
        <m:sSub>
          <m:sSubPr>
            <m:ctrlPr>
              <w:rPr>
                <w:rFonts w:ascii="Cambria Math" w:hAnsi="Cambria Math" w:cs="Times New Roman"/>
                <w:i/>
                <w:sz w:val="28"/>
                <w:szCs w:val="28"/>
              </w:rPr>
            </m:ctrlPr>
          </m:sSubPr>
          <m:e>
            <m:r>
              <w:rPr>
                <w:rFonts w:ascii="Cambria Math" w:hAnsi="Cambria Math" w:cs="Times New Roman"/>
                <w:sz w:val="28"/>
                <w:szCs w:val="28"/>
              </w:rPr>
              <m:t>U</m:t>
            </m:r>
          </m:e>
          <m:sub>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min</m:t>
                </m:r>
              </m:sub>
            </m:sSub>
          </m:sub>
        </m:sSub>
      </m:oMath>
      <w:r w:rsidRPr="00672730">
        <w:rPr>
          <w:rFonts w:ascii="Times New Roman" w:hAnsi="Times New Roman" w:cs="Times New Roman"/>
          <w:sz w:val="28"/>
          <w:szCs w:val="28"/>
        </w:rPr>
        <w:t xml:space="preserve"> на вході приймача (або в лінійній його частини), а середня потужність шумів, наведена до входу приймача:</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99237E" w:rsidP="00C74953">
            <w:pPr>
              <w:spacing w:before="120" w:after="120" w:line="360" w:lineRule="auto"/>
              <w:ind w:firstLine="709"/>
              <w:contextualSpacing/>
              <w:jc w:val="right"/>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ш</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σ</m:t>
                    </m:r>
                  </m:e>
                  <m:sub>
                    <m:r>
                      <w:rPr>
                        <w:rFonts w:ascii="Cambria Math" w:hAnsi="Cambria Math" w:cs="Times New Roman"/>
                        <w:sz w:val="28"/>
                        <w:szCs w:val="28"/>
                      </w:rPr>
                      <m:t>ш</m:t>
                    </m:r>
                  </m:sub>
                  <m:sup>
                    <m:r>
                      <w:rPr>
                        <w:rFonts w:ascii="Cambria Math" w:hAnsi="Cambria Math" w:cs="Times New Roman"/>
                        <w:sz w:val="28"/>
                        <w:szCs w:val="28"/>
                      </w:rPr>
                      <m:t>2</m:t>
                    </m:r>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пр</m:t>
                    </m:r>
                  </m:sub>
                </m:sSub>
                <m:r>
                  <w:rPr>
                    <w:rFonts w:ascii="Cambria Math" w:hAnsi="Cambria Math" w:cs="Times New Roman"/>
                    <w:sz w:val="28"/>
                    <w:szCs w:val="28"/>
                  </w:rPr>
                  <m:t>=k</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ш</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пр</m:t>
                    </m:r>
                  </m:sub>
                </m:sSub>
                <m:r>
                  <w:rPr>
                    <w:rFonts w:ascii="Cambria Math" w:hAnsi="Cambria Math" w:cs="Times New Roman"/>
                    <w:sz w:val="28"/>
                    <w:szCs w:val="28"/>
                  </w:rPr>
                  <m:t>,</m:t>
                </m:r>
              </m:oMath>
            </m:oMathPara>
          </w:p>
        </w:tc>
        <w:tc>
          <w:tcPr>
            <w:tcW w:w="956" w:type="dxa"/>
            <w:vAlign w:val="center"/>
          </w:tcPr>
          <w:p w:rsidR="00612E2A" w:rsidRPr="00672730" w:rsidRDefault="00612E2A" w:rsidP="00C74953">
            <w:pPr>
              <w:spacing w:before="120" w:after="120" w:line="360" w:lineRule="auto"/>
              <w:contextualSpacing/>
              <w:jc w:val="right"/>
              <w:rPr>
                <w:rFonts w:ascii="Times New Roman" w:hAnsi="Times New Roman" w:cs="Times New Roman"/>
                <w:sz w:val="28"/>
                <w:szCs w:val="28"/>
              </w:rPr>
            </w:pPr>
            <w:r w:rsidRPr="00672730">
              <w:rPr>
                <w:rFonts w:ascii="Times New Roman" w:hAnsi="Times New Roman" w:cs="Times New Roman"/>
                <w:sz w:val="28"/>
                <w:szCs w:val="28"/>
              </w:rPr>
              <w:t>(2.48)</w:t>
            </w:r>
          </w:p>
        </w:tc>
      </w:tr>
    </w:tbl>
    <w:p w:rsidR="00612E2A" w:rsidRPr="00672730" w:rsidRDefault="00612E2A" w:rsidP="00612E2A">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де </w:t>
      </w:r>
      <m:oMath>
        <m:r>
          <w:rPr>
            <w:rFonts w:ascii="Cambria Math" w:hAnsi="Cambria Math" w:cs="Times New Roman"/>
            <w:sz w:val="28"/>
            <w:szCs w:val="28"/>
          </w:rPr>
          <m:t>k=1.38*</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-23</m:t>
            </m:r>
          </m:sup>
        </m:sSup>
        <m:f>
          <m:fPr>
            <m:type m:val="lin"/>
            <m:ctrlPr>
              <w:rPr>
                <w:rFonts w:ascii="Cambria Math" w:hAnsi="Cambria Math" w:cs="Times New Roman"/>
                <w:i/>
                <w:sz w:val="28"/>
                <w:szCs w:val="28"/>
              </w:rPr>
            </m:ctrlPr>
          </m:fPr>
          <m:num>
            <m:r>
              <w:rPr>
                <w:rFonts w:ascii="Cambria Math" w:hAnsi="Cambria Math" w:cs="Times New Roman"/>
                <w:sz w:val="28"/>
                <w:szCs w:val="28"/>
              </w:rPr>
              <m:t>Дж</m:t>
            </m:r>
          </m:num>
          <m:den>
            <m:r>
              <w:rPr>
                <w:rFonts w:ascii="Cambria Math" w:hAnsi="Cambria Math" w:cs="Times New Roman"/>
                <w:sz w:val="28"/>
                <w:szCs w:val="28"/>
              </w:rPr>
              <m:t>К</m:t>
            </m:r>
          </m:den>
        </m:f>
      </m:oMath>
      <w:r w:rsidRPr="00672730">
        <w:rPr>
          <w:rFonts w:ascii="Times New Roman" w:hAnsi="Times New Roman" w:cs="Times New Roman"/>
          <w:sz w:val="28"/>
          <w:szCs w:val="28"/>
        </w:rPr>
        <w:t xml:space="preserve"> - стала </w:t>
      </w:r>
      <w:proofErr w:type="spellStart"/>
      <w:r w:rsidRPr="00672730">
        <w:rPr>
          <w:rFonts w:ascii="Times New Roman" w:hAnsi="Times New Roman" w:cs="Times New Roman"/>
          <w:sz w:val="28"/>
          <w:szCs w:val="28"/>
        </w:rPr>
        <w:t>Больцмана</w:t>
      </w:r>
      <w:proofErr w:type="spellEnd"/>
      <w:r w:rsidRPr="00672730">
        <w:rPr>
          <w:rFonts w:ascii="Times New Roman" w:hAnsi="Times New Roman" w:cs="Times New Roman"/>
          <w:sz w:val="28"/>
          <w:szCs w:val="28"/>
        </w:rPr>
        <w:t xml:space="preserve">;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пр</m:t>
            </m:r>
          </m:sub>
        </m:sSub>
      </m:oMath>
      <w:r w:rsidRPr="00672730">
        <w:rPr>
          <w:rFonts w:ascii="Times New Roman" w:hAnsi="Times New Roman" w:cs="Times New Roman"/>
          <w:sz w:val="28"/>
          <w:szCs w:val="28"/>
        </w:rPr>
        <w:t xml:space="preserve"> - шумова ширина смуги пропускання;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ш</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ш</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oMath>
      <w:r w:rsidRPr="00672730">
        <w:rPr>
          <w:rFonts w:ascii="Times New Roman" w:hAnsi="Times New Roman" w:cs="Times New Roman"/>
          <w:sz w:val="28"/>
          <w:szCs w:val="28"/>
        </w:rPr>
        <w:t xml:space="preserve"> - ефективна вхідна шумова температура приймальної системи;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ш</m:t>
            </m:r>
          </m:sub>
        </m:sSub>
      </m:oMath>
      <w:r w:rsidRPr="00672730">
        <w:rPr>
          <w:rFonts w:ascii="Times New Roman" w:hAnsi="Times New Roman" w:cs="Times New Roman"/>
          <w:sz w:val="28"/>
          <w:szCs w:val="28"/>
        </w:rPr>
        <w:t xml:space="preserve"> - коефіцієнт шуму, а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r>
          <w:rPr>
            <w:rFonts w:ascii="Cambria Math" w:hAnsi="Cambria Math" w:cs="Times New Roman"/>
            <w:sz w:val="28"/>
            <w:szCs w:val="28"/>
          </w:rPr>
          <m:t>=290 K</m:t>
        </m:r>
      </m:oMath>
      <w:r w:rsidRPr="00672730">
        <w:rPr>
          <w:rFonts w:ascii="Times New Roman" w:hAnsi="Times New Roman" w:cs="Times New Roman"/>
          <w:sz w:val="28"/>
          <w:szCs w:val="28"/>
        </w:rPr>
        <w:t xml:space="preserve">  - опорна шумова температура. При оптимальній смузі пропускання, тобто в разі УФ для одиночного радіоімпульсу,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пр</m:t>
            </m:r>
          </m:sub>
        </m:sSub>
        <m:r>
          <w:rPr>
            <w:rFonts w:ascii="Cambria Math" w:hAnsi="Cambria Math" w:cs="Times New Roman"/>
            <w:sz w:val="28"/>
            <w:szCs w:val="28"/>
          </w:rPr>
          <m:t>≈</m:t>
        </m:r>
        <m:f>
          <m:fPr>
            <m:type m:val="lin"/>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і</m:t>
                </m:r>
              </m:sub>
            </m:sSub>
          </m:den>
        </m:f>
        <m:r>
          <w:rPr>
            <w:rFonts w:ascii="Cambria Math" w:hAnsi="Cambria Math" w:cs="Times New Roman"/>
            <w:sz w:val="28"/>
            <w:szCs w:val="28"/>
          </w:rPr>
          <m:t>,</m:t>
        </m:r>
      </m:oMath>
      <w:r w:rsidRPr="00672730">
        <w:rPr>
          <w:rFonts w:ascii="Times New Roman" w:hAnsi="Times New Roman" w:cs="Times New Roman"/>
          <w:sz w:val="28"/>
          <w:szCs w:val="28"/>
        </w:rPr>
        <w:t xml:space="preserve">  , звідки:</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99237E" w:rsidP="00C74953">
            <w:pPr>
              <w:spacing w:before="120" w:after="120" w:line="360" w:lineRule="auto"/>
              <w:ind w:firstLine="709"/>
              <w:contextualSpacing/>
              <w:jc w:val="right"/>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p</m:t>
                    </m:r>
                  </m:sub>
                </m:sSub>
                <m:r>
                  <w:rPr>
                    <w:rFonts w:ascii="Cambria Math" w:hAnsi="Cambria Math" w:cs="Times New Roman"/>
                    <w:sz w:val="28"/>
                    <w:szCs w:val="28"/>
                  </w:rPr>
                  <m:t>=</m:t>
                </m:r>
                <m:f>
                  <m:fPr>
                    <m:type m:val="lin"/>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P</m:t>
                        </m:r>
                      </m:e>
                      <m:sub>
                        <m:sSub>
                          <m:sSubPr>
                            <m:ctrlPr>
                              <w:rPr>
                                <w:rFonts w:ascii="Cambria Math" w:hAnsi="Cambria Math" w:cs="Times New Roman"/>
                                <w:i/>
                                <w:sz w:val="28"/>
                                <w:szCs w:val="28"/>
                              </w:rPr>
                            </m:ctrlPr>
                          </m:sSubPr>
                          <m:e>
                            <m:r>
                              <w:rPr>
                                <w:rFonts w:ascii="Cambria Math" w:hAnsi="Cambria Math" w:cs="Times New Roman"/>
                                <w:sz w:val="28"/>
                                <w:szCs w:val="28"/>
                              </w:rPr>
                              <m:t>c1</m:t>
                            </m:r>
                          </m:e>
                          <m:sub>
                            <m:r>
                              <w:rPr>
                                <w:rFonts w:ascii="Cambria Math" w:hAnsi="Cambria Math" w:cs="Times New Roman"/>
                                <w:sz w:val="28"/>
                                <w:szCs w:val="28"/>
                              </w:rPr>
                              <m:t>min</m:t>
                            </m:r>
                          </m:sub>
                        </m:sSub>
                      </m:sub>
                    </m:sSub>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і</m:t>
                        </m:r>
                      </m:sub>
                    </m:sSub>
                  </m:num>
                  <m:den>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0</m:t>
                        </m:r>
                      </m:sub>
                    </m:sSub>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t>
                    </m:r>
                    <m:f>
                      <m:fPr>
                        <m:type m:val="lin"/>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c1</m:t>
                            </m:r>
                          </m:sub>
                        </m:sSub>
                      </m:num>
                      <m:den>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0</m:t>
                            </m:r>
                          </m:sub>
                        </m:sSub>
                      </m:den>
                    </m:f>
                    <m:r>
                      <w:rPr>
                        <w:rFonts w:ascii="Cambria Math" w:hAnsi="Cambria Math" w:cs="Times New Roman"/>
                        <w:sz w:val="28"/>
                        <w:szCs w:val="28"/>
                      </w:rPr>
                      <m:t>)</m:t>
                    </m:r>
                  </m:e>
                  <m:sub>
                    <m:r>
                      <w:rPr>
                        <w:rFonts w:ascii="Cambria Math" w:hAnsi="Cambria Math" w:cs="Times New Roman"/>
                        <w:sz w:val="28"/>
                        <w:szCs w:val="28"/>
                      </w:rPr>
                      <m:t>min</m:t>
                    </m:r>
                  </m:sub>
                </m:sSub>
                <m:r>
                  <w:rPr>
                    <w:rFonts w:ascii="Cambria Math" w:hAnsi="Cambria Math" w:cs="Times New Roman"/>
                    <w:sz w:val="28"/>
                    <w:szCs w:val="28"/>
                  </w:rPr>
                  <m:t>=</m:t>
                </m:r>
                <m:f>
                  <m:fPr>
                    <m:type m:val="lin"/>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sSub>
                          <m:sSubPr>
                            <m:ctrlPr>
                              <w:rPr>
                                <w:rFonts w:ascii="Cambria Math" w:hAnsi="Cambria Math" w:cs="Times New Roman"/>
                                <w:i/>
                                <w:sz w:val="28"/>
                                <w:szCs w:val="28"/>
                              </w:rPr>
                            </m:ctrlPr>
                          </m:sSubPr>
                          <m:e>
                            <m:r>
                              <w:rPr>
                                <w:rFonts w:ascii="Cambria Math" w:hAnsi="Cambria Math" w:cs="Times New Roman"/>
                                <w:sz w:val="28"/>
                                <w:szCs w:val="28"/>
                              </w:rPr>
                              <m:t>c1</m:t>
                            </m:r>
                          </m:e>
                          <m:sub>
                            <m:r>
                              <w:rPr>
                                <w:rFonts w:ascii="Cambria Math" w:hAnsi="Cambria Math" w:cs="Times New Roman"/>
                                <w:sz w:val="28"/>
                                <w:szCs w:val="28"/>
                              </w:rPr>
                              <m:t>min</m:t>
                            </m:r>
                          </m:sub>
                        </m:sSub>
                      </m:sub>
                    </m:sSub>
                  </m:num>
                  <m:den>
                    <m:r>
                      <w:rPr>
                        <w:rFonts w:ascii="Cambria Math" w:hAnsi="Cambria Math" w:cs="Times New Roman"/>
                        <w:sz w:val="28"/>
                        <w:szCs w:val="28"/>
                      </w:rPr>
                      <m:t>2</m:t>
                    </m:r>
                  </m:den>
                </m:f>
                <m:r>
                  <w:rPr>
                    <w:rFonts w:ascii="Cambria Math" w:eastAsiaTheme="minorEastAsia" w:hAnsi="Cambria Math" w:cs="Times New Roman"/>
                    <w:sz w:val="28"/>
                    <w:szCs w:val="28"/>
                  </w:rPr>
                  <m:t>,</m:t>
                </m:r>
              </m:oMath>
            </m:oMathPara>
          </w:p>
        </w:tc>
        <w:tc>
          <w:tcPr>
            <w:tcW w:w="956" w:type="dxa"/>
            <w:vAlign w:val="center"/>
          </w:tcPr>
          <w:p w:rsidR="00612E2A" w:rsidRPr="00672730" w:rsidRDefault="00612E2A" w:rsidP="00C74953">
            <w:pPr>
              <w:spacing w:before="120" w:after="120" w:line="360" w:lineRule="auto"/>
              <w:contextualSpacing/>
              <w:jc w:val="right"/>
              <w:rPr>
                <w:rFonts w:ascii="Times New Roman" w:hAnsi="Times New Roman" w:cs="Times New Roman"/>
                <w:sz w:val="28"/>
                <w:szCs w:val="28"/>
              </w:rPr>
            </w:pPr>
            <w:r w:rsidRPr="00672730">
              <w:rPr>
                <w:rFonts w:ascii="Times New Roman" w:hAnsi="Times New Roman" w:cs="Times New Roman"/>
                <w:sz w:val="28"/>
                <w:szCs w:val="28"/>
              </w:rPr>
              <w:t>(2.49)</w:t>
            </w:r>
          </w:p>
        </w:tc>
      </w:tr>
    </w:tbl>
    <w:p w:rsidR="00612E2A" w:rsidRPr="00672730" w:rsidRDefault="00612E2A" w:rsidP="00612E2A">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ρ</m:t>
            </m:r>
          </m:e>
          <m:sub>
            <m:sSub>
              <m:sSubPr>
                <m:ctrlPr>
                  <w:rPr>
                    <w:rFonts w:ascii="Cambria Math" w:hAnsi="Cambria Math" w:cs="Times New Roman"/>
                    <w:i/>
                    <w:sz w:val="28"/>
                    <w:szCs w:val="28"/>
                  </w:rPr>
                </m:ctrlPr>
              </m:sSubPr>
              <m:e>
                <m:r>
                  <w:rPr>
                    <w:rFonts w:ascii="Cambria Math" w:hAnsi="Cambria Math" w:cs="Times New Roman"/>
                    <w:sz w:val="28"/>
                    <w:szCs w:val="28"/>
                  </w:rPr>
                  <m:t>c1</m:t>
                </m:r>
              </m:e>
              <m:sub>
                <m:r>
                  <w:rPr>
                    <w:rFonts w:ascii="Cambria Math" w:hAnsi="Cambria Math" w:cs="Times New Roman"/>
                    <w:sz w:val="28"/>
                    <w:szCs w:val="28"/>
                  </w:rPr>
                  <m:t>min</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t>
            </m:r>
            <m:f>
              <m:fPr>
                <m:type m:val="lin"/>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2E</m:t>
                    </m:r>
                  </m:e>
                  <m:sub>
                    <m:r>
                      <w:rPr>
                        <w:rFonts w:ascii="Cambria Math" w:hAnsi="Cambria Math" w:cs="Times New Roman"/>
                        <w:sz w:val="28"/>
                        <w:szCs w:val="28"/>
                      </w:rPr>
                      <m:t>c1</m:t>
                    </m:r>
                  </m:sub>
                </m:sSub>
              </m:num>
              <m:den>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0</m:t>
                    </m:r>
                  </m:sub>
                </m:sSub>
              </m:den>
            </m:f>
            <m:r>
              <w:rPr>
                <w:rFonts w:ascii="Cambria Math" w:hAnsi="Cambria Math" w:cs="Times New Roman"/>
                <w:sz w:val="28"/>
                <w:szCs w:val="28"/>
              </w:rPr>
              <m:t>)</m:t>
            </m:r>
          </m:e>
          <m:sub>
            <m:r>
              <w:rPr>
                <w:rFonts w:ascii="Cambria Math" w:hAnsi="Cambria Math" w:cs="Times New Roman"/>
                <w:sz w:val="28"/>
                <w:szCs w:val="28"/>
              </w:rPr>
              <m:t>min</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c1</m:t>
            </m:r>
          </m:sub>
        </m:sSub>
      </m:oMath>
      <w:r w:rsidRPr="00672730">
        <w:rPr>
          <w:rFonts w:ascii="Times New Roman" w:hAnsi="Times New Roman" w:cs="Times New Roman"/>
          <w:sz w:val="28"/>
          <w:szCs w:val="28"/>
        </w:rPr>
        <w:t xml:space="preserve"> - енергія одиночного імпульсу пачки.</w:t>
      </w:r>
    </w:p>
    <w:p w:rsidR="00612E2A" w:rsidRPr="00672730" w:rsidRDefault="00612E2A" w:rsidP="00612E2A">
      <w:pPr>
        <w:spacing w:after="0" w:line="360" w:lineRule="auto"/>
        <w:ind w:firstLine="709"/>
        <w:rPr>
          <w:rFonts w:ascii="Times New Roman" w:hAnsi="Times New Roman" w:cs="Times New Roman"/>
          <w:sz w:val="28"/>
          <w:szCs w:val="28"/>
        </w:rPr>
      </w:pPr>
      <w:r w:rsidRPr="00672730">
        <w:rPr>
          <w:rFonts w:ascii="Times New Roman" w:hAnsi="Times New Roman" w:cs="Times New Roman"/>
          <w:sz w:val="28"/>
          <w:szCs w:val="28"/>
        </w:rPr>
        <w:br w:type="page"/>
      </w:r>
    </w:p>
    <w:p w:rsidR="00612E2A" w:rsidRPr="00672730" w:rsidRDefault="00612E2A" w:rsidP="00612E2A">
      <w:pPr>
        <w:pStyle w:val="ad"/>
        <w:spacing w:after="0" w:line="360" w:lineRule="auto"/>
        <w:ind w:firstLine="709"/>
      </w:pPr>
      <w:bookmarkStart w:id="20" w:name="_Toc31287162"/>
      <w:bookmarkStart w:id="21" w:name="_Toc31586286"/>
      <w:r w:rsidRPr="00672730">
        <w:lastRenderedPageBreak/>
        <w:t>2.4 Рециркулятор</w:t>
      </w:r>
      <w:bookmarkEnd w:id="20"/>
      <w:bookmarkEnd w:id="21"/>
    </w:p>
    <w:p w:rsidR="00612E2A" w:rsidRPr="00672730" w:rsidRDefault="00612E2A" w:rsidP="00612E2A">
      <w:pPr>
        <w:pStyle w:val="aa"/>
        <w:spacing w:before="0" w:beforeAutospacing="0" w:after="0" w:afterAutospacing="0" w:line="360" w:lineRule="auto"/>
        <w:ind w:firstLine="709"/>
        <w:contextualSpacing/>
        <w:jc w:val="both"/>
        <w:rPr>
          <w:rStyle w:val="notranslate"/>
          <w:color w:val="000000" w:themeColor="text1"/>
          <w:sz w:val="28"/>
          <w:szCs w:val="28"/>
        </w:rPr>
      </w:pPr>
      <w:r w:rsidRPr="00672730">
        <w:rPr>
          <w:rStyle w:val="notranslate"/>
          <w:color w:val="000000" w:themeColor="text1"/>
          <w:sz w:val="28"/>
          <w:szCs w:val="28"/>
        </w:rPr>
        <w:t xml:space="preserve">В практичному застосуванні в багатьох випадках виникають проблеми з реалізацією лінійних кіл, які б відповідали отриманим характеристикам при синтезі узгоджених фільтрів. В таких випадках фільтри реалізують наближено до </w:t>
      </w:r>
      <w:proofErr w:type="spellStart"/>
      <w:r w:rsidRPr="00672730">
        <w:rPr>
          <w:rStyle w:val="notranslate"/>
          <w:color w:val="000000" w:themeColor="text1"/>
          <w:sz w:val="28"/>
          <w:szCs w:val="28"/>
        </w:rPr>
        <w:t>квазіоптимальних</w:t>
      </w:r>
      <w:proofErr w:type="spellEnd"/>
      <w:r w:rsidRPr="00672730">
        <w:rPr>
          <w:rStyle w:val="notranslate"/>
          <w:color w:val="000000" w:themeColor="text1"/>
          <w:sz w:val="28"/>
          <w:szCs w:val="28"/>
        </w:rPr>
        <w:t>. Параметри вибирають так, щоб забезпечити максимальні показники якості, а саме забезпечити максимальне відношення сигнал/завада на виході фільтру.</w:t>
      </w:r>
    </w:p>
    <w:p w:rsidR="00612E2A" w:rsidRPr="00672730" w:rsidRDefault="00612E2A" w:rsidP="00612E2A">
      <w:pPr>
        <w:pStyle w:val="aa"/>
        <w:spacing w:before="0" w:beforeAutospacing="0" w:after="0" w:afterAutospacing="0" w:line="360" w:lineRule="auto"/>
        <w:ind w:firstLine="709"/>
        <w:contextualSpacing/>
        <w:jc w:val="both"/>
        <w:rPr>
          <w:rStyle w:val="notranslate"/>
          <w:color w:val="000000" w:themeColor="text1"/>
          <w:sz w:val="28"/>
          <w:szCs w:val="28"/>
        </w:rPr>
      </w:pPr>
      <w:r w:rsidRPr="00672730">
        <w:rPr>
          <w:rStyle w:val="notranslate"/>
          <w:color w:val="000000" w:themeColor="text1"/>
          <w:sz w:val="28"/>
          <w:szCs w:val="28"/>
        </w:rPr>
        <w:t>Схема рециркулятора (рис. 2.7) як зазначено дозволяє ефективно накопичувати періодично повторювані імпульси сигналів.</w:t>
      </w:r>
    </w:p>
    <w:p w:rsidR="00612E2A" w:rsidRPr="00672730" w:rsidRDefault="00612E2A" w:rsidP="00612E2A">
      <w:pPr>
        <w:spacing w:after="0" w:line="360" w:lineRule="auto"/>
        <w:ind w:firstLine="709"/>
        <w:jc w:val="center"/>
        <w:rPr>
          <w:rFonts w:ascii="Times New Roman" w:hAnsi="Times New Roman" w:cs="Times New Roman"/>
          <w:color w:val="000000" w:themeColor="text1"/>
          <w:sz w:val="28"/>
          <w:szCs w:val="28"/>
        </w:rPr>
      </w:pPr>
      <w:r w:rsidRPr="00672730">
        <w:rPr>
          <w:noProof/>
          <w:color w:val="000000" w:themeColor="text1"/>
          <w:lang w:eastAsia="uk-UA"/>
        </w:rPr>
        <w:drawing>
          <wp:inline distT="0" distB="0" distL="0" distR="0" wp14:anchorId="13B65F8D" wp14:editId="567C53A7">
            <wp:extent cx="4495800" cy="20669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церкулятор.jpg"/>
                    <pic:cNvPicPr/>
                  </pic:nvPicPr>
                  <pic:blipFill rotWithShape="1">
                    <a:blip r:embed="rId32">
                      <a:extLst>
                        <a:ext uri="{28A0092B-C50C-407E-A947-70E740481C1C}">
                          <a14:useLocalDpi xmlns:a14="http://schemas.microsoft.com/office/drawing/2010/main" val="0"/>
                        </a:ext>
                      </a:extLst>
                    </a:blip>
                    <a:srcRect t="9789" b="14336"/>
                    <a:stretch/>
                  </pic:blipFill>
                  <pic:spPr bwMode="auto">
                    <a:xfrm>
                      <a:off x="0" y="0"/>
                      <a:ext cx="4495800" cy="2066925"/>
                    </a:xfrm>
                    <a:prstGeom prst="rect">
                      <a:avLst/>
                    </a:prstGeom>
                    <a:ln>
                      <a:noFill/>
                    </a:ln>
                    <a:extLst>
                      <a:ext uri="{53640926-AAD7-44D8-BBD7-CCE9431645EC}">
                        <a14:shadowObscured xmlns:a14="http://schemas.microsoft.com/office/drawing/2010/main"/>
                      </a:ext>
                    </a:extLst>
                  </pic:spPr>
                </pic:pic>
              </a:graphicData>
            </a:graphic>
          </wp:inline>
        </w:drawing>
      </w:r>
    </w:p>
    <w:p w:rsidR="00612E2A" w:rsidRPr="00672730" w:rsidRDefault="00612E2A" w:rsidP="00612E2A">
      <w:pPr>
        <w:pStyle w:val="aa"/>
        <w:spacing w:before="240" w:beforeAutospacing="0" w:after="240" w:afterAutospacing="0" w:line="360" w:lineRule="auto"/>
        <w:ind w:firstLine="709"/>
        <w:contextualSpacing/>
        <w:jc w:val="center"/>
        <w:rPr>
          <w:color w:val="000000" w:themeColor="text1"/>
          <w:sz w:val="26"/>
          <w:szCs w:val="26"/>
        </w:rPr>
      </w:pPr>
      <w:r w:rsidRPr="00672730">
        <w:rPr>
          <w:rStyle w:val="notranslate"/>
          <w:color w:val="000000" w:themeColor="text1"/>
          <w:sz w:val="26"/>
          <w:szCs w:val="26"/>
        </w:rPr>
        <w:t>Рисунок 2</w:t>
      </w:r>
      <w:r w:rsidR="00051A84">
        <w:rPr>
          <w:rStyle w:val="notranslate"/>
          <w:color w:val="000000" w:themeColor="text1"/>
          <w:sz w:val="26"/>
          <w:szCs w:val="26"/>
        </w:rPr>
        <w:t>.7 -</w:t>
      </w:r>
      <w:r w:rsidRPr="00672730">
        <w:rPr>
          <w:rStyle w:val="notranslate"/>
          <w:color w:val="000000" w:themeColor="text1"/>
          <w:sz w:val="26"/>
          <w:szCs w:val="26"/>
        </w:rPr>
        <w:t xml:space="preserve"> Структурна схема рециркулятора</w:t>
      </w:r>
    </w:p>
    <w:p w:rsidR="00612E2A" w:rsidRPr="00672730" w:rsidRDefault="00612E2A" w:rsidP="00612E2A">
      <w:pPr>
        <w:spacing w:after="0" w:line="360" w:lineRule="auto"/>
        <w:ind w:firstLine="709"/>
        <w:jc w:val="both"/>
        <w:rPr>
          <w:rFonts w:ascii="Times New Roman" w:hAnsi="Times New Roman" w:cs="Times New Roman"/>
          <w:color w:val="000000" w:themeColor="text1"/>
          <w:sz w:val="28"/>
          <w:szCs w:val="28"/>
        </w:rPr>
      </w:pPr>
      <w:r w:rsidRPr="00672730">
        <w:rPr>
          <w:rFonts w:ascii="Times New Roman" w:hAnsi="Times New Roman" w:cs="Times New Roman"/>
          <w:color w:val="000000" w:themeColor="text1"/>
          <w:sz w:val="28"/>
          <w:szCs w:val="28"/>
        </w:rPr>
        <w:t>Структурна схема найпростішого рециркулятора: ∑ - пристрій, що підсумовує вхідний сигнал з сигналом, який минув із виходу рециркулятора на його вхід по ланцюгу зворотного зв'язку; ЛЗ - елемент кола зворотного зв'язку, що затримує сигнал на сталу часу Т; Д - дільник з коефіцієнтом передачі сигналу &lt;1. Стрілками показано напрямок циркуляції сигналу.</w:t>
      </w:r>
    </w:p>
    <w:p w:rsidR="00612E2A" w:rsidRPr="00672730" w:rsidRDefault="00612E2A" w:rsidP="00612E2A">
      <w:pPr>
        <w:spacing w:after="0" w:line="360" w:lineRule="auto"/>
        <w:ind w:firstLine="709"/>
        <w:jc w:val="both"/>
        <w:rPr>
          <w:rFonts w:ascii="Times New Roman" w:hAnsi="Times New Roman" w:cs="Times New Roman"/>
          <w:color w:val="000000" w:themeColor="text1"/>
          <w:sz w:val="28"/>
          <w:szCs w:val="28"/>
        </w:rPr>
      </w:pPr>
      <w:r w:rsidRPr="00672730">
        <w:rPr>
          <w:rFonts w:ascii="Times New Roman" w:hAnsi="Times New Roman" w:cs="Times New Roman"/>
          <w:color w:val="000000" w:themeColor="text1"/>
          <w:sz w:val="28"/>
          <w:szCs w:val="28"/>
        </w:rPr>
        <w:t>Максимальна кількість імпульсів з правильними параметрами не перевищує 40. Для сигналу з програмної перебудовою частоти кількість імпульсів буде перевищувати 40, отже отримати коректний результат буде неможливо.</w:t>
      </w:r>
    </w:p>
    <w:p w:rsidR="00612E2A" w:rsidRPr="00672730" w:rsidRDefault="00612E2A" w:rsidP="00612E2A">
      <w:pPr>
        <w:pStyle w:val="aa"/>
        <w:spacing w:before="0" w:beforeAutospacing="0" w:after="0" w:afterAutospacing="0" w:line="360" w:lineRule="auto"/>
        <w:ind w:firstLine="709"/>
        <w:contextualSpacing/>
        <w:jc w:val="both"/>
        <w:rPr>
          <w:color w:val="000000" w:themeColor="text1"/>
          <w:sz w:val="28"/>
          <w:szCs w:val="28"/>
        </w:rPr>
      </w:pPr>
      <w:r w:rsidRPr="00672730">
        <w:rPr>
          <w:rStyle w:val="notranslate"/>
          <w:color w:val="000000" w:themeColor="text1"/>
          <w:sz w:val="28"/>
          <w:szCs w:val="28"/>
        </w:rPr>
        <w:t xml:space="preserve">Не дивлячись на те, що </w:t>
      </w:r>
      <w:proofErr w:type="spellStart"/>
      <w:r w:rsidRPr="00672730">
        <w:rPr>
          <w:rStyle w:val="notranslate"/>
          <w:color w:val="000000" w:themeColor="text1"/>
          <w:sz w:val="28"/>
          <w:szCs w:val="28"/>
        </w:rPr>
        <w:t>ФМн</w:t>
      </w:r>
      <w:proofErr w:type="spellEnd"/>
      <w:r w:rsidRPr="00672730">
        <w:rPr>
          <w:rStyle w:val="notranslate"/>
          <w:color w:val="000000" w:themeColor="text1"/>
          <w:sz w:val="28"/>
          <w:szCs w:val="28"/>
        </w:rPr>
        <w:t xml:space="preserve"> сигнал з ППРЧ передається у вигляді пачки імпульсів, виявити сигнал на радіочастоті не вдається.</w:t>
      </w:r>
      <w:r w:rsidRPr="00672730">
        <w:rPr>
          <w:color w:val="000000" w:themeColor="text1"/>
          <w:sz w:val="28"/>
          <w:szCs w:val="28"/>
        </w:rPr>
        <w:t xml:space="preserve"> </w:t>
      </w:r>
      <w:r w:rsidRPr="00672730">
        <w:rPr>
          <w:rStyle w:val="notranslate"/>
          <w:color w:val="000000" w:themeColor="text1"/>
          <w:sz w:val="28"/>
          <w:szCs w:val="28"/>
        </w:rPr>
        <w:t xml:space="preserve">Це пов'язано з фазовим </w:t>
      </w:r>
      <w:r w:rsidRPr="00672730">
        <w:rPr>
          <w:rStyle w:val="notranslate"/>
          <w:color w:val="000000" w:themeColor="text1"/>
          <w:sz w:val="28"/>
          <w:szCs w:val="28"/>
        </w:rPr>
        <w:lastRenderedPageBreak/>
        <w:t>неузгодженістю вхідної пачки імпульсів з рециркуляційним циклом накопичення.</w:t>
      </w:r>
    </w:p>
    <w:p w:rsidR="00612E2A" w:rsidRPr="00672730" w:rsidRDefault="00612E2A" w:rsidP="00612E2A">
      <w:pPr>
        <w:pStyle w:val="aa"/>
        <w:spacing w:before="0" w:beforeAutospacing="0" w:after="0" w:afterAutospacing="0" w:line="360" w:lineRule="auto"/>
        <w:ind w:firstLine="709"/>
        <w:contextualSpacing/>
        <w:jc w:val="both"/>
        <w:rPr>
          <w:color w:val="000000" w:themeColor="text1"/>
          <w:sz w:val="28"/>
          <w:szCs w:val="28"/>
        </w:rPr>
      </w:pPr>
      <w:r w:rsidRPr="00672730">
        <w:rPr>
          <w:rStyle w:val="notranslate"/>
          <w:color w:val="000000" w:themeColor="text1"/>
          <w:sz w:val="28"/>
          <w:szCs w:val="28"/>
        </w:rPr>
        <w:t xml:space="preserve">Для можливості виділення сигналу без узгодження фази виділення сигналу здійснюють на </w:t>
      </w:r>
      <w:proofErr w:type="spellStart"/>
      <w:r w:rsidRPr="00672730">
        <w:rPr>
          <w:rStyle w:val="notranslate"/>
          <w:color w:val="000000" w:themeColor="text1"/>
          <w:sz w:val="28"/>
          <w:szCs w:val="28"/>
        </w:rPr>
        <w:t>відеочастоті</w:t>
      </w:r>
      <w:proofErr w:type="spellEnd"/>
      <w:r w:rsidRPr="00672730">
        <w:rPr>
          <w:rStyle w:val="notranslate"/>
          <w:color w:val="000000" w:themeColor="text1"/>
          <w:sz w:val="28"/>
          <w:szCs w:val="28"/>
        </w:rPr>
        <w:t>.</w:t>
      </w:r>
      <w:r w:rsidRPr="00672730">
        <w:rPr>
          <w:color w:val="000000" w:themeColor="text1"/>
          <w:sz w:val="28"/>
          <w:szCs w:val="28"/>
        </w:rPr>
        <w:t xml:space="preserve"> </w:t>
      </w:r>
      <w:r w:rsidRPr="00672730">
        <w:rPr>
          <w:rStyle w:val="notranslate"/>
          <w:color w:val="000000" w:themeColor="text1"/>
          <w:sz w:val="28"/>
          <w:szCs w:val="28"/>
        </w:rPr>
        <w:t xml:space="preserve">На виході лінійного тракту ставиться амплітудний детектор, що виділяє </w:t>
      </w:r>
      <w:proofErr w:type="spellStart"/>
      <w:r w:rsidRPr="00672730">
        <w:rPr>
          <w:rStyle w:val="notranslate"/>
          <w:color w:val="000000" w:themeColor="text1"/>
          <w:sz w:val="28"/>
          <w:szCs w:val="28"/>
        </w:rPr>
        <w:t>огинаючу</w:t>
      </w:r>
      <w:proofErr w:type="spellEnd"/>
      <w:r w:rsidRPr="00672730">
        <w:rPr>
          <w:rStyle w:val="notranslate"/>
          <w:color w:val="000000" w:themeColor="text1"/>
          <w:sz w:val="28"/>
          <w:szCs w:val="28"/>
        </w:rPr>
        <w:t xml:space="preserve"> і забезпечує її сталість в межах періоду високої частоти.</w:t>
      </w:r>
      <w:r w:rsidRPr="00672730">
        <w:rPr>
          <w:color w:val="000000" w:themeColor="text1"/>
          <w:sz w:val="28"/>
          <w:szCs w:val="28"/>
        </w:rPr>
        <w:t xml:space="preserve"> </w:t>
      </w:r>
      <w:r w:rsidRPr="00672730">
        <w:rPr>
          <w:rStyle w:val="notranslate"/>
          <w:color w:val="000000" w:themeColor="text1"/>
          <w:sz w:val="28"/>
          <w:szCs w:val="28"/>
        </w:rPr>
        <w:t xml:space="preserve">Схема </w:t>
      </w:r>
      <w:proofErr w:type="spellStart"/>
      <w:r w:rsidRPr="00672730">
        <w:rPr>
          <w:rStyle w:val="notranslate"/>
          <w:color w:val="000000" w:themeColor="text1"/>
          <w:sz w:val="28"/>
          <w:szCs w:val="28"/>
        </w:rPr>
        <w:t>квазіоптимального</w:t>
      </w:r>
      <w:proofErr w:type="spellEnd"/>
      <w:r w:rsidRPr="00672730">
        <w:rPr>
          <w:rStyle w:val="notranslate"/>
          <w:color w:val="000000" w:themeColor="text1"/>
          <w:sz w:val="28"/>
          <w:szCs w:val="28"/>
        </w:rPr>
        <w:t xml:space="preserve"> приймача виявлення з рециркулятора приведена на (рис 2.8).</w:t>
      </w:r>
    </w:p>
    <w:p w:rsidR="00612E2A" w:rsidRPr="00672730" w:rsidRDefault="00612E2A" w:rsidP="00612E2A">
      <w:pPr>
        <w:pStyle w:val="aa"/>
        <w:spacing w:before="0" w:beforeAutospacing="0" w:after="0" w:afterAutospacing="0" w:line="360" w:lineRule="auto"/>
        <w:ind w:firstLine="709"/>
        <w:contextualSpacing/>
        <w:jc w:val="center"/>
        <w:rPr>
          <w:color w:val="000000" w:themeColor="text1"/>
          <w:sz w:val="28"/>
          <w:szCs w:val="28"/>
        </w:rPr>
      </w:pPr>
      <w:r w:rsidRPr="00672730">
        <w:rPr>
          <w:noProof/>
          <w:color w:val="000000" w:themeColor="text1"/>
        </w:rPr>
        <w:drawing>
          <wp:inline distT="0" distB="0" distL="0" distR="0" wp14:anchorId="7AA206AE" wp14:editId="34E73952">
            <wp:extent cx="5515661" cy="987088"/>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34967" cy="990543"/>
                    </a:xfrm>
                    <a:prstGeom prst="rect">
                      <a:avLst/>
                    </a:prstGeom>
                  </pic:spPr>
                </pic:pic>
              </a:graphicData>
            </a:graphic>
          </wp:inline>
        </w:drawing>
      </w:r>
    </w:p>
    <w:p w:rsidR="00612E2A" w:rsidRPr="00672730" w:rsidRDefault="00051A84" w:rsidP="00612E2A">
      <w:pPr>
        <w:pStyle w:val="aa"/>
        <w:spacing w:before="240" w:beforeAutospacing="0" w:after="240" w:afterAutospacing="0" w:line="360" w:lineRule="auto"/>
        <w:ind w:firstLine="709"/>
        <w:contextualSpacing/>
        <w:jc w:val="center"/>
        <w:rPr>
          <w:rStyle w:val="notranslate"/>
          <w:color w:val="000000" w:themeColor="text1"/>
          <w:sz w:val="26"/>
          <w:szCs w:val="26"/>
        </w:rPr>
      </w:pPr>
      <w:r>
        <w:rPr>
          <w:rStyle w:val="notranslate"/>
          <w:color w:val="000000" w:themeColor="text1"/>
          <w:sz w:val="26"/>
          <w:szCs w:val="26"/>
        </w:rPr>
        <w:t>Рисунок 2.8 -</w:t>
      </w:r>
      <w:r w:rsidR="00612E2A" w:rsidRPr="00672730">
        <w:rPr>
          <w:rStyle w:val="notranslate"/>
          <w:color w:val="000000" w:themeColor="text1"/>
          <w:sz w:val="26"/>
          <w:szCs w:val="26"/>
        </w:rPr>
        <w:t xml:space="preserve"> Структурна схема </w:t>
      </w:r>
      <w:proofErr w:type="spellStart"/>
      <w:r w:rsidR="00612E2A" w:rsidRPr="00672730">
        <w:rPr>
          <w:rStyle w:val="notranslate"/>
          <w:color w:val="000000" w:themeColor="text1"/>
          <w:sz w:val="26"/>
          <w:szCs w:val="26"/>
        </w:rPr>
        <w:t>квазіоптимального</w:t>
      </w:r>
      <w:proofErr w:type="spellEnd"/>
      <w:r w:rsidR="00612E2A" w:rsidRPr="00672730">
        <w:rPr>
          <w:rStyle w:val="notranslate"/>
          <w:color w:val="000000" w:themeColor="text1"/>
          <w:sz w:val="26"/>
          <w:szCs w:val="26"/>
        </w:rPr>
        <w:t xml:space="preserve"> приймача з рециркулятора</w:t>
      </w:r>
    </w:p>
    <w:p w:rsidR="00612E2A" w:rsidRPr="00672730" w:rsidRDefault="00612E2A" w:rsidP="00612E2A">
      <w:pPr>
        <w:pStyle w:val="aa"/>
        <w:spacing w:before="0" w:beforeAutospacing="0" w:after="0" w:afterAutospacing="0" w:line="360" w:lineRule="auto"/>
        <w:ind w:firstLine="709"/>
        <w:contextualSpacing/>
        <w:jc w:val="both"/>
        <w:rPr>
          <w:color w:val="000000" w:themeColor="text1"/>
          <w:sz w:val="28"/>
          <w:szCs w:val="28"/>
        </w:rPr>
      </w:pPr>
      <w:proofErr w:type="spellStart"/>
      <w:r w:rsidRPr="00672730">
        <w:rPr>
          <w:rStyle w:val="notranslate"/>
          <w:color w:val="000000" w:themeColor="text1"/>
          <w:sz w:val="28"/>
          <w:szCs w:val="28"/>
        </w:rPr>
        <w:t>Квазіоптимальний</w:t>
      </w:r>
      <w:proofErr w:type="spellEnd"/>
      <w:r w:rsidRPr="00672730">
        <w:rPr>
          <w:rStyle w:val="notranslate"/>
          <w:color w:val="000000" w:themeColor="text1"/>
          <w:sz w:val="28"/>
          <w:szCs w:val="28"/>
        </w:rPr>
        <w:t xml:space="preserve"> приймач виявлення з рециркулятора дозволяє виявити </w:t>
      </w:r>
      <w:proofErr w:type="spellStart"/>
      <w:r w:rsidRPr="00672730">
        <w:rPr>
          <w:rStyle w:val="notranslate"/>
          <w:color w:val="000000" w:themeColor="text1"/>
          <w:sz w:val="28"/>
          <w:szCs w:val="28"/>
        </w:rPr>
        <w:t>ФМн</w:t>
      </w:r>
      <w:proofErr w:type="spellEnd"/>
      <w:r w:rsidRPr="00672730">
        <w:rPr>
          <w:rStyle w:val="notranslate"/>
          <w:color w:val="000000" w:themeColor="text1"/>
          <w:sz w:val="28"/>
          <w:szCs w:val="28"/>
        </w:rPr>
        <w:t xml:space="preserve"> сигнал з ППРЧ тільки на </w:t>
      </w:r>
      <w:proofErr w:type="spellStart"/>
      <w:r w:rsidRPr="00672730">
        <w:rPr>
          <w:rStyle w:val="notranslate"/>
          <w:color w:val="000000" w:themeColor="text1"/>
          <w:sz w:val="28"/>
          <w:szCs w:val="28"/>
        </w:rPr>
        <w:t>відеочастоті</w:t>
      </w:r>
      <w:proofErr w:type="spellEnd"/>
      <w:r w:rsidRPr="00672730">
        <w:rPr>
          <w:rStyle w:val="notranslate"/>
          <w:color w:val="000000" w:themeColor="text1"/>
          <w:sz w:val="28"/>
          <w:szCs w:val="28"/>
        </w:rPr>
        <w:t>.</w:t>
      </w:r>
      <w:r w:rsidRPr="00672730">
        <w:rPr>
          <w:color w:val="000000" w:themeColor="text1"/>
          <w:sz w:val="28"/>
          <w:szCs w:val="28"/>
        </w:rPr>
        <w:t xml:space="preserve"> </w:t>
      </w:r>
      <w:r w:rsidRPr="00672730">
        <w:rPr>
          <w:rStyle w:val="notranslate"/>
          <w:color w:val="000000" w:themeColor="text1"/>
          <w:sz w:val="28"/>
          <w:szCs w:val="28"/>
        </w:rPr>
        <w:t>До недоліків розглянутого приймача виявлення слід також віднести підвищені вимоги до енергетичних характеристик сигналу, що зменшує ймовірність правильного виявлення сигналу, при заданому рівні помилкової тривоги.</w:t>
      </w:r>
    </w:p>
    <w:p w:rsidR="00612E2A" w:rsidRPr="00672730" w:rsidRDefault="00612E2A" w:rsidP="00612E2A">
      <w:pPr>
        <w:pStyle w:val="ad"/>
      </w:pPr>
      <w:bookmarkStart w:id="22" w:name="_Toc31287163"/>
      <w:bookmarkStart w:id="23" w:name="_Toc31586287"/>
      <w:r w:rsidRPr="00672730">
        <w:rPr>
          <w:rStyle w:val="notranslate"/>
        </w:rPr>
        <w:t>Висновок</w:t>
      </w:r>
      <w:bookmarkEnd w:id="22"/>
      <w:bookmarkEnd w:id="23"/>
    </w:p>
    <w:p w:rsidR="00612E2A" w:rsidRPr="00672730" w:rsidRDefault="00612E2A" w:rsidP="00612E2A">
      <w:pPr>
        <w:spacing w:after="0" w:line="360" w:lineRule="auto"/>
        <w:ind w:firstLine="709"/>
        <w:jc w:val="both"/>
        <w:rPr>
          <w:rFonts w:ascii="Times New Roman" w:hAnsi="Times New Roman" w:cs="Times New Roman"/>
          <w:color w:val="000000" w:themeColor="text1"/>
          <w:sz w:val="28"/>
          <w:szCs w:val="28"/>
        </w:rPr>
      </w:pPr>
      <w:r w:rsidRPr="00672730">
        <w:rPr>
          <w:rStyle w:val="notranslate"/>
          <w:rFonts w:ascii="Times New Roman" w:hAnsi="Times New Roman" w:cs="Times New Roman"/>
          <w:color w:val="000000" w:themeColor="text1"/>
          <w:sz w:val="28"/>
          <w:szCs w:val="28"/>
        </w:rPr>
        <w:t>Проведений аналіз існуючих методів виявлення показав, що єдиним методом здатним забезпечити виявлення сигналу з ППРЧ це приймач виявлення з рециркулятора.</w:t>
      </w:r>
      <w:r w:rsidRPr="00672730">
        <w:rPr>
          <w:rFonts w:ascii="Times New Roman" w:hAnsi="Times New Roman" w:cs="Times New Roman"/>
          <w:color w:val="000000" w:themeColor="text1"/>
          <w:sz w:val="28"/>
          <w:szCs w:val="28"/>
        </w:rPr>
        <w:t xml:space="preserve"> </w:t>
      </w:r>
      <w:r w:rsidRPr="00672730">
        <w:rPr>
          <w:rStyle w:val="notranslate"/>
          <w:rFonts w:ascii="Times New Roman" w:hAnsi="Times New Roman" w:cs="Times New Roman"/>
          <w:color w:val="000000" w:themeColor="text1"/>
          <w:sz w:val="28"/>
          <w:szCs w:val="28"/>
        </w:rPr>
        <w:t>Цей приймач в той же час має ряд обмежень у використанні при виявленні сигналів з ППРЧ.</w:t>
      </w:r>
      <w:r w:rsidRPr="00672730">
        <w:rPr>
          <w:rFonts w:ascii="Times New Roman" w:hAnsi="Times New Roman" w:cs="Times New Roman"/>
          <w:color w:val="000000" w:themeColor="text1"/>
          <w:sz w:val="28"/>
          <w:szCs w:val="28"/>
        </w:rPr>
        <w:t xml:space="preserve"> </w:t>
      </w:r>
      <w:r w:rsidRPr="00672730">
        <w:rPr>
          <w:rStyle w:val="notranslate"/>
          <w:rFonts w:ascii="Times New Roman" w:hAnsi="Times New Roman" w:cs="Times New Roman"/>
          <w:color w:val="000000" w:themeColor="text1"/>
          <w:sz w:val="28"/>
          <w:szCs w:val="28"/>
        </w:rPr>
        <w:t>Альтернативні ідеї методів виявлення можуть дати поштовх у розвитку цієї галузі.</w:t>
      </w:r>
    </w:p>
    <w:p w:rsidR="00612E2A" w:rsidRPr="00672730" w:rsidRDefault="00612E2A" w:rsidP="00612E2A">
      <w:pPr>
        <w:rPr>
          <w:rFonts w:ascii="Times New Roman" w:hAnsi="Times New Roman" w:cs="Times New Roman"/>
          <w:sz w:val="28"/>
          <w:szCs w:val="28"/>
        </w:rPr>
      </w:pPr>
      <w:r w:rsidRPr="00672730">
        <w:rPr>
          <w:rFonts w:ascii="Times New Roman" w:hAnsi="Times New Roman" w:cs="Times New Roman"/>
          <w:sz w:val="28"/>
          <w:szCs w:val="28"/>
        </w:rPr>
        <w:br w:type="page"/>
      </w:r>
    </w:p>
    <w:p w:rsidR="00612E2A" w:rsidRPr="00672730" w:rsidRDefault="00612E2A" w:rsidP="005F4FA2">
      <w:pPr>
        <w:pStyle w:val="ab"/>
        <w:ind w:firstLine="709"/>
        <w:rPr>
          <w:sz w:val="26"/>
          <w:szCs w:val="26"/>
        </w:rPr>
      </w:pPr>
      <w:r w:rsidRPr="00672730">
        <w:lastRenderedPageBreak/>
        <w:t xml:space="preserve"> </w:t>
      </w:r>
      <w:bookmarkStart w:id="24" w:name="_Toc31287164"/>
      <w:bookmarkStart w:id="25" w:name="_Toc277148735"/>
      <w:bookmarkStart w:id="26" w:name="_Toc277111443"/>
      <w:bookmarkStart w:id="27" w:name="_Toc31586288"/>
      <w:r w:rsidRPr="00672730">
        <w:rPr>
          <w:sz w:val="26"/>
          <w:szCs w:val="26"/>
        </w:rPr>
        <w:t>3 ОПИС ТА РОЗРАХУНКИ ПАРАМЕТРІВ РАДІОПРИЙМАЛЬНОГО ПРИСТРОЮ</w:t>
      </w:r>
      <w:bookmarkEnd w:id="24"/>
      <w:bookmarkEnd w:id="27"/>
    </w:p>
    <w:p w:rsidR="00612E2A" w:rsidRPr="00672730" w:rsidRDefault="00612E2A" w:rsidP="00612E2A">
      <w:pPr>
        <w:pStyle w:val="ad"/>
        <w:spacing w:after="0" w:line="360" w:lineRule="auto"/>
        <w:ind w:firstLine="709"/>
      </w:pPr>
      <w:bookmarkStart w:id="28" w:name="_Toc31287165"/>
      <w:bookmarkStart w:id="29" w:name="_Toc31586289"/>
      <w:r w:rsidRPr="00672730">
        <w:t>3.1 Вибір та обґрунтування структурної схеми приймача</w:t>
      </w:r>
      <w:bookmarkEnd w:id="28"/>
      <w:bookmarkEnd w:id="29"/>
    </w:p>
    <w:p w:rsidR="00612E2A" w:rsidRPr="00672730" w:rsidRDefault="00612E2A" w:rsidP="00612E2A">
      <w:pPr>
        <w:shd w:val="clear" w:color="auto" w:fill="FFFFFF"/>
        <w:spacing w:after="0" w:line="360" w:lineRule="auto"/>
        <w:ind w:firstLine="709"/>
        <w:jc w:val="both"/>
        <w:rPr>
          <w:rFonts w:ascii="Times New Roman" w:hAnsi="Times New Roman" w:cs="Times New Roman"/>
          <w:color w:val="000000" w:themeColor="text1"/>
          <w:sz w:val="28"/>
          <w:szCs w:val="28"/>
          <w:lang w:eastAsia="uk-UA"/>
        </w:rPr>
      </w:pPr>
      <w:r w:rsidRPr="00672730">
        <w:rPr>
          <w:rFonts w:ascii="Times New Roman" w:hAnsi="Times New Roman" w:cs="Times New Roman"/>
          <w:color w:val="000000" w:themeColor="text1"/>
          <w:sz w:val="28"/>
          <w:szCs w:val="28"/>
          <w:lang w:eastAsia="uk-UA"/>
        </w:rPr>
        <w:t>Розробка структурної схеми є відповідальним етапом проектування радіоприймального пристрою. В кожному окремому випадку необхідно враховувати особливості сигналу, що отримується, та вимог до параметрів приймача в цілому. Розробка починається з аналізу сигналу виявлення та вимог до приймача.</w:t>
      </w:r>
    </w:p>
    <w:p w:rsidR="00612E2A" w:rsidRPr="00672730" w:rsidRDefault="00612E2A" w:rsidP="00612E2A">
      <w:pPr>
        <w:shd w:val="clear" w:color="auto" w:fill="FFFFFF"/>
        <w:spacing w:after="0" w:line="360" w:lineRule="auto"/>
        <w:ind w:firstLine="709"/>
        <w:jc w:val="both"/>
        <w:rPr>
          <w:rFonts w:ascii="Times New Roman" w:hAnsi="Times New Roman" w:cs="Times New Roman"/>
          <w:sz w:val="28"/>
          <w:szCs w:val="28"/>
        </w:rPr>
      </w:pPr>
      <w:r w:rsidRPr="00672730">
        <w:rPr>
          <w:rFonts w:ascii="Times New Roman" w:hAnsi="Times New Roman" w:cs="Times New Roman"/>
          <w:color w:val="000000" w:themeColor="text1"/>
          <w:sz w:val="28"/>
          <w:szCs w:val="28"/>
          <w:lang w:eastAsia="uk-UA"/>
        </w:rPr>
        <w:t xml:space="preserve">Сигнал виявлення є інформаційним пакетом тривалістю 10 мс, який складається з періодичної послідовності радіоімпульсів (рис. 3.1), тривалістю </w:t>
      </w:r>
      <m:oMath>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і</m:t>
            </m:r>
          </m:sub>
        </m:sSub>
        <m:r>
          <w:rPr>
            <w:rFonts w:ascii="Cambria Math" w:hAnsi="Cambria Math" w:cs="Times New Roman"/>
            <w:sz w:val="28"/>
            <w:szCs w:val="28"/>
          </w:rPr>
          <m:t>=8 мкс</m:t>
        </m:r>
      </m:oMath>
      <w:r w:rsidRPr="00672730">
        <w:rPr>
          <w:rFonts w:ascii="Times New Roman" w:hAnsi="Times New Roman" w:cs="Times New Roman"/>
          <w:sz w:val="28"/>
          <w:szCs w:val="28"/>
        </w:rPr>
        <w:t>, періодом</w:t>
      </w:r>
      <w:r w:rsidRPr="00672730">
        <w:rPr>
          <w:rFonts w:ascii="Times New Roman" w:eastAsiaTheme="minorEastAsia" w:hAnsi="Times New Roman" w:cs="Times New Roman"/>
          <w:sz w:val="28"/>
          <w:szCs w:val="28"/>
        </w:rPr>
        <w:t xml:space="preserve"> Т=16 </w:t>
      </w:r>
      <w:proofErr w:type="spellStart"/>
      <w:r w:rsidRPr="00672730">
        <w:rPr>
          <w:rFonts w:ascii="Times New Roman" w:eastAsiaTheme="minorEastAsia" w:hAnsi="Times New Roman" w:cs="Times New Roman"/>
          <w:sz w:val="28"/>
          <w:szCs w:val="28"/>
        </w:rPr>
        <w:t>мкс</w:t>
      </w:r>
      <w:proofErr w:type="spellEnd"/>
      <w:r w:rsidRPr="00672730">
        <w:rPr>
          <w:rFonts w:ascii="Times New Roman" w:hAnsi="Times New Roman" w:cs="Times New Roman"/>
          <w:sz w:val="28"/>
          <w:szCs w:val="28"/>
        </w:rPr>
        <w:t xml:space="preserve">, внутрішнє заповнення радіоімпульсів представляє </w:t>
      </w:r>
      <w:proofErr w:type="spellStart"/>
      <w:r w:rsidRPr="00672730">
        <w:rPr>
          <w:rFonts w:ascii="Times New Roman" w:hAnsi="Times New Roman" w:cs="Times New Roman"/>
          <w:sz w:val="28"/>
          <w:szCs w:val="28"/>
        </w:rPr>
        <w:t>ФМн</w:t>
      </w:r>
      <w:proofErr w:type="spellEnd"/>
      <w:r w:rsidRPr="00672730">
        <w:rPr>
          <w:rFonts w:ascii="Times New Roman" w:hAnsi="Times New Roman" w:cs="Times New Roman"/>
          <w:sz w:val="28"/>
          <w:szCs w:val="28"/>
        </w:rPr>
        <w:t xml:space="preserve"> сигнал з маніпуляцією 0,π.</w:t>
      </w:r>
    </w:p>
    <w:p w:rsidR="00612E2A" w:rsidRPr="00672730" w:rsidRDefault="00612E2A" w:rsidP="00612E2A">
      <w:pPr>
        <w:shd w:val="clear" w:color="auto" w:fill="FFFFFF"/>
        <w:spacing w:after="0" w:line="360" w:lineRule="auto"/>
        <w:ind w:firstLine="709"/>
        <w:jc w:val="center"/>
        <w:rPr>
          <w:rFonts w:ascii="Times New Roman" w:hAnsi="Times New Roman" w:cs="Times New Roman"/>
          <w:color w:val="000000" w:themeColor="text1"/>
          <w:sz w:val="28"/>
          <w:szCs w:val="28"/>
          <w:lang w:eastAsia="uk-UA"/>
        </w:rPr>
      </w:pPr>
      <w:r w:rsidRPr="00672730">
        <w:rPr>
          <w:rFonts w:ascii="Times New Roman" w:hAnsi="Times New Roman" w:cs="Times New Roman"/>
          <w:noProof/>
          <w:color w:val="000000" w:themeColor="text1"/>
          <w:sz w:val="28"/>
          <w:szCs w:val="28"/>
          <w:lang w:eastAsia="uk-UA"/>
        </w:rPr>
        <w:drawing>
          <wp:inline distT="0" distB="0" distL="0" distR="0" wp14:anchorId="258EDF39" wp14:editId="75165EC7">
            <wp:extent cx="3552824" cy="18002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jpg"/>
                    <pic:cNvPicPr/>
                  </pic:nvPicPr>
                  <pic:blipFill rotWithShape="1">
                    <a:blip r:embed="rId34">
                      <a:extLst>
                        <a:ext uri="{28A0092B-C50C-407E-A947-70E740481C1C}">
                          <a14:useLocalDpi xmlns:a14="http://schemas.microsoft.com/office/drawing/2010/main" val="0"/>
                        </a:ext>
                      </a:extLst>
                    </a:blip>
                    <a:srcRect l="29332" t="15331" r="10881" b="18816"/>
                    <a:stretch/>
                  </pic:blipFill>
                  <pic:spPr bwMode="auto">
                    <a:xfrm>
                      <a:off x="0" y="0"/>
                      <a:ext cx="3551174" cy="1799389"/>
                    </a:xfrm>
                    <a:prstGeom prst="rect">
                      <a:avLst/>
                    </a:prstGeom>
                    <a:ln>
                      <a:noFill/>
                    </a:ln>
                    <a:extLst>
                      <a:ext uri="{53640926-AAD7-44D8-BBD7-CCE9431645EC}">
                        <a14:shadowObscured xmlns:a14="http://schemas.microsoft.com/office/drawing/2010/main"/>
                      </a:ext>
                    </a:extLst>
                  </pic:spPr>
                </pic:pic>
              </a:graphicData>
            </a:graphic>
          </wp:inline>
        </w:drawing>
      </w:r>
    </w:p>
    <w:p w:rsidR="00612E2A" w:rsidRPr="00672730" w:rsidRDefault="00612E2A" w:rsidP="00612E2A">
      <w:pPr>
        <w:shd w:val="clear" w:color="auto" w:fill="FFFFFF"/>
        <w:spacing w:before="240" w:after="240" w:line="360" w:lineRule="auto"/>
        <w:ind w:firstLine="709"/>
        <w:jc w:val="center"/>
        <w:rPr>
          <w:rFonts w:ascii="Times New Roman" w:hAnsi="Times New Roman" w:cs="Times New Roman"/>
          <w:color w:val="000000" w:themeColor="text1"/>
          <w:sz w:val="26"/>
          <w:szCs w:val="26"/>
          <w:lang w:eastAsia="uk-UA"/>
        </w:rPr>
      </w:pPr>
      <w:r w:rsidRPr="00672730">
        <w:rPr>
          <w:rFonts w:ascii="Times New Roman" w:hAnsi="Times New Roman" w:cs="Times New Roman"/>
          <w:color w:val="000000" w:themeColor="text1"/>
          <w:sz w:val="26"/>
          <w:szCs w:val="26"/>
          <w:lang w:eastAsia="uk-UA"/>
        </w:rPr>
        <w:t>Рис. 3.1 – Послідовність прямокутних імпульсів</w:t>
      </w:r>
    </w:p>
    <w:p w:rsidR="00612E2A" w:rsidRPr="00672730" w:rsidRDefault="00612E2A" w:rsidP="00612E2A">
      <w:pPr>
        <w:shd w:val="clear" w:color="auto" w:fill="FFFFFF"/>
        <w:spacing w:after="0" w:line="360" w:lineRule="auto"/>
        <w:ind w:firstLine="709"/>
        <w:jc w:val="both"/>
        <w:rPr>
          <w:rFonts w:ascii="Times New Roman" w:hAnsi="Times New Roman" w:cs="Times New Roman"/>
          <w:b/>
          <w:color w:val="000000" w:themeColor="text1"/>
          <w:sz w:val="28"/>
          <w:szCs w:val="28"/>
          <w:lang w:eastAsia="uk-UA"/>
        </w:rPr>
      </w:pPr>
      <w:r w:rsidRPr="00672730">
        <w:rPr>
          <w:rFonts w:ascii="Times New Roman" w:hAnsi="Times New Roman" w:cs="Times New Roman"/>
          <w:b/>
          <w:color w:val="000000" w:themeColor="text1"/>
          <w:sz w:val="28"/>
          <w:szCs w:val="28"/>
          <w:lang w:eastAsia="uk-UA"/>
        </w:rPr>
        <w:t>Вимоги до параметрів радіоприймального пристрою</w:t>
      </w:r>
    </w:p>
    <w:p w:rsidR="00612E2A" w:rsidRPr="00672730" w:rsidRDefault="00612E2A" w:rsidP="00612E2A">
      <w:pPr>
        <w:pStyle w:val="af0"/>
        <w:numPr>
          <w:ilvl w:val="0"/>
          <w:numId w:val="13"/>
        </w:numPr>
        <w:spacing w:after="0" w:line="300" w:lineRule="auto"/>
        <w:rPr>
          <w:rFonts w:ascii="Times New Roman" w:hAnsi="Times New Roman" w:cs="Times New Roman"/>
          <w:sz w:val="28"/>
          <w:szCs w:val="28"/>
        </w:rPr>
      </w:pPr>
      <w:bookmarkStart w:id="30" w:name="_heading=h.gjdgxs" w:colFirst="0" w:colLast="0"/>
      <w:bookmarkEnd w:id="30"/>
      <w:r w:rsidRPr="00672730">
        <w:rPr>
          <w:rFonts w:ascii="Times New Roman" w:hAnsi="Times New Roman" w:cs="Times New Roman"/>
          <w:sz w:val="28"/>
          <w:szCs w:val="28"/>
        </w:rPr>
        <w:t>Діапазон  робочих частот: 680 - 720  МГц</w:t>
      </w:r>
      <w:bookmarkStart w:id="31" w:name="_heading=h.9kxrn4p3hel5" w:colFirst="0" w:colLast="0"/>
      <w:bookmarkEnd w:id="31"/>
    </w:p>
    <w:p w:rsidR="00612E2A" w:rsidRPr="00672730" w:rsidRDefault="00612E2A" w:rsidP="00612E2A">
      <w:pPr>
        <w:pStyle w:val="af0"/>
        <w:numPr>
          <w:ilvl w:val="0"/>
          <w:numId w:val="13"/>
        </w:numPr>
        <w:spacing w:after="0" w:line="300" w:lineRule="auto"/>
        <w:rPr>
          <w:rFonts w:ascii="Times New Roman" w:hAnsi="Times New Roman" w:cs="Times New Roman"/>
          <w:sz w:val="28"/>
          <w:szCs w:val="28"/>
        </w:rPr>
      </w:pPr>
      <w:bookmarkStart w:id="32" w:name="_heading=h.bdrwgflohkze" w:colFirst="0" w:colLast="0"/>
      <w:bookmarkEnd w:id="32"/>
      <w:r w:rsidRPr="00672730">
        <w:rPr>
          <w:rFonts w:ascii="Times New Roman" w:hAnsi="Times New Roman" w:cs="Times New Roman"/>
          <w:sz w:val="28"/>
          <w:szCs w:val="28"/>
        </w:rPr>
        <w:t xml:space="preserve">Вибірковість по дзеркальному каналу:  53 </w:t>
      </w:r>
      <w:proofErr w:type="spellStart"/>
      <w:r w:rsidRPr="00672730">
        <w:rPr>
          <w:rFonts w:ascii="Times New Roman" w:hAnsi="Times New Roman" w:cs="Times New Roman"/>
          <w:sz w:val="28"/>
          <w:szCs w:val="28"/>
        </w:rPr>
        <w:t>дБ</w:t>
      </w:r>
      <w:proofErr w:type="spellEnd"/>
    </w:p>
    <w:p w:rsidR="00612E2A" w:rsidRPr="00672730" w:rsidRDefault="00612E2A" w:rsidP="00612E2A">
      <w:pPr>
        <w:pStyle w:val="af0"/>
        <w:numPr>
          <w:ilvl w:val="0"/>
          <w:numId w:val="13"/>
        </w:numPr>
        <w:spacing w:after="0" w:line="300" w:lineRule="auto"/>
        <w:rPr>
          <w:rFonts w:ascii="Times New Roman" w:hAnsi="Times New Roman" w:cs="Times New Roman"/>
          <w:sz w:val="28"/>
          <w:szCs w:val="28"/>
        </w:rPr>
      </w:pPr>
      <w:bookmarkStart w:id="33" w:name="_heading=h.mqr1xwloxl8x" w:colFirst="0" w:colLast="0"/>
      <w:bookmarkEnd w:id="33"/>
      <w:r w:rsidRPr="00672730">
        <w:rPr>
          <w:rFonts w:ascii="Times New Roman" w:hAnsi="Times New Roman" w:cs="Times New Roman"/>
          <w:sz w:val="28"/>
          <w:szCs w:val="28"/>
        </w:rPr>
        <w:t xml:space="preserve">Вибірковість по сусідньому каналу:  60 </w:t>
      </w:r>
      <w:proofErr w:type="spellStart"/>
      <w:r w:rsidRPr="00672730">
        <w:rPr>
          <w:rFonts w:ascii="Times New Roman" w:hAnsi="Times New Roman" w:cs="Times New Roman"/>
          <w:sz w:val="28"/>
          <w:szCs w:val="28"/>
        </w:rPr>
        <w:t>дБ</w:t>
      </w:r>
      <w:proofErr w:type="spellEnd"/>
    </w:p>
    <w:p w:rsidR="00612E2A" w:rsidRPr="00672730" w:rsidRDefault="00612E2A" w:rsidP="00612E2A">
      <w:pPr>
        <w:pStyle w:val="af0"/>
        <w:numPr>
          <w:ilvl w:val="0"/>
          <w:numId w:val="13"/>
        </w:numPr>
        <w:spacing w:after="0" w:line="300" w:lineRule="auto"/>
        <w:rPr>
          <w:rFonts w:ascii="Times New Roman" w:hAnsi="Times New Roman" w:cs="Times New Roman"/>
          <w:sz w:val="28"/>
          <w:szCs w:val="28"/>
        </w:rPr>
      </w:pPr>
      <w:bookmarkStart w:id="34" w:name="_heading=h.p88zw56poksc" w:colFirst="0" w:colLast="0"/>
      <w:bookmarkEnd w:id="34"/>
      <w:r w:rsidRPr="00672730">
        <w:rPr>
          <w:rFonts w:ascii="Times New Roman" w:hAnsi="Times New Roman" w:cs="Times New Roman"/>
          <w:sz w:val="28"/>
          <w:szCs w:val="28"/>
        </w:rPr>
        <w:t xml:space="preserve">Рівень вихідної напруги лінійного тракту:  100 </w:t>
      </w:r>
      <w:proofErr w:type="spellStart"/>
      <w:r w:rsidRPr="00672730">
        <w:rPr>
          <w:rFonts w:ascii="Times New Roman" w:hAnsi="Times New Roman" w:cs="Times New Roman"/>
          <w:sz w:val="28"/>
          <w:szCs w:val="28"/>
        </w:rPr>
        <w:t>мВ</w:t>
      </w:r>
      <w:proofErr w:type="spellEnd"/>
    </w:p>
    <w:p w:rsidR="00612E2A" w:rsidRPr="00672730" w:rsidRDefault="00612E2A" w:rsidP="00612E2A">
      <w:pPr>
        <w:pStyle w:val="af0"/>
        <w:numPr>
          <w:ilvl w:val="0"/>
          <w:numId w:val="13"/>
        </w:numPr>
        <w:spacing w:after="0" w:line="300" w:lineRule="auto"/>
        <w:rPr>
          <w:rFonts w:ascii="Times New Roman" w:hAnsi="Times New Roman" w:cs="Times New Roman"/>
          <w:sz w:val="28"/>
          <w:szCs w:val="28"/>
        </w:rPr>
      </w:pPr>
      <w:bookmarkStart w:id="35" w:name="_heading=h.4jdw4e3zk6kv" w:colFirst="0" w:colLast="0"/>
      <w:bookmarkEnd w:id="35"/>
      <w:r w:rsidRPr="00672730">
        <w:rPr>
          <w:rFonts w:ascii="Times New Roman" w:hAnsi="Times New Roman" w:cs="Times New Roman"/>
          <w:sz w:val="28"/>
          <w:szCs w:val="28"/>
        </w:rPr>
        <w:t>Коефіцієнт перекриття по діапазону:  20</w:t>
      </w:r>
    </w:p>
    <w:p w:rsidR="00612E2A" w:rsidRPr="00672730" w:rsidRDefault="00612E2A" w:rsidP="00612E2A">
      <w:pPr>
        <w:pStyle w:val="af0"/>
        <w:numPr>
          <w:ilvl w:val="0"/>
          <w:numId w:val="13"/>
        </w:numPr>
        <w:spacing w:after="0" w:line="300" w:lineRule="auto"/>
        <w:rPr>
          <w:rFonts w:ascii="Times New Roman" w:hAnsi="Times New Roman" w:cs="Times New Roman"/>
          <w:sz w:val="28"/>
          <w:szCs w:val="28"/>
        </w:rPr>
      </w:pPr>
      <w:bookmarkStart w:id="36" w:name="_heading=h.vb1l5zn0i3k2" w:colFirst="0" w:colLast="0"/>
      <w:bookmarkEnd w:id="36"/>
      <w:r w:rsidRPr="00672730">
        <w:rPr>
          <w:rFonts w:ascii="Times New Roman" w:hAnsi="Times New Roman" w:cs="Times New Roman"/>
          <w:sz w:val="28"/>
          <w:szCs w:val="28"/>
        </w:rPr>
        <w:t xml:space="preserve">Коефіцієнт шуму лінійного тракту:  7 </w:t>
      </w:r>
      <w:proofErr w:type="spellStart"/>
      <w:r w:rsidRPr="00672730">
        <w:rPr>
          <w:rFonts w:ascii="Times New Roman" w:hAnsi="Times New Roman" w:cs="Times New Roman"/>
          <w:sz w:val="28"/>
          <w:szCs w:val="28"/>
        </w:rPr>
        <w:t>дБ</w:t>
      </w:r>
      <w:proofErr w:type="spellEnd"/>
    </w:p>
    <w:p w:rsidR="00612E2A" w:rsidRPr="00672730" w:rsidRDefault="00612E2A" w:rsidP="00612E2A">
      <w:pPr>
        <w:pStyle w:val="af0"/>
        <w:numPr>
          <w:ilvl w:val="0"/>
          <w:numId w:val="13"/>
        </w:numPr>
        <w:spacing w:after="0" w:line="300" w:lineRule="auto"/>
        <w:rPr>
          <w:rFonts w:ascii="Times New Roman" w:hAnsi="Times New Roman" w:cs="Times New Roman"/>
          <w:sz w:val="28"/>
          <w:szCs w:val="28"/>
        </w:rPr>
      </w:pPr>
      <w:bookmarkStart w:id="37" w:name="_heading=h.cpa5t6ed71xg" w:colFirst="0" w:colLast="0"/>
      <w:bookmarkEnd w:id="37"/>
      <w:r w:rsidRPr="00672730">
        <w:rPr>
          <w:rFonts w:ascii="Times New Roman" w:hAnsi="Times New Roman" w:cs="Times New Roman"/>
          <w:sz w:val="28"/>
          <w:szCs w:val="28"/>
        </w:rPr>
        <w:t xml:space="preserve">Чутливість приймача:  5 </w:t>
      </w:r>
      <w:proofErr w:type="spellStart"/>
      <w:r w:rsidRPr="00672730">
        <w:rPr>
          <w:rFonts w:ascii="Times New Roman" w:hAnsi="Times New Roman" w:cs="Times New Roman"/>
          <w:sz w:val="28"/>
          <w:szCs w:val="28"/>
        </w:rPr>
        <w:t>мкВ</w:t>
      </w:r>
      <w:proofErr w:type="spellEnd"/>
    </w:p>
    <w:p w:rsidR="00612E2A" w:rsidRPr="00672730" w:rsidRDefault="00612E2A" w:rsidP="00612E2A">
      <w:pPr>
        <w:pStyle w:val="af0"/>
        <w:numPr>
          <w:ilvl w:val="0"/>
          <w:numId w:val="13"/>
        </w:numPr>
        <w:spacing w:after="0" w:line="300" w:lineRule="auto"/>
        <w:rPr>
          <w:rFonts w:ascii="Times New Roman" w:hAnsi="Times New Roman" w:cs="Times New Roman"/>
          <w:sz w:val="28"/>
          <w:szCs w:val="28"/>
        </w:rPr>
      </w:pPr>
      <w:bookmarkStart w:id="38" w:name="_heading=h.pdxmcry2ssq9" w:colFirst="0" w:colLast="0"/>
      <w:bookmarkEnd w:id="38"/>
      <w:r w:rsidRPr="00672730">
        <w:rPr>
          <w:rFonts w:ascii="Times New Roman" w:hAnsi="Times New Roman" w:cs="Times New Roman"/>
          <w:sz w:val="28"/>
          <w:szCs w:val="28"/>
        </w:rPr>
        <w:t xml:space="preserve">Вихідний опір антени:  50 </w:t>
      </w:r>
      <w:proofErr w:type="spellStart"/>
      <w:r w:rsidRPr="00672730">
        <w:rPr>
          <w:rFonts w:ascii="Times New Roman" w:hAnsi="Times New Roman" w:cs="Times New Roman"/>
          <w:sz w:val="28"/>
          <w:szCs w:val="28"/>
        </w:rPr>
        <w:t>Ом</w:t>
      </w:r>
      <w:proofErr w:type="spellEnd"/>
    </w:p>
    <w:p w:rsidR="00612E2A" w:rsidRPr="00672730" w:rsidRDefault="00612E2A" w:rsidP="00612E2A">
      <w:pPr>
        <w:pStyle w:val="af0"/>
        <w:numPr>
          <w:ilvl w:val="0"/>
          <w:numId w:val="13"/>
        </w:numPr>
        <w:spacing w:after="0" w:line="300" w:lineRule="auto"/>
        <w:rPr>
          <w:rFonts w:ascii="Times New Roman" w:hAnsi="Times New Roman" w:cs="Times New Roman"/>
          <w:sz w:val="28"/>
          <w:szCs w:val="28"/>
        </w:rPr>
      </w:pPr>
      <w:r w:rsidRPr="00672730">
        <w:rPr>
          <w:rFonts w:ascii="Times New Roman" w:hAnsi="Times New Roman" w:cs="Times New Roman"/>
          <w:sz w:val="28"/>
          <w:szCs w:val="28"/>
        </w:rPr>
        <w:t xml:space="preserve"> </w:t>
      </w:r>
      <w:proofErr w:type="spellStart"/>
      <w:r w:rsidRPr="00672730">
        <w:rPr>
          <w:rFonts w:ascii="Times New Roman" w:hAnsi="Times New Roman" w:cs="Times New Roman"/>
          <w:sz w:val="28"/>
          <w:szCs w:val="28"/>
        </w:rPr>
        <w:t>Швідкість</w:t>
      </w:r>
      <w:proofErr w:type="spellEnd"/>
      <w:r w:rsidRPr="00672730">
        <w:rPr>
          <w:rFonts w:ascii="Times New Roman" w:hAnsi="Times New Roman" w:cs="Times New Roman"/>
          <w:sz w:val="28"/>
          <w:szCs w:val="28"/>
        </w:rPr>
        <w:t xml:space="preserve"> повітряного судна: 900 км/ч</w:t>
      </w:r>
    </w:p>
    <w:p w:rsidR="00612E2A" w:rsidRPr="00672730" w:rsidRDefault="00612E2A" w:rsidP="00612E2A">
      <w:pPr>
        <w:rPr>
          <w:rFonts w:ascii="Times New Roman" w:hAnsi="Times New Roman" w:cs="Times New Roman"/>
          <w:color w:val="000000" w:themeColor="text1"/>
          <w:sz w:val="28"/>
          <w:szCs w:val="28"/>
        </w:rPr>
      </w:pPr>
      <w:r w:rsidRPr="00672730">
        <w:rPr>
          <w:rFonts w:ascii="Times New Roman" w:hAnsi="Times New Roman" w:cs="Times New Roman"/>
          <w:color w:val="000000" w:themeColor="text1"/>
          <w:sz w:val="28"/>
          <w:szCs w:val="28"/>
        </w:rPr>
        <w:br w:type="page"/>
      </w:r>
    </w:p>
    <w:p w:rsidR="00612E2A" w:rsidRPr="00672730" w:rsidRDefault="00612E2A" w:rsidP="00612E2A">
      <w:pPr>
        <w:spacing w:after="0" w:line="360" w:lineRule="auto"/>
        <w:ind w:firstLine="709"/>
        <w:jc w:val="both"/>
        <w:rPr>
          <w:rFonts w:ascii="Times New Roman" w:hAnsi="Times New Roman" w:cs="Times New Roman"/>
          <w:color w:val="000000" w:themeColor="text1"/>
          <w:sz w:val="28"/>
          <w:szCs w:val="28"/>
        </w:rPr>
      </w:pPr>
      <w:r w:rsidRPr="00672730">
        <w:rPr>
          <w:rFonts w:ascii="Times New Roman" w:hAnsi="Times New Roman" w:cs="Times New Roman"/>
          <w:color w:val="000000" w:themeColor="text1"/>
          <w:sz w:val="28"/>
          <w:szCs w:val="28"/>
        </w:rPr>
        <w:lastRenderedPageBreak/>
        <w:t>Оскільки треба забезпечити достатньо високу вибірковість по дзеркальному та сусідньому каналах, забезпечити приймач високою чутливістю, доцільно застосовувати за основу супер гетеродинний приймач. У сучасних приймачах в якості гетеродину використовуються генератори з кварцовою стабілізацією частот.</w:t>
      </w:r>
    </w:p>
    <w:p w:rsidR="00612E2A" w:rsidRPr="00672730" w:rsidRDefault="00612E2A" w:rsidP="00612E2A">
      <w:pPr>
        <w:spacing w:after="0" w:line="360" w:lineRule="auto"/>
        <w:ind w:firstLine="709"/>
        <w:jc w:val="both"/>
        <w:rPr>
          <w:rFonts w:ascii="Times New Roman" w:hAnsi="Times New Roman" w:cs="Times New Roman"/>
          <w:color w:val="000000" w:themeColor="text1"/>
          <w:sz w:val="28"/>
          <w:szCs w:val="28"/>
        </w:rPr>
      </w:pPr>
      <w:r w:rsidRPr="00672730">
        <w:rPr>
          <w:rFonts w:ascii="Times New Roman" w:hAnsi="Times New Roman" w:cs="Times New Roman"/>
          <w:color w:val="000000" w:themeColor="text1"/>
          <w:sz w:val="28"/>
          <w:szCs w:val="28"/>
        </w:rPr>
        <w:t xml:space="preserve">Основними перевагами такого приймача є: а) висока чутливість. Супергетеродин дозволяє отримати більше посилення в порівнянні з приймачем прямого підсилення за рахунок додаткового підсилення на проміжній частоті, не приводить до паразитної генерації: позитивний зворотній зв'язок не виникає із-за того, що в каскадах ВЧ і ПЧ підсилюються різні частоти; б) висока вибірковість, обумовлена фільтрацією сигналу в каналі ПЧ. Фільтр ПЧ можна виготовити зі значно більш високими параметрами, так як його не потрібно перебудовувати по частоті. Наприклад, широко використовуються кварцові, п’єзокерамічні та електромеханічні фільтри зосередженої селекції, а також фільтри на поверхневих акустичних хвилях. Вони дозволяють отримати скільки завгодно вузьку смугу пропускання з дуже великим придушенням сигналів за її межами; в) можливість приймати сигнали з модуляцією будь-якого виду, в тому числі з амплітудною маніпуляцією (радіотелеграф) і </w:t>
      </w:r>
      <w:proofErr w:type="spellStart"/>
      <w:r w:rsidRPr="00672730">
        <w:rPr>
          <w:rFonts w:ascii="Times New Roman" w:hAnsi="Times New Roman" w:cs="Times New Roman"/>
          <w:color w:val="000000" w:themeColor="text1"/>
          <w:sz w:val="28"/>
          <w:szCs w:val="28"/>
        </w:rPr>
        <w:t>односмуговою</w:t>
      </w:r>
      <w:proofErr w:type="spellEnd"/>
      <w:r w:rsidRPr="00672730">
        <w:rPr>
          <w:rFonts w:ascii="Times New Roman" w:hAnsi="Times New Roman" w:cs="Times New Roman"/>
          <w:color w:val="000000" w:themeColor="text1"/>
          <w:sz w:val="28"/>
          <w:szCs w:val="28"/>
        </w:rPr>
        <w:t xml:space="preserve"> модуляцією; г) комфортне переладнання при роботі в різних частотних діапазонах.</w:t>
      </w:r>
    </w:p>
    <w:p w:rsidR="00612E2A" w:rsidRPr="00672730" w:rsidRDefault="00612E2A" w:rsidP="00612E2A">
      <w:pPr>
        <w:spacing w:after="0" w:line="360" w:lineRule="auto"/>
        <w:ind w:firstLine="709"/>
        <w:jc w:val="both"/>
        <w:rPr>
          <w:rFonts w:ascii="Times New Roman" w:hAnsi="Times New Roman" w:cs="Times New Roman"/>
          <w:color w:val="000000" w:themeColor="text1"/>
          <w:sz w:val="28"/>
          <w:szCs w:val="28"/>
        </w:rPr>
      </w:pPr>
      <w:r w:rsidRPr="00672730">
        <w:rPr>
          <w:rFonts w:ascii="Times New Roman" w:hAnsi="Times New Roman" w:cs="Times New Roman"/>
          <w:color w:val="000000" w:themeColor="text1"/>
          <w:sz w:val="28"/>
          <w:szCs w:val="28"/>
        </w:rPr>
        <w:t>Структурна схема гетеродинного приймача з одним переладнанням частоти представлена на (рис. 3.2)</w:t>
      </w:r>
    </w:p>
    <w:p w:rsidR="00612E2A" w:rsidRPr="00672730" w:rsidRDefault="00612E2A" w:rsidP="00612E2A">
      <w:pPr>
        <w:shd w:val="clear" w:color="auto" w:fill="FFFFFF"/>
        <w:spacing w:before="240" w:after="240" w:line="360" w:lineRule="auto"/>
        <w:ind w:firstLine="709"/>
        <w:jc w:val="center"/>
        <w:rPr>
          <w:rFonts w:ascii="Times New Roman" w:hAnsi="Times New Roman" w:cs="Times New Roman"/>
          <w:color w:val="000000" w:themeColor="text1"/>
          <w:sz w:val="26"/>
          <w:szCs w:val="26"/>
          <w:lang w:eastAsia="uk-UA"/>
        </w:rPr>
      </w:pPr>
      <w:bookmarkStart w:id="39" w:name="FigSupGet"/>
      <w:bookmarkEnd w:id="39"/>
      <w:r w:rsidRPr="00672730">
        <w:rPr>
          <w:rFonts w:ascii="Times New Roman" w:hAnsi="Times New Roman" w:cs="Times New Roman"/>
          <w:noProof/>
          <w:color w:val="000000" w:themeColor="text1"/>
          <w:sz w:val="28"/>
          <w:szCs w:val="28"/>
          <w:lang w:eastAsia="uk-UA"/>
        </w:rPr>
        <w:drawing>
          <wp:inline distT="0" distB="0" distL="0" distR="0" wp14:anchorId="763EE6A9" wp14:editId="6623D0A9">
            <wp:extent cx="5897880" cy="1493520"/>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7880" cy="1493520"/>
                    </a:xfrm>
                    <a:prstGeom prst="rect">
                      <a:avLst/>
                    </a:prstGeom>
                    <a:noFill/>
                    <a:ln>
                      <a:noFill/>
                    </a:ln>
                  </pic:spPr>
                </pic:pic>
              </a:graphicData>
            </a:graphic>
          </wp:inline>
        </w:drawing>
      </w:r>
      <w:r w:rsidRPr="00672730">
        <w:rPr>
          <w:rFonts w:ascii="Times New Roman" w:hAnsi="Times New Roman" w:cs="Times New Roman"/>
          <w:color w:val="000000" w:themeColor="text1"/>
          <w:sz w:val="28"/>
          <w:szCs w:val="28"/>
          <w:lang w:eastAsia="uk-UA"/>
        </w:rPr>
        <w:br/>
      </w:r>
      <w:r w:rsidRPr="00672730">
        <w:rPr>
          <w:rFonts w:ascii="Times New Roman" w:hAnsi="Times New Roman" w:cs="Times New Roman"/>
          <w:color w:val="000000" w:themeColor="text1"/>
          <w:sz w:val="26"/>
          <w:szCs w:val="26"/>
          <w:lang w:eastAsia="uk-UA"/>
        </w:rPr>
        <w:t>Рисунок 3.2 - Структурна схема супергетеродинного приймача</w:t>
      </w:r>
      <w:r w:rsidRPr="00672730">
        <w:rPr>
          <w:lang w:eastAsia="uk-UA"/>
        </w:rPr>
        <w:br w:type="page"/>
      </w:r>
    </w:p>
    <w:p w:rsidR="00612E2A" w:rsidRPr="00672730" w:rsidRDefault="00612E2A" w:rsidP="00612E2A">
      <w:pPr>
        <w:shd w:val="clear" w:color="auto" w:fill="FFFFFF"/>
        <w:spacing w:after="0" w:line="360" w:lineRule="auto"/>
        <w:ind w:firstLine="709"/>
        <w:jc w:val="both"/>
        <w:rPr>
          <w:rFonts w:ascii="Times New Roman" w:hAnsi="Times New Roman" w:cs="Times New Roman"/>
          <w:color w:val="000000" w:themeColor="text1"/>
          <w:sz w:val="28"/>
          <w:szCs w:val="28"/>
          <w:lang w:eastAsia="uk-UA"/>
        </w:rPr>
      </w:pPr>
      <w:r w:rsidRPr="00672730">
        <w:rPr>
          <w:rFonts w:ascii="Times New Roman" w:hAnsi="Times New Roman" w:cs="Times New Roman"/>
          <w:color w:val="000000" w:themeColor="text1"/>
          <w:sz w:val="28"/>
          <w:szCs w:val="28"/>
          <w:lang w:eastAsia="uk-UA"/>
        </w:rPr>
        <w:lastRenderedPageBreak/>
        <w:t>В представленій схемі гетеродин перебудовується в діапазоні частот, тому виконують його у вигляді синтезатора частот, котрий може настроюватися на ряд фіксованих частот та має високу стабільність частоти, яка відповідає відповідному кварцовому генератору.</w:t>
      </w:r>
    </w:p>
    <w:p w:rsidR="00612E2A" w:rsidRPr="00672730" w:rsidRDefault="00612E2A" w:rsidP="00612E2A">
      <w:pPr>
        <w:shd w:val="clear" w:color="auto" w:fill="FFFFFF"/>
        <w:spacing w:after="0" w:line="360" w:lineRule="auto"/>
        <w:ind w:firstLine="709"/>
        <w:jc w:val="both"/>
        <w:rPr>
          <w:rFonts w:ascii="Times New Roman" w:hAnsi="Times New Roman" w:cs="Times New Roman"/>
          <w:color w:val="000000" w:themeColor="text1"/>
          <w:sz w:val="28"/>
          <w:szCs w:val="28"/>
          <w:lang w:eastAsia="uk-UA"/>
        </w:rPr>
      </w:pPr>
      <w:r w:rsidRPr="00672730">
        <w:rPr>
          <w:rFonts w:ascii="Times New Roman" w:hAnsi="Times New Roman" w:cs="Times New Roman"/>
          <w:color w:val="000000" w:themeColor="text1"/>
          <w:sz w:val="28"/>
          <w:szCs w:val="28"/>
          <w:lang w:eastAsia="uk-UA"/>
        </w:rPr>
        <w:t>Особливість приймача в переміщенні частоті вхідного сигналу на проміжну частоту представлено на (рис. 3.3).</w:t>
      </w:r>
    </w:p>
    <w:p w:rsidR="00612E2A" w:rsidRPr="00672730" w:rsidRDefault="00612E2A" w:rsidP="00612E2A">
      <w:pPr>
        <w:shd w:val="clear" w:color="auto" w:fill="FFFFFF"/>
        <w:spacing w:before="240" w:after="240" w:line="360" w:lineRule="auto"/>
        <w:ind w:firstLine="709"/>
        <w:jc w:val="center"/>
        <w:rPr>
          <w:rFonts w:ascii="Times New Roman" w:hAnsi="Times New Roman" w:cs="Times New Roman"/>
          <w:color w:val="000000" w:themeColor="text1"/>
          <w:sz w:val="28"/>
          <w:szCs w:val="28"/>
          <w:lang w:eastAsia="uk-UA"/>
        </w:rPr>
      </w:pPr>
      <w:r w:rsidRPr="00672730">
        <w:rPr>
          <w:rFonts w:ascii="Times New Roman" w:hAnsi="Times New Roman" w:cs="Times New Roman"/>
          <w:noProof/>
          <w:color w:val="000000" w:themeColor="text1"/>
          <w:sz w:val="28"/>
          <w:szCs w:val="28"/>
          <w:lang w:eastAsia="uk-UA"/>
        </w:rPr>
        <w:drawing>
          <wp:inline distT="0" distB="0" distL="0" distR="0" wp14:anchorId="0708D98F" wp14:editId="798F0795">
            <wp:extent cx="4087495" cy="1371600"/>
            <wp:effectExtent l="0" t="0" r="8255" b="0"/>
            <wp:docPr id="52" name="Рисунок 52" descr="http://digteh.ru/WLL/PrmSupGet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igteh.ru/WLL/PrmSupGeter/1.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87495" cy="1371600"/>
                    </a:xfrm>
                    <a:prstGeom prst="rect">
                      <a:avLst/>
                    </a:prstGeom>
                    <a:noFill/>
                    <a:ln>
                      <a:noFill/>
                    </a:ln>
                  </pic:spPr>
                </pic:pic>
              </a:graphicData>
            </a:graphic>
          </wp:inline>
        </w:drawing>
      </w:r>
      <w:r w:rsidRPr="00672730">
        <w:rPr>
          <w:rFonts w:ascii="Times New Roman" w:hAnsi="Times New Roman" w:cs="Times New Roman"/>
          <w:color w:val="000000" w:themeColor="text1"/>
          <w:sz w:val="28"/>
          <w:szCs w:val="28"/>
          <w:lang w:eastAsia="uk-UA"/>
        </w:rPr>
        <w:br/>
      </w:r>
      <w:r w:rsidRPr="00672730">
        <w:rPr>
          <w:rFonts w:ascii="Times New Roman" w:hAnsi="Times New Roman" w:cs="Times New Roman"/>
          <w:color w:val="000000" w:themeColor="text1"/>
          <w:sz w:val="26"/>
          <w:szCs w:val="26"/>
          <w:lang w:eastAsia="uk-UA"/>
        </w:rPr>
        <w:t xml:space="preserve">Рисунок 3.2 </w:t>
      </w:r>
      <w:r w:rsidR="00C14836">
        <w:rPr>
          <w:rFonts w:ascii="Times New Roman" w:hAnsi="Times New Roman" w:cs="Times New Roman"/>
          <w:color w:val="000000" w:themeColor="text1"/>
          <w:sz w:val="26"/>
          <w:szCs w:val="26"/>
          <w:lang w:eastAsia="uk-UA"/>
        </w:rPr>
        <w:t xml:space="preserve">- </w:t>
      </w:r>
      <w:r w:rsidRPr="00672730">
        <w:rPr>
          <w:rFonts w:ascii="Times New Roman" w:hAnsi="Times New Roman" w:cs="Times New Roman"/>
          <w:color w:val="000000" w:themeColor="text1"/>
          <w:sz w:val="26"/>
          <w:szCs w:val="26"/>
          <w:lang w:eastAsia="uk-UA"/>
        </w:rPr>
        <w:t>Переміщення спектру прийнятого сигналу на проміжну частоту</w:t>
      </w:r>
    </w:p>
    <w:p w:rsidR="00612E2A" w:rsidRPr="0099237E" w:rsidRDefault="00612E2A" w:rsidP="00612E2A">
      <w:pPr>
        <w:shd w:val="clear" w:color="auto" w:fill="FFFFFF"/>
        <w:spacing w:after="0" w:line="360" w:lineRule="auto"/>
        <w:ind w:firstLine="709"/>
        <w:jc w:val="both"/>
        <w:rPr>
          <w:rFonts w:ascii="Times New Roman" w:hAnsi="Times New Roman" w:cs="Times New Roman"/>
          <w:color w:val="000000" w:themeColor="text1"/>
          <w:sz w:val="28"/>
          <w:szCs w:val="28"/>
          <w:lang w:val="ru-RU" w:eastAsia="uk-UA"/>
        </w:rPr>
      </w:pPr>
      <w:r w:rsidRPr="00672730">
        <w:rPr>
          <w:rFonts w:ascii="Times New Roman" w:hAnsi="Times New Roman" w:cs="Times New Roman"/>
          <w:color w:val="000000" w:themeColor="text1"/>
          <w:sz w:val="28"/>
          <w:szCs w:val="28"/>
          <w:lang w:eastAsia="uk-UA"/>
        </w:rPr>
        <w:t>На рисунку 3.3 представлено спектр сигналу, який передається в радіоканалі. Число в спектрі позначає номер радіокана</w:t>
      </w:r>
      <w:r w:rsidR="0099237E">
        <w:rPr>
          <w:rFonts w:ascii="Times New Roman" w:hAnsi="Times New Roman" w:cs="Times New Roman"/>
          <w:color w:val="000000" w:themeColor="text1"/>
          <w:sz w:val="28"/>
          <w:szCs w:val="28"/>
          <w:lang w:eastAsia="uk-UA"/>
        </w:rPr>
        <w:t>лу в системі мобільного зв’язку</w:t>
      </w:r>
      <w:r w:rsidR="0099237E" w:rsidRPr="0099237E">
        <w:rPr>
          <w:rFonts w:ascii="Times New Roman" w:hAnsi="Times New Roman" w:cs="Times New Roman"/>
          <w:color w:val="000000" w:themeColor="text1"/>
          <w:sz w:val="28"/>
          <w:szCs w:val="28"/>
          <w:lang w:val="ru-RU" w:eastAsia="uk-UA"/>
        </w:rPr>
        <w:t xml:space="preserve"> [8].</w:t>
      </w:r>
    </w:p>
    <w:p w:rsidR="00612E2A" w:rsidRPr="00672730" w:rsidRDefault="00612E2A" w:rsidP="00612E2A">
      <w:pPr>
        <w:shd w:val="clear" w:color="auto" w:fill="FFFFFF"/>
        <w:spacing w:after="0" w:line="360" w:lineRule="auto"/>
        <w:ind w:firstLine="709"/>
        <w:jc w:val="both"/>
        <w:rPr>
          <w:rFonts w:ascii="Times New Roman" w:hAnsi="Times New Roman" w:cs="Times New Roman"/>
          <w:color w:val="000000" w:themeColor="text1"/>
          <w:sz w:val="28"/>
          <w:szCs w:val="28"/>
          <w:lang w:eastAsia="uk-UA"/>
        </w:rPr>
      </w:pPr>
      <w:r w:rsidRPr="00672730">
        <w:rPr>
          <w:rFonts w:ascii="Times New Roman" w:hAnsi="Times New Roman" w:cs="Times New Roman"/>
          <w:color w:val="000000" w:themeColor="text1"/>
          <w:sz w:val="28"/>
          <w:szCs w:val="28"/>
          <w:lang w:eastAsia="uk-UA"/>
        </w:rPr>
        <w:t>Фіксована проміжна частота супергетеродинного приймача дозволяє застосувати в якості фільтра проміжної частоти кварцовий, електромеханічний чи п’єзоелектричний фільтр. Це забезпечую високі електричні характеристики вибірковості та високу стабільність характеристик в часі та в діапазоні температур. Крім того, такі фільтри сьогодні є високотехнологічними, шо дозволяє знизити вартість та зменшити розміри приймача в цілому.</w:t>
      </w:r>
    </w:p>
    <w:p w:rsidR="00612E2A" w:rsidRPr="00672730" w:rsidRDefault="00612E2A" w:rsidP="00612E2A">
      <w:pPr>
        <w:shd w:val="clear" w:color="auto" w:fill="FFFFFF"/>
        <w:spacing w:after="0" w:line="360" w:lineRule="auto"/>
        <w:ind w:firstLine="709"/>
        <w:jc w:val="both"/>
        <w:rPr>
          <w:rFonts w:ascii="Times New Roman" w:hAnsi="Times New Roman" w:cs="Times New Roman"/>
          <w:color w:val="000000" w:themeColor="text1"/>
          <w:sz w:val="28"/>
          <w:szCs w:val="28"/>
          <w:lang w:eastAsia="uk-UA"/>
        </w:rPr>
      </w:pPr>
      <w:r w:rsidRPr="00672730">
        <w:rPr>
          <w:rFonts w:ascii="Times New Roman" w:hAnsi="Times New Roman" w:cs="Times New Roman"/>
          <w:color w:val="000000" w:themeColor="text1"/>
          <w:sz w:val="28"/>
          <w:szCs w:val="28"/>
          <w:lang w:eastAsia="uk-UA"/>
        </w:rPr>
        <w:t xml:space="preserve">Для зменшення вимог до фільтру основної вибірковості тракт проміжної частоти обирається достатньо низькочастотним. Це дозволяє забезпечити відносну </w:t>
      </w:r>
      <w:proofErr w:type="spellStart"/>
      <w:r w:rsidRPr="00672730">
        <w:rPr>
          <w:rFonts w:ascii="Times New Roman" w:hAnsi="Times New Roman" w:cs="Times New Roman"/>
          <w:color w:val="000000" w:themeColor="text1"/>
          <w:sz w:val="28"/>
          <w:szCs w:val="28"/>
          <w:lang w:eastAsia="uk-UA"/>
        </w:rPr>
        <w:t>растройку</w:t>
      </w:r>
      <w:proofErr w:type="spellEnd"/>
      <w:r w:rsidRPr="00672730">
        <w:rPr>
          <w:rFonts w:ascii="Times New Roman" w:hAnsi="Times New Roman" w:cs="Times New Roman"/>
          <w:color w:val="000000" w:themeColor="text1"/>
          <w:sz w:val="28"/>
          <w:szCs w:val="28"/>
          <w:lang w:eastAsia="uk-UA"/>
        </w:rPr>
        <w:t xml:space="preserve"> частоти сусіднього каналу по відношенню до полоси прийнятого сигналу.</w:t>
      </w:r>
    </w:p>
    <w:p w:rsidR="00612E2A" w:rsidRPr="00672730" w:rsidRDefault="00612E2A" w:rsidP="00612E2A">
      <w:pPr>
        <w:shd w:val="clear" w:color="auto" w:fill="FFFFFF"/>
        <w:tabs>
          <w:tab w:val="left" w:pos="2010"/>
        </w:tabs>
        <w:spacing w:after="0" w:line="360" w:lineRule="auto"/>
        <w:ind w:firstLine="709"/>
        <w:jc w:val="both"/>
        <w:rPr>
          <w:rFonts w:ascii="Times New Roman" w:hAnsi="Times New Roman" w:cs="Times New Roman"/>
          <w:color w:val="000000" w:themeColor="text1"/>
          <w:sz w:val="28"/>
          <w:szCs w:val="28"/>
        </w:rPr>
      </w:pPr>
      <w:r w:rsidRPr="00672730">
        <w:rPr>
          <w:rFonts w:ascii="Times New Roman" w:hAnsi="Times New Roman" w:cs="Times New Roman"/>
          <w:color w:val="000000" w:themeColor="text1"/>
          <w:sz w:val="28"/>
          <w:szCs w:val="28"/>
          <w:lang w:eastAsia="uk-UA"/>
        </w:rPr>
        <w:t xml:space="preserve">Недоліком супергетеродинного приймача є відносна важність реалізації і наявність додаткових (порівняно з іншими схемами приймачів) завадових каналів. Це призводить до того, що приймач може одночасно приймати одразу </w:t>
      </w:r>
      <w:r w:rsidRPr="00672730">
        <w:rPr>
          <w:rFonts w:ascii="Times New Roman" w:hAnsi="Times New Roman" w:cs="Times New Roman"/>
          <w:color w:val="000000" w:themeColor="text1"/>
          <w:sz w:val="28"/>
          <w:szCs w:val="28"/>
          <w:lang w:eastAsia="uk-UA"/>
        </w:rPr>
        <w:lastRenderedPageBreak/>
        <w:t xml:space="preserve">два частотні канали, які відрізняються на величину </w:t>
      </w:r>
      <m:oMath>
        <m:sSub>
          <m:sSubPr>
            <m:ctrlPr>
              <w:rPr>
                <w:rFonts w:ascii="Cambria Math" w:hAnsi="Cambria Math" w:cs="Times New Roman"/>
                <w:i/>
                <w:color w:val="000000" w:themeColor="text1"/>
                <w:sz w:val="28"/>
                <w:szCs w:val="28"/>
                <w:lang w:eastAsia="uk-UA"/>
              </w:rPr>
            </m:ctrlPr>
          </m:sSubPr>
          <m:e>
            <m:r>
              <w:rPr>
                <w:rFonts w:ascii="Cambria Math" w:hAnsi="Cambria Math" w:cs="Times New Roman"/>
                <w:color w:val="000000" w:themeColor="text1"/>
                <w:sz w:val="28"/>
                <w:szCs w:val="28"/>
                <w:lang w:eastAsia="uk-UA"/>
              </w:rPr>
              <m:t>2f</m:t>
            </m:r>
          </m:e>
          <m:sub>
            <m:r>
              <w:rPr>
                <w:rFonts w:ascii="Cambria Math" w:hAnsi="Cambria Math" w:cs="Times New Roman"/>
                <w:color w:val="000000" w:themeColor="text1"/>
                <w:sz w:val="28"/>
                <w:szCs w:val="28"/>
                <w:lang w:eastAsia="uk-UA"/>
              </w:rPr>
              <m:t>пр</m:t>
            </m:r>
          </m:sub>
        </m:sSub>
      </m:oMath>
      <w:r w:rsidRPr="00672730">
        <w:rPr>
          <w:rFonts w:ascii="Times New Roman" w:eastAsiaTheme="minorEastAsia" w:hAnsi="Times New Roman" w:cs="Times New Roman"/>
          <w:color w:val="000000" w:themeColor="text1"/>
          <w:sz w:val="28"/>
          <w:szCs w:val="28"/>
          <w:lang w:eastAsia="uk-UA"/>
        </w:rPr>
        <w:t>. Один з таких каналів є робочим, а другий – дзеркальним. Описана ситуація представлена на (рис. 3.3).</w:t>
      </w:r>
    </w:p>
    <w:p w:rsidR="00612E2A" w:rsidRPr="00672730" w:rsidRDefault="00612E2A" w:rsidP="00612E2A">
      <w:pPr>
        <w:shd w:val="clear" w:color="auto" w:fill="FFFFFF"/>
        <w:spacing w:before="240" w:after="240" w:line="360" w:lineRule="auto"/>
        <w:ind w:firstLine="709"/>
        <w:jc w:val="center"/>
        <w:rPr>
          <w:rFonts w:ascii="Times New Roman" w:hAnsi="Times New Roman" w:cs="Times New Roman"/>
          <w:color w:val="000000" w:themeColor="text1"/>
          <w:sz w:val="28"/>
          <w:szCs w:val="28"/>
          <w:lang w:eastAsia="uk-UA"/>
        </w:rPr>
      </w:pPr>
      <w:r w:rsidRPr="00672730">
        <w:rPr>
          <w:rFonts w:ascii="Times New Roman" w:hAnsi="Times New Roman" w:cs="Times New Roman"/>
          <w:noProof/>
          <w:color w:val="000000" w:themeColor="text1"/>
          <w:sz w:val="28"/>
          <w:szCs w:val="28"/>
          <w:lang w:eastAsia="uk-UA"/>
        </w:rPr>
        <w:drawing>
          <wp:inline distT="0" distB="0" distL="0" distR="0" wp14:anchorId="7F22C7A6" wp14:editId="74523A7D">
            <wp:extent cx="5541010" cy="1454150"/>
            <wp:effectExtent l="0" t="0" r="2540" b="0"/>
            <wp:docPr id="96" name="Рисунок 96" descr="http://digteh.ru/WLL/PrmSupGeter/PrmSup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igteh.ru/WLL/PrmSupGeter/PrmSup03.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41010" cy="1454150"/>
                    </a:xfrm>
                    <a:prstGeom prst="rect">
                      <a:avLst/>
                    </a:prstGeom>
                    <a:noFill/>
                    <a:ln>
                      <a:noFill/>
                    </a:ln>
                  </pic:spPr>
                </pic:pic>
              </a:graphicData>
            </a:graphic>
          </wp:inline>
        </w:drawing>
      </w:r>
      <w:r w:rsidRPr="00672730">
        <w:rPr>
          <w:rFonts w:ascii="Times New Roman" w:hAnsi="Times New Roman" w:cs="Times New Roman"/>
          <w:color w:val="000000" w:themeColor="text1"/>
          <w:sz w:val="28"/>
          <w:szCs w:val="28"/>
          <w:lang w:eastAsia="uk-UA"/>
        </w:rPr>
        <w:t xml:space="preserve"> </w:t>
      </w:r>
      <w:r w:rsidRPr="00672730">
        <w:rPr>
          <w:rFonts w:ascii="Times New Roman" w:hAnsi="Times New Roman" w:cs="Times New Roman"/>
          <w:color w:val="000000" w:themeColor="text1"/>
          <w:sz w:val="26"/>
          <w:szCs w:val="26"/>
          <w:lang w:eastAsia="uk-UA"/>
        </w:rPr>
        <w:t>Рисунок 3.3</w:t>
      </w:r>
      <w:r w:rsidR="00C14836">
        <w:rPr>
          <w:rFonts w:ascii="Times New Roman" w:hAnsi="Times New Roman" w:cs="Times New Roman"/>
          <w:color w:val="000000" w:themeColor="text1"/>
          <w:sz w:val="26"/>
          <w:szCs w:val="26"/>
          <w:lang w:eastAsia="uk-UA"/>
        </w:rPr>
        <w:t xml:space="preserve"> - </w:t>
      </w:r>
      <w:r w:rsidRPr="00672730">
        <w:rPr>
          <w:rFonts w:ascii="Times New Roman" w:hAnsi="Times New Roman" w:cs="Times New Roman"/>
          <w:color w:val="000000" w:themeColor="text1"/>
          <w:sz w:val="26"/>
          <w:szCs w:val="26"/>
          <w:lang w:eastAsia="uk-UA"/>
        </w:rPr>
        <w:t>Процес створення дзеркального каналу в приймачі</w:t>
      </w:r>
    </w:p>
    <w:p w:rsidR="00612E2A" w:rsidRPr="0099237E" w:rsidRDefault="00612E2A" w:rsidP="00612E2A">
      <w:pPr>
        <w:shd w:val="clear" w:color="auto" w:fill="FFFFFF"/>
        <w:spacing w:after="0" w:line="360" w:lineRule="auto"/>
        <w:ind w:firstLine="709"/>
        <w:jc w:val="both"/>
        <w:rPr>
          <w:rFonts w:ascii="Times New Roman" w:hAnsi="Times New Roman" w:cs="Times New Roman"/>
          <w:color w:val="000000" w:themeColor="text1"/>
          <w:sz w:val="28"/>
          <w:szCs w:val="28"/>
          <w:lang w:val="ru-RU" w:eastAsia="uk-UA"/>
        </w:rPr>
      </w:pPr>
      <w:r w:rsidRPr="00672730">
        <w:rPr>
          <w:rFonts w:ascii="Times New Roman" w:hAnsi="Times New Roman" w:cs="Times New Roman"/>
          <w:color w:val="000000" w:themeColor="text1"/>
          <w:sz w:val="28"/>
          <w:szCs w:val="28"/>
          <w:lang w:eastAsia="uk-UA"/>
        </w:rPr>
        <w:t>Вимоги до вибірковості смугового фільтру вхідного кола супергетеродинного приймача значно нижче вимог до фільтру приймача прямого підсилення. Це пов’язано з тим, що дзеркальний канал знаходиться значно далі ніж сусідній канал. При виборі більшого значення проміжної частоти, тим зменшуються вимоги до фільтру вхідного кола, але при цьому збільшуються вимоги до фільтру проміжної частоти. Конкретний вибір значення проміжної частоти дозволяє оптимізувати вимоги, як до тракту проміжної частоти, та</w:t>
      </w:r>
      <w:r w:rsidR="0099237E">
        <w:rPr>
          <w:rFonts w:ascii="Times New Roman" w:hAnsi="Times New Roman" w:cs="Times New Roman"/>
          <w:color w:val="000000" w:themeColor="text1"/>
          <w:sz w:val="28"/>
          <w:szCs w:val="28"/>
          <w:lang w:eastAsia="uk-UA"/>
        </w:rPr>
        <w:t>к і до вимог вхідної частоти</w:t>
      </w:r>
      <w:r w:rsidR="0099237E" w:rsidRPr="0099237E">
        <w:rPr>
          <w:rFonts w:ascii="Times New Roman" w:hAnsi="Times New Roman" w:cs="Times New Roman"/>
          <w:color w:val="000000" w:themeColor="text1"/>
          <w:sz w:val="28"/>
          <w:szCs w:val="28"/>
          <w:lang w:val="ru-RU" w:eastAsia="uk-UA"/>
        </w:rPr>
        <w:t xml:space="preserve"> [12].</w:t>
      </w:r>
    </w:p>
    <w:p w:rsidR="00612E2A" w:rsidRPr="00672730" w:rsidRDefault="00612E2A" w:rsidP="00612E2A">
      <w:pPr>
        <w:shd w:val="clear" w:color="auto" w:fill="FFFFFF"/>
        <w:spacing w:after="0" w:line="360" w:lineRule="auto"/>
        <w:ind w:firstLine="709"/>
        <w:jc w:val="both"/>
        <w:rPr>
          <w:rFonts w:ascii="Times New Roman" w:hAnsi="Times New Roman" w:cs="Times New Roman"/>
          <w:color w:val="000000" w:themeColor="text1"/>
          <w:sz w:val="28"/>
          <w:szCs w:val="28"/>
          <w:lang w:eastAsia="uk-UA"/>
        </w:rPr>
      </w:pPr>
      <w:r w:rsidRPr="00672730">
        <w:rPr>
          <w:rFonts w:ascii="Times New Roman" w:hAnsi="Times New Roman" w:cs="Times New Roman"/>
          <w:color w:val="000000" w:themeColor="text1"/>
          <w:sz w:val="28"/>
          <w:szCs w:val="28"/>
          <w:lang w:eastAsia="uk-UA"/>
        </w:rPr>
        <w:t xml:space="preserve">При розрахунку структурної схеми важливо правильно розподілити коефіцієнти підсилення кожного блоку. Чутливість приймача визначається рівнем завад кожного із каскадів, однак найбільшого впливу на цей параметр має перший каскад приймача. Для того щоб наступні каскади не мали такого впливу на чутливість приймача, можливо збільшити підсилення першого каскаду, однак це може призвести до збільшення </w:t>
      </w:r>
      <w:proofErr w:type="spellStart"/>
      <w:r w:rsidRPr="00672730">
        <w:rPr>
          <w:rFonts w:ascii="Times New Roman" w:hAnsi="Times New Roman" w:cs="Times New Roman"/>
          <w:color w:val="000000" w:themeColor="text1"/>
          <w:sz w:val="28"/>
          <w:szCs w:val="28"/>
          <w:lang w:eastAsia="uk-UA"/>
        </w:rPr>
        <w:t>інтермоделяційних</w:t>
      </w:r>
      <w:proofErr w:type="spellEnd"/>
      <w:r w:rsidRPr="00672730">
        <w:rPr>
          <w:rFonts w:ascii="Times New Roman" w:hAnsi="Times New Roman" w:cs="Times New Roman"/>
          <w:color w:val="000000" w:themeColor="text1"/>
          <w:sz w:val="28"/>
          <w:szCs w:val="28"/>
          <w:lang w:eastAsia="uk-UA"/>
        </w:rPr>
        <w:t xml:space="preserve"> спотворень, тому в більшості випадків необхідно обмежувати компенсацію втрат в наступних каскадах. Приклад розподілу коефіцієнтів  підсилення по каскадам супергетеродинного приймача приведено на (рис 3.4).</w:t>
      </w:r>
    </w:p>
    <w:p w:rsidR="00612E2A" w:rsidRPr="00672730" w:rsidRDefault="00612E2A" w:rsidP="00612E2A">
      <w:pPr>
        <w:shd w:val="clear" w:color="auto" w:fill="FFFFFF"/>
        <w:spacing w:before="240" w:after="240" w:line="360" w:lineRule="auto"/>
        <w:ind w:firstLine="709"/>
        <w:jc w:val="center"/>
      </w:pPr>
      <w:r w:rsidRPr="00672730">
        <w:rPr>
          <w:rFonts w:ascii="Times New Roman" w:hAnsi="Times New Roman" w:cs="Times New Roman"/>
          <w:noProof/>
          <w:color w:val="000000" w:themeColor="text1"/>
          <w:sz w:val="28"/>
          <w:szCs w:val="28"/>
          <w:lang w:eastAsia="uk-UA"/>
        </w:rPr>
        <w:lastRenderedPageBreak/>
        <w:drawing>
          <wp:inline distT="0" distB="0" distL="0" distR="0" wp14:anchorId="119AD21C" wp14:editId="7B7B4A05">
            <wp:extent cx="5440680" cy="1554480"/>
            <wp:effectExtent l="0" t="0" r="7620" b="7620"/>
            <wp:docPr id="98" name="Рисунок 98" descr="http://digteh.ru/WLL/PrmSupGeter/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igteh.ru/WLL/PrmSupGeter/4.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40680" cy="1554480"/>
                    </a:xfrm>
                    <a:prstGeom prst="rect">
                      <a:avLst/>
                    </a:prstGeom>
                    <a:noFill/>
                    <a:ln>
                      <a:noFill/>
                    </a:ln>
                  </pic:spPr>
                </pic:pic>
              </a:graphicData>
            </a:graphic>
          </wp:inline>
        </w:drawing>
      </w:r>
      <w:r w:rsidRPr="00672730">
        <w:rPr>
          <w:rFonts w:ascii="Times New Roman" w:hAnsi="Times New Roman" w:cs="Times New Roman"/>
          <w:color w:val="000000" w:themeColor="text1"/>
          <w:sz w:val="28"/>
          <w:szCs w:val="28"/>
          <w:lang w:eastAsia="uk-UA"/>
        </w:rPr>
        <w:br/>
      </w:r>
      <w:r w:rsidR="00C14836">
        <w:rPr>
          <w:rFonts w:ascii="Times New Roman" w:hAnsi="Times New Roman" w:cs="Times New Roman"/>
          <w:color w:val="000000" w:themeColor="text1"/>
          <w:sz w:val="26"/>
          <w:szCs w:val="26"/>
          <w:lang w:eastAsia="uk-UA"/>
        </w:rPr>
        <w:t>Рисунок 3.4</w:t>
      </w:r>
      <w:r w:rsidRPr="00672730">
        <w:rPr>
          <w:rFonts w:ascii="Times New Roman" w:hAnsi="Times New Roman" w:cs="Times New Roman"/>
          <w:color w:val="000000" w:themeColor="text1"/>
          <w:sz w:val="26"/>
          <w:szCs w:val="26"/>
          <w:lang w:eastAsia="uk-UA"/>
        </w:rPr>
        <w:t xml:space="preserve"> –</w:t>
      </w:r>
      <w:r w:rsidR="00C14836">
        <w:rPr>
          <w:rFonts w:ascii="Times New Roman" w:hAnsi="Times New Roman" w:cs="Times New Roman"/>
          <w:color w:val="000000" w:themeColor="text1"/>
          <w:sz w:val="26"/>
          <w:szCs w:val="26"/>
          <w:lang w:eastAsia="uk-UA"/>
        </w:rPr>
        <w:t xml:space="preserve"> </w:t>
      </w:r>
      <w:r w:rsidRPr="00672730">
        <w:rPr>
          <w:rFonts w:ascii="Times New Roman" w:hAnsi="Times New Roman" w:cs="Times New Roman"/>
          <w:color w:val="000000" w:themeColor="text1"/>
          <w:sz w:val="26"/>
          <w:szCs w:val="26"/>
          <w:lang w:eastAsia="uk-UA"/>
        </w:rPr>
        <w:t>Приклад розподілу коефіцієнтів рівня сигналу в супергетеродинному приймачі</w:t>
      </w:r>
    </w:p>
    <w:p w:rsidR="00612E2A" w:rsidRPr="00672730" w:rsidRDefault="00612E2A" w:rsidP="005F4FA2">
      <w:pPr>
        <w:pStyle w:val="ad"/>
        <w:ind w:firstLine="709"/>
        <w:rPr>
          <w:sz w:val="26"/>
          <w:lang w:eastAsia="uk-UA"/>
        </w:rPr>
      </w:pPr>
      <w:bookmarkStart w:id="40" w:name="_Toc31287166"/>
      <w:bookmarkStart w:id="41" w:name="_Toc31586290"/>
      <w:r w:rsidRPr="00672730">
        <w:t>3.2 Розрахунок полоси пропускання лінійного тракту приймача</w:t>
      </w:r>
      <w:bookmarkEnd w:id="40"/>
      <w:bookmarkEnd w:id="41"/>
    </w:p>
    <w:p w:rsidR="00612E2A" w:rsidRPr="00672730" w:rsidRDefault="00612E2A" w:rsidP="00612E2A">
      <w:pPr>
        <w:spacing w:after="0" w:line="360" w:lineRule="auto"/>
        <w:ind w:firstLine="709"/>
        <w:jc w:val="both"/>
        <w:rPr>
          <w:rFonts w:ascii="Times New Roman" w:hAnsi="Times New Roman" w:cs="Times New Roman"/>
          <w:color w:val="000000" w:themeColor="text1"/>
          <w:sz w:val="28"/>
          <w:szCs w:val="28"/>
        </w:rPr>
      </w:pPr>
      <w:r w:rsidRPr="00672730">
        <w:rPr>
          <w:rFonts w:ascii="Times New Roman" w:hAnsi="Times New Roman" w:cs="Times New Roman"/>
          <w:color w:val="000000" w:themeColor="text1"/>
          <w:sz w:val="28"/>
          <w:szCs w:val="28"/>
        </w:rPr>
        <w:t xml:space="preserve">Полоса пропускання лінійного тракту </w:t>
      </w:r>
      <m:oMath>
        <m:r>
          <w:rPr>
            <w:rFonts w:ascii="Cambria Math" w:hAnsi="Cambria Math" w:cs="Times New Roman"/>
            <w:color w:val="000000" w:themeColor="text1"/>
            <w:sz w:val="28"/>
          </w:rPr>
          <m:t xml:space="preserve"> </m:t>
        </m:r>
      </m:oMath>
      <w:r w:rsidRPr="00672730">
        <w:rPr>
          <w:rFonts w:ascii="Times New Roman" w:hAnsi="Times New Roman" w:cs="Times New Roman"/>
          <w:color w:val="000000" w:themeColor="text1"/>
          <w:sz w:val="28"/>
          <w:szCs w:val="28"/>
        </w:rPr>
        <w:t xml:space="preserve">розраховується за формулою та визначається шириною спектру сигналу </w:t>
      </w:r>
      <w:r w:rsidRPr="00672730">
        <w:rPr>
          <w:rFonts w:ascii="Times New Roman" w:eastAsiaTheme="minorEastAsia" w:hAnsi="Times New Roman" w:cs="Times New Roman"/>
          <w:color w:val="000000" w:themeColor="text1"/>
          <w:sz w:val="28"/>
        </w:rPr>
        <w:t xml:space="preserve">, допплерівським </w:t>
      </w:r>
      <w:r w:rsidRPr="00672730">
        <w:rPr>
          <w:rFonts w:ascii="Times New Roman" w:eastAsiaTheme="minorEastAsia" w:hAnsi="Times New Roman" w:cs="Times New Roman"/>
          <w:sz w:val="28"/>
        </w:rPr>
        <w:t>зміщенням частоти та нестабільністю частот налаштування вузлів приймача</w:t>
      </w:r>
      <w:r w:rsidRPr="00672730">
        <w:rPr>
          <w:rFonts w:ascii="Times New Roman" w:eastAsiaTheme="minorEastAsia" w:hAnsi="Times New Roman" w:cs="Times New Roman"/>
          <w:color w:val="000000" w:themeColor="text1"/>
          <w:sz w:val="28"/>
        </w:rPr>
        <w:t>.</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612E2A" w:rsidP="00C74953">
            <w:pPr>
              <w:spacing w:before="120" w:after="120" w:line="360" w:lineRule="auto"/>
              <w:ind w:firstLine="709"/>
              <w:jc w:val="right"/>
              <w:rPr>
                <w:rFonts w:ascii="Times New Roman" w:eastAsiaTheme="minorEastAsia" w:hAnsi="Times New Roman" w:cs="Times New Roman"/>
                <w:i/>
                <w:color w:val="000000" w:themeColor="text1"/>
                <w:sz w:val="28"/>
              </w:rPr>
            </w:pPr>
            <m:oMathPara>
              <m:oMath>
                <m:r>
                  <w:rPr>
                    <w:rFonts w:ascii="Cambria Math" w:hAnsi="Cambria Math" w:cs="Times New Roman"/>
                    <w:color w:val="000000" w:themeColor="text1"/>
                    <w:sz w:val="28"/>
                  </w:rPr>
                  <m:t>Пт=Пс+2fд+Пнс,</m:t>
                </m:r>
              </m:oMath>
            </m:oMathPara>
          </w:p>
        </w:tc>
        <w:tc>
          <w:tcPr>
            <w:tcW w:w="956" w:type="dxa"/>
            <w:vAlign w:val="center"/>
          </w:tcPr>
          <w:p w:rsidR="00612E2A" w:rsidRPr="00672730" w:rsidRDefault="00612E2A" w:rsidP="00C74953">
            <w:pPr>
              <w:spacing w:before="120" w:after="120" w:line="360" w:lineRule="auto"/>
              <w:jc w:val="right"/>
              <w:rPr>
                <w:rFonts w:ascii="Times New Roman" w:hAnsi="Times New Roman" w:cs="Times New Roman"/>
                <w:color w:val="000000" w:themeColor="text1"/>
                <w:sz w:val="28"/>
                <w:szCs w:val="28"/>
              </w:rPr>
            </w:pPr>
            <w:r w:rsidRPr="00672730">
              <w:rPr>
                <w:rFonts w:ascii="Times New Roman" w:hAnsi="Times New Roman" w:cs="Times New Roman"/>
                <w:color w:val="000000" w:themeColor="text1"/>
                <w:sz w:val="28"/>
                <w:szCs w:val="28"/>
              </w:rPr>
              <w:t>(3.3)</w:t>
            </w:r>
          </w:p>
        </w:tc>
      </w:tr>
    </w:tbl>
    <w:p w:rsidR="00612E2A" w:rsidRPr="00672730" w:rsidRDefault="00612E2A" w:rsidP="00612E2A">
      <w:pPr>
        <w:spacing w:after="0" w:line="360" w:lineRule="auto"/>
        <w:ind w:firstLine="709"/>
        <w:jc w:val="both"/>
        <w:rPr>
          <w:rFonts w:ascii="Times New Roman" w:eastAsiaTheme="minorEastAsia" w:hAnsi="Times New Roman" w:cs="Times New Roman"/>
          <w:color w:val="000000" w:themeColor="text1"/>
          <w:sz w:val="28"/>
        </w:rPr>
      </w:pPr>
      <w:r w:rsidRPr="00672730">
        <w:rPr>
          <w:rFonts w:ascii="Times New Roman" w:hAnsi="Times New Roman" w:cs="Times New Roman"/>
          <w:color w:val="000000" w:themeColor="text1"/>
          <w:sz w:val="28"/>
          <w:szCs w:val="28"/>
        </w:rPr>
        <w:t xml:space="preserve">Для розрахунку ширини спектру модульованого сигналу (рис.3.1) необхідно розглянути особливості цього сигналу. </w:t>
      </w:r>
      <w:proofErr w:type="spellStart"/>
      <w:r w:rsidRPr="00672730">
        <w:rPr>
          <w:rFonts w:ascii="Times New Roman" w:hAnsi="Times New Roman" w:cs="Times New Roman"/>
          <w:color w:val="000000" w:themeColor="text1"/>
          <w:sz w:val="28"/>
          <w:szCs w:val="28"/>
        </w:rPr>
        <w:t>Прогальність</w:t>
      </w:r>
      <w:proofErr w:type="spellEnd"/>
      <w:r w:rsidRPr="00672730">
        <w:rPr>
          <w:rFonts w:ascii="Times New Roman" w:hAnsi="Times New Roman" w:cs="Times New Roman"/>
          <w:color w:val="000000" w:themeColor="text1"/>
          <w:sz w:val="28"/>
          <w:szCs w:val="28"/>
        </w:rPr>
        <w:t xml:space="preserve">, відношення </w:t>
      </w:r>
      <w:r w:rsidRPr="00672730">
        <w:rPr>
          <w:rFonts w:ascii="Times New Roman" w:eastAsiaTheme="minorEastAsia" w:hAnsi="Times New Roman" w:cs="Times New Roman"/>
          <w:color w:val="000000" w:themeColor="text1"/>
          <w:sz w:val="28"/>
        </w:rPr>
        <w:t xml:space="preserve">періоду повторюваності імпульсів </w:t>
      </w:r>
      <m:oMath>
        <m:r>
          <m:rPr>
            <m:sty m:val="p"/>
          </m:rPr>
          <w:rPr>
            <w:rFonts w:ascii="Cambria Math" w:eastAsiaTheme="minorEastAsia" w:hAnsi="Cambria Math" w:cs="Times New Roman"/>
            <w:color w:val="000000" w:themeColor="text1"/>
            <w:sz w:val="28"/>
            <w:szCs w:val="28"/>
          </w:rPr>
          <m:t>Т</m:t>
        </m:r>
      </m:oMath>
      <w:r w:rsidRPr="00672730">
        <w:rPr>
          <w:rFonts w:ascii="Times New Roman" w:eastAsiaTheme="minorEastAsia" w:hAnsi="Times New Roman" w:cs="Times New Roman"/>
          <w:color w:val="000000" w:themeColor="text1"/>
          <w:sz w:val="28"/>
          <w:szCs w:val="28"/>
        </w:rPr>
        <w:t xml:space="preserve"> до тривалості одного імпульсу </w:t>
      </w:r>
      <m:oMath>
        <m:sSub>
          <m:sSubPr>
            <m:ctrlPr>
              <w:rPr>
                <w:rFonts w:ascii="Cambria Math" w:hAnsi="Cambria Math" w:cs="Times New Roman"/>
                <w:i/>
                <w:color w:val="000000" w:themeColor="text1"/>
                <w:sz w:val="28"/>
              </w:rPr>
            </m:ctrlPr>
          </m:sSubPr>
          <m:e>
            <m:r>
              <w:rPr>
                <w:rFonts w:ascii="Cambria Math" w:hAnsi="Cambria Math" w:cs="Times New Roman"/>
                <w:color w:val="000000" w:themeColor="text1"/>
                <w:sz w:val="28"/>
              </w:rPr>
              <m:t>τ</m:t>
            </m:r>
          </m:e>
          <m:sub>
            <m:r>
              <w:rPr>
                <w:rFonts w:ascii="Cambria Math" w:hAnsi="Cambria Math" w:cs="Times New Roman"/>
                <w:color w:val="000000" w:themeColor="text1"/>
                <w:sz w:val="28"/>
              </w:rPr>
              <m:t>і</m:t>
            </m:r>
          </m:sub>
        </m:sSub>
      </m:oMath>
      <w:r w:rsidRPr="00672730">
        <w:rPr>
          <w:rFonts w:ascii="Times New Roman" w:eastAsiaTheme="minorEastAsia" w:hAnsi="Times New Roman" w:cs="Times New Roman"/>
          <w:color w:val="000000" w:themeColor="text1"/>
          <w:sz w:val="28"/>
        </w:rPr>
        <w:t xml:space="preserve">, дорівнює 2. Це обумовлює особливість спектру такого </w:t>
      </w:r>
      <w:r w:rsidR="0099237E">
        <w:rPr>
          <w:rFonts w:ascii="Times New Roman" w:eastAsiaTheme="minorEastAsia" w:hAnsi="Times New Roman" w:cs="Times New Roman"/>
          <w:color w:val="000000" w:themeColor="text1"/>
          <w:sz w:val="28"/>
        </w:rPr>
        <w:t>сигналу</w:t>
      </w:r>
      <w:r w:rsidRPr="00672730">
        <w:rPr>
          <w:rFonts w:ascii="Times New Roman" w:eastAsiaTheme="minorEastAsia" w:hAnsi="Times New Roman" w:cs="Times New Roman"/>
          <w:color w:val="000000" w:themeColor="text1"/>
          <w:sz w:val="28"/>
        </w:rPr>
        <w:t xml:space="preserve"> </w:t>
      </w:r>
      <w:r w:rsidR="0099237E" w:rsidRPr="0099237E">
        <w:rPr>
          <w:rFonts w:ascii="Times New Roman" w:eastAsiaTheme="minorEastAsia" w:hAnsi="Times New Roman" w:cs="Times New Roman"/>
          <w:color w:val="000000" w:themeColor="text1"/>
          <w:sz w:val="28"/>
        </w:rPr>
        <w:t xml:space="preserve">[8]. </w:t>
      </w:r>
      <w:r w:rsidRPr="00672730">
        <w:rPr>
          <w:rFonts w:ascii="Times New Roman" w:eastAsiaTheme="minorEastAsia" w:hAnsi="Times New Roman" w:cs="Times New Roman"/>
          <w:color w:val="000000" w:themeColor="text1"/>
          <w:sz w:val="28"/>
        </w:rPr>
        <w:t xml:space="preserve">При такому відношенні періоду повторюваності імпульсу до тривалості, отримаємо, що нулі огинаючої будуть співпадати з усіма парними </w:t>
      </w:r>
      <w:proofErr w:type="spellStart"/>
      <w:r w:rsidRPr="00672730">
        <w:rPr>
          <w:rFonts w:ascii="Times New Roman" w:eastAsiaTheme="minorEastAsia" w:hAnsi="Times New Roman" w:cs="Times New Roman"/>
          <w:color w:val="000000" w:themeColor="text1"/>
          <w:sz w:val="28"/>
        </w:rPr>
        <w:t>гармоніками</w:t>
      </w:r>
      <w:proofErr w:type="spellEnd"/>
      <w:r w:rsidRPr="00672730">
        <w:rPr>
          <w:rFonts w:ascii="Times New Roman" w:eastAsiaTheme="minorEastAsia" w:hAnsi="Times New Roman" w:cs="Times New Roman"/>
          <w:color w:val="000000" w:themeColor="text1"/>
          <w:sz w:val="28"/>
        </w:rPr>
        <w:t xml:space="preserve"> спектру сигналу. Після розкладання сигналу в ряд Фур’є отримаємо:</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612E2A" w:rsidP="00C74953">
            <w:pPr>
              <w:spacing w:before="120" w:after="120" w:line="360" w:lineRule="auto"/>
              <w:jc w:val="right"/>
              <w:rPr>
                <w:rFonts w:ascii="Times New Roman" w:hAnsi="Times New Roman" w:cs="Times New Roman"/>
                <w:color w:val="000000" w:themeColor="text1"/>
                <w:sz w:val="28"/>
                <w:szCs w:val="28"/>
              </w:rPr>
            </w:pPr>
            <m:oMathPara>
              <m:oMath>
                <m:r>
                  <w:rPr>
                    <w:rFonts w:ascii="Cambria Math" w:hAnsi="Cambria Math" w:cs="Times New Roman"/>
                    <w:color w:val="000000" w:themeColor="text1"/>
                    <w:sz w:val="28"/>
                    <w:szCs w:val="28"/>
                  </w:rPr>
                  <m:t>s</m:t>
                </m:r>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t</m:t>
                    </m:r>
                  </m:e>
                </m:d>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A</m:t>
                    </m:r>
                  </m:num>
                  <m:den>
                    <m:r>
                      <w:rPr>
                        <w:rFonts w:ascii="Cambria Math" w:hAnsi="Cambria Math" w:cs="Times New Roman"/>
                        <w:color w:val="000000" w:themeColor="text1"/>
                        <w:sz w:val="28"/>
                        <w:szCs w:val="28"/>
                      </w:rPr>
                      <m:t>2</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2*A</m:t>
                    </m:r>
                  </m:num>
                  <m:den>
                    <m:r>
                      <w:rPr>
                        <w:rFonts w:ascii="Cambria Math" w:hAnsi="Cambria Math" w:cs="Times New Roman"/>
                        <w:color w:val="000000" w:themeColor="text1"/>
                        <w:sz w:val="28"/>
                        <w:szCs w:val="28"/>
                      </w:rPr>
                      <m:t>π</m:t>
                    </m:r>
                  </m:den>
                </m:f>
                <m:r>
                  <w:rPr>
                    <w:rFonts w:ascii="Cambria Math" w:hAnsi="Cambria Math" w:cs="Times New Roman"/>
                    <w:color w:val="000000" w:themeColor="text1"/>
                    <w:sz w:val="28"/>
                    <w:szCs w:val="28"/>
                  </w:rPr>
                  <m:t>*(</m:t>
                </m:r>
                <m:func>
                  <m:funcPr>
                    <m:ctrlPr>
                      <w:rPr>
                        <w:rFonts w:ascii="Cambria Math" w:hAnsi="Cambria Math" w:cs="Times New Roman"/>
                        <w:color w:val="000000" w:themeColor="text1"/>
                        <w:sz w:val="28"/>
                        <w:szCs w:val="28"/>
                      </w:rPr>
                    </m:ctrlPr>
                  </m:funcPr>
                  <m:fName>
                    <m:r>
                      <m:rPr>
                        <m:sty m:val="p"/>
                      </m:rPr>
                      <w:rPr>
                        <w:rFonts w:ascii="Cambria Math" w:hAnsi="Cambria Math" w:cs="Times New Roman"/>
                        <w:color w:val="000000" w:themeColor="text1"/>
                        <w:sz w:val="28"/>
                        <w:szCs w:val="28"/>
                      </w:rPr>
                      <m:t>cos</m:t>
                    </m:r>
                    <m:ctrlPr>
                      <w:rPr>
                        <w:rFonts w:ascii="Cambria Math" w:hAnsi="Cambria Math" w:cs="Times New Roman"/>
                        <w:i/>
                        <w:color w:val="000000" w:themeColor="text1"/>
                        <w:sz w:val="28"/>
                        <w:szCs w:val="28"/>
                      </w:rPr>
                    </m:ctrlPr>
                  </m:fName>
                  <m:e>
                    <m:d>
                      <m:dPr>
                        <m:ctrlPr>
                          <w:rPr>
                            <w:rFonts w:ascii="Cambria Math" w:hAnsi="Cambria Math" w:cs="Times New Roman"/>
                            <w:i/>
                            <w:color w:val="000000" w:themeColor="text1"/>
                            <w:sz w:val="28"/>
                            <w:szCs w:val="28"/>
                          </w:rPr>
                        </m:ctrlPr>
                      </m:dPr>
                      <m:e>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2π</m:t>
                            </m:r>
                          </m:num>
                          <m:den>
                            <m:r>
                              <w:rPr>
                                <w:rFonts w:ascii="Cambria Math" w:hAnsi="Cambria Math" w:cs="Times New Roman"/>
                                <w:color w:val="000000" w:themeColor="text1"/>
                                <w:sz w:val="28"/>
                                <w:szCs w:val="28"/>
                              </w:rPr>
                              <m:t>T</m:t>
                            </m:r>
                          </m:den>
                        </m:f>
                        <m:r>
                          <w:rPr>
                            <w:rFonts w:ascii="Cambria Math" w:hAnsi="Cambria Math" w:cs="Times New Roman"/>
                            <w:color w:val="000000" w:themeColor="text1"/>
                            <w:sz w:val="28"/>
                            <w:szCs w:val="28"/>
                          </w:rPr>
                          <m:t>t</m:t>
                        </m:r>
                      </m:e>
                    </m:d>
                  </m:e>
                </m:func>
                <m:r>
                  <w:rPr>
                    <w:rFonts w:ascii="Cambria Math" w:hAnsi="Cambria Math" w:cs="Times New Roman"/>
                    <w:color w:val="000000" w:themeColor="text1"/>
                    <w:sz w:val="28"/>
                    <w:szCs w:val="28"/>
                  </w:rPr>
                  <m:t>+</m:t>
                </m:r>
                <m:func>
                  <m:funcPr>
                    <m:ctrlPr>
                      <w:rPr>
                        <w:rFonts w:ascii="Cambria Math" w:hAnsi="Cambria Math" w:cs="Times New Roman"/>
                        <w:color w:val="000000" w:themeColor="text1"/>
                        <w:sz w:val="28"/>
                        <w:szCs w:val="28"/>
                      </w:rPr>
                    </m:ctrlPr>
                  </m:funcPr>
                  <m:fName>
                    <m:f>
                      <m:fPr>
                        <m:ctrlPr>
                          <w:rPr>
                            <w:rFonts w:ascii="Cambria Math" w:hAnsi="Cambria Math" w:cs="Times New Roman"/>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3</m:t>
                        </m:r>
                      </m:den>
                    </m:f>
                    <m:r>
                      <m:rPr>
                        <m:sty m:val="p"/>
                      </m:rPr>
                      <w:rPr>
                        <w:rFonts w:ascii="Cambria Math" w:hAnsi="Cambria Math" w:cs="Times New Roman"/>
                        <w:color w:val="000000" w:themeColor="text1"/>
                        <w:sz w:val="28"/>
                        <w:szCs w:val="28"/>
                      </w:rPr>
                      <m:t>cos</m:t>
                    </m:r>
                    <m:ctrlPr>
                      <w:rPr>
                        <w:rFonts w:ascii="Cambria Math" w:hAnsi="Cambria Math" w:cs="Times New Roman"/>
                        <w:i/>
                        <w:color w:val="000000" w:themeColor="text1"/>
                        <w:sz w:val="28"/>
                        <w:szCs w:val="28"/>
                      </w:rPr>
                    </m:ctrlPr>
                  </m:fName>
                  <m:e>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3</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2π</m:t>
                            </m:r>
                          </m:num>
                          <m:den>
                            <m:r>
                              <w:rPr>
                                <w:rFonts w:ascii="Cambria Math" w:hAnsi="Cambria Math" w:cs="Times New Roman"/>
                                <w:color w:val="000000" w:themeColor="text1"/>
                                <w:sz w:val="28"/>
                                <w:szCs w:val="28"/>
                              </w:rPr>
                              <m:t>T</m:t>
                            </m:r>
                          </m:den>
                        </m:f>
                        <m:r>
                          <w:rPr>
                            <w:rFonts w:ascii="Cambria Math" w:hAnsi="Cambria Math" w:cs="Times New Roman"/>
                            <w:color w:val="000000" w:themeColor="text1"/>
                            <w:sz w:val="28"/>
                            <w:szCs w:val="28"/>
                          </w:rPr>
                          <m:t>t</m:t>
                        </m:r>
                      </m:e>
                    </m:d>
                  </m:e>
                </m:func>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5</m:t>
                    </m:r>
                  </m:den>
                </m:f>
                <m:func>
                  <m:funcPr>
                    <m:ctrlPr>
                      <w:rPr>
                        <w:rFonts w:ascii="Cambria Math" w:hAnsi="Cambria Math" w:cs="Times New Roman"/>
                        <w:color w:val="000000" w:themeColor="text1"/>
                        <w:sz w:val="28"/>
                        <w:szCs w:val="28"/>
                      </w:rPr>
                    </m:ctrlPr>
                  </m:funcPr>
                  <m:fName>
                    <m:r>
                      <m:rPr>
                        <m:sty m:val="p"/>
                      </m:rPr>
                      <w:rPr>
                        <w:rFonts w:ascii="Cambria Math" w:hAnsi="Cambria Math" w:cs="Times New Roman"/>
                        <w:color w:val="000000" w:themeColor="text1"/>
                        <w:sz w:val="28"/>
                        <w:szCs w:val="28"/>
                      </w:rPr>
                      <m:t>cos</m:t>
                    </m:r>
                    <m:ctrlPr>
                      <w:rPr>
                        <w:rFonts w:ascii="Cambria Math" w:hAnsi="Cambria Math" w:cs="Times New Roman"/>
                        <w:i/>
                        <w:color w:val="000000" w:themeColor="text1"/>
                        <w:sz w:val="28"/>
                        <w:szCs w:val="28"/>
                      </w:rPr>
                    </m:ctrlPr>
                  </m:fName>
                  <m:e>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5</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2π</m:t>
                            </m:r>
                          </m:num>
                          <m:den>
                            <m:r>
                              <w:rPr>
                                <w:rFonts w:ascii="Cambria Math" w:hAnsi="Cambria Math" w:cs="Times New Roman"/>
                                <w:color w:val="000000" w:themeColor="text1"/>
                                <w:sz w:val="28"/>
                                <w:szCs w:val="28"/>
                              </w:rPr>
                              <m:t>T</m:t>
                            </m:r>
                          </m:den>
                        </m:f>
                        <m:r>
                          <w:rPr>
                            <w:rFonts w:ascii="Cambria Math" w:hAnsi="Cambria Math" w:cs="Times New Roman"/>
                            <w:color w:val="000000" w:themeColor="text1"/>
                            <w:sz w:val="28"/>
                            <w:szCs w:val="28"/>
                          </w:rPr>
                          <m:t>t</m:t>
                        </m:r>
                      </m:e>
                    </m:d>
                  </m:e>
                </m:func>
                <m:r>
                  <w:rPr>
                    <w:rFonts w:ascii="Cambria Math" w:hAnsi="Cambria Math" w:cs="Times New Roman"/>
                    <w:color w:val="000000" w:themeColor="text1"/>
                    <w:sz w:val="28"/>
                    <w:szCs w:val="28"/>
                  </w:rPr>
                  <m:t>…)</m:t>
                </m:r>
              </m:oMath>
            </m:oMathPara>
          </w:p>
        </w:tc>
        <w:tc>
          <w:tcPr>
            <w:tcW w:w="956" w:type="dxa"/>
            <w:vAlign w:val="center"/>
          </w:tcPr>
          <w:p w:rsidR="00612E2A" w:rsidRPr="00672730" w:rsidRDefault="00612E2A" w:rsidP="00C74953">
            <w:pPr>
              <w:spacing w:before="120" w:after="120" w:line="360" w:lineRule="auto"/>
              <w:jc w:val="right"/>
              <w:rPr>
                <w:rFonts w:ascii="Times New Roman" w:hAnsi="Times New Roman" w:cs="Times New Roman"/>
                <w:color w:val="000000" w:themeColor="text1"/>
                <w:sz w:val="28"/>
                <w:szCs w:val="28"/>
              </w:rPr>
            </w:pPr>
            <w:r w:rsidRPr="00672730">
              <w:rPr>
                <w:rFonts w:ascii="Times New Roman" w:hAnsi="Times New Roman" w:cs="Times New Roman"/>
                <w:color w:val="000000" w:themeColor="text1"/>
                <w:sz w:val="28"/>
                <w:szCs w:val="28"/>
              </w:rPr>
              <w:t>(3.4)</w:t>
            </w:r>
          </w:p>
        </w:tc>
      </w:tr>
    </w:tbl>
    <w:p w:rsidR="00612E2A" w:rsidRPr="00672730" w:rsidRDefault="00612E2A" w:rsidP="00612E2A">
      <w:pPr>
        <w:spacing w:after="0" w:line="360" w:lineRule="auto"/>
        <w:ind w:firstLine="709"/>
        <w:jc w:val="both"/>
        <w:rPr>
          <w:rFonts w:ascii="Times New Roman" w:hAnsi="Times New Roman" w:cs="Times New Roman"/>
          <w:color w:val="000000" w:themeColor="text1"/>
          <w:sz w:val="28"/>
          <w:szCs w:val="28"/>
        </w:rPr>
      </w:pPr>
      <w:r w:rsidRPr="00672730">
        <w:rPr>
          <w:rFonts w:ascii="Times New Roman" w:hAnsi="Times New Roman" w:cs="Times New Roman"/>
          <w:color w:val="000000" w:themeColor="text1"/>
          <w:sz w:val="28"/>
          <w:szCs w:val="28"/>
        </w:rPr>
        <w:t>Амплітуди гармонік пропорційно зменшуються до номеру цих самих гармонік. При побудові спектру прийнято нормувати значення амплітуди (в даному випадку напруга), тому амплітуди перших трьох не нульових гармонік будуть приймати такі значення, перша гармоніка – 1В, третя – 1/3, п’ята – 1/5. Початкові фази всіх гармонік сигналу дорівнюють 0, тому фазовий спектр буде мати тільки нульові значення ординат. Спектр сигналу представлено на (рис.3.5).</w:t>
      </w:r>
    </w:p>
    <w:p w:rsidR="00612E2A" w:rsidRPr="00672730" w:rsidRDefault="00612E2A" w:rsidP="00612E2A">
      <w:pPr>
        <w:spacing w:after="0" w:line="360" w:lineRule="auto"/>
        <w:ind w:firstLine="709"/>
        <w:jc w:val="center"/>
        <w:rPr>
          <w:rFonts w:ascii="Times New Roman" w:hAnsi="Times New Roman" w:cs="Times New Roman"/>
          <w:color w:val="000000" w:themeColor="text1"/>
          <w:sz w:val="28"/>
        </w:rPr>
      </w:pPr>
      <w:r w:rsidRPr="00672730">
        <w:rPr>
          <w:rFonts w:ascii="Times New Roman" w:hAnsi="Times New Roman" w:cs="Times New Roman"/>
          <w:noProof/>
          <w:color w:val="000000" w:themeColor="text1"/>
          <w:sz w:val="28"/>
          <w:lang w:eastAsia="uk-UA"/>
        </w:rPr>
        <w:lastRenderedPageBreak/>
        <w:drawing>
          <wp:inline distT="0" distB="0" distL="0" distR="0" wp14:anchorId="43D39774" wp14:editId="27661DBA">
            <wp:extent cx="4705350" cy="19907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23_223224.jpg"/>
                    <pic:cNvPicPr/>
                  </pic:nvPicPr>
                  <pic:blipFill rotWithShape="1">
                    <a:blip r:embed="rId39">
                      <a:extLst>
                        <a:ext uri="{28A0092B-C50C-407E-A947-70E740481C1C}">
                          <a14:useLocalDpi xmlns:a14="http://schemas.microsoft.com/office/drawing/2010/main" val="0"/>
                        </a:ext>
                      </a:extLst>
                    </a:blip>
                    <a:srcRect t="9524" b="7540"/>
                    <a:stretch/>
                  </pic:blipFill>
                  <pic:spPr bwMode="auto">
                    <a:xfrm>
                      <a:off x="0" y="0"/>
                      <a:ext cx="4705350" cy="1990725"/>
                    </a:xfrm>
                    <a:prstGeom prst="rect">
                      <a:avLst/>
                    </a:prstGeom>
                    <a:ln>
                      <a:noFill/>
                    </a:ln>
                    <a:extLst>
                      <a:ext uri="{53640926-AAD7-44D8-BBD7-CCE9431645EC}">
                        <a14:shadowObscured xmlns:a14="http://schemas.microsoft.com/office/drawing/2010/main"/>
                      </a:ext>
                    </a:extLst>
                  </pic:spPr>
                </pic:pic>
              </a:graphicData>
            </a:graphic>
          </wp:inline>
        </w:drawing>
      </w:r>
    </w:p>
    <w:p w:rsidR="00612E2A" w:rsidRPr="00672730" w:rsidRDefault="00612E2A" w:rsidP="00612E2A">
      <w:pPr>
        <w:spacing w:before="240" w:after="240" w:line="360" w:lineRule="auto"/>
        <w:ind w:firstLine="709"/>
        <w:jc w:val="center"/>
        <w:rPr>
          <w:rFonts w:ascii="Times New Roman" w:hAnsi="Times New Roman" w:cs="Times New Roman"/>
          <w:color w:val="000000" w:themeColor="text1"/>
          <w:sz w:val="26"/>
          <w:szCs w:val="26"/>
        </w:rPr>
      </w:pPr>
      <w:r w:rsidRPr="00672730">
        <w:rPr>
          <w:rFonts w:ascii="Times New Roman" w:hAnsi="Times New Roman" w:cs="Times New Roman"/>
          <w:color w:val="000000" w:themeColor="text1"/>
          <w:sz w:val="26"/>
          <w:szCs w:val="26"/>
        </w:rPr>
        <w:t>Рисунок 3.5 - Спектр імпульсів</w:t>
      </w:r>
    </w:p>
    <w:p w:rsidR="00612E2A" w:rsidRPr="00672730" w:rsidRDefault="00612E2A" w:rsidP="00612E2A">
      <w:pPr>
        <w:spacing w:after="0" w:line="360" w:lineRule="auto"/>
        <w:ind w:firstLine="709"/>
        <w:jc w:val="both"/>
        <w:rPr>
          <w:rFonts w:ascii="Times New Roman" w:eastAsiaTheme="minorEastAsia" w:hAnsi="Times New Roman" w:cs="Times New Roman"/>
          <w:color w:val="000000" w:themeColor="text1"/>
          <w:sz w:val="28"/>
        </w:rPr>
      </w:pPr>
      <w:r w:rsidRPr="00672730">
        <w:rPr>
          <w:rFonts w:ascii="Times New Roman" w:eastAsiaTheme="minorEastAsia" w:hAnsi="Times New Roman" w:cs="Times New Roman"/>
          <w:color w:val="000000" w:themeColor="text1"/>
          <w:sz w:val="28"/>
        </w:rPr>
        <w:t>Ширина спектру з енергетичної точки зору може бути обрахована як область частот, в межах якої зосереджена більша частина потужності сигналу. Визначимо ширину спектру при умові, що необхідно врахувати всі гармонічні складові сигналу, амплітуда яких складає більше 20% відсотків від амплітуди першої гармоніки. За цієї умови, кількість гармонік буде дорівнювати k=5.</w:t>
      </w:r>
    </w:p>
    <w:p w:rsidR="00612E2A" w:rsidRPr="00672730" w:rsidRDefault="00612E2A" w:rsidP="00612E2A">
      <w:pPr>
        <w:spacing w:after="0" w:line="360" w:lineRule="auto"/>
        <w:ind w:firstLine="709"/>
        <w:jc w:val="both"/>
        <w:rPr>
          <w:rFonts w:ascii="Times New Roman" w:eastAsiaTheme="minorEastAsia" w:hAnsi="Times New Roman" w:cs="Times New Roman"/>
          <w:color w:val="000000" w:themeColor="text1"/>
          <w:sz w:val="28"/>
        </w:rPr>
      </w:pPr>
      <w:r w:rsidRPr="00672730">
        <w:rPr>
          <w:rFonts w:ascii="Times New Roman" w:eastAsiaTheme="minorEastAsia" w:hAnsi="Times New Roman" w:cs="Times New Roman"/>
          <w:color w:val="000000" w:themeColor="text1"/>
          <w:sz w:val="28"/>
        </w:rPr>
        <w:t>Отже, практична ширина спектру складає всього 3 гармоніки (перша, третя та п’ята), а також постійна складова.</w:t>
      </w:r>
    </w:p>
    <w:p w:rsidR="00612E2A" w:rsidRPr="00672730" w:rsidRDefault="00612E2A" w:rsidP="00612E2A">
      <w:pPr>
        <w:spacing w:after="0" w:line="360" w:lineRule="auto"/>
        <w:ind w:firstLine="709"/>
        <w:jc w:val="both"/>
        <w:rPr>
          <w:rFonts w:ascii="Times New Roman" w:eastAsiaTheme="minorEastAsia" w:hAnsi="Times New Roman" w:cs="Times New Roman"/>
          <w:color w:val="000000" w:themeColor="text1"/>
          <w:sz w:val="28"/>
        </w:rPr>
      </w:pPr>
      <w:r w:rsidRPr="00672730">
        <w:rPr>
          <w:rFonts w:ascii="Times New Roman" w:eastAsiaTheme="minorEastAsia" w:hAnsi="Times New Roman" w:cs="Times New Roman"/>
          <w:color w:val="000000" w:themeColor="text1"/>
          <w:sz w:val="28"/>
        </w:rPr>
        <w:t xml:space="preserve">Розглянемо середню потужність, яка виділяється сигналом при активному опорі в 1 </w:t>
      </w:r>
      <w:proofErr w:type="spellStart"/>
      <w:r w:rsidRPr="00672730">
        <w:rPr>
          <w:rFonts w:ascii="Times New Roman" w:eastAsiaTheme="minorEastAsia" w:hAnsi="Times New Roman" w:cs="Times New Roman"/>
          <w:color w:val="000000" w:themeColor="text1"/>
          <w:sz w:val="28"/>
        </w:rPr>
        <w:t>Ом</w:t>
      </w:r>
      <w:proofErr w:type="spellEnd"/>
      <w:r w:rsidRPr="00672730">
        <w:rPr>
          <w:rFonts w:ascii="Times New Roman" w:eastAsiaTheme="minorEastAsia" w:hAnsi="Times New Roman" w:cs="Times New Roman"/>
          <w:color w:val="000000" w:themeColor="text1"/>
          <w:sz w:val="28"/>
        </w:rPr>
        <w:t>. Середня потужність складається із потужностей, які виділяються на цьому опорі всіма складовими сигналу, представлена формулою:</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612E2A" w:rsidP="00C74953">
            <w:pPr>
              <w:spacing w:before="120" w:after="120" w:line="360" w:lineRule="auto"/>
              <w:ind w:firstLine="709"/>
              <w:jc w:val="center"/>
              <w:rPr>
                <w:rFonts w:ascii="Times New Roman" w:eastAsiaTheme="minorEastAsia" w:hAnsi="Times New Roman" w:cs="Times New Roman"/>
                <w:color w:val="000000" w:themeColor="text1"/>
                <w:sz w:val="28"/>
              </w:rPr>
            </w:pPr>
            <m:oMathPara>
              <m:oMath>
                <m:r>
                  <w:rPr>
                    <w:rFonts w:ascii="Cambria Math" w:eastAsiaTheme="minorEastAsia" w:hAnsi="Cambria Math" w:cs="Times New Roman"/>
                    <w:color w:val="000000" w:themeColor="text1"/>
                    <w:sz w:val="28"/>
                  </w:rPr>
                  <m:t>P=</m:t>
                </m:r>
                <m:f>
                  <m:fPr>
                    <m:ctrlPr>
                      <w:rPr>
                        <w:rFonts w:ascii="Cambria Math" w:eastAsiaTheme="minorEastAsia" w:hAnsi="Cambria Math" w:cs="Times New Roman"/>
                        <w:i/>
                        <w:color w:val="000000" w:themeColor="text1"/>
                        <w:sz w:val="28"/>
                      </w:rPr>
                    </m:ctrlPr>
                  </m:fPr>
                  <m:num>
                    <m:sSub>
                      <m:sSubPr>
                        <m:ctrlPr>
                          <w:rPr>
                            <w:rFonts w:ascii="Cambria Math" w:eastAsiaTheme="minorEastAsia" w:hAnsi="Cambria Math" w:cs="Times New Roman"/>
                            <w:i/>
                            <w:color w:val="000000" w:themeColor="text1"/>
                            <w:sz w:val="28"/>
                          </w:rPr>
                        </m:ctrlPr>
                      </m:sSubPr>
                      <m:e>
                        <m:r>
                          <w:rPr>
                            <w:rFonts w:ascii="Cambria Math" w:eastAsiaTheme="minorEastAsia" w:hAnsi="Cambria Math" w:cs="Times New Roman"/>
                            <w:color w:val="000000" w:themeColor="text1"/>
                            <w:sz w:val="28"/>
                          </w:rPr>
                          <m:t>A</m:t>
                        </m:r>
                      </m:e>
                      <m:sub>
                        <m:r>
                          <w:rPr>
                            <w:rFonts w:ascii="Cambria Math" w:eastAsiaTheme="minorEastAsia" w:hAnsi="Cambria Math" w:cs="Times New Roman"/>
                            <w:color w:val="000000" w:themeColor="text1"/>
                            <w:sz w:val="28"/>
                          </w:rPr>
                          <m:t>0</m:t>
                        </m:r>
                      </m:sub>
                    </m:sSub>
                  </m:num>
                  <m:den>
                    <m:r>
                      <w:rPr>
                        <w:rFonts w:ascii="Cambria Math" w:eastAsiaTheme="minorEastAsia" w:hAnsi="Cambria Math" w:cs="Times New Roman"/>
                        <w:color w:val="000000" w:themeColor="text1"/>
                        <w:sz w:val="28"/>
                      </w:rPr>
                      <m:t>4</m:t>
                    </m:r>
                  </m:den>
                </m:f>
                <m:r>
                  <w:rPr>
                    <w:rFonts w:ascii="Cambria Math" w:eastAsiaTheme="minorEastAsia" w:hAnsi="Cambria Math" w:cs="Times New Roman"/>
                    <w:color w:val="000000" w:themeColor="text1"/>
                    <w:sz w:val="28"/>
                  </w:rPr>
                  <m:t>+</m:t>
                </m:r>
                <m:nary>
                  <m:naryPr>
                    <m:chr m:val="∑"/>
                    <m:limLoc m:val="undOvr"/>
                    <m:ctrlPr>
                      <w:rPr>
                        <w:rFonts w:ascii="Cambria Math" w:eastAsiaTheme="minorEastAsia" w:hAnsi="Cambria Math" w:cs="Times New Roman"/>
                        <w:i/>
                        <w:color w:val="000000" w:themeColor="text1"/>
                        <w:sz w:val="28"/>
                      </w:rPr>
                    </m:ctrlPr>
                  </m:naryPr>
                  <m:sub>
                    <m:r>
                      <w:rPr>
                        <w:rFonts w:ascii="Cambria Math" w:eastAsiaTheme="minorEastAsia" w:hAnsi="Cambria Math" w:cs="Times New Roman"/>
                        <w:color w:val="000000" w:themeColor="text1"/>
                        <w:sz w:val="28"/>
                      </w:rPr>
                      <m:t>k=1</m:t>
                    </m:r>
                  </m:sub>
                  <m:sup>
                    <m:r>
                      <w:rPr>
                        <w:rFonts w:ascii="Cambria Math" w:eastAsiaTheme="minorEastAsia" w:hAnsi="Cambria Math" w:cs="Times New Roman"/>
                        <w:color w:val="000000" w:themeColor="text1"/>
                        <w:sz w:val="28"/>
                      </w:rPr>
                      <m:t>∞</m:t>
                    </m:r>
                  </m:sup>
                  <m:e>
                    <m:f>
                      <m:fPr>
                        <m:ctrlPr>
                          <w:rPr>
                            <w:rFonts w:ascii="Cambria Math" w:eastAsiaTheme="minorEastAsia" w:hAnsi="Cambria Math" w:cs="Times New Roman"/>
                            <w:i/>
                            <w:color w:val="000000" w:themeColor="text1"/>
                            <w:sz w:val="28"/>
                          </w:rPr>
                        </m:ctrlPr>
                      </m:fPr>
                      <m:num>
                        <m:sSubSup>
                          <m:sSubSupPr>
                            <m:ctrlPr>
                              <w:rPr>
                                <w:rFonts w:ascii="Cambria Math" w:eastAsiaTheme="minorEastAsia" w:hAnsi="Cambria Math" w:cs="Times New Roman"/>
                                <w:i/>
                                <w:color w:val="000000" w:themeColor="text1"/>
                                <w:sz w:val="28"/>
                              </w:rPr>
                            </m:ctrlPr>
                          </m:sSubSupPr>
                          <m:e>
                            <m:r>
                              <w:rPr>
                                <w:rFonts w:ascii="Cambria Math" w:eastAsiaTheme="minorEastAsia" w:hAnsi="Cambria Math" w:cs="Times New Roman"/>
                                <w:color w:val="000000" w:themeColor="text1"/>
                                <w:sz w:val="28"/>
                              </w:rPr>
                              <m:t>A</m:t>
                            </m:r>
                          </m:e>
                          <m:sub>
                            <m:r>
                              <w:rPr>
                                <w:rFonts w:ascii="Cambria Math" w:eastAsiaTheme="minorEastAsia" w:hAnsi="Cambria Math" w:cs="Times New Roman"/>
                                <w:color w:val="000000" w:themeColor="text1"/>
                                <w:sz w:val="28"/>
                              </w:rPr>
                              <m:t>k</m:t>
                            </m:r>
                          </m:sub>
                          <m:sup>
                            <m:r>
                              <w:rPr>
                                <w:rFonts w:ascii="Cambria Math" w:eastAsiaTheme="minorEastAsia" w:hAnsi="Cambria Math" w:cs="Times New Roman"/>
                                <w:color w:val="000000" w:themeColor="text1"/>
                                <w:sz w:val="28"/>
                              </w:rPr>
                              <m:t>2</m:t>
                            </m:r>
                          </m:sup>
                        </m:sSubSup>
                      </m:num>
                      <m:den>
                        <m:r>
                          <w:rPr>
                            <w:rFonts w:ascii="Cambria Math" w:eastAsiaTheme="minorEastAsia" w:hAnsi="Cambria Math" w:cs="Times New Roman"/>
                            <w:color w:val="000000" w:themeColor="text1"/>
                            <w:sz w:val="28"/>
                          </w:rPr>
                          <m:t>2</m:t>
                        </m:r>
                      </m:den>
                    </m:f>
                  </m:e>
                </m:nary>
              </m:oMath>
            </m:oMathPara>
          </w:p>
        </w:tc>
        <w:tc>
          <w:tcPr>
            <w:tcW w:w="956" w:type="dxa"/>
            <w:vAlign w:val="center"/>
          </w:tcPr>
          <w:p w:rsidR="00612E2A" w:rsidRPr="00672730" w:rsidRDefault="00612E2A" w:rsidP="00C74953">
            <w:pPr>
              <w:spacing w:before="120" w:after="120" w:line="360" w:lineRule="auto"/>
              <w:jc w:val="center"/>
              <w:rPr>
                <w:rFonts w:ascii="Times New Roman" w:eastAsiaTheme="minorEastAsia" w:hAnsi="Times New Roman" w:cs="Times New Roman"/>
                <w:color w:val="000000" w:themeColor="text1"/>
                <w:sz w:val="28"/>
              </w:rPr>
            </w:pPr>
            <w:r w:rsidRPr="00672730">
              <w:rPr>
                <w:rFonts w:ascii="Times New Roman" w:eastAsiaTheme="minorEastAsia" w:hAnsi="Times New Roman" w:cs="Times New Roman"/>
                <w:color w:val="000000" w:themeColor="text1"/>
                <w:sz w:val="28"/>
              </w:rPr>
              <w:t>(3.5)</w:t>
            </w:r>
          </w:p>
        </w:tc>
      </w:tr>
    </w:tbl>
    <w:p w:rsidR="00612E2A" w:rsidRPr="00672730" w:rsidRDefault="00612E2A" w:rsidP="00612E2A">
      <w:pPr>
        <w:spacing w:after="0" w:line="360" w:lineRule="auto"/>
        <w:ind w:firstLine="709"/>
        <w:jc w:val="both"/>
        <w:rPr>
          <w:rFonts w:ascii="Times New Roman" w:hAnsi="Times New Roman" w:cs="Times New Roman"/>
          <w:bCs/>
          <w:color w:val="000000" w:themeColor="text1"/>
          <w:sz w:val="28"/>
          <w:szCs w:val="21"/>
          <w:shd w:val="clear" w:color="auto" w:fill="FFFFFF"/>
        </w:rPr>
      </w:pPr>
      <w:r w:rsidRPr="00672730">
        <w:rPr>
          <w:rFonts w:ascii="Times New Roman" w:hAnsi="Times New Roman" w:cs="Times New Roman"/>
          <w:bCs/>
          <w:color w:val="000000" w:themeColor="text1"/>
          <w:sz w:val="28"/>
          <w:szCs w:val="21"/>
          <w:shd w:val="clear" w:color="auto" w:fill="FFFFFF"/>
        </w:rPr>
        <w:t>Середня потужність перших п’яти складових сигналу:</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99237E" w:rsidP="00C74953">
            <w:pPr>
              <w:spacing w:before="120" w:after="120" w:line="360" w:lineRule="auto"/>
              <w:jc w:val="center"/>
              <w:rPr>
                <w:rFonts w:ascii="Times New Roman" w:hAnsi="Times New Roman" w:cs="Times New Roman"/>
                <w:bCs/>
                <w:i/>
                <w:color w:val="000000" w:themeColor="text1"/>
                <w:sz w:val="28"/>
                <w:szCs w:val="21"/>
                <w:shd w:val="clear" w:color="auto" w:fill="FFFFFF"/>
              </w:rPr>
            </w:pPr>
            <m:oMathPara>
              <m:oMath>
                <m:sSub>
                  <m:sSubPr>
                    <m:ctrlPr>
                      <w:rPr>
                        <w:rFonts w:ascii="Cambria Math" w:hAnsi="Cambria Math" w:cs="Times New Roman"/>
                        <w:bCs/>
                        <w:i/>
                        <w:color w:val="000000" w:themeColor="text1"/>
                        <w:sz w:val="28"/>
                        <w:szCs w:val="21"/>
                        <w:shd w:val="clear" w:color="auto" w:fill="FFFFFF"/>
                      </w:rPr>
                    </m:ctrlPr>
                  </m:sSubPr>
                  <m:e>
                    <m:r>
                      <w:rPr>
                        <w:rFonts w:ascii="Cambria Math" w:hAnsi="Cambria Math" w:cs="Times New Roman"/>
                        <w:color w:val="000000" w:themeColor="text1"/>
                        <w:sz w:val="28"/>
                        <w:szCs w:val="21"/>
                        <w:shd w:val="clear" w:color="auto" w:fill="FFFFFF"/>
                      </w:rPr>
                      <m:t>P</m:t>
                    </m:r>
                  </m:e>
                  <m:sub>
                    <m:r>
                      <w:rPr>
                        <w:rFonts w:ascii="Cambria Math" w:hAnsi="Cambria Math" w:cs="Times New Roman"/>
                        <w:color w:val="000000" w:themeColor="text1"/>
                        <w:sz w:val="28"/>
                        <w:szCs w:val="21"/>
                        <w:shd w:val="clear" w:color="auto" w:fill="FFFFFF"/>
                      </w:rPr>
                      <m:t>k5</m:t>
                    </m:r>
                  </m:sub>
                </m:sSub>
                <m:r>
                  <w:rPr>
                    <w:rFonts w:ascii="Cambria Math" w:hAnsi="Cambria Math" w:cs="Times New Roman"/>
                    <w:color w:val="000000" w:themeColor="text1"/>
                    <w:sz w:val="28"/>
                    <w:szCs w:val="21"/>
                    <w:shd w:val="clear" w:color="auto" w:fill="FFFFFF"/>
                  </w:rPr>
                  <m:t>=</m:t>
                </m:r>
                <m:f>
                  <m:fPr>
                    <m:ctrlPr>
                      <w:rPr>
                        <w:rFonts w:ascii="Cambria Math" w:hAnsi="Cambria Math" w:cs="Times New Roman"/>
                        <w:bCs/>
                        <w:i/>
                        <w:color w:val="000000" w:themeColor="text1"/>
                        <w:sz w:val="28"/>
                        <w:szCs w:val="21"/>
                        <w:shd w:val="clear" w:color="auto" w:fill="FFFFFF"/>
                      </w:rPr>
                    </m:ctrlPr>
                  </m:fPr>
                  <m:num>
                    <m:sSup>
                      <m:sSupPr>
                        <m:ctrlPr>
                          <w:rPr>
                            <w:rFonts w:ascii="Cambria Math" w:hAnsi="Cambria Math" w:cs="Times New Roman"/>
                            <w:bCs/>
                            <w:i/>
                            <w:color w:val="000000" w:themeColor="text1"/>
                            <w:sz w:val="28"/>
                            <w:szCs w:val="21"/>
                            <w:shd w:val="clear" w:color="auto" w:fill="FFFFFF"/>
                          </w:rPr>
                        </m:ctrlPr>
                      </m:sSupPr>
                      <m:e>
                        <m:r>
                          <w:rPr>
                            <w:rFonts w:ascii="Cambria Math" w:hAnsi="Cambria Math" w:cs="Times New Roman"/>
                            <w:color w:val="000000" w:themeColor="text1"/>
                            <w:sz w:val="28"/>
                            <w:szCs w:val="21"/>
                            <w:shd w:val="clear" w:color="auto" w:fill="FFFFFF"/>
                          </w:rPr>
                          <m:t>U</m:t>
                        </m:r>
                      </m:e>
                      <m:sup>
                        <m:r>
                          <w:rPr>
                            <w:rFonts w:ascii="Cambria Math" w:hAnsi="Cambria Math" w:cs="Times New Roman"/>
                            <w:color w:val="000000" w:themeColor="text1"/>
                            <w:sz w:val="28"/>
                            <w:szCs w:val="21"/>
                            <w:shd w:val="clear" w:color="auto" w:fill="FFFFFF"/>
                          </w:rPr>
                          <m:t>2</m:t>
                        </m:r>
                      </m:sup>
                    </m:sSup>
                  </m:num>
                  <m:den>
                    <m:r>
                      <w:rPr>
                        <w:rFonts w:ascii="Cambria Math" w:hAnsi="Cambria Math" w:cs="Times New Roman"/>
                        <w:color w:val="000000" w:themeColor="text1"/>
                        <w:sz w:val="28"/>
                        <w:szCs w:val="21"/>
                        <w:shd w:val="clear" w:color="auto" w:fill="FFFFFF"/>
                      </w:rPr>
                      <m:t>4</m:t>
                    </m:r>
                  </m:den>
                </m:f>
                <m:r>
                  <w:rPr>
                    <w:rFonts w:ascii="Cambria Math" w:hAnsi="Cambria Math" w:cs="Times New Roman"/>
                    <w:color w:val="000000" w:themeColor="text1"/>
                    <w:sz w:val="28"/>
                    <w:szCs w:val="21"/>
                    <w:shd w:val="clear" w:color="auto" w:fill="FFFFFF"/>
                  </w:rPr>
                  <m:t>+</m:t>
                </m:r>
                <m:f>
                  <m:fPr>
                    <m:ctrlPr>
                      <w:rPr>
                        <w:rFonts w:ascii="Cambria Math" w:hAnsi="Cambria Math" w:cs="Times New Roman"/>
                        <w:bCs/>
                        <w:i/>
                        <w:color w:val="000000" w:themeColor="text1"/>
                        <w:sz w:val="28"/>
                        <w:szCs w:val="21"/>
                        <w:shd w:val="clear" w:color="auto" w:fill="FFFFFF"/>
                      </w:rPr>
                    </m:ctrlPr>
                  </m:fPr>
                  <m:num>
                    <m:r>
                      <w:rPr>
                        <w:rFonts w:ascii="Cambria Math" w:hAnsi="Cambria Math" w:cs="Times New Roman"/>
                        <w:color w:val="000000" w:themeColor="text1"/>
                        <w:sz w:val="28"/>
                        <w:szCs w:val="21"/>
                        <w:shd w:val="clear" w:color="auto" w:fill="FFFFFF"/>
                      </w:rPr>
                      <m:t>1</m:t>
                    </m:r>
                  </m:num>
                  <m:den>
                    <m:r>
                      <w:rPr>
                        <w:rFonts w:ascii="Cambria Math" w:hAnsi="Cambria Math" w:cs="Times New Roman"/>
                        <w:color w:val="000000" w:themeColor="text1"/>
                        <w:sz w:val="28"/>
                        <w:szCs w:val="21"/>
                        <w:shd w:val="clear" w:color="auto" w:fill="FFFFFF"/>
                      </w:rPr>
                      <m:t>2</m:t>
                    </m:r>
                  </m:den>
                </m:f>
                <m:sSup>
                  <m:sSupPr>
                    <m:ctrlPr>
                      <w:rPr>
                        <w:rFonts w:ascii="Cambria Math" w:hAnsi="Cambria Math" w:cs="Times New Roman"/>
                        <w:bCs/>
                        <w:i/>
                        <w:color w:val="000000" w:themeColor="text1"/>
                        <w:sz w:val="28"/>
                        <w:szCs w:val="21"/>
                        <w:shd w:val="clear" w:color="auto" w:fill="FFFFFF"/>
                      </w:rPr>
                    </m:ctrlPr>
                  </m:sSupPr>
                  <m:e>
                    <m:r>
                      <w:rPr>
                        <w:rFonts w:ascii="Cambria Math" w:hAnsi="Cambria Math" w:cs="Times New Roman"/>
                        <w:color w:val="000000" w:themeColor="text1"/>
                        <w:sz w:val="28"/>
                        <w:szCs w:val="21"/>
                        <w:shd w:val="clear" w:color="auto" w:fill="FFFFFF"/>
                      </w:rPr>
                      <m:t>(</m:t>
                    </m:r>
                    <m:f>
                      <m:fPr>
                        <m:ctrlPr>
                          <w:rPr>
                            <w:rFonts w:ascii="Cambria Math" w:hAnsi="Cambria Math" w:cs="Times New Roman"/>
                            <w:bCs/>
                            <w:i/>
                            <w:color w:val="000000" w:themeColor="text1"/>
                            <w:sz w:val="28"/>
                            <w:szCs w:val="21"/>
                            <w:shd w:val="clear" w:color="auto" w:fill="FFFFFF"/>
                          </w:rPr>
                        </m:ctrlPr>
                      </m:fPr>
                      <m:num>
                        <m:r>
                          <w:rPr>
                            <w:rFonts w:ascii="Cambria Math" w:hAnsi="Cambria Math" w:cs="Times New Roman"/>
                            <w:color w:val="000000" w:themeColor="text1"/>
                            <w:sz w:val="28"/>
                            <w:szCs w:val="21"/>
                            <w:shd w:val="clear" w:color="auto" w:fill="FFFFFF"/>
                          </w:rPr>
                          <m:t>2U</m:t>
                        </m:r>
                      </m:num>
                      <m:den>
                        <m:r>
                          <w:rPr>
                            <w:rFonts w:ascii="Cambria Math" w:hAnsi="Cambria Math" w:cs="Times New Roman"/>
                            <w:color w:val="000000" w:themeColor="text1"/>
                            <w:sz w:val="28"/>
                            <w:szCs w:val="21"/>
                            <w:shd w:val="clear" w:color="auto" w:fill="FFFFFF"/>
                          </w:rPr>
                          <m:t>π</m:t>
                        </m:r>
                      </m:den>
                    </m:f>
                    <m:r>
                      <w:rPr>
                        <w:rFonts w:ascii="Cambria Math" w:hAnsi="Cambria Math" w:cs="Times New Roman"/>
                        <w:color w:val="000000" w:themeColor="text1"/>
                        <w:sz w:val="28"/>
                        <w:szCs w:val="21"/>
                        <w:shd w:val="clear" w:color="auto" w:fill="FFFFFF"/>
                      </w:rPr>
                      <m:t>)</m:t>
                    </m:r>
                  </m:e>
                  <m:sup>
                    <m:r>
                      <w:rPr>
                        <w:rFonts w:ascii="Cambria Math" w:hAnsi="Cambria Math" w:cs="Times New Roman"/>
                        <w:color w:val="000000" w:themeColor="text1"/>
                        <w:sz w:val="28"/>
                        <w:szCs w:val="21"/>
                        <w:shd w:val="clear" w:color="auto" w:fill="FFFFFF"/>
                      </w:rPr>
                      <m:t>2</m:t>
                    </m:r>
                  </m:sup>
                </m:sSup>
                <m:r>
                  <w:rPr>
                    <w:rFonts w:ascii="Cambria Math" w:hAnsi="Cambria Math" w:cs="Times New Roman"/>
                    <w:color w:val="000000" w:themeColor="text1"/>
                    <w:sz w:val="28"/>
                    <w:szCs w:val="21"/>
                    <w:shd w:val="clear" w:color="auto" w:fill="FFFFFF"/>
                  </w:rPr>
                  <m:t>+</m:t>
                </m:r>
                <m:f>
                  <m:fPr>
                    <m:ctrlPr>
                      <w:rPr>
                        <w:rFonts w:ascii="Cambria Math" w:hAnsi="Cambria Math" w:cs="Times New Roman"/>
                        <w:bCs/>
                        <w:i/>
                        <w:color w:val="000000" w:themeColor="text1"/>
                        <w:sz w:val="28"/>
                        <w:szCs w:val="21"/>
                        <w:shd w:val="clear" w:color="auto" w:fill="FFFFFF"/>
                      </w:rPr>
                    </m:ctrlPr>
                  </m:fPr>
                  <m:num>
                    <m:r>
                      <w:rPr>
                        <w:rFonts w:ascii="Cambria Math" w:hAnsi="Cambria Math" w:cs="Times New Roman"/>
                        <w:color w:val="000000" w:themeColor="text1"/>
                        <w:sz w:val="28"/>
                        <w:szCs w:val="21"/>
                        <w:shd w:val="clear" w:color="auto" w:fill="FFFFFF"/>
                      </w:rPr>
                      <m:t>1</m:t>
                    </m:r>
                  </m:num>
                  <m:den>
                    <m:r>
                      <w:rPr>
                        <w:rFonts w:ascii="Cambria Math" w:hAnsi="Cambria Math" w:cs="Times New Roman"/>
                        <w:color w:val="000000" w:themeColor="text1"/>
                        <w:sz w:val="28"/>
                        <w:szCs w:val="21"/>
                        <w:shd w:val="clear" w:color="auto" w:fill="FFFFFF"/>
                      </w:rPr>
                      <m:t>2</m:t>
                    </m:r>
                  </m:den>
                </m:f>
                <m:sSup>
                  <m:sSupPr>
                    <m:ctrlPr>
                      <w:rPr>
                        <w:rFonts w:ascii="Cambria Math" w:hAnsi="Cambria Math" w:cs="Times New Roman"/>
                        <w:bCs/>
                        <w:i/>
                        <w:color w:val="000000" w:themeColor="text1"/>
                        <w:sz w:val="28"/>
                        <w:szCs w:val="21"/>
                        <w:shd w:val="clear" w:color="auto" w:fill="FFFFFF"/>
                      </w:rPr>
                    </m:ctrlPr>
                  </m:sSupPr>
                  <m:e>
                    <m:r>
                      <w:rPr>
                        <w:rFonts w:ascii="Cambria Math" w:hAnsi="Cambria Math" w:cs="Times New Roman"/>
                        <w:color w:val="000000" w:themeColor="text1"/>
                        <w:sz w:val="28"/>
                        <w:szCs w:val="21"/>
                        <w:shd w:val="clear" w:color="auto" w:fill="FFFFFF"/>
                      </w:rPr>
                      <m:t>(</m:t>
                    </m:r>
                    <m:f>
                      <m:fPr>
                        <m:ctrlPr>
                          <w:rPr>
                            <w:rFonts w:ascii="Cambria Math" w:hAnsi="Cambria Math" w:cs="Times New Roman"/>
                            <w:bCs/>
                            <w:i/>
                            <w:color w:val="000000" w:themeColor="text1"/>
                            <w:sz w:val="28"/>
                            <w:szCs w:val="21"/>
                            <w:shd w:val="clear" w:color="auto" w:fill="FFFFFF"/>
                          </w:rPr>
                        </m:ctrlPr>
                      </m:fPr>
                      <m:num>
                        <m:r>
                          <w:rPr>
                            <w:rFonts w:ascii="Cambria Math" w:hAnsi="Cambria Math" w:cs="Times New Roman"/>
                            <w:color w:val="000000" w:themeColor="text1"/>
                            <w:sz w:val="28"/>
                            <w:szCs w:val="21"/>
                            <w:shd w:val="clear" w:color="auto" w:fill="FFFFFF"/>
                          </w:rPr>
                          <m:t>2U</m:t>
                        </m:r>
                      </m:num>
                      <m:den>
                        <m:r>
                          <w:rPr>
                            <w:rFonts w:ascii="Cambria Math" w:hAnsi="Cambria Math" w:cs="Times New Roman"/>
                            <w:color w:val="000000" w:themeColor="text1"/>
                            <w:sz w:val="28"/>
                            <w:szCs w:val="21"/>
                            <w:shd w:val="clear" w:color="auto" w:fill="FFFFFF"/>
                          </w:rPr>
                          <m:t>3π</m:t>
                        </m:r>
                      </m:den>
                    </m:f>
                    <m:r>
                      <w:rPr>
                        <w:rFonts w:ascii="Cambria Math" w:hAnsi="Cambria Math" w:cs="Times New Roman"/>
                        <w:color w:val="000000" w:themeColor="text1"/>
                        <w:sz w:val="28"/>
                        <w:szCs w:val="21"/>
                        <w:shd w:val="clear" w:color="auto" w:fill="FFFFFF"/>
                      </w:rPr>
                      <m:t>)</m:t>
                    </m:r>
                  </m:e>
                  <m:sup>
                    <m:r>
                      <w:rPr>
                        <w:rFonts w:ascii="Cambria Math" w:hAnsi="Cambria Math" w:cs="Times New Roman"/>
                        <w:color w:val="000000" w:themeColor="text1"/>
                        <w:sz w:val="28"/>
                        <w:szCs w:val="21"/>
                        <w:shd w:val="clear" w:color="auto" w:fill="FFFFFF"/>
                      </w:rPr>
                      <m:t>2</m:t>
                    </m:r>
                  </m:sup>
                </m:sSup>
                <m:r>
                  <w:rPr>
                    <w:rFonts w:ascii="Cambria Math" w:hAnsi="Cambria Math" w:cs="Times New Roman"/>
                    <w:color w:val="000000" w:themeColor="text1"/>
                    <w:sz w:val="28"/>
                    <w:szCs w:val="21"/>
                    <w:shd w:val="clear" w:color="auto" w:fill="FFFFFF"/>
                  </w:rPr>
                  <m:t>+</m:t>
                </m:r>
                <m:f>
                  <m:fPr>
                    <m:ctrlPr>
                      <w:rPr>
                        <w:rFonts w:ascii="Cambria Math" w:hAnsi="Cambria Math" w:cs="Times New Roman"/>
                        <w:bCs/>
                        <w:i/>
                        <w:color w:val="000000" w:themeColor="text1"/>
                        <w:sz w:val="28"/>
                        <w:szCs w:val="21"/>
                        <w:shd w:val="clear" w:color="auto" w:fill="FFFFFF"/>
                      </w:rPr>
                    </m:ctrlPr>
                  </m:fPr>
                  <m:num>
                    <m:r>
                      <w:rPr>
                        <w:rFonts w:ascii="Cambria Math" w:hAnsi="Cambria Math" w:cs="Times New Roman"/>
                        <w:color w:val="000000" w:themeColor="text1"/>
                        <w:sz w:val="28"/>
                        <w:szCs w:val="21"/>
                        <w:shd w:val="clear" w:color="auto" w:fill="FFFFFF"/>
                      </w:rPr>
                      <m:t>1</m:t>
                    </m:r>
                  </m:num>
                  <m:den>
                    <m:r>
                      <w:rPr>
                        <w:rFonts w:ascii="Cambria Math" w:hAnsi="Cambria Math" w:cs="Times New Roman"/>
                        <w:color w:val="000000" w:themeColor="text1"/>
                        <w:sz w:val="28"/>
                        <w:szCs w:val="21"/>
                        <w:shd w:val="clear" w:color="auto" w:fill="FFFFFF"/>
                      </w:rPr>
                      <m:t>2</m:t>
                    </m:r>
                  </m:den>
                </m:f>
                <m:sSup>
                  <m:sSupPr>
                    <m:ctrlPr>
                      <w:rPr>
                        <w:rFonts w:ascii="Cambria Math" w:hAnsi="Cambria Math" w:cs="Times New Roman"/>
                        <w:bCs/>
                        <w:i/>
                        <w:color w:val="000000" w:themeColor="text1"/>
                        <w:sz w:val="28"/>
                        <w:szCs w:val="21"/>
                        <w:shd w:val="clear" w:color="auto" w:fill="FFFFFF"/>
                      </w:rPr>
                    </m:ctrlPr>
                  </m:sSupPr>
                  <m:e>
                    <m:r>
                      <w:rPr>
                        <w:rFonts w:ascii="Cambria Math" w:hAnsi="Cambria Math" w:cs="Times New Roman"/>
                        <w:color w:val="000000" w:themeColor="text1"/>
                        <w:sz w:val="28"/>
                        <w:szCs w:val="21"/>
                        <w:shd w:val="clear" w:color="auto" w:fill="FFFFFF"/>
                      </w:rPr>
                      <m:t>(</m:t>
                    </m:r>
                    <m:f>
                      <m:fPr>
                        <m:ctrlPr>
                          <w:rPr>
                            <w:rFonts w:ascii="Cambria Math" w:hAnsi="Cambria Math" w:cs="Times New Roman"/>
                            <w:bCs/>
                            <w:i/>
                            <w:color w:val="000000" w:themeColor="text1"/>
                            <w:sz w:val="28"/>
                            <w:szCs w:val="21"/>
                            <w:shd w:val="clear" w:color="auto" w:fill="FFFFFF"/>
                          </w:rPr>
                        </m:ctrlPr>
                      </m:fPr>
                      <m:num>
                        <m:r>
                          <w:rPr>
                            <w:rFonts w:ascii="Cambria Math" w:hAnsi="Cambria Math" w:cs="Times New Roman"/>
                            <w:color w:val="000000" w:themeColor="text1"/>
                            <w:sz w:val="28"/>
                            <w:szCs w:val="21"/>
                            <w:shd w:val="clear" w:color="auto" w:fill="FFFFFF"/>
                          </w:rPr>
                          <m:t>2U</m:t>
                        </m:r>
                      </m:num>
                      <m:den>
                        <m:r>
                          <w:rPr>
                            <w:rFonts w:ascii="Cambria Math" w:hAnsi="Cambria Math" w:cs="Times New Roman"/>
                            <w:color w:val="000000" w:themeColor="text1"/>
                            <w:sz w:val="28"/>
                            <w:szCs w:val="21"/>
                            <w:shd w:val="clear" w:color="auto" w:fill="FFFFFF"/>
                          </w:rPr>
                          <m:t>5π</m:t>
                        </m:r>
                      </m:den>
                    </m:f>
                    <m:r>
                      <w:rPr>
                        <w:rFonts w:ascii="Cambria Math" w:hAnsi="Cambria Math" w:cs="Times New Roman"/>
                        <w:color w:val="000000" w:themeColor="text1"/>
                        <w:sz w:val="28"/>
                        <w:szCs w:val="21"/>
                        <w:shd w:val="clear" w:color="auto" w:fill="FFFFFF"/>
                      </w:rPr>
                      <m:t>)</m:t>
                    </m:r>
                  </m:e>
                  <m:sup>
                    <m:r>
                      <w:rPr>
                        <w:rFonts w:ascii="Cambria Math" w:hAnsi="Cambria Math" w:cs="Times New Roman"/>
                        <w:color w:val="000000" w:themeColor="text1"/>
                        <w:sz w:val="28"/>
                        <w:szCs w:val="21"/>
                        <w:shd w:val="clear" w:color="auto" w:fill="FFFFFF"/>
                      </w:rPr>
                      <m:t>2</m:t>
                    </m:r>
                  </m:sup>
                </m:sSup>
                <m:r>
                  <w:rPr>
                    <w:rFonts w:ascii="Cambria Math" w:hAnsi="Cambria Math" w:cs="Times New Roman"/>
                    <w:color w:val="000000" w:themeColor="text1"/>
                    <w:sz w:val="28"/>
                    <w:szCs w:val="21"/>
                    <w:shd w:val="clear" w:color="auto" w:fill="FFFFFF"/>
                  </w:rPr>
                  <m:t xml:space="preserve">=0,48 </m:t>
                </m:r>
                <m:sSup>
                  <m:sSupPr>
                    <m:ctrlPr>
                      <w:rPr>
                        <w:rFonts w:ascii="Cambria Math" w:hAnsi="Cambria Math" w:cs="Times New Roman"/>
                        <w:bCs/>
                        <w:i/>
                        <w:color w:val="000000" w:themeColor="text1"/>
                        <w:sz w:val="28"/>
                        <w:szCs w:val="21"/>
                        <w:shd w:val="clear" w:color="auto" w:fill="FFFFFF"/>
                      </w:rPr>
                    </m:ctrlPr>
                  </m:sSupPr>
                  <m:e>
                    <m:r>
                      <w:rPr>
                        <w:rFonts w:ascii="Cambria Math" w:hAnsi="Cambria Math" w:cs="Times New Roman"/>
                        <w:color w:val="000000" w:themeColor="text1"/>
                        <w:sz w:val="28"/>
                        <w:szCs w:val="21"/>
                        <w:shd w:val="clear" w:color="auto" w:fill="FFFFFF"/>
                      </w:rPr>
                      <m:t>U</m:t>
                    </m:r>
                  </m:e>
                  <m:sup>
                    <m:r>
                      <w:rPr>
                        <w:rFonts w:ascii="Cambria Math" w:hAnsi="Cambria Math" w:cs="Times New Roman"/>
                        <w:color w:val="000000" w:themeColor="text1"/>
                        <w:sz w:val="28"/>
                        <w:szCs w:val="21"/>
                        <w:shd w:val="clear" w:color="auto" w:fill="FFFFFF"/>
                      </w:rPr>
                      <m:t>2</m:t>
                    </m:r>
                  </m:sup>
                </m:sSup>
              </m:oMath>
            </m:oMathPara>
          </w:p>
        </w:tc>
        <w:tc>
          <w:tcPr>
            <w:tcW w:w="956" w:type="dxa"/>
            <w:vAlign w:val="center"/>
          </w:tcPr>
          <w:p w:rsidR="00612E2A" w:rsidRPr="00672730" w:rsidRDefault="00612E2A" w:rsidP="00C74953">
            <w:pPr>
              <w:spacing w:before="120" w:after="120" w:line="360" w:lineRule="auto"/>
              <w:jc w:val="center"/>
              <w:rPr>
                <w:rFonts w:ascii="Times New Roman" w:hAnsi="Times New Roman" w:cs="Times New Roman"/>
                <w:bCs/>
                <w:color w:val="000000" w:themeColor="text1"/>
                <w:sz w:val="28"/>
                <w:szCs w:val="21"/>
                <w:shd w:val="clear" w:color="auto" w:fill="FFFFFF"/>
              </w:rPr>
            </w:pPr>
            <w:r w:rsidRPr="00672730">
              <w:rPr>
                <w:rFonts w:ascii="Times New Roman" w:hAnsi="Times New Roman" w:cs="Times New Roman"/>
                <w:bCs/>
                <w:color w:val="000000" w:themeColor="text1"/>
                <w:sz w:val="28"/>
                <w:szCs w:val="21"/>
                <w:shd w:val="clear" w:color="auto" w:fill="FFFFFF"/>
              </w:rPr>
              <w:t>(3.6)</w:t>
            </w:r>
          </w:p>
        </w:tc>
      </w:tr>
    </w:tbl>
    <w:p w:rsidR="00612E2A" w:rsidRPr="00672730" w:rsidRDefault="00612E2A" w:rsidP="00612E2A">
      <w:pPr>
        <w:spacing w:after="0" w:line="360" w:lineRule="auto"/>
        <w:ind w:firstLine="709"/>
        <w:jc w:val="both"/>
        <w:rPr>
          <w:rFonts w:ascii="Times New Roman" w:eastAsiaTheme="minorEastAsia" w:hAnsi="Times New Roman" w:cs="Times New Roman"/>
          <w:color w:val="000000" w:themeColor="text1"/>
          <w:sz w:val="28"/>
        </w:rPr>
      </w:pPr>
      <w:r w:rsidRPr="00672730">
        <w:rPr>
          <w:rFonts w:ascii="Times New Roman" w:eastAsiaTheme="minorEastAsia" w:hAnsi="Times New Roman" w:cs="Times New Roman"/>
          <w:color w:val="000000" w:themeColor="text1"/>
          <w:sz w:val="28"/>
        </w:rPr>
        <w:t>Середня потужність, яка виділяється всіма складовими сигналу:</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99237E" w:rsidP="00C74953">
            <w:pPr>
              <w:spacing w:before="120" w:after="120" w:line="360" w:lineRule="auto"/>
              <w:jc w:val="center"/>
              <w:rPr>
                <w:rFonts w:ascii="Times New Roman" w:eastAsiaTheme="minorEastAsia" w:hAnsi="Times New Roman" w:cs="Times New Roman"/>
                <w:i/>
                <w:color w:val="000000" w:themeColor="text1"/>
                <w:sz w:val="28"/>
              </w:rPr>
            </w:pPr>
            <m:oMathPara>
              <m:oMath>
                <m:sSub>
                  <m:sSubPr>
                    <m:ctrlPr>
                      <w:rPr>
                        <w:rFonts w:ascii="Cambria Math" w:eastAsiaTheme="minorEastAsia" w:hAnsi="Cambria Math" w:cs="Times New Roman"/>
                        <w:i/>
                        <w:color w:val="000000" w:themeColor="text1"/>
                        <w:sz w:val="28"/>
                      </w:rPr>
                    </m:ctrlPr>
                  </m:sSubPr>
                  <m:e>
                    <m:r>
                      <w:rPr>
                        <w:rFonts w:ascii="Cambria Math" w:eastAsiaTheme="minorEastAsia" w:hAnsi="Cambria Math" w:cs="Times New Roman"/>
                        <w:color w:val="000000" w:themeColor="text1"/>
                        <w:sz w:val="28"/>
                      </w:rPr>
                      <m:t>P</m:t>
                    </m:r>
                  </m:e>
                  <m:sub>
                    <m:r>
                      <w:rPr>
                        <w:rFonts w:ascii="Cambria Math" w:eastAsiaTheme="minorEastAsia" w:hAnsi="Cambria Math" w:cs="Times New Roman"/>
                        <w:color w:val="000000" w:themeColor="text1"/>
                        <w:sz w:val="28"/>
                      </w:rPr>
                      <m:t>k∑</m:t>
                    </m:r>
                  </m:sub>
                </m:sSub>
                <m:r>
                  <w:rPr>
                    <w:rFonts w:ascii="Cambria Math" w:eastAsiaTheme="minorEastAsia" w:hAnsi="Cambria Math" w:cs="Times New Roman"/>
                    <w:color w:val="000000" w:themeColor="text1"/>
                    <w:sz w:val="28"/>
                  </w:rPr>
                  <m:t>=</m:t>
                </m:r>
                <m:f>
                  <m:fPr>
                    <m:ctrlPr>
                      <w:rPr>
                        <w:rFonts w:ascii="Cambria Math" w:eastAsiaTheme="minorEastAsia" w:hAnsi="Cambria Math" w:cs="Times New Roman"/>
                        <w:i/>
                        <w:color w:val="000000" w:themeColor="text1"/>
                        <w:sz w:val="28"/>
                      </w:rPr>
                    </m:ctrlPr>
                  </m:fPr>
                  <m:num>
                    <m:r>
                      <w:rPr>
                        <w:rFonts w:ascii="Cambria Math" w:eastAsiaTheme="minorEastAsia" w:hAnsi="Cambria Math" w:cs="Times New Roman"/>
                        <w:color w:val="000000" w:themeColor="text1"/>
                        <w:sz w:val="28"/>
                      </w:rPr>
                      <m:t>P</m:t>
                    </m:r>
                  </m:num>
                  <m:den>
                    <m:r>
                      <w:rPr>
                        <w:rFonts w:ascii="Cambria Math" w:eastAsiaTheme="minorEastAsia" w:hAnsi="Cambria Math" w:cs="Times New Roman"/>
                        <w:color w:val="000000" w:themeColor="text1"/>
                        <w:sz w:val="28"/>
                      </w:rPr>
                      <m:t>Q</m:t>
                    </m:r>
                  </m:den>
                </m:f>
                <m:r>
                  <w:rPr>
                    <w:rFonts w:ascii="Cambria Math" w:eastAsiaTheme="minorEastAsia" w:hAnsi="Cambria Math" w:cs="Times New Roman"/>
                    <w:color w:val="000000" w:themeColor="text1"/>
                    <w:sz w:val="28"/>
                  </w:rPr>
                  <m:t>=0,5</m:t>
                </m:r>
                <m:sSup>
                  <m:sSupPr>
                    <m:ctrlPr>
                      <w:rPr>
                        <w:rFonts w:ascii="Cambria Math" w:hAnsi="Cambria Math" w:cs="Times New Roman"/>
                        <w:bCs/>
                        <w:i/>
                        <w:color w:val="000000" w:themeColor="text1"/>
                        <w:sz w:val="28"/>
                        <w:szCs w:val="21"/>
                        <w:shd w:val="clear" w:color="auto" w:fill="FFFFFF"/>
                      </w:rPr>
                    </m:ctrlPr>
                  </m:sSupPr>
                  <m:e>
                    <m:r>
                      <w:rPr>
                        <w:rFonts w:ascii="Cambria Math" w:hAnsi="Cambria Math" w:cs="Times New Roman"/>
                        <w:color w:val="000000" w:themeColor="text1"/>
                        <w:sz w:val="28"/>
                        <w:szCs w:val="21"/>
                        <w:shd w:val="clear" w:color="auto" w:fill="FFFFFF"/>
                      </w:rPr>
                      <m:t>U</m:t>
                    </m:r>
                  </m:e>
                  <m:sup>
                    <m:r>
                      <w:rPr>
                        <w:rFonts w:ascii="Cambria Math" w:hAnsi="Cambria Math" w:cs="Times New Roman"/>
                        <w:color w:val="000000" w:themeColor="text1"/>
                        <w:sz w:val="28"/>
                        <w:szCs w:val="21"/>
                        <w:shd w:val="clear" w:color="auto" w:fill="FFFFFF"/>
                      </w:rPr>
                      <m:t>2</m:t>
                    </m:r>
                  </m:sup>
                </m:sSup>
              </m:oMath>
            </m:oMathPara>
          </w:p>
        </w:tc>
        <w:tc>
          <w:tcPr>
            <w:tcW w:w="956" w:type="dxa"/>
            <w:vAlign w:val="center"/>
          </w:tcPr>
          <w:p w:rsidR="00612E2A" w:rsidRPr="00672730" w:rsidRDefault="00612E2A" w:rsidP="00C74953">
            <w:pPr>
              <w:spacing w:before="120" w:after="120" w:line="360" w:lineRule="auto"/>
              <w:jc w:val="center"/>
              <w:rPr>
                <w:rFonts w:ascii="Times New Roman" w:eastAsiaTheme="minorEastAsia" w:hAnsi="Times New Roman" w:cs="Times New Roman"/>
                <w:color w:val="000000" w:themeColor="text1"/>
                <w:sz w:val="28"/>
              </w:rPr>
            </w:pPr>
            <w:r w:rsidRPr="00672730">
              <w:rPr>
                <w:rFonts w:ascii="Times New Roman" w:eastAsiaTheme="minorEastAsia" w:hAnsi="Times New Roman" w:cs="Times New Roman"/>
                <w:color w:val="000000" w:themeColor="text1"/>
                <w:sz w:val="28"/>
              </w:rPr>
              <w:t>(3.7)</w:t>
            </w:r>
          </w:p>
        </w:tc>
      </w:tr>
    </w:tbl>
    <w:p w:rsidR="00612E2A" w:rsidRPr="00672730" w:rsidRDefault="00612E2A" w:rsidP="00612E2A">
      <w:pPr>
        <w:spacing w:after="0" w:line="360" w:lineRule="auto"/>
        <w:ind w:firstLine="709"/>
        <w:jc w:val="both"/>
        <w:rPr>
          <w:rFonts w:ascii="Times New Roman" w:hAnsi="Times New Roman" w:cs="Times New Roman"/>
          <w:bCs/>
          <w:color w:val="000000" w:themeColor="text1"/>
          <w:sz w:val="28"/>
          <w:szCs w:val="21"/>
          <w:shd w:val="clear" w:color="auto" w:fill="FFFFFF"/>
        </w:rPr>
      </w:pPr>
      <w:r w:rsidRPr="00672730">
        <w:rPr>
          <w:rFonts w:ascii="Times New Roman" w:hAnsi="Times New Roman" w:cs="Times New Roman"/>
          <w:bCs/>
          <w:color w:val="000000" w:themeColor="text1"/>
          <w:sz w:val="28"/>
          <w:szCs w:val="21"/>
          <w:shd w:val="clear" w:color="auto" w:fill="FFFFFF"/>
        </w:rPr>
        <w:t xml:space="preserve">Аналізуючи потужності, отримані в формулах (3.6) та (3.7), можливо зробити висновок, що складові, які входять до практичного спектру, виділяють </w:t>
      </w:r>
      <w:r w:rsidRPr="00672730">
        <w:rPr>
          <w:rFonts w:ascii="Times New Roman" w:hAnsi="Times New Roman" w:cs="Times New Roman"/>
          <w:bCs/>
          <w:color w:val="000000" w:themeColor="text1"/>
          <w:sz w:val="28"/>
          <w:szCs w:val="21"/>
          <w:shd w:val="clear" w:color="auto" w:fill="FFFFFF"/>
        </w:rPr>
        <w:lastRenderedPageBreak/>
        <w:t>в активному опорі 96% потужності сигналу. Розширення практичного спектру даного сигналу, більше 5 гармонік, з енергетичної точки зору недоцільно.</w:t>
      </w:r>
    </w:p>
    <w:p w:rsidR="00612E2A" w:rsidRPr="0099237E" w:rsidRDefault="00612E2A" w:rsidP="00612E2A">
      <w:pPr>
        <w:spacing w:after="0" w:line="360" w:lineRule="auto"/>
        <w:ind w:firstLine="709"/>
        <w:jc w:val="both"/>
        <w:rPr>
          <w:rFonts w:ascii="Times New Roman" w:hAnsi="Times New Roman" w:cs="Times New Roman"/>
          <w:bCs/>
          <w:color w:val="000000" w:themeColor="text1"/>
          <w:sz w:val="28"/>
          <w:szCs w:val="21"/>
          <w:shd w:val="clear" w:color="auto" w:fill="FFFFFF"/>
          <w:lang w:val="ru-RU"/>
        </w:rPr>
      </w:pPr>
      <w:r w:rsidRPr="00672730">
        <w:rPr>
          <w:rFonts w:ascii="Times New Roman" w:hAnsi="Times New Roman" w:cs="Times New Roman"/>
          <w:bCs/>
          <w:color w:val="000000" w:themeColor="text1"/>
          <w:sz w:val="28"/>
          <w:szCs w:val="21"/>
          <w:shd w:val="clear" w:color="auto" w:fill="FFFFFF"/>
        </w:rPr>
        <w:t>Так для спектру сигналу (рис. 3.5), постійна складова та перша гармоніка складають більше 90% енергії сигналу, третя гармоніка додає ще 5% енергії, а передача сигналу з п’ятою гармонікою (постійна складова, перша, третя та п’ята гармоніки) забезпечу</w:t>
      </w:r>
      <w:r w:rsidR="0099237E">
        <w:rPr>
          <w:rFonts w:ascii="Times New Roman" w:hAnsi="Times New Roman" w:cs="Times New Roman"/>
          <w:bCs/>
          <w:color w:val="000000" w:themeColor="text1"/>
          <w:sz w:val="28"/>
          <w:szCs w:val="21"/>
          <w:shd w:val="clear" w:color="auto" w:fill="FFFFFF"/>
        </w:rPr>
        <w:t>ють 96% енергії всього сигналу</w:t>
      </w:r>
      <w:r w:rsidR="0099237E" w:rsidRPr="0099237E">
        <w:rPr>
          <w:rFonts w:ascii="Times New Roman" w:hAnsi="Times New Roman" w:cs="Times New Roman"/>
          <w:bCs/>
          <w:color w:val="000000" w:themeColor="text1"/>
          <w:sz w:val="28"/>
          <w:szCs w:val="21"/>
          <w:shd w:val="clear" w:color="auto" w:fill="FFFFFF"/>
          <w:lang w:val="ru-RU"/>
        </w:rPr>
        <w:t xml:space="preserve"> [6].</w:t>
      </w:r>
    </w:p>
    <w:p w:rsidR="00612E2A" w:rsidRPr="00672730" w:rsidRDefault="00612E2A" w:rsidP="00612E2A">
      <w:pPr>
        <w:spacing w:after="0" w:line="360" w:lineRule="auto"/>
        <w:ind w:firstLine="709"/>
        <w:jc w:val="both"/>
        <w:rPr>
          <w:rFonts w:ascii="Times New Roman" w:eastAsiaTheme="minorEastAsia" w:hAnsi="Times New Roman" w:cs="Times New Roman"/>
          <w:sz w:val="28"/>
        </w:rPr>
      </w:pPr>
      <w:r w:rsidRPr="00672730">
        <w:rPr>
          <w:rFonts w:ascii="Times New Roman" w:eastAsiaTheme="minorEastAsia" w:hAnsi="Times New Roman" w:cs="Times New Roman"/>
          <w:sz w:val="28"/>
        </w:rPr>
        <w:t xml:space="preserve">За вимогами розрахунку приймача є допустимим використання 90% енергії сигналу (постійна складова та перша гармоніка), тому ширина спектру буде вибрана згідно цієї умови. Тоді ширина одної пелюстки спектру і буде необхідною шириною спектру модульованого сигналу. Ширина спектра модульованого сигналу </w:t>
      </w:r>
      <w:proofErr w:type="spellStart"/>
      <w:r w:rsidRPr="00672730">
        <w:rPr>
          <w:rFonts w:ascii="Times New Roman" w:eastAsiaTheme="minorEastAsia" w:hAnsi="Times New Roman" w:cs="Times New Roman"/>
          <w:sz w:val="28"/>
        </w:rPr>
        <w:t>Пс</w:t>
      </w:r>
      <w:proofErr w:type="spellEnd"/>
      <w:r w:rsidRPr="00672730">
        <w:rPr>
          <w:rFonts w:ascii="Times New Roman" w:eastAsiaTheme="minorEastAsia" w:hAnsi="Times New Roman" w:cs="Times New Roman"/>
          <w:sz w:val="28"/>
        </w:rPr>
        <w:t xml:space="preserve"> розраховується за формулою:</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612E2A" w:rsidP="00C74953">
            <w:pPr>
              <w:spacing w:before="120" w:after="120" w:line="360" w:lineRule="auto"/>
              <w:ind w:firstLine="709"/>
              <w:jc w:val="center"/>
              <w:rPr>
                <w:rFonts w:ascii="Times New Roman" w:eastAsiaTheme="minorEastAsia" w:hAnsi="Times New Roman" w:cs="Times New Roman"/>
                <w:sz w:val="28"/>
              </w:rPr>
            </w:pPr>
            <m:oMathPara>
              <m:oMath>
                <m:r>
                  <w:rPr>
                    <w:rFonts w:ascii="Cambria Math" w:hAnsi="Cambria Math" w:cs="Times New Roman"/>
                    <w:sz w:val="28"/>
                  </w:rPr>
                  <m:t>Пс=</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2*</m:t>
                    </m:r>
                    <m:sSub>
                      <m:sSubPr>
                        <m:ctrlPr>
                          <w:rPr>
                            <w:rFonts w:ascii="Cambria Math" w:hAnsi="Cambria Math" w:cs="Times New Roman"/>
                            <w:i/>
                            <w:sz w:val="28"/>
                          </w:rPr>
                        </m:ctrlPr>
                      </m:sSubPr>
                      <m:e>
                        <m:r>
                          <w:rPr>
                            <w:rFonts w:ascii="Cambria Math" w:hAnsi="Cambria Math" w:cs="Times New Roman"/>
                            <w:sz w:val="28"/>
                          </w:rPr>
                          <m:t>τ</m:t>
                        </m:r>
                      </m:e>
                      <m:sub>
                        <m:r>
                          <w:rPr>
                            <w:rFonts w:ascii="Cambria Math" w:hAnsi="Cambria Math" w:cs="Times New Roman"/>
                            <w:sz w:val="28"/>
                          </w:rPr>
                          <m:t>і</m:t>
                        </m:r>
                      </m:sub>
                    </m:sSub>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2*8 мкс</m:t>
                    </m:r>
                  </m:den>
                </m:f>
                <m:r>
                  <w:rPr>
                    <w:rFonts w:ascii="Cambria Math" w:hAnsi="Cambria Math" w:cs="Times New Roman"/>
                    <w:sz w:val="28"/>
                  </w:rPr>
                  <m:t>=62,5 кГц</m:t>
                </m:r>
              </m:oMath>
            </m:oMathPara>
          </w:p>
        </w:tc>
        <w:tc>
          <w:tcPr>
            <w:tcW w:w="956" w:type="dxa"/>
            <w:vAlign w:val="center"/>
          </w:tcPr>
          <w:p w:rsidR="00612E2A" w:rsidRPr="00672730" w:rsidRDefault="00612E2A" w:rsidP="00C74953">
            <w:pPr>
              <w:spacing w:before="120" w:after="120" w:line="360" w:lineRule="auto"/>
              <w:jc w:val="center"/>
              <w:rPr>
                <w:rFonts w:ascii="Times New Roman" w:eastAsiaTheme="minorEastAsia" w:hAnsi="Times New Roman" w:cs="Times New Roman"/>
                <w:sz w:val="28"/>
              </w:rPr>
            </w:pPr>
            <w:r w:rsidRPr="00672730">
              <w:rPr>
                <w:rFonts w:ascii="Times New Roman" w:eastAsiaTheme="minorEastAsia" w:hAnsi="Times New Roman" w:cs="Times New Roman"/>
                <w:sz w:val="28"/>
              </w:rPr>
              <w:t>(3.8)</w:t>
            </w:r>
          </w:p>
        </w:tc>
      </w:tr>
    </w:tbl>
    <w:p w:rsidR="00612E2A" w:rsidRPr="00672730" w:rsidRDefault="00612E2A" w:rsidP="00612E2A">
      <w:pPr>
        <w:spacing w:after="0" w:line="360" w:lineRule="auto"/>
        <w:ind w:firstLine="709"/>
        <w:jc w:val="both"/>
        <w:rPr>
          <w:rFonts w:ascii="Times New Roman" w:eastAsiaTheme="minorEastAsia" w:hAnsi="Times New Roman" w:cs="Times New Roman"/>
          <w:sz w:val="28"/>
        </w:rPr>
      </w:pPr>
      <w:r w:rsidRPr="00672730">
        <w:rPr>
          <w:rFonts w:ascii="Times New Roman" w:eastAsiaTheme="minorEastAsia" w:hAnsi="Times New Roman" w:cs="Times New Roman"/>
          <w:sz w:val="28"/>
        </w:rPr>
        <w:t xml:space="preserve">Для того щоб врахувати максимальне допплерівське зміщення частоти </w:t>
      </w:r>
      <m:oMath>
        <m:r>
          <w:rPr>
            <w:rFonts w:ascii="Cambria Math" w:hAnsi="Cambria Math" w:cs="Times New Roman"/>
            <w:sz w:val="28"/>
          </w:rPr>
          <m:t>fд</m:t>
        </m:r>
      </m:oMath>
      <w:r w:rsidRPr="00672730">
        <w:rPr>
          <w:rFonts w:ascii="Times New Roman" w:eastAsiaTheme="minorEastAsia" w:hAnsi="Times New Roman" w:cs="Times New Roman"/>
          <w:sz w:val="28"/>
        </w:rPr>
        <w:t xml:space="preserve"> примемо, що  повітряне судно рухається в напрямку приймача, тоді радіальна швидкість буде дорівнювати швидкості повітряного судна </w:t>
      </w:r>
      <m:oMath>
        <m:r>
          <w:rPr>
            <w:rFonts w:ascii="Cambria Math" w:eastAsiaTheme="minorEastAsia" w:hAnsi="Cambria Math" w:cs="Times New Roman"/>
            <w:sz w:val="28"/>
          </w:rPr>
          <m:t>V=</m:t>
        </m:r>
        <m:r>
          <w:rPr>
            <w:rFonts w:ascii="Cambria Math" w:hAnsi="Cambria Math" w:cs="Times New Roman"/>
            <w:sz w:val="28"/>
          </w:rPr>
          <m:t>Vp=900 км/ч</m:t>
        </m:r>
      </m:oMath>
      <w:r w:rsidRPr="00672730">
        <w:rPr>
          <w:rFonts w:ascii="Times New Roman" w:eastAsiaTheme="minorEastAsia" w:hAnsi="Times New Roman" w:cs="Times New Roman"/>
          <w:sz w:val="28"/>
        </w:rPr>
        <w:t>. Максимальне допплерівське зміщення:</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612E2A" w:rsidP="00C74953">
            <w:pPr>
              <w:spacing w:before="120" w:after="120" w:line="360" w:lineRule="auto"/>
              <w:ind w:firstLine="709"/>
              <w:jc w:val="right"/>
              <w:rPr>
                <w:rFonts w:ascii="Times New Roman" w:eastAsiaTheme="minorEastAsia" w:hAnsi="Times New Roman" w:cs="Times New Roman"/>
                <w:i/>
                <w:sz w:val="28"/>
              </w:rPr>
            </w:pPr>
            <m:oMathPara>
              <m:oMath>
                <m:r>
                  <w:rPr>
                    <w:rFonts w:ascii="Cambria Math" w:hAnsi="Cambria Math" w:cs="Times New Roman"/>
                    <w:sz w:val="28"/>
                  </w:rPr>
                  <m:t>∆fд=</m:t>
                </m:r>
                <m:f>
                  <m:fPr>
                    <m:ctrlPr>
                      <w:rPr>
                        <w:rFonts w:ascii="Cambria Math" w:hAnsi="Cambria Math" w:cs="Times New Roman"/>
                        <w:i/>
                        <w:sz w:val="28"/>
                      </w:rPr>
                    </m:ctrlPr>
                  </m:fPr>
                  <m:num>
                    <m:r>
                      <w:rPr>
                        <w:rFonts w:ascii="Cambria Math" w:hAnsi="Cambria Math" w:cs="Times New Roman"/>
                        <w:sz w:val="28"/>
                      </w:rPr>
                      <m:t>Vp</m:t>
                    </m:r>
                  </m:num>
                  <m:den>
                    <m:r>
                      <w:rPr>
                        <w:rFonts w:ascii="Cambria Math" w:hAnsi="Cambria Math" w:cs="Times New Roman"/>
                        <w:sz w:val="28"/>
                      </w:rPr>
                      <m:t>с</m:t>
                    </m:r>
                  </m:den>
                </m:f>
                <m:r>
                  <w:rPr>
                    <w:rFonts w:ascii="Cambria Math" w:hAnsi="Cambria Math" w:cs="Times New Roman"/>
                    <w:sz w:val="28"/>
                  </w:rPr>
                  <m:t>fc</m:t>
                </m:r>
              </m:oMath>
            </m:oMathPara>
          </w:p>
          <w:p w:rsidR="00612E2A" w:rsidRPr="00672730" w:rsidRDefault="00612E2A" w:rsidP="00C74953">
            <w:pPr>
              <w:spacing w:before="120" w:after="120" w:line="360" w:lineRule="auto"/>
              <w:ind w:firstLine="709"/>
              <w:jc w:val="right"/>
              <w:rPr>
                <w:rFonts w:ascii="Times New Roman" w:eastAsiaTheme="minorEastAsia" w:hAnsi="Times New Roman" w:cs="Times New Roman"/>
                <w:i/>
                <w:sz w:val="28"/>
              </w:rPr>
            </w:pPr>
            <m:oMathPara>
              <m:oMath>
                <m:r>
                  <w:rPr>
                    <w:rFonts w:ascii="Cambria Math" w:hAnsi="Cambria Math" w:cs="Times New Roman"/>
                    <w:sz w:val="28"/>
                  </w:rPr>
                  <m:t>∆fд=</m:t>
                </m:r>
                <m:f>
                  <m:fPr>
                    <m:ctrlPr>
                      <w:rPr>
                        <w:rFonts w:ascii="Cambria Math" w:hAnsi="Cambria Math" w:cs="Times New Roman"/>
                        <w:i/>
                        <w:sz w:val="28"/>
                      </w:rPr>
                    </m:ctrlPr>
                  </m:fPr>
                  <m:num>
                    <m:r>
                      <w:rPr>
                        <w:rFonts w:ascii="Cambria Math" w:hAnsi="Cambria Math" w:cs="Times New Roman"/>
                        <w:sz w:val="28"/>
                      </w:rPr>
                      <m:t>900</m:t>
                    </m:r>
                  </m:num>
                  <m:den>
                    <m:r>
                      <w:rPr>
                        <w:rFonts w:ascii="Cambria Math" w:hAnsi="Cambria Math" w:cs="Times New Roman"/>
                        <w:sz w:val="28"/>
                      </w:rPr>
                      <m:t>3*</m:t>
                    </m:r>
                    <m:sSup>
                      <m:sSupPr>
                        <m:ctrlPr>
                          <w:rPr>
                            <w:rFonts w:ascii="Cambria Math" w:hAnsi="Cambria Math" w:cs="Times New Roman"/>
                            <w:i/>
                            <w:sz w:val="28"/>
                          </w:rPr>
                        </m:ctrlPr>
                      </m:sSupPr>
                      <m:e>
                        <m:r>
                          <w:rPr>
                            <w:rFonts w:ascii="Cambria Math" w:hAnsi="Cambria Math" w:cs="Times New Roman"/>
                            <w:sz w:val="28"/>
                          </w:rPr>
                          <m:t>10</m:t>
                        </m:r>
                      </m:e>
                      <m:sup>
                        <m:r>
                          <w:rPr>
                            <w:rFonts w:ascii="Cambria Math" w:hAnsi="Cambria Math" w:cs="Times New Roman"/>
                            <w:sz w:val="28"/>
                          </w:rPr>
                          <m:t>5</m:t>
                        </m:r>
                      </m:sup>
                    </m:sSup>
                  </m:den>
                </m:f>
                <m:r>
                  <w:rPr>
                    <w:rFonts w:ascii="Cambria Math" w:hAnsi="Cambria Math" w:cs="Times New Roman"/>
                    <w:sz w:val="28"/>
                  </w:rPr>
                  <m:t>*720*</m:t>
                </m:r>
                <m:sSup>
                  <m:sSupPr>
                    <m:ctrlPr>
                      <w:rPr>
                        <w:rFonts w:ascii="Cambria Math" w:hAnsi="Cambria Math" w:cs="Times New Roman"/>
                        <w:i/>
                        <w:sz w:val="28"/>
                      </w:rPr>
                    </m:ctrlPr>
                  </m:sSupPr>
                  <m:e>
                    <m:r>
                      <w:rPr>
                        <w:rFonts w:ascii="Cambria Math" w:hAnsi="Cambria Math" w:cs="Times New Roman"/>
                        <w:sz w:val="28"/>
                      </w:rPr>
                      <m:t>10</m:t>
                    </m:r>
                  </m:e>
                  <m:sup>
                    <m:r>
                      <w:rPr>
                        <w:rFonts w:ascii="Cambria Math" w:hAnsi="Cambria Math" w:cs="Times New Roman"/>
                        <w:sz w:val="28"/>
                      </w:rPr>
                      <m:t>6</m:t>
                    </m:r>
                  </m:sup>
                </m:sSup>
                <m:r>
                  <w:rPr>
                    <w:rFonts w:ascii="Cambria Math" w:hAnsi="Cambria Math" w:cs="Times New Roman"/>
                    <w:sz w:val="28"/>
                  </w:rPr>
                  <m:t>=2,15 МГц</m:t>
                </m:r>
              </m:oMath>
            </m:oMathPara>
          </w:p>
        </w:tc>
        <w:tc>
          <w:tcPr>
            <w:tcW w:w="956" w:type="dxa"/>
            <w:vAlign w:val="center"/>
          </w:tcPr>
          <w:p w:rsidR="00612E2A" w:rsidRPr="00672730" w:rsidRDefault="00612E2A" w:rsidP="00C74953">
            <w:pPr>
              <w:spacing w:before="120" w:after="120" w:line="360" w:lineRule="auto"/>
              <w:jc w:val="right"/>
              <w:rPr>
                <w:rFonts w:ascii="Times New Roman" w:eastAsiaTheme="minorEastAsia" w:hAnsi="Times New Roman" w:cs="Times New Roman"/>
                <w:sz w:val="28"/>
              </w:rPr>
            </w:pPr>
            <w:r w:rsidRPr="00672730">
              <w:rPr>
                <w:rFonts w:ascii="Times New Roman" w:eastAsiaTheme="minorEastAsia" w:hAnsi="Times New Roman" w:cs="Times New Roman"/>
                <w:sz w:val="28"/>
              </w:rPr>
              <w:t>(3.9)</w:t>
            </w:r>
          </w:p>
        </w:tc>
      </w:tr>
    </w:tbl>
    <w:p w:rsidR="00612E2A" w:rsidRPr="00672730" w:rsidRDefault="00612E2A" w:rsidP="00612E2A">
      <w:pPr>
        <w:spacing w:after="0" w:line="360" w:lineRule="auto"/>
        <w:ind w:firstLine="709"/>
        <w:jc w:val="both"/>
        <w:rPr>
          <w:rFonts w:ascii="Times New Roman" w:eastAsiaTheme="minorEastAsia" w:hAnsi="Times New Roman" w:cs="Times New Roman"/>
          <w:sz w:val="28"/>
        </w:rPr>
      </w:pPr>
      <w:r w:rsidRPr="00672730">
        <w:rPr>
          <w:rFonts w:ascii="Times New Roman" w:eastAsiaTheme="minorEastAsia" w:hAnsi="Times New Roman" w:cs="Times New Roman"/>
          <w:sz w:val="28"/>
        </w:rPr>
        <w:t xml:space="preserve">Ступінь розширення полоси пропускання, яка викликана нестабільністю частот прийнятого сигналу та гетеродину приймача, похибок підстроювання окремих контурів РПП залежить від призначення приймача, способу його настроювання та вимог до стабільності прийому. Необхідно забезпечити запас по полосі пропускання приймача, яка враховує нестабільність частоти </w:t>
      </w:r>
      <w:proofErr w:type="spellStart"/>
      <w:r w:rsidRPr="00672730">
        <w:rPr>
          <w:rFonts w:ascii="Times New Roman" w:eastAsiaTheme="minorEastAsia" w:hAnsi="Times New Roman" w:cs="Times New Roman"/>
          <w:sz w:val="28"/>
        </w:rPr>
        <w:t>задаючого</w:t>
      </w:r>
      <w:proofErr w:type="spellEnd"/>
      <w:r w:rsidRPr="00672730">
        <w:rPr>
          <w:rFonts w:ascii="Times New Roman" w:eastAsiaTheme="minorEastAsia" w:hAnsi="Times New Roman" w:cs="Times New Roman"/>
          <w:sz w:val="28"/>
        </w:rPr>
        <w:t xml:space="preserve"> генератору та неточності настроювання приймача, можливих уходів частот під час роботи під впливом різним дестабілізуючих факторів, визначається формулою:</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612E2A" w:rsidP="00C74953">
            <w:pPr>
              <w:spacing w:before="120" w:after="120" w:line="360" w:lineRule="auto"/>
              <w:ind w:firstLine="709"/>
              <w:jc w:val="center"/>
              <w:rPr>
                <w:rFonts w:ascii="Times New Roman" w:eastAsiaTheme="minorEastAsia" w:hAnsi="Times New Roman" w:cs="Times New Roman"/>
                <w:sz w:val="28"/>
              </w:rPr>
            </w:pPr>
            <m:oMathPara>
              <m:oMath>
                <m:r>
                  <w:rPr>
                    <w:rFonts w:ascii="Cambria Math" w:hAnsi="Cambria Math" w:cs="Times New Roman"/>
                    <w:sz w:val="28"/>
                  </w:rPr>
                  <w:lastRenderedPageBreak/>
                  <m:t>Пнс=2</m:t>
                </m:r>
                <m:rad>
                  <m:radPr>
                    <m:degHide m:val="1"/>
                    <m:ctrlPr>
                      <w:rPr>
                        <w:rFonts w:ascii="Cambria Math" w:hAnsi="Cambria Math" w:cs="Times New Roman"/>
                        <w:i/>
                        <w:sz w:val="28"/>
                      </w:rPr>
                    </m:ctrlPr>
                  </m:radPr>
                  <m:deg/>
                  <m:e>
                    <m:sSup>
                      <m:sSupPr>
                        <m:ctrlPr>
                          <w:rPr>
                            <w:rFonts w:ascii="Cambria Math" w:hAnsi="Cambria Math" w:cs="Times New Roman"/>
                            <w:i/>
                            <w:sz w:val="28"/>
                          </w:rPr>
                        </m:ctrlPr>
                      </m:sSupPr>
                      <m:e>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δf</m:t>
                            </m:r>
                          </m:e>
                          <m:sub>
                            <m:r>
                              <w:rPr>
                                <w:rFonts w:ascii="Cambria Math" w:hAnsi="Cambria Math" w:cs="Times New Roman"/>
                                <w:sz w:val="28"/>
                              </w:rPr>
                              <m:t>c</m:t>
                            </m:r>
                          </m:sub>
                        </m:sSub>
                        <m:r>
                          <w:rPr>
                            <w:rFonts w:ascii="Cambria Math" w:hAnsi="Cambria Math" w:cs="Times New Roman"/>
                            <w:sz w:val="28"/>
                          </w:rPr>
                          <m:t>)</m:t>
                        </m:r>
                      </m:e>
                      <m:sup>
                        <m:r>
                          <w:rPr>
                            <w:rFonts w:ascii="Cambria Math" w:hAnsi="Cambria Math" w:cs="Times New Roman"/>
                            <w:sz w:val="28"/>
                          </w:rPr>
                          <m:t>2</m:t>
                        </m:r>
                      </m:sup>
                    </m:sSup>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δf</m:t>
                            </m:r>
                          </m:e>
                          <m:sub>
                            <m:r>
                              <w:rPr>
                                <w:rFonts w:ascii="Cambria Math" w:hAnsi="Cambria Math" w:cs="Times New Roman"/>
                                <w:sz w:val="28"/>
                              </w:rPr>
                              <m:t>г</m:t>
                            </m:r>
                          </m:sub>
                        </m:sSub>
                        <m:r>
                          <w:rPr>
                            <w:rFonts w:ascii="Cambria Math" w:hAnsi="Cambria Math" w:cs="Times New Roman"/>
                            <w:sz w:val="28"/>
                          </w:rPr>
                          <m:t>)</m:t>
                        </m:r>
                      </m:e>
                      <m:sup>
                        <m:r>
                          <w:rPr>
                            <w:rFonts w:ascii="Cambria Math" w:hAnsi="Cambria Math" w:cs="Times New Roman"/>
                            <w:sz w:val="28"/>
                          </w:rPr>
                          <m:t>2</m:t>
                        </m:r>
                      </m:sup>
                    </m:sSup>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δf</m:t>
                            </m:r>
                          </m:e>
                          <m:sub>
                            <m:r>
                              <w:rPr>
                                <w:rFonts w:ascii="Cambria Math" w:hAnsi="Cambria Math" w:cs="Times New Roman"/>
                                <w:sz w:val="28"/>
                              </w:rPr>
                              <m:t>к</m:t>
                            </m:r>
                          </m:sub>
                        </m:sSub>
                        <m:r>
                          <w:rPr>
                            <w:rFonts w:ascii="Cambria Math" w:hAnsi="Cambria Math" w:cs="Times New Roman"/>
                            <w:sz w:val="28"/>
                          </w:rPr>
                          <m:t>)</m:t>
                        </m:r>
                      </m:e>
                      <m:sup>
                        <m:r>
                          <w:rPr>
                            <w:rFonts w:ascii="Cambria Math" w:hAnsi="Cambria Math" w:cs="Times New Roman"/>
                            <w:sz w:val="28"/>
                          </w:rPr>
                          <m:t>2</m:t>
                        </m:r>
                      </m:sup>
                    </m:sSup>
                  </m:e>
                </m:rad>
              </m:oMath>
            </m:oMathPara>
          </w:p>
        </w:tc>
        <w:tc>
          <w:tcPr>
            <w:tcW w:w="956" w:type="dxa"/>
            <w:vAlign w:val="center"/>
          </w:tcPr>
          <w:p w:rsidR="00612E2A" w:rsidRPr="00672730" w:rsidRDefault="00612E2A" w:rsidP="00C74953">
            <w:pPr>
              <w:spacing w:before="120" w:after="120" w:line="360" w:lineRule="auto"/>
              <w:jc w:val="center"/>
              <w:rPr>
                <w:rFonts w:ascii="Times New Roman" w:eastAsiaTheme="minorEastAsia" w:hAnsi="Times New Roman" w:cs="Times New Roman"/>
                <w:sz w:val="28"/>
              </w:rPr>
            </w:pPr>
            <w:r w:rsidRPr="00672730">
              <w:rPr>
                <w:rFonts w:ascii="Times New Roman" w:eastAsiaTheme="minorEastAsia" w:hAnsi="Times New Roman" w:cs="Times New Roman"/>
                <w:sz w:val="28"/>
              </w:rPr>
              <w:t>(3.10)</w:t>
            </w:r>
          </w:p>
        </w:tc>
      </w:tr>
    </w:tbl>
    <w:p w:rsidR="00612E2A" w:rsidRPr="00672730" w:rsidRDefault="00612E2A" w:rsidP="00612E2A">
      <w:pPr>
        <w:widowControl w:val="0"/>
        <w:spacing w:after="0" w:line="360" w:lineRule="auto"/>
        <w:ind w:firstLine="709"/>
        <w:jc w:val="both"/>
        <w:rPr>
          <w:rFonts w:ascii="Times New Roman" w:hAnsi="Times New Roman" w:cs="Times New Roman"/>
          <w:sz w:val="28"/>
        </w:rPr>
      </w:pPr>
      <w:r w:rsidRPr="00672730">
        <w:rPr>
          <w:rFonts w:ascii="Times New Roman" w:hAnsi="Times New Roman" w:cs="Times New Roman"/>
          <w:sz w:val="28"/>
        </w:rPr>
        <w:t xml:space="preserve">Нестабільність частоти прийнятого сигналу описується формулою (3.11). </w:t>
      </w:r>
      <m:oMath>
        <m:sSub>
          <m:sSubPr>
            <m:ctrlPr>
              <w:rPr>
                <w:rFonts w:ascii="Cambria Math" w:hAnsi="Cambria Math" w:cs="Times New Roman"/>
                <w:i/>
                <w:sz w:val="28"/>
              </w:rPr>
            </m:ctrlPr>
          </m:sSubPr>
          <m:e>
            <m:r>
              <w:rPr>
                <w:rFonts w:ascii="Cambria Math" w:hAnsi="Cambria Math" w:cs="Times New Roman"/>
                <w:sz w:val="28"/>
              </w:rPr>
              <m:t>δ</m:t>
            </m:r>
          </m:e>
          <m:sub>
            <m:r>
              <w:rPr>
                <w:rFonts w:ascii="Cambria Math" w:hAnsi="Cambria Math" w:cs="Times New Roman"/>
                <w:sz w:val="28"/>
              </w:rPr>
              <m:t>c</m:t>
            </m:r>
          </m:sub>
        </m:sSub>
        <m:r>
          <w:rPr>
            <w:rFonts w:ascii="Cambria Math" w:hAnsi="Cambria Math" w:cs="Times New Roman"/>
            <w:sz w:val="28"/>
          </w:rPr>
          <m:t>=</m:t>
        </m:r>
        <m:sSup>
          <m:sSupPr>
            <m:ctrlPr>
              <w:rPr>
                <w:rFonts w:ascii="Cambria Math" w:eastAsiaTheme="minorEastAsia" w:hAnsi="Cambria Math" w:cs="Times New Roman"/>
                <w:i/>
                <w:sz w:val="28"/>
              </w:rPr>
            </m:ctrlPr>
          </m:sSupPr>
          <m:e>
            <m:r>
              <w:rPr>
                <w:rFonts w:ascii="Cambria Math" w:eastAsiaTheme="minorEastAsia" w:hAnsi="Cambria Math" w:cs="Times New Roman"/>
                <w:sz w:val="28"/>
              </w:rPr>
              <m:t>1,5*10</m:t>
            </m:r>
          </m:e>
          <m:sup>
            <m:r>
              <w:rPr>
                <w:rFonts w:ascii="Cambria Math" w:eastAsiaTheme="minorEastAsia" w:hAnsi="Cambria Math" w:cs="Times New Roman"/>
                <w:sz w:val="28"/>
              </w:rPr>
              <m:t>-5</m:t>
            </m:r>
          </m:sup>
        </m:sSup>
      </m:oMath>
      <w:r w:rsidRPr="00672730">
        <w:rPr>
          <w:rFonts w:ascii="Times New Roman" w:eastAsiaTheme="minorEastAsia" w:hAnsi="Times New Roman" w:cs="Times New Roman"/>
          <w:sz w:val="28"/>
        </w:rPr>
        <w:t xml:space="preserve"> – відносна нестабільність частоти прийнятого сигналу (ГОСТ).</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99237E" w:rsidP="00C74953">
            <w:pPr>
              <w:widowControl w:val="0"/>
              <w:spacing w:before="120" w:after="120" w:line="360" w:lineRule="auto"/>
              <w:jc w:val="right"/>
              <w:rPr>
                <w:rFonts w:ascii="Times New Roman" w:eastAsiaTheme="minorEastAsia" w:hAnsi="Times New Roman" w:cs="Times New Roman"/>
                <w:sz w:val="28"/>
              </w:rPr>
            </w:pPr>
            <m:oMathPara>
              <m:oMath>
                <m:sSub>
                  <m:sSubPr>
                    <m:ctrlPr>
                      <w:rPr>
                        <w:rFonts w:ascii="Cambria Math" w:hAnsi="Cambria Math" w:cs="Times New Roman"/>
                        <w:i/>
                        <w:sz w:val="28"/>
                      </w:rPr>
                    </m:ctrlPr>
                  </m:sSubPr>
                  <m:e>
                    <m:r>
                      <w:rPr>
                        <w:rFonts w:ascii="Cambria Math" w:hAnsi="Cambria Math" w:cs="Times New Roman"/>
                        <w:sz w:val="28"/>
                      </w:rPr>
                      <m:t>δf</m:t>
                    </m:r>
                  </m:e>
                  <m:sub>
                    <m:r>
                      <w:rPr>
                        <w:rFonts w:ascii="Cambria Math" w:hAnsi="Cambria Math" w:cs="Times New Roman"/>
                        <w:sz w:val="28"/>
                      </w:rPr>
                      <m:t>c</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δ</m:t>
                    </m:r>
                  </m:e>
                  <m:sub>
                    <m:r>
                      <w:rPr>
                        <w:rFonts w:ascii="Cambria Math" w:hAnsi="Cambria Math" w:cs="Times New Roman"/>
                        <w:sz w:val="28"/>
                      </w:rPr>
                      <m:t>c</m:t>
                    </m:r>
                  </m:sub>
                </m:sSub>
                <m:r>
                  <w:rPr>
                    <w:rFonts w:ascii="Cambria Math" w:eastAsiaTheme="minorEastAsia" w:hAnsi="Cambria Math" w:cs="Times New Roman"/>
                    <w:sz w:val="28"/>
                  </w:rPr>
                  <m:t>*</m:t>
                </m:r>
                <m:r>
                  <w:rPr>
                    <w:rFonts w:ascii="Cambria Math" w:hAnsi="Cambria Math" w:cs="Times New Roman"/>
                    <w:sz w:val="28"/>
                  </w:rPr>
                  <m:t>f</m:t>
                </m:r>
                <m:sSub>
                  <m:sSubPr>
                    <m:ctrlPr>
                      <w:rPr>
                        <w:rFonts w:ascii="Cambria Math" w:hAnsi="Cambria Math" w:cs="Times New Roman"/>
                        <w:i/>
                        <w:sz w:val="28"/>
                      </w:rPr>
                    </m:ctrlPr>
                  </m:sSubPr>
                  <m:e>
                    <m:r>
                      <w:rPr>
                        <w:rFonts w:ascii="Cambria Math" w:hAnsi="Cambria Math" w:cs="Times New Roman"/>
                        <w:sz w:val="28"/>
                      </w:rPr>
                      <m:t>c</m:t>
                    </m:r>
                  </m:e>
                  <m:sub>
                    <m:r>
                      <w:rPr>
                        <w:rFonts w:ascii="Cambria Math" w:hAnsi="Cambria Math" w:cs="Times New Roman"/>
                        <w:sz w:val="28"/>
                      </w:rPr>
                      <m:t>max</m:t>
                    </m:r>
                  </m:sub>
                </m:sSub>
              </m:oMath>
            </m:oMathPara>
          </w:p>
          <w:p w:rsidR="00612E2A" w:rsidRPr="00672730" w:rsidRDefault="0099237E" w:rsidP="00C74953">
            <w:pPr>
              <w:spacing w:before="120" w:after="120" w:line="360" w:lineRule="auto"/>
              <w:ind w:firstLine="709"/>
              <w:jc w:val="right"/>
              <w:rPr>
                <w:rFonts w:ascii="Times New Roman" w:eastAsiaTheme="minorEastAsia" w:hAnsi="Times New Roman" w:cs="Times New Roman"/>
                <w:sz w:val="28"/>
              </w:rPr>
            </w:pPr>
            <m:oMathPara>
              <m:oMath>
                <m:sSub>
                  <m:sSubPr>
                    <m:ctrlPr>
                      <w:rPr>
                        <w:rFonts w:ascii="Cambria Math" w:hAnsi="Cambria Math" w:cs="Times New Roman"/>
                        <w:i/>
                        <w:sz w:val="28"/>
                      </w:rPr>
                    </m:ctrlPr>
                  </m:sSubPr>
                  <m:e>
                    <m:r>
                      <w:rPr>
                        <w:rFonts w:ascii="Cambria Math" w:hAnsi="Cambria Math" w:cs="Times New Roman"/>
                        <w:sz w:val="28"/>
                      </w:rPr>
                      <m:t>δf</m:t>
                    </m:r>
                  </m:e>
                  <m:sub>
                    <m:r>
                      <w:rPr>
                        <w:rFonts w:ascii="Cambria Math" w:hAnsi="Cambria Math" w:cs="Times New Roman"/>
                        <w:sz w:val="28"/>
                      </w:rPr>
                      <m:t>c</m:t>
                    </m:r>
                  </m:sub>
                </m:sSub>
                <m:r>
                  <w:rPr>
                    <w:rFonts w:ascii="Cambria Math" w:hAnsi="Cambria Math" w:cs="Times New Roman"/>
                    <w:sz w:val="28"/>
                  </w:rPr>
                  <m:t>=</m:t>
                </m:r>
                <m:sSup>
                  <m:sSupPr>
                    <m:ctrlPr>
                      <w:rPr>
                        <w:rFonts w:ascii="Cambria Math" w:eastAsiaTheme="minorEastAsia" w:hAnsi="Cambria Math" w:cs="Times New Roman"/>
                        <w:i/>
                        <w:sz w:val="28"/>
                      </w:rPr>
                    </m:ctrlPr>
                  </m:sSupPr>
                  <m:e>
                    <m:r>
                      <w:rPr>
                        <w:rFonts w:ascii="Cambria Math" w:eastAsiaTheme="minorEastAsia" w:hAnsi="Cambria Math" w:cs="Times New Roman"/>
                        <w:sz w:val="28"/>
                      </w:rPr>
                      <m:t>1,5*10</m:t>
                    </m:r>
                  </m:e>
                  <m:sup>
                    <m:r>
                      <w:rPr>
                        <w:rFonts w:ascii="Cambria Math" w:eastAsiaTheme="minorEastAsia" w:hAnsi="Cambria Math" w:cs="Times New Roman"/>
                        <w:sz w:val="28"/>
                      </w:rPr>
                      <m:t>-5</m:t>
                    </m:r>
                  </m:sup>
                </m:sSup>
                <m:r>
                  <w:rPr>
                    <w:rFonts w:ascii="Cambria Math" w:eastAsiaTheme="minorEastAsia" w:hAnsi="Cambria Math" w:cs="Times New Roman"/>
                    <w:sz w:val="28"/>
                  </w:rPr>
                  <m:t>*</m:t>
                </m:r>
                <m:r>
                  <w:rPr>
                    <w:rFonts w:ascii="Cambria Math" w:hAnsi="Cambria Math" w:cs="Times New Roman"/>
                    <w:sz w:val="28"/>
                  </w:rPr>
                  <m:t>720 МГц=11 кГц</m:t>
                </m:r>
              </m:oMath>
            </m:oMathPara>
          </w:p>
        </w:tc>
        <w:tc>
          <w:tcPr>
            <w:tcW w:w="956" w:type="dxa"/>
            <w:vAlign w:val="center"/>
          </w:tcPr>
          <w:p w:rsidR="00612E2A" w:rsidRPr="00672730" w:rsidRDefault="00612E2A" w:rsidP="00C74953">
            <w:pPr>
              <w:widowControl w:val="0"/>
              <w:spacing w:before="120" w:after="120" w:line="360" w:lineRule="auto"/>
              <w:jc w:val="right"/>
              <w:rPr>
                <w:rFonts w:ascii="Times New Roman" w:hAnsi="Times New Roman" w:cs="Times New Roman"/>
                <w:sz w:val="28"/>
              </w:rPr>
            </w:pPr>
            <w:r w:rsidRPr="00672730">
              <w:rPr>
                <w:rFonts w:ascii="Times New Roman" w:hAnsi="Times New Roman" w:cs="Times New Roman"/>
                <w:sz w:val="28"/>
              </w:rPr>
              <w:t>(3.11)</w:t>
            </w:r>
          </w:p>
        </w:tc>
      </w:tr>
    </w:tbl>
    <w:p w:rsidR="00612E2A" w:rsidRPr="00672730" w:rsidRDefault="00612E2A" w:rsidP="00612E2A">
      <w:pPr>
        <w:widowControl w:val="0"/>
        <w:spacing w:after="0" w:line="360" w:lineRule="auto"/>
        <w:ind w:firstLine="709"/>
        <w:jc w:val="both"/>
        <w:rPr>
          <w:rFonts w:ascii="Times New Roman" w:hAnsi="Times New Roman" w:cs="Times New Roman"/>
          <w:sz w:val="28"/>
        </w:rPr>
      </w:pPr>
      <w:r w:rsidRPr="00672730">
        <w:rPr>
          <w:rFonts w:ascii="Times New Roman" w:hAnsi="Times New Roman" w:cs="Times New Roman"/>
          <w:sz w:val="28"/>
        </w:rPr>
        <w:t xml:space="preserve">Нестабільність частоти гетеродину (3.12). </w:t>
      </w:r>
      <m:oMath>
        <m:sSub>
          <m:sSubPr>
            <m:ctrlPr>
              <w:rPr>
                <w:rFonts w:ascii="Cambria Math" w:hAnsi="Cambria Math" w:cs="Times New Roman"/>
                <w:i/>
                <w:sz w:val="28"/>
              </w:rPr>
            </m:ctrlPr>
          </m:sSubPr>
          <m:e>
            <m:r>
              <w:rPr>
                <w:rFonts w:ascii="Cambria Math" w:hAnsi="Cambria Math" w:cs="Times New Roman"/>
                <w:sz w:val="28"/>
              </w:rPr>
              <m:t>δ</m:t>
            </m:r>
          </m:e>
          <m:sub>
            <m:r>
              <w:rPr>
                <w:rFonts w:ascii="Cambria Math" w:hAnsi="Cambria Math" w:cs="Times New Roman"/>
                <w:sz w:val="28"/>
              </w:rPr>
              <m:t>г</m:t>
            </m:r>
          </m:sub>
        </m:sSub>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10</m:t>
            </m:r>
          </m:e>
          <m:sup>
            <m:r>
              <w:rPr>
                <w:rFonts w:ascii="Cambria Math" w:hAnsi="Cambria Math" w:cs="Times New Roman"/>
                <w:sz w:val="28"/>
              </w:rPr>
              <m:t>-4</m:t>
            </m:r>
          </m:sup>
        </m:sSup>
      </m:oMath>
      <w:r w:rsidRPr="00672730">
        <w:rPr>
          <w:rFonts w:ascii="Times New Roman" w:hAnsi="Times New Roman" w:cs="Times New Roman"/>
          <w:sz w:val="28"/>
        </w:rPr>
        <w:t xml:space="preserve"> – відносна нестабільність частоти гетеродину.</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99237E" w:rsidP="00C74953">
            <w:pPr>
              <w:widowControl w:val="0"/>
              <w:spacing w:before="120" w:after="120" w:line="360" w:lineRule="auto"/>
              <w:jc w:val="right"/>
              <w:rPr>
                <w:rFonts w:ascii="Times New Roman" w:eastAsiaTheme="minorEastAsia" w:hAnsi="Times New Roman" w:cs="Times New Roman"/>
                <w:sz w:val="28"/>
              </w:rPr>
            </w:pPr>
            <m:oMathPara>
              <m:oMath>
                <m:sSub>
                  <m:sSubPr>
                    <m:ctrlPr>
                      <w:rPr>
                        <w:rFonts w:ascii="Cambria Math" w:hAnsi="Cambria Math" w:cs="Times New Roman"/>
                        <w:i/>
                        <w:sz w:val="28"/>
                      </w:rPr>
                    </m:ctrlPr>
                  </m:sSubPr>
                  <m:e>
                    <m:r>
                      <w:rPr>
                        <w:rFonts w:ascii="Cambria Math" w:hAnsi="Cambria Math" w:cs="Times New Roman"/>
                        <w:sz w:val="28"/>
                      </w:rPr>
                      <m:t>δf</m:t>
                    </m:r>
                  </m:e>
                  <m:sub>
                    <m:r>
                      <w:rPr>
                        <w:rFonts w:ascii="Cambria Math" w:hAnsi="Cambria Math" w:cs="Times New Roman"/>
                        <w:sz w:val="28"/>
                      </w:rPr>
                      <m:t>г</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δ</m:t>
                    </m:r>
                  </m:e>
                  <m:sub>
                    <m:r>
                      <w:rPr>
                        <w:rFonts w:ascii="Cambria Math" w:hAnsi="Cambria Math" w:cs="Times New Roman"/>
                        <w:sz w:val="28"/>
                      </w:rPr>
                      <m:t>г</m:t>
                    </m:r>
                  </m:sub>
                </m:sSub>
                <m:r>
                  <w:rPr>
                    <w:rFonts w:ascii="Cambria Math" w:hAnsi="Cambria Math" w:cs="Times New Roman"/>
                    <w:sz w:val="28"/>
                  </w:rPr>
                  <m:t>* fг</m:t>
                </m:r>
              </m:oMath>
            </m:oMathPara>
          </w:p>
          <w:p w:rsidR="00612E2A" w:rsidRPr="00672730" w:rsidRDefault="0099237E" w:rsidP="00C74953">
            <w:pPr>
              <w:spacing w:before="120" w:after="120" w:line="360" w:lineRule="auto"/>
              <w:ind w:firstLine="709"/>
              <w:jc w:val="right"/>
              <w:rPr>
                <w:rFonts w:ascii="Times New Roman" w:eastAsiaTheme="minorEastAsia" w:hAnsi="Times New Roman" w:cs="Times New Roman"/>
                <w:i/>
                <w:sz w:val="28"/>
              </w:rPr>
            </w:pPr>
            <m:oMathPara>
              <m:oMath>
                <m:sSub>
                  <m:sSubPr>
                    <m:ctrlPr>
                      <w:rPr>
                        <w:rFonts w:ascii="Cambria Math" w:hAnsi="Cambria Math" w:cs="Times New Roman"/>
                        <w:i/>
                        <w:sz w:val="28"/>
                      </w:rPr>
                    </m:ctrlPr>
                  </m:sSubPr>
                  <m:e>
                    <m:r>
                      <w:rPr>
                        <w:rFonts w:ascii="Cambria Math" w:hAnsi="Cambria Math" w:cs="Times New Roman"/>
                        <w:sz w:val="28"/>
                      </w:rPr>
                      <m:t>δf</m:t>
                    </m:r>
                  </m:e>
                  <m:sub>
                    <m:r>
                      <w:rPr>
                        <w:rFonts w:ascii="Cambria Math" w:hAnsi="Cambria Math" w:cs="Times New Roman"/>
                        <w:sz w:val="28"/>
                      </w:rPr>
                      <m:t>г</m:t>
                    </m:r>
                  </m:sub>
                </m:sSub>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10</m:t>
                    </m:r>
                  </m:e>
                  <m:sup>
                    <m:r>
                      <w:rPr>
                        <w:rFonts w:ascii="Cambria Math" w:hAnsi="Cambria Math" w:cs="Times New Roman"/>
                        <w:sz w:val="28"/>
                      </w:rPr>
                      <m:t>-4</m:t>
                    </m:r>
                  </m:sup>
                </m:sSup>
                <m:r>
                  <w:rPr>
                    <w:rFonts w:ascii="Cambria Math" w:hAnsi="Cambria Math" w:cs="Times New Roman"/>
                    <w:sz w:val="28"/>
                  </w:rPr>
                  <m:t>* 700 МГц=70 кГц</m:t>
                </m:r>
              </m:oMath>
            </m:oMathPara>
          </w:p>
        </w:tc>
        <w:tc>
          <w:tcPr>
            <w:tcW w:w="956" w:type="dxa"/>
            <w:vAlign w:val="center"/>
          </w:tcPr>
          <w:p w:rsidR="00612E2A" w:rsidRPr="00672730" w:rsidRDefault="00612E2A" w:rsidP="00C74953">
            <w:pPr>
              <w:widowControl w:val="0"/>
              <w:spacing w:before="120" w:after="120" w:line="360" w:lineRule="auto"/>
              <w:jc w:val="right"/>
              <w:rPr>
                <w:rFonts w:ascii="Times New Roman" w:hAnsi="Times New Roman" w:cs="Times New Roman"/>
                <w:sz w:val="28"/>
              </w:rPr>
            </w:pPr>
            <w:r w:rsidRPr="00672730">
              <w:rPr>
                <w:rFonts w:ascii="Times New Roman" w:hAnsi="Times New Roman" w:cs="Times New Roman"/>
                <w:sz w:val="28"/>
              </w:rPr>
              <w:t>(3.12)</w:t>
            </w:r>
          </w:p>
        </w:tc>
      </w:tr>
    </w:tbl>
    <w:p w:rsidR="00612E2A" w:rsidRPr="00672730" w:rsidRDefault="00612E2A" w:rsidP="00612E2A">
      <w:pPr>
        <w:widowControl w:val="0"/>
        <w:spacing w:after="0" w:line="360" w:lineRule="auto"/>
        <w:ind w:firstLine="709"/>
        <w:jc w:val="both"/>
        <w:rPr>
          <w:rFonts w:ascii="Times New Roman" w:hAnsi="Times New Roman" w:cs="Times New Roman"/>
          <w:sz w:val="28"/>
        </w:rPr>
      </w:pPr>
      <w:r w:rsidRPr="00672730">
        <w:rPr>
          <w:rFonts w:ascii="Times New Roman" w:hAnsi="Times New Roman" w:cs="Times New Roman"/>
          <w:sz w:val="28"/>
        </w:rPr>
        <w:t xml:space="preserve">Нестабільність частоти коливального контуру (3.13). </w:t>
      </w:r>
      <m:oMath>
        <m:sSub>
          <m:sSubPr>
            <m:ctrlPr>
              <w:rPr>
                <w:rFonts w:ascii="Cambria Math" w:hAnsi="Cambria Math" w:cs="Times New Roman"/>
                <w:i/>
                <w:sz w:val="28"/>
              </w:rPr>
            </m:ctrlPr>
          </m:sSubPr>
          <m:e>
            <m:r>
              <w:rPr>
                <w:rFonts w:ascii="Cambria Math" w:hAnsi="Cambria Math" w:cs="Times New Roman"/>
                <w:sz w:val="28"/>
              </w:rPr>
              <m:t>δ</m:t>
            </m:r>
          </m:e>
          <m:sub>
            <m:r>
              <w:rPr>
                <w:rFonts w:ascii="Cambria Math" w:hAnsi="Cambria Math" w:cs="Times New Roman"/>
                <w:sz w:val="28"/>
              </w:rPr>
              <m:t>к</m:t>
            </m:r>
          </m:sub>
        </m:sSub>
        <m:r>
          <w:rPr>
            <w:rFonts w:ascii="Cambria Math" w:hAnsi="Cambria Math" w:cs="Times New Roman"/>
            <w:sz w:val="28"/>
          </w:rPr>
          <m:t>=</m:t>
        </m:r>
        <m:sSup>
          <m:sSupPr>
            <m:ctrlPr>
              <w:rPr>
                <w:rFonts w:ascii="Cambria Math" w:eastAsiaTheme="minorEastAsia" w:hAnsi="Cambria Math" w:cs="Times New Roman"/>
                <w:i/>
                <w:sz w:val="28"/>
              </w:rPr>
            </m:ctrlPr>
          </m:sSupPr>
          <m:e>
            <m:r>
              <w:rPr>
                <w:rFonts w:ascii="Cambria Math" w:eastAsiaTheme="minorEastAsia" w:hAnsi="Cambria Math" w:cs="Times New Roman"/>
                <w:sz w:val="28"/>
              </w:rPr>
              <m:t>10</m:t>
            </m:r>
          </m:e>
          <m:sup>
            <m:r>
              <w:rPr>
                <w:rFonts w:ascii="Cambria Math" w:eastAsiaTheme="minorEastAsia" w:hAnsi="Cambria Math" w:cs="Times New Roman"/>
                <w:sz w:val="28"/>
              </w:rPr>
              <m:t>-5</m:t>
            </m:r>
          </m:sup>
        </m:sSup>
      </m:oMath>
      <w:r w:rsidRPr="00672730">
        <w:rPr>
          <w:rFonts w:ascii="Times New Roman" w:hAnsi="Times New Roman" w:cs="Times New Roman"/>
          <w:sz w:val="28"/>
        </w:rPr>
        <w:t xml:space="preserve"> –  відносна нестабільність частоти коливального контуру.</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99237E" w:rsidP="00C74953">
            <w:pPr>
              <w:widowControl w:val="0"/>
              <w:spacing w:before="120" w:after="120" w:line="360" w:lineRule="auto"/>
              <w:jc w:val="right"/>
              <w:rPr>
                <w:rFonts w:ascii="Times New Roman" w:eastAsiaTheme="minorEastAsia" w:hAnsi="Times New Roman" w:cs="Times New Roman"/>
                <w:sz w:val="28"/>
              </w:rPr>
            </w:pPr>
            <m:oMathPara>
              <m:oMath>
                <m:sSub>
                  <m:sSubPr>
                    <m:ctrlPr>
                      <w:rPr>
                        <w:rFonts w:ascii="Cambria Math" w:hAnsi="Cambria Math" w:cs="Times New Roman"/>
                        <w:i/>
                        <w:sz w:val="28"/>
                      </w:rPr>
                    </m:ctrlPr>
                  </m:sSubPr>
                  <m:e>
                    <m:r>
                      <w:rPr>
                        <w:rFonts w:ascii="Cambria Math" w:hAnsi="Cambria Math" w:cs="Times New Roman"/>
                        <w:sz w:val="28"/>
                      </w:rPr>
                      <m:t>δf</m:t>
                    </m:r>
                  </m:e>
                  <m:sub>
                    <m:r>
                      <w:rPr>
                        <w:rFonts w:ascii="Cambria Math" w:hAnsi="Cambria Math" w:cs="Times New Roman"/>
                        <w:sz w:val="28"/>
                      </w:rPr>
                      <m:t>к</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δ</m:t>
                    </m:r>
                  </m:e>
                  <m:sub>
                    <m:r>
                      <w:rPr>
                        <w:rFonts w:ascii="Cambria Math" w:hAnsi="Cambria Math" w:cs="Times New Roman"/>
                        <w:sz w:val="28"/>
                      </w:rPr>
                      <m:t>к</m:t>
                    </m:r>
                  </m:sub>
                </m:sSub>
                <m:r>
                  <w:rPr>
                    <w:rFonts w:ascii="Cambria Math" w:eastAsiaTheme="minorEastAsia" w:hAnsi="Cambria Math" w:cs="Times New Roman"/>
                    <w:sz w:val="28"/>
                  </w:rPr>
                  <m:t>*</m:t>
                </m:r>
                <m:r>
                  <w:rPr>
                    <w:rFonts w:ascii="Cambria Math" w:hAnsi="Cambria Math" w:cs="Times New Roman"/>
                    <w:sz w:val="28"/>
                  </w:rPr>
                  <m:t>f</m:t>
                </m:r>
                <m:sSub>
                  <m:sSubPr>
                    <m:ctrlPr>
                      <w:rPr>
                        <w:rFonts w:ascii="Cambria Math" w:hAnsi="Cambria Math" w:cs="Times New Roman"/>
                        <w:i/>
                        <w:sz w:val="28"/>
                      </w:rPr>
                    </m:ctrlPr>
                  </m:sSubPr>
                  <m:e>
                    <m:r>
                      <w:rPr>
                        <w:rFonts w:ascii="Cambria Math" w:hAnsi="Cambria Math" w:cs="Times New Roman"/>
                        <w:sz w:val="28"/>
                      </w:rPr>
                      <m:t>c</m:t>
                    </m:r>
                  </m:e>
                  <m:sub>
                    <m:r>
                      <w:rPr>
                        <w:rFonts w:ascii="Cambria Math" w:hAnsi="Cambria Math" w:cs="Times New Roman"/>
                        <w:sz w:val="28"/>
                      </w:rPr>
                      <m:t>max</m:t>
                    </m:r>
                  </m:sub>
                </m:sSub>
              </m:oMath>
            </m:oMathPara>
          </w:p>
          <w:p w:rsidR="00612E2A" w:rsidRPr="00672730" w:rsidRDefault="0099237E" w:rsidP="00C74953">
            <w:pPr>
              <w:spacing w:before="120" w:after="120" w:line="360" w:lineRule="auto"/>
              <w:ind w:firstLine="709"/>
              <w:jc w:val="right"/>
              <w:rPr>
                <w:rFonts w:ascii="Times New Roman" w:eastAsiaTheme="minorEastAsia" w:hAnsi="Times New Roman" w:cs="Times New Roman"/>
                <w:i/>
                <w:sz w:val="28"/>
              </w:rPr>
            </w:pPr>
            <m:oMathPara>
              <m:oMath>
                <m:sSub>
                  <m:sSubPr>
                    <m:ctrlPr>
                      <w:rPr>
                        <w:rFonts w:ascii="Cambria Math" w:hAnsi="Cambria Math" w:cs="Times New Roman"/>
                        <w:i/>
                        <w:sz w:val="28"/>
                      </w:rPr>
                    </m:ctrlPr>
                  </m:sSubPr>
                  <m:e>
                    <m:r>
                      <w:rPr>
                        <w:rFonts w:ascii="Cambria Math" w:hAnsi="Cambria Math" w:cs="Times New Roman"/>
                        <w:sz w:val="28"/>
                      </w:rPr>
                      <m:t>δf</m:t>
                    </m:r>
                  </m:e>
                  <m:sub>
                    <m:r>
                      <w:rPr>
                        <w:rFonts w:ascii="Cambria Math" w:hAnsi="Cambria Math" w:cs="Times New Roman"/>
                        <w:sz w:val="28"/>
                      </w:rPr>
                      <m:t>к</m:t>
                    </m:r>
                  </m:sub>
                </m:sSub>
                <m:r>
                  <w:rPr>
                    <w:rFonts w:ascii="Cambria Math" w:hAnsi="Cambria Math" w:cs="Times New Roman"/>
                    <w:sz w:val="28"/>
                  </w:rPr>
                  <m:t>=</m:t>
                </m:r>
                <m:sSup>
                  <m:sSupPr>
                    <m:ctrlPr>
                      <w:rPr>
                        <w:rFonts w:ascii="Cambria Math" w:eastAsiaTheme="minorEastAsia" w:hAnsi="Cambria Math" w:cs="Times New Roman"/>
                        <w:i/>
                        <w:sz w:val="28"/>
                      </w:rPr>
                    </m:ctrlPr>
                  </m:sSupPr>
                  <m:e>
                    <m:r>
                      <w:rPr>
                        <w:rFonts w:ascii="Cambria Math" w:eastAsiaTheme="minorEastAsia" w:hAnsi="Cambria Math" w:cs="Times New Roman"/>
                        <w:sz w:val="28"/>
                      </w:rPr>
                      <m:t>5*10</m:t>
                    </m:r>
                  </m:e>
                  <m:sup>
                    <m:r>
                      <w:rPr>
                        <w:rFonts w:ascii="Cambria Math" w:eastAsiaTheme="minorEastAsia" w:hAnsi="Cambria Math" w:cs="Times New Roman"/>
                        <w:sz w:val="28"/>
                      </w:rPr>
                      <m:t>-5</m:t>
                    </m:r>
                  </m:sup>
                </m:sSup>
                <m:r>
                  <w:rPr>
                    <w:rFonts w:ascii="Cambria Math" w:eastAsiaTheme="minorEastAsia" w:hAnsi="Cambria Math" w:cs="Times New Roman"/>
                    <w:sz w:val="28"/>
                  </w:rPr>
                  <m:t>*</m:t>
                </m:r>
                <m:r>
                  <w:rPr>
                    <w:rFonts w:ascii="Cambria Math" w:hAnsi="Cambria Math" w:cs="Times New Roman"/>
                    <w:sz w:val="28"/>
                  </w:rPr>
                  <m:t>720 МГц=36 кГц</m:t>
                </m:r>
              </m:oMath>
            </m:oMathPara>
          </w:p>
        </w:tc>
        <w:tc>
          <w:tcPr>
            <w:tcW w:w="956" w:type="dxa"/>
            <w:vAlign w:val="center"/>
          </w:tcPr>
          <w:p w:rsidR="00612E2A" w:rsidRPr="00672730" w:rsidRDefault="00612E2A" w:rsidP="00C74953">
            <w:pPr>
              <w:widowControl w:val="0"/>
              <w:spacing w:before="120" w:after="120" w:line="360" w:lineRule="auto"/>
              <w:jc w:val="right"/>
              <w:rPr>
                <w:rFonts w:ascii="Times New Roman" w:hAnsi="Times New Roman" w:cs="Times New Roman"/>
                <w:sz w:val="28"/>
              </w:rPr>
            </w:pPr>
            <w:r w:rsidRPr="00672730">
              <w:rPr>
                <w:rFonts w:ascii="Times New Roman" w:hAnsi="Times New Roman" w:cs="Times New Roman"/>
                <w:sz w:val="28"/>
              </w:rPr>
              <w:t>(3.13)</w:t>
            </w:r>
          </w:p>
        </w:tc>
      </w:tr>
    </w:tbl>
    <w:p w:rsidR="00612E2A" w:rsidRPr="00672730" w:rsidRDefault="00612E2A" w:rsidP="00612E2A">
      <w:pPr>
        <w:widowControl w:val="0"/>
        <w:spacing w:after="0" w:line="360" w:lineRule="auto"/>
        <w:ind w:firstLine="709"/>
        <w:jc w:val="both"/>
        <w:rPr>
          <w:rFonts w:ascii="Times New Roman" w:hAnsi="Times New Roman" w:cs="Times New Roman"/>
          <w:sz w:val="28"/>
        </w:rPr>
      </w:pPr>
      <w:r w:rsidRPr="00672730">
        <w:rPr>
          <w:rFonts w:ascii="Times New Roman" w:hAnsi="Times New Roman" w:cs="Times New Roman"/>
          <w:sz w:val="28"/>
        </w:rPr>
        <w:t>Знаючи всі величини формули (3.10) розрахуємо:</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612E2A" w:rsidP="00C74953">
            <w:pPr>
              <w:spacing w:before="120" w:after="120" w:line="360" w:lineRule="auto"/>
              <w:ind w:firstLine="709"/>
              <w:jc w:val="right"/>
              <w:rPr>
                <w:rFonts w:ascii="Times New Roman" w:eastAsiaTheme="minorEastAsia" w:hAnsi="Times New Roman" w:cs="Times New Roman"/>
                <w:sz w:val="28"/>
              </w:rPr>
            </w:pPr>
            <m:oMathPara>
              <m:oMath>
                <m:r>
                  <w:rPr>
                    <w:rFonts w:ascii="Cambria Math" w:hAnsi="Cambria Math" w:cs="Times New Roman"/>
                    <w:sz w:val="28"/>
                  </w:rPr>
                  <m:t>Пнс=2*</m:t>
                </m:r>
                <m:rad>
                  <m:radPr>
                    <m:degHide m:val="1"/>
                    <m:ctrlPr>
                      <w:rPr>
                        <w:rFonts w:ascii="Cambria Math" w:hAnsi="Cambria Math" w:cs="Times New Roman"/>
                        <w:i/>
                        <w:sz w:val="28"/>
                      </w:rPr>
                    </m:ctrlPr>
                  </m:radPr>
                  <m:deg/>
                  <m:e>
                    <m:sSup>
                      <m:sSupPr>
                        <m:ctrlPr>
                          <w:rPr>
                            <w:rFonts w:ascii="Cambria Math" w:hAnsi="Cambria Math" w:cs="Times New Roman"/>
                            <w:i/>
                            <w:sz w:val="28"/>
                          </w:rPr>
                        </m:ctrlPr>
                      </m:sSupPr>
                      <m:e>
                        <m:d>
                          <m:dPr>
                            <m:ctrlPr>
                              <w:rPr>
                                <w:rFonts w:ascii="Cambria Math" w:hAnsi="Cambria Math" w:cs="Times New Roman"/>
                                <w:i/>
                                <w:sz w:val="28"/>
                              </w:rPr>
                            </m:ctrlPr>
                          </m:dPr>
                          <m:e>
                            <m:r>
                              <w:rPr>
                                <w:rFonts w:ascii="Cambria Math" w:hAnsi="Cambria Math" w:cs="Times New Roman"/>
                                <w:sz w:val="28"/>
                              </w:rPr>
                              <m:t>11</m:t>
                            </m:r>
                          </m:e>
                        </m:d>
                      </m:e>
                      <m:sup>
                        <m:r>
                          <w:rPr>
                            <w:rFonts w:ascii="Cambria Math" w:hAnsi="Cambria Math" w:cs="Times New Roman"/>
                            <w:sz w:val="28"/>
                          </w:rPr>
                          <m:t>2</m:t>
                        </m:r>
                      </m:sup>
                    </m:sSup>
                    <m:r>
                      <w:rPr>
                        <w:rFonts w:ascii="Cambria Math" w:hAnsi="Cambria Math" w:cs="Times New Roman"/>
                        <w:sz w:val="28"/>
                      </w:rPr>
                      <m:t>+</m:t>
                    </m:r>
                    <m:sSup>
                      <m:sSupPr>
                        <m:ctrlPr>
                          <w:rPr>
                            <w:rFonts w:ascii="Cambria Math" w:hAnsi="Cambria Math" w:cs="Times New Roman"/>
                            <w:i/>
                            <w:sz w:val="28"/>
                          </w:rPr>
                        </m:ctrlPr>
                      </m:sSupPr>
                      <m:e>
                        <m:d>
                          <m:dPr>
                            <m:ctrlPr>
                              <w:rPr>
                                <w:rFonts w:ascii="Cambria Math" w:hAnsi="Cambria Math" w:cs="Times New Roman"/>
                                <w:i/>
                                <w:sz w:val="28"/>
                              </w:rPr>
                            </m:ctrlPr>
                          </m:dPr>
                          <m:e>
                            <m:r>
                              <w:rPr>
                                <w:rFonts w:ascii="Cambria Math" w:hAnsi="Cambria Math" w:cs="Times New Roman"/>
                                <w:sz w:val="28"/>
                              </w:rPr>
                              <m:t>70</m:t>
                            </m:r>
                          </m:e>
                        </m:d>
                      </m:e>
                      <m:sup>
                        <m:r>
                          <w:rPr>
                            <w:rFonts w:ascii="Cambria Math" w:hAnsi="Cambria Math" w:cs="Times New Roman"/>
                            <w:sz w:val="28"/>
                          </w:rPr>
                          <m:t>2</m:t>
                        </m:r>
                      </m:sup>
                    </m:sSup>
                    <m:r>
                      <w:rPr>
                        <w:rFonts w:ascii="Cambria Math" w:hAnsi="Cambria Math" w:cs="Times New Roman"/>
                        <w:sz w:val="28"/>
                      </w:rPr>
                      <m:t>+</m:t>
                    </m:r>
                    <m:sSup>
                      <m:sSupPr>
                        <m:ctrlPr>
                          <w:rPr>
                            <w:rFonts w:ascii="Cambria Math" w:hAnsi="Cambria Math" w:cs="Times New Roman"/>
                            <w:i/>
                            <w:sz w:val="28"/>
                          </w:rPr>
                        </m:ctrlPr>
                      </m:sSupPr>
                      <m:e>
                        <m:d>
                          <m:dPr>
                            <m:ctrlPr>
                              <w:rPr>
                                <w:rFonts w:ascii="Cambria Math" w:hAnsi="Cambria Math" w:cs="Times New Roman"/>
                                <w:i/>
                                <w:sz w:val="28"/>
                              </w:rPr>
                            </m:ctrlPr>
                          </m:dPr>
                          <m:e>
                            <m:r>
                              <w:rPr>
                                <w:rFonts w:ascii="Cambria Math" w:hAnsi="Cambria Math" w:cs="Times New Roman"/>
                                <w:sz w:val="28"/>
                              </w:rPr>
                              <m:t>36</m:t>
                            </m:r>
                          </m:e>
                        </m:d>
                      </m:e>
                      <m:sup>
                        <m:r>
                          <w:rPr>
                            <w:rFonts w:ascii="Cambria Math" w:hAnsi="Cambria Math" w:cs="Times New Roman"/>
                            <w:sz w:val="28"/>
                          </w:rPr>
                          <m:t>2</m:t>
                        </m:r>
                      </m:sup>
                    </m:sSup>
                  </m:e>
                </m:rad>
                <m:r>
                  <w:rPr>
                    <w:rFonts w:ascii="Cambria Math" w:eastAsiaTheme="minorEastAsia" w:hAnsi="Cambria Math" w:cs="Times New Roman"/>
                    <w:sz w:val="28"/>
                  </w:rPr>
                  <m:t>=160 кГц</m:t>
                </m:r>
              </m:oMath>
            </m:oMathPara>
          </w:p>
        </w:tc>
        <w:tc>
          <w:tcPr>
            <w:tcW w:w="956" w:type="dxa"/>
            <w:vAlign w:val="center"/>
          </w:tcPr>
          <w:p w:rsidR="00612E2A" w:rsidRPr="00672730" w:rsidRDefault="00612E2A" w:rsidP="00C74953">
            <w:pPr>
              <w:widowControl w:val="0"/>
              <w:spacing w:before="120" w:after="120" w:line="360" w:lineRule="auto"/>
              <w:jc w:val="right"/>
              <w:rPr>
                <w:rFonts w:ascii="Times New Roman" w:hAnsi="Times New Roman" w:cs="Times New Roman"/>
                <w:sz w:val="28"/>
              </w:rPr>
            </w:pPr>
            <w:r w:rsidRPr="00672730">
              <w:rPr>
                <w:rFonts w:ascii="Times New Roman" w:hAnsi="Times New Roman" w:cs="Times New Roman"/>
                <w:sz w:val="28"/>
              </w:rPr>
              <w:t>(3.14)</w:t>
            </w:r>
          </w:p>
        </w:tc>
      </w:tr>
    </w:tbl>
    <w:p w:rsidR="00612E2A" w:rsidRPr="00672730" w:rsidRDefault="00612E2A" w:rsidP="00612E2A">
      <w:pPr>
        <w:widowControl w:val="0"/>
        <w:spacing w:after="0" w:line="360" w:lineRule="auto"/>
        <w:ind w:firstLine="709"/>
        <w:jc w:val="both"/>
        <w:rPr>
          <w:rFonts w:ascii="Times New Roman" w:hAnsi="Times New Roman" w:cs="Times New Roman"/>
          <w:sz w:val="28"/>
        </w:rPr>
      </w:pPr>
      <w:r w:rsidRPr="00672730">
        <w:rPr>
          <w:rFonts w:ascii="Times New Roman" w:hAnsi="Times New Roman" w:cs="Times New Roman"/>
          <w:sz w:val="28"/>
        </w:rPr>
        <w:t>За формулою (3.3) розрахуємо полосу пропускання лінійного тракту приймача:</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0"/>
        <w:gridCol w:w="893"/>
      </w:tblGrid>
      <w:tr w:rsidR="00612E2A" w:rsidRPr="00672730" w:rsidTr="00C74953">
        <w:tc>
          <w:tcPr>
            <w:tcW w:w="9039" w:type="dxa"/>
            <w:vAlign w:val="center"/>
          </w:tcPr>
          <w:p w:rsidR="00612E2A" w:rsidRPr="00672730" w:rsidRDefault="00612E2A" w:rsidP="00C74953">
            <w:pPr>
              <w:spacing w:before="120" w:after="120" w:line="360" w:lineRule="auto"/>
              <w:ind w:firstLine="709"/>
              <w:jc w:val="right"/>
              <w:rPr>
                <w:rFonts w:ascii="Times New Roman" w:eastAsiaTheme="minorEastAsia" w:hAnsi="Times New Roman" w:cs="Times New Roman"/>
                <w:i/>
                <w:sz w:val="28"/>
              </w:rPr>
            </w:pPr>
            <m:oMathPara>
              <m:oMath>
                <m:r>
                  <w:rPr>
                    <w:rFonts w:ascii="Cambria Math" w:hAnsi="Cambria Math" w:cs="Times New Roman"/>
                    <w:sz w:val="28"/>
                  </w:rPr>
                  <m:t>Пт=62,5 кГц+2*2,1 МГц+162,2 кГц=4,5 МГц</m:t>
                </m:r>
              </m:oMath>
            </m:oMathPara>
          </w:p>
        </w:tc>
        <w:tc>
          <w:tcPr>
            <w:tcW w:w="814" w:type="dxa"/>
            <w:vAlign w:val="center"/>
          </w:tcPr>
          <w:p w:rsidR="00612E2A" w:rsidRPr="00672730" w:rsidRDefault="00612E2A" w:rsidP="00C74953">
            <w:pPr>
              <w:widowControl w:val="0"/>
              <w:spacing w:before="120" w:after="120" w:line="360" w:lineRule="auto"/>
              <w:jc w:val="right"/>
              <w:rPr>
                <w:rFonts w:ascii="Times New Roman" w:hAnsi="Times New Roman" w:cs="Times New Roman"/>
                <w:sz w:val="28"/>
              </w:rPr>
            </w:pPr>
            <w:r w:rsidRPr="00672730">
              <w:rPr>
                <w:rFonts w:ascii="Times New Roman" w:hAnsi="Times New Roman" w:cs="Times New Roman"/>
                <w:sz w:val="28"/>
              </w:rPr>
              <w:t>(3.15)</w:t>
            </w:r>
          </w:p>
        </w:tc>
      </w:tr>
    </w:tbl>
    <w:p w:rsidR="00612E2A" w:rsidRPr="00672730" w:rsidRDefault="00612E2A" w:rsidP="00612E2A">
      <w:pPr>
        <w:pStyle w:val="ad"/>
        <w:spacing w:after="0" w:line="360" w:lineRule="auto"/>
        <w:ind w:firstLine="709"/>
        <w:rPr>
          <w:szCs w:val="22"/>
        </w:rPr>
      </w:pPr>
      <w:bookmarkStart w:id="42" w:name="_Toc31287167"/>
      <w:bookmarkStart w:id="43" w:name="_Toc31586291"/>
      <w:r w:rsidRPr="00672730">
        <w:t>3.3 Вибір проміжної частоти</w:t>
      </w:r>
      <w:bookmarkEnd w:id="42"/>
      <w:bookmarkEnd w:id="43"/>
    </w:p>
    <w:p w:rsidR="00612E2A" w:rsidRPr="00672730" w:rsidRDefault="00612E2A" w:rsidP="00612E2A">
      <w:pPr>
        <w:spacing w:after="0" w:line="360" w:lineRule="auto"/>
        <w:ind w:firstLine="709"/>
        <w:jc w:val="both"/>
        <w:rPr>
          <w:rFonts w:ascii="Times New Roman" w:hAnsi="Times New Roman" w:cs="Times New Roman"/>
          <w:sz w:val="28"/>
          <w:szCs w:val="28"/>
        </w:rPr>
      </w:pPr>
      <w:r w:rsidRPr="00672730">
        <w:rPr>
          <w:rFonts w:ascii="Times New Roman" w:hAnsi="Times New Roman" w:cs="Times New Roman"/>
          <w:sz w:val="28"/>
          <w:szCs w:val="28"/>
        </w:rPr>
        <w:t xml:space="preserve">При виборі проміжної частоти, згідно з довідником А.П. </w:t>
      </w:r>
      <w:proofErr w:type="spellStart"/>
      <w:r w:rsidRPr="00672730">
        <w:rPr>
          <w:rFonts w:ascii="Times New Roman" w:hAnsi="Times New Roman" w:cs="Times New Roman"/>
          <w:sz w:val="28"/>
          <w:szCs w:val="28"/>
        </w:rPr>
        <w:t>Сіверса</w:t>
      </w:r>
      <w:proofErr w:type="spellEnd"/>
      <w:r w:rsidRPr="00672730">
        <w:rPr>
          <w:rFonts w:ascii="Times New Roman" w:hAnsi="Times New Roman" w:cs="Times New Roman"/>
          <w:sz w:val="28"/>
          <w:szCs w:val="28"/>
        </w:rPr>
        <w:t xml:space="preserve"> «Проектуванні радіотехнічних пристроїв» рекомендовано враховувати дві протилежні умови</w:t>
      </w:r>
      <w:r w:rsidR="0099237E" w:rsidRPr="0099237E">
        <w:rPr>
          <w:rFonts w:ascii="Times New Roman" w:hAnsi="Times New Roman" w:cs="Times New Roman"/>
          <w:sz w:val="28"/>
          <w:szCs w:val="28"/>
        </w:rPr>
        <w:t xml:space="preserve"> [7]</w:t>
      </w:r>
      <w:r w:rsidRPr="00672730">
        <w:rPr>
          <w:rFonts w:ascii="Times New Roman" w:hAnsi="Times New Roman" w:cs="Times New Roman"/>
          <w:sz w:val="28"/>
          <w:szCs w:val="28"/>
        </w:rPr>
        <w:t>:</w:t>
      </w:r>
    </w:p>
    <w:p w:rsidR="00612E2A" w:rsidRPr="00672730" w:rsidRDefault="00612E2A" w:rsidP="00612E2A">
      <w:pPr>
        <w:pStyle w:val="af0"/>
        <w:numPr>
          <w:ilvl w:val="0"/>
          <w:numId w:val="15"/>
        </w:numPr>
        <w:spacing w:after="0" w:line="360" w:lineRule="auto"/>
        <w:ind w:left="0" w:firstLine="709"/>
        <w:jc w:val="both"/>
        <w:rPr>
          <w:rFonts w:ascii="Times New Roman" w:hAnsi="Times New Roman" w:cs="Times New Roman"/>
          <w:sz w:val="28"/>
          <w:szCs w:val="28"/>
        </w:rPr>
      </w:pPr>
      <w:r w:rsidRPr="00672730">
        <w:rPr>
          <w:rFonts w:ascii="Times New Roman" w:hAnsi="Times New Roman" w:cs="Times New Roman"/>
          <w:sz w:val="28"/>
          <w:szCs w:val="28"/>
        </w:rPr>
        <w:t>Проміжна частота повинна бути достатньо великою, щоб забезпечити задане придушення дзеркального каналу</w:t>
      </w:r>
      <w:r w:rsidRPr="00672730">
        <w:rPr>
          <w:rFonts w:ascii="Times New Roman" w:eastAsiaTheme="minorEastAsia" w:hAnsi="Times New Roman" w:cs="Times New Roman"/>
          <w:sz w:val="28"/>
          <w:szCs w:val="28"/>
        </w:rPr>
        <w:t xml:space="preserve"> </w:t>
      </w:r>
      <m:oMath>
        <m:sSub>
          <m:sSubPr>
            <m:ctrlPr>
              <w:rPr>
                <w:rFonts w:ascii="Cambria Math" w:hAnsi="Cambria Math" w:cs="Times New Roman"/>
                <w:i/>
                <w:sz w:val="28"/>
              </w:rPr>
            </m:ctrlPr>
          </m:sSubPr>
          <m:e>
            <m:r>
              <w:rPr>
                <w:rFonts w:ascii="Cambria Math" w:hAnsi="Cambria Math" w:cs="Times New Roman"/>
                <w:sz w:val="28"/>
              </w:rPr>
              <m:t>δ</m:t>
            </m:r>
          </m:e>
          <m:sub>
            <m:r>
              <w:rPr>
                <w:rFonts w:ascii="Cambria Math" w:hAnsi="Cambria Math" w:cs="Times New Roman"/>
                <w:sz w:val="28"/>
              </w:rPr>
              <m:t>зк</m:t>
            </m:r>
          </m:sub>
        </m:sSub>
      </m:oMath>
      <w:r w:rsidRPr="00672730">
        <w:rPr>
          <w:rFonts w:ascii="Times New Roman" w:eastAsiaTheme="minorEastAsia" w:hAnsi="Times New Roman" w:cs="Times New Roman"/>
          <w:sz w:val="28"/>
        </w:rPr>
        <w:t xml:space="preserve"> при можливій реалізації еквівалентної добротності </w:t>
      </w:r>
      <m:oMath>
        <m:sSub>
          <m:sSubPr>
            <m:ctrlPr>
              <w:rPr>
                <w:rFonts w:ascii="Cambria Math" w:hAnsi="Cambria Math" w:cs="Times New Roman"/>
                <w:i/>
                <w:sz w:val="28"/>
              </w:rPr>
            </m:ctrlPr>
          </m:sSubPr>
          <m:e>
            <m:r>
              <w:rPr>
                <w:rFonts w:ascii="Cambria Math" w:hAnsi="Cambria Math" w:cs="Times New Roman"/>
                <w:sz w:val="28"/>
              </w:rPr>
              <m:t>Q</m:t>
            </m:r>
          </m:e>
          <m:sub>
            <m:r>
              <w:rPr>
                <w:rFonts w:ascii="Cambria Math" w:hAnsi="Cambria Math" w:cs="Times New Roman"/>
                <w:sz w:val="28"/>
              </w:rPr>
              <m:t>э</m:t>
            </m:r>
          </m:sub>
        </m:sSub>
      </m:oMath>
      <w:r w:rsidRPr="00672730">
        <w:rPr>
          <w:rFonts w:ascii="Times New Roman" w:eastAsiaTheme="minorEastAsia" w:hAnsi="Times New Roman" w:cs="Times New Roman"/>
          <w:sz w:val="28"/>
        </w:rPr>
        <w:t xml:space="preserve"> контурів преселектору.</w:t>
      </w:r>
    </w:p>
    <w:p w:rsidR="00612E2A" w:rsidRPr="00672730" w:rsidRDefault="00612E2A" w:rsidP="00612E2A">
      <w:pPr>
        <w:pStyle w:val="af0"/>
        <w:numPr>
          <w:ilvl w:val="0"/>
          <w:numId w:val="15"/>
        </w:numPr>
        <w:spacing w:after="0" w:line="360" w:lineRule="auto"/>
        <w:ind w:left="0" w:firstLine="709"/>
        <w:jc w:val="both"/>
        <w:rPr>
          <w:rFonts w:ascii="Times New Roman" w:hAnsi="Times New Roman" w:cs="Times New Roman"/>
          <w:sz w:val="28"/>
          <w:szCs w:val="28"/>
        </w:rPr>
      </w:pPr>
      <w:r w:rsidRPr="00672730">
        <w:rPr>
          <w:rFonts w:ascii="Times New Roman" w:eastAsiaTheme="minorEastAsia" w:hAnsi="Times New Roman" w:cs="Times New Roman"/>
          <w:sz w:val="28"/>
        </w:rPr>
        <w:lastRenderedPageBreak/>
        <w:t>Проміжна частота повинна бути достатньо малою, для того, щоб була забезпечена задана полоса пропускання приймача при використанні на цій частоті фільтрів з їх спільною еквівалентною добротністю.</w:t>
      </w:r>
    </w:p>
    <w:p w:rsidR="00612E2A" w:rsidRPr="00672730" w:rsidRDefault="00612E2A" w:rsidP="00612E2A">
      <w:pPr>
        <w:pStyle w:val="af0"/>
        <w:spacing w:after="0" w:line="360" w:lineRule="auto"/>
        <w:ind w:left="0" w:firstLine="709"/>
        <w:jc w:val="both"/>
        <w:rPr>
          <w:rFonts w:ascii="Times New Roman" w:hAnsi="Times New Roman" w:cs="Times New Roman"/>
          <w:sz w:val="28"/>
          <w:szCs w:val="28"/>
        </w:rPr>
      </w:pPr>
      <w:r w:rsidRPr="00672730">
        <w:rPr>
          <w:rFonts w:ascii="Times New Roman" w:eastAsiaTheme="minorEastAsia" w:hAnsi="Times New Roman" w:cs="Times New Roman"/>
          <w:sz w:val="28"/>
        </w:rPr>
        <w:t xml:space="preserve">Проміжна частота буде мати значення </w:t>
      </w:r>
      <w:r w:rsidRPr="00672730">
        <w:rPr>
          <w:rFonts w:ascii="Times New Roman" w:hAnsi="Times New Roman" w:cs="Times New Roman"/>
          <w:b/>
          <w:sz w:val="28"/>
          <w:szCs w:val="28"/>
        </w:rPr>
        <w:t>60</w:t>
      </w:r>
      <w:r w:rsidRPr="00672730">
        <w:rPr>
          <w:rFonts w:ascii="Times New Roman" w:hAnsi="Times New Roman" w:cs="Times New Roman"/>
          <w:sz w:val="28"/>
          <w:szCs w:val="28"/>
        </w:rPr>
        <w:t xml:space="preserve"> МГц. Процес переносу спектру сигналу показало на (рис.3.6).</w:t>
      </w:r>
    </w:p>
    <w:p w:rsidR="00612E2A" w:rsidRPr="00672730" w:rsidRDefault="00612E2A" w:rsidP="00612E2A">
      <w:pPr>
        <w:pStyle w:val="af0"/>
        <w:spacing w:after="0" w:line="360" w:lineRule="auto"/>
        <w:ind w:left="0" w:firstLine="709"/>
        <w:jc w:val="center"/>
        <w:rPr>
          <w:rFonts w:ascii="Times New Roman" w:hAnsi="Times New Roman" w:cs="Times New Roman"/>
          <w:sz w:val="28"/>
          <w:szCs w:val="28"/>
        </w:rPr>
      </w:pPr>
      <w:r w:rsidRPr="00672730">
        <w:rPr>
          <w:rFonts w:ascii="Times New Roman" w:hAnsi="Times New Roman" w:cs="Times New Roman"/>
          <w:noProof/>
          <w:sz w:val="28"/>
          <w:szCs w:val="28"/>
          <w:lang w:eastAsia="uk-UA"/>
        </w:rPr>
        <w:drawing>
          <wp:inline distT="0" distB="0" distL="0" distR="0" wp14:anchorId="138F2138" wp14:editId="74FA211B">
            <wp:extent cx="4667003" cy="1531917"/>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412.jpg"/>
                    <pic:cNvPicPr/>
                  </pic:nvPicPr>
                  <pic:blipFill rotWithShape="1">
                    <a:blip r:embed="rId40" cstate="print">
                      <a:extLst>
                        <a:ext uri="{28A0092B-C50C-407E-A947-70E740481C1C}">
                          <a14:useLocalDpi xmlns:a14="http://schemas.microsoft.com/office/drawing/2010/main" val="0"/>
                        </a:ext>
                      </a:extLst>
                    </a:blip>
                    <a:srcRect l="10488" t="29891" r="13182"/>
                    <a:stretch/>
                  </pic:blipFill>
                  <pic:spPr bwMode="auto">
                    <a:xfrm>
                      <a:off x="0" y="0"/>
                      <a:ext cx="4671018" cy="1533235"/>
                    </a:xfrm>
                    <a:prstGeom prst="rect">
                      <a:avLst/>
                    </a:prstGeom>
                    <a:ln>
                      <a:noFill/>
                    </a:ln>
                    <a:extLst>
                      <a:ext uri="{53640926-AAD7-44D8-BBD7-CCE9431645EC}">
                        <a14:shadowObscured xmlns:a14="http://schemas.microsoft.com/office/drawing/2010/main"/>
                      </a:ext>
                    </a:extLst>
                  </pic:spPr>
                </pic:pic>
              </a:graphicData>
            </a:graphic>
          </wp:inline>
        </w:drawing>
      </w:r>
    </w:p>
    <w:p w:rsidR="00612E2A" w:rsidRPr="00672730" w:rsidRDefault="00612E2A" w:rsidP="00612E2A">
      <w:pPr>
        <w:pStyle w:val="af0"/>
        <w:spacing w:before="240" w:after="240" w:line="360" w:lineRule="auto"/>
        <w:ind w:left="0" w:firstLine="709"/>
        <w:jc w:val="center"/>
        <w:rPr>
          <w:rFonts w:ascii="Times New Roman" w:hAnsi="Times New Roman" w:cs="Times New Roman"/>
          <w:sz w:val="26"/>
          <w:szCs w:val="26"/>
        </w:rPr>
      </w:pPr>
      <w:r w:rsidRPr="00672730">
        <w:rPr>
          <w:rFonts w:ascii="Times New Roman" w:hAnsi="Times New Roman" w:cs="Times New Roman"/>
          <w:sz w:val="26"/>
          <w:szCs w:val="26"/>
        </w:rPr>
        <w:t>Рисунок 3.6 – Процес переносу спектру на проміжну частоту</w:t>
      </w:r>
    </w:p>
    <w:p w:rsidR="00612E2A" w:rsidRPr="00672730" w:rsidRDefault="00612E2A" w:rsidP="005F4FA2">
      <w:pPr>
        <w:pStyle w:val="ad"/>
        <w:ind w:firstLine="709"/>
      </w:pPr>
      <w:bookmarkStart w:id="44" w:name="_Toc31287168"/>
      <w:bookmarkStart w:id="45" w:name="_Toc31586292"/>
      <w:r w:rsidRPr="00672730">
        <w:t>3.4 Вибірковість по дзеркальному каналу</w:t>
      </w:r>
      <w:bookmarkEnd w:id="44"/>
      <w:bookmarkEnd w:id="45"/>
    </w:p>
    <w:p w:rsidR="00612E2A" w:rsidRPr="00672730" w:rsidRDefault="00612E2A" w:rsidP="00612E2A">
      <w:pPr>
        <w:widowControl w:val="0"/>
        <w:spacing w:after="0" w:line="360" w:lineRule="auto"/>
        <w:ind w:firstLine="709"/>
        <w:jc w:val="both"/>
        <w:rPr>
          <w:rFonts w:ascii="Times New Roman" w:eastAsiaTheme="minorEastAsia" w:hAnsi="Times New Roman" w:cs="Times New Roman"/>
          <w:sz w:val="28"/>
        </w:rPr>
      </w:pPr>
      <w:r w:rsidRPr="00672730">
        <w:rPr>
          <w:rFonts w:ascii="Times New Roman" w:hAnsi="Times New Roman" w:cs="Times New Roman"/>
          <w:sz w:val="28"/>
        </w:rPr>
        <w:t xml:space="preserve">Задана величина вибірковості по дзеркальному каналу, яка задана технічним завдання складає </w:t>
      </w:r>
      <m:oMath>
        <m:sSub>
          <m:sSubPr>
            <m:ctrlPr>
              <w:rPr>
                <w:rFonts w:ascii="Cambria Math" w:hAnsi="Cambria Math" w:cs="Times New Roman"/>
                <w:i/>
                <w:sz w:val="28"/>
              </w:rPr>
            </m:ctrlPr>
          </m:sSubPr>
          <m:e>
            <m:r>
              <w:rPr>
                <w:rFonts w:ascii="Cambria Math" w:hAnsi="Cambria Math" w:cs="Times New Roman"/>
                <w:sz w:val="28"/>
              </w:rPr>
              <m:t>S</m:t>
            </m:r>
          </m:e>
          <m:sub>
            <m:r>
              <w:rPr>
                <w:rFonts w:ascii="Cambria Math" w:hAnsi="Cambria Math" w:cs="Times New Roman"/>
                <w:sz w:val="28"/>
              </w:rPr>
              <m:t>е.зк</m:t>
            </m:r>
          </m:sub>
        </m:sSub>
        <m:r>
          <w:rPr>
            <w:rFonts w:ascii="Cambria Math" w:hAnsi="Cambria Math" w:cs="Times New Roman"/>
            <w:sz w:val="28"/>
          </w:rPr>
          <m:t>=53 дБ</m:t>
        </m:r>
      </m:oMath>
      <w:r w:rsidRPr="00672730">
        <w:rPr>
          <w:rFonts w:ascii="Times New Roman" w:eastAsiaTheme="minorEastAsia" w:hAnsi="Times New Roman" w:cs="Times New Roman"/>
          <w:sz w:val="28"/>
        </w:rPr>
        <w:t>.</w:t>
      </w:r>
    </w:p>
    <w:p w:rsidR="00612E2A" w:rsidRPr="00672730" w:rsidRDefault="00612E2A" w:rsidP="00612E2A">
      <w:pPr>
        <w:widowControl w:val="0"/>
        <w:spacing w:after="0" w:line="360" w:lineRule="auto"/>
        <w:ind w:firstLine="709"/>
        <w:jc w:val="both"/>
        <w:rPr>
          <w:rFonts w:ascii="Times New Roman" w:eastAsiaTheme="minorEastAsia" w:hAnsi="Times New Roman" w:cs="Times New Roman"/>
          <w:sz w:val="28"/>
        </w:rPr>
      </w:pPr>
      <w:r w:rsidRPr="00672730">
        <w:rPr>
          <w:rFonts w:ascii="Times New Roman" w:hAnsi="Times New Roman" w:cs="Times New Roman"/>
          <w:sz w:val="28"/>
        </w:rPr>
        <w:t xml:space="preserve">Головною метою розрахунку тракту радіочастоти є розрахунок числа резонансних контурів  та їх еквівалентної добротності, виходячи із заданої вибірковості по дзеркальному каналу. Виходячи з технічного завдання, еквівалентна добротність зазвичай приймає таке середнє значення </w:t>
      </w:r>
      <m:oMath>
        <m:sSub>
          <m:sSubPr>
            <m:ctrlPr>
              <w:rPr>
                <w:rFonts w:ascii="Cambria Math" w:hAnsi="Cambria Math" w:cs="Times New Roman"/>
                <w:i/>
                <w:sz w:val="28"/>
              </w:rPr>
            </m:ctrlPr>
          </m:sSubPr>
          <m:e>
            <m:r>
              <w:rPr>
                <w:rFonts w:ascii="Cambria Math" w:hAnsi="Cambria Math" w:cs="Times New Roman"/>
                <w:sz w:val="28"/>
              </w:rPr>
              <m:t>Q</m:t>
            </m:r>
          </m:e>
          <m:sub>
            <m:r>
              <w:rPr>
                <w:rFonts w:ascii="Cambria Math" w:hAnsi="Cambria Math" w:cs="Times New Roman"/>
                <w:sz w:val="28"/>
              </w:rPr>
              <m:t>экв</m:t>
            </m:r>
          </m:sub>
        </m:sSub>
        <m:r>
          <w:rPr>
            <w:rFonts w:ascii="Cambria Math" w:hAnsi="Cambria Math" w:cs="Times New Roman"/>
            <w:sz w:val="28"/>
          </w:rPr>
          <m:t>=80</m:t>
        </m:r>
      </m:oMath>
      <w:r w:rsidRPr="00672730">
        <w:rPr>
          <w:rFonts w:ascii="Times New Roman" w:eastAsiaTheme="minorEastAsia" w:hAnsi="Times New Roman" w:cs="Times New Roman"/>
          <w:sz w:val="28"/>
        </w:rPr>
        <w:t>.</w:t>
      </w:r>
    </w:p>
    <w:p w:rsidR="00612E2A" w:rsidRPr="00672730" w:rsidRDefault="00612E2A" w:rsidP="00612E2A">
      <w:pPr>
        <w:widowControl w:val="0"/>
        <w:spacing w:after="0" w:line="360" w:lineRule="auto"/>
        <w:ind w:firstLine="709"/>
        <w:jc w:val="both"/>
        <w:rPr>
          <w:rFonts w:ascii="Times New Roman" w:eastAsiaTheme="minorEastAsia" w:hAnsi="Times New Roman" w:cs="Times New Roman"/>
          <w:sz w:val="28"/>
        </w:rPr>
      </w:pPr>
      <w:r w:rsidRPr="00672730">
        <w:rPr>
          <w:rFonts w:ascii="Times New Roman" w:eastAsiaTheme="minorEastAsia" w:hAnsi="Times New Roman" w:cs="Times New Roman"/>
          <w:sz w:val="28"/>
        </w:rPr>
        <w:t>Розрахуємо вибірковість в залежності від еквівалентної добротності:</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612E2A" w:rsidP="00C74953">
            <w:pPr>
              <w:spacing w:before="120" w:after="120" w:line="360" w:lineRule="auto"/>
              <w:ind w:firstLine="709"/>
              <w:jc w:val="right"/>
              <w:rPr>
                <w:rFonts w:ascii="Times New Roman" w:eastAsiaTheme="minorEastAsia" w:hAnsi="Times New Roman" w:cs="Times New Roman"/>
                <w:i/>
                <w:sz w:val="28"/>
                <w:szCs w:val="28"/>
              </w:rPr>
            </w:pPr>
            <m:oMathPara>
              <m:oMath>
                <m:r>
                  <w:rPr>
                    <w:rFonts w:ascii="Cambria Math" w:hAnsi="Cambria Math" w:cs="Times New Roman"/>
                    <w:sz w:val="28"/>
                    <w:szCs w:val="28"/>
                  </w:rPr>
                  <m:t>y=</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cmax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2*f</m:t>
                        </m:r>
                      </m:e>
                      <m:sub>
                        <m:r>
                          <w:rPr>
                            <w:rFonts w:ascii="Cambria Math" w:hAnsi="Cambria Math" w:cs="Times New Roman"/>
                            <w:sz w:val="28"/>
                            <w:szCs w:val="28"/>
                          </w:rPr>
                          <m:t>пр</m:t>
                        </m:r>
                      </m:sub>
                    </m:sSub>
                  </m:num>
                  <m:den>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cmax</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cmax</m:t>
                        </m:r>
                      </m:sub>
                    </m:sSub>
                  </m:num>
                  <m:den>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cmax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2*f</m:t>
                        </m:r>
                      </m:e>
                      <m:sub>
                        <m:r>
                          <w:rPr>
                            <w:rFonts w:ascii="Cambria Math" w:hAnsi="Cambria Math" w:cs="Times New Roman"/>
                            <w:sz w:val="28"/>
                            <w:szCs w:val="28"/>
                          </w:rPr>
                          <m:t>пр</m:t>
                        </m:r>
                      </m:sub>
                    </m:sSub>
                  </m:den>
                </m:f>
              </m:oMath>
            </m:oMathPara>
          </w:p>
          <w:p w:rsidR="00612E2A" w:rsidRPr="00672730" w:rsidRDefault="00612E2A" w:rsidP="00C74953">
            <w:pPr>
              <w:spacing w:before="120" w:after="120" w:line="360" w:lineRule="auto"/>
              <w:ind w:firstLine="709"/>
              <w:jc w:val="right"/>
              <w:rPr>
                <w:rFonts w:ascii="Times New Roman" w:eastAsiaTheme="minorEastAsia" w:hAnsi="Times New Roman" w:cs="Times New Roman"/>
                <w:i/>
                <w:sz w:val="28"/>
                <w:szCs w:val="28"/>
              </w:rPr>
            </w:pPr>
            <m:oMathPara>
              <m:oMath>
                <m:r>
                  <w:rPr>
                    <w:rFonts w:ascii="Cambria Math" w:hAnsi="Cambria Math" w:cs="Times New Roman"/>
                    <w:sz w:val="28"/>
                    <w:szCs w:val="28"/>
                  </w:rPr>
                  <m:t>y=</m:t>
                </m:r>
                <m:f>
                  <m:fPr>
                    <m:ctrlPr>
                      <w:rPr>
                        <w:rFonts w:ascii="Cambria Math" w:hAnsi="Cambria Math" w:cs="Times New Roman"/>
                        <w:i/>
                        <w:sz w:val="28"/>
                        <w:szCs w:val="28"/>
                      </w:rPr>
                    </m:ctrlPr>
                  </m:fPr>
                  <m:num>
                    <m:r>
                      <w:rPr>
                        <w:rFonts w:ascii="Cambria Math" w:hAnsi="Cambria Math" w:cs="Times New Roman"/>
                        <w:sz w:val="28"/>
                        <w:szCs w:val="28"/>
                      </w:rPr>
                      <m:t>720 МГц+2*60 МГц</m:t>
                    </m:r>
                  </m:num>
                  <m:den>
                    <m:r>
                      <w:rPr>
                        <w:rFonts w:ascii="Cambria Math" w:hAnsi="Cambria Math" w:cs="Times New Roman"/>
                        <w:sz w:val="28"/>
                        <w:szCs w:val="28"/>
                      </w:rPr>
                      <m:t>720 МГц</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720 МГц</m:t>
                    </m:r>
                  </m:num>
                  <m:den>
                    <m:r>
                      <w:rPr>
                        <w:rFonts w:ascii="Cambria Math" w:hAnsi="Cambria Math" w:cs="Times New Roman"/>
                        <w:sz w:val="28"/>
                        <w:szCs w:val="28"/>
                      </w:rPr>
                      <m:t>720 МГц+2*60 МГц</m:t>
                    </m:r>
                  </m:den>
                </m:f>
                <m:r>
                  <w:rPr>
                    <w:rFonts w:ascii="Cambria Math" w:hAnsi="Cambria Math" w:cs="Times New Roman"/>
                    <w:sz w:val="28"/>
                    <w:szCs w:val="28"/>
                  </w:rPr>
                  <m:t>=0,31</m:t>
                </m:r>
              </m:oMath>
            </m:oMathPara>
          </w:p>
          <w:p w:rsidR="00612E2A" w:rsidRPr="00672730" w:rsidRDefault="0099237E" w:rsidP="00C74953">
            <w:pPr>
              <w:widowControl w:val="0"/>
              <w:spacing w:before="120" w:after="120" w:line="360" w:lineRule="auto"/>
              <w:ind w:firstLine="709"/>
              <w:jc w:val="right"/>
              <w:rPr>
                <w:rFonts w:ascii="Times New Roman" w:eastAsiaTheme="minorEastAsia" w:hAnsi="Times New Roman" w:cs="Times New Roman"/>
                <w:i/>
                <w:sz w:val="28"/>
              </w:rPr>
            </w:pPr>
            <m:oMathPara>
              <m:oMath>
                <m:sSub>
                  <m:sSubPr>
                    <m:ctrlPr>
                      <w:rPr>
                        <w:rFonts w:ascii="Cambria Math" w:hAnsi="Cambria Math" w:cs="Times New Roman"/>
                        <w:i/>
                        <w:sz w:val="28"/>
                      </w:rPr>
                    </m:ctrlPr>
                  </m:sSubPr>
                  <m:e>
                    <m:r>
                      <w:rPr>
                        <w:rFonts w:ascii="Cambria Math" w:hAnsi="Cambria Math" w:cs="Times New Roman"/>
                        <w:sz w:val="28"/>
                      </w:rPr>
                      <m:t>S</m:t>
                    </m:r>
                  </m:e>
                  <m:sub>
                    <m:r>
                      <w:rPr>
                        <w:rFonts w:ascii="Cambria Math" w:hAnsi="Cambria Math" w:cs="Times New Roman"/>
                        <w:sz w:val="28"/>
                      </w:rPr>
                      <m:t>е.зк.р</m:t>
                    </m:r>
                  </m:sub>
                </m:sSub>
                <m:r>
                  <w:rPr>
                    <w:rFonts w:ascii="Cambria Math" w:hAnsi="Cambria Math" w:cs="Times New Roman"/>
                    <w:sz w:val="28"/>
                  </w:rPr>
                  <m:t>=</m:t>
                </m:r>
                <m:rad>
                  <m:radPr>
                    <m:degHide m:val="1"/>
                    <m:ctrlPr>
                      <w:rPr>
                        <w:rFonts w:ascii="Cambria Math" w:hAnsi="Cambria Math" w:cs="Times New Roman"/>
                        <w:i/>
                        <w:sz w:val="28"/>
                      </w:rPr>
                    </m:ctrlPr>
                  </m:radPr>
                  <m:deg/>
                  <m:e>
                    <m:r>
                      <w:rPr>
                        <w:rFonts w:ascii="Cambria Math" w:hAnsi="Cambria Math" w:cs="Times New Roman"/>
                        <w:sz w:val="28"/>
                      </w:rPr>
                      <m:t>1+</m:t>
                    </m:r>
                    <m:sSup>
                      <m:sSupPr>
                        <m:ctrlPr>
                          <w:rPr>
                            <w:rFonts w:ascii="Cambria Math" w:hAnsi="Cambria Math" w:cs="Times New Roman"/>
                            <w:i/>
                            <w:sz w:val="28"/>
                          </w:rPr>
                        </m:ctrlPr>
                      </m:sSupPr>
                      <m:e>
                        <m:sSub>
                          <m:sSubPr>
                            <m:ctrlPr>
                              <w:rPr>
                                <w:rFonts w:ascii="Cambria Math" w:hAnsi="Cambria Math" w:cs="Times New Roman"/>
                                <w:i/>
                                <w:sz w:val="28"/>
                              </w:rPr>
                            </m:ctrlPr>
                          </m:sSubPr>
                          <m:e>
                            <m:r>
                              <w:rPr>
                                <w:rFonts w:ascii="Cambria Math" w:hAnsi="Cambria Math" w:cs="Times New Roman"/>
                                <w:sz w:val="28"/>
                              </w:rPr>
                              <m:t>Q</m:t>
                            </m:r>
                          </m:e>
                          <m:sub>
                            <m:r>
                              <w:rPr>
                                <w:rFonts w:ascii="Cambria Math" w:hAnsi="Cambria Math" w:cs="Times New Roman"/>
                                <w:sz w:val="28"/>
                              </w:rPr>
                              <m:t>экв</m:t>
                            </m:r>
                          </m:sub>
                        </m:sSub>
                      </m:e>
                      <m:sup>
                        <m:r>
                          <w:rPr>
                            <w:rFonts w:ascii="Cambria Math" w:hAnsi="Cambria Math" w:cs="Times New Roman"/>
                            <w:sz w:val="28"/>
                          </w:rPr>
                          <m:t>2</m:t>
                        </m:r>
                      </m:sup>
                    </m:sSup>
                    <m:sSup>
                      <m:sSupPr>
                        <m:ctrlPr>
                          <w:rPr>
                            <w:rFonts w:ascii="Cambria Math" w:hAnsi="Cambria Math" w:cs="Times New Roman"/>
                            <w:i/>
                            <w:sz w:val="28"/>
                          </w:rPr>
                        </m:ctrlPr>
                      </m:sSupPr>
                      <m:e>
                        <m:r>
                          <w:rPr>
                            <w:rFonts w:ascii="Cambria Math" w:hAnsi="Cambria Math" w:cs="Times New Roman"/>
                            <w:sz w:val="28"/>
                          </w:rPr>
                          <m:t>у</m:t>
                        </m:r>
                      </m:e>
                      <m:sup>
                        <m:r>
                          <w:rPr>
                            <w:rFonts w:ascii="Cambria Math" w:hAnsi="Cambria Math" w:cs="Times New Roman"/>
                            <w:sz w:val="28"/>
                          </w:rPr>
                          <m:t>2</m:t>
                        </m:r>
                      </m:sup>
                    </m:sSup>
                  </m:e>
                </m:rad>
              </m:oMath>
            </m:oMathPara>
          </w:p>
          <w:p w:rsidR="00612E2A" w:rsidRPr="00672730" w:rsidRDefault="0099237E" w:rsidP="00C74953">
            <w:pPr>
              <w:widowControl w:val="0"/>
              <w:spacing w:before="120" w:after="120" w:line="360" w:lineRule="auto"/>
              <w:ind w:firstLine="709"/>
              <w:jc w:val="right"/>
              <w:rPr>
                <w:rFonts w:ascii="Times New Roman" w:eastAsiaTheme="minorEastAsia" w:hAnsi="Times New Roman" w:cs="Times New Roman"/>
                <w:sz w:val="28"/>
              </w:rPr>
            </w:pPr>
            <m:oMathPara>
              <m:oMath>
                <m:sSub>
                  <m:sSubPr>
                    <m:ctrlPr>
                      <w:rPr>
                        <w:rFonts w:ascii="Cambria Math" w:hAnsi="Cambria Math" w:cs="Times New Roman"/>
                        <w:i/>
                        <w:sz w:val="28"/>
                      </w:rPr>
                    </m:ctrlPr>
                  </m:sSubPr>
                  <m:e>
                    <m:r>
                      <w:rPr>
                        <w:rFonts w:ascii="Cambria Math" w:hAnsi="Cambria Math" w:cs="Times New Roman"/>
                        <w:sz w:val="28"/>
                      </w:rPr>
                      <m:t>S</m:t>
                    </m:r>
                  </m:e>
                  <m:sub>
                    <m:r>
                      <w:rPr>
                        <w:rFonts w:ascii="Cambria Math" w:hAnsi="Cambria Math" w:cs="Times New Roman"/>
                        <w:sz w:val="28"/>
                      </w:rPr>
                      <m:t>е.зк.р</m:t>
                    </m:r>
                  </m:sub>
                </m:sSub>
                <m:r>
                  <w:rPr>
                    <w:rFonts w:ascii="Cambria Math" w:hAnsi="Cambria Math" w:cs="Times New Roman"/>
                    <w:sz w:val="28"/>
                  </w:rPr>
                  <m:t>=</m:t>
                </m:r>
                <m:rad>
                  <m:radPr>
                    <m:degHide m:val="1"/>
                    <m:ctrlPr>
                      <w:rPr>
                        <w:rFonts w:ascii="Cambria Math" w:hAnsi="Cambria Math" w:cs="Times New Roman"/>
                        <w:i/>
                        <w:sz w:val="28"/>
                      </w:rPr>
                    </m:ctrlPr>
                  </m:radPr>
                  <m:deg/>
                  <m:e>
                    <m:r>
                      <w:rPr>
                        <w:rFonts w:ascii="Cambria Math" w:hAnsi="Cambria Math" w:cs="Times New Roman"/>
                        <w:sz w:val="28"/>
                      </w:rPr>
                      <m:t>1+</m:t>
                    </m:r>
                    <m:sSup>
                      <m:sSupPr>
                        <m:ctrlPr>
                          <w:rPr>
                            <w:rFonts w:ascii="Cambria Math" w:hAnsi="Cambria Math" w:cs="Times New Roman"/>
                            <w:i/>
                            <w:sz w:val="28"/>
                          </w:rPr>
                        </m:ctrlPr>
                      </m:sSupPr>
                      <m:e>
                        <m:r>
                          <w:rPr>
                            <w:rFonts w:ascii="Cambria Math" w:hAnsi="Cambria Math" w:cs="Times New Roman"/>
                            <w:sz w:val="28"/>
                          </w:rPr>
                          <m:t>80</m:t>
                        </m:r>
                      </m:e>
                      <m:sup>
                        <m:r>
                          <w:rPr>
                            <w:rFonts w:ascii="Cambria Math" w:hAnsi="Cambria Math" w:cs="Times New Roman"/>
                            <w:sz w:val="28"/>
                          </w:rPr>
                          <m:t>2</m:t>
                        </m:r>
                      </m:sup>
                    </m:sSup>
                    <m:sSup>
                      <m:sSupPr>
                        <m:ctrlPr>
                          <w:rPr>
                            <w:rFonts w:ascii="Cambria Math" w:hAnsi="Cambria Math" w:cs="Times New Roman"/>
                            <w:i/>
                            <w:sz w:val="28"/>
                          </w:rPr>
                        </m:ctrlPr>
                      </m:sSupPr>
                      <m:e>
                        <m:r>
                          <w:rPr>
                            <w:rFonts w:ascii="Cambria Math" w:hAnsi="Cambria Math" w:cs="Times New Roman"/>
                            <w:sz w:val="28"/>
                          </w:rPr>
                          <m:t>0,31</m:t>
                        </m:r>
                      </m:e>
                      <m:sup>
                        <m:r>
                          <w:rPr>
                            <w:rFonts w:ascii="Cambria Math" w:hAnsi="Cambria Math" w:cs="Times New Roman"/>
                            <w:sz w:val="28"/>
                          </w:rPr>
                          <m:t>2</m:t>
                        </m:r>
                      </m:sup>
                    </m:sSup>
                  </m:e>
                </m:rad>
                <m:r>
                  <w:rPr>
                    <w:rFonts w:ascii="Cambria Math" w:hAnsi="Cambria Math" w:cs="Times New Roman"/>
                    <w:sz w:val="28"/>
                  </w:rPr>
                  <m:t>=25</m:t>
                </m:r>
              </m:oMath>
            </m:oMathPara>
          </w:p>
        </w:tc>
        <w:tc>
          <w:tcPr>
            <w:tcW w:w="956" w:type="dxa"/>
            <w:vAlign w:val="center"/>
          </w:tcPr>
          <w:p w:rsidR="00612E2A" w:rsidRPr="00672730" w:rsidRDefault="00612E2A" w:rsidP="00C74953">
            <w:pPr>
              <w:widowControl w:val="0"/>
              <w:spacing w:before="120" w:after="120" w:line="360" w:lineRule="auto"/>
              <w:jc w:val="right"/>
              <w:rPr>
                <w:rFonts w:ascii="Times New Roman" w:hAnsi="Times New Roman" w:cs="Times New Roman"/>
                <w:sz w:val="28"/>
              </w:rPr>
            </w:pPr>
            <w:r w:rsidRPr="00672730">
              <w:rPr>
                <w:rFonts w:ascii="Times New Roman" w:hAnsi="Times New Roman" w:cs="Times New Roman"/>
                <w:sz w:val="28"/>
              </w:rPr>
              <w:t>(3.16)</w:t>
            </w:r>
          </w:p>
        </w:tc>
      </w:tr>
    </w:tbl>
    <w:p w:rsidR="00612E2A" w:rsidRPr="00672730" w:rsidRDefault="00612E2A" w:rsidP="00612E2A">
      <w:pPr>
        <w:widowControl w:val="0"/>
        <w:spacing w:after="0" w:line="360" w:lineRule="auto"/>
        <w:ind w:firstLine="709"/>
        <w:jc w:val="both"/>
        <w:rPr>
          <w:rFonts w:ascii="Times New Roman" w:eastAsiaTheme="minorEastAsia" w:hAnsi="Times New Roman" w:cs="Times New Roman"/>
          <w:sz w:val="28"/>
        </w:rPr>
      </w:pPr>
      <w:r w:rsidRPr="00672730">
        <w:rPr>
          <w:rFonts w:ascii="Times New Roman" w:eastAsiaTheme="minorEastAsia" w:hAnsi="Times New Roman" w:cs="Times New Roman"/>
          <w:sz w:val="28"/>
        </w:rPr>
        <w:t xml:space="preserve">Обрахована вибірковість по дзеркальному каналу буде складати </w:t>
      </w:r>
      <m:oMath>
        <m:sSub>
          <m:sSubPr>
            <m:ctrlPr>
              <w:rPr>
                <w:rFonts w:ascii="Cambria Math" w:hAnsi="Cambria Math" w:cs="Times New Roman"/>
                <w:i/>
                <w:sz w:val="28"/>
              </w:rPr>
            </m:ctrlPr>
          </m:sSubPr>
          <m:e>
            <m:r>
              <w:rPr>
                <w:rFonts w:ascii="Cambria Math" w:hAnsi="Cambria Math" w:cs="Times New Roman"/>
                <w:sz w:val="28"/>
              </w:rPr>
              <m:t>S</m:t>
            </m:r>
          </m:e>
          <m:sub>
            <m:r>
              <w:rPr>
                <w:rFonts w:ascii="Cambria Math" w:hAnsi="Cambria Math" w:cs="Times New Roman"/>
                <w:sz w:val="28"/>
              </w:rPr>
              <m:t>е.зк.р</m:t>
            </m:r>
          </m:sub>
        </m:sSub>
        <m:r>
          <w:rPr>
            <w:rFonts w:ascii="Cambria Math" w:hAnsi="Cambria Math" w:cs="Times New Roman"/>
            <w:sz w:val="28"/>
          </w:rPr>
          <m:t>=20*</m:t>
        </m:r>
        <m:func>
          <m:funcPr>
            <m:ctrlPr>
              <w:rPr>
                <w:rFonts w:ascii="Cambria Math" w:hAnsi="Cambria Math" w:cs="Times New Roman"/>
                <w:i/>
                <w:sz w:val="28"/>
              </w:rPr>
            </m:ctrlPr>
          </m:funcPr>
          <m:fName>
            <m:r>
              <m:rPr>
                <m:sty m:val="p"/>
              </m:rPr>
              <w:rPr>
                <w:rFonts w:ascii="Cambria Math" w:hAnsi="Cambria Math" w:cs="Times New Roman"/>
                <w:sz w:val="28"/>
              </w:rPr>
              <m:t>log</m:t>
            </m:r>
          </m:fName>
          <m:e>
            <m:r>
              <w:rPr>
                <w:rFonts w:ascii="Cambria Math" w:hAnsi="Cambria Math" w:cs="Times New Roman"/>
                <w:sz w:val="28"/>
              </w:rPr>
              <m:t>13</m:t>
            </m:r>
          </m:e>
        </m:func>
        <m:r>
          <w:rPr>
            <w:rFonts w:ascii="Cambria Math" w:hAnsi="Cambria Math" w:cs="Times New Roman"/>
            <w:sz w:val="28"/>
          </w:rPr>
          <m:t>=28 дБ</m:t>
        </m:r>
      </m:oMath>
      <w:r w:rsidRPr="00672730">
        <w:rPr>
          <w:rFonts w:ascii="Times New Roman" w:eastAsiaTheme="minorEastAsia" w:hAnsi="Times New Roman" w:cs="Times New Roman"/>
          <w:sz w:val="28"/>
        </w:rPr>
        <w:t xml:space="preserve">. Тобто, для виконання умов технічного завдання необхідно </w:t>
      </w:r>
      <w:r w:rsidRPr="00672730">
        <w:rPr>
          <w:rFonts w:ascii="Times New Roman" w:eastAsiaTheme="minorEastAsia" w:hAnsi="Times New Roman" w:cs="Times New Roman"/>
          <w:sz w:val="28"/>
        </w:rPr>
        <w:lastRenderedPageBreak/>
        <w:t>використати 2 каскади, тоді умова , розрахована вибірковість більша за задану в завданні, буде виконуватися.</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99237E" w:rsidP="00C74953">
            <w:pPr>
              <w:widowControl w:val="0"/>
              <w:spacing w:before="120" w:after="120" w:line="360" w:lineRule="auto"/>
              <w:ind w:firstLine="709"/>
              <w:jc w:val="right"/>
              <w:rPr>
                <w:rFonts w:ascii="Times New Roman" w:eastAsiaTheme="minorEastAsia" w:hAnsi="Times New Roman" w:cs="Times New Roman"/>
                <w:sz w:val="28"/>
              </w:rPr>
            </w:pPr>
            <m:oMathPara>
              <m:oMath>
                <m:sSub>
                  <m:sSubPr>
                    <m:ctrlPr>
                      <w:rPr>
                        <w:rFonts w:ascii="Cambria Math" w:hAnsi="Cambria Math" w:cs="Times New Roman"/>
                        <w:i/>
                        <w:sz w:val="28"/>
                      </w:rPr>
                    </m:ctrlPr>
                  </m:sSubPr>
                  <m:e>
                    <m:r>
                      <w:rPr>
                        <w:rFonts w:ascii="Cambria Math" w:hAnsi="Cambria Math" w:cs="Times New Roman"/>
                        <w:sz w:val="28"/>
                      </w:rPr>
                      <m:t>S</m:t>
                    </m:r>
                  </m:e>
                  <m:sub>
                    <m:r>
                      <w:rPr>
                        <w:rFonts w:ascii="Cambria Math" w:hAnsi="Cambria Math" w:cs="Times New Roman"/>
                        <w:sz w:val="28"/>
                      </w:rPr>
                      <m:t>е.зк.р</m:t>
                    </m:r>
                  </m:sub>
                </m:sSub>
                <m:r>
                  <w:rPr>
                    <w:rFonts w:ascii="Cambria Math" w:hAnsi="Cambria Math" w:cs="Times New Roman"/>
                    <w:sz w:val="28"/>
                  </w:rPr>
                  <m:t>&gt;</m:t>
                </m:r>
                <m:sSub>
                  <m:sSubPr>
                    <m:ctrlPr>
                      <w:rPr>
                        <w:rFonts w:ascii="Cambria Math" w:hAnsi="Cambria Math" w:cs="Times New Roman"/>
                        <w:i/>
                        <w:sz w:val="28"/>
                      </w:rPr>
                    </m:ctrlPr>
                  </m:sSubPr>
                  <m:e>
                    <m:r>
                      <w:rPr>
                        <w:rFonts w:ascii="Cambria Math" w:hAnsi="Cambria Math" w:cs="Times New Roman"/>
                        <w:sz w:val="28"/>
                      </w:rPr>
                      <m:t>S</m:t>
                    </m:r>
                  </m:e>
                  <m:sub>
                    <m:r>
                      <w:rPr>
                        <w:rFonts w:ascii="Cambria Math" w:hAnsi="Cambria Math" w:cs="Times New Roman"/>
                        <w:sz w:val="28"/>
                      </w:rPr>
                      <m:t>е.зк</m:t>
                    </m:r>
                  </m:sub>
                </m:sSub>
              </m:oMath>
            </m:oMathPara>
          </w:p>
          <w:p w:rsidR="00612E2A" w:rsidRPr="00672730" w:rsidRDefault="00612E2A" w:rsidP="00C74953">
            <w:pPr>
              <w:widowControl w:val="0"/>
              <w:spacing w:before="120" w:after="120" w:line="360" w:lineRule="auto"/>
              <w:ind w:firstLine="709"/>
              <w:jc w:val="right"/>
              <w:rPr>
                <w:rFonts w:ascii="Times New Roman" w:eastAsiaTheme="minorEastAsia" w:hAnsi="Times New Roman" w:cs="Times New Roman"/>
                <w:sz w:val="28"/>
              </w:rPr>
            </w:pPr>
            <m:oMathPara>
              <m:oMath>
                <m:r>
                  <w:rPr>
                    <w:rFonts w:ascii="Cambria Math" w:hAnsi="Cambria Math" w:cs="Times New Roman"/>
                    <w:sz w:val="28"/>
                  </w:rPr>
                  <m:t>56 дБ&gt;53дБ</m:t>
                </m:r>
              </m:oMath>
            </m:oMathPara>
          </w:p>
        </w:tc>
        <w:tc>
          <w:tcPr>
            <w:tcW w:w="956" w:type="dxa"/>
            <w:vAlign w:val="center"/>
          </w:tcPr>
          <w:p w:rsidR="00612E2A" w:rsidRPr="00672730" w:rsidRDefault="00612E2A" w:rsidP="00C74953">
            <w:pPr>
              <w:widowControl w:val="0"/>
              <w:spacing w:before="120" w:after="120" w:line="360" w:lineRule="auto"/>
              <w:jc w:val="right"/>
              <w:rPr>
                <w:rFonts w:ascii="Times New Roman" w:eastAsiaTheme="minorEastAsia" w:hAnsi="Times New Roman" w:cs="Times New Roman"/>
                <w:sz w:val="28"/>
              </w:rPr>
            </w:pPr>
            <w:r w:rsidRPr="00672730">
              <w:rPr>
                <w:rFonts w:ascii="Times New Roman" w:eastAsiaTheme="minorEastAsia" w:hAnsi="Times New Roman" w:cs="Times New Roman"/>
                <w:sz w:val="28"/>
              </w:rPr>
              <w:t>(3.17)</w:t>
            </w:r>
          </w:p>
        </w:tc>
      </w:tr>
    </w:tbl>
    <w:p w:rsidR="00612E2A" w:rsidRPr="00672730" w:rsidRDefault="00612E2A" w:rsidP="00612E2A">
      <w:pPr>
        <w:pStyle w:val="ad"/>
        <w:ind w:firstLine="709"/>
        <w:rPr>
          <w:rFonts w:eastAsiaTheme="minorEastAsia"/>
        </w:rPr>
      </w:pPr>
      <w:bookmarkStart w:id="46" w:name="_Toc31287169"/>
      <w:bookmarkStart w:id="47" w:name="_Toc31586293"/>
      <w:bookmarkEnd w:id="25"/>
      <w:bookmarkEnd w:id="26"/>
      <w:r w:rsidRPr="00672730">
        <w:rPr>
          <w:rFonts w:eastAsiaTheme="minorEastAsia"/>
        </w:rPr>
        <w:t xml:space="preserve">3.5 </w:t>
      </w:r>
      <w:r w:rsidRPr="00672730">
        <w:t>Вибірковість по сусідньому каналу</w:t>
      </w:r>
      <w:bookmarkEnd w:id="46"/>
      <w:bookmarkEnd w:id="47"/>
    </w:p>
    <w:p w:rsidR="00612E2A" w:rsidRPr="0099237E" w:rsidRDefault="00612E2A" w:rsidP="00612E2A">
      <w:pPr>
        <w:widowControl w:val="0"/>
        <w:spacing w:after="0" w:line="360" w:lineRule="auto"/>
        <w:ind w:firstLine="709"/>
        <w:jc w:val="both"/>
        <w:rPr>
          <w:rFonts w:ascii="Times New Roman" w:eastAsiaTheme="minorEastAsia" w:hAnsi="Times New Roman" w:cs="Times New Roman"/>
          <w:sz w:val="28"/>
        </w:rPr>
      </w:pPr>
      <w:r w:rsidRPr="00672730">
        <w:rPr>
          <w:rFonts w:ascii="Times New Roman" w:eastAsiaTheme="minorEastAsia" w:hAnsi="Times New Roman" w:cs="Times New Roman"/>
          <w:sz w:val="28"/>
        </w:rPr>
        <w:t xml:space="preserve">Широкого застосування отримали п’єзоелектричні фільтри на поверхневих акустичних хвилях (ПАХ). Фільтр представляє собою пружні хвилі, що поширюються вздовж тонкого (близько довжини хвилі) твердого тіла. З точки зору обробки сигналів поверхнево акустичні хвилі мають два важливі властивості: а) дуже малу швидкість розповсюдження (1…5 км/год, тобто приблизно на 5 порядків нижчу ніж електромагнітні хвилі) та можливість взаємодії з </w:t>
      </w:r>
      <w:proofErr w:type="spellStart"/>
      <w:r w:rsidRPr="00672730">
        <w:rPr>
          <w:rFonts w:ascii="Times New Roman" w:eastAsiaTheme="minorEastAsia" w:hAnsi="Times New Roman" w:cs="Times New Roman"/>
          <w:sz w:val="28"/>
        </w:rPr>
        <w:t>планарними</w:t>
      </w:r>
      <w:proofErr w:type="spellEnd"/>
      <w:r w:rsidRPr="00672730">
        <w:rPr>
          <w:rFonts w:ascii="Times New Roman" w:eastAsiaTheme="minorEastAsia" w:hAnsi="Times New Roman" w:cs="Times New Roman"/>
          <w:sz w:val="28"/>
        </w:rPr>
        <w:t xml:space="preserve"> структурами на поверхні </w:t>
      </w:r>
      <w:proofErr w:type="spellStart"/>
      <w:r w:rsidRPr="00672730">
        <w:rPr>
          <w:rFonts w:ascii="Times New Roman" w:eastAsiaTheme="minorEastAsia" w:hAnsi="Times New Roman" w:cs="Times New Roman"/>
          <w:sz w:val="28"/>
        </w:rPr>
        <w:t>звукопроводу</w:t>
      </w:r>
      <w:proofErr w:type="spellEnd"/>
      <w:r w:rsidRPr="00672730">
        <w:rPr>
          <w:rFonts w:ascii="Times New Roman" w:eastAsiaTheme="minorEastAsia" w:hAnsi="Times New Roman" w:cs="Times New Roman"/>
          <w:sz w:val="28"/>
        </w:rPr>
        <w:t xml:space="preserve">. Перша особливість дозволяє створювати фільтри на поверхнево акустичних хвилях в мікромініатюрному виконанні в діапазоні від одиниць МГц до одиниць </w:t>
      </w:r>
      <w:proofErr w:type="spellStart"/>
      <w:r w:rsidRPr="00672730">
        <w:rPr>
          <w:rFonts w:ascii="Times New Roman" w:eastAsiaTheme="minorEastAsia" w:hAnsi="Times New Roman" w:cs="Times New Roman"/>
          <w:sz w:val="28"/>
        </w:rPr>
        <w:t>ГГц</w:t>
      </w:r>
      <w:proofErr w:type="spellEnd"/>
      <w:r w:rsidRPr="00672730">
        <w:rPr>
          <w:rFonts w:ascii="Times New Roman" w:eastAsiaTheme="minorEastAsia" w:hAnsi="Times New Roman" w:cs="Times New Roman"/>
          <w:sz w:val="28"/>
        </w:rPr>
        <w:t>, при цьому нижня границя визначається розмірами підкладки, а верхня – можливостями виготовлення перетворювачів. Інша особливість дозволяє досить легко сформувати ком</w:t>
      </w:r>
      <w:r w:rsidR="0099237E">
        <w:rPr>
          <w:rFonts w:ascii="Times New Roman" w:eastAsiaTheme="minorEastAsia" w:hAnsi="Times New Roman" w:cs="Times New Roman"/>
          <w:sz w:val="28"/>
        </w:rPr>
        <w:t>плексну частотну характеристику</w:t>
      </w:r>
      <w:r w:rsidR="0099237E" w:rsidRPr="0099237E">
        <w:rPr>
          <w:rFonts w:ascii="Times New Roman" w:eastAsiaTheme="minorEastAsia" w:hAnsi="Times New Roman" w:cs="Times New Roman"/>
          <w:sz w:val="28"/>
        </w:rPr>
        <w:t xml:space="preserve"> [7].</w:t>
      </w:r>
    </w:p>
    <w:p w:rsidR="00612E2A" w:rsidRPr="00672730" w:rsidRDefault="00612E2A" w:rsidP="00612E2A">
      <w:pPr>
        <w:widowControl w:val="0"/>
        <w:spacing w:after="0" w:line="360" w:lineRule="auto"/>
        <w:ind w:firstLine="709"/>
        <w:jc w:val="both"/>
        <w:rPr>
          <w:rFonts w:ascii="Times New Roman" w:eastAsiaTheme="minorEastAsia" w:hAnsi="Times New Roman" w:cs="Times New Roman"/>
          <w:sz w:val="28"/>
        </w:rPr>
      </w:pPr>
      <w:r w:rsidRPr="00672730">
        <w:rPr>
          <w:rFonts w:ascii="Times New Roman" w:eastAsiaTheme="minorEastAsia" w:hAnsi="Times New Roman" w:cs="Times New Roman"/>
          <w:sz w:val="28"/>
        </w:rPr>
        <w:t>В найпростішому випадку фільтра на поверхнево акустичних хвилях (рис. 3.7) складається з п’єзоелектричної підкладки та двох зустрічно-</w:t>
      </w:r>
      <w:proofErr w:type="spellStart"/>
      <w:r w:rsidRPr="00672730">
        <w:rPr>
          <w:rFonts w:ascii="Times New Roman" w:eastAsiaTheme="minorEastAsia" w:hAnsi="Times New Roman" w:cs="Times New Roman"/>
          <w:sz w:val="28"/>
        </w:rPr>
        <w:t>штирьових</w:t>
      </w:r>
      <w:proofErr w:type="spellEnd"/>
      <w:r w:rsidRPr="00672730">
        <w:rPr>
          <w:rFonts w:ascii="Times New Roman" w:eastAsiaTheme="minorEastAsia" w:hAnsi="Times New Roman" w:cs="Times New Roman"/>
          <w:sz w:val="28"/>
        </w:rPr>
        <w:t xml:space="preserve"> перетворювачів, розташованих між собою на одній стороні </w:t>
      </w:r>
      <w:proofErr w:type="spellStart"/>
      <w:r w:rsidRPr="00672730">
        <w:rPr>
          <w:rFonts w:ascii="Times New Roman" w:eastAsiaTheme="minorEastAsia" w:hAnsi="Times New Roman" w:cs="Times New Roman"/>
          <w:sz w:val="28"/>
        </w:rPr>
        <w:t>п’єзопідкладки</w:t>
      </w:r>
      <w:proofErr w:type="spellEnd"/>
      <w:r w:rsidRPr="00672730">
        <w:rPr>
          <w:rFonts w:ascii="Times New Roman" w:eastAsiaTheme="minorEastAsia" w:hAnsi="Times New Roman" w:cs="Times New Roman"/>
          <w:sz w:val="28"/>
        </w:rPr>
        <w:t xml:space="preserve">, які нанесені одним із методів для забезпечення </w:t>
      </w:r>
      <w:proofErr w:type="spellStart"/>
      <w:r w:rsidRPr="00672730">
        <w:rPr>
          <w:rFonts w:ascii="Times New Roman" w:eastAsiaTheme="minorEastAsia" w:hAnsi="Times New Roman" w:cs="Times New Roman"/>
          <w:sz w:val="28"/>
        </w:rPr>
        <w:t>чередування</w:t>
      </w:r>
      <w:proofErr w:type="spellEnd"/>
      <w:r w:rsidRPr="00672730">
        <w:rPr>
          <w:rFonts w:ascii="Times New Roman" w:eastAsiaTheme="minorEastAsia" w:hAnsi="Times New Roman" w:cs="Times New Roman"/>
          <w:sz w:val="28"/>
        </w:rPr>
        <w:t xml:space="preserve"> поляризації та забезпечення гребінчастої структури. Один зустрічно-</w:t>
      </w:r>
      <w:proofErr w:type="spellStart"/>
      <w:r w:rsidRPr="00672730">
        <w:rPr>
          <w:rFonts w:ascii="Times New Roman" w:eastAsiaTheme="minorEastAsia" w:hAnsi="Times New Roman" w:cs="Times New Roman"/>
          <w:sz w:val="28"/>
        </w:rPr>
        <w:t>штирьовий</w:t>
      </w:r>
      <w:proofErr w:type="spellEnd"/>
      <w:r w:rsidRPr="00672730">
        <w:rPr>
          <w:rFonts w:ascii="Times New Roman" w:eastAsiaTheme="minorEastAsia" w:hAnsi="Times New Roman" w:cs="Times New Roman"/>
          <w:sz w:val="28"/>
        </w:rPr>
        <w:t xml:space="preserve"> перетворювач перетворює вхідний сигнал в поверхнево акустичні хвиля, інший виконує обернене перетворення.</w:t>
      </w:r>
    </w:p>
    <w:p w:rsidR="00612E2A" w:rsidRPr="00672730" w:rsidRDefault="00612E2A" w:rsidP="00612E2A">
      <w:pPr>
        <w:widowControl w:val="0"/>
        <w:spacing w:after="0" w:line="360" w:lineRule="auto"/>
        <w:ind w:firstLine="709"/>
        <w:jc w:val="center"/>
        <w:rPr>
          <w:rFonts w:ascii="Times New Roman" w:eastAsiaTheme="minorEastAsia" w:hAnsi="Times New Roman" w:cs="Times New Roman"/>
          <w:sz w:val="28"/>
        </w:rPr>
      </w:pPr>
      <w:r w:rsidRPr="00672730">
        <w:rPr>
          <w:noProof/>
          <w:lang w:eastAsia="uk-UA"/>
        </w:rPr>
        <w:lastRenderedPageBreak/>
        <w:drawing>
          <wp:inline distT="0" distB="0" distL="0" distR="0" wp14:anchorId="3AD4F8C1" wp14:editId="1757C5D4">
            <wp:extent cx="4333875" cy="1771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22_185332.jpg"/>
                    <pic:cNvPicPr/>
                  </pic:nvPicPr>
                  <pic:blipFill rotWithShape="1">
                    <a:blip r:embed="rId41">
                      <a:extLst>
                        <a:ext uri="{28A0092B-C50C-407E-A947-70E740481C1C}">
                          <a14:useLocalDpi xmlns:a14="http://schemas.microsoft.com/office/drawing/2010/main" val="0"/>
                        </a:ext>
                      </a:extLst>
                    </a:blip>
                    <a:srcRect l="16360" t="57952" r="14706" b="8650"/>
                    <a:stretch/>
                  </pic:blipFill>
                  <pic:spPr bwMode="auto">
                    <a:xfrm>
                      <a:off x="0" y="0"/>
                      <a:ext cx="4338718" cy="1773630"/>
                    </a:xfrm>
                    <a:prstGeom prst="rect">
                      <a:avLst/>
                    </a:prstGeom>
                    <a:ln>
                      <a:noFill/>
                    </a:ln>
                    <a:extLst>
                      <a:ext uri="{53640926-AAD7-44D8-BBD7-CCE9431645EC}">
                        <a14:shadowObscured xmlns:a14="http://schemas.microsoft.com/office/drawing/2010/main"/>
                      </a:ext>
                    </a:extLst>
                  </pic:spPr>
                </pic:pic>
              </a:graphicData>
            </a:graphic>
          </wp:inline>
        </w:drawing>
      </w:r>
    </w:p>
    <w:p w:rsidR="00612E2A" w:rsidRPr="00672730" w:rsidRDefault="00612E2A" w:rsidP="00612E2A">
      <w:pPr>
        <w:widowControl w:val="0"/>
        <w:spacing w:before="240" w:after="240" w:line="360" w:lineRule="auto"/>
        <w:ind w:firstLine="709"/>
        <w:jc w:val="center"/>
        <w:rPr>
          <w:rFonts w:ascii="Times New Roman" w:eastAsiaTheme="minorEastAsia" w:hAnsi="Times New Roman" w:cs="Times New Roman"/>
          <w:sz w:val="26"/>
          <w:szCs w:val="26"/>
        </w:rPr>
      </w:pPr>
      <w:r w:rsidRPr="00672730">
        <w:rPr>
          <w:rFonts w:ascii="Times New Roman" w:eastAsiaTheme="minorEastAsia" w:hAnsi="Times New Roman" w:cs="Times New Roman"/>
          <w:sz w:val="26"/>
          <w:szCs w:val="26"/>
        </w:rPr>
        <w:t>Рисунок 3.7 – Фільтр на основі поверхнево акустичних хвилях</w:t>
      </w:r>
    </w:p>
    <w:p w:rsidR="00612E2A" w:rsidRPr="00672730" w:rsidRDefault="00612E2A" w:rsidP="00612E2A">
      <w:pPr>
        <w:widowControl w:val="0"/>
        <w:spacing w:after="0" w:line="360" w:lineRule="auto"/>
        <w:ind w:firstLine="709"/>
        <w:rPr>
          <w:rFonts w:ascii="Times New Roman" w:eastAsiaTheme="minorEastAsia" w:hAnsi="Times New Roman" w:cs="Times New Roman"/>
          <w:sz w:val="28"/>
          <w:szCs w:val="26"/>
        </w:rPr>
      </w:pPr>
      <w:r w:rsidRPr="00672730">
        <w:rPr>
          <w:rFonts w:ascii="Times New Roman" w:eastAsiaTheme="minorEastAsia" w:hAnsi="Times New Roman" w:cs="Times New Roman"/>
          <w:sz w:val="28"/>
          <w:szCs w:val="26"/>
        </w:rPr>
        <w:t xml:space="preserve">Хвиля сигналу розповсюджується по </w:t>
      </w:r>
      <w:proofErr w:type="spellStart"/>
      <w:r w:rsidRPr="00672730">
        <w:rPr>
          <w:rFonts w:ascii="Times New Roman" w:eastAsiaTheme="minorEastAsia" w:hAnsi="Times New Roman" w:cs="Times New Roman"/>
          <w:sz w:val="28"/>
          <w:szCs w:val="26"/>
        </w:rPr>
        <w:t>підложці</w:t>
      </w:r>
      <w:proofErr w:type="spellEnd"/>
      <w:r w:rsidRPr="00672730">
        <w:rPr>
          <w:rFonts w:ascii="Times New Roman" w:eastAsiaTheme="minorEastAsia" w:hAnsi="Times New Roman" w:cs="Times New Roman"/>
          <w:sz w:val="28"/>
          <w:szCs w:val="26"/>
        </w:rPr>
        <w:t>, і в результаті вихідна напруга (3.18) на шинах, які з’єднані з електродами, є сумою сигналів, які надійшли через кожен відвід:</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99237E" w:rsidP="00C74953">
            <w:pPr>
              <w:widowControl w:val="0"/>
              <w:spacing w:before="120" w:after="120" w:line="360" w:lineRule="auto"/>
              <w:jc w:val="right"/>
              <w:rPr>
                <w:rFonts w:ascii="Times New Roman" w:eastAsiaTheme="minorEastAsia" w:hAnsi="Times New Roman" w:cs="Times New Roman"/>
                <w:i/>
                <w:sz w:val="28"/>
              </w:rPr>
            </w:pPr>
            <m:oMathPara>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U</m:t>
                    </m:r>
                  </m:e>
                  <m:sub>
                    <m:r>
                      <w:rPr>
                        <w:rFonts w:ascii="Cambria Math" w:eastAsiaTheme="minorEastAsia" w:hAnsi="Cambria Math" w:cs="Times New Roman"/>
                        <w:sz w:val="28"/>
                      </w:rPr>
                      <m:t>вих</m:t>
                    </m:r>
                  </m:sub>
                </m:sSub>
                <m:d>
                  <m:dPr>
                    <m:ctrlPr>
                      <w:rPr>
                        <w:rFonts w:ascii="Cambria Math" w:eastAsiaTheme="minorEastAsia" w:hAnsi="Cambria Math" w:cs="Times New Roman"/>
                        <w:i/>
                        <w:sz w:val="28"/>
                      </w:rPr>
                    </m:ctrlPr>
                  </m:dPr>
                  <m:e>
                    <m:r>
                      <w:rPr>
                        <w:rFonts w:ascii="Cambria Math" w:eastAsiaTheme="minorEastAsia" w:hAnsi="Cambria Math" w:cs="Times New Roman"/>
                        <w:sz w:val="28"/>
                      </w:rPr>
                      <m:t>t</m:t>
                    </m:r>
                  </m:e>
                </m:d>
                <m:r>
                  <w:rPr>
                    <w:rFonts w:ascii="Cambria Math" w:eastAsiaTheme="minorEastAsia" w:hAnsi="Cambria Math" w:cs="Times New Roman"/>
                    <w:sz w:val="28"/>
                  </w:rPr>
                  <m: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U</m:t>
                    </m:r>
                  </m:e>
                  <m:sub>
                    <m:r>
                      <w:rPr>
                        <w:rFonts w:ascii="Cambria Math" w:eastAsiaTheme="minorEastAsia" w:hAnsi="Cambria Math" w:cs="Times New Roman"/>
                        <w:sz w:val="28"/>
                      </w:rPr>
                      <m:t>вх</m:t>
                    </m:r>
                  </m:sub>
                </m:sSub>
                <m:d>
                  <m:dPr>
                    <m:ctrlPr>
                      <w:rPr>
                        <w:rFonts w:ascii="Cambria Math" w:eastAsiaTheme="minorEastAsia" w:hAnsi="Cambria Math" w:cs="Times New Roman"/>
                        <w:i/>
                        <w:sz w:val="28"/>
                      </w:rPr>
                    </m:ctrlPr>
                  </m:dPr>
                  <m:e>
                    <m:r>
                      <w:rPr>
                        <w:rFonts w:ascii="Cambria Math" w:eastAsiaTheme="minorEastAsia" w:hAnsi="Cambria Math" w:cs="Times New Roman"/>
                        <w:sz w:val="28"/>
                      </w:rPr>
                      <m:t>t</m:t>
                    </m:r>
                  </m:e>
                </m:d>
                <m:r>
                  <w:rPr>
                    <w:rFonts w:ascii="Cambria Math" w:eastAsiaTheme="minorEastAsia" w:hAnsi="Cambria Math" w:cs="Times New Roman"/>
                    <w:sz w:val="28"/>
                  </w:rPr>
                  <m:t>*</m:t>
                </m:r>
                <m:nary>
                  <m:naryPr>
                    <m:chr m:val="∑"/>
                    <m:limLoc m:val="undOvr"/>
                    <m:ctrlPr>
                      <w:rPr>
                        <w:rFonts w:ascii="Cambria Math" w:eastAsiaTheme="minorEastAsia" w:hAnsi="Cambria Math" w:cs="Times New Roman"/>
                        <w:i/>
                        <w:sz w:val="28"/>
                      </w:rPr>
                    </m:ctrlPr>
                  </m:naryPr>
                  <m:sub>
                    <m:r>
                      <w:rPr>
                        <w:rFonts w:ascii="Cambria Math" w:eastAsiaTheme="minorEastAsia" w:hAnsi="Cambria Math" w:cs="Times New Roman"/>
                        <w:sz w:val="28"/>
                      </w:rPr>
                      <m:t>n=0</m:t>
                    </m:r>
                  </m:sub>
                  <m:sup>
                    <m:r>
                      <w:rPr>
                        <w:rFonts w:ascii="Cambria Math" w:eastAsiaTheme="minorEastAsia" w:hAnsi="Cambria Math" w:cs="Times New Roman"/>
                        <w:sz w:val="28"/>
                      </w:rPr>
                      <m:t>N</m:t>
                    </m:r>
                  </m:sup>
                  <m:e>
                    <m:sSub>
                      <m:sSubPr>
                        <m:ctrlPr>
                          <w:rPr>
                            <w:rFonts w:ascii="Cambria Math" w:eastAsiaTheme="minorEastAsia" w:hAnsi="Cambria Math" w:cs="Times New Roman"/>
                            <w:i/>
                            <w:sz w:val="28"/>
                          </w:rPr>
                        </m:ctrlPr>
                      </m:sSubPr>
                      <m:e>
                        <m:r>
                          <w:rPr>
                            <w:rFonts w:ascii="Cambria Math" w:eastAsiaTheme="minorEastAsia" w:hAnsi="Cambria Math" w:cs="Times New Roman"/>
                            <w:sz w:val="28"/>
                          </w:rPr>
                          <m:t>a</m:t>
                        </m:r>
                      </m:e>
                      <m:sub>
                        <m:r>
                          <w:rPr>
                            <w:rFonts w:ascii="Cambria Math" w:eastAsiaTheme="minorEastAsia" w:hAnsi="Cambria Math" w:cs="Times New Roman"/>
                            <w:sz w:val="28"/>
                          </w:rPr>
                          <m:t>n</m:t>
                        </m:r>
                      </m:sub>
                    </m:sSub>
                    <m:sSup>
                      <m:sSupPr>
                        <m:ctrlPr>
                          <w:rPr>
                            <w:rFonts w:ascii="Cambria Math" w:eastAsiaTheme="minorEastAsia" w:hAnsi="Cambria Math" w:cs="Times New Roman"/>
                            <w:i/>
                            <w:sz w:val="28"/>
                          </w:rPr>
                        </m:ctrlPr>
                      </m:sSupPr>
                      <m:e>
                        <m:r>
                          <w:rPr>
                            <w:rFonts w:ascii="Cambria Math" w:eastAsiaTheme="minorEastAsia" w:hAnsi="Cambria Math" w:cs="Times New Roman"/>
                            <w:sz w:val="28"/>
                          </w:rPr>
                          <m:t>e</m:t>
                        </m:r>
                      </m:e>
                      <m:sup>
                        <m:r>
                          <w:rPr>
                            <w:rFonts w:ascii="Cambria Math" w:eastAsiaTheme="minorEastAsia" w:hAnsi="Cambria Math" w:cs="Times New Roman"/>
                            <w:sz w:val="28"/>
                          </w:rPr>
                          <m:t>-jωτ</m:t>
                        </m:r>
                      </m:sup>
                    </m:sSup>
                  </m:e>
                </m:nary>
              </m:oMath>
            </m:oMathPara>
          </w:p>
        </w:tc>
        <w:tc>
          <w:tcPr>
            <w:tcW w:w="956" w:type="dxa"/>
            <w:vAlign w:val="center"/>
          </w:tcPr>
          <w:p w:rsidR="00612E2A" w:rsidRPr="00672730" w:rsidRDefault="00612E2A" w:rsidP="00C74953">
            <w:pPr>
              <w:widowControl w:val="0"/>
              <w:spacing w:before="120" w:after="120" w:line="360" w:lineRule="auto"/>
              <w:jc w:val="right"/>
              <w:rPr>
                <w:rFonts w:ascii="Times New Roman" w:eastAsiaTheme="minorEastAsia" w:hAnsi="Times New Roman" w:cs="Times New Roman"/>
                <w:sz w:val="28"/>
              </w:rPr>
            </w:pPr>
            <w:r w:rsidRPr="00672730">
              <w:rPr>
                <w:rFonts w:ascii="Times New Roman" w:eastAsiaTheme="minorEastAsia" w:hAnsi="Times New Roman" w:cs="Times New Roman"/>
                <w:sz w:val="28"/>
              </w:rPr>
              <w:t>(3.18)</w:t>
            </w:r>
          </w:p>
        </w:tc>
      </w:tr>
    </w:tbl>
    <w:p w:rsidR="00612E2A" w:rsidRPr="00672730" w:rsidRDefault="00612E2A" w:rsidP="00612E2A">
      <w:pPr>
        <w:widowControl w:val="0"/>
        <w:spacing w:after="0" w:line="360" w:lineRule="auto"/>
        <w:ind w:firstLine="709"/>
        <w:jc w:val="both"/>
        <w:rPr>
          <w:rFonts w:ascii="Times New Roman" w:eastAsiaTheme="minorEastAsia" w:hAnsi="Times New Roman" w:cs="Times New Roman"/>
          <w:sz w:val="28"/>
        </w:rPr>
      </w:pPr>
      <w:r w:rsidRPr="00672730">
        <w:rPr>
          <w:rFonts w:ascii="Times New Roman" w:eastAsiaTheme="minorEastAsia" w:hAnsi="Times New Roman" w:cs="Times New Roman"/>
          <w:sz w:val="28"/>
        </w:rPr>
        <w:t xml:space="preserve">Відповідно, імпульсний </w:t>
      </w:r>
      <w:proofErr w:type="spellStart"/>
      <w:r w:rsidRPr="00672730">
        <w:rPr>
          <w:rFonts w:ascii="Times New Roman" w:eastAsiaTheme="minorEastAsia" w:hAnsi="Times New Roman" w:cs="Times New Roman"/>
          <w:sz w:val="28"/>
        </w:rPr>
        <w:t>відлик</w:t>
      </w:r>
      <w:proofErr w:type="spellEnd"/>
      <w:r w:rsidRPr="00672730">
        <w:rPr>
          <w:rFonts w:ascii="Times New Roman" w:eastAsiaTheme="minorEastAsia" w:hAnsi="Times New Roman" w:cs="Times New Roman"/>
          <w:sz w:val="28"/>
        </w:rPr>
        <w:t xml:space="preserve"> фільтру буде описано формулою (3.19):</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612E2A" w:rsidP="00C74953">
            <w:pPr>
              <w:widowControl w:val="0"/>
              <w:spacing w:before="120" w:after="120" w:line="360" w:lineRule="auto"/>
              <w:jc w:val="right"/>
              <w:rPr>
                <w:rFonts w:ascii="Times New Roman" w:eastAsiaTheme="minorEastAsia" w:hAnsi="Times New Roman" w:cs="Times New Roman"/>
                <w:sz w:val="28"/>
              </w:rPr>
            </w:pPr>
            <m:oMathPara>
              <m:oMath>
                <m:r>
                  <w:rPr>
                    <w:rFonts w:ascii="Cambria Math" w:eastAsiaTheme="minorEastAsia" w:hAnsi="Cambria Math" w:cs="Times New Roman"/>
                    <w:sz w:val="28"/>
                  </w:rPr>
                  <m:t>h(t)=</m:t>
                </m:r>
                <m:f>
                  <m:fPr>
                    <m:ctrlPr>
                      <w:rPr>
                        <w:rFonts w:ascii="Cambria Math" w:eastAsiaTheme="minorEastAsia" w:hAnsi="Cambria Math" w:cs="Times New Roman"/>
                        <w:i/>
                        <w:sz w:val="28"/>
                      </w:rPr>
                    </m:ctrlPr>
                  </m:fPr>
                  <m:num>
                    <m:sSub>
                      <m:sSubPr>
                        <m:ctrlPr>
                          <w:rPr>
                            <w:rFonts w:ascii="Cambria Math" w:eastAsiaTheme="minorEastAsia" w:hAnsi="Cambria Math" w:cs="Times New Roman"/>
                            <w:i/>
                            <w:sz w:val="28"/>
                          </w:rPr>
                        </m:ctrlPr>
                      </m:sSubPr>
                      <m:e>
                        <m:r>
                          <w:rPr>
                            <w:rFonts w:ascii="Cambria Math" w:eastAsiaTheme="minorEastAsia" w:hAnsi="Cambria Math" w:cs="Times New Roman"/>
                            <w:sz w:val="28"/>
                          </w:rPr>
                          <m:t>U</m:t>
                        </m:r>
                      </m:e>
                      <m:sub>
                        <m:r>
                          <w:rPr>
                            <w:rFonts w:ascii="Cambria Math" w:eastAsiaTheme="minorEastAsia" w:hAnsi="Cambria Math" w:cs="Times New Roman"/>
                            <w:sz w:val="28"/>
                          </w:rPr>
                          <m:t>вих</m:t>
                        </m:r>
                      </m:sub>
                    </m:sSub>
                    <m:d>
                      <m:dPr>
                        <m:ctrlPr>
                          <w:rPr>
                            <w:rFonts w:ascii="Cambria Math" w:eastAsiaTheme="minorEastAsia" w:hAnsi="Cambria Math" w:cs="Times New Roman"/>
                            <w:i/>
                            <w:sz w:val="28"/>
                          </w:rPr>
                        </m:ctrlPr>
                      </m:dPr>
                      <m:e>
                        <m:r>
                          <w:rPr>
                            <w:rFonts w:ascii="Cambria Math" w:eastAsiaTheme="minorEastAsia" w:hAnsi="Cambria Math" w:cs="Times New Roman"/>
                            <w:sz w:val="28"/>
                          </w:rPr>
                          <m:t>t</m:t>
                        </m:r>
                      </m:e>
                    </m:d>
                  </m:num>
                  <m:den>
                    <m:sSub>
                      <m:sSubPr>
                        <m:ctrlPr>
                          <w:rPr>
                            <w:rFonts w:ascii="Cambria Math" w:eastAsiaTheme="minorEastAsia" w:hAnsi="Cambria Math" w:cs="Times New Roman"/>
                            <w:i/>
                            <w:sz w:val="28"/>
                          </w:rPr>
                        </m:ctrlPr>
                      </m:sSubPr>
                      <m:e>
                        <m:r>
                          <w:rPr>
                            <w:rFonts w:ascii="Cambria Math" w:eastAsiaTheme="minorEastAsia" w:hAnsi="Cambria Math" w:cs="Times New Roman"/>
                            <w:sz w:val="28"/>
                          </w:rPr>
                          <m:t>U</m:t>
                        </m:r>
                      </m:e>
                      <m:sub>
                        <m:r>
                          <w:rPr>
                            <w:rFonts w:ascii="Cambria Math" w:eastAsiaTheme="minorEastAsia" w:hAnsi="Cambria Math" w:cs="Times New Roman"/>
                            <w:sz w:val="28"/>
                          </w:rPr>
                          <m:t>вх</m:t>
                        </m:r>
                      </m:sub>
                    </m:sSub>
                    <m:d>
                      <m:dPr>
                        <m:ctrlPr>
                          <w:rPr>
                            <w:rFonts w:ascii="Cambria Math" w:eastAsiaTheme="minorEastAsia" w:hAnsi="Cambria Math" w:cs="Times New Roman"/>
                            <w:i/>
                            <w:sz w:val="28"/>
                          </w:rPr>
                        </m:ctrlPr>
                      </m:dPr>
                      <m:e>
                        <m:r>
                          <w:rPr>
                            <w:rFonts w:ascii="Cambria Math" w:eastAsiaTheme="minorEastAsia" w:hAnsi="Cambria Math" w:cs="Times New Roman"/>
                            <w:sz w:val="28"/>
                          </w:rPr>
                          <m:t>t</m:t>
                        </m:r>
                      </m:e>
                    </m:d>
                  </m:den>
                </m:f>
                <m:r>
                  <w:rPr>
                    <w:rFonts w:ascii="Cambria Math" w:eastAsiaTheme="minorEastAsia" w:hAnsi="Cambria Math" w:cs="Times New Roman"/>
                    <w:sz w:val="28"/>
                  </w:rPr>
                  <m:t>=</m:t>
                </m:r>
                <m:nary>
                  <m:naryPr>
                    <m:chr m:val="∑"/>
                    <m:limLoc m:val="undOvr"/>
                    <m:ctrlPr>
                      <w:rPr>
                        <w:rFonts w:ascii="Cambria Math" w:eastAsiaTheme="minorEastAsia" w:hAnsi="Cambria Math" w:cs="Times New Roman"/>
                        <w:i/>
                        <w:sz w:val="28"/>
                      </w:rPr>
                    </m:ctrlPr>
                  </m:naryPr>
                  <m:sub>
                    <m:r>
                      <w:rPr>
                        <w:rFonts w:ascii="Cambria Math" w:eastAsiaTheme="minorEastAsia" w:hAnsi="Cambria Math" w:cs="Times New Roman"/>
                        <w:sz w:val="28"/>
                      </w:rPr>
                      <m:t>n=0</m:t>
                    </m:r>
                  </m:sub>
                  <m:sup>
                    <m:r>
                      <w:rPr>
                        <w:rFonts w:ascii="Cambria Math" w:eastAsiaTheme="minorEastAsia" w:hAnsi="Cambria Math" w:cs="Times New Roman"/>
                        <w:sz w:val="28"/>
                      </w:rPr>
                      <m:t>N</m:t>
                    </m:r>
                  </m:sup>
                  <m:e>
                    <m:sSub>
                      <m:sSubPr>
                        <m:ctrlPr>
                          <w:rPr>
                            <w:rFonts w:ascii="Cambria Math" w:eastAsiaTheme="minorEastAsia" w:hAnsi="Cambria Math" w:cs="Times New Roman"/>
                            <w:i/>
                            <w:sz w:val="28"/>
                          </w:rPr>
                        </m:ctrlPr>
                      </m:sSubPr>
                      <m:e>
                        <m:r>
                          <w:rPr>
                            <w:rFonts w:ascii="Cambria Math" w:eastAsiaTheme="minorEastAsia" w:hAnsi="Cambria Math" w:cs="Times New Roman"/>
                            <w:sz w:val="28"/>
                          </w:rPr>
                          <m:t>a</m:t>
                        </m:r>
                      </m:e>
                      <m:sub>
                        <m:r>
                          <w:rPr>
                            <w:rFonts w:ascii="Cambria Math" w:eastAsiaTheme="minorEastAsia" w:hAnsi="Cambria Math" w:cs="Times New Roman"/>
                            <w:sz w:val="28"/>
                          </w:rPr>
                          <m:t>n</m:t>
                        </m:r>
                      </m:sub>
                    </m:sSub>
                    <m:sSup>
                      <m:sSupPr>
                        <m:ctrlPr>
                          <w:rPr>
                            <w:rFonts w:ascii="Cambria Math" w:eastAsiaTheme="minorEastAsia" w:hAnsi="Cambria Math" w:cs="Times New Roman"/>
                            <w:i/>
                            <w:sz w:val="28"/>
                          </w:rPr>
                        </m:ctrlPr>
                      </m:sSupPr>
                      <m:e>
                        <m:r>
                          <w:rPr>
                            <w:rFonts w:ascii="Cambria Math" w:eastAsiaTheme="minorEastAsia" w:hAnsi="Cambria Math" w:cs="Times New Roman"/>
                            <w:sz w:val="28"/>
                          </w:rPr>
                          <m:t>e</m:t>
                        </m:r>
                      </m:e>
                      <m:sup>
                        <m:r>
                          <w:rPr>
                            <w:rFonts w:ascii="Cambria Math" w:eastAsiaTheme="minorEastAsia" w:hAnsi="Cambria Math" w:cs="Times New Roman"/>
                            <w:sz w:val="28"/>
                          </w:rPr>
                          <m:t>-jωτ</m:t>
                        </m:r>
                      </m:sup>
                    </m:sSup>
                  </m:e>
                </m:nary>
              </m:oMath>
            </m:oMathPara>
          </w:p>
        </w:tc>
        <w:tc>
          <w:tcPr>
            <w:tcW w:w="956" w:type="dxa"/>
            <w:vAlign w:val="center"/>
          </w:tcPr>
          <w:p w:rsidR="00612E2A" w:rsidRPr="00672730" w:rsidRDefault="00612E2A" w:rsidP="00C74953">
            <w:pPr>
              <w:widowControl w:val="0"/>
              <w:spacing w:before="120" w:after="120" w:line="360" w:lineRule="auto"/>
              <w:jc w:val="right"/>
              <w:rPr>
                <w:rFonts w:ascii="Times New Roman" w:eastAsiaTheme="minorEastAsia" w:hAnsi="Times New Roman" w:cs="Times New Roman"/>
                <w:sz w:val="28"/>
              </w:rPr>
            </w:pPr>
            <w:r w:rsidRPr="00672730">
              <w:rPr>
                <w:rFonts w:ascii="Times New Roman" w:eastAsiaTheme="minorEastAsia" w:hAnsi="Times New Roman" w:cs="Times New Roman"/>
                <w:sz w:val="28"/>
              </w:rPr>
              <w:t>(3.19)</w:t>
            </w:r>
          </w:p>
        </w:tc>
      </w:tr>
    </w:tbl>
    <w:p w:rsidR="00612E2A" w:rsidRPr="00672730" w:rsidRDefault="00612E2A" w:rsidP="00612E2A">
      <w:pPr>
        <w:widowControl w:val="0"/>
        <w:spacing w:after="0" w:line="360" w:lineRule="auto"/>
        <w:ind w:firstLine="709"/>
        <w:jc w:val="both"/>
        <w:rPr>
          <w:rFonts w:ascii="Times New Roman" w:eastAsiaTheme="minorEastAsia" w:hAnsi="Times New Roman" w:cs="Times New Roman"/>
          <w:sz w:val="28"/>
        </w:rPr>
      </w:pPr>
      <w:r w:rsidRPr="00672730">
        <w:rPr>
          <w:rFonts w:ascii="Times New Roman" w:eastAsiaTheme="minorEastAsia" w:hAnsi="Times New Roman" w:cs="Times New Roman"/>
          <w:sz w:val="28"/>
        </w:rPr>
        <w:t>Вихідний сигнал представляє собою лінійну комбінацію вхідного, взятого в різні моменти часу зі різними ваговими коефіцієнтами, тобто зустрічно-</w:t>
      </w:r>
      <w:proofErr w:type="spellStart"/>
      <w:r w:rsidRPr="00672730">
        <w:rPr>
          <w:rFonts w:ascii="Times New Roman" w:eastAsiaTheme="minorEastAsia" w:hAnsi="Times New Roman" w:cs="Times New Roman"/>
          <w:sz w:val="28"/>
        </w:rPr>
        <w:t>штирьовий</w:t>
      </w:r>
      <w:proofErr w:type="spellEnd"/>
      <w:r w:rsidRPr="00672730">
        <w:rPr>
          <w:rFonts w:ascii="Times New Roman" w:eastAsiaTheme="minorEastAsia" w:hAnsi="Times New Roman" w:cs="Times New Roman"/>
          <w:sz w:val="28"/>
        </w:rPr>
        <w:t xml:space="preserve"> перетворювач виконує цифрову фільтрацію, що в свою чергу дозволяє безпосередньо зв’язати структуру перетворювача з його частотними властивостями. Так, полоса пропускання перетворювача </w:t>
      </w:r>
      <w:proofErr w:type="spellStart"/>
      <w:r w:rsidRPr="00672730">
        <w:rPr>
          <w:rFonts w:ascii="Times New Roman" w:eastAsiaTheme="minorEastAsia" w:hAnsi="Times New Roman" w:cs="Times New Roman"/>
          <w:sz w:val="28"/>
        </w:rPr>
        <w:t>зворотньо</w:t>
      </w:r>
      <w:proofErr w:type="spellEnd"/>
      <w:r w:rsidRPr="00672730">
        <w:rPr>
          <w:rFonts w:ascii="Times New Roman" w:eastAsiaTheme="minorEastAsia" w:hAnsi="Times New Roman" w:cs="Times New Roman"/>
          <w:sz w:val="28"/>
        </w:rPr>
        <w:t xml:space="preserve">-пропорційна его довжині в напрямку розповсюдження ПАХ. Форма АЧХ визначається законом зміни перекриття штирів, або </w:t>
      </w:r>
      <w:proofErr w:type="spellStart"/>
      <w:r w:rsidRPr="00672730">
        <w:rPr>
          <w:rFonts w:ascii="Times New Roman" w:eastAsiaTheme="minorEastAsia" w:hAnsi="Times New Roman" w:cs="Times New Roman"/>
          <w:sz w:val="28"/>
        </w:rPr>
        <w:t>аподизацією</w:t>
      </w:r>
      <w:proofErr w:type="spellEnd"/>
      <w:r w:rsidRPr="00672730">
        <w:rPr>
          <w:rFonts w:ascii="Times New Roman" w:eastAsiaTheme="minorEastAsia" w:hAnsi="Times New Roman" w:cs="Times New Roman"/>
          <w:sz w:val="28"/>
        </w:rPr>
        <w:t xml:space="preserve">. Таким чином, змінюючи геометрію </w:t>
      </w:r>
      <w:proofErr w:type="spellStart"/>
      <w:r w:rsidRPr="00672730">
        <w:rPr>
          <w:rFonts w:ascii="Times New Roman" w:eastAsiaTheme="minorEastAsia" w:hAnsi="Times New Roman" w:cs="Times New Roman"/>
          <w:sz w:val="28"/>
        </w:rPr>
        <w:t>планарної</w:t>
      </w:r>
      <w:proofErr w:type="spellEnd"/>
      <w:r w:rsidRPr="00672730">
        <w:rPr>
          <w:rFonts w:ascii="Times New Roman" w:eastAsiaTheme="minorEastAsia" w:hAnsi="Times New Roman" w:cs="Times New Roman"/>
          <w:sz w:val="28"/>
        </w:rPr>
        <w:t xml:space="preserve"> зустрічно-</w:t>
      </w:r>
      <w:proofErr w:type="spellStart"/>
      <w:r w:rsidRPr="00672730">
        <w:rPr>
          <w:rFonts w:ascii="Times New Roman" w:eastAsiaTheme="minorEastAsia" w:hAnsi="Times New Roman" w:cs="Times New Roman"/>
          <w:sz w:val="28"/>
        </w:rPr>
        <w:t>штирьової</w:t>
      </w:r>
      <w:proofErr w:type="spellEnd"/>
      <w:r w:rsidRPr="00672730">
        <w:rPr>
          <w:rFonts w:ascii="Times New Roman" w:eastAsiaTheme="minorEastAsia" w:hAnsi="Times New Roman" w:cs="Times New Roman"/>
          <w:sz w:val="28"/>
        </w:rPr>
        <w:t xml:space="preserve"> структури, ми отримуємо можливість формування заданої АЧХ.</w:t>
      </w:r>
    </w:p>
    <w:p w:rsidR="00612E2A" w:rsidRPr="00672730" w:rsidRDefault="00612E2A" w:rsidP="00612E2A">
      <w:pPr>
        <w:widowControl w:val="0"/>
        <w:spacing w:after="0" w:line="360" w:lineRule="auto"/>
        <w:ind w:firstLine="709"/>
        <w:jc w:val="both"/>
        <w:rPr>
          <w:rFonts w:ascii="Times New Roman" w:eastAsiaTheme="minorEastAsia" w:hAnsi="Times New Roman" w:cs="Times New Roman"/>
          <w:sz w:val="28"/>
        </w:rPr>
      </w:pPr>
      <w:r w:rsidRPr="00672730">
        <w:rPr>
          <w:rFonts w:ascii="Times New Roman" w:eastAsiaTheme="minorEastAsia" w:hAnsi="Times New Roman" w:cs="Times New Roman"/>
          <w:sz w:val="28"/>
        </w:rPr>
        <w:t>Із формули (3.18) слідує, якщо зустрічно-</w:t>
      </w:r>
      <w:proofErr w:type="spellStart"/>
      <w:r w:rsidRPr="00672730">
        <w:rPr>
          <w:rFonts w:ascii="Times New Roman" w:eastAsiaTheme="minorEastAsia" w:hAnsi="Times New Roman" w:cs="Times New Roman"/>
          <w:sz w:val="28"/>
        </w:rPr>
        <w:t>штирьовий</w:t>
      </w:r>
      <w:proofErr w:type="spellEnd"/>
      <w:r w:rsidRPr="00672730">
        <w:rPr>
          <w:rFonts w:ascii="Times New Roman" w:eastAsiaTheme="minorEastAsia" w:hAnsi="Times New Roman" w:cs="Times New Roman"/>
          <w:sz w:val="28"/>
        </w:rPr>
        <w:t xml:space="preserve"> перетворювач складається із рівних по довжині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а</m:t>
            </m:r>
          </m:e>
          <m:sub>
            <m:r>
              <w:rPr>
                <w:rFonts w:ascii="Cambria Math" w:eastAsiaTheme="minorEastAsia" w:hAnsi="Cambria Math" w:cs="Times New Roman"/>
                <w:sz w:val="28"/>
              </w:rPr>
              <m:t>1</m:t>
            </m:r>
          </m:sub>
        </m:sSub>
        <m:r>
          <w:rPr>
            <w:rFonts w:ascii="Cambria Math" w:eastAsiaTheme="minorEastAsia" w:hAnsi="Cambria Math" w:cs="Times New Roman"/>
            <w:sz w:val="28"/>
          </w:rPr>
          <m: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а</m:t>
            </m:r>
          </m:e>
          <m:sub>
            <m:r>
              <w:rPr>
                <w:rFonts w:ascii="Cambria Math" w:eastAsiaTheme="minorEastAsia" w:hAnsi="Cambria Math" w:cs="Times New Roman"/>
                <w:sz w:val="28"/>
              </w:rPr>
              <m:t>2</m:t>
            </m:r>
          </m:sub>
        </m:sSub>
        <m:r>
          <w:rPr>
            <w:rFonts w:ascii="Cambria Math" w:eastAsiaTheme="minorEastAsia" w:hAnsi="Cambria Math" w:cs="Times New Roman"/>
            <w:sz w:val="28"/>
          </w:rPr>
          <m: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а</m:t>
            </m:r>
          </m:e>
          <m:sub>
            <m:r>
              <w:rPr>
                <w:rFonts w:ascii="Cambria Math" w:eastAsiaTheme="minorEastAsia" w:hAnsi="Cambria Math" w:cs="Times New Roman"/>
                <w:sz w:val="28"/>
              </w:rPr>
              <m:t>N</m:t>
            </m:r>
          </m:sub>
        </m:sSub>
      </m:oMath>
      <w:r w:rsidRPr="00672730">
        <w:rPr>
          <w:rFonts w:ascii="Times New Roman" w:eastAsiaTheme="minorEastAsia" w:hAnsi="Times New Roman" w:cs="Times New Roman"/>
          <w:sz w:val="28"/>
        </w:rPr>
        <w:t xml:space="preserve"> та розташованих на однаковому відстані один від одного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Т</m:t>
            </m:r>
          </m:e>
          <m:sub>
            <m:r>
              <w:rPr>
                <w:rFonts w:ascii="Cambria Math" w:eastAsiaTheme="minorEastAsia" w:hAnsi="Cambria Math" w:cs="Times New Roman"/>
                <w:sz w:val="28"/>
              </w:rPr>
              <m:t>1</m:t>
            </m:r>
          </m:sub>
        </m:sSub>
        <m:r>
          <w:rPr>
            <w:rFonts w:ascii="Cambria Math" w:eastAsiaTheme="minorEastAsia" w:hAnsi="Cambria Math" w:cs="Times New Roman"/>
            <w:sz w:val="28"/>
          </w:rPr>
          <m: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Т</m:t>
            </m:r>
          </m:e>
          <m:sub>
            <m:r>
              <w:rPr>
                <w:rFonts w:ascii="Cambria Math" w:eastAsiaTheme="minorEastAsia" w:hAnsi="Cambria Math" w:cs="Times New Roman"/>
                <w:sz w:val="28"/>
              </w:rPr>
              <m:t>2</m:t>
            </m:r>
          </m:sub>
        </m:sSub>
        <m:r>
          <w:rPr>
            <w:rFonts w:ascii="Cambria Math" w:eastAsiaTheme="minorEastAsia" w:hAnsi="Cambria Math" w:cs="Times New Roman"/>
            <w:sz w:val="28"/>
          </w:rPr>
          <m: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Т</m:t>
            </m:r>
          </m:e>
          <m:sub>
            <m:r>
              <w:rPr>
                <w:rFonts w:ascii="Cambria Math" w:eastAsiaTheme="minorEastAsia" w:hAnsi="Cambria Math" w:cs="Times New Roman"/>
                <w:sz w:val="28"/>
              </w:rPr>
              <m:t>N</m:t>
            </m:r>
          </m:sub>
        </m:sSub>
      </m:oMath>
      <w:r w:rsidRPr="00672730">
        <w:rPr>
          <w:rFonts w:ascii="Times New Roman" w:eastAsiaTheme="minorEastAsia" w:hAnsi="Times New Roman" w:cs="Times New Roman"/>
          <w:sz w:val="28"/>
        </w:rPr>
        <w:t xml:space="preserve"> електродів, як показано </w:t>
      </w:r>
      <w:r w:rsidRPr="00672730">
        <w:rPr>
          <w:rFonts w:ascii="Times New Roman" w:eastAsiaTheme="minorEastAsia" w:hAnsi="Times New Roman" w:cs="Times New Roman"/>
          <w:sz w:val="28"/>
        </w:rPr>
        <w:lastRenderedPageBreak/>
        <w:t>на (рис. 3.4). АЧХ фільтру буде мати вид (3.20):</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99237E" w:rsidP="00C74953">
            <w:pPr>
              <w:widowControl w:val="0"/>
              <w:spacing w:before="120" w:after="120" w:line="360" w:lineRule="auto"/>
              <w:jc w:val="right"/>
              <w:rPr>
                <w:rFonts w:ascii="Times New Roman" w:eastAsiaTheme="minorEastAsia" w:hAnsi="Times New Roman" w:cs="Times New Roman"/>
                <w:sz w:val="28"/>
              </w:rPr>
            </w:pPr>
            <m:oMathPara>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K</m:t>
                    </m:r>
                  </m:e>
                  <m:sub>
                    <m:r>
                      <w:rPr>
                        <w:rFonts w:ascii="Cambria Math" w:eastAsiaTheme="minorEastAsia" w:hAnsi="Cambria Math" w:cs="Times New Roman"/>
                        <w:sz w:val="28"/>
                      </w:rPr>
                      <m:t>ф</m:t>
                    </m:r>
                  </m:sub>
                </m:sSub>
                <m:r>
                  <w:rPr>
                    <w:rFonts w:ascii="Cambria Math" w:eastAsiaTheme="minorEastAsia" w:hAnsi="Cambria Math" w:cs="Times New Roman"/>
                    <w:sz w:val="28"/>
                  </w:rPr>
                  <m:t>=|</m:t>
                </m:r>
                <m:func>
                  <m:funcPr>
                    <m:ctrlPr>
                      <w:rPr>
                        <w:rFonts w:ascii="Cambria Math" w:eastAsiaTheme="minorEastAsia" w:hAnsi="Cambria Math" w:cs="Times New Roman"/>
                        <w:i/>
                        <w:sz w:val="28"/>
                      </w:rPr>
                    </m:ctrlPr>
                  </m:funcPr>
                  <m:fName>
                    <m:r>
                      <m:rPr>
                        <m:sty m:val="p"/>
                      </m:rPr>
                      <w:rPr>
                        <w:rFonts w:ascii="Cambria Math" w:eastAsiaTheme="minorEastAsia" w:hAnsi="Cambria Math" w:cs="Times New Roman"/>
                        <w:sz w:val="28"/>
                      </w:rPr>
                      <m:t>sin</m:t>
                    </m:r>
                  </m:fName>
                  <m:e>
                    <m:r>
                      <w:rPr>
                        <w:rFonts w:ascii="Cambria Math" w:eastAsiaTheme="minorEastAsia" w:hAnsi="Cambria Math" w:cs="Times New Roman"/>
                        <w:sz w:val="28"/>
                      </w:rPr>
                      <m:t>ω</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τ</m:t>
                        </m:r>
                      </m:e>
                      <m:sub>
                        <m:r>
                          <w:rPr>
                            <w:rFonts w:ascii="Cambria Math" w:eastAsiaTheme="minorEastAsia" w:hAnsi="Cambria Math" w:cs="Times New Roman"/>
                            <w:sz w:val="28"/>
                          </w:rPr>
                          <m:t>N</m:t>
                        </m:r>
                      </m:sub>
                    </m:sSub>
                    <m:r>
                      <w:rPr>
                        <w:rFonts w:ascii="Cambria Math" w:eastAsiaTheme="minorEastAsia" w:hAnsi="Cambria Math" w:cs="Times New Roman"/>
                        <w:sz w:val="28"/>
                      </w:rPr>
                      <m:t>/ω</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τ</m:t>
                        </m:r>
                      </m:e>
                      <m:sub>
                        <m:r>
                          <w:rPr>
                            <w:rFonts w:ascii="Cambria Math" w:eastAsiaTheme="minorEastAsia" w:hAnsi="Cambria Math" w:cs="Times New Roman"/>
                            <w:sz w:val="28"/>
                          </w:rPr>
                          <m:t>N</m:t>
                        </m:r>
                      </m:sub>
                    </m:sSub>
                  </m:e>
                </m:func>
                <m:r>
                  <w:rPr>
                    <w:rFonts w:ascii="Cambria Math" w:eastAsiaTheme="minorEastAsia" w:hAnsi="Cambria Math" w:cs="Times New Roman"/>
                    <w:sz w:val="28"/>
                  </w:rPr>
                  <m:t>|</m:t>
                </m:r>
              </m:oMath>
            </m:oMathPara>
          </w:p>
        </w:tc>
        <w:tc>
          <w:tcPr>
            <w:tcW w:w="956" w:type="dxa"/>
            <w:vAlign w:val="center"/>
          </w:tcPr>
          <w:p w:rsidR="00612E2A" w:rsidRPr="00672730" w:rsidRDefault="00612E2A" w:rsidP="00C74953">
            <w:pPr>
              <w:widowControl w:val="0"/>
              <w:spacing w:before="120" w:after="120" w:line="360" w:lineRule="auto"/>
              <w:jc w:val="right"/>
              <w:rPr>
                <w:rFonts w:ascii="Times New Roman" w:eastAsiaTheme="minorEastAsia" w:hAnsi="Times New Roman" w:cs="Times New Roman"/>
                <w:sz w:val="28"/>
              </w:rPr>
            </w:pPr>
            <w:r w:rsidRPr="00672730">
              <w:rPr>
                <w:rFonts w:ascii="Times New Roman" w:eastAsiaTheme="minorEastAsia" w:hAnsi="Times New Roman" w:cs="Times New Roman"/>
                <w:sz w:val="28"/>
              </w:rPr>
              <w:t>(3.20)</w:t>
            </w:r>
          </w:p>
        </w:tc>
      </w:tr>
    </w:tbl>
    <w:p w:rsidR="00612E2A" w:rsidRPr="00672730" w:rsidRDefault="00612E2A" w:rsidP="00612E2A">
      <w:pPr>
        <w:widowControl w:val="0"/>
        <w:spacing w:after="0" w:line="360" w:lineRule="auto"/>
        <w:ind w:firstLine="709"/>
        <w:jc w:val="both"/>
        <w:rPr>
          <w:rFonts w:ascii="Times New Roman" w:eastAsiaTheme="minorEastAsia" w:hAnsi="Times New Roman" w:cs="Times New Roman"/>
          <w:sz w:val="28"/>
        </w:rPr>
      </w:pPr>
      <w:r w:rsidRPr="00672730">
        <w:rPr>
          <w:rFonts w:ascii="Times New Roman" w:eastAsiaTheme="minorEastAsia" w:hAnsi="Times New Roman" w:cs="Times New Roman"/>
          <w:sz w:val="28"/>
        </w:rPr>
        <w:t xml:space="preserve">Якщо шляхом зміни ступеня перекриття сусідніх електродів по довжині (називається </w:t>
      </w:r>
      <w:proofErr w:type="spellStart"/>
      <w:r w:rsidRPr="00672730">
        <w:rPr>
          <w:rFonts w:ascii="Times New Roman" w:eastAsiaTheme="minorEastAsia" w:hAnsi="Times New Roman" w:cs="Times New Roman"/>
          <w:sz w:val="28"/>
        </w:rPr>
        <w:t>аподизацією</w:t>
      </w:r>
      <w:proofErr w:type="spellEnd"/>
      <w:r w:rsidRPr="00672730">
        <w:rPr>
          <w:rFonts w:ascii="Times New Roman" w:eastAsiaTheme="minorEastAsia" w:hAnsi="Times New Roman" w:cs="Times New Roman"/>
          <w:sz w:val="28"/>
        </w:rPr>
        <w:t>) надати огинаючій вагових коефіцієнтів вид (3.21):</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99237E" w:rsidP="00C74953">
            <w:pPr>
              <w:widowControl w:val="0"/>
              <w:spacing w:before="120" w:after="120" w:line="360" w:lineRule="auto"/>
              <w:jc w:val="right"/>
              <w:rPr>
                <w:rFonts w:ascii="Times New Roman" w:eastAsiaTheme="minorEastAsia" w:hAnsi="Times New Roman" w:cs="Times New Roman"/>
                <w:i/>
                <w:sz w:val="28"/>
              </w:rPr>
            </w:pPr>
            <m:oMathPara>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a</m:t>
                    </m:r>
                  </m:e>
                  <m:sub>
                    <m:r>
                      <w:rPr>
                        <w:rFonts w:ascii="Cambria Math" w:eastAsiaTheme="minorEastAsia" w:hAnsi="Cambria Math" w:cs="Times New Roman"/>
                        <w:sz w:val="28"/>
                      </w:rPr>
                      <m:t>n</m:t>
                    </m:r>
                  </m:sub>
                </m:sSub>
                <m:r>
                  <w:rPr>
                    <w:rFonts w:ascii="Cambria Math" w:eastAsiaTheme="minorEastAsia" w:hAnsi="Cambria Math" w:cs="Times New Roman"/>
                    <w:sz w:val="28"/>
                  </w:rPr>
                  <m:t>=</m:t>
                </m:r>
                <m:func>
                  <m:funcPr>
                    <m:ctrlPr>
                      <w:rPr>
                        <w:rFonts w:ascii="Cambria Math" w:eastAsiaTheme="minorEastAsia" w:hAnsi="Cambria Math" w:cs="Times New Roman"/>
                        <w:sz w:val="28"/>
                      </w:rPr>
                    </m:ctrlPr>
                  </m:funcPr>
                  <m:fName>
                    <m:r>
                      <m:rPr>
                        <m:sty m:val="p"/>
                      </m:rPr>
                      <w:rPr>
                        <w:rFonts w:ascii="Cambria Math" w:eastAsiaTheme="minorEastAsia" w:hAnsi="Cambria Math" w:cs="Times New Roman"/>
                        <w:sz w:val="28"/>
                      </w:rPr>
                      <m:t>sin</m:t>
                    </m:r>
                  </m:fName>
                  <m:e>
                    <m:d>
                      <m:dPr>
                        <m:ctrlPr>
                          <w:rPr>
                            <w:rFonts w:ascii="Cambria Math" w:eastAsiaTheme="minorEastAsia" w:hAnsi="Cambria Math" w:cs="Times New Roman"/>
                            <w:i/>
                            <w:sz w:val="28"/>
                          </w:rPr>
                        </m:ctrlPr>
                      </m:dPr>
                      <m:e>
                        <m:r>
                          <w:rPr>
                            <w:rFonts w:ascii="Cambria Math" w:eastAsiaTheme="minorEastAsia" w:hAnsi="Cambria Math" w:cs="Times New Roman"/>
                            <w:sz w:val="28"/>
                          </w:rPr>
                          <m:t>nπ</m:t>
                        </m:r>
                        <m:r>
                          <w:rPr>
                            <w:rFonts w:ascii="Cambria Math" w:hAnsi="Cambria Math" w:cs="Times New Roman"/>
                            <w:sz w:val="28"/>
                          </w:rPr>
                          <m:t>П/</m:t>
                        </m:r>
                        <m:sSub>
                          <m:sSubPr>
                            <m:ctrlPr>
                              <w:rPr>
                                <w:rFonts w:ascii="Cambria Math" w:hAnsi="Cambria Math" w:cs="Times New Roman"/>
                                <w:i/>
                                <w:sz w:val="28"/>
                                <w:szCs w:val="28"/>
                              </w:rPr>
                            </m:ctrlPr>
                          </m:sSubPr>
                          <m:e>
                            <m:r>
                              <w:rPr>
                                <w:rFonts w:ascii="Cambria Math" w:hAnsi="Cambria Math" w:cs="Times New Roman"/>
                                <w:sz w:val="28"/>
                                <w:szCs w:val="28"/>
                              </w:rPr>
                              <m:t>2*f</m:t>
                            </m:r>
                          </m:e>
                          <m:sub>
                            <m:r>
                              <w:rPr>
                                <w:rFonts w:ascii="Cambria Math" w:hAnsi="Cambria Math" w:cs="Times New Roman"/>
                                <w:sz w:val="28"/>
                                <w:szCs w:val="28"/>
                              </w:rPr>
                              <m:t>пч</m:t>
                            </m:r>
                          </m:sub>
                        </m:sSub>
                      </m:e>
                    </m:d>
                  </m:e>
                </m:func>
                <m:r>
                  <w:rPr>
                    <w:rFonts w:ascii="Cambria Math" w:eastAsiaTheme="minorEastAsia" w:hAnsi="Cambria Math" w:cs="Times New Roman"/>
                    <w:sz w:val="28"/>
                  </w:rPr>
                  <m:t>/(nπ</m:t>
                </m:r>
                <m:r>
                  <w:rPr>
                    <w:rFonts w:ascii="Cambria Math" w:hAnsi="Cambria Math" w:cs="Times New Roman"/>
                    <w:sz w:val="28"/>
                  </w:rPr>
                  <m:t>П/</m:t>
                </m:r>
                <m:sSub>
                  <m:sSubPr>
                    <m:ctrlPr>
                      <w:rPr>
                        <w:rFonts w:ascii="Cambria Math" w:hAnsi="Cambria Math" w:cs="Times New Roman"/>
                        <w:i/>
                        <w:sz w:val="28"/>
                        <w:szCs w:val="28"/>
                      </w:rPr>
                    </m:ctrlPr>
                  </m:sSubPr>
                  <m:e>
                    <m:r>
                      <w:rPr>
                        <w:rFonts w:ascii="Cambria Math" w:hAnsi="Cambria Math" w:cs="Times New Roman"/>
                        <w:sz w:val="28"/>
                        <w:szCs w:val="28"/>
                      </w:rPr>
                      <m:t>2*f</m:t>
                    </m:r>
                  </m:e>
                  <m:sub>
                    <m:r>
                      <w:rPr>
                        <w:rFonts w:ascii="Cambria Math" w:hAnsi="Cambria Math" w:cs="Times New Roman"/>
                        <w:sz w:val="28"/>
                        <w:szCs w:val="28"/>
                      </w:rPr>
                      <m:t>пч</m:t>
                    </m:r>
                  </m:sub>
                </m:sSub>
                <m:r>
                  <w:rPr>
                    <w:rFonts w:ascii="Cambria Math" w:eastAsiaTheme="minorEastAsia" w:hAnsi="Cambria Math" w:cs="Times New Roman"/>
                    <w:sz w:val="28"/>
                  </w:rPr>
                  <m:t>)</m:t>
                </m:r>
              </m:oMath>
            </m:oMathPara>
          </w:p>
        </w:tc>
        <w:tc>
          <w:tcPr>
            <w:tcW w:w="956" w:type="dxa"/>
            <w:vAlign w:val="center"/>
          </w:tcPr>
          <w:p w:rsidR="00612E2A" w:rsidRPr="00672730" w:rsidRDefault="00612E2A" w:rsidP="00C74953">
            <w:pPr>
              <w:widowControl w:val="0"/>
              <w:spacing w:before="120" w:after="120" w:line="360" w:lineRule="auto"/>
              <w:jc w:val="right"/>
              <w:rPr>
                <w:rFonts w:ascii="Times New Roman" w:eastAsiaTheme="minorEastAsia" w:hAnsi="Times New Roman" w:cs="Times New Roman"/>
                <w:sz w:val="28"/>
              </w:rPr>
            </w:pPr>
            <w:r w:rsidRPr="00672730">
              <w:rPr>
                <w:rFonts w:ascii="Times New Roman" w:eastAsiaTheme="minorEastAsia" w:hAnsi="Times New Roman" w:cs="Times New Roman"/>
                <w:sz w:val="28"/>
              </w:rPr>
              <w:t>(3.21)</w:t>
            </w:r>
          </w:p>
        </w:tc>
      </w:tr>
    </w:tbl>
    <w:p w:rsidR="00612E2A" w:rsidRPr="00672730" w:rsidRDefault="00612E2A" w:rsidP="00612E2A">
      <w:pPr>
        <w:widowControl w:val="0"/>
        <w:spacing w:after="0" w:line="360" w:lineRule="auto"/>
        <w:ind w:firstLine="709"/>
        <w:jc w:val="both"/>
        <w:rPr>
          <w:rFonts w:ascii="Times New Roman" w:eastAsiaTheme="minorEastAsia" w:hAnsi="Times New Roman" w:cs="Times New Roman"/>
          <w:sz w:val="28"/>
        </w:rPr>
      </w:pPr>
      <w:r w:rsidRPr="00672730">
        <w:rPr>
          <w:rFonts w:ascii="Times New Roman" w:eastAsiaTheme="minorEastAsia" w:hAnsi="Times New Roman" w:cs="Times New Roman"/>
          <w:sz w:val="28"/>
        </w:rPr>
        <w:t>Фільтр будем мати АЧХ близьку до прямокутної форми з максимально плоскою вершиною.</w:t>
      </w:r>
    </w:p>
    <w:p w:rsidR="00612E2A" w:rsidRPr="00672730" w:rsidRDefault="00612E2A" w:rsidP="00612E2A">
      <w:pPr>
        <w:widowControl w:val="0"/>
        <w:spacing w:after="0" w:line="360" w:lineRule="auto"/>
        <w:ind w:firstLine="709"/>
        <w:jc w:val="both"/>
        <w:rPr>
          <w:rFonts w:ascii="Times New Roman" w:eastAsiaTheme="minorEastAsia" w:hAnsi="Times New Roman" w:cs="Times New Roman"/>
          <w:sz w:val="28"/>
        </w:rPr>
      </w:pPr>
      <w:r w:rsidRPr="00672730">
        <w:rPr>
          <w:rFonts w:ascii="Times New Roman" w:eastAsiaTheme="minorEastAsia" w:hAnsi="Times New Roman" w:cs="Times New Roman"/>
          <w:sz w:val="28"/>
        </w:rPr>
        <w:t xml:space="preserve">Таким чином, АЧХ та закон </w:t>
      </w:r>
      <w:proofErr w:type="spellStart"/>
      <w:r w:rsidRPr="00672730">
        <w:rPr>
          <w:rFonts w:ascii="Times New Roman" w:eastAsiaTheme="minorEastAsia" w:hAnsi="Times New Roman" w:cs="Times New Roman"/>
          <w:sz w:val="28"/>
        </w:rPr>
        <w:t>аподизації</w:t>
      </w:r>
      <w:proofErr w:type="spellEnd"/>
      <w:r w:rsidRPr="00672730">
        <w:rPr>
          <w:rFonts w:ascii="Times New Roman" w:eastAsiaTheme="minorEastAsia" w:hAnsi="Times New Roman" w:cs="Times New Roman"/>
          <w:sz w:val="28"/>
        </w:rPr>
        <w:t xml:space="preserve"> пов’язані перетворення Фур’є і задача синтезу фільтру с заданою частотною характеристикою зводиться до відтворення в формі огинаючої вагових коефіцієнтів перетворювача імпульсної характеристики фільтра, яка як відомо, пов’язана з АЧХ тим самим перетворенням.</w:t>
      </w:r>
    </w:p>
    <w:p w:rsidR="00612E2A" w:rsidRPr="00672730" w:rsidRDefault="00612E2A" w:rsidP="00612E2A">
      <w:pPr>
        <w:widowControl w:val="0"/>
        <w:spacing w:after="0" w:line="360" w:lineRule="auto"/>
        <w:ind w:firstLine="709"/>
        <w:jc w:val="both"/>
        <w:rPr>
          <w:rFonts w:ascii="Times New Roman" w:eastAsiaTheme="minorEastAsia" w:hAnsi="Times New Roman" w:cs="Times New Roman"/>
          <w:sz w:val="28"/>
        </w:rPr>
      </w:pPr>
      <w:r w:rsidRPr="00672730">
        <w:rPr>
          <w:rFonts w:ascii="Times New Roman" w:eastAsiaTheme="minorEastAsia" w:hAnsi="Times New Roman" w:cs="Times New Roman"/>
          <w:sz w:val="28"/>
        </w:rPr>
        <w:t xml:space="preserve">Кількість електродів зазвичай складає від декількох одиниць до декількох сотень. При їх положенні на однакових відстанях АЧХ симетрична. Якщо функція </w:t>
      </w:r>
      <w:proofErr w:type="spellStart"/>
      <w:r w:rsidRPr="00672730">
        <w:rPr>
          <w:rFonts w:ascii="Times New Roman" w:eastAsiaTheme="minorEastAsia" w:hAnsi="Times New Roman" w:cs="Times New Roman"/>
          <w:sz w:val="28"/>
        </w:rPr>
        <w:t>аподизації</w:t>
      </w:r>
      <w:proofErr w:type="spellEnd"/>
      <w:r w:rsidRPr="00672730">
        <w:rPr>
          <w:rFonts w:ascii="Times New Roman" w:eastAsiaTheme="minorEastAsia" w:hAnsi="Times New Roman" w:cs="Times New Roman"/>
          <w:sz w:val="28"/>
        </w:rPr>
        <w:t xml:space="preserve"> симетрична відносно центрального електроду, то ФЧХ фільтру лінійна. Оскільки фільтри на ПАХ не відносяться до класу мінімально-фазових кіл, то фільтри можуть мати вільну форму АЧХ при достатньо лінійній ФЧХ.</w:t>
      </w:r>
    </w:p>
    <w:p w:rsidR="00612E2A" w:rsidRPr="00672730" w:rsidRDefault="00612E2A" w:rsidP="00612E2A">
      <w:pPr>
        <w:widowControl w:val="0"/>
        <w:spacing w:after="0" w:line="360" w:lineRule="auto"/>
        <w:ind w:firstLine="709"/>
        <w:jc w:val="both"/>
        <w:rPr>
          <w:rFonts w:ascii="Times New Roman" w:eastAsiaTheme="minorEastAsia" w:hAnsi="Times New Roman" w:cs="Times New Roman"/>
          <w:sz w:val="28"/>
        </w:rPr>
      </w:pPr>
      <w:r w:rsidRPr="00672730">
        <w:rPr>
          <w:rFonts w:ascii="Times New Roman" w:eastAsiaTheme="minorEastAsia" w:hAnsi="Times New Roman" w:cs="Times New Roman"/>
          <w:sz w:val="28"/>
        </w:rPr>
        <w:t xml:space="preserve">Для того, щоб характеристики фільтру не спотворювалися, необхідно узгоджувати його з зовнішніми колами. Для цього кола застосовується трансформатори та послідовні або паралельні індуктивності, призначені для компенсації статистичних </w:t>
      </w:r>
      <w:proofErr w:type="spellStart"/>
      <w:r w:rsidRPr="00672730">
        <w:rPr>
          <w:rFonts w:ascii="Times New Roman" w:eastAsiaTheme="minorEastAsia" w:hAnsi="Times New Roman" w:cs="Times New Roman"/>
          <w:sz w:val="28"/>
        </w:rPr>
        <w:t>ємностей</w:t>
      </w:r>
      <w:proofErr w:type="spellEnd"/>
      <w:r w:rsidRPr="00672730">
        <w:rPr>
          <w:rFonts w:ascii="Times New Roman" w:eastAsiaTheme="minorEastAsia" w:hAnsi="Times New Roman" w:cs="Times New Roman"/>
          <w:sz w:val="28"/>
        </w:rPr>
        <w:t xml:space="preserve"> зустрічно-</w:t>
      </w:r>
      <w:proofErr w:type="spellStart"/>
      <w:r w:rsidRPr="00672730">
        <w:rPr>
          <w:rFonts w:ascii="Times New Roman" w:eastAsiaTheme="minorEastAsia" w:hAnsi="Times New Roman" w:cs="Times New Roman"/>
          <w:sz w:val="28"/>
        </w:rPr>
        <w:t>штирьових</w:t>
      </w:r>
      <w:proofErr w:type="spellEnd"/>
      <w:r w:rsidRPr="00672730">
        <w:rPr>
          <w:rFonts w:ascii="Times New Roman" w:eastAsiaTheme="minorEastAsia" w:hAnsi="Times New Roman" w:cs="Times New Roman"/>
          <w:sz w:val="28"/>
        </w:rPr>
        <w:t xml:space="preserve"> перетворювачів. Приклад схеми ППЧ та амплітудно частотною характеристикою фільтру представлено на (рис. 3.8).</w:t>
      </w:r>
    </w:p>
    <w:p w:rsidR="00612E2A" w:rsidRPr="00672730" w:rsidRDefault="00612E2A" w:rsidP="00612E2A">
      <w:pPr>
        <w:widowControl w:val="0"/>
        <w:spacing w:after="0" w:line="360" w:lineRule="auto"/>
        <w:ind w:firstLine="709"/>
        <w:jc w:val="both"/>
        <w:rPr>
          <w:rFonts w:ascii="Times New Roman" w:eastAsiaTheme="minorEastAsia" w:hAnsi="Times New Roman" w:cs="Times New Roman"/>
          <w:sz w:val="28"/>
        </w:rPr>
      </w:pPr>
      <w:r w:rsidRPr="00672730">
        <w:rPr>
          <w:noProof/>
          <w:lang w:eastAsia="uk-UA"/>
        </w:rPr>
        <w:lastRenderedPageBreak/>
        <w:drawing>
          <wp:inline distT="0" distB="0" distL="0" distR="0" wp14:anchorId="1D4D14F5" wp14:editId="3129C4A9">
            <wp:extent cx="5391150" cy="17335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22_185409.jpg"/>
                    <pic:cNvPicPr/>
                  </pic:nvPicPr>
                  <pic:blipFill rotWithShape="1">
                    <a:blip r:embed="rId42">
                      <a:extLst>
                        <a:ext uri="{28A0092B-C50C-407E-A947-70E740481C1C}">
                          <a14:useLocalDpi xmlns:a14="http://schemas.microsoft.com/office/drawing/2010/main" val="0"/>
                        </a:ext>
                      </a:extLst>
                    </a:blip>
                    <a:srcRect l="3387" t="46111" r="5319" b="10834"/>
                    <a:stretch/>
                  </pic:blipFill>
                  <pic:spPr bwMode="auto">
                    <a:xfrm>
                      <a:off x="0" y="0"/>
                      <a:ext cx="5391150" cy="1733550"/>
                    </a:xfrm>
                    <a:prstGeom prst="rect">
                      <a:avLst/>
                    </a:prstGeom>
                    <a:ln>
                      <a:noFill/>
                    </a:ln>
                    <a:extLst>
                      <a:ext uri="{53640926-AAD7-44D8-BBD7-CCE9431645EC}">
                        <a14:shadowObscured xmlns:a14="http://schemas.microsoft.com/office/drawing/2010/main"/>
                      </a:ext>
                    </a:extLst>
                  </pic:spPr>
                </pic:pic>
              </a:graphicData>
            </a:graphic>
          </wp:inline>
        </w:drawing>
      </w:r>
    </w:p>
    <w:p w:rsidR="00612E2A" w:rsidRPr="00672730" w:rsidRDefault="00612E2A" w:rsidP="00612E2A">
      <w:pPr>
        <w:widowControl w:val="0"/>
        <w:spacing w:before="240" w:after="240" w:line="360" w:lineRule="auto"/>
        <w:ind w:firstLine="709"/>
        <w:jc w:val="center"/>
        <w:rPr>
          <w:rFonts w:ascii="Times New Roman" w:eastAsiaTheme="minorEastAsia" w:hAnsi="Times New Roman" w:cs="Times New Roman"/>
          <w:sz w:val="26"/>
          <w:szCs w:val="26"/>
        </w:rPr>
      </w:pPr>
      <w:r w:rsidRPr="00672730">
        <w:rPr>
          <w:rFonts w:ascii="Times New Roman" w:eastAsiaTheme="minorEastAsia" w:hAnsi="Times New Roman" w:cs="Times New Roman"/>
          <w:sz w:val="26"/>
          <w:szCs w:val="26"/>
        </w:rPr>
        <w:t>Рисунок 3.8 – Схема ППЧ з ПАХ фільтром та АЧХ</w:t>
      </w:r>
    </w:p>
    <w:p w:rsidR="00612E2A" w:rsidRPr="0099237E" w:rsidRDefault="00612E2A" w:rsidP="00612E2A">
      <w:pPr>
        <w:widowControl w:val="0"/>
        <w:spacing w:after="0" w:line="360" w:lineRule="auto"/>
        <w:ind w:firstLine="709"/>
        <w:jc w:val="both"/>
        <w:rPr>
          <w:rFonts w:ascii="Times New Roman" w:eastAsiaTheme="minorEastAsia" w:hAnsi="Times New Roman" w:cs="Times New Roman"/>
          <w:sz w:val="28"/>
        </w:rPr>
      </w:pPr>
      <w:r w:rsidRPr="00672730">
        <w:rPr>
          <w:rFonts w:ascii="Times New Roman" w:eastAsiaTheme="minorEastAsia" w:hAnsi="Times New Roman" w:cs="Times New Roman"/>
          <w:sz w:val="28"/>
        </w:rPr>
        <w:t>На фільтрах ПАХ можуть реалізовуватися АЧХ не тільки близьких до прямокутних, а й більш складної форми, наприклад несемеричної форми, необхідної для прийняття телевізійних сигналів. При цьому ФЧХ залишається лінійною, що відіграє важливу роль для суча</w:t>
      </w:r>
      <w:r w:rsidR="0099237E">
        <w:rPr>
          <w:rFonts w:ascii="Times New Roman" w:eastAsiaTheme="minorEastAsia" w:hAnsi="Times New Roman" w:cs="Times New Roman"/>
          <w:sz w:val="28"/>
        </w:rPr>
        <w:t>сних радіоприймальних пристроїв</w:t>
      </w:r>
      <w:r w:rsidR="0099237E" w:rsidRPr="0099237E">
        <w:rPr>
          <w:rFonts w:ascii="Times New Roman" w:eastAsiaTheme="minorEastAsia" w:hAnsi="Times New Roman" w:cs="Times New Roman"/>
          <w:sz w:val="28"/>
        </w:rPr>
        <w:t>.</w:t>
      </w:r>
    </w:p>
    <w:p w:rsidR="00612E2A" w:rsidRPr="00672730" w:rsidRDefault="00612E2A" w:rsidP="00612E2A">
      <w:pPr>
        <w:widowControl w:val="0"/>
        <w:spacing w:after="0" w:line="360" w:lineRule="auto"/>
        <w:ind w:firstLine="709"/>
        <w:jc w:val="both"/>
        <w:rPr>
          <w:rFonts w:ascii="Times New Roman" w:eastAsiaTheme="minorEastAsia" w:hAnsi="Times New Roman" w:cs="Times New Roman"/>
          <w:sz w:val="28"/>
        </w:rPr>
      </w:pPr>
      <w:r w:rsidRPr="00672730">
        <w:rPr>
          <w:rFonts w:ascii="Times New Roman" w:eastAsiaTheme="minorEastAsia" w:hAnsi="Times New Roman" w:cs="Times New Roman"/>
          <w:sz w:val="28"/>
        </w:rPr>
        <w:t>Фільтри на ПАХ досить легко реалізуються в діапазонах 5…1500 МГц, при цьому нижня границя обмежена розмірами підкладки, а верхня можливостями технологічного виготовлення зустрічно-</w:t>
      </w:r>
      <w:proofErr w:type="spellStart"/>
      <w:r w:rsidRPr="00672730">
        <w:rPr>
          <w:rFonts w:ascii="Times New Roman" w:eastAsiaTheme="minorEastAsia" w:hAnsi="Times New Roman" w:cs="Times New Roman"/>
          <w:sz w:val="28"/>
        </w:rPr>
        <w:t>штирьових</w:t>
      </w:r>
      <w:proofErr w:type="spellEnd"/>
      <w:r w:rsidRPr="00672730">
        <w:rPr>
          <w:rFonts w:ascii="Times New Roman" w:eastAsiaTheme="minorEastAsia" w:hAnsi="Times New Roman" w:cs="Times New Roman"/>
          <w:sz w:val="28"/>
        </w:rPr>
        <w:t xml:space="preserve"> перетворювачів. Відносні полосі пропускання можуть приймати як дуже малі значення ( 10</w:t>
      </w:r>
      <w:r w:rsidRPr="00672730">
        <w:rPr>
          <w:rFonts w:ascii="Times New Roman" w:eastAsiaTheme="minorEastAsia" w:hAnsi="Times New Roman" w:cs="Times New Roman"/>
          <w:sz w:val="28"/>
          <w:vertAlign w:val="superscript"/>
        </w:rPr>
        <w:t>-4</w:t>
      </w:r>
      <w:r w:rsidRPr="00672730">
        <w:rPr>
          <w:rFonts w:ascii="Times New Roman" w:eastAsiaTheme="minorEastAsia" w:hAnsi="Times New Roman" w:cs="Times New Roman"/>
          <w:sz w:val="28"/>
        </w:rPr>
        <w:t xml:space="preserve"> … 50*10</w:t>
      </w:r>
      <w:r w:rsidRPr="00672730">
        <w:rPr>
          <w:rFonts w:ascii="Times New Roman" w:eastAsiaTheme="minorEastAsia" w:hAnsi="Times New Roman" w:cs="Times New Roman"/>
          <w:sz w:val="28"/>
          <w:vertAlign w:val="superscript"/>
        </w:rPr>
        <w:t>-4</w:t>
      </w:r>
      <w:r w:rsidRPr="00672730">
        <w:rPr>
          <w:rFonts w:ascii="Times New Roman" w:eastAsiaTheme="minorEastAsia" w:hAnsi="Times New Roman" w:cs="Times New Roman"/>
          <w:sz w:val="28"/>
        </w:rPr>
        <w:t>), так широкими (30-80%) при малих втратах в полосі. Для ПАХ фільтрів характерна висока стабільність параметрів та надійність, технологічність та повторюваність параметрів.</w:t>
      </w:r>
    </w:p>
    <w:p w:rsidR="00612E2A" w:rsidRPr="00672730" w:rsidRDefault="00612E2A" w:rsidP="005F4FA2">
      <w:pPr>
        <w:pStyle w:val="ad"/>
        <w:spacing w:before="120"/>
        <w:ind w:firstLine="709"/>
        <w:rPr>
          <w:rFonts w:eastAsiaTheme="minorEastAsia"/>
        </w:rPr>
      </w:pPr>
      <w:bookmarkStart w:id="48" w:name="_Toc31287170"/>
      <w:bookmarkStart w:id="49" w:name="_Toc31586294"/>
      <w:r w:rsidRPr="00672730">
        <w:rPr>
          <w:rFonts w:eastAsiaTheme="minorEastAsia"/>
        </w:rPr>
        <w:t>3.6 Підсилення ВЧ тракту приймача</w:t>
      </w:r>
      <w:bookmarkEnd w:id="48"/>
      <w:bookmarkEnd w:id="49"/>
    </w:p>
    <w:p w:rsidR="00612E2A" w:rsidRPr="00672730" w:rsidRDefault="00612E2A" w:rsidP="00612E2A">
      <w:pPr>
        <w:widowControl w:val="0"/>
        <w:spacing w:after="0" w:line="360" w:lineRule="auto"/>
        <w:ind w:firstLine="709"/>
        <w:jc w:val="both"/>
        <w:rPr>
          <w:rFonts w:ascii="Times New Roman" w:eastAsiaTheme="minorEastAsia" w:hAnsi="Times New Roman" w:cs="Times New Roman"/>
          <w:sz w:val="28"/>
        </w:rPr>
      </w:pPr>
      <w:r w:rsidRPr="00672730">
        <w:rPr>
          <w:rFonts w:ascii="Times New Roman" w:eastAsiaTheme="minorEastAsia" w:hAnsi="Times New Roman" w:cs="Times New Roman"/>
          <w:sz w:val="28"/>
        </w:rPr>
        <w:t>Необхідний коефіцієнт підсилення за напругою ВЧ тракту приймача визначається необхідним для нормальної роботи напругою на вході та чутливістю заданою технічним завдання. Добуток коефіцієнтів підсилення всіх каскадів тракту повинен відповідати умову, добуток коефіцієнтів підсилення всіх каскадів повинен бути більшим або дорівнювати необхідному коефіцієнту підсилення.</w:t>
      </w:r>
    </w:p>
    <w:p w:rsidR="00612E2A" w:rsidRPr="00672730" w:rsidRDefault="00612E2A" w:rsidP="00612E2A">
      <w:pPr>
        <w:widowControl w:val="0"/>
        <w:spacing w:after="0" w:line="360" w:lineRule="auto"/>
        <w:ind w:firstLine="709"/>
        <w:jc w:val="both"/>
        <w:rPr>
          <w:rFonts w:ascii="Times New Roman" w:eastAsiaTheme="minorEastAsia" w:hAnsi="Times New Roman" w:cs="Times New Roman"/>
          <w:sz w:val="28"/>
        </w:rPr>
      </w:pPr>
      <w:r w:rsidRPr="00672730">
        <w:rPr>
          <w:rFonts w:ascii="Times New Roman" w:eastAsiaTheme="minorEastAsia" w:hAnsi="Times New Roman" w:cs="Times New Roman"/>
          <w:sz w:val="28"/>
        </w:rPr>
        <w:t xml:space="preserve">Для забезпечення необхідної лінійності перетворення та підсилення наступних каскадів, покращення характеристик реальної вибірковості та забезпечення більшого динамічного діапазону тракт преселектору повинен мати невелике підсилення, необхідне для забезпечення заданої реальної </w:t>
      </w:r>
      <w:r w:rsidRPr="00672730">
        <w:rPr>
          <w:rFonts w:ascii="Times New Roman" w:eastAsiaTheme="minorEastAsia" w:hAnsi="Times New Roman" w:cs="Times New Roman"/>
          <w:sz w:val="28"/>
        </w:rPr>
        <w:lastRenderedPageBreak/>
        <w:t>чутливості приймача.</w:t>
      </w:r>
    </w:p>
    <w:p w:rsidR="00612E2A" w:rsidRPr="00672730" w:rsidRDefault="00612E2A" w:rsidP="00612E2A">
      <w:pPr>
        <w:widowControl w:val="0"/>
        <w:spacing w:after="0" w:line="360" w:lineRule="auto"/>
        <w:ind w:firstLine="709"/>
        <w:jc w:val="both"/>
        <w:rPr>
          <w:rFonts w:ascii="Times New Roman" w:eastAsiaTheme="minorEastAsia" w:hAnsi="Times New Roman" w:cs="Times New Roman"/>
          <w:sz w:val="28"/>
        </w:rPr>
      </w:pPr>
      <w:r w:rsidRPr="00672730">
        <w:rPr>
          <w:rFonts w:ascii="Times New Roman" w:eastAsiaTheme="minorEastAsia" w:hAnsi="Times New Roman" w:cs="Times New Roman"/>
          <w:sz w:val="28"/>
        </w:rPr>
        <w:t>Для забезпечення необхідного коефіцієнту підсилення ВЧ тракту при найменшій кількості підсилюючих пристроїв необхідно вибрати такий тип підсилювача, у якому буде забезпечуватися найбільший коефіцієнт стабільності. Коефіцієнт визначається відношенням крутизни підсилюючого пристрою на робочій частоті до паразитної ємності на вході підсилювача.</w:t>
      </w:r>
    </w:p>
    <w:p w:rsidR="00612E2A" w:rsidRPr="00672730" w:rsidRDefault="00612E2A" w:rsidP="00612E2A">
      <w:pPr>
        <w:widowControl w:val="0"/>
        <w:spacing w:after="0" w:line="360" w:lineRule="auto"/>
        <w:ind w:firstLine="709"/>
        <w:jc w:val="both"/>
        <w:rPr>
          <w:rFonts w:ascii="Times New Roman" w:eastAsiaTheme="minorEastAsia" w:hAnsi="Times New Roman" w:cs="Times New Roman"/>
          <w:sz w:val="28"/>
        </w:rPr>
      </w:pPr>
      <w:r w:rsidRPr="00672730">
        <w:rPr>
          <w:rFonts w:ascii="Times New Roman" w:eastAsiaTheme="minorEastAsia" w:hAnsi="Times New Roman" w:cs="Times New Roman"/>
          <w:sz w:val="28"/>
        </w:rPr>
        <w:t>Коефіцієнт підсилення одного контуру ПРЧ або ППЧ в першому приближенні можливо рахувати рівним максимальному коефіцієнту стабільності підсилення.</w:t>
      </w:r>
    </w:p>
    <w:p w:rsidR="00612E2A" w:rsidRPr="00672730" w:rsidRDefault="00612E2A" w:rsidP="00612E2A">
      <w:pPr>
        <w:widowControl w:val="0"/>
        <w:spacing w:after="0" w:line="360" w:lineRule="auto"/>
        <w:ind w:firstLine="709"/>
        <w:jc w:val="both"/>
        <w:rPr>
          <w:rFonts w:ascii="Times New Roman" w:eastAsiaTheme="minorEastAsia" w:hAnsi="Times New Roman" w:cs="Times New Roman"/>
          <w:sz w:val="28"/>
        </w:rPr>
      </w:pPr>
      <w:r w:rsidRPr="00672730">
        <w:rPr>
          <w:rFonts w:ascii="Times New Roman" w:eastAsiaTheme="minorEastAsia" w:hAnsi="Times New Roman" w:cs="Times New Roman"/>
          <w:sz w:val="28"/>
        </w:rPr>
        <w:t>Необхідно забезпечити коефіцієнт підсилення приймача, визначається значенням рівня вихідного сигналу та чутливістю приймача.</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6"/>
      </w:tblGrid>
      <w:tr w:rsidR="00612E2A" w:rsidRPr="00672730" w:rsidTr="00C74953">
        <w:tc>
          <w:tcPr>
            <w:tcW w:w="8897" w:type="dxa"/>
            <w:vAlign w:val="center"/>
          </w:tcPr>
          <w:p w:rsidR="00612E2A" w:rsidRPr="00672730" w:rsidRDefault="00612E2A" w:rsidP="00C74953">
            <w:pPr>
              <w:widowControl w:val="0"/>
              <w:spacing w:before="120" w:after="120" w:line="360" w:lineRule="auto"/>
              <w:ind w:firstLine="709"/>
              <w:jc w:val="right"/>
              <w:rPr>
                <w:rFonts w:ascii="Times New Roman" w:eastAsiaTheme="minorEastAsia" w:hAnsi="Times New Roman" w:cs="Times New Roman"/>
                <w:sz w:val="28"/>
              </w:rPr>
            </w:pPr>
            <m:oMathPara>
              <m:oMath>
                <m:r>
                  <w:rPr>
                    <w:rFonts w:ascii="Cambria Math" w:eastAsiaTheme="minorEastAsia" w:hAnsi="Cambria Math" w:cs="Times New Roman"/>
                    <w:sz w:val="28"/>
                  </w:rPr>
                  <m:t>K=</m:t>
                </m:r>
                <m:f>
                  <m:fPr>
                    <m:ctrlPr>
                      <w:rPr>
                        <w:rFonts w:ascii="Cambria Math" w:eastAsiaTheme="minorEastAsia" w:hAnsi="Cambria Math" w:cs="Times New Roman"/>
                        <w:i/>
                        <w:sz w:val="28"/>
                      </w:rPr>
                    </m:ctrlPr>
                  </m:fPr>
                  <m:num>
                    <m:r>
                      <w:rPr>
                        <w:rFonts w:ascii="Cambria Math" w:eastAsiaTheme="minorEastAsia" w:hAnsi="Cambria Math" w:cs="Times New Roman"/>
                        <w:sz w:val="28"/>
                      </w:rPr>
                      <m:t>100 мВ</m:t>
                    </m:r>
                  </m:num>
                  <m:den>
                    <m:r>
                      <w:rPr>
                        <w:rFonts w:ascii="Cambria Math" w:eastAsiaTheme="minorEastAsia" w:hAnsi="Cambria Math" w:cs="Times New Roman"/>
                        <w:sz w:val="28"/>
                      </w:rPr>
                      <m:t>5 мкВ</m:t>
                    </m:r>
                  </m:den>
                </m:f>
                <m:r>
                  <w:rPr>
                    <w:rFonts w:ascii="Cambria Math" w:eastAsiaTheme="minorEastAsia" w:hAnsi="Cambria Math" w:cs="Times New Roman"/>
                    <w:sz w:val="28"/>
                  </w:rPr>
                  <m:t xml:space="preserve">=20000 </m:t>
                </m:r>
              </m:oMath>
            </m:oMathPara>
          </w:p>
          <w:p w:rsidR="00612E2A" w:rsidRPr="00672730" w:rsidRDefault="00612E2A" w:rsidP="00C74953">
            <w:pPr>
              <w:widowControl w:val="0"/>
              <w:spacing w:before="120" w:after="120" w:line="360" w:lineRule="auto"/>
              <w:ind w:firstLine="709"/>
              <w:jc w:val="right"/>
              <w:rPr>
                <w:rFonts w:ascii="Times New Roman" w:eastAsiaTheme="minorEastAsia" w:hAnsi="Times New Roman" w:cs="Times New Roman"/>
                <w:i/>
                <w:sz w:val="28"/>
              </w:rPr>
            </w:pPr>
            <m:oMathPara>
              <m:oMath>
                <m:r>
                  <w:rPr>
                    <w:rFonts w:ascii="Cambria Math" w:eastAsiaTheme="minorEastAsia" w:hAnsi="Cambria Math" w:cs="Times New Roman"/>
                    <w:sz w:val="28"/>
                  </w:rPr>
                  <m:t>K=20</m:t>
                </m:r>
                <m:func>
                  <m:funcPr>
                    <m:ctrlPr>
                      <w:rPr>
                        <w:rFonts w:ascii="Cambria Math" w:eastAsiaTheme="minorEastAsia" w:hAnsi="Cambria Math" w:cs="Times New Roman"/>
                        <w:sz w:val="28"/>
                      </w:rPr>
                    </m:ctrlPr>
                  </m:funcPr>
                  <m:fName>
                    <m:r>
                      <m:rPr>
                        <m:sty m:val="p"/>
                      </m:rPr>
                      <w:rPr>
                        <w:rFonts w:ascii="Cambria Math" w:eastAsiaTheme="minorEastAsia" w:hAnsi="Cambria Math" w:cs="Times New Roman"/>
                        <w:sz w:val="28"/>
                      </w:rPr>
                      <m:t>log</m:t>
                    </m:r>
                    <m:ctrlPr>
                      <w:rPr>
                        <w:rFonts w:ascii="Cambria Math" w:eastAsiaTheme="minorEastAsia" w:hAnsi="Cambria Math" w:cs="Times New Roman"/>
                        <w:i/>
                        <w:sz w:val="28"/>
                      </w:rPr>
                    </m:ctrlPr>
                  </m:fName>
                  <m:e>
                    <m:d>
                      <m:dPr>
                        <m:ctrlPr>
                          <w:rPr>
                            <w:rFonts w:ascii="Cambria Math" w:eastAsiaTheme="minorEastAsia" w:hAnsi="Cambria Math" w:cs="Times New Roman"/>
                            <w:i/>
                            <w:sz w:val="28"/>
                          </w:rPr>
                        </m:ctrlPr>
                      </m:dPr>
                      <m:e>
                        <m:r>
                          <w:rPr>
                            <w:rFonts w:ascii="Cambria Math" w:eastAsiaTheme="minorEastAsia" w:hAnsi="Cambria Math" w:cs="Times New Roman"/>
                            <w:sz w:val="28"/>
                          </w:rPr>
                          <m:t>20000</m:t>
                        </m:r>
                      </m:e>
                    </m:d>
                  </m:e>
                </m:func>
                <m:r>
                  <w:rPr>
                    <w:rFonts w:ascii="Cambria Math" w:eastAsiaTheme="minorEastAsia" w:hAnsi="Cambria Math" w:cs="Times New Roman"/>
                    <w:sz w:val="28"/>
                  </w:rPr>
                  <m:t>=86 дБ</m:t>
                </m:r>
              </m:oMath>
            </m:oMathPara>
          </w:p>
        </w:tc>
        <w:tc>
          <w:tcPr>
            <w:tcW w:w="956" w:type="dxa"/>
            <w:vAlign w:val="center"/>
          </w:tcPr>
          <w:p w:rsidR="00612E2A" w:rsidRPr="00672730" w:rsidRDefault="00612E2A" w:rsidP="00C74953">
            <w:pPr>
              <w:widowControl w:val="0"/>
              <w:spacing w:before="120" w:after="120" w:line="360" w:lineRule="auto"/>
              <w:jc w:val="right"/>
              <w:rPr>
                <w:rFonts w:ascii="Times New Roman" w:eastAsiaTheme="minorEastAsia" w:hAnsi="Times New Roman" w:cs="Times New Roman"/>
                <w:sz w:val="28"/>
              </w:rPr>
            </w:pPr>
            <w:r w:rsidRPr="00672730">
              <w:rPr>
                <w:rFonts w:ascii="Times New Roman" w:eastAsiaTheme="minorEastAsia" w:hAnsi="Times New Roman" w:cs="Times New Roman"/>
                <w:sz w:val="28"/>
              </w:rPr>
              <w:t>(3.22)</w:t>
            </w:r>
          </w:p>
        </w:tc>
      </w:tr>
    </w:tbl>
    <w:p w:rsidR="00612E2A" w:rsidRPr="00672730" w:rsidRDefault="00612E2A" w:rsidP="00612E2A">
      <w:pPr>
        <w:widowControl w:val="0"/>
        <w:spacing w:after="0" w:line="360" w:lineRule="auto"/>
        <w:ind w:firstLine="709"/>
        <w:jc w:val="both"/>
        <w:rPr>
          <w:rFonts w:ascii="Times New Roman" w:eastAsiaTheme="minorEastAsia" w:hAnsi="Times New Roman" w:cs="Times New Roman"/>
          <w:sz w:val="28"/>
        </w:rPr>
      </w:pPr>
      <w:r w:rsidRPr="00672730">
        <w:rPr>
          <w:rFonts w:ascii="Times New Roman" w:eastAsiaTheme="minorEastAsia" w:hAnsi="Times New Roman" w:cs="Times New Roman"/>
          <w:sz w:val="28"/>
        </w:rPr>
        <w:t xml:space="preserve">Вважаємо, що коефіцієнт підсилення вхідного кола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К</m:t>
            </m:r>
          </m:e>
          <m:sub>
            <m:r>
              <w:rPr>
                <w:rFonts w:ascii="Cambria Math" w:eastAsiaTheme="minorEastAsia" w:hAnsi="Cambria Math" w:cs="Times New Roman"/>
                <w:sz w:val="28"/>
              </w:rPr>
              <m:t>ВК</m:t>
            </m:r>
          </m:sub>
        </m:sSub>
        <m:r>
          <w:rPr>
            <w:rFonts w:ascii="Cambria Math" w:eastAsiaTheme="minorEastAsia" w:hAnsi="Cambria Math" w:cs="Times New Roman"/>
            <w:sz w:val="28"/>
          </w:rPr>
          <m:t>=-2 дБ</m:t>
        </m:r>
      </m:oMath>
      <w:r w:rsidRPr="00672730">
        <w:rPr>
          <w:rFonts w:ascii="Times New Roman" w:eastAsiaTheme="minorEastAsia" w:hAnsi="Times New Roman" w:cs="Times New Roman"/>
          <w:sz w:val="28"/>
        </w:rPr>
        <w:t xml:space="preserve">, а коефіцієнт підсилення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К</m:t>
            </m:r>
          </m:e>
          <m:sub>
            <m:r>
              <w:rPr>
                <w:rFonts w:ascii="Cambria Math" w:eastAsiaTheme="minorEastAsia" w:hAnsi="Cambria Math" w:cs="Times New Roman"/>
                <w:sz w:val="28"/>
              </w:rPr>
              <m:t>ПЧ</m:t>
            </m:r>
          </m:sub>
        </m:sSub>
        <m:r>
          <w:rPr>
            <w:rFonts w:ascii="Cambria Math" w:eastAsiaTheme="minorEastAsia" w:hAnsi="Cambria Math" w:cs="Times New Roman"/>
            <w:sz w:val="28"/>
          </w:rPr>
          <m:t>=6 дБ</m:t>
        </m:r>
      </m:oMath>
      <w:r w:rsidRPr="00672730">
        <w:rPr>
          <w:rFonts w:ascii="Times New Roman" w:eastAsiaTheme="minorEastAsia" w:hAnsi="Times New Roman" w:cs="Times New Roman"/>
          <w:sz w:val="28"/>
        </w:rPr>
        <w:t xml:space="preserve">. Так як підсилювач проміжної частоти складається з 2 каскадів, то підсилення кожного каскаду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К</m:t>
            </m:r>
          </m:e>
          <m:sub>
            <m:r>
              <w:rPr>
                <w:rFonts w:ascii="Cambria Math" w:eastAsiaTheme="minorEastAsia" w:hAnsi="Cambria Math" w:cs="Times New Roman"/>
                <w:sz w:val="28"/>
              </w:rPr>
              <m:t>ППЧ</m:t>
            </m:r>
          </m:sub>
        </m:sSub>
        <m:r>
          <w:rPr>
            <w:rFonts w:ascii="Cambria Math" w:eastAsiaTheme="minorEastAsia" w:hAnsi="Cambria Math" w:cs="Times New Roman"/>
            <w:sz w:val="28"/>
          </w:rPr>
          <m:t>=50 дБ</m:t>
        </m:r>
      </m:oMath>
      <w:r w:rsidRPr="00672730">
        <w:rPr>
          <w:rFonts w:ascii="Times New Roman" w:eastAsiaTheme="minorEastAsia" w:hAnsi="Times New Roman" w:cs="Times New Roman"/>
          <w:sz w:val="28"/>
        </w:rPr>
        <w:t xml:space="preserve">, шо загалом складе підсилення в 100 </w:t>
      </w:r>
      <w:proofErr w:type="spellStart"/>
      <w:r w:rsidRPr="00672730">
        <w:rPr>
          <w:rFonts w:ascii="Times New Roman" w:eastAsiaTheme="minorEastAsia" w:hAnsi="Times New Roman" w:cs="Times New Roman"/>
          <w:sz w:val="28"/>
        </w:rPr>
        <w:t>дБ</w:t>
      </w:r>
      <w:proofErr w:type="spellEnd"/>
      <w:r w:rsidRPr="00672730">
        <w:rPr>
          <w:rFonts w:ascii="Times New Roman" w:eastAsiaTheme="minorEastAsia" w:hAnsi="Times New Roman" w:cs="Times New Roman"/>
          <w:sz w:val="28"/>
        </w:rPr>
        <w:t xml:space="preserve">. Розрахуємо коефіцієнт підсилення підсилювача радіочастоти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К</m:t>
            </m:r>
          </m:e>
          <m:sub>
            <m:r>
              <w:rPr>
                <w:rFonts w:ascii="Cambria Math" w:eastAsiaTheme="minorEastAsia" w:hAnsi="Cambria Math" w:cs="Times New Roman"/>
                <w:sz w:val="28"/>
              </w:rPr>
              <m:t>ПРЧ</m:t>
            </m:r>
          </m:sub>
        </m:sSub>
        <m:r>
          <w:rPr>
            <w:rFonts w:ascii="Cambria Math" w:eastAsiaTheme="minorEastAsia" w:hAnsi="Cambria Math" w:cs="Times New Roman"/>
            <w:sz w:val="28"/>
          </w:rPr>
          <m:t>=25 дБ.</m:t>
        </m:r>
      </m:oMath>
      <w:r w:rsidRPr="00672730">
        <w:rPr>
          <w:rFonts w:ascii="Times New Roman" w:eastAsiaTheme="minorEastAsia" w:hAnsi="Times New Roman" w:cs="Times New Roman"/>
          <w:sz w:val="28"/>
        </w:rPr>
        <w:t xml:space="preserve"> Розподіл коефіцієнтів підсилення:</w:t>
      </w:r>
    </w:p>
    <w:p w:rsidR="00612E2A" w:rsidRPr="00672730" w:rsidRDefault="00612E2A" w:rsidP="00612E2A">
      <w:pPr>
        <w:widowControl w:val="0"/>
        <w:spacing w:after="0" w:line="360" w:lineRule="auto"/>
        <w:ind w:firstLine="709"/>
        <w:jc w:val="center"/>
        <w:rPr>
          <w:rFonts w:ascii="Times New Roman" w:eastAsiaTheme="minorEastAsia" w:hAnsi="Times New Roman" w:cs="Times New Roman"/>
          <w:sz w:val="28"/>
        </w:rPr>
      </w:pPr>
      <w:r w:rsidRPr="00672730">
        <w:rPr>
          <w:rFonts w:ascii="Times New Roman" w:eastAsiaTheme="minorEastAsia" w:hAnsi="Times New Roman" w:cs="Times New Roman"/>
          <w:noProof/>
          <w:sz w:val="28"/>
          <w:lang w:eastAsia="uk-UA"/>
        </w:rPr>
        <w:drawing>
          <wp:inline distT="0" distB="0" distL="0" distR="0" wp14:anchorId="2A6A5014" wp14:editId="4B8ECA15">
            <wp:extent cx="4238625" cy="164782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12 копия.jpg"/>
                    <pic:cNvPicPr/>
                  </pic:nvPicPr>
                  <pic:blipFill>
                    <a:blip r:embed="rId43">
                      <a:extLst>
                        <a:ext uri="{28A0092B-C50C-407E-A947-70E740481C1C}">
                          <a14:useLocalDpi xmlns:a14="http://schemas.microsoft.com/office/drawing/2010/main" val="0"/>
                        </a:ext>
                      </a:extLst>
                    </a:blip>
                    <a:stretch>
                      <a:fillRect/>
                    </a:stretch>
                  </pic:blipFill>
                  <pic:spPr>
                    <a:xfrm>
                      <a:off x="0" y="0"/>
                      <a:ext cx="4238625" cy="1647825"/>
                    </a:xfrm>
                    <a:prstGeom prst="rect">
                      <a:avLst/>
                    </a:prstGeom>
                  </pic:spPr>
                </pic:pic>
              </a:graphicData>
            </a:graphic>
          </wp:inline>
        </w:drawing>
      </w:r>
    </w:p>
    <w:p w:rsidR="00612E2A" w:rsidRPr="00672730" w:rsidRDefault="00612E2A" w:rsidP="00612E2A">
      <w:pPr>
        <w:widowControl w:val="0"/>
        <w:spacing w:before="120" w:after="120" w:line="360" w:lineRule="auto"/>
        <w:ind w:firstLine="709"/>
        <w:jc w:val="center"/>
        <w:rPr>
          <w:rFonts w:ascii="Times New Roman" w:eastAsiaTheme="minorEastAsia" w:hAnsi="Times New Roman" w:cs="Times New Roman"/>
          <w:sz w:val="26"/>
          <w:szCs w:val="26"/>
        </w:rPr>
      </w:pPr>
      <w:r w:rsidRPr="00672730">
        <w:rPr>
          <w:rFonts w:ascii="Times New Roman" w:eastAsiaTheme="minorEastAsia" w:hAnsi="Times New Roman" w:cs="Times New Roman"/>
          <w:sz w:val="26"/>
          <w:szCs w:val="26"/>
        </w:rPr>
        <w:t>Рисунок 3.9 - Розподіл коефіцієнтів підсилення</w:t>
      </w:r>
    </w:p>
    <w:p w:rsidR="00612E2A" w:rsidRPr="00672730" w:rsidRDefault="00612E2A" w:rsidP="00612E2A">
      <w:pPr>
        <w:rPr>
          <w:rFonts w:ascii="Times New Roman" w:eastAsiaTheme="minorEastAsia" w:hAnsi="Times New Roman" w:cs="Times New Roman"/>
          <w:sz w:val="26"/>
          <w:szCs w:val="26"/>
        </w:rPr>
      </w:pPr>
      <w:r w:rsidRPr="00672730">
        <w:rPr>
          <w:rFonts w:ascii="Times New Roman" w:eastAsiaTheme="minorEastAsia" w:hAnsi="Times New Roman" w:cs="Times New Roman"/>
          <w:sz w:val="26"/>
          <w:szCs w:val="26"/>
        </w:rPr>
        <w:br w:type="page"/>
      </w:r>
    </w:p>
    <w:p w:rsidR="00612E2A" w:rsidRPr="00672730" w:rsidRDefault="00AE6E35" w:rsidP="005F4FA2">
      <w:pPr>
        <w:pStyle w:val="ad"/>
        <w:spacing w:before="120"/>
        <w:ind w:firstLine="709"/>
        <w:rPr>
          <w:rFonts w:eastAsiaTheme="minorEastAsia"/>
        </w:rPr>
      </w:pPr>
      <w:bookmarkStart w:id="50" w:name="_Toc31287171"/>
      <w:bookmarkStart w:id="51" w:name="_Toc31586295"/>
      <w:r>
        <w:rPr>
          <w:rFonts w:eastAsiaTheme="minorEastAsia"/>
        </w:rPr>
        <w:lastRenderedPageBreak/>
        <w:t>3.7</w:t>
      </w:r>
      <w:r w:rsidR="00612E2A" w:rsidRPr="00672730">
        <w:rPr>
          <w:rFonts w:eastAsiaTheme="minorEastAsia"/>
        </w:rPr>
        <w:t xml:space="preserve"> Генератор частоти</w:t>
      </w:r>
      <w:bookmarkEnd w:id="50"/>
      <w:bookmarkEnd w:id="51"/>
    </w:p>
    <w:p w:rsidR="00612E2A" w:rsidRPr="00672730" w:rsidRDefault="00612E2A" w:rsidP="00612E2A">
      <w:pPr>
        <w:widowControl w:val="0"/>
        <w:spacing w:after="0" w:line="360" w:lineRule="auto"/>
        <w:ind w:firstLine="709"/>
        <w:jc w:val="both"/>
        <w:rPr>
          <w:rFonts w:ascii="Times New Roman" w:eastAsiaTheme="minorEastAsia" w:hAnsi="Times New Roman" w:cs="Times New Roman"/>
          <w:sz w:val="28"/>
        </w:rPr>
      </w:pPr>
      <w:r w:rsidRPr="00672730">
        <w:rPr>
          <w:rFonts w:ascii="Times New Roman" w:eastAsiaTheme="minorEastAsia" w:hAnsi="Times New Roman" w:cs="Times New Roman"/>
          <w:sz w:val="28"/>
        </w:rPr>
        <w:t>Основними вимогами до генераторів частоти (гетеродину) є: а) генерація необхідної частоти та її переладнання в діапазоні; б) висока стабільність частоти коливального контуру; в) забезпечення необхідної амплітуди вихідної напруги; г) забезпечення постійності амплітуди генеруючого сигналу; д) мінімальний рівень вищих гармонік в вихідній напрузі; е) можливість переладнання частоти; ж) мінімізація рівня власних завад.</w:t>
      </w:r>
    </w:p>
    <w:p w:rsidR="00612E2A" w:rsidRPr="00672730" w:rsidRDefault="00612E2A" w:rsidP="00612E2A">
      <w:pPr>
        <w:widowControl w:val="0"/>
        <w:spacing w:after="0" w:line="360" w:lineRule="auto"/>
        <w:ind w:firstLine="709"/>
        <w:jc w:val="both"/>
        <w:rPr>
          <w:rFonts w:ascii="Times New Roman" w:eastAsiaTheme="minorEastAsia" w:hAnsi="Times New Roman" w:cs="Times New Roman"/>
          <w:sz w:val="28"/>
        </w:rPr>
      </w:pPr>
      <w:r w:rsidRPr="00672730">
        <w:rPr>
          <w:rFonts w:ascii="Times New Roman" w:eastAsiaTheme="minorEastAsia" w:hAnsi="Times New Roman" w:cs="Times New Roman"/>
          <w:sz w:val="28"/>
        </w:rPr>
        <w:t>Особливе місце займають гетеродини побудовані по синтезаторі частоти(рис. 3.10).</w:t>
      </w:r>
    </w:p>
    <w:p w:rsidR="00612E2A" w:rsidRPr="00672730" w:rsidRDefault="00612E2A" w:rsidP="00612E2A">
      <w:pPr>
        <w:widowControl w:val="0"/>
        <w:spacing w:after="0" w:line="360" w:lineRule="auto"/>
        <w:ind w:firstLine="709"/>
        <w:jc w:val="center"/>
        <w:rPr>
          <w:rFonts w:ascii="Times New Roman" w:eastAsiaTheme="minorEastAsia" w:hAnsi="Times New Roman" w:cs="Times New Roman"/>
          <w:sz w:val="28"/>
        </w:rPr>
      </w:pPr>
      <w:r w:rsidRPr="00672730">
        <w:rPr>
          <w:rFonts w:ascii="Times New Roman" w:eastAsiaTheme="minorEastAsia" w:hAnsi="Times New Roman" w:cs="Times New Roman"/>
          <w:noProof/>
          <w:sz w:val="28"/>
          <w:lang w:eastAsia="uk-UA"/>
        </w:rPr>
        <w:drawing>
          <wp:inline distT="0" distB="0" distL="0" distR="0" wp14:anchorId="3FEB7806" wp14:editId="47684357">
            <wp:extent cx="5124450" cy="15049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ыв1.jpg"/>
                    <pic:cNvPicPr/>
                  </pic:nvPicPr>
                  <pic:blipFill rotWithShape="1">
                    <a:blip r:embed="rId44">
                      <a:extLst>
                        <a:ext uri="{28A0092B-C50C-407E-A947-70E740481C1C}">
                          <a14:useLocalDpi xmlns:a14="http://schemas.microsoft.com/office/drawing/2010/main" val="0"/>
                        </a:ext>
                      </a:extLst>
                    </a:blip>
                    <a:srcRect l="16202" r="-12"/>
                    <a:stretch/>
                  </pic:blipFill>
                  <pic:spPr bwMode="auto">
                    <a:xfrm>
                      <a:off x="0" y="0"/>
                      <a:ext cx="5128774" cy="1506220"/>
                    </a:xfrm>
                    <a:prstGeom prst="rect">
                      <a:avLst/>
                    </a:prstGeom>
                    <a:ln>
                      <a:noFill/>
                    </a:ln>
                    <a:extLst>
                      <a:ext uri="{53640926-AAD7-44D8-BBD7-CCE9431645EC}">
                        <a14:shadowObscured xmlns:a14="http://schemas.microsoft.com/office/drawing/2010/main"/>
                      </a:ext>
                    </a:extLst>
                  </pic:spPr>
                </pic:pic>
              </a:graphicData>
            </a:graphic>
          </wp:inline>
        </w:drawing>
      </w:r>
    </w:p>
    <w:p w:rsidR="00612E2A" w:rsidRPr="00672730" w:rsidRDefault="00612E2A" w:rsidP="00612E2A">
      <w:pPr>
        <w:widowControl w:val="0"/>
        <w:spacing w:before="120" w:after="120" w:line="360" w:lineRule="auto"/>
        <w:ind w:firstLine="709"/>
        <w:jc w:val="center"/>
        <w:rPr>
          <w:rFonts w:ascii="Times New Roman" w:eastAsiaTheme="minorEastAsia" w:hAnsi="Times New Roman" w:cs="Times New Roman"/>
          <w:sz w:val="26"/>
          <w:szCs w:val="26"/>
        </w:rPr>
      </w:pPr>
      <w:r w:rsidRPr="00672730">
        <w:rPr>
          <w:rFonts w:ascii="Times New Roman" w:eastAsiaTheme="minorEastAsia" w:hAnsi="Times New Roman" w:cs="Times New Roman"/>
          <w:sz w:val="26"/>
          <w:szCs w:val="26"/>
        </w:rPr>
        <w:t>Рисунок 3.10 – Гетеродин на синтезаторі частоти</w:t>
      </w:r>
    </w:p>
    <w:p w:rsidR="00612E2A" w:rsidRPr="00672730" w:rsidRDefault="00612E2A" w:rsidP="00612E2A">
      <w:pPr>
        <w:widowControl w:val="0"/>
        <w:spacing w:after="0" w:line="360" w:lineRule="auto"/>
        <w:ind w:firstLine="709"/>
        <w:jc w:val="both"/>
        <w:rPr>
          <w:rFonts w:ascii="Times New Roman" w:eastAsiaTheme="minorEastAsia" w:hAnsi="Times New Roman" w:cs="Times New Roman"/>
          <w:sz w:val="28"/>
        </w:rPr>
      </w:pPr>
      <w:r w:rsidRPr="00672730">
        <w:rPr>
          <w:rFonts w:ascii="Times New Roman" w:eastAsiaTheme="minorEastAsia" w:hAnsi="Times New Roman" w:cs="Times New Roman"/>
          <w:sz w:val="28"/>
        </w:rPr>
        <w:t xml:space="preserve">Синтезатор частоти є джерелом стабільних коливань. Він забезпечує необхідну частоту гетеродину </w:t>
      </w:r>
      <m:oMath>
        <m:r>
          <w:rPr>
            <w:rFonts w:ascii="Cambria Math" w:hAnsi="Cambria Math" w:cs="Times New Roman"/>
            <w:sz w:val="28"/>
          </w:rPr>
          <m:t>fг</m:t>
        </m:r>
      </m:oMath>
      <w:r w:rsidRPr="00672730">
        <w:rPr>
          <w:rFonts w:ascii="Times New Roman" w:eastAsiaTheme="minorEastAsia" w:hAnsi="Times New Roman" w:cs="Times New Roman"/>
          <w:sz w:val="28"/>
        </w:rPr>
        <w:t>=700-60=640МГц. Опорний генератор задається частотою 10 МГц, розрахунки представлено далі. Визничаючи коефіцієнти ДПКД, отримаємо на виході керуючого генератору частоту гетеродину.</w:t>
      </w:r>
    </w:p>
    <w:p w:rsidR="00612E2A" w:rsidRPr="00672730" w:rsidRDefault="00612E2A" w:rsidP="00612E2A">
      <w:pPr>
        <w:ind w:firstLine="709"/>
        <w:rPr>
          <w:rFonts w:ascii="Times New Roman" w:hAnsi="Times New Roman" w:cs="Times New Roman"/>
          <w:b/>
          <w:sz w:val="28"/>
          <w:szCs w:val="28"/>
        </w:rPr>
      </w:pPr>
      <w:r w:rsidRPr="00672730">
        <w:rPr>
          <w:rFonts w:ascii="Times New Roman" w:hAnsi="Times New Roman" w:cs="Times New Roman"/>
          <w:b/>
          <w:sz w:val="28"/>
          <w:szCs w:val="28"/>
        </w:rPr>
        <w:t>Розрахунок опорного генератору</w:t>
      </w:r>
    </w:p>
    <w:p w:rsidR="00612E2A" w:rsidRPr="00672730" w:rsidRDefault="00612E2A" w:rsidP="00612E2A">
      <w:pPr>
        <w:spacing w:after="0" w:line="360" w:lineRule="auto"/>
        <w:ind w:firstLine="709"/>
        <w:jc w:val="both"/>
        <w:rPr>
          <w:rFonts w:ascii="Times New Roman" w:hAnsi="Times New Roman"/>
          <w:sz w:val="28"/>
          <w:szCs w:val="28"/>
        </w:rPr>
      </w:pPr>
      <w:r w:rsidRPr="00672730">
        <w:rPr>
          <w:rFonts w:ascii="Times New Roman" w:hAnsi="Times New Roman"/>
          <w:sz w:val="28"/>
          <w:szCs w:val="28"/>
        </w:rPr>
        <w:t xml:space="preserve">В якості </w:t>
      </w:r>
      <w:proofErr w:type="spellStart"/>
      <w:r w:rsidRPr="00672730">
        <w:rPr>
          <w:rFonts w:ascii="Times New Roman" w:hAnsi="Times New Roman"/>
          <w:sz w:val="28"/>
          <w:szCs w:val="28"/>
        </w:rPr>
        <w:t>задаючого</w:t>
      </w:r>
      <w:proofErr w:type="spellEnd"/>
      <w:r w:rsidRPr="00672730">
        <w:rPr>
          <w:rFonts w:ascii="Times New Roman" w:hAnsi="Times New Roman"/>
          <w:sz w:val="28"/>
          <w:szCs w:val="28"/>
        </w:rPr>
        <w:t xml:space="preserve"> кварцового генератору буде використано кварцовий генератор, побудований по схемі ємнісної </w:t>
      </w:r>
      <w:proofErr w:type="spellStart"/>
      <w:r w:rsidRPr="00672730">
        <w:rPr>
          <w:rFonts w:ascii="Times New Roman" w:hAnsi="Times New Roman"/>
          <w:sz w:val="28"/>
          <w:szCs w:val="28"/>
        </w:rPr>
        <w:t>трьохточки</w:t>
      </w:r>
      <w:proofErr w:type="spellEnd"/>
      <w:r w:rsidRPr="00672730">
        <w:rPr>
          <w:rFonts w:ascii="Times New Roman" w:hAnsi="Times New Roman"/>
          <w:sz w:val="28"/>
          <w:szCs w:val="28"/>
        </w:rPr>
        <w:t>. Кварцовий резонатор підключено між колектором та базою транзистору.</w:t>
      </w:r>
    </w:p>
    <w:p w:rsidR="00612E2A" w:rsidRPr="00672730" w:rsidRDefault="00612E2A" w:rsidP="00612E2A">
      <w:pPr>
        <w:spacing w:after="0" w:line="360" w:lineRule="auto"/>
        <w:ind w:firstLine="709"/>
        <w:jc w:val="both"/>
        <w:rPr>
          <w:rFonts w:ascii="Times New Roman" w:hAnsi="Times New Roman"/>
          <w:sz w:val="28"/>
          <w:szCs w:val="28"/>
        </w:rPr>
      </w:pPr>
      <w:r w:rsidRPr="00672730">
        <w:rPr>
          <w:rFonts w:ascii="Times New Roman" w:hAnsi="Times New Roman"/>
          <w:sz w:val="28"/>
          <w:szCs w:val="28"/>
        </w:rPr>
        <w:t>Дана схема генератору має ряд переваг:</w:t>
      </w:r>
    </w:p>
    <w:p w:rsidR="00612E2A" w:rsidRPr="00672730" w:rsidRDefault="00612E2A" w:rsidP="00612E2A">
      <w:pPr>
        <w:pStyle w:val="af0"/>
        <w:numPr>
          <w:ilvl w:val="0"/>
          <w:numId w:val="21"/>
        </w:numPr>
        <w:spacing w:after="0" w:line="360" w:lineRule="auto"/>
        <w:ind w:firstLine="709"/>
        <w:jc w:val="both"/>
        <w:rPr>
          <w:rFonts w:ascii="Times New Roman" w:hAnsi="Times New Roman"/>
          <w:sz w:val="28"/>
          <w:szCs w:val="28"/>
        </w:rPr>
      </w:pPr>
      <w:r w:rsidRPr="00672730">
        <w:rPr>
          <w:rFonts w:ascii="Times New Roman" w:hAnsi="Times New Roman"/>
          <w:sz w:val="28"/>
          <w:szCs w:val="28"/>
        </w:rPr>
        <w:t>Забезпечує високу стабільність частоти;</w:t>
      </w:r>
    </w:p>
    <w:p w:rsidR="00612E2A" w:rsidRPr="00672730" w:rsidRDefault="00612E2A" w:rsidP="00612E2A">
      <w:pPr>
        <w:pStyle w:val="af0"/>
        <w:numPr>
          <w:ilvl w:val="0"/>
          <w:numId w:val="21"/>
        </w:numPr>
        <w:spacing w:after="0" w:line="360" w:lineRule="auto"/>
        <w:ind w:firstLine="709"/>
        <w:jc w:val="both"/>
        <w:rPr>
          <w:rFonts w:ascii="Times New Roman" w:hAnsi="Times New Roman"/>
          <w:sz w:val="28"/>
          <w:szCs w:val="28"/>
        </w:rPr>
      </w:pPr>
      <w:r w:rsidRPr="00672730">
        <w:rPr>
          <w:rFonts w:ascii="Times New Roman" w:hAnsi="Times New Roman"/>
          <w:sz w:val="28"/>
          <w:szCs w:val="28"/>
        </w:rPr>
        <w:t>Генератор має меншу схильність до паразитної генерації на частотах вище робочої;</w:t>
      </w:r>
    </w:p>
    <w:p w:rsidR="00612E2A" w:rsidRPr="00672730" w:rsidRDefault="00612E2A" w:rsidP="00612E2A">
      <w:pPr>
        <w:pStyle w:val="af0"/>
        <w:numPr>
          <w:ilvl w:val="0"/>
          <w:numId w:val="21"/>
        </w:numPr>
        <w:spacing w:after="0" w:line="360" w:lineRule="auto"/>
        <w:ind w:firstLine="709"/>
        <w:jc w:val="both"/>
        <w:rPr>
          <w:rFonts w:ascii="Times New Roman" w:hAnsi="Times New Roman"/>
          <w:sz w:val="28"/>
          <w:szCs w:val="28"/>
        </w:rPr>
      </w:pPr>
      <w:r w:rsidRPr="00672730">
        <w:rPr>
          <w:rFonts w:ascii="Times New Roman" w:hAnsi="Times New Roman"/>
          <w:sz w:val="28"/>
          <w:szCs w:val="28"/>
        </w:rPr>
        <w:lastRenderedPageBreak/>
        <w:t>Схема генератору може бути побудована без котушок  індуктивності;</w:t>
      </w:r>
    </w:p>
    <w:p w:rsidR="00612E2A" w:rsidRPr="00672730" w:rsidRDefault="00612E2A" w:rsidP="00612E2A">
      <w:pPr>
        <w:pStyle w:val="af0"/>
        <w:numPr>
          <w:ilvl w:val="0"/>
          <w:numId w:val="21"/>
        </w:numPr>
        <w:spacing w:after="0" w:line="360" w:lineRule="auto"/>
        <w:ind w:firstLine="709"/>
        <w:jc w:val="both"/>
        <w:rPr>
          <w:rFonts w:ascii="Times New Roman" w:hAnsi="Times New Roman"/>
          <w:sz w:val="28"/>
          <w:szCs w:val="28"/>
        </w:rPr>
      </w:pPr>
      <w:r w:rsidRPr="00672730">
        <w:rPr>
          <w:rFonts w:ascii="Times New Roman" w:hAnsi="Times New Roman"/>
          <w:sz w:val="28"/>
          <w:szCs w:val="28"/>
        </w:rPr>
        <w:t>Частоту генератору можливо змінювати в достатньо широкому діапазоні шляхом зміни тільки кварцового резонатору.</w:t>
      </w:r>
    </w:p>
    <w:p w:rsidR="00612E2A" w:rsidRPr="00672730" w:rsidRDefault="00612E2A" w:rsidP="00612E2A">
      <w:pPr>
        <w:spacing w:after="0" w:line="360" w:lineRule="auto"/>
        <w:ind w:firstLine="709"/>
        <w:jc w:val="both"/>
        <w:rPr>
          <w:rFonts w:ascii="Times New Roman" w:hAnsi="Times New Roman"/>
          <w:sz w:val="28"/>
          <w:szCs w:val="28"/>
        </w:rPr>
      </w:pPr>
      <w:r w:rsidRPr="00672730">
        <w:rPr>
          <w:rFonts w:ascii="Times New Roman" w:hAnsi="Times New Roman"/>
          <w:sz w:val="28"/>
          <w:szCs w:val="28"/>
        </w:rPr>
        <w:t>Схема автогенератору зображена на (рис. 3.11), робоча частота автогенератору 10 МГц. В якості активного елементу в схемі автогенератору буде використано біполярний транзистор ГТ 311Б, так як він забезпечує необхідну вихідну потужність та може працювати на розрахованій частоті. Параметри біполярного транзистору ГТ 311Б приведено на малюнку:</w:t>
      </w:r>
    </w:p>
    <w:p w:rsidR="00612E2A" w:rsidRPr="00672730" w:rsidRDefault="00612E2A" w:rsidP="00612E2A">
      <w:pPr>
        <w:jc w:val="center"/>
        <w:rPr>
          <w:rFonts w:ascii="Times New Roman" w:hAnsi="Times New Roman"/>
          <w:sz w:val="24"/>
        </w:rPr>
      </w:pPr>
      <w:r w:rsidRPr="00672730">
        <w:rPr>
          <w:rFonts w:ascii="Times New Roman" w:hAnsi="Times New Roman"/>
        </w:rPr>
        <w:object w:dxaOrig="7515" w:dyaOrig="4454">
          <v:shape id="_x0000_i1029" type="#_x0000_t75" style="width:415.25pt;height:252.85pt" o:ole="" fillcolor="window">
            <v:imagedata r:id="rId45" o:title=""/>
          </v:shape>
          <o:OLEObject Type="Embed" ProgID="CorelDraw.Graphic.7" ShapeID="_x0000_i1029" DrawAspect="Content" ObjectID="_1642205295" r:id="rId46"/>
        </w:object>
      </w:r>
    </w:p>
    <w:p w:rsidR="00612E2A" w:rsidRPr="00672730" w:rsidRDefault="00612E2A" w:rsidP="00612E2A">
      <w:pPr>
        <w:spacing w:before="120" w:after="120"/>
        <w:jc w:val="center"/>
        <w:rPr>
          <w:rFonts w:ascii="Times New Roman" w:hAnsi="Times New Roman"/>
          <w:sz w:val="26"/>
          <w:szCs w:val="26"/>
        </w:rPr>
      </w:pPr>
      <w:r w:rsidRPr="00672730">
        <w:rPr>
          <w:rFonts w:ascii="Times New Roman" w:hAnsi="Times New Roman"/>
          <w:sz w:val="26"/>
          <w:szCs w:val="26"/>
        </w:rPr>
        <w:t xml:space="preserve">Рисунок 3.11 - </w:t>
      </w:r>
      <w:r w:rsidRPr="00672730">
        <w:rPr>
          <w:rFonts w:ascii="Times New Roman" w:hAnsi="Times New Roman"/>
          <w:sz w:val="28"/>
          <w:szCs w:val="28"/>
        </w:rPr>
        <w:t>Схема автогенератору</w:t>
      </w:r>
    </w:p>
    <w:p w:rsidR="00612E2A" w:rsidRPr="00672730" w:rsidRDefault="00612E2A" w:rsidP="00612E2A">
      <w:pPr>
        <w:spacing w:after="0" w:line="360" w:lineRule="auto"/>
        <w:ind w:firstLine="709"/>
        <w:jc w:val="both"/>
        <w:rPr>
          <w:rFonts w:ascii="Times New Roman" w:hAnsi="Times New Roman"/>
          <w:sz w:val="28"/>
          <w:szCs w:val="28"/>
        </w:rPr>
      </w:pPr>
      <w:r w:rsidRPr="00672730">
        <w:rPr>
          <w:rFonts w:ascii="Times New Roman" w:hAnsi="Times New Roman"/>
          <w:sz w:val="28"/>
          <w:szCs w:val="28"/>
        </w:rPr>
        <w:t xml:space="preserve">Автогенератор представляє собою ємнісну </w:t>
      </w:r>
      <w:proofErr w:type="spellStart"/>
      <w:r w:rsidRPr="00672730">
        <w:rPr>
          <w:rFonts w:ascii="Times New Roman" w:hAnsi="Times New Roman"/>
          <w:sz w:val="28"/>
          <w:szCs w:val="28"/>
        </w:rPr>
        <w:t>трьохточку</w:t>
      </w:r>
      <w:proofErr w:type="spellEnd"/>
      <w:r w:rsidRPr="00672730">
        <w:rPr>
          <w:rFonts w:ascii="Times New Roman" w:hAnsi="Times New Roman"/>
          <w:sz w:val="28"/>
          <w:szCs w:val="28"/>
        </w:rPr>
        <w:t xml:space="preserve">, яка складається з транзистору VT1, кварцового резонатору ZQ1, виконуючий роль індуктивності, і конденсаторами С2 та С3. Резистори R1, R2, R3 забезпечують зовнішнє та автоматичне зміщення для транзистору. Конденсатор С1 служить для блокування резистора R3 на робочій частоті, що виключає від’ємний зворотній зв'язок. Дросель </w:t>
      </w:r>
      <w:proofErr w:type="spellStart"/>
      <w:r w:rsidRPr="00672730">
        <w:rPr>
          <w:rFonts w:ascii="Times New Roman" w:hAnsi="Times New Roman"/>
          <w:sz w:val="28"/>
          <w:szCs w:val="28"/>
        </w:rPr>
        <w:t>L</w:t>
      </w:r>
      <w:r w:rsidRPr="00672730">
        <w:rPr>
          <w:rFonts w:ascii="Times New Roman" w:hAnsi="Times New Roman"/>
          <w:sz w:val="28"/>
          <w:szCs w:val="28"/>
          <w:vertAlign w:val="subscript"/>
        </w:rPr>
        <w:t>к</w:t>
      </w:r>
      <w:proofErr w:type="spellEnd"/>
      <w:r w:rsidRPr="00672730">
        <w:rPr>
          <w:rFonts w:ascii="Times New Roman" w:hAnsi="Times New Roman"/>
          <w:sz w:val="28"/>
          <w:szCs w:val="28"/>
        </w:rPr>
        <w:t xml:space="preserve"> </w:t>
      </w:r>
      <w:proofErr w:type="spellStart"/>
      <w:r w:rsidRPr="00672730">
        <w:rPr>
          <w:rFonts w:ascii="Times New Roman" w:hAnsi="Times New Roman"/>
          <w:sz w:val="28"/>
          <w:szCs w:val="28"/>
        </w:rPr>
        <w:t>увімкнено</w:t>
      </w:r>
      <w:proofErr w:type="spellEnd"/>
      <w:r w:rsidRPr="00672730">
        <w:rPr>
          <w:rFonts w:ascii="Times New Roman" w:hAnsi="Times New Roman"/>
          <w:sz w:val="28"/>
          <w:szCs w:val="28"/>
        </w:rPr>
        <w:t xml:space="preserve"> для того, щоб не зашунтувати </w:t>
      </w:r>
      <w:proofErr w:type="spellStart"/>
      <w:r w:rsidRPr="00672730">
        <w:rPr>
          <w:rFonts w:ascii="Times New Roman" w:hAnsi="Times New Roman"/>
          <w:sz w:val="28"/>
          <w:szCs w:val="28"/>
        </w:rPr>
        <w:t>трьохточку</w:t>
      </w:r>
      <w:proofErr w:type="spellEnd"/>
      <w:r w:rsidRPr="00672730">
        <w:rPr>
          <w:rFonts w:ascii="Times New Roman" w:hAnsi="Times New Roman"/>
          <w:sz w:val="28"/>
          <w:szCs w:val="28"/>
        </w:rPr>
        <w:t xml:space="preserve"> через джерело живлення </w:t>
      </w:r>
      <w:proofErr w:type="spellStart"/>
      <w:r w:rsidRPr="00672730">
        <w:rPr>
          <w:rFonts w:ascii="Times New Roman" w:hAnsi="Times New Roman"/>
          <w:sz w:val="28"/>
          <w:szCs w:val="28"/>
        </w:rPr>
        <w:t>E</w:t>
      </w:r>
      <w:r w:rsidRPr="00672730">
        <w:rPr>
          <w:rFonts w:ascii="Times New Roman" w:hAnsi="Times New Roman"/>
          <w:sz w:val="28"/>
          <w:szCs w:val="28"/>
          <w:vertAlign w:val="subscript"/>
        </w:rPr>
        <w:t>к</w:t>
      </w:r>
      <w:proofErr w:type="spellEnd"/>
      <w:r w:rsidRPr="00672730">
        <w:rPr>
          <w:rFonts w:ascii="Times New Roman" w:hAnsi="Times New Roman"/>
          <w:sz w:val="28"/>
          <w:szCs w:val="28"/>
        </w:rPr>
        <w:t>.</w:t>
      </w:r>
    </w:p>
    <w:p w:rsidR="00612E2A" w:rsidRPr="00672730" w:rsidRDefault="00612E2A" w:rsidP="00612E2A">
      <w:pPr>
        <w:rPr>
          <w:rFonts w:ascii="Times New Roman" w:hAnsi="Times New Roman"/>
          <w:sz w:val="28"/>
          <w:szCs w:val="28"/>
        </w:rPr>
      </w:pPr>
      <w:r w:rsidRPr="00672730">
        <w:rPr>
          <w:rFonts w:ascii="Times New Roman" w:hAnsi="Times New Roman"/>
          <w:sz w:val="28"/>
          <w:szCs w:val="28"/>
        </w:rPr>
        <w:br w:type="page"/>
      </w:r>
    </w:p>
    <w:p w:rsidR="00612E2A" w:rsidRPr="00672730" w:rsidRDefault="00612E2A" w:rsidP="00612E2A">
      <w:pPr>
        <w:spacing w:after="0" w:line="360" w:lineRule="auto"/>
        <w:ind w:firstLine="709"/>
        <w:jc w:val="both"/>
        <w:rPr>
          <w:rFonts w:ascii="Times New Roman" w:hAnsi="Times New Roman"/>
          <w:sz w:val="28"/>
          <w:szCs w:val="28"/>
        </w:rPr>
      </w:pPr>
      <w:r w:rsidRPr="00672730">
        <w:rPr>
          <w:rFonts w:ascii="Times New Roman" w:hAnsi="Times New Roman"/>
          <w:b/>
          <w:sz w:val="28"/>
          <w:szCs w:val="28"/>
        </w:rPr>
        <w:lastRenderedPageBreak/>
        <w:t>Розрахунок по постійному струму</w:t>
      </w:r>
    </w:p>
    <w:p w:rsidR="00612E2A" w:rsidRPr="00672730" w:rsidRDefault="00612E2A" w:rsidP="00612E2A">
      <w:pPr>
        <w:spacing w:after="0" w:line="360" w:lineRule="auto"/>
        <w:ind w:firstLine="709"/>
        <w:jc w:val="both"/>
        <w:rPr>
          <w:rFonts w:ascii="Times New Roman" w:hAnsi="Times New Roman"/>
          <w:sz w:val="28"/>
          <w:szCs w:val="28"/>
        </w:rPr>
      </w:pPr>
      <w:r w:rsidRPr="00672730">
        <w:rPr>
          <w:rFonts w:ascii="Times New Roman" w:hAnsi="Times New Roman"/>
          <w:sz w:val="28"/>
          <w:szCs w:val="28"/>
        </w:rPr>
        <w:t>Задаємо постійну складову колекторного струму I</w:t>
      </w:r>
      <w:r w:rsidRPr="00672730">
        <w:rPr>
          <w:rFonts w:ascii="Times New Roman" w:hAnsi="Times New Roman"/>
          <w:sz w:val="28"/>
          <w:szCs w:val="28"/>
          <w:vertAlign w:val="subscript"/>
        </w:rPr>
        <w:t>К0</w:t>
      </w:r>
      <w:r w:rsidRPr="00672730">
        <w:rPr>
          <w:rFonts w:ascii="Times New Roman" w:hAnsi="Times New Roman"/>
          <w:sz w:val="28"/>
          <w:szCs w:val="28"/>
        </w:rPr>
        <w:t>, напруга між колектором та емітером Е</w:t>
      </w:r>
      <w:r w:rsidRPr="00672730">
        <w:rPr>
          <w:rFonts w:ascii="Times New Roman" w:hAnsi="Times New Roman"/>
          <w:sz w:val="28"/>
          <w:szCs w:val="28"/>
          <w:vertAlign w:val="subscript"/>
        </w:rPr>
        <w:t>КЭ</w:t>
      </w:r>
      <w:r w:rsidRPr="00672730">
        <w:rPr>
          <w:rFonts w:ascii="Times New Roman" w:hAnsi="Times New Roman"/>
          <w:sz w:val="28"/>
          <w:szCs w:val="28"/>
        </w:rPr>
        <w:t xml:space="preserve"> та напруга на емітері Е</w:t>
      </w:r>
      <w:r w:rsidRPr="00672730">
        <w:rPr>
          <w:rFonts w:ascii="Times New Roman" w:hAnsi="Times New Roman"/>
          <w:sz w:val="28"/>
          <w:szCs w:val="28"/>
          <w:vertAlign w:val="subscript"/>
        </w:rPr>
        <w:t>Э</w:t>
      </w:r>
      <w:r w:rsidRPr="00672730">
        <w:rPr>
          <w:rFonts w:ascii="Times New Roman" w:hAnsi="Times New Roman"/>
          <w:sz w:val="28"/>
          <w:szCs w:val="28"/>
        </w:rPr>
        <w:t xml:space="preserve"> виходячи із рекомендацій, в яких I</w:t>
      </w:r>
      <w:r w:rsidRPr="00672730">
        <w:rPr>
          <w:rFonts w:ascii="Times New Roman" w:hAnsi="Times New Roman"/>
          <w:sz w:val="28"/>
          <w:szCs w:val="28"/>
          <w:vertAlign w:val="subscript"/>
        </w:rPr>
        <w:t xml:space="preserve">К0 </w:t>
      </w:r>
      <w:r w:rsidRPr="00672730">
        <w:rPr>
          <w:rFonts w:ascii="Times New Roman" w:hAnsi="Times New Roman"/>
          <w:sz w:val="28"/>
          <w:szCs w:val="28"/>
        </w:rPr>
        <w:t xml:space="preserve">= (5 …15) </w:t>
      </w:r>
      <w:proofErr w:type="spellStart"/>
      <w:r w:rsidRPr="00672730">
        <w:rPr>
          <w:rFonts w:ascii="Times New Roman" w:hAnsi="Times New Roman"/>
          <w:sz w:val="28"/>
          <w:szCs w:val="28"/>
        </w:rPr>
        <w:t>mA</w:t>
      </w:r>
      <w:proofErr w:type="spellEnd"/>
      <w:r w:rsidRPr="00672730">
        <w:rPr>
          <w:rFonts w:ascii="Times New Roman" w:hAnsi="Times New Roman"/>
          <w:sz w:val="28"/>
          <w:szCs w:val="28"/>
        </w:rPr>
        <w:t>, Е</w:t>
      </w:r>
      <w:r w:rsidRPr="00672730">
        <w:rPr>
          <w:rFonts w:ascii="Times New Roman" w:hAnsi="Times New Roman"/>
          <w:sz w:val="28"/>
          <w:szCs w:val="28"/>
          <w:vertAlign w:val="subscript"/>
        </w:rPr>
        <w:t>КЭ</w:t>
      </w:r>
      <w:r w:rsidRPr="00672730">
        <w:rPr>
          <w:rFonts w:ascii="Times New Roman" w:hAnsi="Times New Roman"/>
          <w:sz w:val="28"/>
          <w:szCs w:val="28"/>
        </w:rPr>
        <w:t xml:space="preserve"> = (5…15) B и Е</w:t>
      </w:r>
      <w:r w:rsidRPr="00672730">
        <w:rPr>
          <w:rFonts w:ascii="Times New Roman" w:hAnsi="Times New Roman"/>
          <w:sz w:val="28"/>
          <w:szCs w:val="28"/>
          <w:vertAlign w:val="subscript"/>
        </w:rPr>
        <w:t>Э</w:t>
      </w:r>
      <w:r w:rsidRPr="00672730">
        <w:rPr>
          <w:rFonts w:ascii="Times New Roman" w:hAnsi="Times New Roman"/>
          <w:sz w:val="28"/>
          <w:szCs w:val="28"/>
        </w:rPr>
        <w:t xml:space="preserve"> = (3…7) B.</w:t>
      </w:r>
    </w:p>
    <w:tbl>
      <w:tblPr>
        <w:tblStyle w:val="af7"/>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816"/>
      </w:tblGrid>
      <w:tr w:rsidR="00612E2A" w:rsidRPr="00672730" w:rsidTr="00C74953">
        <w:tc>
          <w:tcPr>
            <w:tcW w:w="8789" w:type="dxa"/>
          </w:tcPr>
          <w:p w:rsidR="00612E2A" w:rsidRPr="00672730" w:rsidRDefault="00612E2A" w:rsidP="00C74953">
            <w:pPr>
              <w:spacing w:before="120" w:after="120"/>
              <w:ind w:left="360"/>
              <w:jc w:val="center"/>
              <w:rPr>
                <w:rFonts w:ascii="Times New Roman" w:hAnsi="Times New Roman"/>
                <w:sz w:val="28"/>
                <w:szCs w:val="28"/>
              </w:rPr>
            </w:pPr>
            <w:r w:rsidRPr="00672730">
              <w:rPr>
                <w:rFonts w:ascii="Times New Roman" w:hAnsi="Times New Roman"/>
                <w:sz w:val="28"/>
                <w:szCs w:val="28"/>
              </w:rPr>
              <w:t>I</w:t>
            </w:r>
            <w:r w:rsidRPr="00672730">
              <w:rPr>
                <w:rFonts w:ascii="Times New Roman" w:hAnsi="Times New Roman"/>
                <w:sz w:val="28"/>
                <w:szCs w:val="28"/>
                <w:vertAlign w:val="subscript"/>
              </w:rPr>
              <w:t xml:space="preserve">К0 </w:t>
            </w:r>
            <w:r w:rsidRPr="00672730">
              <w:rPr>
                <w:rFonts w:ascii="Times New Roman" w:hAnsi="Times New Roman"/>
                <w:sz w:val="28"/>
                <w:szCs w:val="28"/>
              </w:rPr>
              <w:t xml:space="preserve">= 10 </w:t>
            </w:r>
            <w:proofErr w:type="spellStart"/>
            <w:r w:rsidRPr="00672730">
              <w:rPr>
                <w:rFonts w:ascii="Times New Roman" w:hAnsi="Times New Roman"/>
                <w:sz w:val="28"/>
                <w:szCs w:val="28"/>
              </w:rPr>
              <w:t>mA</w:t>
            </w:r>
            <w:proofErr w:type="spellEnd"/>
            <w:r w:rsidRPr="00672730">
              <w:rPr>
                <w:rFonts w:ascii="Times New Roman" w:hAnsi="Times New Roman"/>
                <w:sz w:val="28"/>
                <w:szCs w:val="28"/>
              </w:rPr>
              <w:t>, Е</w:t>
            </w:r>
            <w:r w:rsidRPr="00672730">
              <w:rPr>
                <w:rFonts w:ascii="Times New Roman" w:hAnsi="Times New Roman"/>
                <w:sz w:val="28"/>
                <w:szCs w:val="28"/>
                <w:vertAlign w:val="subscript"/>
              </w:rPr>
              <w:t>КЭ</w:t>
            </w:r>
            <w:r w:rsidRPr="00672730">
              <w:rPr>
                <w:rFonts w:ascii="Times New Roman" w:hAnsi="Times New Roman"/>
                <w:sz w:val="28"/>
                <w:szCs w:val="28"/>
              </w:rPr>
              <w:t xml:space="preserve"> = 10 B и Е</w:t>
            </w:r>
            <w:r w:rsidRPr="00672730">
              <w:rPr>
                <w:rFonts w:ascii="Times New Roman" w:hAnsi="Times New Roman"/>
                <w:sz w:val="28"/>
                <w:szCs w:val="28"/>
                <w:vertAlign w:val="subscript"/>
              </w:rPr>
              <w:t>Э</w:t>
            </w:r>
            <w:r w:rsidRPr="00672730">
              <w:rPr>
                <w:rFonts w:ascii="Times New Roman" w:hAnsi="Times New Roman"/>
                <w:sz w:val="28"/>
                <w:szCs w:val="28"/>
              </w:rPr>
              <w:t xml:space="preserve"> = 5 B</w:t>
            </w:r>
          </w:p>
        </w:tc>
        <w:tc>
          <w:tcPr>
            <w:tcW w:w="816" w:type="dxa"/>
          </w:tcPr>
          <w:p w:rsidR="00612E2A" w:rsidRPr="00672730" w:rsidRDefault="00612E2A" w:rsidP="00C74953">
            <w:pPr>
              <w:spacing w:before="120" w:after="120"/>
              <w:jc w:val="center"/>
              <w:rPr>
                <w:rFonts w:ascii="Times New Roman" w:hAnsi="Times New Roman"/>
                <w:sz w:val="24"/>
              </w:rPr>
            </w:pPr>
            <w:r w:rsidRPr="00672730">
              <w:rPr>
                <w:rFonts w:ascii="Times New Roman" w:hAnsi="Times New Roman"/>
                <w:sz w:val="24"/>
              </w:rPr>
              <w:t>(3.25)</w:t>
            </w:r>
          </w:p>
        </w:tc>
      </w:tr>
    </w:tbl>
    <w:p w:rsidR="00612E2A" w:rsidRPr="00672730" w:rsidRDefault="00612E2A" w:rsidP="00612E2A">
      <w:pPr>
        <w:rPr>
          <w:rFonts w:ascii="Times New Roman" w:hAnsi="Times New Roman"/>
          <w:sz w:val="28"/>
          <w:szCs w:val="28"/>
        </w:rPr>
      </w:pPr>
      <w:r w:rsidRPr="00672730">
        <w:rPr>
          <w:rFonts w:ascii="Times New Roman" w:hAnsi="Times New Roman"/>
          <w:sz w:val="28"/>
          <w:szCs w:val="28"/>
        </w:rPr>
        <w:t>Розрахуємо опір зміщення в емітерному колі:</w:t>
      </w:r>
    </w:p>
    <w:tbl>
      <w:tblPr>
        <w:tblStyle w:val="af7"/>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816"/>
      </w:tblGrid>
      <w:tr w:rsidR="00612E2A" w:rsidRPr="00672730" w:rsidTr="00C74953">
        <w:tc>
          <w:tcPr>
            <w:tcW w:w="8789" w:type="dxa"/>
          </w:tcPr>
          <w:p w:rsidR="00612E2A" w:rsidRPr="00672730" w:rsidRDefault="00612E2A" w:rsidP="00C74953">
            <w:pPr>
              <w:spacing w:before="120" w:after="120"/>
              <w:ind w:left="360"/>
              <w:jc w:val="center"/>
              <w:rPr>
                <w:rFonts w:ascii="Times New Roman" w:hAnsi="Times New Roman"/>
                <w:sz w:val="28"/>
                <w:szCs w:val="28"/>
              </w:rPr>
            </w:pPr>
            <w:r w:rsidRPr="00672730">
              <w:rPr>
                <w:rFonts w:ascii="Times New Roman" w:hAnsi="Times New Roman"/>
                <w:sz w:val="28"/>
                <w:szCs w:val="28"/>
              </w:rPr>
              <w:t>R</w:t>
            </w:r>
            <w:r w:rsidRPr="00672730">
              <w:rPr>
                <w:rFonts w:ascii="Times New Roman" w:hAnsi="Times New Roman"/>
                <w:sz w:val="28"/>
                <w:szCs w:val="28"/>
                <w:vertAlign w:val="subscript"/>
              </w:rPr>
              <w:t>3</w:t>
            </w:r>
            <w:r w:rsidRPr="00672730">
              <w:rPr>
                <w:rFonts w:ascii="Times New Roman" w:hAnsi="Times New Roman"/>
                <w:sz w:val="28"/>
                <w:szCs w:val="28"/>
              </w:rPr>
              <w:t xml:space="preserve"> =Е</w:t>
            </w:r>
            <w:r w:rsidRPr="00672730">
              <w:rPr>
                <w:rFonts w:ascii="Times New Roman" w:hAnsi="Times New Roman"/>
                <w:sz w:val="28"/>
                <w:szCs w:val="28"/>
                <w:vertAlign w:val="subscript"/>
              </w:rPr>
              <w:t>Э</w:t>
            </w:r>
            <w:r w:rsidRPr="00672730">
              <w:rPr>
                <w:rFonts w:ascii="Times New Roman" w:hAnsi="Times New Roman"/>
                <w:sz w:val="28"/>
                <w:szCs w:val="28"/>
              </w:rPr>
              <w:t xml:space="preserve"> / I</w:t>
            </w:r>
            <w:r w:rsidRPr="00672730">
              <w:rPr>
                <w:rFonts w:ascii="Times New Roman" w:hAnsi="Times New Roman"/>
                <w:sz w:val="28"/>
                <w:szCs w:val="28"/>
                <w:vertAlign w:val="subscript"/>
              </w:rPr>
              <w:t xml:space="preserve">К0 </w:t>
            </w:r>
            <w:r w:rsidRPr="00672730">
              <w:rPr>
                <w:rFonts w:ascii="Times New Roman" w:hAnsi="Times New Roman"/>
                <w:sz w:val="28"/>
                <w:szCs w:val="28"/>
              </w:rPr>
              <w:t>= 5/ 10 ∙ 10</w:t>
            </w:r>
            <w:r w:rsidRPr="00672730">
              <w:rPr>
                <w:rFonts w:ascii="Times New Roman" w:hAnsi="Times New Roman"/>
                <w:sz w:val="28"/>
                <w:szCs w:val="28"/>
                <w:vertAlign w:val="superscript"/>
              </w:rPr>
              <w:t>-3</w:t>
            </w:r>
            <w:r w:rsidRPr="00672730">
              <w:rPr>
                <w:rFonts w:ascii="Times New Roman" w:hAnsi="Times New Roman"/>
                <w:sz w:val="28"/>
                <w:szCs w:val="28"/>
              </w:rPr>
              <w:t xml:space="preserve"> = 500 </w:t>
            </w:r>
            <w:proofErr w:type="spellStart"/>
            <w:r w:rsidRPr="00672730">
              <w:rPr>
                <w:rFonts w:ascii="Times New Roman" w:hAnsi="Times New Roman"/>
                <w:sz w:val="28"/>
                <w:szCs w:val="28"/>
              </w:rPr>
              <w:t>Ом</w:t>
            </w:r>
            <w:proofErr w:type="spellEnd"/>
          </w:p>
        </w:tc>
        <w:tc>
          <w:tcPr>
            <w:tcW w:w="816" w:type="dxa"/>
          </w:tcPr>
          <w:p w:rsidR="00612E2A" w:rsidRPr="00672730" w:rsidRDefault="00612E2A" w:rsidP="00C74953">
            <w:pPr>
              <w:spacing w:before="120" w:after="120"/>
              <w:jc w:val="center"/>
              <w:rPr>
                <w:rFonts w:ascii="Times New Roman" w:hAnsi="Times New Roman"/>
                <w:sz w:val="28"/>
                <w:szCs w:val="28"/>
              </w:rPr>
            </w:pPr>
            <w:r w:rsidRPr="00672730">
              <w:rPr>
                <w:rFonts w:ascii="Times New Roman" w:hAnsi="Times New Roman"/>
                <w:sz w:val="24"/>
              </w:rPr>
              <w:t>(3.26)</w:t>
            </w:r>
          </w:p>
        </w:tc>
      </w:tr>
    </w:tbl>
    <w:p w:rsidR="00612E2A" w:rsidRPr="00672730" w:rsidRDefault="00612E2A" w:rsidP="00612E2A">
      <w:pPr>
        <w:rPr>
          <w:rFonts w:ascii="Times New Roman" w:hAnsi="Times New Roman"/>
          <w:sz w:val="28"/>
          <w:szCs w:val="28"/>
        </w:rPr>
      </w:pPr>
      <w:r w:rsidRPr="00672730">
        <w:rPr>
          <w:rFonts w:ascii="Times New Roman" w:hAnsi="Times New Roman"/>
          <w:sz w:val="28"/>
          <w:szCs w:val="28"/>
        </w:rPr>
        <w:t>Вибираємо стандартне значення опору R</w:t>
      </w:r>
      <w:r w:rsidRPr="00672730">
        <w:rPr>
          <w:rFonts w:ascii="Times New Roman" w:hAnsi="Times New Roman"/>
          <w:sz w:val="28"/>
          <w:szCs w:val="28"/>
          <w:vertAlign w:val="subscript"/>
        </w:rPr>
        <w:t>3</w:t>
      </w:r>
      <w:r w:rsidRPr="00672730">
        <w:rPr>
          <w:rFonts w:ascii="Times New Roman" w:hAnsi="Times New Roman"/>
          <w:sz w:val="28"/>
          <w:szCs w:val="28"/>
        </w:rPr>
        <w:t xml:space="preserve"> = 510 </w:t>
      </w:r>
      <w:proofErr w:type="spellStart"/>
      <w:r w:rsidRPr="00672730">
        <w:rPr>
          <w:rFonts w:ascii="Times New Roman" w:hAnsi="Times New Roman"/>
          <w:sz w:val="28"/>
          <w:szCs w:val="28"/>
        </w:rPr>
        <w:t>Ом</w:t>
      </w:r>
      <w:proofErr w:type="spellEnd"/>
      <w:r w:rsidRPr="00672730">
        <w:rPr>
          <w:rFonts w:ascii="Times New Roman" w:hAnsi="Times New Roman"/>
          <w:sz w:val="28"/>
          <w:szCs w:val="28"/>
        </w:rPr>
        <w:t xml:space="preserve">. </w:t>
      </w:r>
    </w:p>
    <w:p w:rsidR="00612E2A" w:rsidRPr="00672730" w:rsidRDefault="00612E2A" w:rsidP="00612E2A">
      <w:pPr>
        <w:rPr>
          <w:rFonts w:ascii="Times New Roman" w:hAnsi="Times New Roman"/>
          <w:sz w:val="28"/>
          <w:szCs w:val="28"/>
        </w:rPr>
      </w:pPr>
      <w:r w:rsidRPr="00672730">
        <w:rPr>
          <w:rFonts w:ascii="Times New Roman" w:hAnsi="Times New Roman"/>
          <w:sz w:val="28"/>
          <w:szCs w:val="28"/>
        </w:rPr>
        <w:t xml:space="preserve">Розрахуємо напругу джерела живлення: </w:t>
      </w:r>
    </w:p>
    <w:tbl>
      <w:tblPr>
        <w:tblStyle w:val="af7"/>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816"/>
      </w:tblGrid>
      <w:tr w:rsidR="00612E2A" w:rsidRPr="00672730" w:rsidTr="00C74953">
        <w:tc>
          <w:tcPr>
            <w:tcW w:w="8789" w:type="dxa"/>
          </w:tcPr>
          <w:p w:rsidR="00612E2A" w:rsidRPr="00672730" w:rsidRDefault="00612E2A" w:rsidP="00C74953">
            <w:pPr>
              <w:spacing w:before="120" w:after="120"/>
              <w:ind w:left="360"/>
              <w:jc w:val="center"/>
              <w:rPr>
                <w:rFonts w:ascii="Times New Roman" w:hAnsi="Times New Roman"/>
                <w:sz w:val="28"/>
                <w:szCs w:val="28"/>
              </w:rPr>
            </w:pPr>
            <w:r w:rsidRPr="00672730">
              <w:rPr>
                <w:rFonts w:ascii="Times New Roman" w:hAnsi="Times New Roman"/>
                <w:sz w:val="28"/>
                <w:szCs w:val="28"/>
              </w:rPr>
              <w:t>E</w:t>
            </w:r>
            <w:r w:rsidRPr="00672730">
              <w:rPr>
                <w:rFonts w:ascii="Times New Roman" w:hAnsi="Times New Roman"/>
                <w:sz w:val="28"/>
                <w:szCs w:val="28"/>
                <w:vertAlign w:val="subscript"/>
              </w:rPr>
              <w:t>K</w:t>
            </w:r>
            <w:r w:rsidRPr="00672730">
              <w:rPr>
                <w:rFonts w:ascii="Times New Roman" w:hAnsi="Times New Roman"/>
                <w:sz w:val="28"/>
                <w:szCs w:val="28"/>
              </w:rPr>
              <w:t xml:space="preserve"> = Е</w:t>
            </w:r>
            <w:r w:rsidRPr="00672730">
              <w:rPr>
                <w:rFonts w:ascii="Times New Roman" w:hAnsi="Times New Roman"/>
                <w:sz w:val="28"/>
                <w:szCs w:val="28"/>
                <w:vertAlign w:val="subscript"/>
              </w:rPr>
              <w:t>КЭ</w:t>
            </w:r>
            <w:r w:rsidRPr="00672730">
              <w:rPr>
                <w:rFonts w:ascii="Times New Roman" w:hAnsi="Times New Roman"/>
                <w:sz w:val="28"/>
                <w:szCs w:val="28"/>
              </w:rPr>
              <w:t xml:space="preserve"> + Е</w:t>
            </w:r>
            <w:r w:rsidRPr="00672730">
              <w:rPr>
                <w:rFonts w:ascii="Times New Roman" w:hAnsi="Times New Roman"/>
                <w:sz w:val="28"/>
                <w:szCs w:val="28"/>
                <w:vertAlign w:val="subscript"/>
              </w:rPr>
              <w:t>Э</w:t>
            </w:r>
            <w:r w:rsidRPr="00672730">
              <w:rPr>
                <w:rFonts w:ascii="Times New Roman" w:hAnsi="Times New Roman"/>
                <w:sz w:val="28"/>
                <w:szCs w:val="28"/>
              </w:rPr>
              <w:t xml:space="preserve"> = 10 + 5 = 15 B</w:t>
            </w:r>
          </w:p>
        </w:tc>
        <w:tc>
          <w:tcPr>
            <w:tcW w:w="816" w:type="dxa"/>
          </w:tcPr>
          <w:p w:rsidR="00612E2A" w:rsidRPr="00672730" w:rsidRDefault="00612E2A" w:rsidP="00C74953">
            <w:pPr>
              <w:spacing w:before="120" w:after="120"/>
              <w:jc w:val="center"/>
              <w:rPr>
                <w:rFonts w:ascii="Times New Roman" w:hAnsi="Times New Roman"/>
                <w:sz w:val="28"/>
                <w:szCs w:val="28"/>
              </w:rPr>
            </w:pPr>
            <w:r w:rsidRPr="00672730">
              <w:rPr>
                <w:rFonts w:ascii="Times New Roman" w:hAnsi="Times New Roman"/>
                <w:sz w:val="24"/>
              </w:rPr>
              <w:t>(3.27)</w:t>
            </w:r>
          </w:p>
        </w:tc>
      </w:tr>
    </w:tbl>
    <w:p w:rsidR="00612E2A" w:rsidRPr="00672730" w:rsidRDefault="00612E2A" w:rsidP="00612E2A">
      <w:pPr>
        <w:rPr>
          <w:rFonts w:ascii="Times New Roman" w:hAnsi="Times New Roman"/>
          <w:sz w:val="28"/>
          <w:szCs w:val="28"/>
        </w:rPr>
      </w:pPr>
      <w:r w:rsidRPr="00672730">
        <w:rPr>
          <w:rFonts w:ascii="Times New Roman" w:hAnsi="Times New Roman"/>
          <w:sz w:val="28"/>
          <w:szCs w:val="28"/>
        </w:rPr>
        <w:t>Визначаємо струм бази:</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16"/>
      </w:tblGrid>
      <w:tr w:rsidR="00612E2A" w:rsidRPr="00672730" w:rsidTr="00C74953">
        <w:tc>
          <w:tcPr>
            <w:tcW w:w="8755" w:type="dxa"/>
          </w:tcPr>
          <w:p w:rsidR="00612E2A" w:rsidRPr="00672730" w:rsidRDefault="00612E2A" w:rsidP="00C74953">
            <w:pPr>
              <w:spacing w:before="120" w:after="120"/>
              <w:jc w:val="center"/>
              <w:rPr>
                <w:rFonts w:ascii="Times New Roman" w:hAnsi="Times New Roman"/>
                <w:sz w:val="28"/>
                <w:szCs w:val="28"/>
              </w:rPr>
            </w:pPr>
            <w:r w:rsidRPr="00672730">
              <w:rPr>
                <w:rFonts w:ascii="Times New Roman" w:hAnsi="Times New Roman"/>
                <w:sz w:val="28"/>
                <w:szCs w:val="28"/>
              </w:rPr>
              <w:t>I</w:t>
            </w:r>
            <w:r w:rsidRPr="00672730">
              <w:rPr>
                <w:rFonts w:ascii="Times New Roman" w:hAnsi="Times New Roman"/>
                <w:sz w:val="28"/>
                <w:szCs w:val="28"/>
                <w:vertAlign w:val="subscript"/>
              </w:rPr>
              <w:t>Б0</w:t>
            </w:r>
            <w:r w:rsidRPr="00672730">
              <w:rPr>
                <w:rFonts w:ascii="Times New Roman" w:hAnsi="Times New Roman"/>
                <w:sz w:val="28"/>
                <w:szCs w:val="28"/>
              </w:rPr>
              <w:t xml:space="preserve"> = I</w:t>
            </w:r>
            <w:r w:rsidRPr="00672730">
              <w:rPr>
                <w:rFonts w:ascii="Times New Roman" w:hAnsi="Times New Roman"/>
                <w:sz w:val="28"/>
                <w:szCs w:val="28"/>
                <w:vertAlign w:val="subscript"/>
              </w:rPr>
              <w:t xml:space="preserve">К0 </w:t>
            </w:r>
            <w:r w:rsidRPr="00672730">
              <w:rPr>
                <w:rFonts w:ascii="Times New Roman" w:hAnsi="Times New Roman"/>
                <w:sz w:val="28"/>
                <w:szCs w:val="28"/>
              </w:rPr>
              <w:t>/β</w:t>
            </w:r>
            <w:r w:rsidRPr="00672730">
              <w:rPr>
                <w:rFonts w:ascii="Times New Roman" w:hAnsi="Times New Roman"/>
                <w:sz w:val="28"/>
                <w:szCs w:val="28"/>
                <w:vertAlign w:val="subscript"/>
              </w:rPr>
              <w:t>0</w:t>
            </w:r>
            <w:r w:rsidRPr="00672730">
              <w:rPr>
                <w:rFonts w:ascii="Times New Roman" w:hAnsi="Times New Roman"/>
                <w:sz w:val="28"/>
                <w:szCs w:val="28"/>
              </w:rPr>
              <w:t xml:space="preserve"> =10 ∙ 10</w:t>
            </w:r>
            <w:r w:rsidRPr="00672730">
              <w:rPr>
                <w:rFonts w:ascii="Times New Roman" w:hAnsi="Times New Roman"/>
                <w:sz w:val="28"/>
                <w:szCs w:val="28"/>
                <w:vertAlign w:val="superscript"/>
              </w:rPr>
              <w:t>–3</w:t>
            </w:r>
            <w:r w:rsidRPr="00672730">
              <w:rPr>
                <w:rFonts w:ascii="Times New Roman" w:hAnsi="Times New Roman"/>
                <w:sz w:val="28"/>
                <w:szCs w:val="28"/>
              </w:rPr>
              <w:t xml:space="preserve"> / 105 = 95 </w:t>
            </w:r>
            <w:proofErr w:type="spellStart"/>
            <w:r w:rsidRPr="00672730">
              <w:rPr>
                <w:rFonts w:ascii="Times New Roman" w:hAnsi="Times New Roman"/>
                <w:sz w:val="28"/>
                <w:szCs w:val="28"/>
              </w:rPr>
              <w:t>мкА</w:t>
            </w:r>
            <w:proofErr w:type="spellEnd"/>
            <w:r w:rsidRPr="00672730">
              <w:rPr>
                <w:rFonts w:ascii="Times New Roman" w:hAnsi="Times New Roman"/>
                <w:sz w:val="28"/>
                <w:szCs w:val="28"/>
              </w:rPr>
              <w:t>,</w:t>
            </w:r>
          </w:p>
        </w:tc>
        <w:tc>
          <w:tcPr>
            <w:tcW w:w="816" w:type="dxa"/>
          </w:tcPr>
          <w:p w:rsidR="00612E2A" w:rsidRPr="00672730" w:rsidRDefault="00612E2A" w:rsidP="00C74953">
            <w:pPr>
              <w:spacing w:before="120" w:after="120"/>
              <w:jc w:val="center"/>
              <w:rPr>
                <w:rFonts w:ascii="Times New Roman" w:hAnsi="Times New Roman"/>
                <w:sz w:val="28"/>
                <w:szCs w:val="28"/>
              </w:rPr>
            </w:pPr>
            <w:r w:rsidRPr="00672730">
              <w:rPr>
                <w:rFonts w:ascii="Times New Roman" w:hAnsi="Times New Roman"/>
                <w:sz w:val="24"/>
              </w:rPr>
              <w:t>(3.28)</w:t>
            </w:r>
          </w:p>
        </w:tc>
      </w:tr>
    </w:tbl>
    <w:p w:rsidR="00612E2A" w:rsidRPr="00672730" w:rsidRDefault="00612E2A" w:rsidP="00612E2A">
      <w:pPr>
        <w:rPr>
          <w:rFonts w:ascii="Times New Roman" w:hAnsi="Times New Roman"/>
          <w:sz w:val="28"/>
          <w:szCs w:val="28"/>
        </w:rPr>
      </w:pPr>
      <w:r w:rsidRPr="00672730">
        <w:rPr>
          <w:rFonts w:ascii="Times New Roman" w:hAnsi="Times New Roman"/>
          <w:sz w:val="28"/>
          <w:szCs w:val="28"/>
        </w:rPr>
        <w:t>де β</w:t>
      </w:r>
      <w:r w:rsidRPr="00672730">
        <w:rPr>
          <w:rFonts w:ascii="Times New Roman" w:hAnsi="Times New Roman"/>
          <w:sz w:val="28"/>
          <w:szCs w:val="28"/>
          <w:vertAlign w:val="subscript"/>
        </w:rPr>
        <w:t>0</w:t>
      </w:r>
      <w:r w:rsidRPr="00672730">
        <w:rPr>
          <w:rFonts w:ascii="Times New Roman" w:hAnsi="Times New Roman"/>
          <w:sz w:val="28"/>
          <w:szCs w:val="28"/>
        </w:rPr>
        <w:t xml:space="preserve"> – коефіцієнт передачі струму транзистору.</w:t>
      </w:r>
    </w:p>
    <w:p w:rsidR="00612E2A" w:rsidRPr="00672730" w:rsidRDefault="00612E2A" w:rsidP="00612E2A">
      <w:pPr>
        <w:rPr>
          <w:rFonts w:ascii="Times New Roman" w:hAnsi="Times New Roman"/>
          <w:sz w:val="28"/>
          <w:szCs w:val="28"/>
        </w:rPr>
      </w:pPr>
      <w:r w:rsidRPr="00672730">
        <w:rPr>
          <w:rFonts w:ascii="Times New Roman" w:hAnsi="Times New Roman"/>
          <w:sz w:val="28"/>
          <w:szCs w:val="28"/>
        </w:rPr>
        <w:t>Задаємо струм дільника напруги фіксованого зміщення:</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16"/>
      </w:tblGrid>
      <w:tr w:rsidR="00612E2A" w:rsidRPr="00672730" w:rsidTr="00C74953">
        <w:tc>
          <w:tcPr>
            <w:tcW w:w="8755" w:type="dxa"/>
          </w:tcPr>
          <w:p w:rsidR="00612E2A" w:rsidRPr="00672730" w:rsidRDefault="00612E2A" w:rsidP="00C74953">
            <w:pPr>
              <w:spacing w:before="120" w:after="120"/>
              <w:jc w:val="center"/>
              <w:rPr>
                <w:rFonts w:ascii="Times New Roman" w:hAnsi="Times New Roman"/>
                <w:sz w:val="28"/>
                <w:szCs w:val="28"/>
              </w:rPr>
            </w:pPr>
            <w:r w:rsidRPr="00672730">
              <w:rPr>
                <w:rFonts w:ascii="Times New Roman" w:hAnsi="Times New Roman"/>
                <w:sz w:val="28"/>
                <w:szCs w:val="28"/>
              </w:rPr>
              <w:t>I</w:t>
            </w:r>
            <w:r w:rsidRPr="00672730">
              <w:rPr>
                <w:rFonts w:ascii="Times New Roman" w:hAnsi="Times New Roman"/>
                <w:sz w:val="28"/>
                <w:szCs w:val="28"/>
                <w:vertAlign w:val="subscript"/>
              </w:rPr>
              <w:t>ДЕЛ</w:t>
            </w:r>
            <w:r w:rsidRPr="00672730">
              <w:rPr>
                <w:rFonts w:ascii="Times New Roman" w:hAnsi="Times New Roman"/>
                <w:sz w:val="28"/>
                <w:szCs w:val="28"/>
              </w:rPr>
              <w:t xml:space="preserve"> =  (10…20) ∙ I</w:t>
            </w:r>
            <w:r w:rsidRPr="00672730">
              <w:rPr>
                <w:rFonts w:ascii="Times New Roman" w:hAnsi="Times New Roman"/>
                <w:sz w:val="28"/>
                <w:szCs w:val="28"/>
                <w:vertAlign w:val="subscript"/>
              </w:rPr>
              <w:t>Б0</w:t>
            </w:r>
            <w:r w:rsidRPr="00672730">
              <w:rPr>
                <w:rFonts w:ascii="Times New Roman" w:hAnsi="Times New Roman"/>
                <w:sz w:val="28"/>
                <w:szCs w:val="28"/>
              </w:rPr>
              <w:t xml:space="preserve"> = 10 ∙ 95 ∙10</w:t>
            </w:r>
            <w:r w:rsidRPr="00672730">
              <w:rPr>
                <w:rFonts w:ascii="Times New Roman" w:hAnsi="Times New Roman"/>
                <w:sz w:val="28"/>
                <w:szCs w:val="28"/>
                <w:vertAlign w:val="superscript"/>
              </w:rPr>
              <w:t>-6</w:t>
            </w:r>
            <w:r w:rsidRPr="00672730">
              <w:rPr>
                <w:rFonts w:ascii="Times New Roman" w:hAnsi="Times New Roman"/>
                <w:sz w:val="28"/>
                <w:szCs w:val="28"/>
              </w:rPr>
              <w:t xml:space="preserve"> = 0,95 </w:t>
            </w:r>
            <w:proofErr w:type="spellStart"/>
            <w:r w:rsidRPr="00672730">
              <w:rPr>
                <w:rFonts w:ascii="Times New Roman" w:hAnsi="Times New Roman"/>
                <w:sz w:val="28"/>
                <w:szCs w:val="28"/>
              </w:rPr>
              <w:t>мА</w:t>
            </w:r>
            <w:proofErr w:type="spellEnd"/>
            <w:r w:rsidRPr="00672730">
              <w:rPr>
                <w:rFonts w:ascii="Times New Roman" w:hAnsi="Times New Roman"/>
                <w:sz w:val="28"/>
                <w:szCs w:val="28"/>
              </w:rPr>
              <w:t>.</w:t>
            </w:r>
          </w:p>
        </w:tc>
        <w:tc>
          <w:tcPr>
            <w:tcW w:w="816" w:type="dxa"/>
          </w:tcPr>
          <w:p w:rsidR="00612E2A" w:rsidRPr="00672730" w:rsidRDefault="00612E2A" w:rsidP="00C74953">
            <w:pPr>
              <w:spacing w:before="120" w:after="120"/>
              <w:jc w:val="center"/>
              <w:rPr>
                <w:rFonts w:ascii="Times New Roman" w:hAnsi="Times New Roman"/>
                <w:sz w:val="28"/>
                <w:szCs w:val="28"/>
              </w:rPr>
            </w:pPr>
            <w:r w:rsidRPr="00672730">
              <w:rPr>
                <w:rFonts w:ascii="Times New Roman" w:hAnsi="Times New Roman"/>
                <w:sz w:val="24"/>
              </w:rPr>
              <w:t>(3.29)</w:t>
            </w:r>
          </w:p>
        </w:tc>
      </w:tr>
    </w:tbl>
    <w:p w:rsidR="00612E2A" w:rsidRPr="00672730" w:rsidRDefault="00612E2A" w:rsidP="00612E2A">
      <w:pPr>
        <w:rPr>
          <w:rFonts w:ascii="Times New Roman" w:hAnsi="Times New Roman"/>
          <w:sz w:val="28"/>
          <w:szCs w:val="28"/>
        </w:rPr>
      </w:pPr>
      <w:r w:rsidRPr="00672730">
        <w:rPr>
          <w:rFonts w:ascii="Times New Roman" w:hAnsi="Times New Roman"/>
          <w:sz w:val="28"/>
          <w:szCs w:val="28"/>
        </w:rPr>
        <w:t>Визначаємо опір дільника напруги:</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16"/>
      </w:tblGrid>
      <w:tr w:rsidR="00612E2A" w:rsidRPr="00672730" w:rsidTr="00C74953">
        <w:tc>
          <w:tcPr>
            <w:tcW w:w="8755" w:type="dxa"/>
          </w:tcPr>
          <w:p w:rsidR="00612E2A" w:rsidRPr="00672730" w:rsidRDefault="00612E2A" w:rsidP="00C74953">
            <w:pPr>
              <w:spacing w:before="120" w:after="120"/>
              <w:jc w:val="center"/>
              <w:rPr>
                <w:rFonts w:ascii="Times New Roman" w:hAnsi="Times New Roman"/>
                <w:sz w:val="28"/>
                <w:szCs w:val="28"/>
              </w:rPr>
            </w:pPr>
            <w:r w:rsidRPr="00672730">
              <w:rPr>
                <w:rFonts w:ascii="Times New Roman" w:hAnsi="Times New Roman"/>
                <w:sz w:val="28"/>
                <w:szCs w:val="28"/>
              </w:rPr>
              <w:t>R</w:t>
            </w:r>
            <w:r w:rsidRPr="00672730">
              <w:rPr>
                <w:rFonts w:ascii="Times New Roman" w:hAnsi="Times New Roman"/>
                <w:sz w:val="28"/>
                <w:szCs w:val="28"/>
                <w:vertAlign w:val="subscript"/>
              </w:rPr>
              <w:t>ДЕЛ</w:t>
            </w:r>
            <w:r w:rsidRPr="00672730">
              <w:rPr>
                <w:rFonts w:ascii="Times New Roman" w:hAnsi="Times New Roman"/>
                <w:sz w:val="28"/>
                <w:szCs w:val="28"/>
              </w:rPr>
              <w:t xml:space="preserve"> = R</w:t>
            </w:r>
            <w:r w:rsidRPr="00672730">
              <w:rPr>
                <w:rFonts w:ascii="Times New Roman" w:hAnsi="Times New Roman"/>
                <w:sz w:val="28"/>
                <w:szCs w:val="28"/>
                <w:vertAlign w:val="subscript"/>
              </w:rPr>
              <w:t>1</w:t>
            </w:r>
            <w:r w:rsidRPr="00672730">
              <w:rPr>
                <w:rFonts w:ascii="Times New Roman" w:hAnsi="Times New Roman"/>
                <w:sz w:val="28"/>
                <w:szCs w:val="28"/>
              </w:rPr>
              <w:t xml:space="preserve"> + R</w:t>
            </w:r>
            <w:r w:rsidRPr="00672730">
              <w:rPr>
                <w:rFonts w:ascii="Times New Roman" w:hAnsi="Times New Roman"/>
                <w:sz w:val="28"/>
                <w:szCs w:val="28"/>
                <w:vertAlign w:val="subscript"/>
              </w:rPr>
              <w:t>2</w:t>
            </w:r>
            <w:r w:rsidRPr="00672730">
              <w:rPr>
                <w:rFonts w:ascii="Times New Roman" w:hAnsi="Times New Roman"/>
                <w:sz w:val="28"/>
                <w:szCs w:val="28"/>
              </w:rPr>
              <w:t xml:space="preserve">  =E</w:t>
            </w:r>
            <w:r w:rsidRPr="00672730">
              <w:rPr>
                <w:rFonts w:ascii="Times New Roman" w:hAnsi="Times New Roman"/>
                <w:sz w:val="28"/>
                <w:szCs w:val="28"/>
                <w:vertAlign w:val="subscript"/>
              </w:rPr>
              <w:t>K</w:t>
            </w:r>
            <w:r w:rsidRPr="00672730">
              <w:rPr>
                <w:rFonts w:ascii="Times New Roman" w:hAnsi="Times New Roman"/>
                <w:sz w:val="28"/>
                <w:szCs w:val="28"/>
              </w:rPr>
              <w:t xml:space="preserve"> / I</w:t>
            </w:r>
            <w:r w:rsidRPr="00672730">
              <w:rPr>
                <w:rFonts w:ascii="Times New Roman" w:hAnsi="Times New Roman"/>
                <w:sz w:val="28"/>
                <w:szCs w:val="28"/>
                <w:vertAlign w:val="subscript"/>
              </w:rPr>
              <w:t>ДЕЛ</w:t>
            </w:r>
            <w:r w:rsidRPr="00672730">
              <w:rPr>
                <w:rFonts w:ascii="Times New Roman" w:hAnsi="Times New Roman"/>
                <w:sz w:val="28"/>
                <w:szCs w:val="28"/>
              </w:rPr>
              <w:t xml:space="preserve"> = 15 / 0,95 ∙ 10</w:t>
            </w:r>
            <w:r w:rsidRPr="00672730">
              <w:rPr>
                <w:rFonts w:ascii="Times New Roman" w:hAnsi="Times New Roman"/>
                <w:sz w:val="28"/>
                <w:szCs w:val="28"/>
                <w:vertAlign w:val="superscript"/>
              </w:rPr>
              <w:t>-3</w:t>
            </w:r>
            <w:r w:rsidRPr="00672730">
              <w:rPr>
                <w:rFonts w:ascii="Times New Roman" w:hAnsi="Times New Roman"/>
                <w:sz w:val="28"/>
                <w:szCs w:val="28"/>
              </w:rPr>
              <w:t xml:space="preserve"> = 16 кОм.</w:t>
            </w:r>
          </w:p>
        </w:tc>
        <w:tc>
          <w:tcPr>
            <w:tcW w:w="816" w:type="dxa"/>
          </w:tcPr>
          <w:p w:rsidR="00612E2A" w:rsidRPr="00672730" w:rsidRDefault="00612E2A" w:rsidP="00C74953">
            <w:pPr>
              <w:spacing w:before="120" w:after="120"/>
              <w:rPr>
                <w:rFonts w:ascii="Times New Roman" w:hAnsi="Times New Roman"/>
                <w:sz w:val="28"/>
                <w:szCs w:val="28"/>
              </w:rPr>
            </w:pPr>
            <w:r w:rsidRPr="00672730">
              <w:rPr>
                <w:rFonts w:ascii="Times New Roman" w:hAnsi="Times New Roman"/>
                <w:sz w:val="24"/>
              </w:rPr>
              <w:t>(3.30)</w:t>
            </w:r>
          </w:p>
        </w:tc>
      </w:tr>
    </w:tbl>
    <w:p w:rsidR="00612E2A" w:rsidRPr="00672730" w:rsidRDefault="00612E2A" w:rsidP="00612E2A">
      <w:pPr>
        <w:rPr>
          <w:rFonts w:ascii="Times New Roman" w:hAnsi="Times New Roman"/>
          <w:sz w:val="28"/>
          <w:szCs w:val="28"/>
        </w:rPr>
      </w:pPr>
      <w:r w:rsidRPr="00672730">
        <w:rPr>
          <w:rFonts w:ascii="Times New Roman" w:hAnsi="Times New Roman"/>
          <w:sz w:val="28"/>
          <w:szCs w:val="28"/>
        </w:rPr>
        <w:t>Визначаємо напругу зміщення на базі транзистору:</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16"/>
      </w:tblGrid>
      <w:tr w:rsidR="00612E2A" w:rsidRPr="00672730" w:rsidTr="00C74953">
        <w:tc>
          <w:tcPr>
            <w:tcW w:w="8755" w:type="dxa"/>
          </w:tcPr>
          <w:p w:rsidR="00612E2A" w:rsidRPr="00672730" w:rsidRDefault="00612E2A" w:rsidP="00C74953">
            <w:pPr>
              <w:spacing w:before="120" w:after="120"/>
              <w:jc w:val="center"/>
              <w:rPr>
                <w:rFonts w:ascii="Times New Roman" w:hAnsi="Times New Roman"/>
                <w:sz w:val="28"/>
                <w:szCs w:val="28"/>
              </w:rPr>
            </w:pPr>
            <w:r w:rsidRPr="00672730">
              <w:rPr>
                <w:rFonts w:ascii="Times New Roman" w:hAnsi="Times New Roman"/>
                <w:sz w:val="28"/>
                <w:szCs w:val="28"/>
              </w:rPr>
              <w:t>Е</w:t>
            </w:r>
            <w:r w:rsidRPr="00672730">
              <w:rPr>
                <w:rFonts w:ascii="Times New Roman" w:hAnsi="Times New Roman"/>
                <w:sz w:val="28"/>
                <w:szCs w:val="28"/>
                <w:vertAlign w:val="subscript"/>
              </w:rPr>
              <w:t>Б</w:t>
            </w:r>
            <w:r w:rsidRPr="00672730">
              <w:rPr>
                <w:rFonts w:ascii="Times New Roman" w:hAnsi="Times New Roman"/>
                <w:sz w:val="28"/>
                <w:szCs w:val="28"/>
              </w:rPr>
              <w:t xml:space="preserve"> = Е</w:t>
            </w:r>
            <w:r w:rsidRPr="00672730">
              <w:rPr>
                <w:rFonts w:ascii="Times New Roman" w:hAnsi="Times New Roman"/>
                <w:sz w:val="28"/>
                <w:szCs w:val="28"/>
                <w:vertAlign w:val="subscript"/>
              </w:rPr>
              <w:t>Э</w:t>
            </w:r>
            <w:r w:rsidRPr="00672730">
              <w:rPr>
                <w:rFonts w:ascii="Times New Roman" w:hAnsi="Times New Roman"/>
                <w:sz w:val="28"/>
                <w:szCs w:val="28"/>
              </w:rPr>
              <w:t xml:space="preserve"> +0.7 = 5 + 0.7 = 5.7 В.</w:t>
            </w:r>
          </w:p>
        </w:tc>
        <w:tc>
          <w:tcPr>
            <w:tcW w:w="816" w:type="dxa"/>
          </w:tcPr>
          <w:p w:rsidR="00612E2A" w:rsidRPr="00672730" w:rsidRDefault="00612E2A" w:rsidP="00C74953">
            <w:pPr>
              <w:spacing w:before="120" w:after="120"/>
              <w:rPr>
                <w:rFonts w:ascii="Times New Roman" w:hAnsi="Times New Roman"/>
                <w:sz w:val="28"/>
                <w:szCs w:val="28"/>
              </w:rPr>
            </w:pPr>
            <w:r w:rsidRPr="00672730">
              <w:rPr>
                <w:rFonts w:ascii="Times New Roman" w:hAnsi="Times New Roman"/>
                <w:sz w:val="24"/>
              </w:rPr>
              <w:t>(3.31)</w:t>
            </w:r>
          </w:p>
        </w:tc>
      </w:tr>
    </w:tbl>
    <w:p w:rsidR="00612E2A" w:rsidRPr="00672730" w:rsidRDefault="00612E2A" w:rsidP="00612E2A">
      <w:pPr>
        <w:rPr>
          <w:rFonts w:ascii="Times New Roman" w:hAnsi="Times New Roman"/>
          <w:sz w:val="28"/>
          <w:szCs w:val="28"/>
        </w:rPr>
      </w:pPr>
    </w:p>
    <w:p w:rsidR="00612E2A" w:rsidRPr="00672730" w:rsidRDefault="00612E2A" w:rsidP="00612E2A">
      <w:pPr>
        <w:rPr>
          <w:rFonts w:ascii="Times New Roman" w:hAnsi="Times New Roman"/>
          <w:sz w:val="28"/>
          <w:szCs w:val="28"/>
        </w:rPr>
      </w:pPr>
      <w:r w:rsidRPr="00672730">
        <w:rPr>
          <w:rFonts w:ascii="Times New Roman" w:hAnsi="Times New Roman"/>
          <w:sz w:val="28"/>
          <w:szCs w:val="28"/>
        </w:rPr>
        <w:t>Найдем значення опору R</w:t>
      </w:r>
      <w:r w:rsidRPr="00672730">
        <w:rPr>
          <w:rFonts w:ascii="Times New Roman" w:hAnsi="Times New Roman"/>
          <w:sz w:val="28"/>
          <w:szCs w:val="28"/>
          <w:vertAlign w:val="subscript"/>
        </w:rPr>
        <w:t>1</w:t>
      </w:r>
      <w:r w:rsidRPr="00672730">
        <w:rPr>
          <w:rFonts w:ascii="Times New Roman" w:hAnsi="Times New Roman"/>
          <w:sz w:val="28"/>
          <w:szCs w:val="28"/>
        </w:rPr>
        <w:t xml:space="preserve"> и R</w:t>
      </w:r>
      <w:r w:rsidRPr="00672730">
        <w:rPr>
          <w:rFonts w:ascii="Times New Roman" w:hAnsi="Times New Roman"/>
          <w:sz w:val="28"/>
          <w:szCs w:val="28"/>
          <w:vertAlign w:val="subscript"/>
        </w:rPr>
        <w:t>2</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16"/>
      </w:tblGrid>
      <w:tr w:rsidR="00612E2A" w:rsidRPr="00672730" w:rsidTr="00C74953">
        <w:tc>
          <w:tcPr>
            <w:tcW w:w="8755" w:type="dxa"/>
          </w:tcPr>
          <w:p w:rsidR="00612E2A" w:rsidRPr="00672730" w:rsidRDefault="00612E2A" w:rsidP="00C74953">
            <w:pPr>
              <w:spacing w:before="120" w:after="120"/>
              <w:jc w:val="center"/>
              <w:rPr>
                <w:rFonts w:ascii="Times New Roman" w:hAnsi="Times New Roman"/>
                <w:sz w:val="28"/>
                <w:szCs w:val="28"/>
              </w:rPr>
            </w:pPr>
            <w:r w:rsidRPr="00672730">
              <w:rPr>
                <w:rFonts w:ascii="Times New Roman" w:hAnsi="Times New Roman"/>
                <w:sz w:val="28"/>
                <w:szCs w:val="28"/>
              </w:rPr>
              <w:t>R</w:t>
            </w:r>
            <w:r w:rsidRPr="00672730">
              <w:rPr>
                <w:rFonts w:ascii="Times New Roman" w:hAnsi="Times New Roman"/>
                <w:sz w:val="28"/>
                <w:szCs w:val="28"/>
                <w:vertAlign w:val="subscript"/>
              </w:rPr>
              <w:t>1</w:t>
            </w:r>
            <w:r w:rsidRPr="00672730">
              <w:rPr>
                <w:rFonts w:ascii="Times New Roman" w:hAnsi="Times New Roman"/>
                <w:sz w:val="28"/>
                <w:szCs w:val="28"/>
              </w:rPr>
              <w:t xml:space="preserve"> = Е</w:t>
            </w:r>
            <w:r w:rsidRPr="00672730">
              <w:rPr>
                <w:rFonts w:ascii="Times New Roman" w:hAnsi="Times New Roman"/>
                <w:sz w:val="28"/>
                <w:szCs w:val="28"/>
                <w:vertAlign w:val="subscript"/>
              </w:rPr>
              <w:t>Б</w:t>
            </w:r>
            <w:r w:rsidRPr="00672730">
              <w:rPr>
                <w:rFonts w:ascii="Times New Roman" w:hAnsi="Times New Roman"/>
                <w:sz w:val="28"/>
                <w:szCs w:val="28"/>
              </w:rPr>
              <w:t xml:space="preserve"> / I</w:t>
            </w:r>
            <w:r w:rsidRPr="00672730">
              <w:rPr>
                <w:rFonts w:ascii="Times New Roman" w:hAnsi="Times New Roman"/>
                <w:sz w:val="28"/>
                <w:szCs w:val="28"/>
                <w:vertAlign w:val="subscript"/>
              </w:rPr>
              <w:t>ДЕЛ</w:t>
            </w:r>
            <w:r w:rsidRPr="00672730">
              <w:rPr>
                <w:rFonts w:ascii="Times New Roman" w:hAnsi="Times New Roman"/>
                <w:sz w:val="28"/>
                <w:szCs w:val="28"/>
              </w:rPr>
              <w:t xml:space="preserve">  = 5.7 / 0,95 ∙ 10</w:t>
            </w:r>
            <w:r w:rsidRPr="00672730">
              <w:rPr>
                <w:rFonts w:ascii="Times New Roman" w:hAnsi="Times New Roman"/>
                <w:sz w:val="28"/>
                <w:szCs w:val="28"/>
                <w:vertAlign w:val="superscript"/>
              </w:rPr>
              <w:t>-3</w:t>
            </w:r>
            <w:r w:rsidRPr="00672730">
              <w:rPr>
                <w:rFonts w:ascii="Times New Roman" w:hAnsi="Times New Roman"/>
                <w:sz w:val="28"/>
                <w:szCs w:val="28"/>
              </w:rPr>
              <w:t xml:space="preserve"> = 6 кОм,</w:t>
            </w:r>
          </w:p>
          <w:p w:rsidR="00612E2A" w:rsidRPr="00672730" w:rsidRDefault="00612E2A" w:rsidP="00C74953">
            <w:pPr>
              <w:spacing w:before="120" w:after="120"/>
              <w:jc w:val="center"/>
              <w:rPr>
                <w:rFonts w:ascii="Times New Roman" w:hAnsi="Times New Roman"/>
                <w:sz w:val="28"/>
                <w:szCs w:val="28"/>
              </w:rPr>
            </w:pPr>
            <w:r w:rsidRPr="00672730">
              <w:rPr>
                <w:rFonts w:ascii="Times New Roman" w:hAnsi="Times New Roman"/>
                <w:sz w:val="28"/>
                <w:szCs w:val="28"/>
              </w:rPr>
              <w:t>R</w:t>
            </w:r>
            <w:r w:rsidRPr="00672730">
              <w:rPr>
                <w:rFonts w:ascii="Times New Roman" w:hAnsi="Times New Roman"/>
                <w:sz w:val="28"/>
                <w:szCs w:val="28"/>
                <w:vertAlign w:val="subscript"/>
              </w:rPr>
              <w:t>2</w:t>
            </w:r>
            <w:r w:rsidRPr="00672730">
              <w:rPr>
                <w:rFonts w:ascii="Times New Roman" w:hAnsi="Times New Roman"/>
                <w:sz w:val="28"/>
                <w:szCs w:val="28"/>
              </w:rPr>
              <w:t xml:space="preserve"> = R</w:t>
            </w:r>
            <w:r w:rsidRPr="00672730">
              <w:rPr>
                <w:rFonts w:ascii="Times New Roman" w:hAnsi="Times New Roman"/>
                <w:sz w:val="28"/>
                <w:szCs w:val="28"/>
                <w:vertAlign w:val="subscript"/>
              </w:rPr>
              <w:t>ДЕЛ</w:t>
            </w:r>
            <w:r w:rsidRPr="00672730">
              <w:rPr>
                <w:rFonts w:ascii="Times New Roman" w:hAnsi="Times New Roman"/>
                <w:sz w:val="28"/>
                <w:szCs w:val="28"/>
              </w:rPr>
              <w:t xml:space="preserve"> – R</w:t>
            </w:r>
            <w:r w:rsidRPr="00672730">
              <w:rPr>
                <w:rFonts w:ascii="Times New Roman" w:hAnsi="Times New Roman"/>
                <w:sz w:val="28"/>
                <w:szCs w:val="28"/>
                <w:vertAlign w:val="subscript"/>
              </w:rPr>
              <w:t>2</w:t>
            </w:r>
            <w:r w:rsidRPr="00672730">
              <w:rPr>
                <w:rFonts w:ascii="Times New Roman" w:hAnsi="Times New Roman"/>
                <w:sz w:val="28"/>
                <w:szCs w:val="28"/>
              </w:rPr>
              <w:t xml:space="preserve">  = 3 – 3,41 = 9,7 кОм.</w:t>
            </w:r>
          </w:p>
        </w:tc>
        <w:tc>
          <w:tcPr>
            <w:tcW w:w="816" w:type="dxa"/>
          </w:tcPr>
          <w:p w:rsidR="00612E2A" w:rsidRPr="00672730" w:rsidRDefault="00612E2A" w:rsidP="00C74953">
            <w:pPr>
              <w:spacing w:before="120" w:after="120"/>
              <w:rPr>
                <w:rFonts w:ascii="Times New Roman" w:hAnsi="Times New Roman"/>
                <w:sz w:val="28"/>
                <w:szCs w:val="28"/>
              </w:rPr>
            </w:pPr>
            <w:r w:rsidRPr="00672730">
              <w:rPr>
                <w:rFonts w:ascii="Times New Roman" w:hAnsi="Times New Roman"/>
                <w:sz w:val="24"/>
              </w:rPr>
              <w:t>(3.32)</w:t>
            </w:r>
          </w:p>
        </w:tc>
      </w:tr>
    </w:tbl>
    <w:p w:rsidR="00612E2A" w:rsidRPr="00672730" w:rsidRDefault="00612E2A" w:rsidP="00612E2A">
      <w:pPr>
        <w:rPr>
          <w:rFonts w:ascii="Times New Roman" w:hAnsi="Times New Roman"/>
          <w:sz w:val="28"/>
          <w:szCs w:val="28"/>
        </w:rPr>
      </w:pPr>
      <w:r w:rsidRPr="00672730">
        <w:rPr>
          <w:rFonts w:ascii="Times New Roman" w:hAnsi="Times New Roman"/>
          <w:sz w:val="28"/>
          <w:szCs w:val="28"/>
        </w:rPr>
        <w:t>Обираємо стандартні значення опорів R</w:t>
      </w:r>
      <w:r w:rsidRPr="00672730">
        <w:rPr>
          <w:rFonts w:ascii="Times New Roman" w:hAnsi="Times New Roman"/>
          <w:sz w:val="28"/>
          <w:szCs w:val="28"/>
          <w:vertAlign w:val="subscript"/>
        </w:rPr>
        <w:t>1</w:t>
      </w:r>
      <w:r w:rsidRPr="00672730">
        <w:rPr>
          <w:rFonts w:ascii="Times New Roman" w:hAnsi="Times New Roman"/>
          <w:sz w:val="28"/>
          <w:szCs w:val="28"/>
        </w:rPr>
        <w:t xml:space="preserve"> и R</w:t>
      </w:r>
      <w:r w:rsidRPr="00672730">
        <w:rPr>
          <w:rFonts w:ascii="Times New Roman" w:hAnsi="Times New Roman"/>
          <w:sz w:val="28"/>
          <w:szCs w:val="28"/>
          <w:vertAlign w:val="subscript"/>
        </w:rPr>
        <w:t>2</w:t>
      </w:r>
      <w:r w:rsidRPr="00672730">
        <w:rPr>
          <w:rFonts w:ascii="Times New Roman" w:hAnsi="Times New Roman"/>
          <w:sz w:val="28"/>
          <w:szCs w:val="28"/>
        </w:rPr>
        <w:t xml:space="preserve">: </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16"/>
      </w:tblGrid>
      <w:tr w:rsidR="00612E2A" w:rsidRPr="00672730" w:rsidTr="00C74953">
        <w:tc>
          <w:tcPr>
            <w:tcW w:w="8755" w:type="dxa"/>
          </w:tcPr>
          <w:p w:rsidR="00612E2A" w:rsidRPr="00672730" w:rsidRDefault="00612E2A" w:rsidP="00C74953">
            <w:pPr>
              <w:spacing w:before="120" w:after="120"/>
              <w:jc w:val="center"/>
              <w:rPr>
                <w:rFonts w:ascii="Times New Roman" w:hAnsi="Times New Roman"/>
                <w:sz w:val="28"/>
                <w:szCs w:val="28"/>
              </w:rPr>
            </w:pPr>
            <w:r w:rsidRPr="00672730">
              <w:rPr>
                <w:rFonts w:ascii="Times New Roman" w:hAnsi="Times New Roman"/>
                <w:sz w:val="28"/>
                <w:szCs w:val="28"/>
              </w:rPr>
              <w:t>R</w:t>
            </w:r>
            <w:r w:rsidRPr="00672730">
              <w:rPr>
                <w:rFonts w:ascii="Times New Roman" w:hAnsi="Times New Roman"/>
                <w:sz w:val="28"/>
                <w:szCs w:val="28"/>
                <w:vertAlign w:val="subscript"/>
              </w:rPr>
              <w:t>1</w:t>
            </w:r>
            <w:r w:rsidRPr="00672730">
              <w:rPr>
                <w:rFonts w:ascii="Times New Roman" w:hAnsi="Times New Roman"/>
                <w:sz w:val="28"/>
                <w:szCs w:val="28"/>
              </w:rPr>
              <w:t xml:space="preserve"> = 6,2 кОм, R</w:t>
            </w:r>
            <w:r w:rsidRPr="00672730">
              <w:rPr>
                <w:rFonts w:ascii="Times New Roman" w:hAnsi="Times New Roman"/>
                <w:sz w:val="28"/>
                <w:szCs w:val="28"/>
                <w:vertAlign w:val="subscript"/>
              </w:rPr>
              <w:t>2</w:t>
            </w:r>
            <w:r w:rsidRPr="00672730">
              <w:rPr>
                <w:rFonts w:ascii="Times New Roman" w:hAnsi="Times New Roman"/>
                <w:sz w:val="28"/>
                <w:szCs w:val="28"/>
              </w:rPr>
              <w:t>= 10 кОм.</w:t>
            </w:r>
          </w:p>
        </w:tc>
        <w:tc>
          <w:tcPr>
            <w:tcW w:w="816" w:type="dxa"/>
          </w:tcPr>
          <w:p w:rsidR="00612E2A" w:rsidRPr="00672730" w:rsidRDefault="00612E2A" w:rsidP="00C74953">
            <w:pPr>
              <w:spacing w:before="120" w:after="120"/>
              <w:jc w:val="center"/>
              <w:rPr>
                <w:rFonts w:ascii="Times New Roman" w:hAnsi="Times New Roman"/>
                <w:sz w:val="28"/>
                <w:szCs w:val="28"/>
              </w:rPr>
            </w:pPr>
            <w:r w:rsidRPr="00672730">
              <w:rPr>
                <w:rFonts w:ascii="Times New Roman" w:hAnsi="Times New Roman"/>
                <w:sz w:val="24"/>
              </w:rPr>
              <w:t>(3.33)</w:t>
            </w:r>
          </w:p>
        </w:tc>
      </w:tr>
    </w:tbl>
    <w:p w:rsidR="0099237E" w:rsidRDefault="0099237E" w:rsidP="00612E2A">
      <w:pPr>
        <w:spacing w:before="120" w:after="120" w:line="240" w:lineRule="auto"/>
        <w:ind w:left="360"/>
        <w:rPr>
          <w:rFonts w:ascii="Times New Roman" w:hAnsi="Times New Roman"/>
          <w:b/>
          <w:sz w:val="28"/>
          <w:szCs w:val="28"/>
          <w:lang w:val="en-US"/>
        </w:rPr>
      </w:pPr>
    </w:p>
    <w:p w:rsidR="00612E2A" w:rsidRPr="00672730" w:rsidRDefault="00612E2A" w:rsidP="00612E2A">
      <w:pPr>
        <w:spacing w:before="120" w:after="120" w:line="240" w:lineRule="auto"/>
        <w:ind w:left="360"/>
        <w:rPr>
          <w:rFonts w:ascii="Times New Roman" w:hAnsi="Times New Roman"/>
          <w:b/>
          <w:sz w:val="28"/>
          <w:szCs w:val="28"/>
        </w:rPr>
      </w:pPr>
      <w:r w:rsidRPr="00672730">
        <w:rPr>
          <w:rFonts w:ascii="Times New Roman" w:hAnsi="Times New Roman"/>
          <w:b/>
          <w:sz w:val="28"/>
          <w:szCs w:val="28"/>
        </w:rPr>
        <w:lastRenderedPageBreak/>
        <w:t>Розрахунок по змінному струму</w:t>
      </w:r>
    </w:p>
    <w:p w:rsidR="00612E2A" w:rsidRPr="00672730" w:rsidRDefault="00612E2A" w:rsidP="00612E2A">
      <w:pPr>
        <w:rPr>
          <w:rFonts w:ascii="Times New Roman" w:hAnsi="Times New Roman"/>
          <w:sz w:val="28"/>
          <w:szCs w:val="28"/>
        </w:rPr>
      </w:pPr>
      <w:r w:rsidRPr="00672730">
        <w:rPr>
          <w:rFonts w:ascii="Times New Roman" w:hAnsi="Times New Roman"/>
          <w:sz w:val="28"/>
          <w:szCs w:val="28"/>
        </w:rPr>
        <w:t>Визначаємо крутизну транзистору:</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796"/>
      </w:tblGrid>
      <w:tr w:rsidR="00612E2A" w:rsidRPr="00672730" w:rsidTr="00C74953">
        <w:tc>
          <w:tcPr>
            <w:tcW w:w="8897" w:type="dxa"/>
            <w:vAlign w:val="center"/>
          </w:tcPr>
          <w:p w:rsidR="00612E2A" w:rsidRPr="00672730" w:rsidRDefault="00612E2A" w:rsidP="00C74953">
            <w:pPr>
              <w:spacing w:before="120" w:after="120"/>
              <w:jc w:val="center"/>
              <w:rPr>
                <w:rFonts w:ascii="Times New Roman" w:hAnsi="Times New Roman"/>
                <w:sz w:val="28"/>
                <w:szCs w:val="28"/>
              </w:rPr>
            </w:pPr>
            <w:r w:rsidRPr="00672730">
              <w:rPr>
                <w:rFonts w:ascii="Times New Roman" w:hAnsi="Times New Roman"/>
                <w:sz w:val="28"/>
                <w:szCs w:val="28"/>
              </w:rPr>
              <w:t xml:space="preserve">S = </w:t>
            </w:r>
            <w:r w:rsidRPr="00672730">
              <w:rPr>
                <w:rFonts w:ascii="Times New Roman" w:hAnsi="Times New Roman"/>
                <w:position w:val="-30"/>
                <w:sz w:val="28"/>
                <w:szCs w:val="28"/>
              </w:rPr>
              <w:object w:dxaOrig="1060" w:dyaOrig="700">
                <v:shape id="_x0000_i1030" type="#_x0000_t75" style="width:52.75pt;height:35.15pt" o:ole="" fillcolor="window">
                  <v:imagedata r:id="rId47" o:title=""/>
                </v:shape>
                <o:OLEObject Type="Embed" ProgID="Equation.3" ShapeID="_x0000_i1030" DrawAspect="Content" ObjectID="_1642205296" r:id="rId48"/>
              </w:object>
            </w:r>
          </w:p>
        </w:tc>
        <w:tc>
          <w:tcPr>
            <w:tcW w:w="674" w:type="dxa"/>
            <w:vAlign w:val="center"/>
          </w:tcPr>
          <w:p w:rsidR="00612E2A" w:rsidRPr="00672730" w:rsidRDefault="00612E2A" w:rsidP="00C74953">
            <w:pPr>
              <w:spacing w:before="120" w:after="120"/>
              <w:jc w:val="center"/>
              <w:rPr>
                <w:rFonts w:ascii="Times New Roman" w:hAnsi="Times New Roman"/>
                <w:sz w:val="28"/>
                <w:szCs w:val="28"/>
              </w:rPr>
            </w:pPr>
            <w:r w:rsidRPr="00672730">
              <w:rPr>
                <w:rFonts w:ascii="Times New Roman" w:hAnsi="Times New Roman"/>
                <w:sz w:val="24"/>
              </w:rPr>
              <w:t>(3.34)</w:t>
            </w:r>
          </w:p>
        </w:tc>
      </w:tr>
    </w:tbl>
    <w:p w:rsidR="00612E2A" w:rsidRPr="00672730" w:rsidRDefault="00612E2A" w:rsidP="00612E2A">
      <w:pPr>
        <w:jc w:val="both"/>
        <w:rPr>
          <w:rFonts w:ascii="Times New Roman" w:hAnsi="Times New Roman"/>
          <w:sz w:val="28"/>
          <w:szCs w:val="28"/>
        </w:rPr>
      </w:pPr>
      <w:r w:rsidRPr="00672730">
        <w:rPr>
          <w:rFonts w:ascii="Times New Roman" w:hAnsi="Times New Roman"/>
          <w:sz w:val="28"/>
          <w:szCs w:val="28"/>
        </w:rPr>
        <w:t xml:space="preserve">де </w:t>
      </w:r>
      <w:r w:rsidRPr="00672730">
        <w:rPr>
          <w:rFonts w:ascii="Times New Roman" w:hAnsi="Times New Roman"/>
          <w:position w:val="-10"/>
          <w:sz w:val="28"/>
          <w:szCs w:val="28"/>
        </w:rPr>
        <w:object w:dxaOrig="260" w:dyaOrig="340">
          <v:shape id="_x0000_i1031" type="#_x0000_t75" style="width:13.4pt;height:16.75pt" o:ole="" fillcolor="window">
            <v:imagedata r:id="rId49" o:title=""/>
          </v:shape>
          <o:OLEObject Type="Embed" ProgID="Equation.3" ShapeID="_x0000_i1031" DrawAspect="Content" ObjectID="_1642205297" r:id="rId50"/>
        </w:object>
      </w:r>
      <w:r w:rsidRPr="00672730">
        <w:rPr>
          <w:rFonts w:ascii="Times New Roman" w:hAnsi="Times New Roman"/>
          <w:sz w:val="28"/>
          <w:szCs w:val="28"/>
        </w:rPr>
        <w:t xml:space="preserve"> - високочастотний опір бази, </w:t>
      </w:r>
      <w:r w:rsidRPr="00672730">
        <w:rPr>
          <w:rFonts w:ascii="Times New Roman" w:hAnsi="Times New Roman"/>
          <w:position w:val="-12"/>
          <w:sz w:val="28"/>
          <w:szCs w:val="28"/>
        </w:rPr>
        <w:object w:dxaOrig="260" w:dyaOrig="360">
          <v:shape id="_x0000_i1032" type="#_x0000_t75" style="width:13.4pt;height:18.4pt" o:ole="" fillcolor="window">
            <v:imagedata r:id="rId51" o:title=""/>
          </v:shape>
          <o:OLEObject Type="Embed" ProgID="Equation.3" ShapeID="_x0000_i1032" DrawAspect="Content" ObjectID="_1642205298" r:id="rId52"/>
        </w:object>
      </w:r>
      <w:r w:rsidRPr="00672730">
        <w:rPr>
          <w:rFonts w:ascii="Times New Roman" w:hAnsi="Times New Roman"/>
          <w:sz w:val="28"/>
          <w:szCs w:val="28"/>
        </w:rPr>
        <w:t xml:space="preserve"> - опір емітерного переходу.</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796"/>
      </w:tblGrid>
      <w:tr w:rsidR="00612E2A" w:rsidRPr="00672730" w:rsidTr="00C74953">
        <w:tc>
          <w:tcPr>
            <w:tcW w:w="8897" w:type="dxa"/>
          </w:tcPr>
          <w:p w:rsidR="00612E2A" w:rsidRPr="00672730" w:rsidRDefault="00612E2A" w:rsidP="00C74953">
            <w:pPr>
              <w:spacing w:before="120" w:after="120"/>
              <w:jc w:val="center"/>
              <w:rPr>
                <w:rFonts w:ascii="Times New Roman" w:hAnsi="Times New Roman"/>
                <w:sz w:val="28"/>
                <w:szCs w:val="28"/>
              </w:rPr>
            </w:pPr>
            <w:r w:rsidRPr="00672730">
              <w:rPr>
                <w:rFonts w:ascii="Times New Roman" w:hAnsi="Times New Roman"/>
                <w:position w:val="-10"/>
                <w:sz w:val="28"/>
                <w:szCs w:val="28"/>
              </w:rPr>
              <w:object w:dxaOrig="260" w:dyaOrig="340">
                <v:shape id="_x0000_i1033" type="#_x0000_t75" style="width:13.4pt;height:16.75pt" o:ole="" fillcolor="window">
                  <v:imagedata r:id="rId49" o:title=""/>
                </v:shape>
                <o:OLEObject Type="Embed" ProgID="Equation.3" ShapeID="_x0000_i1033" DrawAspect="Content" ObjectID="_1642205299" r:id="rId53"/>
              </w:object>
            </w:r>
            <w:r w:rsidRPr="00672730">
              <w:rPr>
                <w:rFonts w:ascii="Times New Roman" w:hAnsi="Times New Roman"/>
                <w:sz w:val="28"/>
                <w:szCs w:val="28"/>
              </w:rPr>
              <w:t xml:space="preserve"> = </w:t>
            </w:r>
            <w:proofErr w:type="spellStart"/>
            <w:r w:rsidRPr="00672730">
              <w:rPr>
                <w:rFonts w:ascii="Times New Roman" w:hAnsi="Times New Roman"/>
                <w:sz w:val="28"/>
                <w:szCs w:val="28"/>
              </w:rPr>
              <w:t>τ</w:t>
            </w:r>
            <w:r w:rsidRPr="00672730">
              <w:rPr>
                <w:rFonts w:ascii="Times New Roman" w:hAnsi="Times New Roman"/>
                <w:sz w:val="28"/>
                <w:szCs w:val="28"/>
                <w:vertAlign w:val="subscript"/>
              </w:rPr>
              <w:t>К</w:t>
            </w:r>
            <w:proofErr w:type="spellEnd"/>
            <w:r w:rsidRPr="00672730">
              <w:rPr>
                <w:rFonts w:ascii="Times New Roman" w:hAnsi="Times New Roman"/>
                <w:sz w:val="28"/>
                <w:szCs w:val="28"/>
              </w:rPr>
              <w:t xml:space="preserve"> / С</w:t>
            </w:r>
            <w:r w:rsidRPr="00672730">
              <w:rPr>
                <w:rFonts w:ascii="Times New Roman" w:hAnsi="Times New Roman"/>
                <w:sz w:val="28"/>
                <w:szCs w:val="28"/>
                <w:vertAlign w:val="subscript"/>
              </w:rPr>
              <w:t xml:space="preserve">К </w:t>
            </w:r>
            <w:r w:rsidRPr="00672730">
              <w:rPr>
                <w:rFonts w:ascii="Times New Roman" w:hAnsi="Times New Roman"/>
                <w:sz w:val="28"/>
                <w:szCs w:val="28"/>
              </w:rPr>
              <w:t>= 50 ∙ 10</w:t>
            </w:r>
            <w:r w:rsidRPr="00672730">
              <w:rPr>
                <w:rFonts w:ascii="Times New Roman" w:hAnsi="Times New Roman"/>
                <w:sz w:val="28"/>
                <w:szCs w:val="28"/>
                <w:vertAlign w:val="superscript"/>
              </w:rPr>
              <w:t>-12</w:t>
            </w:r>
            <w:r w:rsidRPr="00672730">
              <w:rPr>
                <w:rFonts w:ascii="Times New Roman" w:hAnsi="Times New Roman"/>
                <w:sz w:val="28"/>
                <w:szCs w:val="28"/>
              </w:rPr>
              <w:t xml:space="preserve"> / 2,5 ∙ 10</w:t>
            </w:r>
            <w:r w:rsidRPr="00672730">
              <w:rPr>
                <w:rFonts w:ascii="Times New Roman" w:hAnsi="Times New Roman"/>
                <w:sz w:val="28"/>
                <w:szCs w:val="28"/>
                <w:vertAlign w:val="superscript"/>
              </w:rPr>
              <w:t>-12</w:t>
            </w:r>
            <w:r w:rsidRPr="00672730">
              <w:rPr>
                <w:rFonts w:ascii="Times New Roman" w:hAnsi="Times New Roman"/>
                <w:sz w:val="28"/>
                <w:szCs w:val="28"/>
              </w:rPr>
              <w:t xml:space="preserve"> = 20 </w:t>
            </w:r>
            <w:proofErr w:type="spellStart"/>
            <w:r w:rsidRPr="00672730">
              <w:rPr>
                <w:rFonts w:ascii="Times New Roman" w:hAnsi="Times New Roman"/>
                <w:sz w:val="28"/>
                <w:szCs w:val="28"/>
              </w:rPr>
              <w:t>Ом</w:t>
            </w:r>
            <w:proofErr w:type="spellEnd"/>
          </w:p>
        </w:tc>
        <w:tc>
          <w:tcPr>
            <w:tcW w:w="674" w:type="dxa"/>
          </w:tcPr>
          <w:p w:rsidR="00612E2A" w:rsidRPr="00672730" w:rsidRDefault="00612E2A" w:rsidP="00C74953">
            <w:pPr>
              <w:spacing w:before="120" w:after="120"/>
              <w:jc w:val="center"/>
              <w:rPr>
                <w:rFonts w:ascii="Times New Roman" w:hAnsi="Times New Roman"/>
                <w:sz w:val="28"/>
                <w:szCs w:val="28"/>
              </w:rPr>
            </w:pPr>
            <w:r w:rsidRPr="00672730">
              <w:rPr>
                <w:rFonts w:ascii="Times New Roman" w:hAnsi="Times New Roman"/>
                <w:sz w:val="24"/>
              </w:rPr>
              <w:t>(3.35)</w:t>
            </w:r>
          </w:p>
        </w:tc>
      </w:tr>
    </w:tbl>
    <w:p w:rsidR="00612E2A" w:rsidRPr="00672730" w:rsidRDefault="00612E2A" w:rsidP="00612E2A">
      <w:pPr>
        <w:rPr>
          <w:rFonts w:ascii="Times New Roman" w:hAnsi="Times New Roman"/>
          <w:sz w:val="28"/>
          <w:szCs w:val="28"/>
        </w:rPr>
      </w:pPr>
      <w:r w:rsidRPr="00672730">
        <w:rPr>
          <w:rFonts w:ascii="Times New Roman" w:hAnsi="Times New Roman"/>
          <w:sz w:val="28"/>
          <w:szCs w:val="28"/>
        </w:rPr>
        <w:t xml:space="preserve">де </w:t>
      </w:r>
      <w:proofErr w:type="spellStart"/>
      <w:r w:rsidRPr="00672730">
        <w:rPr>
          <w:rFonts w:ascii="Times New Roman" w:hAnsi="Times New Roman"/>
          <w:sz w:val="28"/>
          <w:szCs w:val="28"/>
        </w:rPr>
        <w:t>τ</w:t>
      </w:r>
      <w:r w:rsidRPr="00672730">
        <w:rPr>
          <w:rFonts w:ascii="Times New Roman" w:hAnsi="Times New Roman"/>
          <w:sz w:val="28"/>
          <w:szCs w:val="28"/>
          <w:vertAlign w:val="subscript"/>
        </w:rPr>
        <w:t>К</w:t>
      </w:r>
      <w:proofErr w:type="spellEnd"/>
      <w:r w:rsidRPr="00672730">
        <w:rPr>
          <w:rFonts w:ascii="Times New Roman" w:hAnsi="Times New Roman"/>
          <w:sz w:val="28"/>
          <w:szCs w:val="28"/>
        </w:rPr>
        <w:t xml:space="preserve"> – постійна часу кола зворотного зв’язку, С</w:t>
      </w:r>
      <w:r w:rsidRPr="00672730">
        <w:rPr>
          <w:rFonts w:ascii="Times New Roman" w:hAnsi="Times New Roman"/>
          <w:sz w:val="28"/>
          <w:szCs w:val="28"/>
          <w:vertAlign w:val="subscript"/>
        </w:rPr>
        <w:t>К</w:t>
      </w:r>
      <w:r w:rsidRPr="00672730">
        <w:rPr>
          <w:rFonts w:ascii="Times New Roman" w:hAnsi="Times New Roman"/>
          <w:sz w:val="28"/>
          <w:szCs w:val="28"/>
        </w:rPr>
        <w:t xml:space="preserve"> – ємність колекторного переходу.</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796"/>
      </w:tblGrid>
      <w:tr w:rsidR="00612E2A" w:rsidRPr="00672730" w:rsidTr="00C74953">
        <w:tc>
          <w:tcPr>
            <w:tcW w:w="8897" w:type="dxa"/>
          </w:tcPr>
          <w:p w:rsidR="00612E2A" w:rsidRPr="00672730" w:rsidRDefault="00612E2A" w:rsidP="00C74953">
            <w:pPr>
              <w:spacing w:before="120" w:after="120"/>
              <w:jc w:val="center"/>
              <w:rPr>
                <w:rFonts w:ascii="Times New Roman" w:hAnsi="Times New Roman"/>
                <w:sz w:val="28"/>
                <w:szCs w:val="28"/>
              </w:rPr>
            </w:pPr>
            <w:r w:rsidRPr="00672730">
              <w:rPr>
                <w:rFonts w:ascii="Times New Roman" w:hAnsi="Times New Roman"/>
                <w:position w:val="-12"/>
                <w:sz w:val="28"/>
                <w:szCs w:val="28"/>
              </w:rPr>
              <w:object w:dxaOrig="260" w:dyaOrig="360">
                <v:shape id="_x0000_i1034" type="#_x0000_t75" style="width:13.4pt;height:18.4pt" o:ole="" fillcolor="window">
                  <v:imagedata r:id="rId51" o:title=""/>
                </v:shape>
                <o:OLEObject Type="Embed" ProgID="Equation.3" ShapeID="_x0000_i1034" DrawAspect="Content" ObjectID="_1642205300" r:id="rId54"/>
              </w:object>
            </w:r>
            <w:r w:rsidRPr="00672730">
              <w:rPr>
                <w:rFonts w:ascii="Times New Roman" w:hAnsi="Times New Roman"/>
                <w:sz w:val="28"/>
                <w:szCs w:val="28"/>
              </w:rPr>
              <w:t xml:space="preserve"> = 26 / I</w:t>
            </w:r>
            <w:r w:rsidRPr="00672730">
              <w:rPr>
                <w:rFonts w:ascii="Times New Roman" w:hAnsi="Times New Roman"/>
                <w:sz w:val="28"/>
                <w:szCs w:val="28"/>
                <w:vertAlign w:val="subscript"/>
              </w:rPr>
              <w:t xml:space="preserve">К0 </w:t>
            </w:r>
            <w:r w:rsidRPr="00672730">
              <w:rPr>
                <w:rFonts w:ascii="Times New Roman" w:hAnsi="Times New Roman"/>
                <w:sz w:val="28"/>
                <w:szCs w:val="28"/>
              </w:rPr>
              <w:t xml:space="preserve">= 26 / 10 = 2,6 </w:t>
            </w:r>
            <w:proofErr w:type="spellStart"/>
            <w:r w:rsidRPr="00672730">
              <w:rPr>
                <w:rFonts w:ascii="Times New Roman" w:hAnsi="Times New Roman"/>
                <w:sz w:val="28"/>
                <w:szCs w:val="28"/>
              </w:rPr>
              <w:t>Ом</w:t>
            </w:r>
            <w:proofErr w:type="spellEnd"/>
            <w:r w:rsidRPr="00672730">
              <w:rPr>
                <w:rFonts w:ascii="Times New Roman" w:hAnsi="Times New Roman"/>
                <w:sz w:val="28"/>
                <w:szCs w:val="28"/>
              </w:rPr>
              <w:t>.</w:t>
            </w:r>
          </w:p>
        </w:tc>
        <w:tc>
          <w:tcPr>
            <w:tcW w:w="674" w:type="dxa"/>
          </w:tcPr>
          <w:p w:rsidR="00612E2A" w:rsidRPr="00672730" w:rsidRDefault="00612E2A" w:rsidP="00C74953">
            <w:pPr>
              <w:spacing w:before="120" w:after="120"/>
              <w:jc w:val="center"/>
              <w:rPr>
                <w:rFonts w:ascii="Times New Roman" w:hAnsi="Times New Roman"/>
                <w:sz w:val="28"/>
                <w:szCs w:val="28"/>
              </w:rPr>
            </w:pPr>
            <w:r w:rsidRPr="00672730">
              <w:rPr>
                <w:rFonts w:ascii="Times New Roman" w:hAnsi="Times New Roman"/>
                <w:sz w:val="24"/>
              </w:rPr>
              <w:t>(3.36)</w:t>
            </w:r>
          </w:p>
        </w:tc>
      </w:tr>
      <w:tr w:rsidR="00612E2A" w:rsidRPr="00672730" w:rsidTr="00C74953">
        <w:tc>
          <w:tcPr>
            <w:tcW w:w="8897" w:type="dxa"/>
          </w:tcPr>
          <w:p w:rsidR="00612E2A" w:rsidRPr="00672730" w:rsidRDefault="00612E2A" w:rsidP="00C74953">
            <w:pPr>
              <w:spacing w:before="120" w:after="120"/>
              <w:jc w:val="center"/>
              <w:rPr>
                <w:rFonts w:ascii="Times New Roman" w:hAnsi="Times New Roman"/>
                <w:sz w:val="28"/>
                <w:szCs w:val="28"/>
              </w:rPr>
            </w:pPr>
            <w:r w:rsidRPr="00672730">
              <w:rPr>
                <w:rFonts w:ascii="Times New Roman" w:hAnsi="Times New Roman"/>
                <w:sz w:val="28"/>
                <w:szCs w:val="28"/>
              </w:rPr>
              <w:t xml:space="preserve">S = 60 / ( 105 + 105 ∙ 2,6) = 358 </w:t>
            </w:r>
            <w:proofErr w:type="spellStart"/>
            <w:r w:rsidRPr="00672730">
              <w:rPr>
                <w:rFonts w:ascii="Times New Roman" w:hAnsi="Times New Roman"/>
                <w:sz w:val="28"/>
                <w:szCs w:val="28"/>
              </w:rPr>
              <w:t>мА</w:t>
            </w:r>
            <w:proofErr w:type="spellEnd"/>
            <w:r w:rsidRPr="00672730">
              <w:rPr>
                <w:rFonts w:ascii="Times New Roman" w:hAnsi="Times New Roman"/>
                <w:sz w:val="28"/>
                <w:szCs w:val="28"/>
              </w:rPr>
              <w:t>/В</w:t>
            </w:r>
          </w:p>
        </w:tc>
        <w:tc>
          <w:tcPr>
            <w:tcW w:w="674" w:type="dxa"/>
          </w:tcPr>
          <w:p w:rsidR="00612E2A" w:rsidRPr="00672730" w:rsidRDefault="00612E2A" w:rsidP="00C74953">
            <w:pPr>
              <w:spacing w:before="120" w:after="120"/>
              <w:rPr>
                <w:rFonts w:ascii="Times New Roman" w:hAnsi="Times New Roman"/>
                <w:sz w:val="28"/>
                <w:szCs w:val="28"/>
              </w:rPr>
            </w:pPr>
            <w:r w:rsidRPr="00672730">
              <w:rPr>
                <w:rFonts w:ascii="Times New Roman" w:hAnsi="Times New Roman"/>
                <w:sz w:val="24"/>
              </w:rPr>
              <w:t>(3.37)</w:t>
            </w:r>
          </w:p>
        </w:tc>
      </w:tr>
    </w:tbl>
    <w:p w:rsidR="00612E2A" w:rsidRPr="00672730" w:rsidRDefault="00612E2A" w:rsidP="00612E2A">
      <w:pPr>
        <w:rPr>
          <w:rFonts w:ascii="Times New Roman" w:hAnsi="Times New Roman"/>
          <w:sz w:val="28"/>
          <w:szCs w:val="28"/>
        </w:rPr>
      </w:pPr>
      <w:r w:rsidRPr="00672730">
        <w:rPr>
          <w:rFonts w:ascii="Times New Roman" w:hAnsi="Times New Roman"/>
          <w:sz w:val="28"/>
          <w:szCs w:val="28"/>
        </w:rPr>
        <w:t>Задаємо коефіцієнт регенерації G</w:t>
      </w:r>
      <w:r w:rsidRPr="00672730">
        <w:rPr>
          <w:rFonts w:ascii="Times New Roman" w:hAnsi="Times New Roman"/>
          <w:sz w:val="28"/>
          <w:szCs w:val="28"/>
          <w:vertAlign w:val="subscript"/>
        </w:rPr>
        <w:t>P</w:t>
      </w:r>
      <w:r w:rsidRPr="00672730">
        <w:rPr>
          <w:rFonts w:ascii="Times New Roman" w:hAnsi="Times New Roman"/>
          <w:sz w:val="28"/>
          <w:szCs w:val="28"/>
        </w:rPr>
        <w:t xml:space="preserve"> = (3…7) = 5 та визначимо керуючий опір</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796"/>
      </w:tblGrid>
      <w:tr w:rsidR="00612E2A" w:rsidRPr="00672730" w:rsidTr="00C74953">
        <w:tc>
          <w:tcPr>
            <w:tcW w:w="8897" w:type="dxa"/>
          </w:tcPr>
          <w:p w:rsidR="00612E2A" w:rsidRPr="00672730" w:rsidRDefault="00612E2A" w:rsidP="00C74953">
            <w:pPr>
              <w:spacing w:before="120" w:after="120"/>
              <w:jc w:val="center"/>
              <w:rPr>
                <w:rFonts w:ascii="Times New Roman" w:hAnsi="Times New Roman"/>
                <w:sz w:val="28"/>
                <w:szCs w:val="28"/>
              </w:rPr>
            </w:pPr>
            <w:r w:rsidRPr="00672730">
              <w:rPr>
                <w:rFonts w:ascii="Times New Roman" w:hAnsi="Times New Roman"/>
                <w:sz w:val="28"/>
                <w:szCs w:val="28"/>
              </w:rPr>
              <w:t>R</w:t>
            </w:r>
            <w:r w:rsidRPr="00672730">
              <w:rPr>
                <w:rFonts w:ascii="Times New Roman" w:hAnsi="Times New Roman"/>
                <w:sz w:val="28"/>
                <w:szCs w:val="28"/>
                <w:vertAlign w:val="subscript"/>
              </w:rPr>
              <w:t>У</w:t>
            </w:r>
            <w:r w:rsidRPr="00672730">
              <w:rPr>
                <w:rFonts w:ascii="Times New Roman" w:hAnsi="Times New Roman"/>
                <w:sz w:val="28"/>
                <w:szCs w:val="28"/>
              </w:rPr>
              <w:t xml:space="preserve"> = G</w:t>
            </w:r>
            <w:r w:rsidRPr="00672730">
              <w:rPr>
                <w:rFonts w:ascii="Times New Roman" w:hAnsi="Times New Roman"/>
                <w:sz w:val="28"/>
                <w:szCs w:val="28"/>
                <w:vertAlign w:val="subscript"/>
              </w:rPr>
              <w:t xml:space="preserve">P </w:t>
            </w:r>
            <w:r w:rsidRPr="00672730">
              <w:rPr>
                <w:rFonts w:ascii="Times New Roman" w:hAnsi="Times New Roman"/>
                <w:sz w:val="28"/>
                <w:szCs w:val="28"/>
              </w:rPr>
              <w:t>/ S = 5 / 358 ∙ 10</w:t>
            </w:r>
            <w:r w:rsidRPr="00672730">
              <w:rPr>
                <w:rFonts w:ascii="Times New Roman" w:hAnsi="Times New Roman"/>
                <w:sz w:val="28"/>
                <w:szCs w:val="28"/>
                <w:vertAlign w:val="superscript"/>
              </w:rPr>
              <w:t>-3</w:t>
            </w:r>
            <w:r w:rsidRPr="00672730">
              <w:rPr>
                <w:rFonts w:ascii="Times New Roman" w:hAnsi="Times New Roman"/>
                <w:sz w:val="28"/>
                <w:szCs w:val="28"/>
              </w:rPr>
              <w:t xml:space="preserve"> = 13,95Ом.</w:t>
            </w:r>
          </w:p>
        </w:tc>
        <w:tc>
          <w:tcPr>
            <w:tcW w:w="674" w:type="dxa"/>
          </w:tcPr>
          <w:p w:rsidR="00612E2A" w:rsidRPr="00672730" w:rsidRDefault="00612E2A" w:rsidP="00C74953">
            <w:pPr>
              <w:spacing w:before="120" w:after="120"/>
              <w:jc w:val="center"/>
              <w:rPr>
                <w:rFonts w:ascii="Times New Roman" w:hAnsi="Times New Roman"/>
                <w:sz w:val="28"/>
                <w:szCs w:val="28"/>
              </w:rPr>
            </w:pPr>
            <w:r w:rsidRPr="00672730">
              <w:rPr>
                <w:rFonts w:ascii="Times New Roman" w:hAnsi="Times New Roman"/>
                <w:sz w:val="24"/>
              </w:rPr>
              <w:t>(3.38)</w:t>
            </w:r>
          </w:p>
        </w:tc>
      </w:tr>
    </w:tbl>
    <w:p w:rsidR="00612E2A" w:rsidRPr="00672730" w:rsidRDefault="00612E2A" w:rsidP="00612E2A">
      <w:pPr>
        <w:rPr>
          <w:rFonts w:ascii="Times New Roman" w:hAnsi="Times New Roman"/>
          <w:sz w:val="28"/>
          <w:szCs w:val="28"/>
        </w:rPr>
      </w:pPr>
      <w:r w:rsidRPr="00672730">
        <w:rPr>
          <w:rFonts w:ascii="Times New Roman" w:hAnsi="Times New Roman"/>
          <w:sz w:val="28"/>
          <w:szCs w:val="28"/>
        </w:rPr>
        <w:t>Задаємо коефіцієнт зворотного зв’язку автогенератору К</w:t>
      </w:r>
      <w:r w:rsidRPr="00672730">
        <w:rPr>
          <w:rFonts w:ascii="Times New Roman" w:hAnsi="Times New Roman"/>
          <w:sz w:val="28"/>
          <w:szCs w:val="28"/>
          <w:vertAlign w:val="superscript"/>
        </w:rPr>
        <w:t>’</w:t>
      </w:r>
      <w:r w:rsidRPr="00672730">
        <w:rPr>
          <w:rFonts w:ascii="Times New Roman" w:hAnsi="Times New Roman"/>
          <w:sz w:val="28"/>
          <w:szCs w:val="28"/>
          <w:vertAlign w:val="subscript"/>
        </w:rPr>
        <w:t>ОС</w:t>
      </w:r>
      <w:r w:rsidRPr="00672730">
        <w:rPr>
          <w:rFonts w:ascii="Times New Roman" w:hAnsi="Times New Roman"/>
          <w:sz w:val="28"/>
          <w:szCs w:val="28"/>
        </w:rPr>
        <w:t xml:space="preserve"> = С</w:t>
      </w:r>
      <w:r w:rsidRPr="00672730">
        <w:rPr>
          <w:rFonts w:ascii="Times New Roman" w:hAnsi="Times New Roman"/>
          <w:sz w:val="28"/>
          <w:szCs w:val="28"/>
          <w:vertAlign w:val="subscript"/>
        </w:rPr>
        <w:t>3</w:t>
      </w:r>
      <w:r w:rsidRPr="00672730">
        <w:rPr>
          <w:rFonts w:ascii="Times New Roman" w:hAnsi="Times New Roman"/>
          <w:sz w:val="28"/>
          <w:szCs w:val="28"/>
        </w:rPr>
        <w:t xml:space="preserve"> / С</w:t>
      </w:r>
      <w:r w:rsidRPr="00672730">
        <w:rPr>
          <w:rFonts w:ascii="Times New Roman" w:hAnsi="Times New Roman"/>
          <w:sz w:val="28"/>
          <w:szCs w:val="28"/>
          <w:vertAlign w:val="subscript"/>
        </w:rPr>
        <w:t>2</w:t>
      </w:r>
      <w:r w:rsidRPr="00672730">
        <w:rPr>
          <w:rFonts w:ascii="Times New Roman" w:hAnsi="Times New Roman"/>
          <w:sz w:val="28"/>
          <w:szCs w:val="28"/>
        </w:rPr>
        <w:t xml:space="preserve"> = 1 та обчислимо реактивний опір ємності  С</w:t>
      </w:r>
      <w:r w:rsidRPr="00672730">
        <w:rPr>
          <w:rFonts w:ascii="Times New Roman" w:hAnsi="Times New Roman"/>
          <w:sz w:val="28"/>
          <w:szCs w:val="28"/>
          <w:vertAlign w:val="subscript"/>
        </w:rPr>
        <w:t>3</w:t>
      </w:r>
      <w:r w:rsidRPr="00672730">
        <w:rPr>
          <w:rFonts w:ascii="Times New Roman" w:hAnsi="Times New Roman"/>
          <w:sz w:val="28"/>
          <w:szCs w:val="28"/>
        </w:rPr>
        <w:t>:</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796"/>
      </w:tblGrid>
      <w:tr w:rsidR="00612E2A" w:rsidRPr="00672730" w:rsidTr="00C74953">
        <w:tc>
          <w:tcPr>
            <w:tcW w:w="8897" w:type="dxa"/>
            <w:vAlign w:val="center"/>
          </w:tcPr>
          <w:p w:rsidR="00612E2A" w:rsidRPr="00672730" w:rsidRDefault="00612E2A" w:rsidP="00C74953">
            <w:pPr>
              <w:spacing w:before="120" w:after="120"/>
              <w:jc w:val="center"/>
              <w:rPr>
                <w:rFonts w:ascii="Times New Roman" w:hAnsi="Times New Roman"/>
                <w:sz w:val="28"/>
                <w:szCs w:val="28"/>
              </w:rPr>
            </w:pPr>
            <w:r w:rsidRPr="00672730">
              <w:rPr>
                <w:rFonts w:ascii="Times New Roman" w:hAnsi="Times New Roman"/>
                <w:sz w:val="28"/>
                <w:szCs w:val="28"/>
              </w:rPr>
              <w:t>X</w:t>
            </w:r>
            <w:r w:rsidRPr="00672730">
              <w:rPr>
                <w:rFonts w:ascii="Times New Roman" w:hAnsi="Times New Roman"/>
                <w:sz w:val="28"/>
                <w:szCs w:val="28"/>
                <w:vertAlign w:val="subscript"/>
              </w:rPr>
              <w:t>3</w:t>
            </w:r>
            <w:r w:rsidRPr="00672730">
              <w:rPr>
                <w:rFonts w:ascii="Times New Roman" w:hAnsi="Times New Roman"/>
                <w:sz w:val="28"/>
                <w:szCs w:val="28"/>
              </w:rPr>
              <w:t xml:space="preserve"> = </w:t>
            </w:r>
            <w:r w:rsidRPr="00672730">
              <w:rPr>
                <w:rFonts w:ascii="Times New Roman" w:hAnsi="Times New Roman"/>
                <w:position w:val="-32"/>
                <w:sz w:val="28"/>
                <w:szCs w:val="28"/>
              </w:rPr>
              <w:object w:dxaOrig="820" w:dyaOrig="800">
                <v:shape id="_x0000_i1035" type="#_x0000_t75" style="width:41pt;height:40.2pt" o:ole="" fillcolor="window">
                  <v:imagedata r:id="rId55" o:title=""/>
                </v:shape>
                <o:OLEObject Type="Embed" ProgID="Equation.3" ShapeID="_x0000_i1035" DrawAspect="Content" ObjectID="_1642205301" r:id="rId56"/>
              </w:object>
            </w:r>
            <w:r w:rsidRPr="00672730">
              <w:rPr>
                <w:rFonts w:ascii="Times New Roman" w:hAnsi="Times New Roman"/>
                <w:sz w:val="28"/>
                <w:szCs w:val="28"/>
              </w:rPr>
              <w:t xml:space="preserve">= 6,664 </w:t>
            </w:r>
            <w:proofErr w:type="spellStart"/>
            <w:r w:rsidRPr="00672730">
              <w:rPr>
                <w:rFonts w:ascii="Times New Roman" w:hAnsi="Times New Roman"/>
                <w:sz w:val="28"/>
                <w:szCs w:val="28"/>
              </w:rPr>
              <w:t>Ом</w:t>
            </w:r>
            <w:proofErr w:type="spellEnd"/>
            <w:r w:rsidRPr="00672730">
              <w:rPr>
                <w:rFonts w:ascii="Times New Roman" w:hAnsi="Times New Roman"/>
                <w:sz w:val="28"/>
                <w:szCs w:val="28"/>
              </w:rPr>
              <w:t>,</w:t>
            </w:r>
          </w:p>
        </w:tc>
        <w:tc>
          <w:tcPr>
            <w:tcW w:w="674" w:type="dxa"/>
            <w:vAlign w:val="center"/>
          </w:tcPr>
          <w:p w:rsidR="00612E2A" w:rsidRPr="00672730" w:rsidRDefault="00612E2A" w:rsidP="00C74953">
            <w:pPr>
              <w:spacing w:before="120" w:after="120"/>
              <w:jc w:val="center"/>
              <w:rPr>
                <w:rFonts w:ascii="Times New Roman" w:hAnsi="Times New Roman"/>
                <w:sz w:val="28"/>
                <w:szCs w:val="28"/>
              </w:rPr>
            </w:pPr>
            <w:r w:rsidRPr="00672730">
              <w:rPr>
                <w:rFonts w:ascii="Times New Roman" w:hAnsi="Times New Roman"/>
                <w:sz w:val="24"/>
              </w:rPr>
              <w:t>(3.39)</w:t>
            </w:r>
          </w:p>
        </w:tc>
      </w:tr>
    </w:tbl>
    <w:p w:rsidR="00612E2A" w:rsidRPr="00672730" w:rsidRDefault="00612E2A" w:rsidP="00612E2A">
      <w:pPr>
        <w:rPr>
          <w:rFonts w:ascii="Times New Roman" w:hAnsi="Times New Roman"/>
          <w:sz w:val="28"/>
          <w:szCs w:val="28"/>
        </w:rPr>
      </w:pPr>
      <w:r w:rsidRPr="00672730">
        <w:rPr>
          <w:rFonts w:ascii="Times New Roman" w:hAnsi="Times New Roman"/>
          <w:sz w:val="28"/>
          <w:szCs w:val="28"/>
        </w:rPr>
        <w:t xml:space="preserve">де </w:t>
      </w:r>
      <w:proofErr w:type="spellStart"/>
      <w:r w:rsidRPr="00672730">
        <w:rPr>
          <w:rFonts w:ascii="Times New Roman" w:hAnsi="Times New Roman"/>
          <w:sz w:val="28"/>
          <w:szCs w:val="28"/>
        </w:rPr>
        <w:t>r</w:t>
      </w:r>
      <w:r w:rsidRPr="00672730">
        <w:rPr>
          <w:rFonts w:ascii="Times New Roman" w:hAnsi="Times New Roman"/>
          <w:sz w:val="28"/>
          <w:szCs w:val="28"/>
          <w:vertAlign w:val="subscript"/>
        </w:rPr>
        <w:t>кв</w:t>
      </w:r>
      <w:proofErr w:type="spellEnd"/>
      <w:r w:rsidRPr="00672730">
        <w:rPr>
          <w:rFonts w:ascii="Times New Roman" w:hAnsi="Times New Roman"/>
          <w:sz w:val="28"/>
          <w:szCs w:val="28"/>
        </w:rPr>
        <w:t xml:space="preserve"> – опір кварцового резонатора, який знаходиться за формулою:</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796"/>
      </w:tblGrid>
      <w:tr w:rsidR="00612E2A" w:rsidRPr="00672730" w:rsidTr="00C74953">
        <w:tc>
          <w:tcPr>
            <w:tcW w:w="8897" w:type="dxa"/>
          </w:tcPr>
          <w:p w:rsidR="00612E2A" w:rsidRPr="00672730" w:rsidRDefault="00612E2A" w:rsidP="00C74953">
            <w:pPr>
              <w:spacing w:before="120" w:after="120"/>
              <w:jc w:val="center"/>
              <w:rPr>
                <w:rFonts w:ascii="Times New Roman" w:hAnsi="Times New Roman"/>
                <w:sz w:val="28"/>
                <w:szCs w:val="28"/>
              </w:rPr>
            </w:pPr>
            <w:proofErr w:type="spellStart"/>
            <w:r w:rsidRPr="00672730">
              <w:rPr>
                <w:rFonts w:ascii="Times New Roman" w:hAnsi="Times New Roman"/>
                <w:sz w:val="28"/>
                <w:szCs w:val="28"/>
              </w:rPr>
              <w:t>r</w:t>
            </w:r>
            <w:r w:rsidRPr="00672730">
              <w:rPr>
                <w:rFonts w:ascii="Times New Roman" w:hAnsi="Times New Roman"/>
                <w:sz w:val="28"/>
                <w:szCs w:val="28"/>
                <w:vertAlign w:val="subscript"/>
              </w:rPr>
              <w:t>кв</w:t>
            </w:r>
            <w:proofErr w:type="spellEnd"/>
            <w:r w:rsidRPr="00672730">
              <w:rPr>
                <w:rFonts w:ascii="Times New Roman" w:hAnsi="Times New Roman"/>
                <w:sz w:val="28"/>
                <w:szCs w:val="28"/>
              </w:rPr>
              <w:t xml:space="preserve"> = 1 / ω ∙ </w:t>
            </w:r>
            <w:proofErr w:type="spellStart"/>
            <w:r w:rsidRPr="00672730">
              <w:rPr>
                <w:rFonts w:ascii="Times New Roman" w:hAnsi="Times New Roman"/>
                <w:sz w:val="28"/>
                <w:szCs w:val="28"/>
              </w:rPr>
              <w:t>C</w:t>
            </w:r>
            <w:r w:rsidRPr="00672730">
              <w:rPr>
                <w:rFonts w:ascii="Times New Roman" w:hAnsi="Times New Roman"/>
                <w:sz w:val="28"/>
                <w:szCs w:val="28"/>
                <w:vertAlign w:val="subscript"/>
              </w:rPr>
              <w:t>k</w:t>
            </w:r>
            <w:proofErr w:type="spellEnd"/>
            <w:r w:rsidRPr="00672730">
              <w:rPr>
                <w:rFonts w:ascii="Times New Roman" w:hAnsi="Times New Roman"/>
                <w:sz w:val="28"/>
                <w:szCs w:val="28"/>
              </w:rPr>
              <w:t xml:space="preserve"> ∙ </w:t>
            </w:r>
            <w:proofErr w:type="spellStart"/>
            <w:r w:rsidRPr="00672730">
              <w:rPr>
                <w:rFonts w:ascii="Times New Roman" w:hAnsi="Times New Roman"/>
                <w:sz w:val="28"/>
                <w:szCs w:val="28"/>
              </w:rPr>
              <w:t>Q</w:t>
            </w:r>
            <w:r w:rsidRPr="00672730">
              <w:rPr>
                <w:rFonts w:ascii="Times New Roman" w:hAnsi="Times New Roman"/>
                <w:sz w:val="28"/>
                <w:szCs w:val="28"/>
                <w:vertAlign w:val="subscript"/>
              </w:rPr>
              <w:t>k</w:t>
            </w:r>
            <w:proofErr w:type="spellEnd"/>
            <w:r w:rsidRPr="00672730">
              <w:rPr>
                <w:rFonts w:ascii="Times New Roman" w:hAnsi="Times New Roman"/>
                <w:sz w:val="28"/>
                <w:szCs w:val="28"/>
              </w:rPr>
              <w:t xml:space="preserve"> = 1 / 2 ∙ π ∙ 10 ∙ 10</w:t>
            </w:r>
            <w:r w:rsidRPr="00672730">
              <w:rPr>
                <w:rFonts w:ascii="Times New Roman" w:hAnsi="Times New Roman"/>
                <w:sz w:val="28"/>
                <w:szCs w:val="28"/>
                <w:vertAlign w:val="superscript"/>
              </w:rPr>
              <w:t>6</w:t>
            </w:r>
            <w:r w:rsidRPr="00672730">
              <w:rPr>
                <w:rFonts w:ascii="Times New Roman" w:hAnsi="Times New Roman"/>
                <w:sz w:val="28"/>
                <w:szCs w:val="28"/>
              </w:rPr>
              <w:t xml:space="preserve"> ∙ 2,5∙ 10</w:t>
            </w:r>
            <w:r w:rsidRPr="00672730">
              <w:rPr>
                <w:rFonts w:ascii="Times New Roman" w:hAnsi="Times New Roman"/>
                <w:sz w:val="28"/>
                <w:szCs w:val="28"/>
                <w:vertAlign w:val="superscript"/>
              </w:rPr>
              <w:t>-15</w:t>
            </w:r>
            <w:r w:rsidRPr="00672730">
              <w:rPr>
                <w:rFonts w:ascii="Times New Roman" w:hAnsi="Times New Roman"/>
                <w:sz w:val="28"/>
                <w:szCs w:val="28"/>
              </w:rPr>
              <w:t xml:space="preserve"> ∙ 2 ∙ 10</w:t>
            </w:r>
            <w:r w:rsidRPr="00672730">
              <w:rPr>
                <w:rFonts w:ascii="Times New Roman" w:hAnsi="Times New Roman"/>
                <w:sz w:val="28"/>
                <w:szCs w:val="28"/>
                <w:vertAlign w:val="superscript"/>
              </w:rPr>
              <w:t>6</w:t>
            </w:r>
            <w:r w:rsidRPr="00672730">
              <w:rPr>
                <w:rFonts w:ascii="Times New Roman" w:hAnsi="Times New Roman"/>
                <w:sz w:val="28"/>
                <w:szCs w:val="28"/>
              </w:rPr>
              <w:t xml:space="preserve"> = 3,183 </w:t>
            </w:r>
            <w:proofErr w:type="spellStart"/>
            <w:r w:rsidRPr="00672730">
              <w:rPr>
                <w:rFonts w:ascii="Times New Roman" w:hAnsi="Times New Roman"/>
                <w:sz w:val="28"/>
                <w:szCs w:val="28"/>
              </w:rPr>
              <w:t>Ом</w:t>
            </w:r>
            <w:proofErr w:type="spellEnd"/>
            <w:r w:rsidRPr="00672730">
              <w:rPr>
                <w:rFonts w:ascii="Times New Roman" w:hAnsi="Times New Roman"/>
                <w:sz w:val="28"/>
                <w:szCs w:val="28"/>
              </w:rPr>
              <w:t>.</w:t>
            </w:r>
          </w:p>
        </w:tc>
        <w:tc>
          <w:tcPr>
            <w:tcW w:w="674" w:type="dxa"/>
          </w:tcPr>
          <w:p w:rsidR="00612E2A" w:rsidRPr="00672730" w:rsidRDefault="00612E2A" w:rsidP="00C74953">
            <w:pPr>
              <w:spacing w:before="120" w:after="120"/>
              <w:rPr>
                <w:rFonts w:ascii="Times New Roman" w:hAnsi="Times New Roman"/>
                <w:sz w:val="28"/>
                <w:szCs w:val="28"/>
              </w:rPr>
            </w:pPr>
            <w:r w:rsidRPr="00672730">
              <w:rPr>
                <w:rFonts w:ascii="Times New Roman" w:hAnsi="Times New Roman"/>
                <w:sz w:val="24"/>
              </w:rPr>
              <w:t>(3.40)</w:t>
            </w:r>
          </w:p>
        </w:tc>
      </w:tr>
    </w:tbl>
    <w:p w:rsidR="00612E2A" w:rsidRPr="00672730" w:rsidRDefault="00612E2A" w:rsidP="00612E2A">
      <w:pPr>
        <w:rPr>
          <w:rFonts w:ascii="Times New Roman" w:hAnsi="Times New Roman"/>
          <w:sz w:val="28"/>
          <w:szCs w:val="28"/>
        </w:rPr>
      </w:pPr>
      <w:proofErr w:type="spellStart"/>
      <w:r w:rsidRPr="00672730">
        <w:rPr>
          <w:rFonts w:ascii="Times New Roman" w:hAnsi="Times New Roman"/>
          <w:sz w:val="28"/>
          <w:szCs w:val="28"/>
        </w:rPr>
        <w:t>C</w:t>
      </w:r>
      <w:r w:rsidRPr="00672730">
        <w:rPr>
          <w:rFonts w:ascii="Times New Roman" w:hAnsi="Times New Roman"/>
          <w:sz w:val="28"/>
          <w:szCs w:val="28"/>
          <w:vertAlign w:val="subscript"/>
        </w:rPr>
        <w:t>k</w:t>
      </w:r>
      <w:proofErr w:type="spellEnd"/>
      <w:r w:rsidRPr="00672730">
        <w:rPr>
          <w:rFonts w:ascii="Times New Roman" w:hAnsi="Times New Roman"/>
          <w:sz w:val="28"/>
          <w:szCs w:val="28"/>
        </w:rPr>
        <w:t xml:space="preserve">  - ємність кварцового резонатора,  </w:t>
      </w:r>
      <w:proofErr w:type="spellStart"/>
      <w:r w:rsidRPr="00672730">
        <w:rPr>
          <w:rFonts w:ascii="Times New Roman" w:hAnsi="Times New Roman"/>
          <w:sz w:val="28"/>
          <w:szCs w:val="28"/>
        </w:rPr>
        <w:t>Q</w:t>
      </w:r>
      <w:r w:rsidRPr="00672730">
        <w:rPr>
          <w:rFonts w:ascii="Times New Roman" w:hAnsi="Times New Roman"/>
          <w:sz w:val="28"/>
          <w:szCs w:val="28"/>
          <w:vertAlign w:val="subscript"/>
        </w:rPr>
        <w:t>k</w:t>
      </w:r>
      <w:proofErr w:type="spellEnd"/>
      <w:r w:rsidRPr="00672730">
        <w:rPr>
          <w:rFonts w:ascii="Times New Roman" w:hAnsi="Times New Roman"/>
          <w:sz w:val="28"/>
          <w:szCs w:val="28"/>
        </w:rPr>
        <w:t xml:space="preserve"> – добротність кварцового резонатора.</w:t>
      </w:r>
    </w:p>
    <w:p w:rsidR="00612E2A" w:rsidRPr="00672730" w:rsidRDefault="00612E2A" w:rsidP="00612E2A">
      <w:pPr>
        <w:rPr>
          <w:rFonts w:ascii="Times New Roman" w:hAnsi="Times New Roman"/>
          <w:sz w:val="28"/>
          <w:szCs w:val="28"/>
        </w:rPr>
      </w:pPr>
      <w:r w:rsidRPr="00672730">
        <w:rPr>
          <w:rFonts w:ascii="Times New Roman" w:hAnsi="Times New Roman"/>
          <w:sz w:val="28"/>
          <w:szCs w:val="28"/>
        </w:rPr>
        <w:t>Ємність конденсаторів С</w:t>
      </w:r>
      <w:r w:rsidRPr="00672730">
        <w:rPr>
          <w:rFonts w:ascii="Times New Roman" w:hAnsi="Times New Roman"/>
          <w:sz w:val="28"/>
          <w:szCs w:val="28"/>
          <w:vertAlign w:val="subscript"/>
        </w:rPr>
        <w:t>2</w:t>
      </w:r>
      <w:r w:rsidRPr="00672730">
        <w:rPr>
          <w:rFonts w:ascii="Times New Roman" w:hAnsi="Times New Roman"/>
          <w:sz w:val="28"/>
          <w:szCs w:val="28"/>
        </w:rPr>
        <w:t xml:space="preserve"> и С</w:t>
      </w:r>
      <w:r w:rsidRPr="00672730">
        <w:rPr>
          <w:rFonts w:ascii="Times New Roman" w:hAnsi="Times New Roman"/>
          <w:sz w:val="28"/>
          <w:szCs w:val="28"/>
          <w:vertAlign w:val="subscript"/>
        </w:rPr>
        <w:t>3</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796"/>
      </w:tblGrid>
      <w:tr w:rsidR="00612E2A" w:rsidRPr="00672730" w:rsidTr="00C74953">
        <w:tc>
          <w:tcPr>
            <w:tcW w:w="8897" w:type="dxa"/>
          </w:tcPr>
          <w:p w:rsidR="00612E2A" w:rsidRPr="00672730" w:rsidRDefault="00612E2A" w:rsidP="00C74953">
            <w:pPr>
              <w:spacing w:before="120" w:after="120"/>
              <w:rPr>
                <w:rFonts w:ascii="Times New Roman" w:hAnsi="Times New Roman"/>
                <w:sz w:val="28"/>
                <w:szCs w:val="28"/>
              </w:rPr>
            </w:pPr>
            <w:r w:rsidRPr="00672730">
              <w:rPr>
                <w:rFonts w:ascii="Times New Roman" w:hAnsi="Times New Roman"/>
                <w:sz w:val="28"/>
                <w:szCs w:val="28"/>
              </w:rPr>
              <w:t>С</w:t>
            </w:r>
            <w:r w:rsidRPr="00672730">
              <w:rPr>
                <w:rFonts w:ascii="Times New Roman" w:hAnsi="Times New Roman"/>
                <w:sz w:val="28"/>
                <w:szCs w:val="28"/>
                <w:vertAlign w:val="subscript"/>
              </w:rPr>
              <w:t>2</w:t>
            </w:r>
            <w:r w:rsidRPr="00672730">
              <w:rPr>
                <w:rFonts w:ascii="Times New Roman" w:hAnsi="Times New Roman"/>
                <w:sz w:val="28"/>
                <w:szCs w:val="28"/>
              </w:rPr>
              <w:t xml:space="preserve"> = С</w:t>
            </w:r>
            <w:r w:rsidRPr="00672730">
              <w:rPr>
                <w:rFonts w:ascii="Times New Roman" w:hAnsi="Times New Roman"/>
                <w:sz w:val="28"/>
                <w:szCs w:val="28"/>
                <w:vertAlign w:val="subscript"/>
              </w:rPr>
              <w:t>3</w:t>
            </w:r>
            <w:r w:rsidRPr="00672730">
              <w:rPr>
                <w:rFonts w:ascii="Times New Roman" w:hAnsi="Times New Roman"/>
                <w:sz w:val="28"/>
                <w:szCs w:val="28"/>
              </w:rPr>
              <w:t xml:space="preserve"> = 1 / </w:t>
            </w:r>
            <w:proofErr w:type="spellStart"/>
            <w:r w:rsidRPr="00672730">
              <w:rPr>
                <w:rFonts w:ascii="Times New Roman" w:hAnsi="Times New Roman"/>
                <w:sz w:val="28"/>
                <w:szCs w:val="28"/>
              </w:rPr>
              <w:t>ω</w:t>
            </w:r>
            <w:r w:rsidRPr="00672730">
              <w:rPr>
                <w:rFonts w:ascii="Times New Roman" w:hAnsi="Times New Roman"/>
                <w:sz w:val="28"/>
                <w:szCs w:val="28"/>
                <w:vertAlign w:val="subscript"/>
              </w:rPr>
              <w:t>кв</w:t>
            </w:r>
            <w:proofErr w:type="spellEnd"/>
            <w:r w:rsidRPr="00672730">
              <w:rPr>
                <w:rFonts w:ascii="Times New Roman" w:hAnsi="Times New Roman"/>
                <w:sz w:val="28"/>
                <w:szCs w:val="28"/>
              </w:rPr>
              <w:t xml:space="preserve"> ∙ X</w:t>
            </w:r>
            <w:r w:rsidRPr="00672730">
              <w:rPr>
                <w:rFonts w:ascii="Times New Roman" w:hAnsi="Times New Roman"/>
                <w:sz w:val="28"/>
                <w:szCs w:val="28"/>
                <w:vertAlign w:val="subscript"/>
              </w:rPr>
              <w:t>3</w:t>
            </w:r>
            <w:r w:rsidRPr="00672730">
              <w:rPr>
                <w:rFonts w:ascii="Times New Roman" w:hAnsi="Times New Roman"/>
                <w:sz w:val="28"/>
                <w:szCs w:val="28"/>
              </w:rPr>
              <w:t xml:space="preserve"> = 1 / 2 ∙ π ∙ 12 ∙ 10</w:t>
            </w:r>
            <w:r w:rsidRPr="00672730">
              <w:rPr>
                <w:rFonts w:ascii="Times New Roman" w:hAnsi="Times New Roman"/>
                <w:sz w:val="28"/>
                <w:szCs w:val="28"/>
                <w:vertAlign w:val="superscript"/>
              </w:rPr>
              <w:t>6</w:t>
            </w:r>
            <w:r w:rsidRPr="00672730">
              <w:rPr>
                <w:rFonts w:ascii="Times New Roman" w:hAnsi="Times New Roman"/>
                <w:sz w:val="28"/>
                <w:szCs w:val="28"/>
              </w:rPr>
              <w:t xml:space="preserve"> ∙ 19,9 = 2,4 </w:t>
            </w:r>
            <w:proofErr w:type="spellStart"/>
            <w:r w:rsidRPr="00672730">
              <w:rPr>
                <w:rFonts w:ascii="Times New Roman" w:hAnsi="Times New Roman"/>
                <w:sz w:val="28"/>
                <w:szCs w:val="28"/>
              </w:rPr>
              <w:t>нФ</w:t>
            </w:r>
            <w:proofErr w:type="spellEnd"/>
            <w:r w:rsidRPr="00672730">
              <w:rPr>
                <w:rFonts w:ascii="Times New Roman" w:hAnsi="Times New Roman"/>
                <w:sz w:val="28"/>
                <w:szCs w:val="28"/>
              </w:rPr>
              <w:t>.</w:t>
            </w:r>
          </w:p>
        </w:tc>
        <w:tc>
          <w:tcPr>
            <w:tcW w:w="674" w:type="dxa"/>
          </w:tcPr>
          <w:p w:rsidR="00612E2A" w:rsidRPr="00672730" w:rsidRDefault="00612E2A" w:rsidP="00C74953">
            <w:pPr>
              <w:spacing w:before="120" w:after="120"/>
              <w:rPr>
                <w:rFonts w:ascii="Times New Roman" w:hAnsi="Times New Roman"/>
                <w:sz w:val="28"/>
                <w:szCs w:val="28"/>
              </w:rPr>
            </w:pPr>
            <w:r w:rsidRPr="00672730">
              <w:rPr>
                <w:rFonts w:ascii="Times New Roman" w:hAnsi="Times New Roman"/>
                <w:sz w:val="24"/>
              </w:rPr>
              <w:t>(3.41)</w:t>
            </w:r>
          </w:p>
        </w:tc>
      </w:tr>
    </w:tbl>
    <w:p w:rsidR="00612E2A" w:rsidRPr="00672730" w:rsidRDefault="00612E2A" w:rsidP="00612E2A">
      <w:pPr>
        <w:rPr>
          <w:rFonts w:ascii="Times New Roman" w:hAnsi="Times New Roman"/>
          <w:sz w:val="28"/>
          <w:szCs w:val="28"/>
        </w:rPr>
      </w:pPr>
      <w:r w:rsidRPr="00672730">
        <w:rPr>
          <w:rFonts w:ascii="Times New Roman" w:hAnsi="Times New Roman"/>
          <w:sz w:val="28"/>
          <w:szCs w:val="28"/>
        </w:rPr>
        <w:t>Стандартні значення: С</w:t>
      </w:r>
      <w:r w:rsidRPr="00672730">
        <w:rPr>
          <w:rFonts w:ascii="Times New Roman" w:hAnsi="Times New Roman"/>
          <w:sz w:val="28"/>
          <w:szCs w:val="28"/>
          <w:vertAlign w:val="subscript"/>
        </w:rPr>
        <w:t>2</w:t>
      </w:r>
      <w:r w:rsidRPr="00672730">
        <w:rPr>
          <w:rFonts w:ascii="Times New Roman" w:hAnsi="Times New Roman"/>
          <w:sz w:val="28"/>
          <w:szCs w:val="28"/>
        </w:rPr>
        <w:t xml:space="preserve"> = С</w:t>
      </w:r>
      <w:r w:rsidRPr="00672730">
        <w:rPr>
          <w:rFonts w:ascii="Times New Roman" w:hAnsi="Times New Roman"/>
          <w:sz w:val="28"/>
          <w:szCs w:val="28"/>
          <w:vertAlign w:val="subscript"/>
        </w:rPr>
        <w:t>3</w:t>
      </w:r>
      <w:r w:rsidRPr="00672730">
        <w:rPr>
          <w:rFonts w:ascii="Times New Roman" w:hAnsi="Times New Roman"/>
          <w:sz w:val="28"/>
          <w:szCs w:val="28"/>
        </w:rPr>
        <w:t xml:space="preserve"> = 2,4 </w:t>
      </w:r>
      <w:proofErr w:type="spellStart"/>
      <w:r w:rsidRPr="00672730">
        <w:rPr>
          <w:rFonts w:ascii="Times New Roman" w:hAnsi="Times New Roman"/>
          <w:sz w:val="28"/>
          <w:szCs w:val="28"/>
        </w:rPr>
        <w:t>нФ</w:t>
      </w:r>
      <w:proofErr w:type="spellEnd"/>
      <w:r w:rsidRPr="00672730">
        <w:rPr>
          <w:rFonts w:ascii="Times New Roman" w:hAnsi="Times New Roman"/>
          <w:sz w:val="28"/>
          <w:szCs w:val="28"/>
        </w:rPr>
        <w:t>.</w:t>
      </w:r>
    </w:p>
    <w:p w:rsidR="00612E2A" w:rsidRPr="00672730" w:rsidRDefault="00612E2A" w:rsidP="00612E2A">
      <w:pPr>
        <w:rPr>
          <w:rFonts w:ascii="Times New Roman" w:hAnsi="Times New Roman"/>
          <w:sz w:val="28"/>
          <w:szCs w:val="28"/>
        </w:rPr>
      </w:pPr>
      <w:r w:rsidRPr="00672730">
        <w:rPr>
          <w:rFonts w:ascii="Times New Roman" w:hAnsi="Times New Roman"/>
          <w:sz w:val="28"/>
          <w:szCs w:val="28"/>
        </w:rPr>
        <w:t>Ємність блокуючого конденсатора</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796"/>
      </w:tblGrid>
      <w:tr w:rsidR="00612E2A" w:rsidRPr="00672730" w:rsidTr="00C74953">
        <w:tc>
          <w:tcPr>
            <w:tcW w:w="8897" w:type="dxa"/>
            <w:vAlign w:val="center"/>
          </w:tcPr>
          <w:p w:rsidR="00612E2A" w:rsidRPr="00672730" w:rsidRDefault="00612E2A" w:rsidP="00C74953">
            <w:pPr>
              <w:spacing w:before="120" w:after="120"/>
              <w:jc w:val="center"/>
              <w:rPr>
                <w:rFonts w:ascii="Times New Roman" w:hAnsi="Times New Roman"/>
                <w:sz w:val="28"/>
                <w:szCs w:val="28"/>
              </w:rPr>
            </w:pPr>
            <w:r w:rsidRPr="00672730">
              <w:rPr>
                <w:rFonts w:ascii="Times New Roman" w:hAnsi="Times New Roman"/>
                <w:sz w:val="28"/>
                <w:szCs w:val="28"/>
              </w:rPr>
              <w:t>С</w:t>
            </w:r>
            <w:r w:rsidRPr="00672730">
              <w:rPr>
                <w:rFonts w:ascii="Times New Roman" w:hAnsi="Times New Roman"/>
                <w:sz w:val="28"/>
                <w:szCs w:val="28"/>
                <w:vertAlign w:val="subscript"/>
              </w:rPr>
              <w:t>1</w:t>
            </w:r>
            <w:r w:rsidRPr="00672730">
              <w:rPr>
                <w:rFonts w:ascii="Times New Roman" w:hAnsi="Times New Roman"/>
                <w:sz w:val="28"/>
                <w:szCs w:val="28"/>
              </w:rPr>
              <w:t xml:space="preserve"> = (10…20) </w:t>
            </w:r>
            <w:r w:rsidRPr="00672730">
              <w:rPr>
                <w:rFonts w:ascii="Times New Roman" w:hAnsi="Times New Roman"/>
                <w:position w:val="-30"/>
                <w:sz w:val="28"/>
                <w:szCs w:val="28"/>
              </w:rPr>
              <w:object w:dxaOrig="620" w:dyaOrig="680">
                <v:shape id="_x0000_i1036" type="#_x0000_t75" style="width:31pt;height:34.35pt" o:ole="" fillcolor="window">
                  <v:imagedata r:id="rId57" o:title=""/>
                </v:shape>
                <o:OLEObject Type="Embed" ProgID="Equation.3" ShapeID="_x0000_i1036" DrawAspect="Content" ObjectID="_1642205302" r:id="rId58"/>
              </w:object>
            </w:r>
            <w:r w:rsidRPr="00672730">
              <w:rPr>
                <w:rFonts w:ascii="Times New Roman" w:hAnsi="Times New Roman"/>
                <w:sz w:val="28"/>
                <w:szCs w:val="28"/>
              </w:rPr>
              <w:t xml:space="preserve"> = 20 / 2 ∙ π ∙ 10∙ 10</w:t>
            </w:r>
            <w:r w:rsidRPr="00672730">
              <w:rPr>
                <w:rFonts w:ascii="Times New Roman" w:hAnsi="Times New Roman"/>
                <w:sz w:val="28"/>
                <w:szCs w:val="28"/>
                <w:vertAlign w:val="superscript"/>
              </w:rPr>
              <w:t>6</w:t>
            </w:r>
            <w:r w:rsidRPr="00672730">
              <w:rPr>
                <w:rFonts w:ascii="Times New Roman" w:hAnsi="Times New Roman"/>
                <w:sz w:val="28"/>
                <w:szCs w:val="28"/>
              </w:rPr>
              <w:t xml:space="preserve"> ∙ 2,6 = 122 </w:t>
            </w:r>
            <w:proofErr w:type="spellStart"/>
            <w:r w:rsidRPr="00672730">
              <w:rPr>
                <w:rFonts w:ascii="Times New Roman" w:hAnsi="Times New Roman"/>
                <w:sz w:val="28"/>
                <w:szCs w:val="28"/>
              </w:rPr>
              <w:t>нФ</w:t>
            </w:r>
            <w:proofErr w:type="spellEnd"/>
          </w:p>
        </w:tc>
        <w:tc>
          <w:tcPr>
            <w:tcW w:w="674" w:type="dxa"/>
            <w:vAlign w:val="center"/>
          </w:tcPr>
          <w:p w:rsidR="00612E2A" w:rsidRPr="00672730" w:rsidRDefault="00612E2A" w:rsidP="00C74953">
            <w:pPr>
              <w:spacing w:before="120" w:after="120"/>
              <w:jc w:val="center"/>
              <w:rPr>
                <w:rFonts w:ascii="Times New Roman" w:hAnsi="Times New Roman"/>
                <w:sz w:val="28"/>
                <w:szCs w:val="28"/>
              </w:rPr>
            </w:pPr>
            <w:r w:rsidRPr="00672730">
              <w:rPr>
                <w:rFonts w:ascii="Times New Roman" w:hAnsi="Times New Roman"/>
                <w:sz w:val="24"/>
              </w:rPr>
              <w:t>(3.42)</w:t>
            </w:r>
          </w:p>
        </w:tc>
      </w:tr>
    </w:tbl>
    <w:p w:rsidR="00612E2A" w:rsidRPr="00672730" w:rsidRDefault="00612E2A" w:rsidP="00612E2A">
      <w:pPr>
        <w:rPr>
          <w:rFonts w:ascii="Times New Roman" w:hAnsi="Times New Roman"/>
          <w:sz w:val="28"/>
          <w:szCs w:val="28"/>
        </w:rPr>
      </w:pPr>
      <w:r w:rsidRPr="00672730">
        <w:rPr>
          <w:rFonts w:ascii="Times New Roman" w:hAnsi="Times New Roman"/>
          <w:sz w:val="28"/>
          <w:szCs w:val="28"/>
        </w:rPr>
        <w:t>Стандартне значення С</w:t>
      </w:r>
      <w:r w:rsidRPr="00672730">
        <w:rPr>
          <w:rFonts w:ascii="Times New Roman" w:hAnsi="Times New Roman"/>
          <w:sz w:val="28"/>
          <w:szCs w:val="28"/>
          <w:vertAlign w:val="subscript"/>
        </w:rPr>
        <w:t>1</w:t>
      </w:r>
      <w:r w:rsidRPr="00672730">
        <w:rPr>
          <w:rFonts w:ascii="Times New Roman" w:hAnsi="Times New Roman"/>
          <w:sz w:val="28"/>
          <w:szCs w:val="28"/>
        </w:rPr>
        <w:t xml:space="preserve"> =  100нФ.</w:t>
      </w:r>
    </w:p>
    <w:p w:rsidR="00612E2A" w:rsidRPr="00672730" w:rsidRDefault="00612E2A" w:rsidP="00612E2A">
      <w:pPr>
        <w:rPr>
          <w:rFonts w:ascii="Times New Roman" w:hAnsi="Times New Roman"/>
          <w:sz w:val="28"/>
          <w:szCs w:val="28"/>
        </w:rPr>
      </w:pPr>
      <w:r w:rsidRPr="00672730">
        <w:rPr>
          <w:rFonts w:ascii="Times New Roman" w:hAnsi="Times New Roman"/>
          <w:sz w:val="28"/>
          <w:szCs w:val="28"/>
        </w:rPr>
        <w:t>Індуктивність блокуючого дроселя:</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796"/>
      </w:tblGrid>
      <w:tr w:rsidR="00612E2A" w:rsidRPr="00672730" w:rsidTr="00C74953">
        <w:tc>
          <w:tcPr>
            <w:tcW w:w="8897" w:type="dxa"/>
            <w:vAlign w:val="center"/>
          </w:tcPr>
          <w:p w:rsidR="00612E2A" w:rsidRPr="00672730" w:rsidRDefault="00612E2A" w:rsidP="00C74953">
            <w:pPr>
              <w:spacing w:before="120" w:after="120"/>
              <w:jc w:val="center"/>
              <w:rPr>
                <w:rFonts w:ascii="Times New Roman" w:hAnsi="Times New Roman"/>
                <w:sz w:val="28"/>
                <w:szCs w:val="28"/>
              </w:rPr>
            </w:pPr>
            <w:proofErr w:type="spellStart"/>
            <w:r w:rsidRPr="00672730">
              <w:rPr>
                <w:rFonts w:ascii="Times New Roman" w:hAnsi="Times New Roman"/>
                <w:sz w:val="28"/>
                <w:szCs w:val="28"/>
              </w:rPr>
              <w:lastRenderedPageBreak/>
              <w:t>L</w:t>
            </w:r>
            <w:r w:rsidRPr="00672730">
              <w:rPr>
                <w:rFonts w:ascii="Times New Roman" w:hAnsi="Times New Roman"/>
                <w:sz w:val="28"/>
                <w:szCs w:val="28"/>
                <w:vertAlign w:val="subscript"/>
              </w:rPr>
              <w:t>k</w:t>
            </w:r>
            <w:proofErr w:type="spellEnd"/>
            <w:r w:rsidRPr="00672730">
              <w:rPr>
                <w:rFonts w:ascii="Times New Roman" w:hAnsi="Times New Roman"/>
                <w:sz w:val="28"/>
                <w:szCs w:val="28"/>
              </w:rPr>
              <w:t xml:space="preserve"> = (20…30) </w:t>
            </w:r>
            <w:r w:rsidRPr="00672730">
              <w:rPr>
                <w:rFonts w:ascii="Times New Roman" w:hAnsi="Times New Roman"/>
                <w:position w:val="-30"/>
                <w:sz w:val="28"/>
                <w:szCs w:val="28"/>
              </w:rPr>
              <w:object w:dxaOrig="460" w:dyaOrig="700">
                <v:shape id="_x0000_i1037" type="#_x0000_t75" style="width:23.45pt;height:35.15pt" o:ole="" fillcolor="window">
                  <v:imagedata r:id="rId59" o:title=""/>
                </v:shape>
                <o:OLEObject Type="Embed" ProgID="Equation.3" ShapeID="_x0000_i1037" DrawAspect="Content" ObjectID="_1642205303" r:id="rId60"/>
              </w:object>
            </w:r>
            <w:r w:rsidRPr="00672730">
              <w:rPr>
                <w:rFonts w:ascii="Times New Roman" w:hAnsi="Times New Roman"/>
                <w:sz w:val="28"/>
                <w:szCs w:val="28"/>
              </w:rPr>
              <w:t xml:space="preserve"> = 25 ∙ 6,664 / 2 ∙ π ∙ 10 ∙ 10</w:t>
            </w:r>
            <w:r w:rsidRPr="00672730">
              <w:rPr>
                <w:rFonts w:ascii="Times New Roman" w:hAnsi="Times New Roman"/>
                <w:sz w:val="28"/>
                <w:szCs w:val="28"/>
                <w:vertAlign w:val="superscript"/>
              </w:rPr>
              <w:t>6</w:t>
            </w:r>
            <w:r w:rsidRPr="00672730">
              <w:rPr>
                <w:rFonts w:ascii="Times New Roman" w:hAnsi="Times New Roman"/>
                <w:sz w:val="28"/>
                <w:szCs w:val="28"/>
              </w:rPr>
              <w:t xml:space="preserve"> = 2,6 </w:t>
            </w:r>
            <w:proofErr w:type="spellStart"/>
            <w:r w:rsidRPr="00672730">
              <w:rPr>
                <w:rFonts w:ascii="Times New Roman" w:hAnsi="Times New Roman"/>
                <w:sz w:val="28"/>
                <w:szCs w:val="28"/>
              </w:rPr>
              <w:t>мкГн</w:t>
            </w:r>
            <w:proofErr w:type="spellEnd"/>
            <w:r w:rsidRPr="00672730">
              <w:rPr>
                <w:rFonts w:ascii="Times New Roman" w:hAnsi="Times New Roman"/>
                <w:sz w:val="28"/>
                <w:szCs w:val="28"/>
              </w:rPr>
              <w:t>.</w:t>
            </w:r>
          </w:p>
        </w:tc>
        <w:tc>
          <w:tcPr>
            <w:tcW w:w="674" w:type="dxa"/>
            <w:vAlign w:val="center"/>
          </w:tcPr>
          <w:p w:rsidR="00612E2A" w:rsidRPr="00672730" w:rsidRDefault="00612E2A" w:rsidP="00C74953">
            <w:pPr>
              <w:spacing w:before="120" w:after="120"/>
              <w:jc w:val="center"/>
              <w:rPr>
                <w:rFonts w:ascii="Times New Roman" w:hAnsi="Times New Roman"/>
                <w:sz w:val="28"/>
                <w:szCs w:val="28"/>
              </w:rPr>
            </w:pPr>
            <w:r w:rsidRPr="00672730">
              <w:rPr>
                <w:rFonts w:ascii="Times New Roman" w:hAnsi="Times New Roman"/>
                <w:sz w:val="24"/>
              </w:rPr>
              <w:t>(3.43)</w:t>
            </w:r>
          </w:p>
        </w:tc>
      </w:tr>
    </w:tbl>
    <w:p w:rsidR="00612E2A" w:rsidRPr="00672730" w:rsidRDefault="00612E2A" w:rsidP="00612E2A">
      <w:pPr>
        <w:rPr>
          <w:rFonts w:ascii="Times New Roman" w:hAnsi="Times New Roman"/>
          <w:sz w:val="28"/>
          <w:szCs w:val="28"/>
        </w:rPr>
      </w:pPr>
      <w:r w:rsidRPr="00672730">
        <w:rPr>
          <w:rFonts w:ascii="Times New Roman" w:hAnsi="Times New Roman"/>
          <w:sz w:val="28"/>
          <w:szCs w:val="28"/>
        </w:rPr>
        <w:t>Визначимо необхідність дроселя L</w:t>
      </w:r>
      <w:r w:rsidRPr="00672730">
        <w:rPr>
          <w:rFonts w:ascii="Times New Roman" w:hAnsi="Times New Roman"/>
          <w:sz w:val="28"/>
          <w:szCs w:val="28"/>
          <w:vertAlign w:val="subscript"/>
        </w:rPr>
        <w:t>Б</w:t>
      </w:r>
      <w:r w:rsidRPr="00672730">
        <w:rPr>
          <w:rFonts w:ascii="Times New Roman" w:hAnsi="Times New Roman"/>
          <w:sz w:val="28"/>
          <w:szCs w:val="28"/>
        </w:rPr>
        <w:t xml:space="preserve"> із вимоги, якщо воно не виконується, то дросель необхідний.</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796"/>
      </w:tblGrid>
      <w:tr w:rsidR="00612E2A" w:rsidRPr="00672730" w:rsidTr="00C74953">
        <w:tc>
          <w:tcPr>
            <w:tcW w:w="8897" w:type="dxa"/>
            <w:vAlign w:val="center"/>
          </w:tcPr>
          <w:p w:rsidR="00612E2A" w:rsidRPr="00672730" w:rsidRDefault="00612E2A" w:rsidP="00C74953">
            <w:pPr>
              <w:spacing w:before="120" w:after="120"/>
              <w:jc w:val="center"/>
              <w:rPr>
                <w:rFonts w:ascii="Times New Roman" w:hAnsi="Times New Roman"/>
                <w:sz w:val="28"/>
                <w:szCs w:val="28"/>
              </w:rPr>
            </w:pPr>
            <w:r w:rsidRPr="00672730">
              <w:rPr>
                <w:rFonts w:ascii="Times New Roman" w:hAnsi="Times New Roman"/>
                <w:sz w:val="28"/>
                <w:szCs w:val="28"/>
              </w:rPr>
              <w:t>R</w:t>
            </w:r>
            <w:r w:rsidRPr="00672730">
              <w:rPr>
                <w:rFonts w:ascii="Times New Roman" w:hAnsi="Times New Roman"/>
                <w:sz w:val="28"/>
                <w:szCs w:val="28"/>
                <w:vertAlign w:val="subscript"/>
              </w:rPr>
              <w:t>1</w:t>
            </w:r>
            <w:r w:rsidRPr="00672730">
              <w:rPr>
                <w:rFonts w:ascii="Times New Roman" w:hAnsi="Times New Roman"/>
                <w:sz w:val="28"/>
                <w:szCs w:val="28"/>
              </w:rPr>
              <w:t xml:space="preserve"> ∙ R</w:t>
            </w:r>
            <w:r w:rsidRPr="00672730">
              <w:rPr>
                <w:rFonts w:ascii="Times New Roman" w:hAnsi="Times New Roman"/>
                <w:sz w:val="28"/>
                <w:szCs w:val="28"/>
                <w:vertAlign w:val="subscript"/>
              </w:rPr>
              <w:t>2</w:t>
            </w:r>
            <w:r w:rsidRPr="00672730">
              <w:rPr>
                <w:rFonts w:ascii="Times New Roman" w:hAnsi="Times New Roman"/>
                <w:sz w:val="28"/>
                <w:szCs w:val="28"/>
              </w:rPr>
              <w:t xml:space="preserve"> / (R</w:t>
            </w:r>
            <w:r w:rsidRPr="00672730">
              <w:rPr>
                <w:rFonts w:ascii="Times New Roman" w:hAnsi="Times New Roman"/>
                <w:sz w:val="28"/>
                <w:szCs w:val="28"/>
                <w:vertAlign w:val="subscript"/>
              </w:rPr>
              <w:t>1</w:t>
            </w:r>
            <w:r w:rsidRPr="00672730">
              <w:rPr>
                <w:rFonts w:ascii="Times New Roman" w:hAnsi="Times New Roman"/>
                <w:sz w:val="28"/>
                <w:szCs w:val="28"/>
              </w:rPr>
              <w:t xml:space="preserve"> + R</w:t>
            </w:r>
            <w:r w:rsidRPr="00672730">
              <w:rPr>
                <w:rFonts w:ascii="Times New Roman" w:hAnsi="Times New Roman"/>
                <w:sz w:val="28"/>
                <w:szCs w:val="28"/>
                <w:vertAlign w:val="subscript"/>
              </w:rPr>
              <w:t>2</w:t>
            </w:r>
            <w:r w:rsidRPr="00672730">
              <w:rPr>
                <w:rFonts w:ascii="Times New Roman" w:hAnsi="Times New Roman"/>
                <w:sz w:val="28"/>
                <w:szCs w:val="28"/>
              </w:rPr>
              <w:t xml:space="preserve"> ) ≥ (20…30) ∙ X</w:t>
            </w:r>
            <w:r w:rsidRPr="00672730">
              <w:rPr>
                <w:rFonts w:ascii="Times New Roman" w:hAnsi="Times New Roman"/>
                <w:sz w:val="28"/>
                <w:szCs w:val="28"/>
                <w:vertAlign w:val="subscript"/>
              </w:rPr>
              <w:t>3</w:t>
            </w:r>
            <w:r w:rsidRPr="00672730">
              <w:rPr>
                <w:rFonts w:ascii="Times New Roman" w:hAnsi="Times New Roman"/>
                <w:sz w:val="28"/>
                <w:szCs w:val="28"/>
              </w:rPr>
              <w:t>,</w:t>
            </w:r>
          </w:p>
        </w:tc>
        <w:tc>
          <w:tcPr>
            <w:tcW w:w="674" w:type="dxa"/>
            <w:vAlign w:val="center"/>
          </w:tcPr>
          <w:p w:rsidR="00612E2A" w:rsidRPr="00672730" w:rsidRDefault="00612E2A" w:rsidP="00C74953">
            <w:pPr>
              <w:spacing w:before="120" w:after="120"/>
              <w:jc w:val="center"/>
              <w:rPr>
                <w:rFonts w:ascii="Times New Roman" w:hAnsi="Times New Roman"/>
                <w:sz w:val="28"/>
                <w:szCs w:val="28"/>
              </w:rPr>
            </w:pPr>
            <w:r w:rsidRPr="00672730">
              <w:rPr>
                <w:rFonts w:ascii="Times New Roman" w:hAnsi="Times New Roman"/>
                <w:sz w:val="24"/>
              </w:rPr>
              <w:t>(3.44)</w:t>
            </w:r>
          </w:p>
        </w:tc>
      </w:tr>
    </w:tbl>
    <w:p w:rsidR="00612E2A" w:rsidRPr="00672730" w:rsidRDefault="00612E2A" w:rsidP="00612E2A">
      <w:pPr>
        <w:spacing w:after="0"/>
        <w:rPr>
          <w:rFonts w:ascii="Times New Roman" w:hAnsi="Times New Roman"/>
          <w:sz w:val="28"/>
          <w:szCs w:val="28"/>
        </w:rPr>
      </w:pPr>
      <w:r w:rsidRPr="00672730">
        <w:rPr>
          <w:rFonts w:ascii="Times New Roman" w:hAnsi="Times New Roman"/>
          <w:sz w:val="28"/>
          <w:szCs w:val="28"/>
        </w:rPr>
        <w:t>Умова виконується, тому, дросель не потрібен.</w:t>
      </w:r>
    </w:p>
    <w:p w:rsidR="00612E2A" w:rsidRPr="00672730" w:rsidRDefault="00612E2A" w:rsidP="00612E2A">
      <w:pPr>
        <w:pStyle w:val="af0"/>
        <w:tabs>
          <w:tab w:val="num" w:pos="786"/>
        </w:tabs>
        <w:spacing w:before="120" w:after="120" w:line="240" w:lineRule="auto"/>
        <w:ind w:left="375"/>
        <w:rPr>
          <w:rFonts w:ascii="Times New Roman" w:hAnsi="Times New Roman"/>
          <w:b/>
          <w:sz w:val="28"/>
          <w:szCs w:val="28"/>
        </w:rPr>
      </w:pPr>
      <w:r w:rsidRPr="00672730">
        <w:rPr>
          <w:rFonts w:ascii="Times New Roman" w:hAnsi="Times New Roman"/>
          <w:b/>
          <w:sz w:val="28"/>
          <w:szCs w:val="28"/>
        </w:rPr>
        <w:t>Енергетичний розрахунок генератору</w:t>
      </w:r>
    </w:p>
    <w:p w:rsidR="00612E2A" w:rsidRPr="00672730" w:rsidRDefault="00612E2A" w:rsidP="00612E2A">
      <w:pPr>
        <w:rPr>
          <w:rFonts w:ascii="Times New Roman" w:hAnsi="Times New Roman"/>
          <w:sz w:val="28"/>
          <w:szCs w:val="28"/>
        </w:rPr>
      </w:pPr>
      <w:r w:rsidRPr="00672730">
        <w:rPr>
          <w:rFonts w:ascii="Times New Roman" w:hAnsi="Times New Roman"/>
          <w:sz w:val="28"/>
          <w:szCs w:val="28"/>
        </w:rPr>
        <w:t>Визначимо коефіцієнт Берга γ</w:t>
      </w:r>
      <w:r w:rsidRPr="00672730">
        <w:rPr>
          <w:rFonts w:ascii="Times New Roman" w:hAnsi="Times New Roman"/>
          <w:sz w:val="28"/>
          <w:szCs w:val="28"/>
          <w:vertAlign w:val="subscript"/>
        </w:rPr>
        <w:t>1</w:t>
      </w:r>
      <w:r w:rsidRPr="00672730">
        <w:rPr>
          <w:rFonts w:ascii="Times New Roman" w:hAnsi="Times New Roman"/>
          <w:sz w:val="28"/>
          <w:szCs w:val="28"/>
        </w:rPr>
        <w:t xml:space="preserve"> = 1 / </w:t>
      </w:r>
      <w:proofErr w:type="spellStart"/>
      <w:r w:rsidRPr="00672730">
        <w:rPr>
          <w:rFonts w:ascii="Times New Roman" w:hAnsi="Times New Roman"/>
          <w:sz w:val="28"/>
          <w:szCs w:val="28"/>
        </w:rPr>
        <w:t>G</w:t>
      </w:r>
      <w:r w:rsidRPr="00672730">
        <w:rPr>
          <w:rFonts w:ascii="Times New Roman" w:hAnsi="Times New Roman"/>
          <w:sz w:val="28"/>
          <w:szCs w:val="28"/>
          <w:vertAlign w:val="subscript"/>
        </w:rPr>
        <w:t>p</w:t>
      </w:r>
      <w:proofErr w:type="spellEnd"/>
      <w:r w:rsidRPr="00672730">
        <w:rPr>
          <w:rFonts w:ascii="Times New Roman" w:hAnsi="Times New Roman"/>
          <w:sz w:val="28"/>
          <w:szCs w:val="28"/>
        </w:rPr>
        <w:t xml:space="preserve"> і через нього коефіцієнти α</w:t>
      </w:r>
      <w:r w:rsidRPr="00672730">
        <w:rPr>
          <w:rFonts w:ascii="Times New Roman" w:hAnsi="Times New Roman"/>
          <w:sz w:val="28"/>
          <w:szCs w:val="28"/>
          <w:vertAlign w:val="subscript"/>
        </w:rPr>
        <w:t>0</w:t>
      </w:r>
      <w:r w:rsidRPr="00672730">
        <w:rPr>
          <w:rFonts w:ascii="Times New Roman" w:hAnsi="Times New Roman"/>
          <w:sz w:val="28"/>
          <w:szCs w:val="28"/>
        </w:rPr>
        <w:t xml:space="preserve">  и α</w:t>
      </w:r>
      <w:r w:rsidRPr="00672730">
        <w:rPr>
          <w:rFonts w:ascii="Times New Roman" w:hAnsi="Times New Roman"/>
          <w:sz w:val="28"/>
          <w:szCs w:val="28"/>
          <w:vertAlign w:val="subscript"/>
        </w:rPr>
        <w:t>1</w:t>
      </w:r>
      <w:r w:rsidRPr="00672730">
        <w:rPr>
          <w:rFonts w:ascii="Times New Roman" w:hAnsi="Times New Roman"/>
          <w:sz w:val="28"/>
          <w:szCs w:val="28"/>
        </w:rPr>
        <w:t>.</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796"/>
      </w:tblGrid>
      <w:tr w:rsidR="00612E2A" w:rsidRPr="00672730" w:rsidTr="00C74953">
        <w:tc>
          <w:tcPr>
            <w:tcW w:w="8897" w:type="dxa"/>
            <w:vAlign w:val="center"/>
          </w:tcPr>
          <w:p w:rsidR="00612E2A" w:rsidRPr="00672730" w:rsidRDefault="00612E2A" w:rsidP="00C74953">
            <w:pPr>
              <w:spacing w:before="120" w:after="120"/>
              <w:jc w:val="center"/>
              <w:rPr>
                <w:rFonts w:ascii="Times New Roman" w:hAnsi="Times New Roman"/>
                <w:sz w:val="28"/>
                <w:szCs w:val="28"/>
              </w:rPr>
            </w:pPr>
            <w:r w:rsidRPr="00672730">
              <w:rPr>
                <w:rFonts w:ascii="Times New Roman" w:hAnsi="Times New Roman"/>
                <w:sz w:val="28"/>
                <w:szCs w:val="28"/>
              </w:rPr>
              <w:t>γ</w:t>
            </w:r>
            <w:r w:rsidRPr="00672730">
              <w:rPr>
                <w:rFonts w:ascii="Times New Roman" w:hAnsi="Times New Roman"/>
                <w:sz w:val="28"/>
                <w:szCs w:val="28"/>
                <w:vertAlign w:val="subscript"/>
              </w:rPr>
              <w:t>1</w:t>
            </w:r>
            <w:r w:rsidRPr="00672730">
              <w:rPr>
                <w:rFonts w:ascii="Times New Roman" w:hAnsi="Times New Roman"/>
                <w:sz w:val="28"/>
                <w:szCs w:val="28"/>
              </w:rPr>
              <w:t xml:space="preserve"> = 1 / </w:t>
            </w:r>
            <w:proofErr w:type="spellStart"/>
            <w:r w:rsidRPr="00672730">
              <w:rPr>
                <w:rFonts w:ascii="Times New Roman" w:hAnsi="Times New Roman"/>
                <w:sz w:val="28"/>
                <w:szCs w:val="28"/>
              </w:rPr>
              <w:t>G</w:t>
            </w:r>
            <w:r w:rsidRPr="00672730">
              <w:rPr>
                <w:rFonts w:ascii="Times New Roman" w:hAnsi="Times New Roman"/>
                <w:sz w:val="28"/>
                <w:szCs w:val="28"/>
                <w:vertAlign w:val="subscript"/>
              </w:rPr>
              <w:t>p</w:t>
            </w:r>
            <w:proofErr w:type="spellEnd"/>
            <w:r w:rsidRPr="00672730">
              <w:rPr>
                <w:rFonts w:ascii="Times New Roman" w:hAnsi="Times New Roman"/>
                <w:sz w:val="28"/>
                <w:szCs w:val="28"/>
                <w:vertAlign w:val="subscript"/>
              </w:rPr>
              <w:t xml:space="preserve"> </w:t>
            </w:r>
            <w:r w:rsidRPr="00672730">
              <w:rPr>
                <w:rFonts w:ascii="Times New Roman" w:hAnsi="Times New Roman"/>
                <w:sz w:val="28"/>
                <w:szCs w:val="28"/>
              </w:rPr>
              <w:t>= 1 / 5 = 0.2;  θ = 60˚;</w:t>
            </w:r>
          </w:p>
          <w:p w:rsidR="00612E2A" w:rsidRPr="00672730" w:rsidRDefault="00612E2A" w:rsidP="00C74953">
            <w:pPr>
              <w:spacing w:before="120" w:after="120"/>
              <w:jc w:val="center"/>
              <w:rPr>
                <w:rFonts w:ascii="Times New Roman" w:hAnsi="Times New Roman"/>
                <w:sz w:val="28"/>
                <w:szCs w:val="28"/>
              </w:rPr>
            </w:pPr>
            <w:r w:rsidRPr="00672730">
              <w:rPr>
                <w:rFonts w:ascii="Times New Roman" w:hAnsi="Times New Roman"/>
                <w:sz w:val="28"/>
                <w:szCs w:val="28"/>
              </w:rPr>
              <w:t>γ</w:t>
            </w:r>
            <w:r w:rsidRPr="00672730">
              <w:rPr>
                <w:rFonts w:ascii="Times New Roman" w:hAnsi="Times New Roman"/>
                <w:sz w:val="28"/>
                <w:szCs w:val="28"/>
                <w:vertAlign w:val="subscript"/>
              </w:rPr>
              <w:t>0</w:t>
            </w:r>
            <w:r w:rsidRPr="00672730">
              <w:rPr>
                <w:rFonts w:ascii="Times New Roman" w:hAnsi="Times New Roman"/>
                <w:sz w:val="28"/>
                <w:szCs w:val="28"/>
              </w:rPr>
              <w:t xml:space="preserve"> = 0.109;  α</w:t>
            </w:r>
            <w:r w:rsidRPr="00672730">
              <w:rPr>
                <w:rFonts w:ascii="Times New Roman" w:hAnsi="Times New Roman"/>
                <w:sz w:val="28"/>
                <w:szCs w:val="28"/>
                <w:vertAlign w:val="subscript"/>
              </w:rPr>
              <w:t>0</w:t>
            </w:r>
            <w:r w:rsidRPr="00672730">
              <w:rPr>
                <w:rFonts w:ascii="Times New Roman" w:hAnsi="Times New Roman"/>
                <w:sz w:val="28"/>
                <w:szCs w:val="28"/>
              </w:rPr>
              <w:t xml:space="preserve"> = 0.218;  α</w:t>
            </w:r>
            <w:r w:rsidRPr="00672730">
              <w:rPr>
                <w:rFonts w:ascii="Times New Roman" w:hAnsi="Times New Roman"/>
                <w:sz w:val="28"/>
                <w:szCs w:val="28"/>
                <w:vertAlign w:val="subscript"/>
              </w:rPr>
              <w:t>1</w:t>
            </w:r>
            <w:r w:rsidRPr="00672730">
              <w:rPr>
                <w:rFonts w:ascii="Times New Roman" w:hAnsi="Times New Roman"/>
                <w:sz w:val="28"/>
                <w:szCs w:val="28"/>
              </w:rPr>
              <w:t>= 0.391.</w:t>
            </w:r>
          </w:p>
        </w:tc>
        <w:tc>
          <w:tcPr>
            <w:tcW w:w="674" w:type="dxa"/>
            <w:vAlign w:val="center"/>
          </w:tcPr>
          <w:p w:rsidR="00612E2A" w:rsidRPr="00672730" w:rsidRDefault="00612E2A" w:rsidP="00C74953">
            <w:pPr>
              <w:spacing w:before="120" w:after="120"/>
              <w:jc w:val="center"/>
              <w:rPr>
                <w:rFonts w:ascii="Times New Roman" w:hAnsi="Times New Roman"/>
                <w:sz w:val="28"/>
                <w:szCs w:val="28"/>
              </w:rPr>
            </w:pPr>
            <w:r w:rsidRPr="00672730">
              <w:rPr>
                <w:rFonts w:ascii="Times New Roman" w:hAnsi="Times New Roman"/>
                <w:sz w:val="24"/>
              </w:rPr>
              <w:t>(3.45)</w:t>
            </w:r>
          </w:p>
        </w:tc>
      </w:tr>
    </w:tbl>
    <w:p w:rsidR="00612E2A" w:rsidRPr="00672730" w:rsidRDefault="00612E2A" w:rsidP="00612E2A">
      <w:pPr>
        <w:rPr>
          <w:rFonts w:ascii="Times New Roman" w:hAnsi="Times New Roman"/>
          <w:sz w:val="28"/>
          <w:szCs w:val="28"/>
        </w:rPr>
      </w:pPr>
      <w:r w:rsidRPr="00672730">
        <w:rPr>
          <w:rFonts w:ascii="Times New Roman" w:hAnsi="Times New Roman"/>
          <w:sz w:val="28"/>
          <w:szCs w:val="28"/>
        </w:rPr>
        <w:t>Амплітуда імпульсу колекторного току:</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796"/>
      </w:tblGrid>
      <w:tr w:rsidR="00612E2A" w:rsidRPr="00672730" w:rsidTr="00C74953">
        <w:tc>
          <w:tcPr>
            <w:tcW w:w="8897" w:type="dxa"/>
          </w:tcPr>
          <w:p w:rsidR="00612E2A" w:rsidRPr="00672730" w:rsidRDefault="00612E2A" w:rsidP="00C74953">
            <w:pPr>
              <w:spacing w:before="120" w:after="120"/>
              <w:jc w:val="center"/>
              <w:rPr>
                <w:rFonts w:ascii="Times New Roman" w:hAnsi="Times New Roman"/>
                <w:sz w:val="28"/>
                <w:szCs w:val="28"/>
              </w:rPr>
            </w:pPr>
            <w:proofErr w:type="spellStart"/>
            <w:r w:rsidRPr="00672730">
              <w:rPr>
                <w:rFonts w:ascii="Times New Roman" w:hAnsi="Times New Roman"/>
                <w:sz w:val="28"/>
                <w:szCs w:val="28"/>
              </w:rPr>
              <w:t>I</w:t>
            </w:r>
            <w:r w:rsidRPr="00672730">
              <w:rPr>
                <w:rFonts w:ascii="Times New Roman" w:hAnsi="Times New Roman"/>
                <w:sz w:val="28"/>
                <w:szCs w:val="28"/>
                <w:vertAlign w:val="subscript"/>
              </w:rPr>
              <w:t>mk</w:t>
            </w:r>
            <w:proofErr w:type="spellEnd"/>
            <w:r w:rsidRPr="00672730">
              <w:rPr>
                <w:rFonts w:ascii="Times New Roman" w:hAnsi="Times New Roman"/>
                <w:sz w:val="28"/>
                <w:szCs w:val="28"/>
              </w:rPr>
              <w:t xml:space="preserve"> = I</w:t>
            </w:r>
            <w:r w:rsidRPr="00672730">
              <w:rPr>
                <w:rFonts w:ascii="Times New Roman" w:hAnsi="Times New Roman"/>
                <w:sz w:val="28"/>
                <w:szCs w:val="28"/>
                <w:vertAlign w:val="subscript"/>
              </w:rPr>
              <w:t>k0</w:t>
            </w:r>
            <w:r w:rsidRPr="00672730">
              <w:rPr>
                <w:rFonts w:ascii="Times New Roman" w:hAnsi="Times New Roman"/>
                <w:sz w:val="28"/>
                <w:szCs w:val="28"/>
              </w:rPr>
              <w:t xml:space="preserve"> / α</w:t>
            </w:r>
            <w:r w:rsidRPr="00672730">
              <w:rPr>
                <w:rFonts w:ascii="Times New Roman" w:hAnsi="Times New Roman"/>
                <w:sz w:val="28"/>
                <w:szCs w:val="28"/>
                <w:vertAlign w:val="subscript"/>
              </w:rPr>
              <w:t>0</w:t>
            </w:r>
            <w:r w:rsidRPr="00672730">
              <w:rPr>
                <w:rFonts w:ascii="Times New Roman" w:hAnsi="Times New Roman"/>
                <w:sz w:val="28"/>
                <w:szCs w:val="28"/>
              </w:rPr>
              <w:t>(θ) = 10 ∙ 10</w:t>
            </w:r>
            <w:r w:rsidRPr="00672730">
              <w:rPr>
                <w:rFonts w:ascii="Times New Roman" w:hAnsi="Times New Roman"/>
                <w:sz w:val="28"/>
                <w:szCs w:val="28"/>
                <w:vertAlign w:val="superscript"/>
              </w:rPr>
              <w:t>-3</w:t>
            </w:r>
            <w:r w:rsidRPr="00672730">
              <w:rPr>
                <w:rFonts w:ascii="Times New Roman" w:hAnsi="Times New Roman"/>
                <w:sz w:val="28"/>
                <w:szCs w:val="28"/>
              </w:rPr>
              <w:t xml:space="preserve"> / 0.218 = 46 </w:t>
            </w:r>
            <w:proofErr w:type="spellStart"/>
            <w:r w:rsidRPr="00672730">
              <w:rPr>
                <w:rFonts w:ascii="Times New Roman" w:hAnsi="Times New Roman"/>
                <w:sz w:val="28"/>
                <w:szCs w:val="28"/>
              </w:rPr>
              <w:t>mA</w:t>
            </w:r>
            <w:proofErr w:type="spellEnd"/>
            <w:r w:rsidRPr="00672730">
              <w:rPr>
                <w:rFonts w:ascii="Times New Roman" w:hAnsi="Times New Roman"/>
                <w:sz w:val="28"/>
                <w:szCs w:val="28"/>
              </w:rPr>
              <w:t>.</w:t>
            </w:r>
          </w:p>
        </w:tc>
        <w:tc>
          <w:tcPr>
            <w:tcW w:w="674" w:type="dxa"/>
          </w:tcPr>
          <w:p w:rsidR="00612E2A" w:rsidRPr="00672730" w:rsidRDefault="00612E2A" w:rsidP="00C74953">
            <w:pPr>
              <w:spacing w:before="120" w:after="120"/>
              <w:rPr>
                <w:rFonts w:ascii="Times New Roman" w:hAnsi="Times New Roman"/>
                <w:sz w:val="28"/>
                <w:szCs w:val="28"/>
              </w:rPr>
            </w:pPr>
            <w:r w:rsidRPr="00672730">
              <w:rPr>
                <w:rFonts w:ascii="Times New Roman" w:hAnsi="Times New Roman"/>
                <w:sz w:val="24"/>
              </w:rPr>
              <w:t>(3.46)</w:t>
            </w:r>
          </w:p>
        </w:tc>
      </w:tr>
    </w:tbl>
    <w:p w:rsidR="00612E2A" w:rsidRPr="00672730" w:rsidRDefault="00612E2A" w:rsidP="00612E2A">
      <w:pPr>
        <w:rPr>
          <w:rFonts w:ascii="Times New Roman" w:hAnsi="Times New Roman"/>
          <w:sz w:val="28"/>
          <w:szCs w:val="28"/>
        </w:rPr>
      </w:pPr>
      <w:r w:rsidRPr="00672730">
        <w:rPr>
          <w:rFonts w:ascii="Times New Roman" w:hAnsi="Times New Roman"/>
          <w:sz w:val="28"/>
          <w:szCs w:val="28"/>
        </w:rPr>
        <w:t xml:space="preserve">Перевіримо вимогу </w:t>
      </w:r>
      <w:proofErr w:type="spellStart"/>
      <w:r w:rsidRPr="00672730">
        <w:rPr>
          <w:rFonts w:ascii="Times New Roman" w:hAnsi="Times New Roman"/>
          <w:sz w:val="28"/>
          <w:szCs w:val="28"/>
        </w:rPr>
        <w:t>I</w:t>
      </w:r>
      <w:r w:rsidRPr="00672730">
        <w:rPr>
          <w:rFonts w:ascii="Times New Roman" w:hAnsi="Times New Roman"/>
          <w:sz w:val="28"/>
          <w:szCs w:val="28"/>
          <w:vertAlign w:val="subscript"/>
        </w:rPr>
        <w:t>mk</w:t>
      </w:r>
      <w:proofErr w:type="spellEnd"/>
      <w:r w:rsidRPr="00672730">
        <w:rPr>
          <w:rFonts w:ascii="Times New Roman" w:hAnsi="Times New Roman"/>
          <w:sz w:val="28"/>
          <w:szCs w:val="28"/>
        </w:rPr>
        <w:t xml:space="preserve"> &lt; </w:t>
      </w:r>
      <w:proofErr w:type="spellStart"/>
      <w:r w:rsidRPr="00672730">
        <w:rPr>
          <w:rFonts w:ascii="Times New Roman" w:hAnsi="Times New Roman"/>
          <w:sz w:val="28"/>
          <w:szCs w:val="28"/>
        </w:rPr>
        <w:t>I</w:t>
      </w:r>
      <w:r w:rsidRPr="00672730">
        <w:rPr>
          <w:rFonts w:ascii="Times New Roman" w:hAnsi="Times New Roman"/>
          <w:sz w:val="28"/>
          <w:szCs w:val="28"/>
          <w:vertAlign w:val="subscript"/>
        </w:rPr>
        <w:t>mk</w:t>
      </w:r>
      <w:proofErr w:type="spellEnd"/>
      <w:r w:rsidRPr="00672730">
        <w:rPr>
          <w:rFonts w:ascii="Times New Roman" w:hAnsi="Times New Roman"/>
          <w:sz w:val="28"/>
          <w:szCs w:val="28"/>
          <w:vertAlign w:val="subscript"/>
        </w:rPr>
        <w:t xml:space="preserve"> </w:t>
      </w:r>
      <w:proofErr w:type="spellStart"/>
      <w:r w:rsidRPr="00672730">
        <w:rPr>
          <w:rFonts w:ascii="Times New Roman" w:hAnsi="Times New Roman"/>
          <w:sz w:val="28"/>
          <w:szCs w:val="28"/>
          <w:vertAlign w:val="subscript"/>
        </w:rPr>
        <w:t>доп</w:t>
      </w:r>
      <w:proofErr w:type="spellEnd"/>
      <w:r w:rsidRPr="00672730">
        <w:rPr>
          <w:rFonts w:ascii="Times New Roman" w:hAnsi="Times New Roman"/>
          <w:sz w:val="28"/>
          <w:szCs w:val="28"/>
        </w:rPr>
        <w:t xml:space="preserve">, 46 </w:t>
      </w:r>
      <w:proofErr w:type="spellStart"/>
      <w:r w:rsidRPr="00672730">
        <w:rPr>
          <w:rFonts w:ascii="Times New Roman" w:hAnsi="Times New Roman"/>
          <w:sz w:val="28"/>
          <w:szCs w:val="28"/>
        </w:rPr>
        <w:t>mA</w:t>
      </w:r>
      <w:proofErr w:type="spellEnd"/>
      <w:r w:rsidRPr="00672730">
        <w:rPr>
          <w:rFonts w:ascii="Times New Roman" w:hAnsi="Times New Roman"/>
          <w:sz w:val="28"/>
          <w:szCs w:val="28"/>
        </w:rPr>
        <w:t xml:space="preserve"> &lt; 60 </w:t>
      </w:r>
      <w:proofErr w:type="spellStart"/>
      <w:r w:rsidRPr="00672730">
        <w:rPr>
          <w:rFonts w:ascii="Times New Roman" w:hAnsi="Times New Roman"/>
          <w:sz w:val="28"/>
          <w:szCs w:val="28"/>
        </w:rPr>
        <w:t>mA</w:t>
      </w:r>
      <w:proofErr w:type="spellEnd"/>
      <w:r w:rsidRPr="00672730">
        <w:rPr>
          <w:rFonts w:ascii="Times New Roman" w:hAnsi="Times New Roman"/>
          <w:sz w:val="28"/>
          <w:szCs w:val="28"/>
        </w:rPr>
        <w:t>.</w:t>
      </w:r>
    </w:p>
    <w:p w:rsidR="00612E2A" w:rsidRPr="00672730" w:rsidRDefault="00612E2A" w:rsidP="00612E2A">
      <w:pPr>
        <w:rPr>
          <w:rFonts w:ascii="Times New Roman" w:hAnsi="Times New Roman"/>
          <w:sz w:val="28"/>
          <w:szCs w:val="28"/>
        </w:rPr>
      </w:pPr>
      <w:r w:rsidRPr="00672730">
        <w:rPr>
          <w:rFonts w:ascii="Times New Roman" w:hAnsi="Times New Roman"/>
          <w:sz w:val="28"/>
          <w:szCs w:val="28"/>
        </w:rPr>
        <w:t>Амплітуда першої гармоніки колекторного струму:</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796"/>
      </w:tblGrid>
      <w:tr w:rsidR="00612E2A" w:rsidRPr="00672730" w:rsidTr="00C74953">
        <w:tc>
          <w:tcPr>
            <w:tcW w:w="8897" w:type="dxa"/>
          </w:tcPr>
          <w:p w:rsidR="00612E2A" w:rsidRPr="00672730" w:rsidRDefault="00612E2A" w:rsidP="00C74953">
            <w:pPr>
              <w:spacing w:before="120" w:after="120"/>
              <w:jc w:val="center"/>
              <w:rPr>
                <w:rFonts w:ascii="Times New Roman" w:hAnsi="Times New Roman"/>
                <w:sz w:val="28"/>
                <w:szCs w:val="28"/>
              </w:rPr>
            </w:pPr>
            <w:r w:rsidRPr="00672730">
              <w:rPr>
                <w:rFonts w:ascii="Times New Roman" w:hAnsi="Times New Roman"/>
                <w:sz w:val="28"/>
                <w:szCs w:val="28"/>
              </w:rPr>
              <w:t>I</w:t>
            </w:r>
            <w:r w:rsidRPr="00672730">
              <w:rPr>
                <w:rFonts w:ascii="Times New Roman" w:hAnsi="Times New Roman"/>
                <w:sz w:val="28"/>
                <w:szCs w:val="28"/>
                <w:vertAlign w:val="subscript"/>
              </w:rPr>
              <w:t>k1</w:t>
            </w:r>
            <w:r w:rsidRPr="00672730">
              <w:rPr>
                <w:rFonts w:ascii="Times New Roman" w:hAnsi="Times New Roman"/>
                <w:sz w:val="28"/>
                <w:szCs w:val="28"/>
              </w:rPr>
              <w:t xml:space="preserve"> =α</w:t>
            </w:r>
            <w:r w:rsidRPr="00672730">
              <w:rPr>
                <w:rFonts w:ascii="Times New Roman" w:hAnsi="Times New Roman"/>
                <w:sz w:val="28"/>
                <w:szCs w:val="28"/>
                <w:vertAlign w:val="subscript"/>
              </w:rPr>
              <w:t>1</w:t>
            </w:r>
            <w:r w:rsidRPr="00672730">
              <w:rPr>
                <w:rFonts w:ascii="Times New Roman" w:hAnsi="Times New Roman"/>
                <w:sz w:val="28"/>
                <w:szCs w:val="28"/>
              </w:rPr>
              <w:t xml:space="preserve">(θ) ∙ </w:t>
            </w:r>
            <w:proofErr w:type="spellStart"/>
            <w:r w:rsidRPr="00672730">
              <w:rPr>
                <w:rFonts w:ascii="Times New Roman" w:hAnsi="Times New Roman"/>
                <w:sz w:val="28"/>
                <w:szCs w:val="28"/>
              </w:rPr>
              <w:t>I</w:t>
            </w:r>
            <w:r w:rsidRPr="00672730">
              <w:rPr>
                <w:rFonts w:ascii="Times New Roman" w:hAnsi="Times New Roman"/>
                <w:sz w:val="28"/>
                <w:szCs w:val="28"/>
                <w:vertAlign w:val="subscript"/>
              </w:rPr>
              <w:t>mk</w:t>
            </w:r>
            <w:proofErr w:type="spellEnd"/>
            <w:r w:rsidRPr="00672730">
              <w:rPr>
                <w:rFonts w:ascii="Times New Roman" w:hAnsi="Times New Roman"/>
                <w:sz w:val="28"/>
                <w:szCs w:val="28"/>
              </w:rPr>
              <w:t xml:space="preserve"> = 0.391 ∙ 46 ∙ 10</w:t>
            </w:r>
            <w:r w:rsidRPr="00672730">
              <w:rPr>
                <w:rFonts w:ascii="Times New Roman" w:hAnsi="Times New Roman"/>
                <w:sz w:val="28"/>
                <w:szCs w:val="28"/>
                <w:vertAlign w:val="superscript"/>
              </w:rPr>
              <w:t>-3</w:t>
            </w:r>
            <w:r w:rsidRPr="00672730">
              <w:rPr>
                <w:rFonts w:ascii="Times New Roman" w:hAnsi="Times New Roman"/>
                <w:sz w:val="28"/>
                <w:szCs w:val="28"/>
              </w:rPr>
              <w:t xml:space="preserve"> = 18 </w:t>
            </w:r>
            <w:proofErr w:type="spellStart"/>
            <w:r w:rsidRPr="00672730">
              <w:rPr>
                <w:rFonts w:ascii="Times New Roman" w:hAnsi="Times New Roman"/>
                <w:sz w:val="28"/>
                <w:szCs w:val="28"/>
              </w:rPr>
              <w:t>mA</w:t>
            </w:r>
            <w:proofErr w:type="spellEnd"/>
            <w:r w:rsidRPr="00672730">
              <w:rPr>
                <w:rFonts w:ascii="Times New Roman" w:hAnsi="Times New Roman"/>
                <w:sz w:val="28"/>
                <w:szCs w:val="28"/>
              </w:rPr>
              <w:t>.</w:t>
            </w:r>
          </w:p>
        </w:tc>
        <w:tc>
          <w:tcPr>
            <w:tcW w:w="674" w:type="dxa"/>
          </w:tcPr>
          <w:p w:rsidR="00612E2A" w:rsidRPr="00672730" w:rsidRDefault="00612E2A" w:rsidP="00C74953">
            <w:pPr>
              <w:spacing w:before="120" w:after="120"/>
              <w:rPr>
                <w:rFonts w:ascii="Times New Roman" w:hAnsi="Times New Roman"/>
                <w:sz w:val="28"/>
                <w:szCs w:val="28"/>
              </w:rPr>
            </w:pPr>
            <w:r w:rsidRPr="00672730">
              <w:rPr>
                <w:rFonts w:ascii="Times New Roman" w:hAnsi="Times New Roman"/>
                <w:sz w:val="24"/>
              </w:rPr>
              <w:t>(3.47)</w:t>
            </w:r>
          </w:p>
        </w:tc>
      </w:tr>
    </w:tbl>
    <w:p w:rsidR="00612E2A" w:rsidRPr="00672730" w:rsidRDefault="00612E2A" w:rsidP="00612E2A">
      <w:pPr>
        <w:rPr>
          <w:rFonts w:ascii="Times New Roman" w:hAnsi="Times New Roman"/>
          <w:sz w:val="28"/>
          <w:szCs w:val="28"/>
        </w:rPr>
      </w:pPr>
      <w:r w:rsidRPr="00672730">
        <w:rPr>
          <w:rFonts w:ascii="Times New Roman" w:hAnsi="Times New Roman"/>
          <w:sz w:val="28"/>
          <w:szCs w:val="28"/>
        </w:rPr>
        <w:t>Амплітуда напруги на базі транзистору:</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796"/>
      </w:tblGrid>
      <w:tr w:rsidR="00612E2A" w:rsidRPr="00672730" w:rsidTr="00C74953">
        <w:tc>
          <w:tcPr>
            <w:tcW w:w="8897" w:type="dxa"/>
          </w:tcPr>
          <w:p w:rsidR="00612E2A" w:rsidRPr="00672730" w:rsidRDefault="00612E2A" w:rsidP="00C74953">
            <w:pPr>
              <w:spacing w:before="120" w:after="120"/>
              <w:jc w:val="center"/>
              <w:rPr>
                <w:rFonts w:ascii="Times New Roman" w:hAnsi="Times New Roman"/>
                <w:sz w:val="28"/>
                <w:szCs w:val="28"/>
              </w:rPr>
            </w:pPr>
            <w:proofErr w:type="spellStart"/>
            <w:r w:rsidRPr="00672730">
              <w:rPr>
                <w:rFonts w:ascii="Times New Roman" w:hAnsi="Times New Roman"/>
                <w:sz w:val="28"/>
                <w:szCs w:val="28"/>
              </w:rPr>
              <w:t>U</w:t>
            </w:r>
            <w:r w:rsidRPr="00672730">
              <w:rPr>
                <w:rFonts w:ascii="Times New Roman" w:hAnsi="Times New Roman"/>
                <w:sz w:val="28"/>
                <w:szCs w:val="28"/>
                <w:vertAlign w:val="subscript"/>
              </w:rPr>
              <w:t>mБ</w:t>
            </w:r>
            <w:proofErr w:type="spellEnd"/>
            <w:r w:rsidRPr="00672730">
              <w:rPr>
                <w:rFonts w:ascii="Times New Roman" w:hAnsi="Times New Roman"/>
                <w:sz w:val="28"/>
                <w:szCs w:val="28"/>
              </w:rPr>
              <w:t xml:space="preserve"> = I</w:t>
            </w:r>
            <w:r w:rsidRPr="00672730">
              <w:rPr>
                <w:rFonts w:ascii="Times New Roman" w:hAnsi="Times New Roman"/>
                <w:sz w:val="28"/>
                <w:szCs w:val="28"/>
                <w:vertAlign w:val="subscript"/>
              </w:rPr>
              <w:t xml:space="preserve">k1 </w:t>
            </w:r>
            <w:r w:rsidRPr="00672730">
              <w:rPr>
                <w:rFonts w:ascii="Times New Roman" w:hAnsi="Times New Roman"/>
                <w:sz w:val="28"/>
                <w:szCs w:val="28"/>
              </w:rPr>
              <w:t xml:space="preserve">∙ </w:t>
            </w:r>
            <w:proofErr w:type="spellStart"/>
            <w:r w:rsidRPr="00672730">
              <w:rPr>
                <w:rFonts w:ascii="Times New Roman" w:hAnsi="Times New Roman"/>
                <w:sz w:val="28"/>
                <w:szCs w:val="28"/>
              </w:rPr>
              <w:t>R</w:t>
            </w:r>
            <w:r w:rsidRPr="00672730">
              <w:rPr>
                <w:rFonts w:ascii="Times New Roman" w:hAnsi="Times New Roman"/>
                <w:sz w:val="28"/>
                <w:szCs w:val="28"/>
                <w:vertAlign w:val="subscript"/>
              </w:rPr>
              <w:t>y</w:t>
            </w:r>
            <w:proofErr w:type="spellEnd"/>
            <w:r w:rsidRPr="00672730">
              <w:rPr>
                <w:rFonts w:ascii="Times New Roman" w:hAnsi="Times New Roman"/>
                <w:sz w:val="28"/>
                <w:szCs w:val="28"/>
                <w:vertAlign w:val="subscript"/>
              </w:rPr>
              <w:t xml:space="preserve"> </w:t>
            </w:r>
            <w:r w:rsidRPr="00672730">
              <w:rPr>
                <w:rFonts w:ascii="Times New Roman" w:hAnsi="Times New Roman"/>
                <w:sz w:val="28"/>
                <w:szCs w:val="28"/>
              </w:rPr>
              <w:t>= 18 ∙ 10</w:t>
            </w:r>
            <w:r w:rsidRPr="00672730">
              <w:rPr>
                <w:rFonts w:ascii="Times New Roman" w:hAnsi="Times New Roman"/>
                <w:sz w:val="28"/>
                <w:szCs w:val="28"/>
                <w:vertAlign w:val="superscript"/>
              </w:rPr>
              <w:t>-3</w:t>
            </w:r>
            <w:r w:rsidRPr="00672730">
              <w:rPr>
                <w:rFonts w:ascii="Times New Roman" w:hAnsi="Times New Roman"/>
                <w:sz w:val="28"/>
                <w:szCs w:val="28"/>
              </w:rPr>
              <w:t xml:space="preserve"> ∙ 13,95 = 0.25 B.</w:t>
            </w:r>
          </w:p>
        </w:tc>
        <w:tc>
          <w:tcPr>
            <w:tcW w:w="674" w:type="dxa"/>
          </w:tcPr>
          <w:p w:rsidR="00612E2A" w:rsidRPr="00672730" w:rsidRDefault="00612E2A" w:rsidP="00C74953">
            <w:pPr>
              <w:spacing w:before="120" w:after="120"/>
              <w:rPr>
                <w:rFonts w:ascii="Times New Roman" w:hAnsi="Times New Roman"/>
                <w:sz w:val="28"/>
                <w:szCs w:val="28"/>
              </w:rPr>
            </w:pPr>
            <w:r w:rsidRPr="00672730">
              <w:rPr>
                <w:rFonts w:ascii="Times New Roman" w:hAnsi="Times New Roman"/>
                <w:sz w:val="24"/>
              </w:rPr>
              <w:t>(3.48)</w:t>
            </w:r>
          </w:p>
        </w:tc>
      </w:tr>
    </w:tbl>
    <w:p w:rsidR="00612E2A" w:rsidRPr="00672730" w:rsidRDefault="00612E2A" w:rsidP="00612E2A">
      <w:pPr>
        <w:rPr>
          <w:rFonts w:ascii="Times New Roman" w:hAnsi="Times New Roman"/>
          <w:sz w:val="28"/>
          <w:szCs w:val="28"/>
        </w:rPr>
      </w:pPr>
      <w:r w:rsidRPr="00672730">
        <w:rPr>
          <w:rFonts w:ascii="Times New Roman" w:hAnsi="Times New Roman"/>
          <w:sz w:val="28"/>
          <w:szCs w:val="28"/>
        </w:rPr>
        <w:t>Модуль коефіцієнта зворотного зв’язку:</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796"/>
      </w:tblGrid>
      <w:tr w:rsidR="00612E2A" w:rsidRPr="00672730" w:rsidTr="00C74953">
        <w:tc>
          <w:tcPr>
            <w:tcW w:w="8897" w:type="dxa"/>
            <w:vAlign w:val="center"/>
          </w:tcPr>
          <w:p w:rsidR="00612E2A" w:rsidRPr="00672730" w:rsidRDefault="00612E2A" w:rsidP="00C74953">
            <w:pPr>
              <w:spacing w:before="120" w:after="120"/>
              <w:jc w:val="center"/>
              <w:rPr>
                <w:rFonts w:ascii="Times New Roman" w:hAnsi="Times New Roman"/>
                <w:sz w:val="28"/>
                <w:szCs w:val="28"/>
              </w:rPr>
            </w:pPr>
            <w:r w:rsidRPr="00672730">
              <w:rPr>
                <w:rFonts w:ascii="Times New Roman" w:hAnsi="Times New Roman"/>
                <w:position w:val="-38"/>
                <w:sz w:val="28"/>
                <w:szCs w:val="28"/>
              </w:rPr>
              <w:object w:dxaOrig="1880" w:dyaOrig="780">
                <v:shape id="_x0000_i1038" type="#_x0000_t75" style="width:93.75pt;height:38.5pt" o:ole="" fillcolor="window">
                  <v:imagedata r:id="rId61" o:title=""/>
                </v:shape>
                <o:OLEObject Type="Embed" ProgID="Equation.3" ShapeID="_x0000_i1038" DrawAspect="Content" ObjectID="_1642205304" r:id="rId62"/>
              </w:object>
            </w:r>
            <w:r w:rsidRPr="00672730">
              <w:rPr>
                <w:rFonts w:ascii="Times New Roman" w:hAnsi="Times New Roman"/>
                <w:sz w:val="28"/>
                <w:szCs w:val="28"/>
              </w:rPr>
              <w:t xml:space="preserve"> = 0.903</w:t>
            </w:r>
          </w:p>
        </w:tc>
        <w:tc>
          <w:tcPr>
            <w:tcW w:w="674" w:type="dxa"/>
            <w:vAlign w:val="center"/>
          </w:tcPr>
          <w:p w:rsidR="00612E2A" w:rsidRPr="00672730" w:rsidRDefault="00612E2A" w:rsidP="00C74953">
            <w:pPr>
              <w:spacing w:before="120" w:after="120"/>
              <w:jc w:val="center"/>
              <w:rPr>
                <w:rFonts w:ascii="Times New Roman" w:hAnsi="Times New Roman"/>
                <w:sz w:val="28"/>
                <w:szCs w:val="28"/>
              </w:rPr>
            </w:pPr>
            <w:r w:rsidRPr="00672730">
              <w:rPr>
                <w:rFonts w:ascii="Times New Roman" w:hAnsi="Times New Roman"/>
                <w:sz w:val="24"/>
              </w:rPr>
              <w:t>(3.49)</w:t>
            </w:r>
          </w:p>
        </w:tc>
      </w:tr>
    </w:tbl>
    <w:p w:rsidR="00612E2A" w:rsidRPr="00672730" w:rsidRDefault="00612E2A" w:rsidP="00612E2A">
      <w:pPr>
        <w:rPr>
          <w:rFonts w:ascii="Times New Roman" w:hAnsi="Times New Roman"/>
          <w:sz w:val="28"/>
          <w:szCs w:val="28"/>
        </w:rPr>
      </w:pPr>
      <w:r w:rsidRPr="00672730">
        <w:rPr>
          <w:rFonts w:ascii="Times New Roman" w:hAnsi="Times New Roman"/>
          <w:sz w:val="28"/>
          <w:szCs w:val="28"/>
        </w:rPr>
        <w:t>Амплітуда напруги на колекторі:</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796"/>
      </w:tblGrid>
      <w:tr w:rsidR="00612E2A" w:rsidRPr="00672730" w:rsidTr="00C74953">
        <w:tc>
          <w:tcPr>
            <w:tcW w:w="8897" w:type="dxa"/>
          </w:tcPr>
          <w:p w:rsidR="00612E2A" w:rsidRPr="00672730" w:rsidRDefault="00612E2A" w:rsidP="00C74953">
            <w:pPr>
              <w:spacing w:before="120" w:after="120"/>
              <w:jc w:val="center"/>
              <w:rPr>
                <w:rFonts w:ascii="Times New Roman" w:hAnsi="Times New Roman"/>
                <w:sz w:val="28"/>
                <w:szCs w:val="28"/>
              </w:rPr>
            </w:pPr>
            <w:proofErr w:type="spellStart"/>
            <w:r w:rsidRPr="00672730">
              <w:rPr>
                <w:rFonts w:ascii="Times New Roman" w:hAnsi="Times New Roman"/>
                <w:sz w:val="28"/>
                <w:szCs w:val="28"/>
              </w:rPr>
              <w:t>U</w:t>
            </w:r>
            <w:r w:rsidRPr="00672730">
              <w:rPr>
                <w:rFonts w:ascii="Times New Roman" w:hAnsi="Times New Roman"/>
                <w:sz w:val="28"/>
                <w:szCs w:val="28"/>
                <w:vertAlign w:val="subscript"/>
              </w:rPr>
              <w:t>mk</w:t>
            </w:r>
            <w:proofErr w:type="spellEnd"/>
            <w:r w:rsidRPr="00672730">
              <w:rPr>
                <w:rFonts w:ascii="Times New Roman" w:hAnsi="Times New Roman"/>
                <w:sz w:val="28"/>
                <w:szCs w:val="28"/>
              </w:rPr>
              <w:t xml:space="preserve"> = </w:t>
            </w:r>
            <w:r w:rsidRPr="00672730">
              <w:rPr>
                <w:rFonts w:ascii="Times New Roman" w:hAnsi="Times New Roman"/>
                <w:position w:val="-32"/>
                <w:sz w:val="28"/>
                <w:szCs w:val="28"/>
              </w:rPr>
              <w:object w:dxaOrig="620" w:dyaOrig="720">
                <v:shape id="_x0000_i1039" type="#_x0000_t75" style="width:31pt;height:36.85pt" o:ole="" fillcolor="window">
                  <v:imagedata r:id="rId63" o:title=""/>
                </v:shape>
                <o:OLEObject Type="Embed" ProgID="Equation.3" ShapeID="_x0000_i1039" DrawAspect="Content" ObjectID="_1642205305" r:id="rId64"/>
              </w:object>
            </w:r>
            <w:r w:rsidRPr="00672730">
              <w:rPr>
                <w:rFonts w:ascii="Times New Roman" w:hAnsi="Times New Roman"/>
                <w:sz w:val="28"/>
                <w:szCs w:val="28"/>
              </w:rPr>
              <w:t>= 0.25 / 0.903 = 0,277 B.</w:t>
            </w:r>
          </w:p>
        </w:tc>
        <w:tc>
          <w:tcPr>
            <w:tcW w:w="674" w:type="dxa"/>
          </w:tcPr>
          <w:p w:rsidR="00612E2A" w:rsidRPr="00672730" w:rsidRDefault="00612E2A" w:rsidP="00C74953">
            <w:pPr>
              <w:spacing w:before="120" w:after="120"/>
              <w:jc w:val="center"/>
              <w:rPr>
                <w:rFonts w:ascii="Times New Roman" w:hAnsi="Times New Roman"/>
                <w:sz w:val="28"/>
                <w:szCs w:val="28"/>
              </w:rPr>
            </w:pPr>
            <w:r w:rsidRPr="00672730">
              <w:rPr>
                <w:rFonts w:ascii="Times New Roman" w:hAnsi="Times New Roman"/>
                <w:sz w:val="24"/>
              </w:rPr>
              <w:t>(3.50)</w:t>
            </w:r>
          </w:p>
        </w:tc>
      </w:tr>
    </w:tbl>
    <w:p w:rsidR="00612E2A" w:rsidRPr="00672730" w:rsidRDefault="00612E2A" w:rsidP="00612E2A">
      <w:pPr>
        <w:rPr>
          <w:rFonts w:ascii="Times New Roman" w:hAnsi="Times New Roman"/>
          <w:sz w:val="28"/>
          <w:szCs w:val="28"/>
        </w:rPr>
      </w:pPr>
      <w:r w:rsidRPr="00672730">
        <w:rPr>
          <w:rFonts w:ascii="Times New Roman" w:hAnsi="Times New Roman"/>
          <w:sz w:val="28"/>
          <w:szCs w:val="28"/>
        </w:rPr>
        <w:t>Визначаємо потужність, споживання від джерела колекторного току.</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796"/>
      </w:tblGrid>
      <w:tr w:rsidR="00612E2A" w:rsidRPr="00672730" w:rsidTr="00C74953">
        <w:tc>
          <w:tcPr>
            <w:tcW w:w="8897" w:type="dxa"/>
          </w:tcPr>
          <w:p w:rsidR="00612E2A" w:rsidRPr="00672730" w:rsidRDefault="00612E2A" w:rsidP="00C74953">
            <w:pPr>
              <w:spacing w:before="120" w:after="120"/>
              <w:jc w:val="center"/>
              <w:rPr>
                <w:rFonts w:ascii="Times New Roman" w:hAnsi="Times New Roman"/>
                <w:sz w:val="28"/>
                <w:szCs w:val="28"/>
              </w:rPr>
            </w:pPr>
            <w:r w:rsidRPr="00672730">
              <w:rPr>
                <w:rFonts w:ascii="Times New Roman" w:hAnsi="Times New Roman"/>
                <w:sz w:val="28"/>
                <w:szCs w:val="28"/>
              </w:rPr>
              <w:t>P</w:t>
            </w:r>
            <w:r w:rsidRPr="00672730">
              <w:rPr>
                <w:rFonts w:ascii="Times New Roman" w:hAnsi="Times New Roman"/>
                <w:sz w:val="28"/>
                <w:szCs w:val="28"/>
                <w:vertAlign w:val="subscript"/>
              </w:rPr>
              <w:t>0</w:t>
            </w:r>
            <w:r w:rsidRPr="00672730">
              <w:rPr>
                <w:rFonts w:ascii="Times New Roman" w:hAnsi="Times New Roman"/>
                <w:sz w:val="28"/>
                <w:szCs w:val="28"/>
              </w:rPr>
              <w:t xml:space="preserve"> = I</w:t>
            </w:r>
            <w:r w:rsidRPr="00672730">
              <w:rPr>
                <w:rFonts w:ascii="Times New Roman" w:hAnsi="Times New Roman"/>
                <w:sz w:val="28"/>
                <w:szCs w:val="28"/>
                <w:vertAlign w:val="subscript"/>
              </w:rPr>
              <w:t>k0</w:t>
            </w:r>
            <w:r w:rsidRPr="00672730">
              <w:rPr>
                <w:rFonts w:ascii="Times New Roman" w:hAnsi="Times New Roman"/>
                <w:sz w:val="28"/>
                <w:szCs w:val="28"/>
              </w:rPr>
              <w:t xml:space="preserve"> ∙ E</w:t>
            </w:r>
            <w:r w:rsidRPr="00672730">
              <w:rPr>
                <w:rFonts w:ascii="Times New Roman" w:hAnsi="Times New Roman"/>
                <w:sz w:val="28"/>
                <w:szCs w:val="28"/>
                <w:vertAlign w:val="subscript"/>
              </w:rPr>
              <w:t>КЭ</w:t>
            </w:r>
            <w:r w:rsidRPr="00672730">
              <w:rPr>
                <w:rFonts w:ascii="Times New Roman" w:hAnsi="Times New Roman"/>
                <w:sz w:val="28"/>
                <w:szCs w:val="28"/>
              </w:rPr>
              <w:t xml:space="preserve"> = 10 ∙ 10</w:t>
            </w:r>
            <w:r w:rsidRPr="00672730">
              <w:rPr>
                <w:rFonts w:ascii="Times New Roman" w:hAnsi="Times New Roman"/>
                <w:sz w:val="28"/>
                <w:szCs w:val="28"/>
                <w:vertAlign w:val="superscript"/>
              </w:rPr>
              <w:t>-3</w:t>
            </w:r>
            <w:r w:rsidRPr="00672730">
              <w:rPr>
                <w:rFonts w:ascii="Times New Roman" w:hAnsi="Times New Roman"/>
                <w:sz w:val="28"/>
                <w:szCs w:val="28"/>
              </w:rPr>
              <w:t xml:space="preserve"> ∙ 10  = 100 </w:t>
            </w:r>
            <w:proofErr w:type="spellStart"/>
            <w:r w:rsidRPr="00672730">
              <w:rPr>
                <w:rFonts w:ascii="Times New Roman" w:hAnsi="Times New Roman"/>
                <w:sz w:val="28"/>
                <w:szCs w:val="28"/>
              </w:rPr>
              <w:t>мВт</w:t>
            </w:r>
            <w:proofErr w:type="spellEnd"/>
            <w:r w:rsidRPr="00672730">
              <w:rPr>
                <w:rFonts w:ascii="Times New Roman" w:hAnsi="Times New Roman"/>
                <w:sz w:val="28"/>
                <w:szCs w:val="28"/>
              </w:rPr>
              <w:t>;</w:t>
            </w:r>
          </w:p>
        </w:tc>
        <w:tc>
          <w:tcPr>
            <w:tcW w:w="674" w:type="dxa"/>
          </w:tcPr>
          <w:p w:rsidR="00612E2A" w:rsidRPr="00672730" w:rsidRDefault="00612E2A" w:rsidP="00C74953">
            <w:pPr>
              <w:spacing w:before="120" w:after="120"/>
              <w:rPr>
                <w:rFonts w:ascii="Times New Roman" w:hAnsi="Times New Roman"/>
                <w:sz w:val="28"/>
                <w:szCs w:val="28"/>
              </w:rPr>
            </w:pPr>
            <w:r w:rsidRPr="00672730">
              <w:rPr>
                <w:rFonts w:ascii="Times New Roman" w:hAnsi="Times New Roman"/>
                <w:sz w:val="24"/>
              </w:rPr>
              <w:t>(3.51)</w:t>
            </w:r>
          </w:p>
        </w:tc>
      </w:tr>
    </w:tbl>
    <w:p w:rsidR="00612E2A" w:rsidRPr="00672730" w:rsidRDefault="00612E2A" w:rsidP="00612E2A">
      <w:pPr>
        <w:rPr>
          <w:rFonts w:ascii="Times New Roman" w:hAnsi="Times New Roman"/>
          <w:sz w:val="28"/>
          <w:szCs w:val="28"/>
        </w:rPr>
      </w:pPr>
      <w:r w:rsidRPr="00672730">
        <w:rPr>
          <w:rFonts w:ascii="Times New Roman" w:hAnsi="Times New Roman"/>
          <w:sz w:val="28"/>
          <w:szCs w:val="28"/>
        </w:rPr>
        <w:t>Потужність, розсіювання кварцовим резонатором.</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796"/>
      </w:tblGrid>
      <w:tr w:rsidR="00612E2A" w:rsidRPr="00672730" w:rsidTr="00C74953">
        <w:tc>
          <w:tcPr>
            <w:tcW w:w="8897" w:type="dxa"/>
          </w:tcPr>
          <w:p w:rsidR="00612E2A" w:rsidRPr="00672730" w:rsidRDefault="00612E2A" w:rsidP="00C74953">
            <w:pPr>
              <w:spacing w:before="120" w:after="120"/>
              <w:jc w:val="center"/>
              <w:rPr>
                <w:rFonts w:ascii="Times New Roman" w:hAnsi="Times New Roman"/>
                <w:sz w:val="28"/>
                <w:szCs w:val="28"/>
              </w:rPr>
            </w:pPr>
            <w:proofErr w:type="spellStart"/>
            <w:r w:rsidRPr="00672730">
              <w:rPr>
                <w:rFonts w:ascii="Times New Roman" w:hAnsi="Times New Roman"/>
                <w:sz w:val="28"/>
                <w:szCs w:val="28"/>
              </w:rPr>
              <w:t>P</w:t>
            </w:r>
            <w:r w:rsidRPr="00672730">
              <w:rPr>
                <w:rFonts w:ascii="Times New Roman" w:hAnsi="Times New Roman"/>
                <w:sz w:val="28"/>
                <w:szCs w:val="28"/>
                <w:vertAlign w:val="subscript"/>
              </w:rPr>
              <w:t>кв</w:t>
            </w:r>
            <w:proofErr w:type="spellEnd"/>
            <w:r w:rsidRPr="00672730">
              <w:rPr>
                <w:rFonts w:ascii="Times New Roman" w:hAnsi="Times New Roman"/>
                <w:sz w:val="28"/>
                <w:szCs w:val="28"/>
              </w:rPr>
              <w:t xml:space="preserve"> = 0.5 ∙ ( </w:t>
            </w:r>
            <w:proofErr w:type="spellStart"/>
            <w:r w:rsidRPr="00672730">
              <w:rPr>
                <w:rFonts w:ascii="Times New Roman" w:hAnsi="Times New Roman"/>
                <w:sz w:val="28"/>
                <w:szCs w:val="28"/>
              </w:rPr>
              <w:t>U</w:t>
            </w:r>
            <w:r w:rsidRPr="00672730">
              <w:rPr>
                <w:rFonts w:ascii="Times New Roman" w:hAnsi="Times New Roman"/>
                <w:sz w:val="28"/>
                <w:szCs w:val="28"/>
                <w:vertAlign w:val="subscript"/>
              </w:rPr>
              <w:t>mБ</w:t>
            </w:r>
            <w:proofErr w:type="spellEnd"/>
            <w:r w:rsidRPr="00672730">
              <w:rPr>
                <w:rFonts w:ascii="Times New Roman" w:hAnsi="Times New Roman"/>
                <w:sz w:val="28"/>
                <w:szCs w:val="28"/>
              </w:rPr>
              <w:t xml:space="preserve"> / X</w:t>
            </w:r>
            <w:r w:rsidRPr="00672730">
              <w:rPr>
                <w:rFonts w:ascii="Times New Roman" w:hAnsi="Times New Roman"/>
                <w:sz w:val="28"/>
                <w:szCs w:val="28"/>
                <w:vertAlign w:val="subscript"/>
              </w:rPr>
              <w:t>2</w:t>
            </w:r>
            <w:r w:rsidRPr="00672730">
              <w:rPr>
                <w:rFonts w:ascii="Times New Roman" w:hAnsi="Times New Roman"/>
                <w:sz w:val="28"/>
                <w:szCs w:val="28"/>
              </w:rPr>
              <w:t xml:space="preserve"> )</w:t>
            </w:r>
            <w:r w:rsidRPr="00672730">
              <w:rPr>
                <w:rFonts w:ascii="Times New Roman" w:hAnsi="Times New Roman"/>
                <w:sz w:val="28"/>
                <w:szCs w:val="28"/>
                <w:vertAlign w:val="superscript"/>
              </w:rPr>
              <w:t xml:space="preserve"> 2</w:t>
            </w:r>
            <w:r w:rsidRPr="00672730">
              <w:rPr>
                <w:rFonts w:ascii="Times New Roman" w:hAnsi="Times New Roman"/>
                <w:sz w:val="28"/>
                <w:szCs w:val="28"/>
              </w:rPr>
              <w:t xml:space="preserve"> ∙  </w:t>
            </w:r>
            <w:proofErr w:type="spellStart"/>
            <w:r w:rsidRPr="00672730">
              <w:rPr>
                <w:rFonts w:ascii="Times New Roman" w:hAnsi="Times New Roman"/>
                <w:sz w:val="28"/>
                <w:szCs w:val="28"/>
              </w:rPr>
              <w:t>r</w:t>
            </w:r>
            <w:r w:rsidRPr="00672730">
              <w:rPr>
                <w:rFonts w:ascii="Times New Roman" w:hAnsi="Times New Roman"/>
                <w:sz w:val="28"/>
                <w:szCs w:val="28"/>
                <w:vertAlign w:val="subscript"/>
              </w:rPr>
              <w:t>кв</w:t>
            </w:r>
            <w:proofErr w:type="spellEnd"/>
            <w:r w:rsidRPr="00672730">
              <w:rPr>
                <w:rFonts w:ascii="Times New Roman" w:hAnsi="Times New Roman"/>
                <w:sz w:val="28"/>
                <w:szCs w:val="28"/>
              </w:rPr>
              <w:t xml:space="preserve"> =  0.5 ∙ ( 0.25 / 6,664 )</w:t>
            </w:r>
            <w:r w:rsidRPr="00672730">
              <w:rPr>
                <w:rFonts w:ascii="Times New Roman" w:hAnsi="Times New Roman"/>
                <w:sz w:val="28"/>
                <w:szCs w:val="28"/>
                <w:vertAlign w:val="superscript"/>
              </w:rPr>
              <w:t xml:space="preserve"> 2</w:t>
            </w:r>
            <w:r w:rsidRPr="00672730">
              <w:rPr>
                <w:rFonts w:ascii="Times New Roman" w:hAnsi="Times New Roman"/>
                <w:sz w:val="28"/>
                <w:szCs w:val="28"/>
              </w:rPr>
              <w:t xml:space="preserve"> ∙ 3,183 = 2,24 </w:t>
            </w:r>
            <w:proofErr w:type="spellStart"/>
            <w:r w:rsidRPr="00672730">
              <w:rPr>
                <w:rFonts w:ascii="Times New Roman" w:hAnsi="Times New Roman"/>
                <w:sz w:val="28"/>
                <w:szCs w:val="28"/>
              </w:rPr>
              <w:t>мВт</w:t>
            </w:r>
            <w:proofErr w:type="spellEnd"/>
            <w:r w:rsidRPr="00672730">
              <w:rPr>
                <w:rFonts w:ascii="Times New Roman" w:hAnsi="Times New Roman"/>
                <w:sz w:val="28"/>
                <w:szCs w:val="28"/>
              </w:rPr>
              <w:t>;</w:t>
            </w:r>
          </w:p>
        </w:tc>
        <w:tc>
          <w:tcPr>
            <w:tcW w:w="674" w:type="dxa"/>
          </w:tcPr>
          <w:p w:rsidR="00612E2A" w:rsidRPr="00672730" w:rsidRDefault="00612E2A" w:rsidP="00C74953">
            <w:pPr>
              <w:spacing w:before="120" w:after="120"/>
              <w:rPr>
                <w:rFonts w:ascii="Times New Roman" w:hAnsi="Times New Roman"/>
                <w:sz w:val="28"/>
                <w:szCs w:val="28"/>
              </w:rPr>
            </w:pPr>
            <w:r w:rsidRPr="00672730">
              <w:rPr>
                <w:rFonts w:ascii="Times New Roman" w:hAnsi="Times New Roman"/>
                <w:sz w:val="24"/>
              </w:rPr>
              <w:t>(3.52)</w:t>
            </w:r>
          </w:p>
        </w:tc>
      </w:tr>
    </w:tbl>
    <w:p w:rsidR="00612E2A" w:rsidRPr="00672730" w:rsidRDefault="00612E2A" w:rsidP="00612E2A">
      <w:pPr>
        <w:rPr>
          <w:rFonts w:ascii="Times New Roman" w:hAnsi="Times New Roman"/>
          <w:sz w:val="28"/>
          <w:szCs w:val="28"/>
        </w:rPr>
      </w:pPr>
      <w:r w:rsidRPr="00672730">
        <w:rPr>
          <w:rFonts w:ascii="Times New Roman" w:hAnsi="Times New Roman"/>
          <w:sz w:val="28"/>
          <w:szCs w:val="28"/>
        </w:rPr>
        <w:lastRenderedPageBreak/>
        <w:t xml:space="preserve">Перевіримо вимогу </w:t>
      </w:r>
      <w:proofErr w:type="spellStart"/>
      <w:r w:rsidRPr="00672730">
        <w:rPr>
          <w:rFonts w:ascii="Times New Roman" w:hAnsi="Times New Roman"/>
          <w:sz w:val="28"/>
          <w:szCs w:val="28"/>
        </w:rPr>
        <w:t>P</w:t>
      </w:r>
      <w:r w:rsidRPr="00672730">
        <w:rPr>
          <w:rFonts w:ascii="Times New Roman" w:hAnsi="Times New Roman"/>
          <w:sz w:val="28"/>
          <w:szCs w:val="28"/>
          <w:vertAlign w:val="subscript"/>
        </w:rPr>
        <w:t>кв</w:t>
      </w:r>
      <w:proofErr w:type="spellEnd"/>
      <w:r w:rsidRPr="00672730">
        <w:rPr>
          <w:rFonts w:ascii="Times New Roman" w:hAnsi="Times New Roman"/>
          <w:sz w:val="28"/>
          <w:szCs w:val="28"/>
        </w:rPr>
        <w:t xml:space="preserve"> &lt; </w:t>
      </w:r>
      <w:proofErr w:type="spellStart"/>
      <w:r w:rsidRPr="00672730">
        <w:rPr>
          <w:rFonts w:ascii="Times New Roman" w:hAnsi="Times New Roman"/>
          <w:sz w:val="28"/>
          <w:szCs w:val="28"/>
        </w:rPr>
        <w:t>P</w:t>
      </w:r>
      <w:r w:rsidRPr="00672730">
        <w:rPr>
          <w:rFonts w:ascii="Times New Roman" w:hAnsi="Times New Roman"/>
          <w:sz w:val="28"/>
          <w:szCs w:val="28"/>
          <w:vertAlign w:val="subscript"/>
        </w:rPr>
        <w:t>кв</w:t>
      </w:r>
      <w:proofErr w:type="spellEnd"/>
      <w:r w:rsidRPr="00672730">
        <w:rPr>
          <w:rFonts w:ascii="Times New Roman" w:hAnsi="Times New Roman"/>
          <w:sz w:val="28"/>
          <w:szCs w:val="28"/>
          <w:vertAlign w:val="subscript"/>
        </w:rPr>
        <w:t xml:space="preserve"> </w:t>
      </w:r>
      <w:proofErr w:type="spellStart"/>
      <w:r w:rsidRPr="00672730">
        <w:rPr>
          <w:rFonts w:ascii="Times New Roman" w:hAnsi="Times New Roman"/>
          <w:sz w:val="28"/>
          <w:szCs w:val="28"/>
          <w:vertAlign w:val="subscript"/>
        </w:rPr>
        <w:t>доп</w:t>
      </w:r>
      <w:proofErr w:type="spellEnd"/>
      <w:r w:rsidRPr="00672730">
        <w:rPr>
          <w:rFonts w:ascii="Times New Roman" w:hAnsi="Times New Roman"/>
          <w:sz w:val="28"/>
          <w:szCs w:val="28"/>
        </w:rPr>
        <w:t xml:space="preserve">, </w:t>
      </w:r>
      <w:proofErr w:type="spellStart"/>
      <w:r w:rsidRPr="00672730">
        <w:rPr>
          <w:rFonts w:ascii="Times New Roman" w:hAnsi="Times New Roman"/>
          <w:sz w:val="28"/>
          <w:szCs w:val="28"/>
        </w:rPr>
        <w:t>где</w:t>
      </w:r>
      <w:proofErr w:type="spellEnd"/>
      <w:r w:rsidRPr="00672730">
        <w:rPr>
          <w:rFonts w:ascii="Times New Roman" w:hAnsi="Times New Roman"/>
          <w:sz w:val="28"/>
          <w:szCs w:val="28"/>
        </w:rPr>
        <w:t xml:space="preserve"> </w:t>
      </w:r>
      <w:proofErr w:type="spellStart"/>
      <w:r w:rsidRPr="00672730">
        <w:rPr>
          <w:rFonts w:ascii="Times New Roman" w:hAnsi="Times New Roman"/>
          <w:sz w:val="28"/>
          <w:szCs w:val="28"/>
        </w:rPr>
        <w:t>P</w:t>
      </w:r>
      <w:r w:rsidRPr="00672730">
        <w:rPr>
          <w:rFonts w:ascii="Times New Roman" w:hAnsi="Times New Roman"/>
          <w:sz w:val="28"/>
          <w:szCs w:val="28"/>
          <w:vertAlign w:val="subscript"/>
        </w:rPr>
        <w:t>кв</w:t>
      </w:r>
      <w:proofErr w:type="spellEnd"/>
      <w:r w:rsidRPr="00672730">
        <w:rPr>
          <w:rFonts w:ascii="Times New Roman" w:hAnsi="Times New Roman"/>
          <w:sz w:val="28"/>
          <w:szCs w:val="28"/>
          <w:vertAlign w:val="subscript"/>
        </w:rPr>
        <w:t xml:space="preserve"> </w:t>
      </w:r>
      <w:proofErr w:type="spellStart"/>
      <w:r w:rsidRPr="00672730">
        <w:rPr>
          <w:rFonts w:ascii="Times New Roman" w:hAnsi="Times New Roman"/>
          <w:sz w:val="28"/>
          <w:szCs w:val="28"/>
          <w:vertAlign w:val="subscript"/>
        </w:rPr>
        <w:t>доп</w:t>
      </w:r>
      <w:proofErr w:type="spellEnd"/>
      <w:r w:rsidRPr="00672730">
        <w:rPr>
          <w:rFonts w:ascii="Times New Roman" w:hAnsi="Times New Roman"/>
          <w:sz w:val="28"/>
          <w:szCs w:val="28"/>
        </w:rPr>
        <w:t xml:space="preserve"> - допустима потужність розсіювання на кварцовому резонаторі, 2,24 </w:t>
      </w:r>
      <w:proofErr w:type="spellStart"/>
      <w:r w:rsidRPr="00672730">
        <w:rPr>
          <w:rFonts w:ascii="Times New Roman" w:hAnsi="Times New Roman"/>
          <w:sz w:val="28"/>
          <w:szCs w:val="28"/>
        </w:rPr>
        <w:t>мВт</w:t>
      </w:r>
      <w:proofErr w:type="spellEnd"/>
      <w:r w:rsidRPr="00672730">
        <w:rPr>
          <w:rFonts w:ascii="Times New Roman" w:hAnsi="Times New Roman"/>
          <w:sz w:val="28"/>
          <w:szCs w:val="28"/>
        </w:rPr>
        <w:t xml:space="preserve"> &lt; 100 </w:t>
      </w:r>
      <w:proofErr w:type="spellStart"/>
      <w:r w:rsidRPr="00672730">
        <w:rPr>
          <w:rFonts w:ascii="Times New Roman" w:hAnsi="Times New Roman"/>
          <w:sz w:val="28"/>
          <w:szCs w:val="28"/>
        </w:rPr>
        <w:t>мВт</w:t>
      </w:r>
      <w:proofErr w:type="spellEnd"/>
      <w:r w:rsidRPr="00672730">
        <w:rPr>
          <w:rFonts w:ascii="Times New Roman" w:hAnsi="Times New Roman"/>
          <w:sz w:val="28"/>
          <w:szCs w:val="28"/>
        </w:rPr>
        <w:t>.</w:t>
      </w:r>
    </w:p>
    <w:p w:rsidR="00612E2A" w:rsidRPr="00672730" w:rsidRDefault="00612E2A" w:rsidP="00612E2A">
      <w:pPr>
        <w:rPr>
          <w:rFonts w:ascii="Times New Roman" w:hAnsi="Times New Roman"/>
          <w:sz w:val="28"/>
          <w:szCs w:val="28"/>
        </w:rPr>
      </w:pPr>
      <w:r w:rsidRPr="00672730">
        <w:rPr>
          <w:rFonts w:ascii="Times New Roman" w:hAnsi="Times New Roman"/>
          <w:sz w:val="28"/>
          <w:szCs w:val="28"/>
        </w:rPr>
        <w:t>Потужність, розсіювання транзистором.</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796"/>
      </w:tblGrid>
      <w:tr w:rsidR="00612E2A" w:rsidRPr="00672730" w:rsidTr="00C74953">
        <w:tc>
          <w:tcPr>
            <w:tcW w:w="8897" w:type="dxa"/>
          </w:tcPr>
          <w:p w:rsidR="00612E2A" w:rsidRPr="00672730" w:rsidRDefault="00612E2A" w:rsidP="00C74953">
            <w:pPr>
              <w:spacing w:before="120" w:after="120"/>
              <w:jc w:val="center"/>
              <w:rPr>
                <w:rFonts w:ascii="Times New Roman" w:hAnsi="Times New Roman"/>
                <w:sz w:val="28"/>
                <w:szCs w:val="28"/>
              </w:rPr>
            </w:pPr>
            <w:proofErr w:type="spellStart"/>
            <w:r w:rsidRPr="00672730">
              <w:rPr>
                <w:rFonts w:ascii="Times New Roman" w:hAnsi="Times New Roman"/>
                <w:sz w:val="28"/>
                <w:szCs w:val="28"/>
              </w:rPr>
              <w:t>P</w:t>
            </w:r>
            <w:r w:rsidRPr="00672730">
              <w:rPr>
                <w:rFonts w:ascii="Times New Roman" w:hAnsi="Times New Roman"/>
                <w:sz w:val="28"/>
                <w:szCs w:val="28"/>
                <w:vertAlign w:val="subscript"/>
              </w:rPr>
              <w:t>k</w:t>
            </w:r>
            <w:proofErr w:type="spellEnd"/>
            <w:r w:rsidRPr="00672730">
              <w:rPr>
                <w:rFonts w:ascii="Times New Roman" w:hAnsi="Times New Roman"/>
                <w:sz w:val="28"/>
                <w:szCs w:val="28"/>
              </w:rPr>
              <w:t xml:space="preserve"> = P</w:t>
            </w:r>
            <w:r w:rsidRPr="00672730">
              <w:rPr>
                <w:rFonts w:ascii="Times New Roman" w:hAnsi="Times New Roman"/>
                <w:sz w:val="28"/>
                <w:szCs w:val="28"/>
                <w:vertAlign w:val="subscript"/>
              </w:rPr>
              <w:t>0</w:t>
            </w:r>
            <w:r w:rsidRPr="00672730">
              <w:rPr>
                <w:rFonts w:ascii="Times New Roman" w:hAnsi="Times New Roman"/>
                <w:sz w:val="28"/>
                <w:szCs w:val="28"/>
              </w:rPr>
              <w:t xml:space="preserve"> – </w:t>
            </w:r>
            <w:proofErr w:type="spellStart"/>
            <w:r w:rsidRPr="00672730">
              <w:rPr>
                <w:rFonts w:ascii="Times New Roman" w:hAnsi="Times New Roman"/>
                <w:sz w:val="28"/>
                <w:szCs w:val="28"/>
              </w:rPr>
              <w:t>P</w:t>
            </w:r>
            <w:r w:rsidRPr="00672730">
              <w:rPr>
                <w:rFonts w:ascii="Times New Roman" w:hAnsi="Times New Roman"/>
                <w:sz w:val="28"/>
                <w:szCs w:val="28"/>
                <w:vertAlign w:val="subscript"/>
              </w:rPr>
              <w:t>кв</w:t>
            </w:r>
            <w:proofErr w:type="spellEnd"/>
            <w:r w:rsidRPr="00672730">
              <w:rPr>
                <w:rFonts w:ascii="Times New Roman" w:hAnsi="Times New Roman"/>
                <w:sz w:val="28"/>
                <w:szCs w:val="28"/>
              </w:rPr>
              <w:t xml:space="preserve"> = 0,1 – 2,24*10</w:t>
            </w:r>
            <w:r w:rsidRPr="00672730">
              <w:rPr>
                <w:rFonts w:ascii="Times New Roman" w:hAnsi="Times New Roman"/>
                <w:sz w:val="28"/>
                <w:szCs w:val="28"/>
                <w:vertAlign w:val="superscript"/>
              </w:rPr>
              <w:t>-3</w:t>
            </w:r>
            <w:r w:rsidRPr="00672730">
              <w:rPr>
                <w:rFonts w:ascii="Times New Roman" w:hAnsi="Times New Roman"/>
                <w:sz w:val="28"/>
                <w:szCs w:val="28"/>
              </w:rPr>
              <w:t xml:space="preserve"> = 0,098 Вт;</w:t>
            </w:r>
          </w:p>
        </w:tc>
        <w:tc>
          <w:tcPr>
            <w:tcW w:w="674" w:type="dxa"/>
          </w:tcPr>
          <w:p w:rsidR="00612E2A" w:rsidRPr="00672730" w:rsidRDefault="00612E2A" w:rsidP="00C74953">
            <w:pPr>
              <w:spacing w:before="120" w:after="120"/>
              <w:rPr>
                <w:rFonts w:ascii="Times New Roman" w:hAnsi="Times New Roman"/>
                <w:sz w:val="28"/>
                <w:szCs w:val="28"/>
              </w:rPr>
            </w:pPr>
            <w:r w:rsidRPr="00672730">
              <w:rPr>
                <w:rFonts w:ascii="Times New Roman" w:hAnsi="Times New Roman"/>
                <w:sz w:val="24"/>
              </w:rPr>
              <w:t>(3.53)</w:t>
            </w:r>
          </w:p>
        </w:tc>
      </w:tr>
    </w:tbl>
    <w:p w:rsidR="00612E2A" w:rsidRPr="00672730" w:rsidRDefault="00612E2A" w:rsidP="00612E2A">
      <w:pPr>
        <w:rPr>
          <w:rFonts w:ascii="Times New Roman" w:hAnsi="Times New Roman"/>
          <w:sz w:val="28"/>
          <w:szCs w:val="28"/>
        </w:rPr>
      </w:pPr>
      <w:r w:rsidRPr="00672730">
        <w:rPr>
          <w:rFonts w:ascii="Times New Roman" w:hAnsi="Times New Roman"/>
          <w:sz w:val="28"/>
          <w:szCs w:val="28"/>
        </w:rPr>
        <w:t xml:space="preserve">Перевіримо вимогу </w:t>
      </w:r>
      <w:proofErr w:type="spellStart"/>
      <w:r w:rsidRPr="00672730">
        <w:rPr>
          <w:rFonts w:ascii="Times New Roman" w:hAnsi="Times New Roman"/>
          <w:sz w:val="28"/>
          <w:szCs w:val="28"/>
        </w:rPr>
        <w:t>P</w:t>
      </w:r>
      <w:r w:rsidRPr="00672730">
        <w:rPr>
          <w:rFonts w:ascii="Times New Roman" w:hAnsi="Times New Roman"/>
          <w:sz w:val="28"/>
          <w:szCs w:val="28"/>
          <w:vertAlign w:val="subscript"/>
        </w:rPr>
        <w:t>к</w:t>
      </w:r>
      <w:proofErr w:type="spellEnd"/>
      <w:r w:rsidRPr="00672730">
        <w:rPr>
          <w:rFonts w:ascii="Times New Roman" w:hAnsi="Times New Roman"/>
          <w:sz w:val="28"/>
          <w:szCs w:val="28"/>
        </w:rPr>
        <w:t xml:space="preserve"> &lt; </w:t>
      </w:r>
      <w:proofErr w:type="spellStart"/>
      <w:r w:rsidRPr="00672730">
        <w:rPr>
          <w:rFonts w:ascii="Times New Roman" w:hAnsi="Times New Roman"/>
          <w:sz w:val="28"/>
          <w:szCs w:val="28"/>
        </w:rPr>
        <w:t>P</w:t>
      </w:r>
      <w:r w:rsidRPr="00672730">
        <w:rPr>
          <w:rFonts w:ascii="Times New Roman" w:hAnsi="Times New Roman"/>
          <w:sz w:val="28"/>
          <w:szCs w:val="28"/>
          <w:vertAlign w:val="subscript"/>
        </w:rPr>
        <w:t>к</w:t>
      </w:r>
      <w:proofErr w:type="spellEnd"/>
      <w:r w:rsidRPr="00672730">
        <w:rPr>
          <w:rFonts w:ascii="Times New Roman" w:hAnsi="Times New Roman"/>
          <w:sz w:val="28"/>
          <w:szCs w:val="28"/>
          <w:vertAlign w:val="subscript"/>
        </w:rPr>
        <w:t xml:space="preserve"> </w:t>
      </w:r>
      <w:proofErr w:type="spellStart"/>
      <w:r w:rsidRPr="00672730">
        <w:rPr>
          <w:rFonts w:ascii="Times New Roman" w:hAnsi="Times New Roman"/>
          <w:sz w:val="28"/>
          <w:szCs w:val="28"/>
          <w:vertAlign w:val="subscript"/>
        </w:rPr>
        <w:t>доп</w:t>
      </w:r>
      <w:proofErr w:type="spellEnd"/>
      <w:r w:rsidRPr="00672730">
        <w:rPr>
          <w:rFonts w:ascii="Times New Roman" w:hAnsi="Times New Roman"/>
          <w:sz w:val="28"/>
          <w:szCs w:val="28"/>
        </w:rPr>
        <w:t xml:space="preserve">, </w:t>
      </w:r>
      <w:proofErr w:type="spellStart"/>
      <w:r w:rsidRPr="00672730">
        <w:rPr>
          <w:rFonts w:ascii="Times New Roman" w:hAnsi="Times New Roman"/>
          <w:sz w:val="28"/>
          <w:szCs w:val="28"/>
        </w:rPr>
        <w:t>где</w:t>
      </w:r>
      <w:proofErr w:type="spellEnd"/>
      <w:r w:rsidRPr="00672730">
        <w:rPr>
          <w:rFonts w:ascii="Times New Roman" w:hAnsi="Times New Roman"/>
          <w:sz w:val="28"/>
          <w:szCs w:val="28"/>
        </w:rPr>
        <w:t xml:space="preserve"> </w:t>
      </w:r>
      <w:proofErr w:type="spellStart"/>
      <w:r w:rsidRPr="00672730">
        <w:rPr>
          <w:rFonts w:ascii="Times New Roman" w:hAnsi="Times New Roman"/>
          <w:sz w:val="28"/>
          <w:szCs w:val="28"/>
        </w:rPr>
        <w:t>P</w:t>
      </w:r>
      <w:r w:rsidRPr="00672730">
        <w:rPr>
          <w:rFonts w:ascii="Times New Roman" w:hAnsi="Times New Roman"/>
          <w:sz w:val="28"/>
          <w:szCs w:val="28"/>
          <w:vertAlign w:val="subscript"/>
        </w:rPr>
        <w:t>к</w:t>
      </w:r>
      <w:proofErr w:type="spellEnd"/>
      <w:r w:rsidRPr="00672730">
        <w:rPr>
          <w:rFonts w:ascii="Times New Roman" w:hAnsi="Times New Roman"/>
          <w:sz w:val="28"/>
          <w:szCs w:val="28"/>
          <w:vertAlign w:val="subscript"/>
        </w:rPr>
        <w:t xml:space="preserve"> </w:t>
      </w:r>
      <w:proofErr w:type="spellStart"/>
      <w:r w:rsidRPr="00672730">
        <w:rPr>
          <w:rFonts w:ascii="Times New Roman" w:hAnsi="Times New Roman"/>
          <w:sz w:val="28"/>
          <w:szCs w:val="28"/>
          <w:vertAlign w:val="subscript"/>
        </w:rPr>
        <w:t>доп</w:t>
      </w:r>
      <w:proofErr w:type="spellEnd"/>
      <w:r w:rsidRPr="00672730">
        <w:rPr>
          <w:rFonts w:ascii="Times New Roman" w:hAnsi="Times New Roman"/>
          <w:sz w:val="28"/>
          <w:szCs w:val="28"/>
        </w:rPr>
        <w:t xml:space="preserve"> – допустима потужність розсіювання транзистором, 98 </w:t>
      </w:r>
      <w:proofErr w:type="spellStart"/>
      <w:r w:rsidRPr="00672730">
        <w:rPr>
          <w:rFonts w:ascii="Times New Roman" w:hAnsi="Times New Roman"/>
          <w:sz w:val="28"/>
          <w:szCs w:val="28"/>
        </w:rPr>
        <w:t>мВт</w:t>
      </w:r>
      <w:proofErr w:type="spellEnd"/>
      <w:r w:rsidRPr="00672730">
        <w:rPr>
          <w:rFonts w:ascii="Times New Roman" w:hAnsi="Times New Roman"/>
          <w:sz w:val="28"/>
          <w:szCs w:val="28"/>
        </w:rPr>
        <w:t xml:space="preserve"> &lt; 150 </w:t>
      </w:r>
      <w:proofErr w:type="spellStart"/>
      <w:r w:rsidRPr="00672730">
        <w:rPr>
          <w:rFonts w:ascii="Times New Roman" w:hAnsi="Times New Roman"/>
          <w:sz w:val="28"/>
          <w:szCs w:val="28"/>
        </w:rPr>
        <w:t>мВт</w:t>
      </w:r>
      <w:proofErr w:type="spellEnd"/>
      <w:r w:rsidRPr="00672730">
        <w:rPr>
          <w:rFonts w:ascii="Times New Roman" w:hAnsi="Times New Roman"/>
          <w:sz w:val="28"/>
          <w:szCs w:val="28"/>
        </w:rPr>
        <w:t>.</w:t>
      </w:r>
    </w:p>
    <w:p w:rsidR="00612E2A" w:rsidRPr="00672730" w:rsidRDefault="00612E2A" w:rsidP="00612E2A">
      <w:pPr>
        <w:rPr>
          <w:rFonts w:ascii="Times New Roman" w:hAnsi="Times New Roman"/>
          <w:sz w:val="28"/>
          <w:szCs w:val="28"/>
        </w:rPr>
      </w:pPr>
      <w:r w:rsidRPr="00672730">
        <w:rPr>
          <w:rFonts w:ascii="Times New Roman" w:hAnsi="Times New Roman"/>
          <w:sz w:val="28"/>
          <w:szCs w:val="28"/>
        </w:rPr>
        <w:t>Оцінимо величину допустимого опору навантаження:</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796"/>
      </w:tblGrid>
      <w:tr w:rsidR="00612E2A" w:rsidRPr="00672730" w:rsidTr="00C74953">
        <w:tc>
          <w:tcPr>
            <w:tcW w:w="8897" w:type="dxa"/>
          </w:tcPr>
          <w:p w:rsidR="00612E2A" w:rsidRPr="00672730" w:rsidRDefault="00612E2A" w:rsidP="00C74953">
            <w:pPr>
              <w:spacing w:before="120" w:after="120"/>
              <w:jc w:val="center"/>
              <w:rPr>
                <w:rFonts w:ascii="Times New Roman" w:hAnsi="Times New Roman"/>
                <w:sz w:val="28"/>
                <w:szCs w:val="28"/>
              </w:rPr>
            </w:pPr>
            <w:r w:rsidRPr="00672730">
              <w:rPr>
                <w:rFonts w:ascii="Times New Roman" w:hAnsi="Times New Roman"/>
                <w:sz w:val="28"/>
                <w:szCs w:val="28"/>
              </w:rPr>
              <w:t>R</w:t>
            </w:r>
            <w:r w:rsidRPr="00672730">
              <w:rPr>
                <w:rFonts w:ascii="Times New Roman" w:hAnsi="Times New Roman"/>
                <w:sz w:val="28"/>
                <w:szCs w:val="28"/>
                <w:vertAlign w:val="subscript"/>
              </w:rPr>
              <w:t xml:space="preserve"> н </w:t>
            </w:r>
            <w:proofErr w:type="spellStart"/>
            <w:r w:rsidRPr="00672730">
              <w:rPr>
                <w:rFonts w:ascii="Times New Roman" w:hAnsi="Times New Roman"/>
                <w:sz w:val="28"/>
                <w:szCs w:val="28"/>
                <w:vertAlign w:val="subscript"/>
              </w:rPr>
              <w:t>доп</w:t>
            </w:r>
            <w:proofErr w:type="spellEnd"/>
            <w:r w:rsidRPr="00672730">
              <w:rPr>
                <w:rFonts w:ascii="Times New Roman" w:hAnsi="Times New Roman"/>
                <w:sz w:val="28"/>
                <w:szCs w:val="28"/>
              </w:rPr>
              <w:t xml:space="preserve"> ≥ 5 ∙ U</w:t>
            </w:r>
            <w:r w:rsidRPr="00672730">
              <w:rPr>
                <w:rFonts w:ascii="Times New Roman" w:hAnsi="Times New Roman"/>
                <w:sz w:val="28"/>
                <w:szCs w:val="28"/>
                <w:vertAlign w:val="superscript"/>
              </w:rPr>
              <w:t>2</w:t>
            </w:r>
            <w:r w:rsidRPr="00672730">
              <w:rPr>
                <w:rFonts w:ascii="Times New Roman" w:hAnsi="Times New Roman"/>
                <w:sz w:val="28"/>
                <w:szCs w:val="28"/>
                <w:vertAlign w:val="subscript"/>
              </w:rPr>
              <w:t>mk</w:t>
            </w:r>
            <w:r w:rsidRPr="00672730">
              <w:rPr>
                <w:rFonts w:ascii="Times New Roman" w:hAnsi="Times New Roman"/>
                <w:sz w:val="28"/>
                <w:szCs w:val="28"/>
              </w:rPr>
              <w:t xml:space="preserve"> / </w:t>
            </w:r>
            <w:proofErr w:type="spellStart"/>
            <w:r w:rsidRPr="00672730">
              <w:rPr>
                <w:rFonts w:ascii="Times New Roman" w:hAnsi="Times New Roman"/>
                <w:sz w:val="28"/>
                <w:szCs w:val="28"/>
              </w:rPr>
              <w:t>P</w:t>
            </w:r>
            <w:r w:rsidRPr="00672730">
              <w:rPr>
                <w:rFonts w:ascii="Times New Roman" w:hAnsi="Times New Roman"/>
                <w:sz w:val="28"/>
                <w:szCs w:val="28"/>
                <w:vertAlign w:val="subscript"/>
              </w:rPr>
              <w:t>кв</w:t>
            </w:r>
            <w:proofErr w:type="spellEnd"/>
            <w:r w:rsidRPr="00672730">
              <w:rPr>
                <w:rFonts w:ascii="Times New Roman" w:hAnsi="Times New Roman"/>
                <w:sz w:val="28"/>
                <w:szCs w:val="28"/>
              </w:rPr>
              <w:t xml:space="preserve"> = 5 ∙ 0.277</w:t>
            </w:r>
            <w:r w:rsidRPr="00672730">
              <w:rPr>
                <w:rFonts w:ascii="Times New Roman" w:hAnsi="Times New Roman"/>
                <w:sz w:val="28"/>
                <w:szCs w:val="28"/>
                <w:vertAlign w:val="superscript"/>
              </w:rPr>
              <w:t>2</w:t>
            </w:r>
            <w:r w:rsidRPr="00672730">
              <w:rPr>
                <w:rFonts w:ascii="Times New Roman" w:hAnsi="Times New Roman"/>
                <w:sz w:val="28"/>
                <w:szCs w:val="28"/>
              </w:rPr>
              <w:t xml:space="preserve"> / 2,24 ∙ 10</w:t>
            </w:r>
            <w:r w:rsidRPr="00672730">
              <w:rPr>
                <w:rFonts w:ascii="Times New Roman" w:hAnsi="Times New Roman"/>
                <w:sz w:val="28"/>
                <w:szCs w:val="28"/>
                <w:vertAlign w:val="superscript"/>
              </w:rPr>
              <w:t>-3</w:t>
            </w:r>
            <w:r w:rsidRPr="00672730">
              <w:rPr>
                <w:rFonts w:ascii="Times New Roman" w:hAnsi="Times New Roman"/>
                <w:sz w:val="28"/>
                <w:szCs w:val="28"/>
              </w:rPr>
              <w:t xml:space="preserve"> = 171,355 </w:t>
            </w:r>
            <w:proofErr w:type="spellStart"/>
            <w:r w:rsidRPr="00672730">
              <w:rPr>
                <w:rFonts w:ascii="Times New Roman" w:hAnsi="Times New Roman"/>
                <w:sz w:val="28"/>
                <w:szCs w:val="28"/>
              </w:rPr>
              <w:t>Ом</w:t>
            </w:r>
            <w:proofErr w:type="spellEnd"/>
            <w:r w:rsidRPr="00672730">
              <w:rPr>
                <w:rFonts w:ascii="Times New Roman" w:hAnsi="Times New Roman"/>
                <w:sz w:val="28"/>
                <w:szCs w:val="28"/>
              </w:rPr>
              <w:t>.</w:t>
            </w:r>
          </w:p>
        </w:tc>
        <w:tc>
          <w:tcPr>
            <w:tcW w:w="674" w:type="dxa"/>
          </w:tcPr>
          <w:p w:rsidR="00612E2A" w:rsidRPr="00672730" w:rsidRDefault="00612E2A" w:rsidP="00C74953">
            <w:pPr>
              <w:spacing w:before="120" w:after="120"/>
              <w:rPr>
                <w:rFonts w:ascii="Times New Roman" w:hAnsi="Times New Roman"/>
                <w:sz w:val="28"/>
                <w:szCs w:val="28"/>
              </w:rPr>
            </w:pPr>
            <w:r w:rsidRPr="00672730">
              <w:rPr>
                <w:rFonts w:ascii="Times New Roman" w:hAnsi="Times New Roman"/>
                <w:sz w:val="24"/>
              </w:rPr>
              <w:t>(3.54)</w:t>
            </w:r>
          </w:p>
        </w:tc>
      </w:tr>
    </w:tbl>
    <w:p w:rsidR="00612E2A" w:rsidRPr="00672730" w:rsidRDefault="00612E2A" w:rsidP="00612E2A">
      <w:pPr>
        <w:rPr>
          <w:rFonts w:ascii="Times New Roman" w:hAnsi="Times New Roman"/>
          <w:sz w:val="28"/>
          <w:szCs w:val="28"/>
        </w:rPr>
      </w:pPr>
      <w:r w:rsidRPr="00672730">
        <w:rPr>
          <w:rFonts w:ascii="Times New Roman" w:hAnsi="Times New Roman"/>
          <w:sz w:val="28"/>
          <w:szCs w:val="28"/>
        </w:rPr>
        <w:t>З умови, що буде споживання потужності:</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796"/>
      </w:tblGrid>
      <w:tr w:rsidR="00612E2A" w:rsidRPr="00672730" w:rsidTr="00C74953">
        <w:tc>
          <w:tcPr>
            <w:tcW w:w="8897" w:type="dxa"/>
          </w:tcPr>
          <w:p w:rsidR="00612E2A" w:rsidRPr="00672730" w:rsidRDefault="00612E2A" w:rsidP="00C74953">
            <w:pPr>
              <w:spacing w:before="120" w:after="120"/>
              <w:jc w:val="center"/>
              <w:rPr>
                <w:rFonts w:ascii="Times New Roman" w:hAnsi="Times New Roman"/>
                <w:sz w:val="28"/>
                <w:szCs w:val="28"/>
              </w:rPr>
            </w:pPr>
            <w:proofErr w:type="spellStart"/>
            <w:r w:rsidRPr="00672730">
              <w:rPr>
                <w:rFonts w:ascii="Times New Roman" w:hAnsi="Times New Roman"/>
                <w:sz w:val="28"/>
                <w:szCs w:val="28"/>
              </w:rPr>
              <w:t>P</w:t>
            </w:r>
            <w:r w:rsidRPr="00672730">
              <w:rPr>
                <w:rFonts w:ascii="Times New Roman" w:hAnsi="Times New Roman"/>
                <w:sz w:val="28"/>
                <w:szCs w:val="28"/>
                <w:vertAlign w:val="subscript"/>
              </w:rPr>
              <w:t>н</w:t>
            </w:r>
            <w:proofErr w:type="spellEnd"/>
            <w:r w:rsidRPr="00672730">
              <w:rPr>
                <w:rFonts w:ascii="Times New Roman" w:hAnsi="Times New Roman"/>
                <w:sz w:val="28"/>
                <w:szCs w:val="28"/>
              </w:rPr>
              <w:t xml:space="preserve"> = 0.1 ∙ </w:t>
            </w:r>
            <w:proofErr w:type="spellStart"/>
            <w:r w:rsidRPr="00672730">
              <w:rPr>
                <w:rFonts w:ascii="Times New Roman" w:hAnsi="Times New Roman"/>
                <w:sz w:val="28"/>
                <w:szCs w:val="28"/>
              </w:rPr>
              <w:t>P</w:t>
            </w:r>
            <w:r w:rsidRPr="00672730">
              <w:rPr>
                <w:rFonts w:ascii="Times New Roman" w:hAnsi="Times New Roman"/>
                <w:sz w:val="28"/>
                <w:szCs w:val="28"/>
                <w:vertAlign w:val="subscript"/>
              </w:rPr>
              <w:t>кв</w:t>
            </w:r>
            <w:proofErr w:type="spellEnd"/>
            <w:r w:rsidRPr="00672730">
              <w:rPr>
                <w:rFonts w:ascii="Times New Roman" w:hAnsi="Times New Roman"/>
                <w:sz w:val="28"/>
                <w:szCs w:val="28"/>
              </w:rPr>
              <w:t xml:space="preserve"> = 0.1 ∙ 2,24= 0.224 </w:t>
            </w:r>
            <w:proofErr w:type="spellStart"/>
            <w:r w:rsidRPr="00672730">
              <w:rPr>
                <w:rFonts w:ascii="Times New Roman" w:hAnsi="Times New Roman"/>
                <w:sz w:val="28"/>
                <w:szCs w:val="28"/>
              </w:rPr>
              <w:t>мВт</w:t>
            </w:r>
            <w:proofErr w:type="spellEnd"/>
          </w:p>
        </w:tc>
        <w:tc>
          <w:tcPr>
            <w:tcW w:w="674" w:type="dxa"/>
          </w:tcPr>
          <w:p w:rsidR="00612E2A" w:rsidRPr="00672730" w:rsidRDefault="00612E2A" w:rsidP="00C74953">
            <w:pPr>
              <w:spacing w:before="120" w:after="120"/>
              <w:jc w:val="center"/>
              <w:rPr>
                <w:rFonts w:ascii="Times New Roman" w:hAnsi="Times New Roman"/>
                <w:sz w:val="28"/>
                <w:szCs w:val="28"/>
              </w:rPr>
            </w:pPr>
            <w:r w:rsidRPr="00672730">
              <w:rPr>
                <w:rFonts w:ascii="Times New Roman" w:hAnsi="Times New Roman"/>
                <w:sz w:val="24"/>
              </w:rPr>
              <w:t>(3.55)</w:t>
            </w:r>
          </w:p>
        </w:tc>
      </w:tr>
    </w:tbl>
    <w:p w:rsidR="00612E2A" w:rsidRPr="00672730" w:rsidRDefault="00612E2A" w:rsidP="00612E2A">
      <w:pPr>
        <w:rPr>
          <w:rFonts w:ascii="Times New Roman" w:hAnsi="Times New Roman"/>
          <w:sz w:val="28"/>
          <w:szCs w:val="28"/>
        </w:rPr>
      </w:pPr>
      <w:r w:rsidRPr="00672730">
        <w:rPr>
          <w:rFonts w:ascii="Times New Roman" w:hAnsi="Times New Roman"/>
          <w:sz w:val="28"/>
          <w:szCs w:val="28"/>
        </w:rPr>
        <w:t xml:space="preserve">Знайдем </w:t>
      </w:r>
      <w:proofErr w:type="spellStart"/>
      <w:r w:rsidRPr="00672730">
        <w:rPr>
          <w:rFonts w:ascii="Times New Roman" w:hAnsi="Times New Roman"/>
          <w:sz w:val="28"/>
          <w:szCs w:val="28"/>
        </w:rPr>
        <w:t>к.к.д</w:t>
      </w:r>
      <w:proofErr w:type="spellEnd"/>
      <w:r w:rsidRPr="00672730">
        <w:rPr>
          <w:rFonts w:ascii="Times New Roman" w:hAnsi="Times New Roman"/>
          <w:sz w:val="28"/>
          <w:szCs w:val="28"/>
        </w:rPr>
        <w:t>. генератору:</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796"/>
      </w:tblGrid>
      <w:tr w:rsidR="00612E2A" w:rsidRPr="00672730" w:rsidTr="00C74953">
        <w:tc>
          <w:tcPr>
            <w:tcW w:w="8897" w:type="dxa"/>
          </w:tcPr>
          <w:p w:rsidR="00612E2A" w:rsidRPr="00672730" w:rsidRDefault="00612E2A" w:rsidP="00C74953">
            <w:pPr>
              <w:spacing w:before="120" w:after="120"/>
              <w:jc w:val="center"/>
              <w:rPr>
                <w:rFonts w:ascii="Times New Roman" w:hAnsi="Times New Roman"/>
                <w:sz w:val="28"/>
                <w:szCs w:val="28"/>
              </w:rPr>
            </w:pPr>
            <w:r w:rsidRPr="00672730">
              <w:rPr>
                <w:rFonts w:ascii="Times New Roman" w:hAnsi="Times New Roman"/>
                <w:sz w:val="28"/>
                <w:szCs w:val="28"/>
              </w:rPr>
              <w:t>η =</w:t>
            </w:r>
            <w:proofErr w:type="spellStart"/>
            <w:r w:rsidRPr="00672730">
              <w:rPr>
                <w:rFonts w:ascii="Times New Roman" w:hAnsi="Times New Roman"/>
                <w:sz w:val="28"/>
                <w:szCs w:val="28"/>
              </w:rPr>
              <w:t>P</w:t>
            </w:r>
            <w:r w:rsidRPr="00672730">
              <w:rPr>
                <w:rFonts w:ascii="Times New Roman" w:hAnsi="Times New Roman"/>
                <w:sz w:val="28"/>
                <w:szCs w:val="28"/>
                <w:vertAlign w:val="subscript"/>
              </w:rPr>
              <w:t>н</w:t>
            </w:r>
            <w:proofErr w:type="spellEnd"/>
            <w:r w:rsidRPr="00672730">
              <w:rPr>
                <w:rFonts w:ascii="Times New Roman" w:hAnsi="Times New Roman"/>
                <w:sz w:val="28"/>
                <w:szCs w:val="28"/>
              </w:rPr>
              <w:t xml:space="preserve"> / P</w:t>
            </w:r>
            <w:r w:rsidRPr="00672730">
              <w:rPr>
                <w:rFonts w:ascii="Times New Roman" w:hAnsi="Times New Roman"/>
                <w:sz w:val="28"/>
                <w:szCs w:val="28"/>
                <w:vertAlign w:val="subscript"/>
              </w:rPr>
              <w:t>0</w:t>
            </w:r>
            <w:r w:rsidRPr="00672730">
              <w:rPr>
                <w:rFonts w:ascii="Times New Roman" w:hAnsi="Times New Roman"/>
                <w:sz w:val="28"/>
                <w:szCs w:val="28"/>
              </w:rPr>
              <w:t xml:space="preserve"> = ( 0.224 / 50 ) ∙ 100% = 2,24 %.</w:t>
            </w:r>
          </w:p>
        </w:tc>
        <w:tc>
          <w:tcPr>
            <w:tcW w:w="674" w:type="dxa"/>
          </w:tcPr>
          <w:p w:rsidR="00612E2A" w:rsidRPr="00672730" w:rsidRDefault="00612E2A" w:rsidP="00C74953">
            <w:pPr>
              <w:spacing w:before="120" w:after="120"/>
              <w:rPr>
                <w:rFonts w:ascii="Times New Roman" w:hAnsi="Times New Roman"/>
                <w:sz w:val="28"/>
                <w:szCs w:val="28"/>
              </w:rPr>
            </w:pPr>
            <w:r w:rsidRPr="00672730">
              <w:rPr>
                <w:rFonts w:ascii="Times New Roman" w:hAnsi="Times New Roman"/>
                <w:sz w:val="24"/>
              </w:rPr>
              <w:t>(3.56)</w:t>
            </w:r>
          </w:p>
        </w:tc>
      </w:tr>
    </w:tbl>
    <w:p w:rsidR="00612E2A" w:rsidRPr="00672730" w:rsidRDefault="00612E2A" w:rsidP="00612E2A">
      <w:pPr>
        <w:pStyle w:val="ad"/>
        <w:spacing w:before="120"/>
      </w:pPr>
      <w:bookmarkStart w:id="52" w:name="_Toc31287172"/>
      <w:bookmarkStart w:id="53" w:name="_Toc31586296"/>
      <w:r w:rsidRPr="00672730">
        <w:t>Висновок</w:t>
      </w:r>
      <w:bookmarkEnd w:id="52"/>
      <w:bookmarkEnd w:id="53"/>
    </w:p>
    <w:p w:rsidR="00612E2A" w:rsidRPr="00672730" w:rsidRDefault="00612E2A" w:rsidP="00612E2A">
      <w:pPr>
        <w:widowControl w:val="0"/>
        <w:spacing w:after="0" w:line="360" w:lineRule="auto"/>
        <w:ind w:firstLine="709"/>
        <w:jc w:val="both"/>
        <w:rPr>
          <w:rFonts w:ascii="Times New Roman" w:hAnsi="Times New Roman"/>
          <w:color w:val="000000"/>
          <w:sz w:val="28"/>
          <w:szCs w:val="28"/>
        </w:rPr>
      </w:pPr>
      <w:r w:rsidRPr="00672730">
        <w:rPr>
          <w:rFonts w:ascii="Times New Roman" w:hAnsi="Times New Roman"/>
          <w:color w:val="000000"/>
          <w:sz w:val="28"/>
          <w:szCs w:val="28"/>
        </w:rPr>
        <w:t>У розділі розглянуто структуру сигналу виявлення та вимог до приймача. Із отриманих даних за основу приймача виявлення сигналу з програмним переладнанням частоти, обрано супергетеродинний приймач.</w:t>
      </w:r>
    </w:p>
    <w:p w:rsidR="00612E2A" w:rsidRPr="00672730" w:rsidRDefault="00612E2A" w:rsidP="00612E2A">
      <w:pPr>
        <w:widowControl w:val="0"/>
        <w:spacing w:after="0" w:line="360" w:lineRule="auto"/>
        <w:ind w:firstLine="709"/>
        <w:jc w:val="both"/>
        <w:rPr>
          <w:rFonts w:ascii="Times New Roman" w:hAnsi="Times New Roman"/>
          <w:color w:val="000000"/>
          <w:sz w:val="28"/>
          <w:szCs w:val="28"/>
        </w:rPr>
      </w:pPr>
      <w:r w:rsidRPr="00672730">
        <w:rPr>
          <w:rFonts w:ascii="Times New Roman" w:hAnsi="Times New Roman"/>
          <w:color w:val="000000"/>
          <w:sz w:val="28"/>
          <w:szCs w:val="28"/>
        </w:rPr>
        <w:t>Проведено розрахунки основних частин приймача з врахуванням вхідних даних: забезпечено високу вибірковість по дзеркальному та сусідньому каналам, високу чутливість приймача, обрано проміжну частоту, розподіллено та визначено коефіцієнти підсилення кожної частини приймача, виконано розрахунки гетеродину на основі кварцового резонатору.</w:t>
      </w:r>
    </w:p>
    <w:p w:rsidR="00612E2A" w:rsidRPr="00672730" w:rsidRDefault="00612E2A" w:rsidP="00612E2A">
      <w:r w:rsidRPr="00672730">
        <w:br w:type="page"/>
      </w:r>
    </w:p>
    <w:p w:rsidR="00612E2A" w:rsidRPr="00672730" w:rsidRDefault="00612E2A" w:rsidP="005F4FA2">
      <w:pPr>
        <w:pStyle w:val="ab"/>
        <w:ind w:firstLine="709"/>
        <w:rPr>
          <w:rFonts w:eastAsia="Times New Roman"/>
        </w:rPr>
      </w:pPr>
      <w:bookmarkStart w:id="54" w:name="_Toc31287173"/>
      <w:bookmarkStart w:id="55" w:name="_Toc31586297"/>
      <w:r w:rsidRPr="00672730">
        <w:rPr>
          <w:rFonts w:eastAsia="Times New Roman"/>
        </w:rPr>
        <w:lastRenderedPageBreak/>
        <w:t>4 МОДЕЛЮВАННЯ ПРИЙМАЧА ВИЯВЛЕННЯ</w:t>
      </w:r>
      <w:bookmarkEnd w:id="54"/>
      <w:bookmarkEnd w:id="55"/>
    </w:p>
    <w:p w:rsidR="00612E2A" w:rsidRPr="00672730" w:rsidRDefault="00612E2A" w:rsidP="005F4FA2">
      <w:pPr>
        <w:pStyle w:val="ad"/>
        <w:ind w:firstLine="709"/>
        <w:rPr>
          <w:rFonts w:eastAsia="Times New Roman"/>
        </w:rPr>
      </w:pPr>
      <w:bookmarkStart w:id="56" w:name="_heading=h.7ffbyt9sg9km" w:colFirst="0" w:colLast="0"/>
      <w:bookmarkStart w:id="57" w:name="_Toc31287174"/>
      <w:bookmarkStart w:id="58" w:name="_Toc31586298"/>
      <w:bookmarkEnd w:id="56"/>
      <w:r w:rsidRPr="00672730">
        <w:rPr>
          <w:rFonts w:eastAsia="Times New Roman"/>
        </w:rPr>
        <w:t>4.1 Середовище моделювання</w:t>
      </w:r>
      <w:bookmarkEnd w:id="57"/>
      <w:bookmarkEnd w:id="58"/>
    </w:p>
    <w:p w:rsidR="00612E2A" w:rsidRPr="00672730" w:rsidRDefault="00612E2A" w:rsidP="00612E2A">
      <w:pPr>
        <w:spacing w:after="0" w:line="360" w:lineRule="auto"/>
        <w:ind w:firstLine="709"/>
        <w:jc w:val="both"/>
        <w:rPr>
          <w:rFonts w:ascii="Times New Roman" w:eastAsia="Times New Roman" w:hAnsi="Times New Roman" w:cs="Times New Roman"/>
          <w:sz w:val="28"/>
          <w:szCs w:val="28"/>
        </w:rPr>
      </w:pPr>
      <w:r w:rsidRPr="00672730">
        <w:rPr>
          <w:rFonts w:ascii="Times New Roman" w:eastAsia="Times New Roman" w:hAnsi="Times New Roman" w:cs="Times New Roman"/>
          <w:sz w:val="28"/>
          <w:szCs w:val="28"/>
        </w:rPr>
        <w:t xml:space="preserve">В якості середовища моделювання роботи приймача було обрано програму </w:t>
      </w:r>
      <w:proofErr w:type="spellStart"/>
      <w:r w:rsidRPr="00672730">
        <w:rPr>
          <w:rFonts w:ascii="Times New Roman" w:eastAsia="Times New Roman" w:hAnsi="Times New Roman" w:cs="Times New Roman"/>
          <w:sz w:val="28"/>
          <w:szCs w:val="28"/>
        </w:rPr>
        <w:t>SystemView</w:t>
      </w:r>
      <w:proofErr w:type="spellEnd"/>
      <w:r w:rsidRPr="00672730">
        <w:rPr>
          <w:rFonts w:ascii="Times New Roman" w:eastAsia="Times New Roman" w:hAnsi="Times New Roman" w:cs="Times New Roman"/>
          <w:sz w:val="28"/>
          <w:szCs w:val="28"/>
        </w:rPr>
        <w:t>. Програма призначена для моделювання аналого-цифрових пристроїв обробки сигналів, заданих функціональними схемами. Програма дозволяє із стандартних засобів «квадратиків» створити функціональну схему, залучаючи багаточисельні бібліотеки загального та спеціального призначення.</w:t>
      </w:r>
    </w:p>
    <w:p w:rsidR="00612E2A" w:rsidRPr="00672730" w:rsidRDefault="00612E2A" w:rsidP="00612E2A">
      <w:pPr>
        <w:spacing w:after="0" w:line="360" w:lineRule="auto"/>
        <w:ind w:firstLine="709"/>
        <w:jc w:val="both"/>
        <w:rPr>
          <w:rFonts w:ascii="Times New Roman" w:eastAsia="Times New Roman" w:hAnsi="Times New Roman" w:cs="Times New Roman"/>
          <w:sz w:val="28"/>
          <w:szCs w:val="28"/>
        </w:rPr>
      </w:pPr>
      <w:r w:rsidRPr="00672730">
        <w:rPr>
          <w:rFonts w:ascii="Times New Roman" w:eastAsia="Times New Roman" w:hAnsi="Times New Roman" w:cs="Times New Roman"/>
          <w:sz w:val="28"/>
          <w:szCs w:val="28"/>
        </w:rPr>
        <w:t>Основною перевагою програми є її безпосереднє лідерство в своєму класі за точністю моделювання серед існуючих засобів проектування фізичного рівня, високочастотної та цифрової частин пристроїв. Інтеграція з вимірювальними приладами дозволяє скоротити час розробки та оптимізувати основу для моделі маршруту проектування від створення архітектури до верифікації проекту.</w:t>
      </w:r>
    </w:p>
    <w:p w:rsidR="00612E2A" w:rsidRPr="00672730" w:rsidRDefault="00612E2A" w:rsidP="00612E2A">
      <w:pPr>
        <w:spacing w:after="0" w:line="360" w:lineRule="auto"/>
        <w:ind w:firstLine="709"/>
        <w:jc w:val="both"/>
        <w:rPr>
          <w:rFonts w:ascii="Times New Roman" w:eastAsia="Times New Roman" w:hAnsi="Times New Roman" w:cs="Times New Roman"/>
          <w:sz w:val="28"/>
          <w:szCs w:val="28"/>
        </w:rPr>
      </w:pPr>
      <w:r w:rsidRPr="00672730">
        <w:rPr>
          <w:rFonts w:ascii="Times New Roman" w:eastAsia="Times New Roman" w:hAnsi="Times New Roman" w:cs="Times New Roman"/>
          <w:sz w:val="28"/>
          <w:szCs w:val="28"/>
        </w:rPr>
        <w:t>Переходячи безпосередньо до моделювання, варто відзначити, що розглянуто два випадки роботи приймача – ідеалізований випадок (без урахування завад) та з урахуванням завад, графічний матеріал представлено відповідно.</w:t>
      </w:r>
    </w:p>
    <w:p w:rsidR="00612E2A" w:rsidRPr="00672730" w:rsidRDefault="00AE6E35" w:rsidP="005F4FA2">
      <w:pPr>
        <w:pStyle w:val="ad"/>
        <w:ind w:firstLine="709"/>
        <w:rPr>
          <w:rFonts w:eastAsia="Times New Roman"/>
        </w:rPr>
      </w:pPr>
      <w:bookmarkStart w:id="59" w:name="_Toc31287175"/>
      <w:bookmarkStart w:id="60" w:name="_Toc31586299"/>
      <w:r>
        <w:rPr>
          <w:rFonts w:eastAsia="Times New Roman"/>
        </w:rPr>
        <w:t>4.2</w:t>
      </w:r>
      <w:r w:rsidR="00612E2A" w:rsidRPr="00672730">
        <w:rPr>
          <w:rFonts w:eastAsia="Times New Roman"/>
        </w:rPr>
        <w:t xml:space="preserve"> Структурна схема приймача</w:t>
      </w:r>
      <w:bookmarkEnd w:id="59"/>
      <w:bookmarkEnd w:id="60"/>
    </w:p>
    <w:p w:rsidR="00612E2A" w:rsidRPr="00672730" w:rsidRDefault="00612E2A" w:rsidP="00612E2A">
      <w:pPr>
        <w:spacing w:after="0" w:line="360" w:lineRule="auto"/>
        <w:ind w:firstLine="709"/>
        <w:jc w:val="both"/>
        <w:rPr>
          <w:rFonts w:ascii="Times New Roman" w:eastAsia="Times New Roman" w:hAnsi="Times New Roman" w:cs="Times New Roman"/>
          <w:sz w:val="28"/>
          <w:szCs w:val="28"/>
        </w:rPr>
      </w:pPr>
      <w:r w:rsidRPr="00672730">
        <w:rPr>
          <w:rFonts w:ascii="Times New Roman" w:eastAsia="Times New Roman" w:hAnsi="Times New Roman" w:cs="Times New Roman"/>
          <w:sz w:val="28"/>
          <w:szCs w:val="28"/>
        </w:rPr>
        <w:t>Структурна схема в середовищі моделювання (рис. 4.1). Усі елементи, крім блоків під номерами «26,20,28 та 23», відносяться до структурною схеми. Відмічені блоки виконують функції осцилографу, та дозволяють побачити структуру або спектр сигналу у відповідних точках схеми.</w:t>
      </w:r>
    </w:p>
    <w:p w:rsidR="00612E2A" w:rsidRPr="00672730" w:rsidRDefault="00612E2A" w:rsidP="00612E2A">
      <w:pPr>
        <w:rPr>
          <w:rFonts w:ascii="Times New Roman" w:eastAsia="Times New Roman" w:hAnsi="Times New Roman" w:cs="Times New Roman"/>
          <w:sz w:val="28"/>
          <w:szCs w:val="28"/>
        </w:rPr>
      </w:pPr>
      <w:r w:rsidRPr="00672730">
        <w:rPr>
          <w:rFonts w:ascii="Times New Roman" w:eastAsia="Times New Roman" w:hAnsi="Times New Roman" w:cs="Times New Roman"/>
          <w:noProof/>
          <w:sz w:val="28"/>
          <w:szCs w:val="28"/>
          <w:lang w:eastAsia="uk-UA"/>
        </w:rPr>
        <w:drawing>
          <wp:inline distT="0" distB="0" distL="0" distR="0" wp14:anchorId="05EC2D30" wp14:editId="508E2FFA">
            <wp:extent cx="6120765" cy="135636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27_211423.jpg"/>
                    <pic:cNvPicPr/>
                  </pic:nvPicPr>
                  <pic:blipFill>
                    <a:blip r:embed="rId65">
                      <a:extLst>
                        <a:ext uri="{28A0092B-C50C-407E-A947-70E740481C1C}">
                          <a14:useLocalDpi xmlns:a14="http://schemas.microsoft.com/office/drawing/2010/main" val="0"/>
                        </a:ext>
                      </a:extLst>
                    </a:blip>
                    <a:stretch>
                      <a:fillRect/>
                    </a:stretch>
                  </pic:blipFill>
                  <pic:spPr>
                    <a:xfrm>
                      <a:off x="0" y="0"/>
                      <a:ext cx="6120765" cy="1356360"/>
                    </a:xfrm>
                    <a:prstGeom prst="rect">
                      <a:avLst/>
                    </a:prstGeom>
                  </pic:spPr>
                </pic:pic>
              </a:graphicData>
            </a:graphic>
          </wp:inline>
        </w:drawing>
      </w:r>
    </w:p>
    <w:p w:rsidR="00612E2A" w:rsidRPr="00672730" w:rsidRDefault="00612E2A" w:rsidP="00612E2A">
      <w:pPr>
        <w:spacing w:before="120" w:after="120"/>
        <w:jc w:val="center"/>
        <w:rPr>
          <w:rFonts w:ascii="Times New Roman" w:eastAsia="Times New Roman" w:hAnsi="Times New Roman" w:cs="Times New Roman"/>
          <w:sz w:val="26"/>
          <w:szCs w:val="26"/>
        </w:rPr>
      </w:pPr>
      <w:r w:rsidRPr="00672730">
        <w:rPr>
          <w:rFonts w:ascii="Times New Roman" w:eastAsia="Times New Roman" w:hAnsi="Times New Roman" w:cs="Times New Roman"/>
          <w:sz w:val="26"/>
          <w:szCs w:val="26"/>
        </w:rPr>
        <w:t>Рисунок 4.1 –Структурна схема приймача</w:t>
      </w:r>
    </w:p>
    <w:p w:rsidR="00612E2A" w:rsidRPr="00672730" w:rsidRDefault="00612E2A" w:rsidP="00612E2A">
      <w:pPr>
        <w:rPr>
          <w:rFonts w:ascii="Times New Roman" w:eastAsia="Times New Roman" w:hAnsi="Times New Roman" w:cs="Times New Roman"/>
          <w:sz w:val="28"/>
          <w:szCs w:val="28"/>
        </w:rPr>
      </w:pPr>
      <w:r w:rsidRPr="00672730">
        <w:rPr>
          <w:rFonts w:ascii="Times New Roman" w:eastAsia="Times New Roman" w:hAnsi="Times New Roman" w:cs="Times New Roman"/>
          <w:sz w:val="28"/>
          <w:szCs w:val="28"/>
        </w:rPr>
        <w:br w:type="page"/>
      </w:r>
    </w:p>
    <w:p w:rsidR="00612E2A" w:rsidRPr="00672730" w:rsidRDefault="00AE6E35" w:rsidP="005F4FA2">
      <w:pPr>
        <w:pStyle w:val="ad"/>
        <w:ind w:firstLine="709"/>
        <w:rPr>
          <w:rFonts w:eastAsia="Times New Roman"/>
        </w:rPr>
      </w:pPr>
      <w:bookmarkStart w:id="61" w:name="_Toc31287176"/>
      <w:bookmarkStart w:id="62" w:name="_Toc31586300"/>
      <w:r>
        <w:rPr>
          <w:rFonts w:eastAsia="Times New Roman"/>
        </w:rPr>
        <w:lastRenderedPageBreak/>
        <w:t>4.3</w:t>
      </w:r>
      <w:r w:rsidR="00612E2A" w:rsidRPr="00672730">
        <w:rPr>
          <w:rFonts w:eastAsia="Times New Roman"/>
        </w:rPr>
        <w:t xml:space="preserve"> Моделювання вхідного сигналу</w:t>
      </w:r>
      <w:bookmarkEnd w:id="61"/>
      <w:bookmarkEnd w:id="62"/>
    </w:p>
    <w:p w:rsidR="00612E2A" w:rsidRPr="00672730" w:rsidRDefault="00612E2A" w:rsidP="00612E2A">
      <w:pPr>
        <w:spacing w:after="0" w:line="360" w:lineRule="auto"/>
        <w:ind w:firstLine="709"/>
        <w:jc w:val="both"/>
        <w:rPr>
          <w:rFonts w:ascii="Times New Roman" w:eastAsia="Times New Roman" w:hAnsi="Times New Roman" w:cs="Times New Roman"/>
          <w:sz w:val="28"/>
          <w:szCs w:val="28"/>
        </w:rPr>
      </w:pPr>
      <w:r w:rsidRPr="00672730">
        <w:rPr>
          <w:rFonts w:ascii="Times New Roman" w:eastAsia="Times New Roman" w:hAnsi="Times New Roman" w:cs="Times New Roman"/>
          <w:sz w:val="28"/>
          <w:szCs w:val="28"/>
        </w:rPr>
        <w:t xml:space="preserve">Так як робота лінійного тракту та кореляційного детектору приймача не викликає сумнівів, а сигнал після надходження з антени через лінійний тракт до кореляційного детектору є адаптивною суміщу двох сигналів, прямокутних </w:t>
      </w:r>
      <w:proofErr w:type="spellStart"/>
      <w:r w:rsidRPr="00672730">
        <w:rPr>
          <w:rFonts w:ascii="Times New Roman" w:eastAsia="Times New Roman" w:hAnsi="Times New Roman" w:cs="Times New Roman"/>
          <w:sz w:val="28"/>
          <w:szCs w:val="28"/>
        </w:rPr>
        <w:t>відеоімпульсів</w:t>
      </w:r>
      <w:proofErr w:type="spellEnd"/>
      <w:r w:rsidRPr="00672730">
        <w:rPr>
          <w:rFonts w:ascii="Times New Roman" w:eastAsia="Times New Roman" w:hAnsi="Times New Roman" w:cs="Times New Roman"/>
          <w:sz w:val="28"/>
          <w:szCs w:val="28"/>
        </w:rPr>
        <w:t xml:space="preserve"> та завади, то можливо виконати моделювання в такий спосіб(рис. 4.2).</w:t>
      </w:r>
    </w:p>
    <w:p w:rsidR="00612E2A" w:rsidRPr="00672730" w:rsidRDefault="00612E2A" w:rsidP="00612E2A">
      <w:pPr>
        <w:jc w:val="center"/>
        <w:rPr>
          <w:rFonts w:ascii="Times New Roman" w:eastAsia="Times New Roman" w:hAnsi="Times New Roman" w:cs="Times New Roman"/>
          <w:sz w:val="28"/>
          <w:szCs w:val="28"/>
        </w:rPr>
      </w:pPr>
      <w:r w:rsidRPr="00672730">
        <w:rPr>
          <w:rFonts w:ascii="Times New Roman" w:eastAsia="Times New Roman" w:hAnsi="Times New Roman" w:cs="Times New Roman"/>
          <w:noProof/>
          <w:sz w:val="28"/>
          <w:szCs w:val="28"/>
          <w:lang w:eastAsia="uk-UA"/>
        </w:rPr>
        <w:drawing>
          <wp:inline distT="0" distB="0" distL="0" distR="0" wp14:anchorId="79D363BB" wp14:editId="3DA5FBF0">
            <wp:extent cx="1280160" cy="240670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27_211423.jpg"/>
                    <pic:cNvPicPr/>
                  </pic:nvPicPr>
                  <pic:blipFill rotWithShape="1">
                    <a:blip r:embed="rId65">
                      <a:extLst>
                        <a:ext uri="{28A0092B-C50C-407E-A947-70E740481C1C}">
                          <a14:useLocalDpi xmlns:a14="http://schemas.microsoft.com/office/drawing/2010/main" val="0"/>
                        </a:ext>
                      </a:extLst>
                    </a:blip>
                    <a:srcRect r="88213"/>
                    <a:stretch/>
                  </pic:blipFill>
                  <pic:spPr bwMode="auto">
                    <a:xfrm>
                      <a:off x="0" y="0"/>
                      <a:ext cx="1282547" cy="2411188"/>
                    </a:xfrm>
                    <a:prstGeom prst="rect">
                      <a:avLst/>
                    </a:prstGeom>
                    <a:ln>
                      <a:noFill/>
                    </a:ln>
                    <a:extLst>
                      <a:ext uri="{53640926-AAD7-44D8-BBD7-CCE9431645EC}">
                        <a14:shadowObscured xmlns:a14="http://schemas.microsoft.com/office/drawing/2010/main"/>
                      </a:ext>
                    </a:extLst>
                  </pic:spPr>
                </pic:pic>
              </a:graphicData>
            </a:graphic>
          </wp:inline>
        </w:drawing>
      </w:r>
    </w:p>
    <w:p w:rsidR="00612E2A" w:rsidRPr="00672730" w:rsidRDefault="00612E2A" w:rsidP="00612E2A">
      <w:pPr>
        <w:spacing w:before="120" w:after="120"/>
        <w:jc w:val="center"/>
        <w:rPr>
          <w:rFonts w:ascii="Times New Roman" w:eastAsia="Times New Roman" w:hAnsi="Times New Roman" w:cs="Times New Roman"/>
          <w:sz w:val="26"/>
          <w:szCs w:val="26"/>
        </w:rPr>
      </w:pPr>
      <w:r w:rsidRPr="00672730">
        <w:rPr>
          <w:rFonts w:ascii="Times New Roman" w:eastAsia="Times New Roman" w:hAnsi="Times New Roman" w:cs="Times New Roman"/>
          <w:sz w:val="26"/>
          <w:szCs w:val="26"/>
        </w:rPr>
        <w:t>Рисунок 4.2 – Моделювання вхідного сигналу</w:t>
      </w:r>
    </w:p>
    <w:p w:rsidR="00612E2A" w:rsidRPr="00672730" w:rsidRDefault="00612E2A" w:rsidP="00612E2A">
      <w:pPr>
        <w:spacing w:after="0" w:line="360" w:lineRule="auto"/>
        <w:ind w:firstLine="709"/>
        <w:jc w:val="both"/>
        <w:rPr>
          <w:rFonts w:ascii="Times New Roman" w:eastAsia="Times New Roman" w:hAnsi="Times New Roman" w:cs="Times New Roman"/>
          <w:sz w:val="28"/>
          <w:szCs w:val="28"/>
        </w:rPr>
      </w:pPr>
      <w:r w:rsidRPr="00672730">
        <w:rPr>
          <w:rFonts w:ascii="Times New Roman" w:eastAsia="Times New Roman" w:hAnsi="Times New Roman" w:cs="Times New Roman"/>
          <w:sz w:val="28"/>
          <w:szCs w:val="28"/>
        </w:rPr>
        <w:t xml:space="preserve">На суматор (17) надходить два сигнали для утворення суміщу. Блок (0) є генератором прямокутних </w:t>
      </w:r>
      <w:proofErr w:type="spellStart"/>
      <w:r w:rsidRPr="00672730">
        <w:rPr>
          <w:rFonts w:ascii="Times New Roman" w:eastAsia="Times New Roman" w:hAnsi="Times New Roman" w:cs="Times New Roman"/>
          <w:sz w:val="28"/>
          <w:szCs w:val="28"/>
        </w:rPr>
        <w:t>відеоімпульсів</w:t>
      </w:r>
      <w:proofErr w:type="spellEnd"/>
      <w:r w:rsidRPr="00672730">
        <w:rPr>
          <w:rFonts w:ascii="Times New Roman" w:eastAsia="Times New Roman" w:hAnsi="Times New Roman" w:cs="Times New Roman"/>
          <w:sz w:val="28"/>
          <w:szCs w:val="28"/>
        </w:rPr>
        <w:t>. Блок (18) є генератором завад.</w:t>
      </w:r>
    </w:p>
    <w:p w:rsidR="00612E2A" w:rsidRPr="00672730" w:rsidRDefault="00612E2A" w:rsidP="00612E2A">
      <w:pPr>
        <w:spacing w:after="0" w:line="360" w:lineRule="auto"/>
        <w:ind w:firstLine="709"/>
        <w:jc w:val="both"/>
        <w:rPr>
          <w:rFonts w:ascii="Times New Roman" w:eastAsia="Times New Roman" w:hAnsi="Times New Roman" w:cs="Times New Roman"/>
          <w:sz w:val="28"/>
          <w:szCs w:val="28"/>
        </w:rPr>
      </w:pPr>
      <w:r w:rsidRPr="00672730">
        <w:rPr>
          <w:rFonts w:ascii="Times New Roman" w:eastAsia="Times New Roman" w:hAnsi="Times New Roman" w:cs="Times New Roman"/>
          <w:sz w:val="28"/>
          <w:szCs w:val="28"/>
        </w:rPr>
        <w:t>Схема (рис.4.2) показує процес моделювання сигналу з завадами. Для виконання умов ідеалізованого моделювання (без врахування завад) необхідно використовувати схема, представлену на (рис. 4.3):</w:t>
      </w:r>
    </w:p>
    <w:p w:rsidR="00612E2A" w:rsidRPr="00672730" w:rsidRDefault="00612E2A" w:rsidP="00612E2A">
      <w:pPr>
        <w:spacing w:after="0" w:line="360" w:lineRule="auto"/>
        <w:ind w:firstLine="709"/>
        <w:jc w:val="center"/>
        <w:rPr>
          <w:rFonts w:ascii="Times New Roman" w:eastAsia="Times New Roman" w:hAnsi="Times New Roman" w:cs="Times New Roman"/>
          <w:sz w:val="28"/>
          <w:szCs w:val="28"/>
        </w:rPr>
      </w:pPr>
      <w:r w:rsidRPr="00672730">
        <w:rPr>
          <w:rFonts w:ascii="Times New Roman" w:eastAsia="Times New Roman" w:hAnsi="Times New Roman" w:cs="Times New Roman"/>
          <w:noProof/>
          <w:sz w:val="28"/>
          <w:szCs w:val="28"/>
          <w:lang w:eastAsia="uk-UA"/>
        </w:rPr>
        <w:drawing>
          <wp:inline distT="0" distB="0" distL="0" distR="0" wp14:anchorId="23BEFB88" wp14:editId="70C465F9">
            <wp:extent cx="1265530" cy="1338682"/>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27_211423.jpg"/>
                    <pic:cNvPicPr/>
                  </pic:nvPicPr>
                  <pic:blipFill rotWithShape="1">
                    <a:blip r:embed="rId65">
                      <a:extLst>
                        <a:ext uri="{28A0092B-C50C-407E-A947-70E740481C1C}">
                          <a14:useLocalDpi xmlns:a14="http://schemas.microsoft.com/office/drawing/2010/main" val="0"/>
                        </a:ext>
                      </a:extLst>
                    </a:blip>
                    <a:srcRect r="88347" b="44377"/>
                    <a:stretch/>
                  </pic:blipFill>
                  <pic:spPr bwMode="auto">
                    <a:xfrm>
                      <a:off x="0" y="0"/>
                      <a:ext cx="1267890" cy="1341178"/>
                    </a:xfrm>
                    <a:prstGeom prst="rect">
                      <a:avLst/>
                    </a:prstGeom>
                    <a:ln>
                      <a:noFill/>
                    </a:ln>
                    <a:extLst>
                      <a:ext uri="{53640926-AAD7-44D8-BBD7-CCE9431645EC}">
                        <a14:shadowObscured xmlns:a14="http://schemas.microsoft.com/office/drawing/2010/main"/>
                      </a:ext>
                    </a:extLst>
                  </pic:spPr>
                </pic:pic>
              </a:graphicData>
            </a:graphic>
          </wp:inline>
        </w:drawing>
      </w:r>
    </w:p>
    <w:p w:rsidR="00612E2A" w:rsidRPr="00672730" w:rsidRDefault="00612E2A" w:rsidP="00612E2A">
      <w:pPr>
        <w:spacing w:before="120" w:after="120" w:line="360" w:lineRule="auto"/>
        <w:ind w:firstLine="709"/>
        <w:jc w:val="center"/>
        <w:rPr>
          <w:rFonts w:ascii="Times New Roman" w:eastAsia="Times New Roman" w:hAnsi="Times New Roman" w:cs="Times New Roman"/>
          <w:sz w:val="26"/>
          <w:szCs w:val="26"/>
        </w:rPr>
      </w:pPr>
      <w:r w:rsidRPr="00672730">
        <w:rPr>
          <w:rFonts w:ascii="Times New Roman" w:eastAsia="Times New Roman" w:hAnsi="Times New Roman" w:cs="Times New Roman"/>
          <w:sz w:val="26"/>
          <w:szCs w:val="26"/>
        </w:rPr>
        <w:t>Рисунок 4.3 – Схема для моделювання роботи приймача при ідеалізованому випадку (без врахування завад)</w:t>
      </w:r>
    </w:p>
    <w:p w:rsidR="00612E2A" w:rsidRPr="002B0F3D" w:rsidRDefault="00612E2A" w:rsidP="002B0F3D">
      <w:pPr>
        <w:spacing w:before="120" w:after="120" w:line="360" w:lineRule="auto"/>
        <w:ind w:firstLine="709"/>
        <w:jc w:val="both"/>
        <w:rPr>
          <w:rFonts w:ascii="Times New Roman" w:eastAsia="Times New Roman" w:hAnsi="Times New Roman" w:cs="Times New Roman"/>
          <w:sz w:val="26"/>
          <w:szCs w:val="26"/>
        </w:rPr>
      </w:pPr>
      <w:r w:rsidRPr="00672730">
        <w:rPr>
          <w:rFonts w:ascii="Times New Roman" w:eastAsia="Times New Roman" w:hAnsi="Times New Roman" w:cs="Times New Roman"/>
          <w:sz w:val="26"/>
          <w:szCs w:val="26"/>
        </w:rPr>
        <w:t>Сигнали на виході суматору представлено за допомогою блоку (28) осцилографу(рис. 4.4, 4.5).</w:t>
      </w:r>
      <w:r w:rsidRPr="00672730">
        <w:rPr>
          <w:rFonts w:ascii="Times New Roman" w:eastAsia="Times New Roman" w:hAnsi="Times New Roman" w:cs="Times New Roman"/>
          <w:sz w:val="28"/>
          <w:szCs w:val="28"/>
        </w:rPr>
        <w:br w:type="page"/>
      </w:r>
    </w:p>
    <w:p w:rsidR="00612E2A" w:rsidRPr="00672730" w:rsidRDefault="00612E2A" w:rsidP="00612E2A">
      <w:pPr>
        <w:spacing w:before="120" w:after="120"/>
        <w:jc w:val="center"/>
        <w:rPr>
          <w:rFonts w:ascii="Times New Roman" w:hAnsi="Times New Roman" w:cs="Times New Roman"/>
          <w:noProof/>
          <w:sz w:val="28"/>
          <w:szCs w:val="28"/>
        </w:rPr>
      </w:pPr>
      <w:r w:rsidRPr="00672730">
        <w:rPr>
          <w:rFonts w:ascii="Times New Roman" w:hAnsi="Times New Roman" w:cs="Times New Roman"/>
          <w:noProof/>
          <w:sz w:val="28"/>
          <w:szCs w:val="28"/>
          <w:lang w:eastAsia="uk-UA"/>
        </w:rPr>
        <w:lastRenderedPageBreak/>
        <w:drawing>
          <wp:anchor distT="0" distB="0" distL="114300" distR="114300" simplePos="0" relativeHeight="251660288" behindDoc="0" locked="0" layoutInCell="1" allowOverlap="1" wp14:anchorId="3988EBEE" wp14:editId="54CFE7A5">
            <wp:simplePos x="0" y="0"/>
            <wp:positionH relativeFrom="column">
              <wp:posOffset>790575</wp:posOffset>
            </wp:positionH>
            <wp:positionV relativeFrom="paragraph">
              <wp:posOffset>-5715</wp:posOffset>
            </wp:positionV>
            <wp:extent cx="5162550" cy="3790950"/>
            <wp:effectExtent l="0" t="0" r="0" b="0"/>
            <wp:wrapTopAndBottom/>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jpg"/>
                    <pic:cNvPicPr/>
                  </pic:nvPicPr>
                  <pic:blipFill>
                    <a:blip r:embed="rId66">
                      <a:extLst>
                        <a:ext uri="{28A0092B-C50C-407E-A947-70E740481C1C}">
                          <a14:useLocalDpi xmlns:a14="http://schemas.microsoft.com/office/drawing/2010/main" val="0"/>
                        </a:ext>
                      </a:extLst>
                    </a:blip>
                    <a:stretch>
                      <a:fillRect/>
                    </a:stretch>
                  </pic:blipFill>
                  <pic:spPr>
                    <a:xfrm>
                      <a:off x="0" y="0"/>
                      <a:ext cx="5162550" cy="3790950"/>
                    </a:xfrm>
                    <a:prstGeom prst="rect">
                      <a:avLst/>
                    </a:prstGeom>
                  </pic:spPr>
                </pic:pic>
              </a:graphicData>
            </a:graphic>
          </wp:anchor>
        </w:drawing>
      </w:r>
      <w:r w:rsidRPr="00672730">
        <w:rPr>
          <w:rFonts w:ascii="Times New Roman" w:hAnsi="Times New Roman" w:cs="Times New Roman"/>
          <w:noProof/>
          <w:sz w:val="26"/>
          <w:szCs w:val="26"/>
        </w:rPr>
        <w:t>Рисун</w:t>
      </w:r>
      <w:r w:rsidR="002B0F3D">
        <w:rPr>
          <w:rFonts w:ascii="Times New Roman" w:hAnsi="Times New Roman" w:cs="Times New Roman"/>
          <w:noProof/>
          <w:sz w:val="26"/>
          <w:szCs w:val="26"/>
        </w:rPr>
        <w:t>ок</w:t>
      </w:r>
      <w:r w:rsidRPr="00672730">
        <w:rPr>
          <w:rFonts w:ascii="Times New Roman" w:hAnsi="Times New Roman" w:cs="Times New Roman"/>
          <w:noProof/>
          <w:sz w:val="26"/>
          <w:szCs w:val="26"/>
        </w:rPr>
        <w:t>4.4 – Моделюванн</w:t>
      </w:r>
      <w:r w:rsidR="002B0F3D">
        <w:rPr>
          <w:rFonts w:ascii="Times New Roman" w:hAnsi="Times New Roman" w:cs="Times New Roman"/>
          <w:noProof/>
          <w:sz w:val="26"/>
          <w:szCs w:val="26"/>
        </w:rPr>
        <w:t>я сигналу на вході (Ідеалізований</w:t>
      </w:r>
      <w:r w:rsidRPr="00672730">
        <w:rPr>
          <w:rFonts w:ascii="Times New Roman" w:hAnsi="Times New Roman" w:cs="Times New Roman"/>
          <w:noProof/>
          <w:sz w:val="26"/>
          <w:szCs w:val="26"/>
        </w:rPr>
        <w:t xml:space="preserve"> випадок)</w:t>
      </w:r>
    </w:p>
    <w:p w:rsidR="00612E2A" w:rsidRPr="002B0F3D" w:rsidRDefault="00612E2A" w:rsidP="002B0F3D">
      <w:pPr>
        <w:spacing w:before="120" w:after="120"/>
        <w:ind w:firstLine="708"/>
        <w:jc w:val="center"/>
        <w:rPr>
          <w:rFonts w:ascii="Times New Roman" w:hAnsi="Times New Roman" w:cs="Times New Roman"/>
          <w:noProof/>
          <w:sz w:val="26"/>
          <w:szCs w:val="26"/>
        </w:rPr>
      </w:pPr>
      <w:r w:rsidRPr="00672730">
        <w:rPr>
          <w:noProof/>
          <w:lang w:eastAsia="uk-UA"/>
        </w:rPr>
        <w:drawing>
          <wp:inline distT="0" distB="0" distL="0" distR="0" wp14:anchorId="68333CEE" wp14:editId="10B554E0">
            <wp:extent cx="5557652" cy="4619501"/>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2840" t="3453" r="2231" b="12591"/>
                    <a:stretch/>
                  </pic:blipFill>
                  <pic:spPr bwMode="auto">
                    <a:xfrm>
                      <a:off x="0" y="0"/>
                      <a:ext cx="5560822" cy="4622136"/>
                    </a:xfrm>
                    <a:prstGeom prst="rect">
                      <a:avLst/>
                    </a:prstGeom>
                    <a:ln>
                      <a:noFill/>
                    </a:ln>
                    <a:extLst>
                      <a:ext uri="{53640926-AAD7-44D8-BBD7-CCE9431645EC}">
                        <a14:shadowObscured xmlns:a14="http://schemas.microsoft.com/office/drawing/2010/main"/>
                      </a:ext>
                    </a:extLst>
                  </pic:spPr>
                </pic:pic>
              </a:graphicData>
            </a:graphic>
          </wp:inline>
        </w:drawing>
      </w:r>
      <w:r w:rsidRPr="00672730">
        <w:rPr>
          <w:rFonts w:ascii="Times New Roman" w:hAnsi="Times New Roman" w:cs="Times New Roman"/>
          <w:noProof/>
          <w:sz w:val="28"/>
          <w:szCs w:val="28"/>
        </w:rPr>
        <w:t xml:space="preserve"> </w:t>
      </w:r>
      <w:r w:rsidRPr="00672730">
        <w:rPr>
          <w:rFonts w:ascii="Times New Roman" w:hAnsi="Times New Roman" w:cs="Times New Roman"/>
          <w:noProof/>
          <w:sz w:val="26"/>
          <w:szCs w:val="26"/>
        </w:rPr>
        <w:t>Рисунок 4.5 – Моделювання сигналу на вході</w:t>
      </w:r>
      <w:r w:rsidRPr="00672730">
        <w:rPr>
          <w:rFonts w:ascii="Times New Roman" w:hAnsi="Times New Roman" w:cs="Times New Roman"/>
          <w:noProof/>
          <w:sz w:val="28"/>
          <w:szCs w:val="28"/>
        </w:rPr>
        <w:br w:type="page"/>
      </w:r>
    </w:p>
    <w:p w:rsidR="00612E2A" w:rsidRPr="00672730" w:rsidRDefault="00612E2A" w:rsidP="005F4FA2">
      <w:pPr>
        <w:pStyle w:val="ad"/>
        <w:ind w:firstLine="709"/>
        <w:rPr>
          <w:noProof/>
        </w:rPr>
      </w:pPr>
      <w:bookmarkStart w:id="63" w:name="_Toc31287177"/>
      <w:bookmarkStart w:id="64" w:name="_Toc31586301"/>
      <w:r w:rsidRPr="00672730">
        <w:rPr>
          <w:noProof/>
        </w:rPr>
        <w:lastRenderedPageBreak/>
        <w:t>4.4 Керуючий генератор</w:t>
      </w:r>
      <w:bookmarkEnd w:id="63"/>
      <w:bookmarkEnd w:id="64"/>
    </w:p>
    <w:p w:rsidR="00612E2A" w:rsidRPr="00672730" w:rsidRDefault="00612E2A" w:rsidP="00612E2A">
      <w:pPr>
        <w:spacing w:after="0" w:line="360" w:lineRule="auto"/>
        <w:ind w:firstLine="709"/>
        <w:jc w:val="both"/>
        <w:rPr>
          <w:rFonts w:ascii="Times New Roman" w:hAnsi="Times New Roman" w:cs="Times New Roman"/>
          <w:noProof/>
          <w:sz w:val="28"/>
          <w:szCs w:val="28"/>
        </w:rPr>
      </w:pPr>
      <w:r w:rsidRPr="00672730">
        <w:rPr>
          <w:rFonts w:ascii="Times New Roman" w:hAnsi="Times New Roman" w:cs="Times New Roman"/>
          <w:noProof/>
          <w:sz w:val="28"/>
          <w:szCs w:val="28"/>
        </w:rPr>
        <w:t>Сигнал з виходу суматору надходить на вхід Керуючого генератору(рис.4.6).</w:t>
      </w:r>
    </w:p>
    <w:p w:rsidR="00612E2A" w:rsidRPr="00672730" w:rsidRDefault="00612E2A" w:rsidP="00612E2A">
      <w:pPr>
        <w:ind w:firstLine="708"/>
        <w:jc w:val="center"/>
        <w:rPr>
          <w:rFonts w:ascii="Times New Roman" w:hAnsi="Times New Roman" w:cs="Times New Roman"/>
          <w:noProof/>
          <w:sz w:val="28"/>
          <w:szCs w:val="28"/>
        </w:rPr>
      </w:pPr>
      <w:r w:rsidRPr="00672730">
        <w:rPr>
          <w:rFonts w:ascii="Times New Roman" w:eastAsia="Times New Roman" w:hAnsi="Times New Roman" w:cs="Times New Roman"/>
          <w:noProof/>
          <w:sz w:val="28"/>
          <w:szCs w:val="28"/>
          <w:lang w:eastAsia="uk-UA"/>
        </w:rPr>
        <w:drawing>
          <wp:inline distT="0" distB="0" distL="0" distR="0" wp14:anchorId="1B91FFDE" wp14:editId="4B11A6F6">
            <wp:extent cx="541325" cy="703724"/>
            <wp:effectExtent l="0" t="0" r="0" b="127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27_211423.jpg"/>
                    <pic:cNvPicPr/>
                  </pic:nvPicPr>
                  <pic:blipFill rotWithShape="1">
                    <a:blip r:embed="rId65">
                      <a:extLst>
                        <a:ext uri="{28A0092B-C50C-407E-A947-70E740481C1C}">
                          <a14:useLocalDpi xmlns:a14="http://schemas.microsoft.com/office/drawing/2010/main" val="0"/>
                        </a:ext>
                      </a:extLst>
                    </a:blip>
                    <a:srcRect l="10660" t="34594" r="84549" b="37297"/>
                    <a:stretch/>
                  </pic:blipFill>
                  <pic:spPr bwMode="auto">
                    <a:xfrm>
                      <a:off x="0" y="0"/>
                      <a:ext cx="542546" cy="705311"/>
                    </a:xfrm>
                    <a:prstGeom prst="rect">
                      <a:avLst/>
                    </a:prstGeom>
                    <a:ln>
                      <a:noFill/>
                    </a:ln>
                    <a:extLst>
                      <a:ext uri="{53640926-AAD7-44D8-BBD7-CCE9431645EC}">
                        <a14:shadowObscured xmlns:a14="http://schemas.microsoft.com/office/drawing/2010/main"/>
                      </a:ext>
                    </a:extLst>
                  </pic:spPr>
                </pic:pic>
              </a:graphicData>
            </a:graphic>
          </wp:inline>
        </w:drawing>
      </w:r>
    </w:p>
    <w:p w:rsidR="00612E2A" w:rsidRPr="00672730" w:rsidRDefault="00612E2A" w:rsidP="00612E2A">
      <w:pPr>
        <w:spacing w:before="120" w:after="120"/>
        <w:ind w:firstLine="708"/>
        <w:jc w:val="center"/>
        <w:rPr>
          <w:rFonts w:ascii="Times New Roman" w:hAnsi="Times New Roman" w:cs="Times New Roman"/>
          <w:noProof/>
          <w:sz w:val="26"/>
          <w:szCs w:val="26"/>
        </w:rPr>
      </w:pPr>
      <w:r w:rsidRPr="00672730">
        <w:rPr>
          <w:rFonts w:ascii="Times New Roman" w:hAnsi="Times New Roman" w:cs="Times New Roman"/>
          <w:noProof/>
          <w:sz w:val="26"/>
          <w:szCs w:val="26"/>
        </w:rPr>
        <w:t>Рисунок 4.6 – Керуючий генератор</w:t>
      </w:r>
    </w:p>
    <w:p w:rsidR="00612E2A" w:rsidRPr="00672730" w:rsidRDefault="00612E2A" w:rsidP="00612E2A">
      <w:pPr>
        <w:spacing w:after="0" w:line="360" w:lineRule="auto"/>
        <w:ind w:firstLine="709"/>
        <w:jc w:val="both"/>
        <w:rPr>
          <w:rFonts w:ascii="Times New Roman" w:hAnsi="Times New Roman" w:cs="Times New Roman"/>
          <w:noProof/>
          <w:sz w:val="26"/>
          <w:szCs w:val="26"/>
        </w:rPr>
      </w:pPr>
      <w:r w:rsidRPr="00672730">
        <w:rPr>
          <w:rFonts w:ascii="Times New Roman" w:hAnsi="Times New Roman" w:cs="Times New Roman"/>
          <w:noProof/>
          <w:sz w:val="28"/>
          <w:szCs w:val="28"/>
        </w:rPr>
        <w:t xml:space="preserve">Несуча частота вихідного сигналу керуючого генератора завжди буде різна. Результатом модуляції по частоті керуючого генератору на його виході буде сформовано радіоімпульси. Внутрішнє заповнення радіоімпульсів – гармонійний сигнал з виходу сумматору (17), який складається з двух доданків: послідовності відеоіспульсів та напруги завад. Амплітуда модулюючих імпульсів визначається значення парціальних індексів модуляції, а також несучою частотою керуючого генератору. </w:t>
      </w:r>
      <w:r w:rsidRPr="00672730">
        <w:rPr>
          <w:rFonts w:ascii="Times New Roman" w:hAnsi="Times New Roman" w:cs="Times New Roman"/>
          <w:noProof/>
          <w:sz w:val="26"/>
          <w:szCs w:val="26"/>
        </w:rPr>
        <w:t xml:space="preserve"> </w:t>
      </w:r>
      <w:r w:rsidRPr="00672730">
        <w:rPr>
          <w:rFonts w:ascii="Times New Roman" w:hAnsi="Times New Roman" w:cs="Times New Roman"/>
          <w:noProof/>
          <w:sz w:val="28"/>
          <w:szCs w:val="28"/>
        </w:rPr>
        <w:t>Спектр такого сигналу з виходу керуючого генератору (2), є несеметричним (рис. 4.7, 4.8).</w:t>
      </w:r>
      <w:r w:rsidRPr="00672730">
        <w:rPr>
          <w:rFonts w:ascii="Times New Roman" w:eastAsia="Times New Roman" w:hAnsi="Times New Roman" w:cs="Times New Roman"/>
          <w:noProof/>
          <w:sz w:val="28"/>
          <w:szCs w:val="28"/>
        </w:rPr>
        <w:t xml:space="preserve"> </w:t>
      </w:r>
    </w:p>
    <w:p w:rsidR="00612E2A" w:rsidRPr="00672730" w:rsidRDefault="00612E2A" w:rsidP="00612E2A">
      <w:pPr>
        <w:jc w:val="center"/>
        <w:rPr>
          <w:rFonts w:ascii="Times New Roman" w:eastAsia="Times New Roman" w:hAnsi="Times New Roman" w:cs="Times New Roman"/>
          <w:sz w:val="28"/>
          <w:szCs w:val="28"/>
        </w:rPr>
      </w:pPr>
      <w:r w:rsidRPr="00672730">
        <w:rPr>
          <w:noProof/>
          <w:lang w:eastAsia="uk-UA"/>
        </w:rPr>
        <w:t xml:space="preserve"> </w:t>
      </w:r>
      <w:r w:rsidRPr="00672730">
        <w:rPr>
          <w:noProof/>
          <w:lang w:eastAsia="uk-UA"/>
        </w:rPr>
        <w:drawing>
          <wp:inline distT="0" distB="0" distL="0" distR="0" wp14:anchorId="7F3F17DC" wp14:editId="328353BA">
            <wp:extent cx="3476846" cy="4284921"/>
            <wp:effectExtent l="0" t="0" r="0" b="0"/>
            <wp:docPr id="122" name="Рисунок 122" descr="C:\Users\Cowine\Desktop\2020-01-30_114411 копия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owine\Desktop\2020-01-30_114411 копия копия.jpg"/>
                    <pic:cNvPicPr>
                      <a:picLocks noChangeAspect="1" noChangeArrowheads="1"/>
                    </pic:cNvPicPr>
                  </pic:nvPicPr>
                  <pic:blipFill rotWithShape="1">
                    <a:blip r:embed="rId68">
                      <a:extLst>
                        <a:ext uri="{28A0092B-C50C-407E-A947-70E740481C1C}">
                          <a14:useLocalDpi xmlns:a14="http://schemas.microsoft.com/office/drawing/2010/main" val="0"/>
                        </a:ext>
                      </a:extLst>
                    </a:blip>
                    <a:srcRect l="1466" t="1127" r="2640" b="8098"/>
                    <a:stretch/>
                  </pic:blipFill>
                  <pic:spPr bwMode="auto">
                    <a:xfrm>
                      <a:off x="0" y="0"/>
                      <a:ext cx="3476987" cy="4285095"/>
                    </a:xfrm>
                    <a:prstGeom prst="rect">
                      <a:avLst/>
                    </a:prstGeom>
                    <a:noFill/>
                    <a:ln>
                      <a:noFill/>
                    </a:ln>
                    <a:extLst>
                      <a:ext uri="{53640926-AAD7-44D8-BBD7-CCE9431645EC}">
                        <a14:shadowObscured xmlns:a14="http://schemas.microsoft.com/office/drawing/2010/main"/>
                      </a:ext>
                    </a:extLst>
                  </pic:spPr>
                </pic:pic>
              </a:graphicData>
            </a:graphic>
          </wp:inline>
        </w:drawing>
      </w:r>
    </w:p>
    <w:p w:rsidR="00612E2A" w:rsidRPr="00672730" w:rsidRDefault="00612E2A" w:rsidP="00612E2A">
      <w:pPr>
        <w:spacing w:before="120" w:after="120"/>
        <w:ind w:firstLine="708"/>
        <w:jc w:val="center"/>
        <w:rPr>
          <w:rFonts w:ascii="Times New Roman" w:eastAsia="Times New Roman" w:hAnsi="Times New Roman" w:cs="Times New Roman"/>
          <w:sz w:val="26"/>
          <w:szCs w:val="26"/>
        </w:rPr>
      </w:pPr>
      <w:r w:rsidRPr="00672730">
        <w:rPr>
          <w:rFonts w:ascii="Times New Roman" w:eastAsia="Times New Roman" w:hAnsi="Times New Roman" w:cs="Times New Roman"/>
          <w:sz w:val="26"/>
          <w:szCs w:val="26"/>
        </w:rPr>
        <w:t xml:space="preserve">Рисунок 4.7 -Спектр сигналу на виході КГ </w:t>
      </w:r>
      <w:r w:rsidRPr="00672730">
        <w:rPr>
          <w:rFonts w:ascii="Times New Roman" w:hAnsi="Times New Roman" w:cs="Times New Roman"/>
          <w:noProof/>
          <w:sz w:val="26"/>
          <w:szCs w:val="26"/>
        </w:rPr>
        <w:t>(</w:t>
      </w:r>
      <w:r w:rsidR="002B0F3D">
        <w:rPr>
          <w:rFonts w:ascii="Times New Roman" w:hAnsi="Times New Roman" w:cs="Times New Roman"/>
          <w:noProof/>
          <w:sz w:val="26"/>
          <w:szCs w:val="26"/>
        </w:rPr>
        <w:t>Ідеалізований</w:t>
      </w:r>
      <w:r w:rsidR="002B0F3D" w:rsidRPr="00672730">
        <w:rPr>
          <w:rFonts w:ascii="Times New Roman" w:hAnsi="Times New Roman" w:cs="Times New Roman"/>
          <w:noProof/>
          <w:sz w:val="26"/>
          <w:szCs w:val="26"/>
        </w:rPr>
        <w:t xml:space="preserve"> випадок</w:t>
      </w:r>
      <w:r w:rsidRPr="00672730">
        <w:rPr>
          <w:rFonts w:ascii="Times New Roman" w:hAnsi="Times New Roman" w:cs="Times New Roman"/>
          <w:noProof/>
          <w:sz w:val="26"/>
          <w:szCs w:val="26"/>
        </w:rPr>
        <w:t>)</w:t>
      </w:r>
    </w:p>
    <w:p w:rsidR="00612E2A" w:rsidRPr="00672730" w:rsidRDefault="00612E2A" w:rsidP="00612E2A">
      <w:pPr>
        <w:jc w:val="center"/>
        <w:rPr>
          <w:rFonts w:ascii="Times New Roman" w:eastAsia="Times New Roman" w:hAnsi="Times New Roman" w:cs="Times New Roman"/>
          <w:sz w:val="28"/>
          <w:szCs w:val="28"/>
        </w:rPr>
      </w:pPr>
      <w:r w:rsidRPr="00672730">
        <w:rPr>
          <w:rFonts w:ascii="Times New Roman" w:hAnsi="Times New Roman" w:cs="Times New Roman"/>
          <w:noProof/>
          <w:sz w:val="28"/>
          <w:szCs w:val="28"/>
          <w:lang w:eastAsia="uk-UA"/>
        </w:rPr>
        <w:lastRenderedPageBreak/>
        <w:drawing>
          <wp:inline distT="0" distB="0" distL="0" distR="0" wp14:anchorId="732FC356" wp14:editId="0A65A000">
            <wp:extent cx="5719313" cy="4088921"/>
            <wp:effectExtent l="0" t="0" r="0" b="698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b="6135"/>
                    <a:stretch/>
                  </pic:blipFill>
                  <pic:spPr bwMode="auto">
                    <a:xfrm>
                      <a:off x="0" y="0"/>
                      <a:ext cx="5715000" cy="4085837"/>
                    </a:xfrm>
                    <a:prstGeom prst="rect">
                      <a:avLst/>
                    </a:prstGeom>
                    <a:ln>
                      <a:noFill/>
                    </a:ln>
                    <a:extLst>
                      <a:ext uri="{53640926-AAD7-44D8-BBD7-CCE9431645EC}">
                        <a14:shadowObscured xmlns:a14="http://schemas.microsoft.com/office/drawing/2010/main"/>
                      </a:ext>
                    </a:extLst>
                  </pic:spPr>
                </pic:pic>
              </a:graphicData>
            </a:graphic>
          </wp:inline>
        </w:drawing>
      </w:r>
    </w:p>
    <w:p w:rsidR="00612E2A" w:rsidRPr="00672730" w:rsidRDefault="00612E2A" w:rsidP="00612E2A">
      <w:pPr>
        <w:spacing w:before="120" w:after="120"/>
        <w:jc w:val="center"/>
        <w:rPr>
          <w:rFonts w:ascii="Times New Roman" w:eastAsia="Times New Roman" w:hAnsi="Times New Roman" w:cs="Times New Roman"/>
          <w:sz w:val="26"/>
          <w:szCs w:val="26"/>
        </w:rPr>
      </w:pPr>
      <w:r w:rsidRPr="00672730">
        <w:rPr>
          <w:rFonts w:ascii="Times New Roman" w:eastAsia="Times New Roman" w:hAnsi="Times New Roman" w:cs="Times New Roman"/>
          <w:sz w:val="26"/>
          <w:szCs w:val="26"/>
        </w:rPr>
        <w:t>Рисунок 4.8 - Спектр сигналу на виході КГ</w:t>
      </w:r>
    </w:p>
    <w:p w:rsidR="00612E2A" w:rsidRPr="00672730" w:rsidRDefault="00612E2A" w:rsidP="005F4FA2">
      <w:pPr>
        <w:pStyle w:val="ad"/>
        <w:ind w:firstLine="709"/>
        <w:rPr>
          <w:rFonts w:eastAsia="Times New Roman"/>
        </w:rPr>
      </w:pPr>
      <w:bookmarkStart w:id="65" w:name="_Toc31287178"/>
      <w:bookmarkStart w:id="66" w:name="_Toc31586302"/>
      <w:r w:rsidRPr="00672730">
        <w:rPr>
          <w:rFonts w:eastAsia="Times New Roman"/>
        </w:rPr>
        <w:t xml:space="preserve">4.5 Пристрій згортки та </w:t>
      </w:r>
      <w:proofErr w:type="spellStart"/>
      <w:r w:rsidRPr="00672730">
        <w:rPr>
          <w:rFonts w:eastAsia="Times New Roman"/>
        </w:rPr>
        <w:t>режекторний</w:t>
      </w:r>
      <w:proofErr w:type="spellEnd"/>
      <w:r w:rsidRPr="00672730">
        <w:rPr>
          <w:rFonts w:eastAsia="Times New Roman"/>
        </w:rPr>
        <w:t xml:space="preserve"> фільтр</w:t>
      </w:r>
      <w:bookmarkEnd w:id="65"/>
      <w:bookmarkEnd w:id="66"/>
    </w:p>
    <w:p w:rsidR="00612E2A" w:rsidRPr="00672730" w:rsidRDefault="00612E2A" w:rsidP="00612E2A">
      <w:pPr>
        <w:spacing w:after="0" w:line="360" w:lineRule="auto"/>
        <w:ind w:firstLine="709"/>
        <w:jc w:val="both"/>
        <w:rPr>
          <w:rFonts w:ascii="Times New Roman" w:eastAsia="Times New Roman" w:hAnsi="Times New Roman" w:cs="Times New Roman"/>
          <w:sz w:val="28"/>
          <w:szCs w:val="28"/>
        </w:rPr>
      </w:pPr>
      <w:r w:rsidRPr="00672730">
        <w:rPr>
          <w:rFonts w:ascii="Times New Roman" w:eastAsia="Times New Roman" w:hAnsi="Times New Roman" w:cs="Times New Roman"/>
          <w:sz w:val="28"/>
          <w:szCs w:val="28"/>
        </w:rPr>
        <w:t xml:space="preserve">Сигнал з виходу керуючого генератору при наступній обробці ділиться на дві однакові частини. Одна з них зноситься вниз по частоті на частоту опорного генератору (4), на вхід </w:t>
      </w:r>
      <w:proofErr w:type="spellStart"/>
      <w:r w:rsidRPr="00672730">
        <w:rPr>
          <w:rFonts w:ascii="Times New Roman" w:eastAsia="Times New Roman" w:hAnsi="Times New Roman" w:cs="Times New Roman"/>
          <w:sz w:val="28"/>
          <w:szCs w:val="28"/>
        </w:rPr>
        <w:t>перемножувача</w:t>
      </w:r>
      <w:proofErr w:type="spellEnd"/>
      <w:r w:rsidRPr="00672730">
        <w:rPr>
          <w:rFonts w:ascii="Times New Roman" w:eastAsia="Times New Roman" w:hAnsi="Times New Roman" w:cs="Times New Roman"/>
          <w:sz w:val="28"/>
          <w:szCs w:val="28"/>
        </w:rPr>
        <w:t xml:space="preserve"> (3) надходить сигнал з опорного генератору (4) та з керуючого генератору. Далі сигнал проходить через смуговий фільтр (5) та підсилювач (25) для забезпечення однакового рівня сигналів на входу </w:t>
      </w:r>
      <w:proofErr w:type="spellStart"/>
      <w:r w:rsidRPr="00672730">
        <w:rPr>
          <w:rFonts w:ascii="Times New Roman" w:eastAsia="Times New Roman" w:hAnsi="Times New Roman" w:cs="Times New Roman"/>
          <w:sz w:val="28"/>
          <w:szCs w:val="28"/>
        </w:rPr>
        <w:t>перемножувача</w:t>
      </w:r>
      <w:proofErr w:type="spellEnd"/>
      <w:r w:rsidRPr="00672730">
        <w:rPr>
          <w:rFonts w:ascii="Times New Roman" w:eastAsia="Times New Roman" w:hAnsi="Times New Roman" w:cs="Times New Roman"/>
          <w:sz w:val="28"/>
          <w:szCs w:val="28"/>
        </w:rPr>
        <w:t xml:space="preserve"> (6). Після чого першою лінією затримки (7) затримується на постійну сталу часу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і</m:t>
            </m:r>
          </m:sub>
        </m:sSub>
      </m:oMath>
      <w:r w:rsidRPr="00672730">
        <w:rPr>
          <w:rFonts w:ascii="Times New Roman" w:eastAsia="Times New Roman" w:hAnsi="Times New Roman" w:cs="Times New Roman"/>
          <w:sz w:val="28"/>
          <w:szCs w:val="28"/>
        </w:rPr>
        <w:t xml:space="preserve">. Другий сигнал подається напряму на </w:t>
      </w:r>
      <w:proofErr w:type="spellStart"/>
      <w:r w:rsidRPr="00672730">
        <w:rPr>
          <w:rFonts w:ascii="Times New Roman" w:eastAsia="Times New Roman" w:hAnsi="Times New Roman" w:cs="Times New Roman"/>
          <w:sz w:val="28"/>
          <w:szCs w:val="28"/>
        </w:rPr>
        <w:t>перемножувач</w:t>
      </w:r>
      <w:proofErr w:type="spellEnd"/>
      <w:r w:rsidRPr="00672730">
        <w:rPr>
          <w:rFonts w:ascii="Times New Roman" w:eastAsia="Times New Roman" w:hAnsi="Times New Roman" w:cs="Times New Roman"/>
          <w:sz w:val="28"/>
          <w:szCs w:val="28"/>
        </w:rPr>
        <w:t xml:space="preserve"> (6). Результуючий сигнал буде мати несучу частоту, рівну частоті опорного генератору (4). </w:t>
      </w:r>
    </w:p>
    <w:p w:rsidR="00612E2A" w:rsidRPr="00672730" w:rsidRDefault="00612E2A" w:rsidP="00612E2A">
      <w:pPr>
        <w:jc w:val="center"/>
        <w:rPr>
          <w:rFonts w:ascii="Times New Roman" w:eastAsia="Times New Roman" w:hAnsi="Times New Roman" w:cs="Times New Roman"/>
          <w:sz w:val="28"/>
          <w:szCs w:val="28"/>
        </w:rPr>
      </w:pPr>
      <w:r w:rsidRPr="00672730">
        <w:rPr>
          <w:rFonts w:ascii="Times New Roman" w:eastAsia="Times New Roman" w:hAnsi="Times New Roman" w:cs="Times New Roman"/>
          <w:noProof/>
          <w:sz w:val="28"/>
          <w:szCs w:val="28"/>
          <w:lang w:eastAsia="uk-UA"/>
        </w:rPr>
        <w:lastRenderedPageBreak/>
        <w:drawing>
          <wp:inline distT="0" distB="0" distL="0" distR="0" wp14:anchorId="77B7C6BC" wp14:editId="605016FA">
            <wp:extent cx="3474720" cy="2011680"/>
            <wp:effectExtent l="0" t="0" r="0" b="762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27_211423.jpg"/>
                    <pic:cNvPicPr/>
                  </pic:nvPicPr>
                  <pic:blipFill rotWithShape="1">
                    <a:blip r:embed="rId65">
                      <a:extLst>
                        <a:ext uri="{28A0092B-C50C-407E-A947-70E740481C1C}">
                          <a14:useLocalDpi xmlns:a14="http://schemas.microsoft.com/office/drawing/2010/main" val="0"/>
                        </a:ext>
                      </a:extLst>
                    </a:blip>
                    <a:srcRect l="23208" t="517" r="38713"/>
                    <a:stretch/>
                  </pic:blipFill>
                  <pic:spPr bwMode="auto">
                    <a:xfrm>
                      <a:off x="0" y="0"/>
                      <a:ext cx="3481677" cy="2015708"/>
                    </a:xfrm>
                    <a:prstGeom prst="rect">
                      <a:avLst/>
                    </a:prstGeom>
                    <a:ln>
                      <a:noFill/>
                    </a:ln>
                    <a:extLst>
                      <a:ext uri="{53640926-AAD7-44D8-BBD7-CCE9431645EC}">
                        <a14:shadowObscured xmlns:a14="http://schemas.microsoft.com/office/drawing/2010/main"/>
                      </a:ext>
                    </a:extLst>
                  </pic:spPr>
                </pic:pic>
              </a:graphicData>
            </a:graphic>
          </wp:inline>
        </w:drawing>
      </w:r>
    </w:p>
    <w:p w:rsidR="00612E2A" w:rsidRPr="00672730" w:rsidRDefault="00612E2A" w:rsidP="00612E2A">
      <w:pPr>
        <w:jc w:val="center"/>
        <w:rPr>
          <w:rFonts w:ascii="Times New Roman" w:eastAsia="Times New Roman" w:hAnsi="Times New Roman" w:cs="Times New Roman"/>
          <w:sz w:val="28"/>
          <w:szCs w:val="28"/>
        </w:rPr>
      </w:pPr>
      <w:r w:rsidRPr="00672730">
        <w:rPr>
          <w:rFonts w:ascii="Times New Roman" w:eastAsia="Times New Roman" w:hAnsi="Times New Roman" w:cs="Times New Roman"/>
          <w:sz w:val="28"/>
          <w:szCs w:val="28"/>
        </w:rPr>
        <w:t>Рисунок 4.9 – Пристрій згортки</w:t>
      </w:r>
    </w:p>
    <w:p w:rsidR="00612E2A" w:rsidRPr="00672730" w:rsidRDefault="00612E2A" w:rsidP="00612E2A">
      <w:pPr>
        <w:spacing w:before="120" w:after="120" w:line="360" w:lineRule="auto"/>
        <w:ind w:firstLine="709"/>
        <w:jc w:val="both"/>
        <w:rPr>
          <w:rFonts w:ascii="Times New Roman" w:eastAsia="Times New Roman" w:hAnsi="Times New Roman" w:cs="Times New Roman"/>
          <w:sz w:val="28"/>
          <w:szCs w:val="28"/>
        </w:rPr>
      </w:pPr>
      <w:r w:rsidRPr="00672730">
        <w:rPr>
          <w:rFonts w:ascii="Times New Roman" w:eastAsia="Times New Roman" w:hAnsi="Times New Roman" w:cs="Times New Roman"/>
          <w:sz w:val="28"/>
          <w:szCs w:val="28"/>
        </w:rPr>
        <w:t xml:space="preserve">З виходу </w:t>
      </w:r>
      <w:proofErr w:type="spellStart"/>
      <w:r w:rsidRPr="00672730">
        <w:rPr>
          <w:rFonts w:ascii="Times New Roman" w:eastAsia="Times New Roman" w:hAnsi="Times New Roman" w:cs="Times New Roman"/>
          <w:sz w:val="28"/>
          <w:szCs w:val="28"/>
        </w:rPr>
        <w:t>перемножувача</w:t>
      </w:r>
      <w:proofErr w:type="spellEnd"/>
      <w:r w:rsidRPr="00672730">
        <w:rPr>
          <w:rFonts w:ascii="Times New Roman" w:eastAsia="Times New Roman" w:hAnsi="Times New Roman" w:cs="Times New Roman"/>
          <w:sz w:val="28"/>
          <w:szCs w:val="28"/>
        </w:rPr>
        <w:t xml:space="preserve"> сигнал надходить на </w:t>
      </w:r>
      <w:proofErr w:type="spellStart"/>
      <w:r w:rsidRPr="00672730">
        <w:rPr>
          <w:rFonts w:ascii="Times New Roman" w:eastAsia="Times New Roman" w:hAnsi="Times New Roman" w:cs="Times New Roman"/>
          <w:sz w:val="28"/>
          <w:szCs w:val="28"/>
        </w:rPr>
        <w:t>режекторний</w:t>
      </w:r>
      <w:proofErr w:type="spellEnd"/>
      <w:r w:rsidRPr="00672730">
        <w:rPr>
          <w:rFonts w:ascii="Times New Roman" w:eastAsia="Times New Roman" w:hAnsi="Times New Roman" w:cs="Times New Roman"/>
          <w:sz w:val="28"/>
          <w:szCs w:val="28"/>
        </w:rPr>
        <w:t xml:space="preserve"> фільтр (24). Частота </w:t>
      </w:r>
      <w:proofErr w:type="spellStart"/>
      <w:r w:rsidRPr="00672730">
        <w:rPr>
          <w:rFonts w:ascii="Times New Roman" w:eastAsia="Times New Roman" w:hAnsi="Times New Roman" w:cs="Times New Roman"/>
          <w:sz w:val="28"/>
          <w:szCs w:val="28"/>
        </w:rPr>
        <w:t>режекції</w:t>
      </w:r>
      <w:proofErr w:type="spellEnd"/>
      <w:r w:rsidRPr="00672730">
        <w:rPr>
          <w:rFonts w:ascii="Times New Roman" w:eastAsia="Times New Roman" w:hAnsi="Times New Roman" w:cs="Times New Roman"/>
          <w:sz w:val="28"/>
          <w:szCs w:val="28"/>
        </w:rPr>
        <w:t xml:space="preserve"> дорівнює частоті гетеродину (4). Спектр сигнал після </w:t>
      </w:r>
      <w:proofErr w:type="spellStart"/>
      <w:r w:rsidRPr="00672730">
        <w:rPr>
          <w:rFonts w:ascii="Times New Roman" w:eastAsia="Times New Roman" w:hAnsi="Times New Roman" w:cs="Times New Roman"/>
          <w:sz w:val="28"/>
          <w:szCs w:val="28"/>
        </w:rPr>
        <w:t>режекторного</w:t>
      </w:r>
      <w:proofErr w:type="spellEnd"/>
      <w:r w:rsidRPr="00672730">
        <w:rPr>
          <w:rFonts w:ascii="Times New Roman" w:eastAsia="Times New Roman" w:hAnsi="Times New Roman" w:cs="Times New Roman"/>
          <w:sz w:val="28"/>
          <w:szCs w:val="28"/>
        </w:rPr>
        <w:t xml:space="preserve"> фільтру має вигляд:</w:t>
      </w:r>
    </w:p>
    <w:p w:rsidR="00612E2A" w:rsidRPr="00672730" w:rsidRDefault="00612E2A" w:rsidP="00612E2A">
      <w:pPr>
        <w:spacing w:after="120"/>
        <w:rPr>
          <w:rFonts w:ascii="Times New Roman" w:eastAsia="Times New Roman" w:hAnsi="Times New Roman" w:cs="Times New Roman"/>
          <w:sz w:val="28"/>
          <w:szCs w:val="28"/>
        </w:rPr>
      </w:pPr>
      <w:r w:rsidRPr="00672730">
        <w:rPr>
          <w:rFonts w:ascii="Times New Roman" w:hAnsi="Times New Roman" w:cs="Times New Roman"/>
          <w:noProof/>
          <w:sz w:val="28"/>
          <w:szCs w:val="28"/>
          <w:lang w:eastAsia="uk-UA"/>
        </w:rPr>
        <w:drawing>
          <wp:inline distT="0" distB="0" distL="0" distR="0" wp14:anchorId="7B8E583F" wp14:editId="1EDC6A84">
            <wp:extent cx="6120765" cy="442404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б.jpg"/>
                    <pic:cNvPicPr/>
                  </pic:nvPicPr>
                  <pic:blipFill>
                    <a:blip r:embed="rId70">
                      <a:extLst>
                        <a:ext uri="{28A0092B-C50C-407E-A947-70E740481C1C}">
                          <a14:useLocalDpi xmlns:a14="http://schemas.microsoft.com/office/drawing/2010/main" val="0"/>
                        </a:ext>
                      </a:extLst>
                    </a:blip>
                    <a:stretch>
                      <a:fillRect/>
                    </a:stretch>
                  </pic:blipFill>
                  <pic:spPr>
                    <a:xfrm>
                      <a:off x="0" y="0"/>
                      <a:ext cx="6120765" cy="4424045"/>
                    </a:xfrm>
                    <a:prstGeom prst="rect">
                      <a:avLst/>
                    </a:prstGeom>
                  </pic:spPr>
                </pic:pic>
              </a:graphicData>
            </a:graphic>
          </wp:inline>
        </w:drawing>
      </w:r>
    </w:p>
    <w:p w:rsidR="00612E2A" w:rsidRPr="00672730" w:rsidRDefault="00612E2A" w:rsidP="00612E2A">
      <w:pPr>
        <w:spacing w:before="120" w:after="120"/>
        <w:jc w:val="center"/>
        <w:rPr>
          <w:rFonts w:ascii="Times New Roman" w:eastAsia="Times New Roman" w:hAnsi="Times New Roman" w:cs="Times New Roman"/>
          <w:sz w:val="26"/>
          <w:szCs w:val="26"/>
        </w:rPr>
      </w:pPr>
      <w:r w:rsidRPr="00672730">
        <w:rPr>
          <w:rFonts w:ascii="Times New Roman" w:eastAsia="Times New Roman" w:hAnsi="Times New Roman" w:cs="Times New Roman"/>
          <w:sz w:val="26"/>
          <w:szCs w:val="26"/>
        </w:rPr>
        <w:t xml:space="preserve">Рисунок 4.10- Спектр сигналу на виході </w:t>
      </w:r>
      <w:proofErr w:type="spellStart"/>
      <w:r w:rsidRPr="00672730">
        <w:rPr>
          <w:rFonts w:ascii="Times New Roman" w:eastAsia="Times New Roman" w:hAnsi="Times New Roman" w:cs="Times New Roman"/>
          <w:sz w:val="26"/>
          <w:szCs w:val="26"/>
        </w:rPr>
        <w:t>режекторного</w:t>
      </w:r>
      <w:proofErr w:type="spellEnd"/>
      <w:r w:rsidRPr="00672730">
        <w:rPr>
          <w:rFonts w:ascii="Times New Roman" w:eastAsia="Times New Roman" w:hAnsi="Times New Roman" w:cs="Times New Roman"/>
          <w:sz w:val="26"/>
          <w:szCs w:val="26"/>
        </w:rPr>
        <w:t xml:space="preserve"> фільтру </w:t>
      </w:r>
      <w:r w:rsidRPr="00672730">
        <w:rPr>
          <w:rFonts w:ascii="Times New Roman" w:hAnsi="Times New Roman" w:cs="Times New Roman"/>
          <w:noProof/>
          <w:sz w:val="26"/>
          <w:szCs w:val="26"/>
        </w:rPr>
        <w:t>(</w:t>
      </w:r>
      <w:r w:rsidR="002B0F3D">
        <w:rPr>
          <w:rFonts w:ascii="Times New Roman" w:hAnsi="Times New Roman" w:cs="Times New Roman"/>
          <w:noProof/>
          <w:sz w:val="26"/>
          <w:szCs w:val="26"/>
        </w:rPr>
        <w:t>Ідеалізований</w:t>
      </w:r>
      <w:r w:rsidR="002B0F3D" w:rsidRPr="00672730">
        <w:rPr>
          <w:rFonts w:ascii="Times New Roman" w:hAnsi="Times New Roman" w:cs="Times New Roman"/>
          <w:noProof/>
          <w:sz w:val="26"/>
          <w:szCs w:val="26"/>
        </w:rPr>
        <w:t xml:space="preserve"> випадок</w:t>
      </w:r>
      <w:r w:rsidRPr="00672730">
        <w:rPr>
          <w:rFonts w:ascii="Times New Roman" w:hAnsi="Times New Roman" w:cs="Times New Roman"/>
          <w:noProof/>
          <w:sz w:val="26"/>
          <w:szCs w:val="26"/>
        </w:rPr>
        <w:t>)</w:t>
      </w:r>
    </w:p>
    <w:p w:rsidR="00612E2A" w:rsidRPr="00672730" w:rsidRDefault="00612E2A" w:rsidP="00612E2A">
      <w:pPr>
        <w:spacing w:after="120"/>
        <w:rPr>
          <w:rFonts w:ascii="Times New Roman" w:eastAsia="Times New Roman" w:hAnsi="Times New Roman" w:cs="Times New Roman"/>
          <w:sz w:val="28"/>
          <w:szCs w:val="28"/>
        </w:rPr>
      </w:pPr>
      <w:r w:rsidRPr="00672730">
        <w:rPr>
          <w:rFonts w:ascii="Times New Roman" w:eastAsia="Times New Roman" w:hAnsi="Times New Roman" w:cs="Times New Roman"/>
          <w:noProof/>
          <w:sz w:val="28"/>
          <w:szCs w:val="28"/>
          <w:lang w:eastAsia="uk-UA"/>
        </w:rPr>
        <w:lastRenderedPageBreak/>
        <w:drawing>
          <wp:inline distT="0" distB="0" distL="0" distR="0" wp14:anchorId="08EF0693" wp14:editId="54DBE6DB">
            <wp:extent cx="6120765" cy="4414520"/>
            <wp:effectExtent l="0" t="0" r="0" b="508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в.jpg"/>
                    <pic:cNvPicPr/>
                  </pic:nvPicPr>
                  <pic:blipFill>
                    <a:blip r:embed="rId71">
                      <a:extLst>
                        <a:ext uri="{28A0092B-C50C-407E-A947-70E740481C1C}">
                          <a14:useLocalDpi xmlns:a14="http://schemas.microsoft.com/office/drawing/2010/main" val="0"/>
                        </a:ext>
                      </a:extLst>
                    </a:blip>
                    <a:stretch>
                      <a:fillRect/>
                    </a:stretch>
                  </pic:blipFill>
                  <pic:spPr>
                    <a:xfrm>
                      <a:off x="0" y="0"/>
                      <a:ext cx="6120765" cy="4414520"/>
                    </a:xfrm>
                    <a:prstGeom prst="rect">
                      <a:avLst/>
                    </a:prstGeom>
                  </pic:spPr>
                </pic:pic>
              </a:graphicData>
            </a:graphic>
          </wp:inline>
        </w:drawing>
      </w:r>
    </w:p>
    <w:p w:rsidR="00612E2A" w:rsidRPr="00672730" w:rsidRDefault="00612E2A" w:rsidP="00612E2A">
      <w:pPr>
        <w:spacing w:before="120" w:after="120"/>
        <w:jc w:val="center"/>
        <w:rPr>
          <w:rFonts w:ascii="Times New Roman" w:eastAsia="Times New Roman" w:hAnsi="Times New Roman" w:cs="Times New Roman"/>
          <w:sz w:val="26"/>
          <w:szCs w:val="26"/>
        </w:rPr>
      </w:pPr>
      <w:r w:rsidRPr="00672730">
        <w:rPr>
          <w:rFonts w:ascii="Times New Roman" w:eastAsia="Times New Roman" w:hAnsi="Times New Roman" w:cs="Times New Roman"/>
          <w:sz w:val="26"/>
          <w:szCs w:val="26"/>
        </w:rPr>
        <w:t>Рисунок 4.11</w:t>
      </w:r>
      <w:r w:rsidR="002B0F3D">
        <w:rPr>
          <w:rFonts w:ascii="Times New Roman" w:eastAsia="Times New Roman" w:hAnsi="Times New Roman" w:cs="Times New Roman"/>
          <w:sz w:val="26"/>
          <w:szCs w:val="26"/>
        </w:rPr>
        <w:t xml:space="preserve"> </w:t>
      </w:r>
      <w:r w:rsidRPr="00672730">
        <w:rPr>
          <w:rFonts w:ascii="Times New Roman" w:eastAsia="Times New Roman" w:hAnsi="Times New Roman" w:cs="Times New Roman"/>
          <w:sz w:val="26"/>
          <w:szCs w:val="26"/>
        </w:rPr>
        <w:t xml:space="preserve">- Спектр сигналу на виході </w:t>
      </w:r>
      <w:proofErr w:type="spellStart"/>
      <w:r w:rsidRPr="00672730">
        <w:rPr>
          <w:rFonts w:ascii="Times New Roman" w:eastAsia="Times New Roman" w:hAnsi="Times New Roman" w:cs="Times New Roman"/>
          <w:sz w:val="26"/>
          <w:szCs w:val="26"/>
        </w:rPr>
        <w:t>режекторного</w:t>
      </w:r>
      <w:proofErr w:type="spellEnd"/>
      <w:r w:rsidRPr="00672730">
        <w:rPr>
          <w:rFonts w:ascii="Times New Roman" w:eastAsia="Times New Roman" w:hAnsi="Times New Roman" w:cs="Times New Roman"/>
          <w:sz w:val="26"/>
          <w:szCs w:val="26"/>
        </w:rPr>
        <w:t xml:space="preserve"> фільтру</w:t>
      </w:r>
    </w:p>
    <w:p w:rsidR="00612E2A" w:rsidRPr="00672730" w:rsidRDefault="00612E2A" w:rsidP="00612E2A">
      <w:pPr>
        <w:pStyle w:val="ad"/>
        <w:ind w:firstLine="709"/>
      </w:pPr>
      <w:bookmarkStart w:id="67" w:name="_Toc31287179"/>
      <w:bookmarkStart w:id="68" w:name="_Toc31586303"/>
      <w:r w:rsidRPr="00672730">
        <w:t>4.6 Сигнал на виході приймача</w:t>
      </w:r>
      <w:bookmarkEnd w:id="67"/>
      <w:bookmarkEnd w:id="68"/>
    </w:p>
    <w:p w:rsidR="00612E2A" w:rsidRPr="00672730" w:rsidRDefault="00612E2A" w:rsidP="00612E2A">
      <w:pPr>
        <w:spacing w:after="0" w:line="360" w:lineRule="auto"/>
        <w:ind w:firstLine="709"/>
        <w:jc w:val="both"/>
        <w:rPr>
          <w:rFonts w:ascii="Times New Roman" w:eastAsia="Times New Roman" w:hAnsi="Times New Roman" w:cs="Times New Roman"/>
          <w:sz w:val="28"/>
          <w:szCs w:val="28"/>
        </w:rPr>
      </w:pPr>
      <w:bookmarkStart w:id="69" w:name="_heading=h.lk4v4ft9awlk" w:colFirst="0" w:colLast="0"/>
      <w:bookmarkEnd w:id="69"/>
      <w:r w:rsidRPr="00672730">
        <w:rPr>
          <w:rFonts w:ascii="Times New Roman" w:eastAsia="Times New Roman" w:hAnsi="Times New Roman" w:cs="Times New Roman"/>
          <w:sz w:val="28"/>
          <w:szCs w:val="28"/>
        </w:rPr>
        <w:t xml:space="preserve">Після проходження сигналу з </w:t>
      </w:r>
      <w:proofErr w:type="spellStart"/>
      <w:r w:rsidRPr="00672730">
        <w:rPr>
          <w:rFonts w:ascii="Times New Roman" w:eastAsia="Times New Roman" w:hAnsi="Times New Roman" w:cs="Times New Roman"/>
          <w:sz w:val="28"/>
          <w:szCs w:val="28"/>
        </w:rPr>
        <w:t>режекторного</w:t>
      </w:r>
      <w:proofErr w:type="spellEnd"/>
      <w:r w:rsidRPr="00672730">
        <w:rPr>
          <w:rFonts w:ascii="Times New Roman" w:eastAsia="Times New Roman" w:hAnsi="Times New Roman" w:cs="Times New Roman"/>
          <w:sz w:val="28"/>
          <w:szCs w:val="28"/>
        </w:rPr>
        <w:t xml:space="preserve"> фільтру смугового фільтру(8), відбувається перемноження верхньої та нижньої частин спектру (рис. 4.12). Після фільтру (8) сигнал ділиться навпіл, нижня гілка потрапляє напряму до </w:t>
      </w:r>
      <w:proofErr w:type="spellStart"/>
      <w:r w:rsidRPr="00672730">
        <w:rPr>
          <w:rFonts w:ascii="Times New Roman" w:eastAsia="Times New Roman" w:hAnsi="Times New Roman" w:cs="Times New Roman"/>
          <w:sz w:val="28"/>
          <w:szCs w:val="28"/>
        </w:rPr>
        <w:t>перемножувача</w:t>
      </w:r>
      <w:proofErr w:type="spellEnd"/>
      <w:r w:rsidRPr="00672730">
        <w:rPr>
          <w:rFonts w:ascii="Times New Roman" w:eastAsia="Times New Roman" w:hAnsi="Times New Roman" w:cs="Times New Roman"/>
          <w:sz w:val="28"/>
          <w:szCs w:val="28"/>
        </w:rPr>
        <w:t xml:space="preserve"> (22). В Верхній гілці відбувається затримка на постійну сталу часу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і</m:t>
            </m:r>
          </m:sub>
        </m:sSub>
      </m:oMath>
      <w:r w:rsidRPr="00672730">
        <w:rPr>
          <w:rFonts w:ascii="Times New Roman" w:eastAsia="Times New Roman" w:hAnsi="Times New Roman" w:cs="Times New Roman"/>
          <w:sz w:val="28"/>
          <w:szCs w:val="28"/>
        </w:rPr>
        <w:t>.другою лінією затримки (21). В результаті перемноження буде отримано спектр вихідного сигналу приймача. (рис. 4.1</w:t>
      </w:r>
      <w:r w:rsidR="007F11B5">
        <w:rPr>
          <w:rFonts w:ascii="Times New Roman" w:eastAsia="Times New Roman" w:hAnsi="Times New Roman" w:cs="Times New Roman"/>
          <w:sz w:val="28"/>
          <w:szCs w:val="28"/>
        </w:rPr>
        <w:t>3</w:t>
      </w:r>
      <w:r w:rsidRPr="00672730">
        <w:rPr>
          <w:rFonts w:ascii="Times New Roman" w:eastAsia="Times New Roman" w:hAnsi="Times New Roman" w:cs="Times New Roman"/>
          <w:sz w:val="28"/>
          <w:szCs w:val="28"/>
        </w:rPr>
        <w:t>, 4.1</w:t>
      </w:r>
      <w:r w:rsidR="007F11B5">
        <w:rPr>
          <w:rFonts w:ascii="Times New Roman" w:eastAsia="Times New Roman" w:hAnsi="Times New Roman" w:cs="Times New Roman"/>
          <w:sz w:val="28"/>
          <w:szCs w:val="28"/>
        </w:rPr>
        <w:t>4</w:t>
      </w:r>
      <w:r w:rsidRPr="00672730">
        <w:rPr>
          <w:rFonts w:ascii="Times New Roman" w:eastAsia="Times New Roman" w:hAnsi="Times New Roman" w:cs="Times New Roman"/>
          <w:sz w:val="28"/>
          <w:szCs w:val="28"/>
        </w:rPr>
        <w:t>).</w:t>
      </w:r>
    </w:p>
    <w:p w:rsidR="00612E2A" w:rsidRPr="00672730" w:rsidRDefault="00612E2A" w:rsidP="00612E2A">
      <w:pPr>
        <w:ind w:firstLine="708"/>
        <w:jc w:val="center"/>
        <w:rPr>
          <w:rFonts w:ascii="Times New Roman" w:eastAsia="Times New Roman" w:hAnsi="Times New Roman" w:cs="Times New Roman"/>
          <w:sz w:val="28"/>
          <w:szCs w:val="28"/>
        </w:rPr>
      </w:pPr>
      <w:r w:rsidRPr="00672730">
        <w:rPr>
          <w:rFonts w:ascii="Times New Roman" w:eastAsia="Times New Roman" w:hAnsi="Times New Roman" w:cs="Times New Roman"/>
          <w:noProof/>
          <w:sz w:val="28"/>
          <w:szCs w:val="28"/>
          <w:lang w:eastAsia="uk-UA"/>
        </w:rPr>
        <w:drawing>
          <wp:inline distT="0" distB="0" distL="0" distR="0" wp14:anchorId="133434E8" wp14:editId="54DE577C">
            <wp:extent cx="2030818" cy="1743740"/>
            <wp:effectExtent l="0" t="0" r="7620" b="889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27_211423.jpg"/>
                    <pic:cNvPicPr/>
                  </pic:nvPicPr>
                  <pic:blipFill rotWithShape="1">
                    <a:blip r:embed="rId65">
                      <a:extLst>
                        <a:ext uri="{28A0092B-C50C-407E-A947-70E740481C1C}">
                          <a14:useLocalDpi xmlns:a14="http://schemas.microsoft.com/office/drawing/2010/main" val="0"/>
                        </a:ext>
                      </a:extLst>
                    </a:blip>
                    <a:srcRect l="65606" t="4577" r="12871" b="12032"/>
                    <a:stretch/>
                  </pic:blipFill>
                  <pic:spPr bwMode="auto">
                    <a:xfrm>
                      <a:off x="0" y="0"/>
                      <a:ext cx="2029628" cy="1742718"/>
                    </a:xfrm>
                    <a:prstGeom prst="rect">
                      <a:avLst/>
                    </a:prstGeom>
                    <a:ln>
                      <a:noFill/>
                    </a:ln>
                    <a:extLst>
                      <a:ext uri="{53640926-AAD7-44D8-BBD7-CCE9431645EC}">
                        <a14:shadowObscured xmlns:a14="http://schemas.microsoft.com/office/drawing/2010/main"/>
                      </a:ext>
                    </a:extLst>
                  </pic:spPr>
                </pic:pic>
              </a:graphicData>
            </a:graphic>
          </wp:inline>
        </w:drawing>
      </w:r>
    </w:p>
    <w:p w:rsidR="00612E2A" w:rsidRPr="00672730" w:rsidRDefault="00612E2A" w:rsidP="00612E2A">
      <w:pPr>
        <w:ind w:firstLine="708"/>
        <w:jc w:val="center"/>
        <w:rPr>
          <w:rFonts w:ascii="Times New Roman" w:eastAsia="Times New Roman" w:hAnsi="Times New Roman" w:cs="Times New Roman"/>
          <w:sz w:val="28"/>
          <w:szCs w:val="28"/>
        </w:rPr>
      </w:pPr>
      <w:r w:rsidRPr="00672730">
        <w:rPr>
          <w:rFonts w:ascii="Times New Roman" w:eastAsia="Times New Roman" w:hAnsi="Times New Roman" w:cs="Times New Roman"/>
          <w:sz w:val="28"/>
          <w:szCs w:val="28"/>
        </w:rPr>
        <w:t xml:space="preserve">Рисунок 4.12 – </w:t>
      </w:r>
      <w:proofErr w:type="spellStart"/>
      <w:r w:rsidRPr="00672730">
        <w:rPr>
          <w:rFonts w:ascii="Times New Roman" w:eastAsia="Times New Roman" w:hAnsi="Times New Roman" w:cs="Times New Roman"/>
          <w:sz w:val="28"/>
          <w:szCs w:val="28"/>
        </w:rPr>
        <w:t>Пер</w:t>
      </w:r>
      <w:r w:rsidR="002B0F3D">
        <w:rPr>
          <w:rFonts w:ascii="Times New Roman" w:eastAsia="Times New Roman" w:hAnsi="Times New Roman" w:cs="Times New Roman"/>
          <w:sz w:val="28"/>
          <w:szCs w:val="28"/>
        </w:rPr>
        <w:t>е</w:t>
      </w:r>
      <w:r w:rsidRPr="00672730">
        <w:rPr>
          <w:rFonts w:ascii="Times New Roman" w:eastAsia="Times New Roman" w:hAnsi="Times New Roman" w:cs="Times New Roman"/>
          <w:sz w:val="28"/>
          <w:szCs w:val="28"/>
        </w:rPr>
        <w:t>множувач</w:t>
      </w:r>
      <w:proofErr w:type="spellEnd"/>
    </w:p>
    <w:p w:rsidR="00612E2A" w:rsidRPr="00672730" w:rsidRDefault="00612E2A" w:rsidP="00612E2A">
      <w:pPr>
        <w:rPr>
          <w:rFonts w:ascii="Times New Roman" w:eastAsia="Times New Roman" w:hAnsi="Times New Roman" w:cs="Times New Roman"/>
          <w:sz w:val="28"/>
          <w:szCs w:val="28"/>
        </w:rPr>
      </w:pPr>
      <w:r w:rsidRPr="00672730">
        <w:rPr>
          <w:rFonts w:ascii="Times New Roman" w:eastAsia="Times New Roman" w:hAnsi="Times New Roman" w:cs="Times New Roman"/>
          <w:noProof/>
          <w:sz w:val="28"/>
          <w:szCs w:val="28"/>
          <w:lang w:eastAsia="uk-UA"/>
        </w:rPr>
        <w:lastRenderedPageBreak/>
        <w:drawing>
          <wp:inline distT="0" distB="0" distL="0" distR="0" wp14:anchorId="70CF1A84" wp14:editId="54393E6D">
            <wp:extent cx="6119495" cy="309118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д.jpg"/>
                    <pic:cNvPicPr/>
                  </pic:nvPicPr>
                  <pic:blipFill>
                    <a:blip r:embed="rId72">
                      <a:extLst>
                        <a:ext uri="{28A0092B-C50C-407E-A947-70E740481C1C}">
                          <a14:useLocalDpi xmlns:a14="http://schemas.microsoft.com/office/drawing/2010/main" val="0"/>
                        </a:ext>
                      </a:extLst>
                    </a:blip>
                    <a:stretch>
                      <a:fillRect/>
                    </a:stretch>
                  </pic:blipFill>
                  <pic:spPr>
                    <a:xfrm>
                      <a:off x="0" y="0"/>
                      <a:ext cx="6119495" cy="3091180"/>
                    </a:xfrm>
                    <a:prstGeom prst="rect">
                      <a:avLst/>
                    </a:prstGeom>
                  </pic:spPr>
                </pic:pic>
              </a:graphicData>
            </a:graphic>
          </wp:inline>
        </w:drawing>
      </w:r>
    </w:p>
    <w:p w:rsidR="00612E2A" w:rsidRPr="00672730" w:rsidRDefault="00612E2A" w:rsidP="00612E2A">
      <w:pPr>
        <w:spacing w:before="120" w:after="120"/>
        <w:jc w:val="center"/>
        <w:rPr>
          <w:rFonts w:ascii="Times New Roman" w:eastAsia="Times New Roman" w:hAnsi="Times New Roman" w:cs="Times New Roman"/>
          <w:sz w:val="26"/>
          <w:szCs w:val="26"/>
        </w:rPr>
      </w:pPr>
      <w:r w:rsidRPr="00672730">
        <w:rPr>
          <w:rFonts w:ascii="Times New Roman" w:eastAsia="Times New Roman" w:hAnsi="Times New Roman" w:cs="Times New Roman"/>
          <w:sz w:val="26"/>
          <w:szCs w:val="26"/>
        </w:rPr>
        <w:t>Рисунок 4.13 - Спектр сигналу на виході приймача (</w:t>
      </w:r>
      <w:r w:rsidR="002B0F3D">
        <w:rPr>
          <w:rFonts w:ascii="Times New Roman" w:hAnsi="Times New Roman" w:cs="Times New Roman"/>
          <w:noProof/>
          <w:sz w:val="26"/>
          <w:szCs w:val="26"/>
        </w:rPr>
        <w:t>Ідеалізований</w:t>
      </w:r>
      <w:r w:rsidR="002B0F3D" w:rsidRPr="00672730">
        <w:rPr>
          <w:rFonts w:ascii="Times New Roman" w:hAnsi="Times New Roman" w:cs="Times New Roman"/>
          <w:noProof/>
          <w:sz w:val="26"/>
          <w:szCs w:val="26"/>
        </w:rPr>
        <w:t xml:space="preserve"> випадок</w:t>
      </w:r>
      <w:r w:rsidRPr="00672730">
        <w:rPr>
          <w:rFonts w:ascii="Times New Roman" w:eastAsia="Times New Roman" w:hAnsi="Times New Roman" w:cs="Times New Roman"/>
          <w:sz w:val="26"/>
          <w:szCs w:val="26"/>
        </w:rPr>
        <w:t>)</w:t>
      </w:r>
    </w:p>
    <w:p w:rsidR="00612E2A" w:rsidRPr="00672730" w:rsidRDefault="00612E2A" w:rsidP="00612E2A">
      <w:pPr>
        <w:rPr>
          <w:rFonts w:ascii="Times New Roman" w:eastAsia="Times New Roman" w:hAnsi="Times New Roman" w:cs="Times New Roman"/>
          <w:sz w:val="28"/>
          <w:szCs w:val="28"/>
        </w:rPr>
      </w:pPr>
      <w:r w:rsidRPr="00672730">
        <w:rPr>
          <w:rFonts w:ascii="Times New Roman" w:eastAsia="Times New Roman" w:hAnsi="Times New Roman" w:cs="Times New Roman"/>
          <w:noProof/>
          <w:sz w:val="28"/>
          <w:szCs w:val="28"/>
          <w:lang w:eastAsia="uk-UA"/>
        </w:rPr>
        <w:drawing>
          <wp:inline distT="0" distB="0" distL="0" distR="0" wp14:anchorId="331CBAD5" wp14:editId="7038520C">
            <wp:extent cx="6120765" cy="310769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г.jpg"/>
                    <pic:cNvPicPr/>
                  </pic:nvPicPr>
                  <pic:blipFill>
                    <a:blip r:embed="rId73">
                      <a:extLst>
                        <a:ext uri="{28A0092B-C50C-407E-A947-70E740481C1C}">
                          <a14:useLocalDpi xmlns:a14="http://schemas.microsoft.com/office/drawing/2010/main" val="0"/>
                        </a:ext>
                      </a:extLst>
                    </a:blip>
                    <a:stretch>
                      <a:fillRect/>
                    </a:stretch>
                  </pic:blipFill>
                  <pic:spPr>
                    <a:xfrm>
                      <a:off x="0" y="0"/>
                      <a:ext cx="6120765" cy="3107690"/>
                    </a:xfrm>
                    <a:prstGeom prst="rect">
                      <a:avLst/>
                    </a:prstGeom>
                  </pic:spPr>
                </pic:pic>
              </a:graphicData>
            </a:graphic>
          </wp:inline>
        </w:drawing>
      </w:r>
    </w:p>
    <w:p w:rsidR="00612E2A" w:rsidRPr="00672730" w:rsidRDefault="00612E2A" w:rsidP="00612E2A">
      <w:pPr>
        <w:jc w:val="center"/>
        <w:rPr>
          <w:rFonts w:ascii="Times New Roman" w:eastAsia="Times New Roman" w:hAnsi="Times New Roman" w:cs="Times New Roman"/>
          <w:sz w:val="28"/>
          <w:szCs w:val="28"/>
        </w:rPr>
      </w:pPr>
      <w:r w:rsidRPr="00672730">
        <w:rPr>
          <w:rFonts w:ascii="Times New Roman" w:eastAsia="Times New Roman" w:hAnsi="Times New Roman" w:cs="Times New Roman"/>
          <w:sz w:val="26"/>
          <w:szCs w:val="26"/>
        </w:rPr>
        <w:t xml:space="preserve">Рисунок 4.14 - Спектр сигналу на виході приймача </w:t>
      </w:r>
    </w:p>
    <w:p w:rsidR="00612E2A" w:rsidRPr="00672730" w:rsidRDefault="00612E2A" w:rsidP="00C67CB1">
      <w:pPr>
        <w:pStyle w:val="ad"/>
        <w:ind w:firstLine="709"/>
        <w:rPr>
          <w:rFonts w:eastAsia="Times New Roman"/>
        </w:rPr>
      </w:pPr>
      <w:bookmarkStart w:id="70" w:name="_Toc31287180"/>
      <w:bookmarkStart w:id="71" w:name="_Toc31586304"/>
      <w:r w:rsidRPr="00672730">
        <w:rPr>
          <w:rFonts w:eastAsia="Times New Roman"/>
        </w:rPr>
        <w:t>Висновок</w:t>
      </w:r>
      <w:bookmarkEnd w:id="70"/>
      <w:bookmarkEnd w:id="71"/>
    </w:p>
    <w:p w:rsidR="00612E2A" w:rsidRPr="00672730" w:rsidRDefault="00612E2A" w:rsidP="00612E2A">
      <w:pPr>
        <w:spacing w:after="0" w:line="360" w:lineRule="auto"/>
        <w:ind w:firstLine="709"/>
        <w:jc w:val="both"/>
        <w:rPr>
          <w:rFonts w:ascii="Times New Roman" w:eastAsia="Times New Roman" w:hAnsi="Times New Roman" w:cs="Times New Roman"/>
          <w:sz w:val="28"/>
          <w:szCs w:val="28"/>
        </w:rPr>
      </w:pPr>
      <w:r w:rsidRPr="00672730">
        <w:rPr>
          <w:rFonts w:ascii="Times New Roman" w:eastAsia="Times New Roman" w:hAnsi="Times New Roman" w:cs="Times New Roman"/>
          <w:sz w:val="28"/>
          <w:szCs w:val="28"/>
        </w:rPr>
        <w:t>У розділі представлено процес моделювання приймача виявлення сигналів. Середовище моделювання дозволяє легко провести моделювання та показати спектри сигналів в основних частинах структурної схеми приймача. Моделювання під впливом завад та без них дозволяє побачити вплив завад н</w:t>
      </w:r>
      <w:r w:rsidR="00BF6EDF">
        <w:rPr>
          <w:rFonts w:ascii="Times New Roman" w:eastAsia="Times New Roman" w:hAnsi="Times New Roman" w:cs="Times New Roman"/>
          <w:sz w:val="28"/>
          <w:szCs w:val="28"/>
        </w:rPr>
        <w:t>а відповідних спектрах розділу.</w:t>
      </w:r>
    </w:p>
    <w:p w:rsidR="00612E2A" w:rsidRPr="00672730" w:rsidRDefault="00612E2A" w:rsidP="000573E9">
      <w:pPr>
        <w:pStyle w:val="ab"/>
        <w:spacing w:line="360" w:lineRule="auto"/>
        <w:ind w:firstLine="709"/>
        <w:rPr>
          <w:sz w:val="26"/>
          <w:szCs w:val="26"/>
        </w:rPr>
      </w:pPr>
      <w:bookmarkStart w:id="72" w:name="_Toc31586305"/>
      <w:r w:rsidRPr="00672730">
        <w:rPr>
          <w:sz w:val="26"/>
          <w:szCs w:val="26"/>
        </w:rPr>
        <w:lastRenderedPageBreak/>
        <w:t>5 ОХОРОНА ПРАЦІ</w:t>
      </w:r>
      <w:bookmarkEnd w:id="72"/>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Охорона праці являється системою законодавчих актів, соціально-економічних, організаційних, технічних, гігієнічних і лікувально-профілактичних заходів і засобів, спрямованих на створення безпечних умов, збереження здоров'я і працездатності людини в процесі праці. Складовими охорони праці є законодавство про працю, виробнича санітарія і безпека застосування різних технічних засобів на виробничих процесах включаючи пожежну безпеку.</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Трудове законодавство регламентується законодавчими актами, основними з яких є Конституція України, Кодекс законів про працю, Закон України «Про охорону праці».</w:t>
      </w:r>
    </w:p>
    <w:p w:rsidR="00612E2A" w:rsidRPr="0099237E"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Конституційне право громадян нашої держави на охорону їх життя і здоров'я у процесі їх трудової діяльності відображено у Законі України, прийнятому Верховною Радою України 14 жовтня 1992 р. Дія закону поширюється на всі підприємства, установи і організації незалежно від форм власності виду їх діяльності, на всіх працюючих незалежно від</w:t>
      </w:r>
      <w:r w:rsidR="0099237E">
        <w:rPr>
          <w:rFonts w:ascii="Times New Roman" w:hAnsi="Times New Roman" w:cs="Times New Roman"/>
          <w:sz w:val="28"/>
          <w:szCs w:val="28"/>
        </w:rPr>
        <w:t xml:space="preserve"> їх посади і рівня кваліфікації</w:t>
      </w:r>
      <w:r w:rsidR="0099237E" w:rsidRPr="0099237E">
        <w:rPr>
          <w:rFonts w:ascii="Times New Roman" w:hAnsi="Times New Roman" w:cs="Times New Roman"/>
          <w:sz w:val="28"/>
          <w:szCs w:val="28"/>
        </w:rPr>
        <w:t>[17].</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b/>
          <w:sz w:val="28"/>
          <w:szCs w:val="28"/>
        </w:rPr>
        <w:t>5.1</w:t>
      </w:r>
      <w:r w:rsidRPr="00672730">
        <w:rPr>
          <w:rFonts w:ascii="Times New Roman" w:hAnsi="Times New Roman" w:cs="Times New Roman"/>
          <w:sz w:val="28"/>
          <w:szCs w:val="28"/>
        </w:rPr>
        <w:t xml:space="preserve"> </w:t>
      </w:r>
      <w:r w:rsidRPr="00672730">
        <w:rPr>
          <w:rFonts w:ascii="Times New Roman" w:hAnsi="Times New Roman" w:cs="Times New Roman"/>
          <w:b/>
          <w:sz w:val="28"/>
          <w:szCs w:val="28"/>
        </w:rPr>
        <w:t>Аналіз шкідливих та небезпечних виробничих факторів</w:t>
      </w:r>
    </w:p>
    <w:p w:rsidR="00612E2A" w:rsidRPr="00672730" w:rsidRDefault="00612E2A" w:rsidP="000573E9">
      <w:pPr>
        <w:pStyle w:val="af0"/>
        <w:numPr>
          <w:ilvl w:val="0"/>
          <w:numId w:val="25"/>
        </w:numPr>
        <w:autoSpaceDE w:val="0"/>
        <w:autoSpaceDN w:val="0"/>
        <w:adjustRightInd w:val="0"/>
        <w:spacing w:after="0" w:line="360" w:lineRule="auto"/>
        <w:ind w:left="0" w:firstLine="709"/>
        <w:jc w:val="both"/>
        <w:rPr>
          <w:rFonts w:ascii="Times New Roman" w:hAnsi="Times New Roman" w:cs="Times New Roman"/>
          <w:sz w:val="28"/>
          <w:szCs w:val="28"/>
        </w:rPr>
      </w:pPr>
      <w:r w:rsidRPr="00672730">
        <w:rPr>
          <w:rFonts w:ascii="Times New Roman" w:hAnsi="Times New Roman" w:cs="Times New Roman"/>
          <w:sz w:val="28"/>
          <w:szCs w:val="28"/>
        </w:rPr>
        <w:t>Відповідно до вимог Міждержавного стандарту ГОСТ 12.0.003-74 (1999) ССБТ «</w:t>
      </w:r>
      <w:proofErr w:type="spellStart"/>
      <w:r w:rsidRPr="00672730">
        <w:rPr>
          <w:rFonts w:ascii="Times New Roman" w:hAnsi="Times New Roman" w:cs="Times New Roman"/>
          <w:sz w:val="28"/>
          <w:szCs w:val="28"/>
        </w:rPr>
        <w:t>Опасные</w:t>
      </w:r>
      <w:proofErr w:type="spellEnd"/>
      <w:r w:rsidRPr="00672730">
        <w:rPr>
          <w:rFonts w:ascii="Times New Roman" w:hAnsi="Times New Roman" w:cs="Times New Roman"/>
          <w:sz w:val="28"/>
          <w:szCs w:val="28"/>
        </w:rPr>
        <w:t xml:space="preserve"> и </w:t>
      </w:r>
      <w:proofErr w:type="spellStart"/>
      <w:r w:rsidRPr="00672730">
        <w:rPr>
          <w:rFonts w:ascii="Times New Roman" w:hAnsi="Times New Roman" w:cs="Times New Roman"/>
          <w:sz w:val="28"/>
          <w:szCs w:val="28"/>
        </w:rPr>
        <w:t>вредные</w:t>
      </w:r>
      <w:proofErr w:type="spellEnd"/>
      <w:r w:rsidRPr="00672730">
        <w:rPr>
          <w:rFonts w:ascii="Times New Roman" w:hAnsi="Times New Roman" w:cs="Times New Roman"/>
          <w:sz w:val="28"/>
          <w:szCs w:val="28"/>
        </w:rPr>
        <w:t xml:space="preserve"> </w:t>
      </w:r>
      <w:proofErr w:type="spellStart"/>
      <w:r w:rsidRPr="00672730">
        <w:rPr>
          <w:rFonts w:ascii="Times New Roman" w:hAnsi="Times New Roman" w:cs="Times New Roman"/>
          <w:sz w:val="28"/>
          <w:szCs w:val="28"/>
        </w:rPr>
        <w:t>производственные</w:t>
      </w:r>
      <w:proofErr w:type="spellEnd"/>
      <w:r w:rsidRPr="00672730">
        <w:rPr>
          <w:rFonts w:ascii="Times New Roman" w:hAnsi="Times New Roman" w:cs="Times New Roman"/>
          <w:sz w:val="28"/>
          <w:szCs w:val="28"/>
        </w:rPr>
        <w:t xml:space="preserve"> </w:t>
      </w:r>
      <w:proofErr w:type="spellStart"/>
      <w:r w:rsidRPr="00672730">
        <w:rPr>
          <w:rFonts w:ascii="Times New Roman" w:hAnsi="Times New Roman" w:cs="Times New Roman"/>
          <w:sz w:val="28"/>
          <w:szCs w:val="28"/>
        </w:rPr>
        <w:t>факторы</w:t>
      </w:r>
      <w:proofErr w:type="spellEnd"/>
      <w:r w:rsidRPr="00672730">
        <w:rPr>
          <w:rFonts w:ascii="Times New Roman" w:hAnsi="Times New Roman" w:cs="Times New Roman"/>
          <w:sz w:val="28"/>
          <w:szCs w:val="28"/>
        </w:rPr>
        <w:t xml:space="preserve">. </w:t>
      </w:r>
      <w:proofErr w:type="spellStart"/>
      <w:r w:rsidRPr="00672730">
        <w:rPr>
          <w:rFonts w:ascii="Times New Roman" w:hAnsi="Times New Roman" w:cs="Times New Roman"/>
          <w:sz w:val="28"/>
          <w:szCs w:val="28"/>
        </w:rPr>
        <w:t>Классификация</w:t>
      </w:r>
      <w:proofErr w:type="spellEnd"/>
      <w:r w:rsidRPr="00672730">
        <w:rPr>
          <w:rFonts w:ascii="Times New Roman" w:hAnsi="Times New Roman" w:cs="Times New Roman"/>
          <w:sz w:val="28"/>
          <w:szCs w:val="28"/>
        </w:rPr>
        <w:t xml:space="preserve">», у виробничій сфері фактори поділяються на вражаючі, небезпечні та шкідливі. Вражаючі фактори можуть призвести до загибелі людини. Небезпечні фактори викликають в окремих випадках травми чи раптове погіршення здоров’я (головний біль, погіршення зору, слуху, зміни психологічного та фізичного стану). Шкідливі фактори можуть спричиняти захворювання чи зниження працездатності людини як у явній, так і прихованій формах. Розподіл факторів на вражаючі, небезпечні та шкідливі – досить умовний.  Один і той же фактор може спричинити загибель людини, захворювання, чи не завдати ніякої шкоди завдяки її силі, здатності організму до протидії. Вражаючі, небезпечні та шкідливі виробничі фактори поділяються </w:t>
      </w:r>
      <w:r w:rsidRPr="00672730">
        <w:rPr>
          <w:rFonts w:ascii="Times New Roman" w:hAnsi="Times New Roman" w:cs="Times New Roman"/>
          <w:sz w:val="28"/>
          <w:szCs w:val="28"/>
        </w:rPr>
        <w:lastRenderedPageBreak/>
        <w:t xml:space="preserve">по своїй природі дії на наступні групи: фізичні, хімічні, біологічні, психофізіологічні. Людина, котра забезпечує технологічний процес з обслуговування РЛС, піддається впливу наступним небезпечним та шкідливим факторам: </w:t>
      </w:r>
    </w:p>
    <w:p w:rsidR="00612E2A" w:rsidRPr="00672730" w:rsidRDefault="00612E2A" w:rsidP="000573E9">
      <w:pPr>
        <w:pStyle w:val="af0"/>
        <w:numPr>
          <w:ilvl w:val="0"/>
          <w:numId w:val="25"/>
        </w:numPr>
        <w:spacing w:after="0" w:line="360" w:lineRule="auto"/>
        <w:ind w:left="0" w:firstLine="709"/>
        <w:jc w:val="both"/>
        <w:rPr>
          <w:rFonts w:ascii="Times New Roman" w:hAnsi="Times New Roman" w:cs="Times New Roman"/>
          <w:sz w:val="28"/>
          <w:szCs w:val="28"/>
        </w:rPr>
      </w:pPr>
      <w:r w:rsidRPr="00672730">
        <w:rPr>
          <w:rFonts w:ascii="Times New Roman" w:hAnsi="Times New Roman" w:cs="Times New Roman"/>
          <w:sz w:val="28"/>
          <w:szCs w:val="28"/>
        </w:rPr>
        <w:t xml:space="preserve">недостатня освітленість робочої зони; </w:t>
      </w:r>
    </w:p>
    <w:p w:rsidR="00612E2A" w:rsidRPr="00672730" w:rsidRDefault="00612E2A" w:rsidP="000573E9">
      <w:pPr>
        <w:pStyle w:val="af0"/>
        <w:numPr>
          <w:ilvl w:val="0"/>
          <w:numId w:val="25"/>
        </w:numPr>
        <w:autoSpaceDE w:val="0"/>
        <w:autoSpaceDN w:val="0"/>
        <w:adjustRightInd w:val="0"/>
        <w:spacing w:after="0" w:line="360" w:lineRule="auto"/>
        <w:ind w:left="0" w:firstLine="709"/>
        <w:jc w:val="both"/>
        <w:rPr>
          <w:rFonts w:ascii="Times New Roman" w:hAnsi="Times New Roman" w:cs="Times New Roman"/>
          <w:sz w:val="28"/>
          <w:szCs w:val="28"/>
        </w:rPr>
      </w:pPr>
      <w:r w:rsidRPr="00672730">
        <w:rPr>
          <w:rFonts w:ascii="Times New Roman" w:hAnsi="Times New Roman" w:cs="Times New Roman"/>
          <w:sz w:val="28"/>
          <w:szCs w:val="28"/>
        </w:rPr>
        <w:t xml:space="preserve">завищений рівень електромагнітних </w:t>
      </w:r>
      <w:proofErr w:type="spellStart"/>
      <w:r w:rsidRPr="00672730">
        <w:rPr>
          <w:rFonts w:ascii="Times New Roman" w:hAnsi="Times New Roman" w:cs="Times New Roman"/>
          <w:sz w:val="28"/>
          <w:szCs w:val="28"/>
        </w:rPr>
        <w:t>випромінювань</w:t>
      </w:r>
      <w:proofErr w:type="spellEnd"/>
      <w:r w:rsidRPr="00672730">
        <w:rPr>
          <w:rFonts w:ascii="Times New Roman" w:hAnsi="Times New Roman" w:cs="Times New Roman"/>
          <w:sz w:val="28"/>
          <w:szCs w:val="28"/>
        </w:rPr>
        <w:t>;</w:t>
      </w:r>
    </w:p>
    <w:p w:rsidR="00612E2A" w:rsidRPr="00672730" w:rsidRDefault="00612E2A" w:rsidP="000573E9">
      <w:pPr>
        <w:pStyle w:val="af0"/>
        <w:numPr>
          <w:ilvl w:val="0"/>
          <w:numId w:val="25"/>
        </w:numPr>
        <w:autoSpaceDE w:val="0"/>
        <w:autoSpaceDN w:val="0"/>
        <w:adjustRightInd w:val="0"/>
        <w:spacing w:after="0" w:line="360" w:lineRule="auto"/>
        <w:ind w:left="0" w:firstLine="709"/>
        <w:jc w:val="both"/>
        <w:rPr>
          <w:rFonts w:ascii="Times New Roman" w:hAnsi="Times New Roman" w:cs="Times New Roman"/>
          <w:sz w:val="28"/>
          <w:szCs w:val="28"/>
        </w:rPr>
      </w:pPr>
      <w:r w:rsidRPr="00672730">
        <w:rPr>
          <w:rFonts w:ascii="Times New Roman" w:hAnsi="Times New Roman" w:cs="Times New Roman"/>
          <w:sz w:val="28"/>
          <w:szCs w:val="28"/>
        </w:rPr>
        <w:t>ураження електричним струмом;</w:t>
      </w:r>
    </w:p>
    <w:p w:rsidR="00612E2A" w:rsidRPr="00672730" w:rsidRDefault="00612E2A" w:rsidP="000573E9">
      <w:pPr>
        <w:pStyle w:val="af0"/>
        <w:numPr>
          <w:ilvl w:val="0"/>
          <w:numId w:val="25"/>
        </w:numPr>
        <w:spacing w:after="0" w:line="360" w:lineRule="auto"/>
        <w:ind w:left="0" w:firstLine="709"/>
        <w:jc w:val="both"/>
        <w:rPr>
          <w:rFonts w:ascii="Times New Roman" w:hAnsi="Times New Roman" w:cs="Times New Roman"/>
          <w:sz w:val="28"/>
          <w:szCs w:val="28"/>
        </w:rPr>
      </w:pPr>
      <w:r w:rsidRPr="00672730">
        <w:rPr>
          <w:rFonts w:ascii="Times New Roman" w:hAnsi="Times New Roman" w:cs="Times New Roman"/>
          <w:sz w:val="28"/>
          <w:szCs w:val="28"/>
        </w:rPr>
        <w:t>занижена температура повітря робочої зони;</w:t>
      </w:r>
    </w:p>
    <w:p w:rsidR="00612E2A" w:rsidRPr="00672730" w:rsidRDefault="00612E2A" w:rsidP="000573E9">
      <w:pPr>
        <w:pStyle w:val="af0"/>
        <w:numPr>
          <w:ilvl w:val="0"/>
          <w:numId w:val="25"/>
        </w:numPr>
        <w:spacing w:after="0" w:line="360" w:lineRule="auto"/>
        <w:ind w:left="0" w:firstLine="709"/>
        <w:jc w:val="both"/>
        <w:rPr>
          <w:rFonts w:ascii="Times New Roman" w:hAnsi="Times New Roman" w:cs="Times New Roman"/>
          <w:sz w:val="28"/>
          <w:szCs w:val="28"/>
        </w:rPr>
      </w:pPr>
      <w:r w:rsidRPr="00672730">
        <w:rPr>
          <w:rFonts w:ascii="Times New Roman" w:hAnsi="Times New Roman" w:cs="Times New Roman"/>
          <w:sz w:val="28"/>
          <w:szCs w:val="28"/>
        </w:rPr>
        <w:t>завищена або занижена рухомість повітря робочої зони;</w:t>
      </w:r>
    </w:p>
    <w:p w:rsidR="00612E2A" w:rsidRPr="00672730" w:rsidRDefault="00612E2A" w:rsidP="000573E9">
      <w:pPr>
        <w:spacing w:after="0" w:line="360" w:lineRule="auto"/>
        <w:ind w:firstLine="709"/>
        <w:contextualSpacing/>
        <w:jc w:val="both"/>
        <w:rPr>
          <w:rFonts w:ascii="Times New Roman" w:hAnsi="Times New Roman" w:cs="Times New Roman"/>
          <w:b/>
          <w:sz w:val="28"/>
          <w:szCs w:val="28"/>
        </w:rPr>
      </w:pPr>
      <w:r w:rsidRPr="00672730">
        <w:rPr>
          <w:rFonts w:ascii="Times New Roman" w:hAnsi="Times New Roman" w:cs="Times New Roman"/>
          <w:b/>
          <w:sz w:val="28"/>
          <w:szCs w:val="28"/>
        </w:rPr>
        <w:t xml:space="preserve">5.2 Організаційні та </w:t>
      </w:r>
      <w:proofErr w:type="spellStart"/>
      <w:r w:rsidRPr="00672730">
        <w:rPr>
          <w:rFonts w:ascii="Times New Roman" w:hAnsi="Times New Roman" w:cs="Times New Roman"/>
          <w:b/>
          <w:sz w:val="28"/>
          <w:szCs w:val="28"/>
        </w:rPr>
        <w:t>контруктивно</w:t>
      </w:r>
      <w:proofErr w:type="spellEnd"/>
      <w:r w:rsidRPr="00672730">
        <w:rPr>
          <w:rFonts w:ascii="Times New Roman" w:hAnsi="Times New Roman" w:cs="Times New Roman"/>
          <w:b/>
          <w:sz w:val="28"/>
          <w:szCs w:val="28"/>
        </w:rPr>
        <w:t>-технологічні заходи для зниження впливу шкідливих виробничих факторів</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Природне освітлення</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Природне освітлення виробничих приміщень може здійснюватися світлом неба або прямим сонячним світлом через світлові прорізи (вікна) в зовнішніх стінах або через ліхтарі (аераційні, зенітні), що встановлені на покрівлях виробничих будівель.</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Залежно від призначення промислові будівлі можуть бути одноповерхові, багатоповерхові та різних розмірів і конструкцій. Залежно від цього і вимог технологічного процесу можуть бути застосовані такі види природного освітлення:</w:t>
      </w:r>
    </w:p>
    <w:p w:rsidR="00612E2A" w:rsidRPr="00672730" w:rsidRDefault="00612E2A" w:rsidP="000573E9">
      <w:pPr>
        <w:pStyle w:val="af0"/>
        <w:numPr>
          <w:ilvl w:val="0"/>
          <w:numId w:val="27"/>
        </w:numPr>
        <w:spacing w:after="0" w:line="360" w:lineRule="auto"/>
        <w:ind w:left="0" w:firstLine="709"/>
        <w:jc w:val="both"/>
        <w:rPr>
          <w:rFonts w:ascii="Times New Roman" w:hAnsi="Times New Roman" w:cs="Times New Roman"/>
          <w:sz w:val="28"/>
          <w:szCs w:val="28"/>
        </w:rPr>
      </w:pPr>
      <w:r w:rsidRPr="00672730">
        <w:rPr>
          <w:rFonts w:ascii="Times New Roman" w:hAnsi="Times New Roman" w:cs="Times New Roman"/>
          <w:sz w:val="28"/>
          <w:szCs w:val="28"/>
        </w:rPr>
        <w:t>Бокове одностороннє або двостороннє, коли світлові отвори (вікна) знаходяться в одній або в двох зовнішніх стінах.</w:t>
      </w:r>
    </w:p>
    <w:p w:rsidR="00612E2A" w:rsidRPr="00672730" w:rsidRDefault="00612E2A" w:rsidP="000573E9">
      <w:pPr>
        <w:pStyle w:val="af0"/>
        <w:numPr>
          <w:ilvl w:val="0"/>
          <w:numId w:val="27"/>
        </w:numPr>
        <w:spacing w:after="0" w:line="360" w:lineRule="auto"/>
        <w:ind w:left="0" w:firstLine="709"/>
        <w:jc w:val="both"/>
        <w:rPr>
          <w:rFonts w:ascii="Times New Roman" w:hAnsi="Times New Roman" w:cs="Times New Roman"/>
          <w:sz w:val="28"/>
          <w:szCs w:val="28"/>
        </w:rPr>
      </w:pPr>
      <w:r w:rsidRPr="00672730">
        <w:rPr>
          <w:rFonts w:ascii="Times New Roman" w:hAnsi="Times New Roman" w:cs="Times New Roman"/>
          <w:sz w:val="28"/>
          <w:szCs w:val="28"/>
        </w:rPr>
        <w:t>Верхнє, коли світлові отвори (ліхтарі) знаходяться у верхньому перекритті будівлі.</w:t>
      </w:r>
    </w:p>
    <w:p w:rsidR="00612E2A" w:rsidRPr="00672730" w:rsidRDefault="00612E2A" w:rsidP="000573E9">
      <w:pPr>
        <w:pStyle w:val="af0"/>
        <w:numPr>
          <w:ilvl w:val="0"/>
          <w:numId w:val="27"/>
        </w:numPr>
        <w:spacing w:after="0" w:line="360" w:lineRule="auto"/>
        <w:ind w:left="0" w:firstLine="709"/>
        <w:jc w:val="both"/>
        <w:rPr>
          <w:rFonts w:ascii="Times New Roman" w:hAnsi="Times New Roman" w:cs="Times New Roman"/>
          <w:sz w:val="28"/>
          <w:szCs w:val="28"/>
        </w:rPr>
      </w:pPr>
      <w:r w:rsidRPr="00672730">
        <w:rPr>
          <w:rFonts w:ascii="Times New Roman" w:hAnsi="Times New Roman" w:cs="Times New Roman"/>
          <w:sz w:val="28"/>
          <w:szCs w:val="28"/>
        </w:rPr>
        <w:t>Комбіноване, коли застосовується одночасно бокове і верхнє освітлення.</w:t>
      </w:r>
    </w:p>
    <w:p w:rsidR="00612E2A" w:rsidRPr="0099237E" w:rsidRDefault="00612E2A" w:rsidP="000573E9">
      <w:pPr>
        <w:spacing w:after="0" w:line="360" w:lineRule="auto"/>
        <w:ind w:firstLine="709"/>
        <w:contextualSpacing/>
        <w:jc w:val="both"/>
        <w:rPr>
          <w:rFonts w:ascii="Times New Roman" w:hAnsi="Times New Roman" w:cs="Times New Roman"/>
          <w:sz w:val="28"/>
          <w:szCs w:val="28"/>
          <w:lang w:val="en-US"/>
        </w:rPr>
      </w:pPr>
      <w:r w:rsidRPr="00672730">
        <w:rPr>
          <w:rFonts w:ascii="Times New Roman" w:hAnsi="Times New Roman" w:cs="Times New Roman"/>
          <w:sz w:val="28"/>
          <w:szCs w:val="28"/>
        </w:rPr>
        <w:t>Згідно з вимогами ДБН В.2.5-28.2006 "</w:t>
      </w:r>
      <w:proofErr w:type="spellStart"/>
      <w:r w:rsidRPr="00672730">
        <w:rPr>
          <w:rFonts w:ascii="Times New Roman" w:hAnsi="Times New Roman" w:cs="Times New Roman"/>
          <w:sz w:val="28"/>
          <w:szCs w:val="28"/>
        </w:rPr>
        <w:t>Естественное</w:t>
      </w:r>
      <w:proofErr w:type="spellEnd"/>
      <w:r w:rsidRPr="00672730">
        <w:rPr>
          <w:rFonts w:ascii="Times New Roman" w:hAnsi="Times New Roman" w:cs="Times New Roman"/>
          <w:sz w:val="28"/>
          <w:szCs w:val="28"/>
        </w:rPr>
        <w:t xml:space="preserve"> и </w:t>
      </w:r>
      <w:proofErr w:type="spellStart"/>
      <w:r w:rsidRPr="00672730">
        <w:rPr>
          <w:rFonts w:ascii="Times New Roman" w:hAnsi="Times New Roman" w:cs="Times New Roman"/>
          <w:sz w:val="28"/>
          <w:szCs w:val="28"/>
        </w:rPr>
        <w:t>искусственное</w:t>
      </w:r>
      <w:proofErr w:type="spellEnd"/>
      <w:r w:rsidRPr="00672730">
        <w:rPr>
          <w:rFonts w:ascii="Times New Roman" w:hAnsi="Times New Roman" w:cs="Times New Roman"/>
          <w:sz w:val="28"/>
          <w:szCs w:val="28"/>
        </w:rPr>
        <w:t xml:space="preserve"> </w:t>
      </w:r>
      <w:proofErr w:type="spellStart"/>
      <w:r w:rsidRPr="00672730">
        <w:rPr>
          <w:rFonts w:ascii="Times New Roman" w:hAnsi="Times New Roman" w:cs="Times New Roman"/>
          <w:sz w:val="28"/>
          <w:szCs w:val="28"/>
        </w:rPr>
        <w:t>освещение</w:t>
      </w:r>
      <w:proofErr w:type="spellEnd"/>
      <w:r w:rsidRPr="00672730">
        <w:rPr>
          <w:rFonts w:ascii="Times New Roman" w:hAnsi="Times New Roman" w:cs="Times New Roman"/>
          <w:sz w:val="28"/>
          <w:szCs w:val="28"/>
        </w:rPr>
        <w:t xml:space="preserve">. </w:t>
      </w:r>
      <w:proofErr w:type="spellStart"/>
      <w:r w:rsidRPr="00672730">
        <w:rPr>
          <w:rFonts w:ascii="Times New Roman" w:hAnsi="Times New Roman" w:cs="Times New Roman"/>
          <w:sz w:val="28"/>
          <w:szCs w:val="28"/>
        </w:rPr>
        <w:t>Нормы</w:t>
      </w:r>
      <w:proofErr w:type="spellEnd"/>
      <w:r w:rsidRPr="00672730">
        <w:rPr>
          <w:rFonts w:ascii="Times New Roman" w:hAnsi="Times New Roman" w:cs="Times New Roman"/>
          <w:sz w:val="28"/>
          <w:szCs w:val="28"/>
        </w:rPr>
        <w:t xml:space="preserve"> </w:t>
      </w:r>
      <w:proofErr w:type="spellStart"/>
      <w:r w:rsidRPr="00672730">
        <w:rPr>
          <w:rFonts w:ascii="Times New Roman" w:hAnsi="Times New Roman" w:cs="Times New Roman"/>
          <w:sz w:val="28"/>
          <w:szCs w:val="28"/>
        </w:rPr>
        <w:t>проектирования</w:t>
      </w:r>
      <w:proofErr w:type="spellEnd"/>
      <w:r w:rsidRPr="00672730">
        <w:rPr>
          <w:rFonts w:ascii="Times New Roman" w:hAnsi="Times New Roman" w:cs="Times New Roman"/>
          <w:sz w:val="28"/>
          <w:szCs w:val="28"/>
        </w:rPr>
        <w:t xml:space="preserve">", в приміщеннях із постійним перебуванням людей в них повинно бути передбачене природне освітлення. </w:t>
      </w:r>
      <w:r w:rsidRPr="00672730">
        <w:rPr>
          <w:rFonts w:ascii="Times New Roman" w:hAnsi="Times New Roman" w:cs="Times New Roman"/>
          <w:sz w:val="28"/>
          <w:szCs w:val="28"/>
        </w:rPr>
        <w:lastRenderedPageBreak/>
        <w:t>Основною нормованою величиною природного освітлення є коефіцієнт пр</w:t>
      </w:r>
      <w:r w:rsidR="0099237E">
        <w:rPr>
          <w:rFonts w:ascii="Times New Roman" w:hAnsi="Times New Roman" w:cs="Times New Roman"/>
          <w:sz w:val="28"/>
          <w:szCs w:val="28"/>
        </w:rPr>
        <w:t>иродної освітленості</w:t>
      </w:r>
      <w:r w:rsidR="0099237E">
        <w:rPr>
          <w:rFonts w:ascii="Times New Roman" w:hAnsi="Times New Roman" w:cs="Times New Roman"/>
          <w:sz w:val="28"/>
          <w:szCs w:val="28"/>
          <w:lang w:val="en-US"/>
        </w:rPr>
        <w:t xml:space="preserve"> [18].</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Штучне освітлення, нормування та розрахунок</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Штучне освітлення поділяється в залежності від призначення на робоче, аварійне, евакуаційне та охоронне. Розрізняють такі системи штучного освітлення: загальне, місцеве та комбіноване.</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Система загального освітлення призначена для освітлення всього приміщення, вона може бути рівномірною та локалізованою. Загальне рівномірне освітлення встановлюють у цехах, де виконуються однотипні роботи невисокої точності по усій площі приміщення при великій щільності робочих місць. Загальне локалізоване освітлення встановлюють на поточних лініях, при виконанні робіт, різноманітних за характером, на певних робочих місцях, при наявності стаціонарного </w:t>
      </w:r>
      <w:proofErr w:type="spellStart"/>
      <w:r w:rsidRPr="00672730">
        <w:rPr>
          <w:rFonts w:ascii="Times New Roman" w:hAnsi="Times New Roman" w:cs="Times New Roman"/>
          <w:sz w:val="28"/>
          <w:szCs w:val="28"/>
        </w:rPr>
        <w:t>затемнюючого</w:t>
      </w:r>
      <w:proofErr w:type="spellEnd"/>
      <w:r w:rsidRPr="00672730">
        <w:rPr>
          <w:rFonts w:ascii="Times New Roman" w:hAnsi="Times New Roman" w:cs="Times New Roman"/>
          <w:sz w:val="28"/>
          <w:szCs w:val="28"/>
        </w:rPr>
        <w:t xml:space="preserve"> обладнання, та якщо треба створити спрямованість світлового потоку.</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Місцеве освітлення призначається для освітлення тільки робочих поверхонь, воно може бути стаціонарним (наприклад, для контролю за якістю продукції на поточних лініях) та переносним (для тимчасового збільшення освітленості окремих місць або зміни напрямку світлового потоку при огляді, контролі параметрів, ремонті).</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Світильники місцевого освітлення повинні бути зручними у користуванні, а, головне, безпечними при експлуатації.</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Категорично забороняється застосовувати лише місцеве освітлення, оскільки воно створює значну нерівномірність освітленості, яка підвищує втомленість зору та призводить до розладу нервової системи. Таке освітлення на виробництві є допоміжним до загального. Комбіноване освітлення складається з загального та місцевого. Його передбачають для робіт І-VIII розрядів точності за зоровими параметрами, та коли необхідно створити концентроване освітлення без утворення різких тіней.</w:t>
      </w:r>
    </w:p>
    <w:p w:rsidR="00612E2A" w:rsidRPr="0099237E"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Головними джерелами світла для промислового освітлення є лампи розжарювання та газорозрядні лампи різноманітних типів. Кожен із типів ламп </w:t>
      </w:r>
      <w:r w:rsidRPr="00672730">
        <w:rPr>
          <w:rFonts w:ascii="Times New Roman" w:hAnsi="Times New Roman" w:cs="Times New Roman"/>
          <w:sz w:val="28"/>
          <w:szCs w:val="28"/>
        </w:rPr>
        <w:lastRenderedPageBreak/>
        <w:t xml:space="preserve">має свої недоліки та переваги. Лампи розжарювання (ЛР) належать до джерел світла теплового випромінювання, їх світлова віддача складає 10... 15 </w:t>
      </w:r>
      <w:proofErr w:type="spellStart"/>
      <w:r w:rsidRPr="00672730">
        <w:rPr>
          <w:rFonts w:ascii="Times New Roman" w:hAnsi="Times New Roman" w:cs="Times New Roman"/>
          <w:sz w:val="28"/>
          <w:szCs w:val="28"/>
        </w:rPr>
        <w:t>лм</w:t>
      </w:r>
      <w:proofErr w:type="spellEnd"/>
      <w:r w:rsidRPr="00672730">
        <w:rPr>
          <w:rFonts w:ascii="Times New Roman" w:hAnsi="Times New Roman" w:cs="Times New Roman"/>
          <w:sz w:val="28"/>
          <w:szCs w:val="28"/>
        </w:rPr>
        <w:t>/Вт. Вони створюють безперервний спектр випромінювання, який найбільш багатий жовтими та червоними (тобто інфрачервоними) променями та бідніший у зоні синіх та зелених спектрів випромінювання, ніж спектр природного світла неба, що погіршує розрізнення кольорів. У цих ламп низький коефіцієнт корисної дії, малий термін служби (до 1000 годин), висока температура на поверхні колби (250...300 °С). Водночас вони мають деякі переваги: широкий діапазон потужностей і типів, порівняно з газорозрядними лампами, незалежність експлуатації від навколишнього середовища (вологості, запиленості і т. д.), просто</w:t>
      </w:r>
      <w:r w:rsidR="0099237E">
        <w:rPr>
          <w:rFonts w:ascii="Times New Roman" w:hAnsi="Times New Roman" w:cs="Times New Roman"/>
          <w:sz w:val="28"/>
          <w:szCs w:val="28"/>
        </w:rPr>
        <w:t>та світильників та компактність</w:t>
      </w:r>
      <w:r w:rsidR="0099237E" w:rsidRPr="0099237E">
        <w:rPr>
          <w:rFonts w:ascii="Times New Roman" w:hAnsi="Times New Roman" w:cs="Times New Roman"/>
          <w:sz w:val="28"/>
          <w:szCs w:val="28"/>
        </w:rPr>
        <w:t xml:space="preserve"> [17].</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На підприємствах для освітлення застосовують різноманітні види ламп розжарювання: вакуумні (В), газонаповнені (Г), газонаповнені </w:t>
      </w:r>
      <w:proofErr w:type="spellStart"/>
      <w:r w:rsidRPr="00672730">
        <w:rPr>
          <w:rFonts w:ascii="Times New Roman" w:hAnsi="Times New Roman" w:cs="Times New Roman"/>
          <w:sz w:val="28"/>
          <w:szCs w:val="28"/>
        </w:rPr>
        <w:t>біоспіральні</w:t>
      </w:r>
      <w:proofErr w:type="spellEnd"/>
      <w:r w:rsidRPr="00672730">
        <w:rPr>
          <w:rFonts w:ascii="Times New Roman" w:hAnsi="Times New Roman" w:cs="Times New Roman"/>
          <w:sz w:val="28"/>
          <w:szCs w:val="28"/>
        </w:rPr>
        <w:t xml:space="preserve"> (Б) та ін.</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Газорозрядні лампи (люмінесцентні, ртутні, високого тиску дугові типу ДРЛ та ін.) випромінюють світло, близьке до природного,</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Поверхня колби цих ламп холодна, вони більш економні, дозволяють створювати високу освітленість. Такі лампи випускаються в асортименті. За спектром їх випромінювання передача кольорів має велике значення для промисловості, оскільки дає можливість визначити дійсну якість продукції, здійснювати контроль сировини, напівфабрикатів та готових виробів. Люмінесцентні лампи в 2,5...3 рази економніші від ламп розжарювання, працюють протягом 5-10 тис. годин, їх світловіддача становить З0...80лм/Вт.</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Недоліки освітлювальних установок із газорозрядними лампами (пульсація світлового потоку, осліплююча дія, шум дроселів, великі первинні витрати на закупівлю та монтаж) компенсуються їх економністю в процесі тривалої експлуатації, а також їх незамінністю при необхідності виконання робіт із розрізненням кольорів. Пульсація світлового потоку газорозрядних ламп не сприймається оком, але небажана, оскільки є причиною виникнення стробоскопічного ефекту. В пульсуючому світлі виникає викривлення зорового </w:t>
      </w:r>
      <w:r w:rsidRPr="00672730">
        <w:rPr>
          <w:rFonts w:ascii="Times New Roman" w:hAnsi="Times New Roman" w:cs="Times New Roman"/>
          <w:sz w:val="28"/>
          <w:szCs w:val="28"/>
        </w:rPr>
        <w:lastRenderedPageBreak/>
        <w:t>сприйняття стану рухомих та обертальних об'єктів, а це вже є небезпечним фактором. Ослаблення пульсації досягається підключенням паралельно працюючих ламп на різні фази трифазної мережі або застосуванням високочастотного постачання освітлювальної установки.</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Засліплювання змінює сприйняття спектрального складу світлового випромінення. Тому захист від блискучості таких світильників обов'язків. Не дозволяється застосовувати відкриті газорозрядні лампи.</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Зараз виготовляють такі види газорозрядних ламп, які розрізняються за спектром: лампи денного світла (ЛД) мають блакитний колір, за спектром випромінювання вони близькі до розсіяного світла чистого неба; лампи денного світла з покращеною передачею кольорів (ЛДЦ), вони близькі до ламп ЛД, але мають кращу передачу кольорів теплих відтінків, у тому числі зовнішнього вигляду людини; люмінесцентні лампи типу ЛЄ найбільш близькі до спектру природного сонячного світла; лампи білого кольору ЛБ дають випромінення з меншим вмістом синьо-фіолетових променів, світло у них трохи фіолетове, нагадує світло неба, критого хмарами, що освітлюються сонцем; лампи холодно-білого світла ЛХБ, ЛХЄ дають кращу передачу світла, ніж лампи ЛБ та ЛД; лампи тепло-білого світла ЛТБ дають світло рожево- білого відтінку.</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У виробничих приміщеннях підприємств доцільно застосовувати люмінесцентні лампи білого світла – ЛБ. Вони найбільш економні та дають світло теплих тонів. Лампи ЛТБ можна застосовувати в приміщеннях для відпочинку. Там, де необхідно проводити ретельний контроль якості продукції, належить застосовувати лампи ЛДЦ.</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Люмінесцентні лампи треба застосовувати насамперед там, де недостатнє природне освітлення (приміщення з вікнами, що затіняються будівлями, деревами, або виходять на північ, експедиції, підвальні приміщення тощо). Для комбінованого освітлення краще застосовувати лампи ЛБ.</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Лампи ДРЛ (дугові ртутні) належать до ламп високого тиску. Вони економні, світлова віддача майже 75... 100 </w:t>
      </w:r>
      <w:proofErr w:type="spellStart"/>
      <w:r w:rsidRPr="00672730">
        <w:rPr>
          <w:rFonts w:ascii="Times New Roman" w:hAnsi="Times New Roman" w:cs="Times New Roman"/>
          <w:sz w:val="28"/>
          <w:szCs w:val="28"/>
        </w:rPr>
        <w:t>лм</w:t>
      </w:r>
      <w:proofErr w:type="spellEnd"/>
      <w:r w:rsidRPr="00672730">
        <w:rPr>
          <w:rFonts w:ascii="Times New Roman" w:hAnsi="Times New Roman" w:cs="Times New Roman"/>
          <w:sz w:val="28"/>
          <w:szCs w:val="28"/>
        </w:rPr>
        <w:t xml:space="preserve">/Вт. Такі лампи застосовують для освітлення в цехах при виконанні грубих робіт та робіт середньої точності, при </w:t>
      </w:r>
      <w:r w:rsidRPr="00672730">
        <w:rPr>
          <w:rFonts w:ascii="Times New Roman" w:hAnsi="Times New Roman" w:cs="Times New Roman"/>
          <w:sz w:val="28"/>
          <w:szCs w:val="28"/>
        </w:rPr>
        <w:lastRenderedPageBreak/>
        <w:t>загальному нагляді, а також для зовнішнього освітлення місць навантаження, вивантаження і в цехах великої висоти та площі.</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Нормування штучного освітлення виробничих приміщень</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Нормами встановлюються мінімально допустимі величини освітленості виробничих та допоміжних приміщень, житлових та громадських будівель, територій виробничих підприємств, відкритих просторів та залізничних шляхів. Мінімальна освітленість встановлюється залежно від характеру зорової роботи за найменшим розміром об'єкта розрізнення, контрастом об'єкта з фоном і характеристикою фону. Враховується система робочого освітлення (загальне або комбіноване) та джерела світла (лампи розжарювання або газорозрядні).</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Згідно з нормами всі роботи в залежності від розміру об'єкта розрізнення поділяються на 8 розрядів, більшість з яких ділиться на 4 </w:t>
      </w:r>
      <w:proofErr w:type="spellStart"/>
      <w:r w:rsidRPr="00672730">
        <w:rPr>
          <w:rFonts w:ascii="Times New Roman" w:hAnsi="Times New Roman" w:cs="Times New Roman"/>
          <w:sz w:val="28"/>
          <w:szCs w:val="28"/>
        </w:rPr>
        <w:t>підрозряди</w:t>
      </w:r>
      <w:proofErr w:type="spellEnd"/>
      <w:r w:rsidRPr="00672730">
        <w:rPr>
          <w:rFonts w:ascii="Times New Roman" w:hAnsi="Times New Roman" w:cs="Times New Roman"/>
          <w:sz w:val="28"/>
          <w:szCs w:val="28"/>
        </w:rPr>
        <w:t xml:space="preserve"> (а, б, в, г) за характером фону р та величиною контрасту об'єкта з фоном К. На промислових підприємствах робоче освітлення більшості виробничих приміщень відповідає III...VIII розрядам зорових робіт. Приміщення в основному обладнуються системами комбінованого освітлення. На поточних лініях воно локалізоване.</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Крім робочого освітлення, нормами передбачається встановлення аварійного, евакуаційного та охоронного освітлення.</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Аварійне освітлення призначається для продовження робіт там, де у випадку відсутності робочого освітлення може порушуватися технологія, виникнути небезпека вибуху, пожежі, отруєння людей, наприклад, компресорні, котельні, пічні відділення тощо. Найменша освітленість робочих Поверхонь при цьому повинна становити 5% від робочого освітлення, але не менше 2 </w:t>
      </w:r>
      <w:proofErr w:type="spellStart"/>
      <w:r w:rsidRPr="00672730">
        <w:rPr>
          <w:rFonts w:ascii="Times New Roman" w:hAnsi="Times New Roman" w:cs="Times New Roman"/>
          <w:sz w:val="28"/>
          <w:szCs w:val="28"/>
        </w:rPr>
        <w:t>лк</w:t>
      </w:r>
      <w:proofErr w:type="spellEnd"/>
      <w:r w:rsidRPr="00672730">
        <w:rPr>
          <w:rFonts w:ascii="Times New Roman" w:hAnsi="Times New Roman" w:cs="Times New Roman"/>
          <w:sz w:val="28"/>
          <w:szCs w:val="28"/>
        </w:rPr>
        <w:t xml:space="preserve"> у приміщенні! Евакуаційне освітлення передбачають для безпечної евакуації людей із приміщень у місцях, небезпечних для проходу, сходових клітках, а також на шляху евакуації людей із приміщення або території. Це освітлення повинно забезпечувати освітленість 0,3 </w:t>
      </w:r>
      <w:proofErr w:type="spellStart"/>
      <w:r w:rsidRPr="00672730">
        <w:rPr>
          <w:rFonts w:ascii="Times New Roman" w:hAnsi="Times New Roman" w:cs="Times New Roman"/>
          <w:sz w:val="28"/>
          <w:szCs w:val="28"/>
        </w:rPr>
        <w:t>лк</w:t>
      </w:r>
      <w:proofErr w:type="spellEnd"/>
      <w:r w:rsidRPr="00672730">
        <w:rPr>
          <w:rFonts w:ascii="Times New Roman" w:hAnsi="Times New Roman" w:cs="Times New Roman"/>
          <w:sz w:val="28"/>
          <w:szCs w:val="28"/>
        </w:rPr>
        <w:t xml:space="preserve"> на підлозі або східцях і 0,2 </w:t>
      </w:r>
      <w:proofErr w:type="spellStart"/>
      <w:r w:rsidRPr="00672730">
        <w:rPr>
          <w:rFonts w:ascii="Times New Roman" w:hAnsi="Times New Roman" w:cs="Times New Roman"/>
          <w:sz w:val="28"/>
          <w:szCs w:val="28"/>
        </w:rPr>
        <w:t>лк</w:t>
      </w:r>
      <w:proofErr w:type="spellEnd"/>
      <w:r w:rsidRPr="00672730">
        <w:rPr>
          <w:rFonts w:ascii="Times New Roman" w:hAnsi="Times New Roman" w:cs="Times New Roman"/>
          <w:sz w:val="28"/>
          <w:szCs w:val="28"/>
        </w:rPr>
        <w:t xml:space="preserve"> на землі. Для цього застосовуються світильники аварійного освітлення.</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lastRenderedPageBreak/>
        <w:t xml:space="preserve">Охоронне освітлення передбачають уздовж території в нічний час, або чергове в приміщенні. Для цього виділяють частину світильників робочого або аварійного освітлення, які забезпечують освітленість на рівні землі або підлоги не менше 0,3 </w:t>
      </w:r>
      <w:proofErr w:type="spellStart"/>
      <w:r w:rsidRPr="00672730">
        <w:rPr>
          <w:rFonts w:ascii="Times New Roman" w:hAnsi="Times New Roman" w:cs="Times New Roman"/>
          <w:sz w:val="28"/>
          <w:szCs w:val="28"/>
        </w:rPr>
        <w:t>лк</w:t>
      </w:r>
      <w:proofErr w:type="spellEnd"/>
      <w:r w:rsidRPr="00672730">
        <w:rPr>
          <w:rFonts w:ascii="Times New Roman" w:hAnsi="Times New Roman" w:cs="Times New Roman"/>
          <w:sz w:val="28"/>
          <w:szCs w:val="28"/>
        </w:rPr>
        <w:t>.</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Освітлення потребує систематичного догляду, правильної експлуатації освітлювальної установки та контролю освітленості на робочих місцях не менше одного разу на рік.</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Залежно від специфіки </w:t>
      </w:r>
      <w:proofErr w:type="spellStart"/>
      <w:r w:rsidRPr="00672730">
        <w:rPr>
          <w:rFonts w:ascii="Times New Roman" w:hAnsi="Times New Roman" w:cs="Times New Roman"/>
          <w:sz w:val="28"/>
          <w:szCs w:val="28"/>
        </w:rPr>
        <w:t>цехів</w:t>
      </w:r>
      <w:proofErr w:type="spellEnd"/>
      <w:r w:rsidRPr="00672730">
        <w:rPr>
          <w:rFonts w:ascii="Times New Roman" w:hAnsi="Times New Roman" w:cs="Times New Roman"/>
          <w:sz w:val="28"/>
          <w:szCs w:val="28"/>
        </w:rPr>
        <w:t xml:space="preserve"> складаються графіки перевірки стану віконного скла, світильників, електроарматури, їх очищення та миття. Внаслідок тривалої експлуатації ламп їх світловий потік знижується до 25 %. Такі лампи треба своєчасно замінювати. Забороняється встановлення світильників, до комплекту яких входять неоднотипні газорозрядні лампи, а також такі, що мають різний спектр та величину світлового потоку.</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Очищення світильників належить проводити не рідше одного разу на три місяці. Очищення шибок світлових отворів проводиться не рідше двох разів на рік для приміщень із незначним виділенням пилу, і не менше чотирьох разів із значним виділенням пилу.</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Основним приладом для контролю та вимірювання освітленості на робочих місцях є люксметри типу Ю-16, Ю-17, Ю-116, Ю-117. Вони відрізняються границями вимірювання та оформленням. Принцип дії всіх однаковий і базується на явищі фотоелектричного ефекту.</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Для автоматичного контролю освітленості на робочих місцях встановлюються фотодіоди ФД, які вказують на недостатню освітленість.</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Захист від електромагнітних </w:t>
      </w:r>
      <w:proofErr w:type="spellStart"/>
      <w:r w:rsidRPr="00672730">
        <w:rPr>
          <w:rFonts w:ascii="Times New Roman" w:hAnsi="Times New Roman" w:cs="Times New Roman"/>
          <w:sz w:val="28"/>
          <w:szCs w:val="28"/>
        </w:rPr>
        <w:t>випромінювань</w:t>
      </w:r>
      <w:proofErr w:type="spellEnd"/>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Вибір того чи іншого способу захисту від дії електромагнітних </w:t>
      </w:r>
      <w:proofErr w:type="spellStart"/>
      <w:r w:rsidRPr="00672730">
        <w:rPr>
          <w:rFonts w:ascii="Times New Roman" w:hAnsi="Times New Roman" w:cs="Times New Roman"/>
          <w:sz w:val="28"/>
          <w:szCs w:val="28"/>
        </w:rPr>
        <w:t>випромінювань</w:t>
      </w:r>
      <w:proofErr w:type="spellEnd"/>
      <w:r w:rsidRPr="00672730">
        <w:rPr>
          <w:rFonts w:ascii="Times New Roman" w:hAnsi="Times New Roman" w:cs="Times New Roman"/>
          <w:sz w:val="28"/>
          <w:szCs w:val="28"/>
        </w:rPr>
        <w:t xml:space="preserve"> залежить від робочого діапазону частот, характеру виконуваних робіт, напруженості та щільності потоку енергії ЕМП, необхідного ступеня захисту.</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До заходів щодо зменшення впливу на працівників ЕМП належать: організаційні, інженерно-технічні та лікарсько-профілактичні.</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lastRenderedPageBreak/>
        <w:t xml:space="preserve">Організаційні заходи здійснюють органи санітарного нагляду. Вони проводять санітарний нагляд за об'єктами, в яких використовуються джерела електромагнітних </w:t>
      </w:r>
      <w:proofErr w:type="spellStart"/>
      <w:r w:rsidRPr="00672730">
        <w:rPr>
          <w:rFonts w:ascii="Times New Roman" w:hAnsi="Times New Roman" w:cs="Times New Roman"/>
          <w:sz w:val="28"/>
          <w:szCs w:val="28"/>
        </w:rPr>
        <w:t>випромінювань</w:t>
      </w:r>
      <w:proofErr w:type="spellEnd"/>
      <w:r w:rsidRPr="00672730">
        <w:rPr>
          <w:rFonts w:ascii="Times New Roman" w:hAnsi="Times New Roman" w:cs="Times New Roman"/>
          <w:sz w:val="28"/>
          <w:szCs w:val="28"/>
        </w:rPr>
        <w:t>.</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Інженерно-технічні заходи передбачають таке розташування джерел ЕМП, яке б зводило до мінімуму їх вплив на працюючих, використання в умовах виробництва дистанційного керування апаратурою, що є джерелом випромінювання, екранування джерел випромінювання, застосування засобів індивідуального захисту (халатів, комбінезонів із металізованої тканини, з виводом на заземлюючий пристрій). Для захисту, очей доцільно, використовувати захисні окуляри ЗП5-90. Скло, окулярів вкрито напівпровідниковим оловом, що послаблює інтенсивність електромагнітної енергії при </w:t>
      </w:r>
      <w:proofErr w:type="spellStart"/>
      <w:r w:rsidRPr="00672730">
        <w:rPr>
          <w:rFonts w:ascii="Times New Roman" w:hAnsi="Times New Roman" w:cs="Times New Roman"/>
          <w:sz w:val="28"/>
          <w:szCs w:val="28"/>
        </w:rPr>
        <w:t>світлопропусканні</w:t>
      </w:r>
      <w:proofErr w:type="spellEnd"/>
      <w:r w:rsidRPr="00672730">
        <w:rPr>
          <w:rFonts w:ascii="Times New Roman" w:hAnsi="Times New Roman" w:cs="Times New Roman"/>
          <w:sz w:val="28"/>
          <w:szCs w:val="28"/>
        </w:rPr>
        <w:t xml:space="preserve"> не нижче 75%.</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Взагалі, засоби індивідуального захисту необхідно використовувати лише тоді, коли інші захисні засоби неможливі чи недостатньо ефективні: при проходженні через зони опромінення підвищеної інтенсивності, при ремонтних і налагоджувальних роботах в аварійних ситуаціях, під час короткочасного контролю та при зміні інтенсивності опромінення. Такі засоби незручні в експлуатації, обмежують можливість виконання трудових операцій, погіршують гігієнічні умови.</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У радіочастотному діапазоні засоби індивідуального захисту працюють за принципом екранування людини з використанням відбиття і поглинання БМП. Для захисту тіла використовується одяг з металізованих тканин і </w:t>
      </w:r>
      <w:proofErr w:type="spellStart"/>
      <w:r w:rsidRPr="00672730">
        <w:rPr>
          <w:rFonts w:ascii="Times New Roman" w:hAnsi="Times New Roman" w:cs="Times New Roman"/>
          <w:sz w:val="28"/>
          <w:szCs w:val="28"/>
        </w:rPr>
        <w:t>рідіопоглинаючих</w:t>
      </w:r>
      <w:proofErr w:type="spellEnd"/>
      <w:r w:rsidRPr="00672730">
        <w:rPr>
          <w:rFonts w:ascii="Times New Roman" w:hAnsi="Times New Roman" w:cs="Times New Roman"/>
          <w:sz w:val="28"/>
          <w:szCs w:val="28"/>
        </w:rPr>
        <w:t xml:space="preserve"> матеріалів. Металізовану тканину роблять із бавовняних ниток з розміщеним всередині них тонким проводом, або з бавовняних чи капронових ниток, спірально обвитих металевим дротом. Така тканина, наче металева сітка, при відстані між нитками до 0,5 мм значно послаблює дію випромінювання. При зшиванні деталей захисного одягу треба забезпечити контакт ізольованих проводів. Тому </w:t>
      </w:r>
      <w:proofErr w:type="spellStart"/>
      <w:r w:rsidRPr="00672730">
        <w:rPr>
          <w:rFonts w:ascii="Times New Roman" w:hAnsi="Times New Roman" w:cs="Times New Roman"/>
          <w:sz w:val="28"/>
          <w:szCs w:val="28"/>
        </w:rPr>
        <w:t>електрогерметизацію</w:t>
      </w:r>
      <w:proofErr w:type="spellEnd"/>
      <w:r w:rsidRPr="00672730">
        <w:rPr>
          <w:rFonts w:ascii="Times New Roman" w:hAnsi="Times New Roman" w:cs="Times New Roman"/>
          <w:sz w:val="28"/>
          <w:szCs w:val="28"/>
        </w:rPr>
        <w:t xml:space="preserve"> швів здійснюють електропровідними масами чи клеями, які забезпечують гальванічний контакт або збільшують ємнісний зв'язок неконтактуючих проводів.</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lastRenderedPageBreak/>
        <w:t xml:space="preserve">Лікарсько-профілактичні заходи передбачають проведення систематичних медичних оглядів працівників, які перебувають у зоні дії ЕМП, обмеження в часі перебування людей в зоні підвищеної інтенсивності електромагнітних </w:t>
      </w:r>
      <w:proofErr w:type="spellStart"/>
      <w:r w:rsidRPr="00672730">
        <w:rPr>
          <w:rFonts w:ascii="Times New Roman" w:hAnsi="Times New Roman" w:cs="Times New Roman"/>
          <w:sz w:val="28"/>
          <w:szCs w:val="28"/>
        </w:rPr>
        <w:t>випромінювань</w:t>
      </w:r>
      <w:proofErr w:type="spellEnd"/>
      <w:r w:rsidRPr="00672730">
        <w:rPr>
          <w:rFonts w:ascii="Times New Roman" w:hAnsi="Times New Roman" w:cs="Times New Roman"/>
          <w:sz w:val="28"/>
          <w:szCs w:val="28"/>
        </w:rPr>
        <w:t>, видачу працюючим безкоштовного лікарсько-профілактичного харчування, перерви санітарно-оздоровчого характеру.</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Застосування малих </w:t>
      </w:r>
      <w:proofErr w:type="spellStart"/>
      <w:r w:rsidRPr="00672730">
        <w:rPr>
          <w:rFonts w:ascii="Times New Roman" w:hAnsi="Times New Roman" w:cs="Times New Roman"/>
          <w:sz w:val="28"/>
          <w:szCs w:val="28"/>
        </w:rPr>
        <w:t>напруг</w:t>
      </w:r>
      <w:proofErr w:type="spellEnd"/>
      <w:r w:rsidRPr="00672730">
        <w:rPr>
          <w:rFonts w:ascii="Times New Roman" w:hAnsi="Times New Roman" w:cs="Times New Roman"/>
          <w:sz w:val="28"/>
          <w:szCs w:val="28"/>
        </w:rPr>
        <w:t xml:space="preserve">. До малих </w:t>
      </w:r>
      <w:proofErr w:type="spellStart"/>
      <w:r w:rsidRPr="00672730">
        <w:rPr>
          <w:rFonts w:ascii="Times New Roman" w:hAnsi="Times New Roman" w:cs="Times New Roman"/>
          <w:sz w:val="28"/>
          <w:szCs w:val="28"/>
        </w:rPr>
        <w:t>напруг</w:t>
      </w:r>
      <w:proofErr w:type="spellEnd"/>
      <w:r w:rsidRPr="00672730">
        <w:rPr>
          <w:rFonts w:ascii="Times New Roman" w:hAnsi="Times New Roman" w:cs="Times New Roman"/>
          <w:sz w:val="28"/>
          <w:szCs w:val="28"/>
        </w:rPr>
        <w:t xml:space="preserve"> належать напруги 42 В і менше змінного струму частотою 50 </w:t>
      </w:r>
      <w:proofErr w:type="spellStart"/>
      <w:r w:rsidRPr="00672730">
        <w:rPr>
          <w:rFonts w:ascii="Times New Roman" w:hAnsi="Times New Roman" w:cs="Times New Roman"/>
          <w:sz w:val="28"/>
          <w:szCs w:val="28"/>
        </w:rPr>
        <w:t>Гц</w:t>
      </w:r>
      <w:proofErr w:type="spellEnd"/>
      <w:r w:rsidRPr="00672730">
        <w:rPr>
          <w:rFonts w:ascii="Times New Roman" w:hAnsi="Times New Roman" w:cs="Times New Roman"/>
          <w:sz w:val="28"/>
          <w:szCs w:val="28"/>
        </w:rPr>
        <w:t xml:space="preserve"> і 110 В і менше постійного струму.</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Чинні нормативні документи виділяють два діапазони малих </w:t>
      </w:r>
      <w:proofErr w:type="spellStart"/>
      <w:r w:rsidRPr="00672730">
        <w:rPr>
          <w:rFonts w:ascii="Times New Roman" w:hAnsi="Times New Roman" w:cs="Times New Roman"/>
          <w:sz w:val="28"/>
          <w:szCs w:val="28"/>
        </w:rPr>
        <w:t>напруг</w:t>
      </w:r>
      <w:proofErr w:type="spellEnd"/>
      <w:r w:rsidRPr="00672730">
        <w:rPr>
          <w:rFonts w:ascii="Times New Roman" w:hAnsi="Times New Roman" w:cs="Times New Roman"/>
          <w:sz w:val="28"/>
          <w:szCs w:val="28"/>
        </w:rPr>
        <w:t xml:space="preserve"> змінного струму: 12 В і 42 В. Напруга до 42 В змінного і до 110 В постійного струму застосовується в приміщеннях з Підвищеною небезпекою електротравм, особливо небезпечних і поза приміщеннями для живлення ручного електрифікованого інструменту, ручних переносних ламп, світильників місцевого освітлення з лампами розжарювання, в яких </w:t>
      </w:r>
      <w:proofErr w:type="spellStart"/>
      <w:r w:rsidRPr="00672730">
        <w:rPr>
          <w:rFonts w:ascii="Times New Roman" w:hAnsi="Times New Roman" w:cs="Times New Roman"/>
          <w:sz w:val="28"/>
          <w:szCs w:val="28"/>
        </w:rPr>
        <w:t>конструктивно</w:t>
      </w:r>
      <w:proofErr w:type="spellEnd"/>
      <w:r w:rsidRPr="00672730">
        <w:rPr>
          <w:rFonts w:ascii="Times New Roman" w:hAnsi="Times New Roman" w:cs="Times New Roman"/>
          <w:sz w:val="28"/>
          <w:szCs w:val="28"/>
        </w:rPr>
        <w:t xml:space="preserve"> не виключена можливість контакту сторонніх осіб зі </w:t>
      </w:r>
      <w:proofErr w:type="spellStart"/>
      <w:r w:rsidRPr="00672730">
        <w:rPr>
          <w:rFonts w:ascii="Times New Roman" w:hAnsi="Times New Roman" w:cs="Times New Roman"/>
          <w:sz w:val="28"/>
          <w:szCs w:val="28"/>
        </w:rPr>
        <w:t>струмовідними</w:t>
      </w:r>
      <w:proofErr w:type="spellEnd"/>
      <w:r w:rsidRPr="00672730">
        <w:rPr>
          <w:rFonts w:ascii="Times New Roman" w:hAnsi="Times New Roman" w:cs="Times New Roman"/>
          <w:sz w:val="28"/>
          <w:szCs w:val="28"/>
        </w:rPr>
        <w:t xml:space="preserve"> Частинами, світильників загального освітлення з лампами розжарювання при висоті підвісу світильників меншій 2,5 м.</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Напруга до 12 В змінного струму повинна застосовуватись для живлення від мережі переносних світильників в особливо Небезпечних умовах щодо </w:t>
      </w:r>
      <w:proofErr w:type="spellStart"/>
      <w:r w:rsidRPr="00672730">
        <w:rPr>
          <w:rFonts w:ascii="Times New Roman" w:hAnsi="Times New Roman" w:cs="Times New Roman"/>
          <w:sz w:val="28"/>
          <w:szCs w:val="28"/>
        </w:rPr>
        <w:t>електротравматизму</w:t>
      </w:r>
      <w:proofErr w:type="spellEnd"/>
      <w:r w:rsidRPr="00672730">
        <w:rPr>
          <w:rFonts w:ascii="Times New Roman" w:hAnsi="Times New Roman" w:cs="Times New Roman"/>
          <w:sz w:val="28"/>
          <w:szCs w:val="28"/>
        </w:rPr>
        <w:t xml:space="preserve">: металеві, бетонні, залізобетонні та інші ємкості, кабельні та інші енергетичні підземні комунікації, оглядові ями, вентиляційні камери, </w:t>
      </w:r>
      <w:proofErr w:type="spellStart"/>
      <w:r w:rsidRPr="00672730">
        <w:rPr>
          <w:rFonts w:ascii="Times New Roman" w:hAnsi="Times New Roman" w:cs="Times New Roman"/>
          <w:sz w:val="28"/>
          <w:szCs w:val="28"/>
        </w:rPr>
        <w:t>теплопункта</w:t>
      </w:r>
      <w:proofErr w:type="spellEnd"/>
      <w:r w:rsidRPr="00672730">
        <w:rPr>
          <w:rFonts w:ascii="Times New Roman" w:hAnsi="Times New Roman" w:cs="Times New Roman"/>
          <w:sz w:val="28"/>
          <w:szCs w:val="28"/>
        </w:rPr>
        <w:t xml:space="preserve"> тощо. Для живлення таких світильників перевагу слід віддавати стаціонарним електричним мережам напругою 12 В. Розетки для підключення світильників у таких мережах </w:t>
      </w:r>
      <w:proofErr w:type="spellStart"/>
      <w:r w:rsidRPr="00672730">
        <w:rPr>
          <w:rFonts w:ascii="Times New Roman" w:hAnsi="Times New Roman" w:cs="Times New Roman"/>
          <w:sz w:val="28"/>
          <w:szCs w:val="28"/>
        </w:rPr>
        <w:t>конструктивно</w:t>
      </w:r>
      <w:proofErr w:type="spellEnd"/>
      <w:r w:rsidRPr="00672730">
        <w:rPr>
          <w:rFonts w:ascii="Times New Roman" w:hAnsi="Times New Roman" w:cs="Times New Roman"/>
          <w:sz w:val="28"/>
          <w:szCs w:val="28"/>
        </w:rPr>
        <w:t xml:space="preserve"> мають відрізнятися від розеток на більші діапазони напруги. За недоцільності виконання стаціонарних мереж напругою 12 В допускається застосування понижувальних трансформаторів.</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Із метою забезпечення надійного захисту понижувальні трансформатори як засоби захисту повинні мати електрично не зв'язані обмотки високої і низької сторін (не типу автотрансформаторів з однією обмоткою), розділені </w:t>
      </w:r>
      <w:r w:rsidRPr="00672730">
        <w:rPr>
          <w:rFonts w:ascii="Times New Roman" w:hAnsi="Times New Roman" w:cs="Times New Roman"/>
          <w:sz w:val="28"/>
          <w:szCs w:val="28"/>
        </w:rPr>
        <w:lastRenderedPageBreak/>
        <w:t>екраном. Для захисту від переходу високої напруги на сторону низької один із &lt; виводів вторинної обмотки заземлюється через пробивний запобіжник.</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Компенсація ємнісної складової струму замикання на землю. Як зазначалось раніше, в мережах з ізольованою </w:t>
      </w:r>
      <w:proofErr w:type="spellStart"/>
      <w:r w:rsidRPr="00672730">
        <w:rPr>
          <w:rFonts w:ascii="Times New Roman" w:hAnsi="Times New Roman" w:cs="Times New Roman"/>
          <w:sz w:val="28"/>
          <w:szCs w:val="28"/>
        </w:rPr>
        <w:t>нейтраллю</w:t>
      </w:r>
      <w:proofErr w:type="spellEnd"/>
      <w:r w:rsidRPr="00672730">
        <w:rPr>
          <w:rFonts w:ascii="Times New Roman" w:hAnsi="Times New Roman" w:cs="Times New Roman"/>
          <w:sz w:val="28"/>
          <w:szCs w:val="28"/>
        </w:rPr>
        <w:t xml:space="preserve"> струм однофазних замикань на землю, як і струм через людину при однофазному </w:t>
      </w:r>
      <w:proofErr w:type="spellStart"/>
      <w:r w:rsidRPr="00672730">
        <w:rPr>
          <w:rFonts w:ascii="Times New Roman" w:hAnsi="Times New Roman" w:cs="Times New Roman"/>
          <w:sz w:val="28"/>
          <w:szCs w:val="28"/>
        </w:rPr>
        <w:t>дотиці</w:t>
      </w:r>
      <w:proofErr w:type="spellEnd"/>
      <w:r w:rsidRPr="00672730">
        <w:rPr>
          <w:rFonts w:ascii="Times New Roman" w:hAnsi="Times New Roman" w:cs="Times New Roman"/>
          <w:sz w:val="28"/>
          <w:szCs w:val="28"/>
        </w:rPr>
        <w:t xml:space="preserve"> до </w:t>
      </w:r>
      <w:proofErr w:type="spellStart"/>
      <w:r w:rsidRPr="00672730">
        <w:rPr>
          <w:rFonts w:ascii="Times New Roman" w:hAnsi="Times New Roman" w:cs="Times New Roman"/>
          <w:sz w:val="28"/>
          <w:szCs w:val="28"/>
        </w:rPr>
        <w:t>струмовідних</w:t>
      </w:r>
      <w:proofErr w:type="spellEnd"/>
      <w:r w:rsidRPr="00672730">
        <w:rPr>
          <w:rFonts w:ascii="Times New Roman" w:hAnsi="Times New Roman" w:cs="Times New Roman"/>
          <w:sz w:val="28"/>
          <w:szCs w:val="28"/>
        </w:rPr>
        <w:t xml:space="preserve"> частин, оцінюється активною і ємнісною складовими. Так, ємність кожного проводу повітряної мережі 6...З5 кВ складає приблизно 5000...6000 </w:t>
      </w:r>
      <w:proofErr w:type="spellStart"/>
      <w:r w:rsidRPr="00672730">
        <w:rPr>
          <w:rFonts w:ascii="Times New Roman" w:hAnsi="Times New Roman" w:cs="Times New Roman"/>
          <w:sz w:val="28"/>
          <w:szCs w:val="28"/>
        </w:rPr>
        <w:t>пФ</w:t>
      </w:r>
      <w:proofErr w:type="spellEnd"/>
      <w:r w:rsidRPr="00672730">
        <w:rPr>
          <w:rFonts w:ascii="Times New Roman" w:hAnsi="Times New Roman" w:cs="Times New Roman"/>
          <w:sz w:val="28"/>
          <w:szCs w:val="28"/>
        </w:rPr>
        <w:t xml:space="preserve">/км, а ємнісний струм на </w:t>
      </w:r>
      <w:proofErr w:type="spellStart"/>
      <w:r w:rsidRPr="00672730">
        <w:rPr>
          <w:rFonts w:ascii="Times New Roman" w:hAnsi="Times New Roman" w:cs="Times New Roman"/>
          <w:sz w:val="28"/>
          <w:szCs w:val="28"/>
        </w:rPr>
        <w:t>ІкВ</w:t>
      </w:r>
      <w:proofErr w:type="spellEnd"/>
      <w:r w:rsidRPr="00672730">
        <w:rPr>
          <w:rFonts w:ascii="Times New Roman" w:hAnsi="Times New Roman" w:cs="Times New Roman"/>
          <w:sz w:val="28"/>
          <w:szCs w:val="28"/>
        </w:rPr>
        <w:t xml:space="preserve"> лінійної напруги і на 1 км довжини – 2,7...3,3 </w:t>
      </w:r>
      <w:proofErr w:type="spellStart"/>
      <w:r w:rsidRPr="00672730">
        <w:rPr>
          <w:rFonts w:ascii="Times New Roman" w:hAnsi="Times New Roman" w:cs="Times New Roman"/>
          <w:sz w:val="28"/>
          <w:szCs w:val="28"/>
        </w:rPr>
        <w:t>мА</w:t>
      </w:r>
      <w:proofErr w:type="spellEnd"/>
      <w:r w:rsidRPr="00672730">
        <w:rPr>
          <w:rFonts w:ascii="Times New Roman" w:hAnsi="Times New Roman" w:cs="Times New Roman"/>
          <w:sz w:val="28"/>
          <w:szCs w:val="28"/>
        </w:rPr>
        <w:t xml:space="preserve"> для мереж на дерев'яних опорах. В мережах на металевих опорах цей струм на 10...15% більший. В протяжних розгалужених мережах ємнісна складова струму через людину може перевищувати активну і бути визначальною в тяжкості ураження людини електричним струмом. Крім того, значні ємності мереж напругою більше 1000 В негативно впливають на ізоляцію мережі, викликають перенапругу в ізоляції, що може призводити до її перекриття.</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Вирівнювання потенціалів. Застосовується з метою зниження можливих </w:t>
      </w:r>
      <w:proofErr w:type="spellStart"/>
      <w:r w:rsidRPr="00672730">
        <w:rPr>
          <w:rFonts w:ascii="Times New Roman" w:hAnsi="Times New Roman" w:cs="Times New Roman"/>
          <w:sz w:val="28"/>
          <w:szCs w:val="28"/>
        </w:rPr>
        <w:t>напруг</w:t>
      </w:r>
      <w:proofErr w:type="spellEnd"/>
      <w:r w:rsidRPr="00672730">
        <w:rPr>
          <w:rFonts w:ascii="Times New Roman" w:hAnsi="Times New Roman" w:cs="Times New Roman"/>
          <w:sz w:val="28"/>
          <w:szCs w:val="28"/>
        </w:rPr>
        <w:t xml:space="preserve"> дотику (</w:t>
      </w:r>
      <w:proofErr w:type="spellStart"/>
      <w:r w:rsidRPr="00672730">
        <w:rPr>
          <w:rFonts w:ascii="Times New Roman" w:hAnsi="Times New Roman" w:cs="Times New Roman"/>
          <w:sz w:val="28"/>
          <w:szCs w:val="28"/>
        </w:rPr>
        <w:t>Uдот</w:t>
      </w:r>
      <w:proofErr w:type="spellEnd"/>
      <w:r w:rsidRPr="00672730">
        <w:rPr>
          <w:rFonts w:ascii="Times New Roman" w:hAnsi="Times New Roman" w:cs="Times New Roman"/>
          <w:sz w:val="28"/>
          <w:szCs w:val="28"/>
        </w:rPr>
        <w:t>, В) і кроку (</w:t>
      </w:r>
      <w:proofErr w:type="spellStart"/>
      <w:r w:rsidRPr="00672730">
        <w:rPr>
          <w:rFonts w:ascii="Times New Roman" w:hAnsi="Times New Roman" w:cs="Times New Roman"/>
          <w:sz w:val="28"/>
          <w:szCs w:val="28"/>
        </w:rPr>
        <w:t>UKp</w:t>
      </w:r>
      <w:proofErr w:type="spellEnd"/>
      <w:r w:rsidRPr="00672730">
        <w:rPr>
          <w:rFonts w:ascii="Times New Roman" w:hAnsi="Times New Roman" w:cs="Times New Roman"/>
          <w:sz w:val="28"/>
          <w:szCs w:val="28"/>
        </w:rPr>
        <w:t xml:space="preserve">, В) при експлуатації електроустановок або потраплянні людини під ці напруги за інших обставин. Вирівнювання потенціалів досягається за рахунок навмисного підвищення потенціалу опорної поверхні, на якій може стояти людина, до рівня потенціалу </w:t>
      </w:r>
      <w:proofErr w:type="spellStart"/>
      <w:r w:rsidRPr="00672730">
        <w:rPr>
          <w:rFonts w:ascii="Times New Roman" w:hAnsi="Times New Roman" w:cs="Times New Roman"/>
          <w:sz w:val="28"/>
          <w:szCs w:val="28"/>
        </w:rPr>
        <w:t>струмовідних</w:t>
      </w:r>
      <w:proofErr w:type="spellEnd"/>
      <w:r w:rsidRPr="00672730">
        <w:rPr>
          <w:rFonts w:ascii="Times New Roman" w:hAnsi="Times New Roman" w:cs="Times New Roman"/>
          <w:sz w:val="28"/>
          <w:szCs w:val="28"/>
        </w:rPr>
        <w:t xml:space="preserve"> частин, яких вона може торкатись (зменшення </w:t>
      </w:r>
      <w:proofErr w:type="spellStart"/>
      <w:r w:rsidRPr="00672730">
        <w:rPr>
          <w:rFonts w:ascii="Times New Roman" w:hAnsi="Times New Roman" w:cs="Times New Roman"/>
          <w:sz w:val="28"/>
          <w:szCs w:val="28"/>
        </w:rPr>
        <w:t>Uдот</w:t>
      </w:r>
      <w:proofErr w:type="spellEnd"/>
      <w:r w:rsidRPr="00672730">
        <w:rPr>
          <w:rFonts w:ascii="Times New Roman" w:hAnsi="Times New Roman" w:cs="Times New Roman"/>
          <w:sz w:val="28"/>
          <w:szCs w:val="28"/>
        </w:rPr>
        <w:t xml:space="preserve">), або за рахунок зменшення перепаду потенціалів на поверхні землі чи підлозі приміщень в зоні можливого розтікання струму (зменшення </w:t>
      </w:r>
      <w:proofErr w:type="spellStart"/>
      <w:r w:rsidRPr="00672730">
        <w:rPr>
          <w:rFonts w:ascii="Times New Roman" w:hAnsi="Times New Roman" w:cs="Times New Roman"/>
          <w:sz w:val="28"/>
          <w:szCs w:val="28"/>
        </w:rPr>
        <w:t>UKp</w:t>
      </w:r>
      <w:proofErr w:type="spellEnd"/>
      <w:r w:rsidRPr="00672730">
        <w:rPr>
          <w:rFonts w:ascii="Times New Roman" w:hAnsi="Times New Roman" w:cs="Times New Roman"/>
          <w:sz w:val="28"/>
          <w:szCs w:val="28"/>
        </w:rPr>
        <w:t>).</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Прикладом вирівнювання потенціалів з метою зниження </w:t>
      </w:r>
      <w:proofErr w:type="spellStart"/>
      <w:r w:rsidRPr="00672730">
        <w:rPr>
          <w:rFonts w:ascii="Times New Roman" w:hAnsi="Times New Roman" w:cs="Times New Roman"/>
          <w:sz w:val="28"/>
          <w:szCs w:val="28"/>
        </w:rPr>
        <w:t>Uдот</w:t>
      </w:r>
      <w:proofErr w:type="spellEnd"/>
      <w:r w:rsidRPr="00672730">
        <w:rPr>
          <w:rFonts w:ascii="Times New Roman" w:hAnsi="Times New Roman" w:cs="Times New Roman"/>
          <w:sz w:val="28"/>
          <w:szCs w:val="28"/>
        </w:rPr>
        <w:t xml:space="preserve"> може бути тимчасове електричне з'єднання ізольованої від землі колиски телескопічної пересувної </w:t>
      </w:r>
      <w:proofErr w:type="spellStart"/>
      <w:r w:rsidRPr="00672730">
        <w:rPr>
          <w:rFonts w:ascii="Times New Roman" w:hAnsi="Times New Roman" w:cs="Times New Roman"/>
          <w:sz w:val="28"/>
          <w:szCs w:val="28"/>
        </w:rPr>
        <w:t>автовежі</w:t>
      </w:r>
      <w:proofErr w:type="spellEnd"/>
      <w:r w:rsidRPr="00672730">
        <w:rPr>
          <w:rFonts w:ascii="Times New Roman" w:hAnsi="Times New Roman" w:cs="Times New Roman"/>
          <w:sz w:val="28"/>
          <w:szCs w:val="28"/>
        </w:rPr>
        <w:t xml:space="preserve"> з фазним проводом ПЛ </w:t>
      </w:r>
      <w:proofErr w:type="spellStart"/>
      <w:r w:rsidRPr="00672730">
        <w:rPr>
          <w:rFonts w:ascii="Times New Roman" w:hAnsi="Times New Roman" w:cs="Times New Roman"/>
          <w:sz w:val="28"/>
          <w:szCs w:val="28"/>
        </w:rPr>
        <w:t>електропередач</w:t>
      </w:r>
      <w:proofErr w:type="spellEnd"/>
      <w:r w:rsidRPr="00672730">
        <w:rPr>
          <w:rFonts w:ascii="Times New Roman" w:hAnsi="Times New Roman" w:cs="Times New Roman"/>
          <w:sz w:val="28"/>
          <w:szCs w:val="28"/>
        </w:rPr>
        <w:t xml:space="preserve"> при </w:t>
      </w:r>
      <w:proofErr w:type="spellStart"/>
      <w:r w:rsidRPr="00672730">
        <w:rPr>
          <w:rFonts w:ascii="Times New Roman" w:hAnsi="Times New Roman" w:cs="Times New Roman"/>
          <w:sz w:val="28"/>
          <w:szCs w:val="28"/>
        </w:rPr>
        <w:t>пофазиому</w:t>
      </w:r>
      <w:proofErr w:type="spellEnd"/>
      <w:r w:rsidRPr="00672730">
        <w:rPr>
          <w:rFonts w:ascii="Times New Roman" w:hAnsi="Times New Roman" w:cs="Times New Roman"/>
          <w:sz w:val="28"/>
          <w:szCs w:val="28"/>
        </w:rPr>
        <w:t xml:space="preserve"> виконанні профілактичних робіт без зняття напруги.</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Технічні заходи попередження електротравм при переході напруги на </w:t>
      </w:r>
      <w:proofErr w:type="spellStart"/>
      <w:r w:rsidRPr="00672730">
        <w:rPr>
          <w:rFonts w:ascii="Times New Roman" w:hAnsi="Times New Roman" w:cs="Times New Roman"/>
          <w:sz w:val="28"/>
          <w:szCs w:val="28"/>
        </w:rPr>
        <w:t>неструмовідні</w:t>
      </w:r>
      <w:proofErr w:type="spellEnd"/>
      <w:r w:rsidRPr="00672730">
        <w:rPr>
          <w:rFonts w:ascii="Times New Roman" w:hAnsi="Times New Roman" w:cs="Times New Roman"/>
          <w:sz w:val="28"/>
          <w:szCs w:val="28"/>
        </w:rPr>
        <w:t xml:space="preserve"> частини електроустановок. Поява напруги на </w:t>
      </w:r>
      <w:proofErr w:type="spellStart"/>
      <w:r w:rsidRPr="00672730">
        <w:rPr>
          <w:rFonts w:ascii="Times New Roman" w:hAnsi="Times New Roman" w:cs="Times New Roman"/>
          <w:sz w:val="28"/>
          <w:szCs w:val="28"/>
        </w:rPr>
        <w:t>несгрумовідних</w:t>
      </w:r>
      <w:proofErr w:type="spellEnd"/>
      <w:r w:rsidRPr="00672730">
        <w:rPr>
          <w:rFonts w:ascii="Times New Roman" w:hAnsi="Times New Roman" w:cs="Times New Roman"/>
          <w:sz w:val="28"/>
          <w:szCs w:val="28"/>
        </w:rPr>
        <w:t xml:space="preserve"> частинах електроустановок пов'язана з пошкодженням ізоляції і замиканням на </w:t>
      </w:r>
      <w:r w:rsidRPr="00672730">
        <w:rPr>
          <w:rFonts w:ascii="Times New Roman" w:hAnsi="Times New Roman" w:cs="Times New Roman"/>
          <w:sz w:val="28"/>
          <w:szCs w:val="28"/>
        </w:rPr>
        <w:lastRenderedPageBreak/>
        <w:t>корпус. Основними технічними заходами щодо попередження електротравм при замиканнях на корпус є захисне заземлення, занулення, захисне відключення.</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Захисне заземлення. Відповідно до ГОСТ 12.1.009-76, захисне заземлення – це навмисне електричне з'єднання з землею чи її еквівалентом металевих </w:t>
      </w:r>
      <w:proofErr w:type="spellStart"/>
      <w:r w:rsidRPr="00672730">
        <w:rPr>
          <w:rFonts w:ascii="Times New Roman" w:hAnsi="Times New Roman" w:cs="Times New Roman"/>
          <w:sz w:val="28"/>
          <w:szCs w:val="28"/>
        </w:rPr>
        <w:t>неструмовідних</w:t>
      </w:r>
      <w:proofErr w:type="spellEnd"/>
      <w:r w:rsidRPr="00672730">
        <w:rPr>
          <w:rFonts w:ascii="Times New Roman" w:hAnsi="Times New Roman" w:cs="Times New Roman"/>
          <w:sz w:val="28"/>
          <w:szCs w:val="28"/>
        </w:rPr>
        <w:t xml:space="preserve"> частин електроустановок, які можуть опинитись під напругою.</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При пошкодженні в установці ізоляції фазного проводу і корпус установки може опинитися під напругою. Якщо людина доторкнеться у цьому випадку до </w:t>
      </w:r>
      <w:proofErr w:type="spellStart"/>
      <w:r w:rsidRPr="00672730">
        <w:rPr>
          <w:rFonts w:ascii="Times New Roman" w:hAnsi="Times New Roman" w:cs="Times New Roman"/>
          <w:sz w:val="28"/>
          <w:szCs w:val="28"/>
        </w:rPr>
        <w:t>корпуса</w:t>
      </w:r>
      <w:proofErr w:type="spellEnd"/>
      <w:r w:rsidRPr="00672730">
        <w:rPr>
          <w:rFonts w:ascii="Times New Roman" w:hAnsi="Times New Roman" w:cs="Times New Roman"/>
          <w:sz w:val="28"/>
          <w:szCs w:val="28"/>
        </w:rPr>
        <w:t xml:space="preserve"> установки, то це буде майже рівноцінно доторканню до неізольованого проводу. В результаті цього виникне мережа струму.</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За наявності заземлення паралельно людині буде мати місце додатковий </w:t>
      </w:r>
      <w:proofErr w:type="spellStart"/>
      <w:r w:rsidRPr="00672730">
        <w:rPr>
          <w:rFonts w:ascii="Times New Roman" w:hAnsi="Times New Roman" w:cs="Times New Roman"/>
          <w:sz w:val="28"/>
          <w:szCs w:val="28"/>
        </w:rPr>
        <w:t>струмопровід</w:t>
      </w:r>
      <w:proofErr w:type="spellEnd"/>
      <w:r w:rsidRPr="00672730">
        <w:rPr>
          <w:rFonts w:ascii="Times New Roman" w:hAnsi="Times New Roman" w:cs="Times New Roman"/>
          <w:sz w:val="28"/>
          <w:szCs w:val="28"/>
        </w:rPr>
        <w:t xml:space="preserve">, і струм замикання на землю буде розподілятися між цим </w:t>
      </w:r>
      <w:proofErr w:type="spellStart"/>
      <w:r w:rsidRPr="00672730">
        <w:rPr>
          <w:rFonts w:ascii="Times New Roman" w:hAnsi="Times New Roman" w:cs="Times New Roman"/>
          <w:sz w:val="28"/>
          <w:szCs w:val="28"/>
        </w:rPr>
        <w:t>струмопроводом</w:t>
      </w:r>
      <w:proofErr w:type="spellEnd"/>
      <w:r w:rsidRPr="00672730">
        <w:rPr>
          <w:rFonts w:ascii="Times New Roman" w:hAnsi="Times New Roman" w:cs="Times New Roman"/>
          <w:sz w:val="28"/>
          <w:szCs w:val="28"/>
        </w:rPr>
        <w:t xml:space="preserve"> і людиною обернено пропорційно їх опорам, що забезпечує захист людини від ураження електричним струмом. Крім того, при наявності захисного заземлення має місце розтікання струму в землі, в результаті чого на поверхні землі, виникає поле підвищених потенціалів відносно нульового потенціалу землі. В результаті цього напруга, під яку потрапляє людина буде визначатись різницею потенціалів </w:t>
      </w:r>
      <w:proofErr w:type="spellStart"/>
      <w:r w:rsidRPr="00672730">
        <w:rPr>
          <w:rFonts w:ascii="Times New Roman" w:hAnsi="Times New Roman" w:cs="Times New Roman"/>
          <w:sz w:val="28"/>
          <w:szCs w:val="28"/>
        </w:rPr>
        <w:t>корпуса</w:t>
      </w:r>
      <w:proofErr w:type="spellEnd"/>
      <w:r w:rsidRPr="00672730">
        <w:rPr>
          <w:rFonts w:ascii="Times New Roman" w:hAnsi="Times New Roman" w:cs="Times New Roman"/>
          <w:sz w:val="28"/>
          <w:szCs w:val="28"/>
        </w:rPr>
        <w:t xml:space="preserve"> установки і поверхні землі в місці розташування людини . Зі зменшенням відстані між заземлювачем і людиною напруга дотику буде зменшуватись, що сприяє поліпшенню безпеки.</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Системи опалення являють собою комплекс елементів, необхідних для нагрівання приміщень у холодний період року. До основних елементів систем опалення належать джерела тепла, теплопроводи, нагрівальні прилади (радіатори). Теплоносіями можуть бути нагріта вода, пара чи повітря.</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Системи опалення поділяють на місцеві та центральні.</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До місцевого належить пічне та повітряне опалення, а також опалення місцевими газовими та електричними приладами. Місцеве опалення застосовується, як правило, в житлових та побутових приміщеннях, а також у невеликих виробничих приміщеннях малих підприємств.</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lastRenderedPageBreak/>
        <w:t>До систем центрального опалення належать: водяне, парове, панельне, повітряне, комбіноване.</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Водяна та парова системи опалення в залежності від тиску пари чи температури води можуть бути низького тиску (тиск пари до 70 кПа або температура води до 100 °С) та високого тиску (тиск пари більше 70 кПа або температура води понад 100 °С).</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Водяне опалення низького тиску</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Відповідає основним санітарно-гігієнічним вимогам і тому широко використовується на багатьох підприємствах різних галузей промисловості. Основні переваги цієї системи: рівномірне нагрівання приміщення; можливість централізованого регулювання температури теплоносія (води); відсутність запаху гару, при осіданні пилу на радіатори; підтримання відносної вологості повітря на відповідному рівні (повітря не пересушується); виключення </w:t>
      </w:r>
      <w:proofErr w:type="spellStart"/>
      <w:r w:rsidRPr="00672730">
        <w:rPr>
          <w:rFonts w:ascii="Times New Roman" w:hAnsi="Times New Roman" w:cs="Times New Roman"/>
          <w:sz w:val="28"/>
          <w:szCs w:val="28"/>
        </w:rPr>
        <w:t>опіків</w:t>
      </w:r>
      <w:proofErr w:type="spellEnd"/>
      <w:r w:rsidRPr="00672730">
        <w:rPr>
          <w:rFonts w:ascii="Times New Roman" w:hAnsi="Times New Roman" w:cs="Times New Roman"/>
          <w:sz w:val="28"/>
          <w:szCs w:val="28"/>
        </w:rPr>
        <w:t xml:space="preserve"> від нагрівальних приладів; пожежна безпека.</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Основний недолік системи водяного опалення - можливість її замерзання при вимиканні в зимовий період, а також повільне нагрівання великих приміщень після тривалої перерви в опаленні.</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Має низку недоліків. Зокрема, внаслідок перегрівання повітря знижується його відносна вологість, а органічний пил, що осідає на нагрівальних приладах, підгоряє і створює запах гару. Окрім того, існує небезпека пожеж та </w:t>
      </w:r>
      <w:proofErr w:type="spellStart"/>
      <w:r w:rsidRPr="00672730">
        <w:rPr>
          <w:rFonts w:ascii="Times New Roman" w:hAnsi="Times New Roman" w:cs="Times New Roman"/>
          <w:sz w:val="28"/>
          <w:szCs w:val="28"/>
        </w:rPr>
        <w:t>опіків</w:t>
      </w:r>
      <w:proofErr w:type="spellEnd"/>
      <w:r w:rsidRPr="00672730">
        <w:rPr>
          <w:rFonts w:ascii="Times New Roman" w:hAnsi="Times New Roman" w:cs="Times New Roman"/>
          <w:sz w:val="28"/>
          <w:szCs w:val="28"/>
        </w:rPr>
        <w:t>. Враховуючи вищезазначені недоліки, не допускається застосування парового опалення в пожежонебезпечних приміщеннях та приміщеннях зі значним виділенням органічного пилу.</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З економічної точки зору систему парового опалення ефективно влаштовувати на великих підприємствах, де одна котельня забезпечує необхідний нагрів приміщень усіх корпусів та будівель.</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Панельне опалення</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Доцільно застосовувати в адміністративно-побутових приміщеннях. Воно діє завдяки віддачі тепла від будівельних конструкцій, в яких вмонтовані спеціальні нагрівальні прилади (труби, по яких циркулює вода) або </w:t>
      </w:r>
      <w:r w:rsidRPr="00672730">
        <w:rPr>
          <w:rFonts w:ascii="Times New Roman" w:hAnsi="Times New Roman" w:cs="Times New Roman"/>
          <w:sz w:val="28"/>
          <w:szCs w:val="28"/>
        </w:rPr>
        <w:lastRenderedPageBreak/>
        <w:t>електронагрівальні елементи. До переваг цієї системи опалення належать: рівномірний нагрів та постійність температури і вологості повітря в приміщенні; економія виробничої площі за рахунок відсутності винесених нагрівальних приладів; можливість використання в літній період для охолодження приміщень, пропускаючи холодну воду через систему. Основні недоліки - відносно високі початкові витрати при встановленні та важкість ремонту при експлуатації.</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Повітряне опалення</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Може бути центральним (з подачею нагрітого повітря від єдиного джерела тепла) та місцевим (з подачею теплого повітря від місцевих нагрівальних приладів). Основні переваги цієї системи опалення: швидкий тепловий ефект у приміщенні при вмиканні системи; відсутність у приміщенні нагрівальних приладів; можливість використання в літній період для охолодження та вентиляції приміщень; економічність, особливо, якщо це опалення суміщене із </w:t>
      </w:r>
      <w:proofErr w:type="spellStart"/>
      <w:r w:rsidRPr="00672730">
        <w:rPr>
          <w:rFonts w:ascii="Times New Roman" w:hAnsi="Times New Roman" w:cs="Times New Roman"/>
          <w:sz w:val="28"/>
          <w:szCs w:val="28"/>
        </w:rPr>
        <w:t>загальнообмінною</w:t>
      </w:r>
      <w:proofErr w:type="spellEnd"/>
      <w:r w:rsidRPr="00672730">
        <w:rPr>
          <w:rFonts w:ascii="Times New Roman" w:hAnsi="Times New Roman" w:cs="Times New Roman"/>
          <w:sz w:val="28"/>
          <w:szCs w:val="28"/>
        </w:rPr>
        <w:t xml:space="preserve"> вентиляцією.</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При виборі системи опалення підприємств, що проектуються чи реконструюються, необхідно враховувати санітарно-гігієнічні, виробничі, експлуатаційні та економічні чинники. Слід зазначити, що досить ефективною є комбінована система опалення (центральне повітряне опалення, суміщене із </w:t>
      </w:r>
      <w:proofErr w:type="spellStart"/>
      <w:r w:rsidRPr="00672730">
        <w:rPr>
          <w:rFonts w:ascii="Times New Roman" w:hAnsi="Times New Roman" w:cs="Times New Roman"/>
          <w:sz w:val="28"/>
          <w:szCs w:val="28"/>
        </w:rPr>
        <w:t>загальнообмінною</w:t>
      </w:r>
      <w:proofErr w:type="spellEnd"/>
      <w:r w:rsidRPr="00672730">
        <w:rPr>
          <w:rFonts w:ascii="Times New Roman" w:hAnsi="Times New Roman" w:cs="Times New Roman"/>
          <w:sz w:val="28"/>
          <w:szCs w:val="28"/>
        </w:rPr>
        <w:t xml:space="preserve"> вентиляцією та водяне низького тиску).</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Основні вимоги до систем вентиляції</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Природна та штучна вентиляції повинні відповідати наступним санітарно-гігієнічним вимогам:</w:t>
      </w:r>
    </w:p>
    <w:p w:rsidR="00612E2A" w:rsidRPr="00672730" w:rsidRDefault="00612E2A" w:rsidP="000573E9">
      <w:pPr>
        <w:pStyle w:val="af0"/>
        <w:numPr>
          <w:ilvl w:val="0"/>
          <w:numId w:val="28"/>
        </w:numPr>
        <w:spacing w:after="0" w:line="360" w:lineRule="auto"/>
        <w:ind w:left="0" w:firstLine="709"/>
        <w:jc w:val="both"/>
        <w:rPr>
          <w:rFonts w:ascii="Times New Roman" w:hAnsi="Times New Roman" w:cs="Times New Roman"/>
          <w:sz w:val="28"/>
          <w:szCs w:val="28"/>
        </w:rPr>
      </w:pPr>
      <w:r w:rsidRPr="00672730">
        <w:rPr>
          <w:rFonts w:ascii="Times New Roman" w:hAnsi="Times New Roman" w:cs="Times New Roman"/>
          <w:sz w:val="28"/>
          <w:szCs w:val="28"/>
        </w:rPr>
        <w:t>створювати в робочій зоні приміщень нормовані метеорологічні умови праці (температуру, вологість і швидкість руху повітря);</w:t>
      </w:r>
    </w:p>
    <w:p w:rsidR="00612E2A" w:rsidRPr="00672730" w:rsidRDefault="00612E2A" w:rsidP="000573E9">
      <w:pPr>
        <w:pStyle w:val="af0"/>
        <w:numPr>
          <w:ilvl w:val="0"/>
          <w:numId w:val="28"/>
        </w:numPr>
        <w:spacing w:after="0" w:line="360" w:lineRule="auto"/>
        <w:ind w:left="0" w:firstLine="709"/>
        <w:jc w:val="both"/>
        <w:rPr>
          <w:rFonts w:ascii="Times New Roman" w:hAnsi="Times New Roman" w:cs="Times New Roman"/>
          <w:sz w:val="28"/>
          <w:szCs w:val="28"/>
        </w:rPr>
      </w:pPr>
      <w:r w:rsidRPr="00672730">
        <w:rPr>
          <w:rFonts w:ascii="Times New Roman" w:hAnsi="Times New Roman" w:cs="Times New Roman"/>
          <w:sz w:val="28"/>
          <w:szCs w:val="28"/>
        </w:rPr>
        <w:t>повністю усувати з приміщень шкідливі гази, пари, пил та аерозолі або розчиняти їх до допустимих концентрацій;</w:t>
      </w:r>
    </w:p>
    <w:p w:rsidR="00612E2A" w:rsidRPr="00672730" w:rsidRDefault="00612E2A" w:rsidP="000573E9">
      <w:pPr>
        <w:pStyle w:val="af0"/>
        <w:numPr>
          <w:ilvl w:val="0"/>
          <w:numId w:val="28"/>
        </w:numPr>
        <w:spacing w:after="0" w:line="360" w:lineRule="auto"/>
        <w:ind w:left="0" w:firstLine="709"/>
        <w:jc w:val="both"/>
        <w:rPr>
          <w:rFonts w:ascii="Times New Roman" w:hAnsi="Times New Roman" w:cs="Times New Roman"/>
          <w:sz w:val="28"/>
          <w:szCs w:val="28"/>
        </w:rPr>
      </w:pPr>
      <w:r w:rsidRPr="00672730">
        <w:rPr>
          <w:rFonts w:ascii="Times New Roman" w:hAnsi="Times New Roman" w:cs="Times New Roman"/>
          <w:sz w:val="28"/>
          <w:szCs w:val="28"/>
        </w:rPr>
        <w:t>не вносити в приміщення забруднене повітря ззовні або шляхом засмоктування із суміжних приміщень;</w:t>
      </w:r>
    </w:p>
    <w:p w:rsidR="00612E2A" w:rsidRPr="00672730" w:rsidRDefault="00612E2A" w:rsidP="000573E9">
      <w:pPr>
        <w:pStyle w:val="af0"/>
        <w:numPr>
          <w:ilvl w:val="0"/>
          <w:numId w:val="28"/>
        </w:numPr>
        <w:spacing w:after="0" w:line="360" w:lineRule="auto"/>
        <w:ind w:left="0" w:firstLine="709"/>
        <w:jc w:val="both"/>
        <w:rPr>
          <w:rFonts w:ascii="Times New Roman" w:hAnsi="Times New Roman" w:cs="Times New Roman"/>
          <w:sz w:val="28"/>
          <w:szCs w:val="28"/>
        </w:rPr>
      </w:pPr>
      <w:r w:rsidRPr="00672730">
        <w:rPr>
          <w:rFonts w:ascii="Times New Roman" w:hAnsi="Times New Roman" w:cs="Times New Roman"/>
          <w:sz w:val="28"/>
          <w:szCs w:val="28"/>
        </w:rPr>
        <w:t>не створювати на робочих місцях протягів чи різкого охолодження;</w:t>
      </w:r>
    </w:p>
    <w:p w:rsidR="00612E2A" w:rsidRPr="00672730" w:rsidRDefault="00612E2A" w:rsidP="000573E9">
      <w:pPr>
        <w:pStyle w:val="af0"/>
        <w:numPr>
          <w:ilvl w:val="0"/>
          <w:numId w:val="28"/>
        </w:numPr>
        <w:spacing w:after="0" w:line="360" w:lineRule="auto"/>
        <w:ind w:left="0" w:firstLine="709"/>
        <w:jc w:val="both"/>
        <w:rPr>
          <w:rFonts w:ascii="Times New Roman" w:hAnsi="Times New Roman" w:cs="Times New Roman"/>
          <w:sz w:val="28"/>
          <w:szCs w:val="28"/>
        </w:rPr>
      </w:pPr>
      <w:r w:rsidRPr="00672730">
        <w:rPr>
          <w:rFonts w:ascii="Times New Roman" w:hAnsi="Times New Roman" w:cs="Times New Roman"/>
          <w:sz w:val="28"/>
          <w:szCs w:val="28"/>
        </w:rPr>
        <w:lastRenderedPageBreak/>
        <w:t>бути доступними для керування та ремонту під час експлуатації;</w:t>
      </w:r>
    </w:p>
    <w:p w:rsidR="00612E2A" w:rsidRPr="00672730" w:rsidRDefault="00612E2A" w:rsidP="000573E9">
      <w:pPr>
        <w:pStyle w:val="af0"/>
        <w:numPr>
          <w:ilvl w:val="0"/>
          <w:numId w:val="28"/>
        </w:numPr>
        <w:spacing w:after="0" w:line="360" w:lineRule="auto"/>
        <w:ind w:left="0" w:firstLine="709"/>
        <w:jc w:val="both"/>
        <w:rPr>
          <w:rFonts w:ascii="Times New Roman" w:hAnsi="Times New Roman" w:cs="Times New Roman"/>
          <w:sz w:val="28"/>
          <w:szCs w:val="28"/>
        </w:rPr>
      </w:pPr>
      <w:r w:rsidRPr="00672730">
        <w:rPr>
          <w:rFonts w:ascii="Times New Roman" w:hAnsi="Times New Roman" w:cs="Times New Roman"/>
          <w:sz w:val="28"/>
          <w:szCs w:val="28"/>
        </w:rPr>
        <w:t>не створювати під час експлуатації додаткових незручностей (наприклад, шуму, вібрацій, потрапляння дощу, снігу тощо).</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Необхідно зазначити, що до вентиляційних систем, встановлених у </w:t>
      </w:r>
      <w:proofErr w:type="spellStart"/>
      <w:r w:rsidRPr="00672730">
        <w:rPr>
          <w:rFonts w:ascii="Times New Roman" w:hAnsi="Times New Roman" w:cs="Times New Roman"/>
          <w:sz w:val="28"/>
          <w:szCs w:val="28"/>
        </w:rPr>
        <w:t>пожежо</w:t>
      </w:r>
      <w:proofErr w:type="spellEnd"/>
      <w:r w:rsidRPr="00672730">
        <w:rPr>
          <w:rFonts w:ascii="Times New Roman" w:hAnsi="Times New Roman" w:cs="Times New Roman"/>
          <w:sz w:val="28"/>
          <w:szCs w:val="28"/>
        </w:rPr>
        <w:t>- та вибухонебезпечних приміщеннях, висувається ціла низка додаткових вимог, які в цьому розділі не розглядаються.</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Кондиціонування повітря</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Кондиціонування повітря - це створення та автоматичне підтримування в приміщенні заданих або таких, що змінюються за певною програмою метеорологічних умов, які є найбільш сприятливими для працівників чи для нормального перебігу технологічного процесу. Кондиціонування повітря може бути повним та неповним. Повне кондиціонування повітря передбачає регулювання температури, вологості, швидкості руху повітря, а також можливість його додаткового оброблення (очищення від пилу, дезінфекції, дезодорації, озонування). При неповному кондиціонуванні регулюється лише частина параметрів повітря.</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Кондиціонування повітря здійснюється кондиціонерами, які поділяються на центральні та місцеві. Центральні кондиціонери призначені для обслуговування великих за розмірами приміщень. Оброблення повітря відбувається в одному центрі, що розташований поза приміщеннями, в яких здійснюється кондиціонування і зв'язаного з останніми каналами для подачі та рециркуляції повітря. Місцеві кондиціонери мають малу продуктивність і обладнуються безпосередньо в невеликих приміщеннях.</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Центральний кондиціонер (рис. 5.1) складається з трьох основних частин: відділення змішування повітря, промивної камери і відділення другого підігрівання.</w:t>
      </w:r>
    </w:p>
    <w:p w:rsidR="00612E2A" w:rsidRPr="00672730" w:rsidRDefault="00612E2A" w:rsidP="000573E9">
      <w:pPr>
        <w:spacing w:after="0" w:line="360" w:lineRule="auto"/>
        <w:ind w:firstLine="709"/>
        <w:contextualSpacing/>
        <w:jc w:val="center"/>
        <w:rPr>
          <w:rFonts w:ascii="Times New Roman" w:hAnsi="Times New Roman" w:cs="Times New Roman"/>
          <w:sz w:val="28"/>
          <w:szCs w:val="28"/>
        </w:rPr>
      </w:pPr>
      <w:r w:rsidRPr="00672730">
        <w:rPr>
          <w:noProof/>
          <w:lang w:eastAsia="uk-UA"/>
        </w:rPr>
        <w:lastRenderedPageBreak/>
        <w:drawing>
          <wp:inline distT="0" distB="0" distL="0" distR="0" wp14:anchorId="3BB079F1" wp14:editId="7C42D575">
            <wp:extent cx="4084183" cy="1970690"/>
            <wp:effectExtent l="0" t="0" r="0" b="0"/>
            <wp:docPr id="180" name="Рисунок 180" descr="Принципова схема центрального кондиціонера: 1 - камера змішування повітря; 2 - повітряний фільтр; З - калорифер першого підігрівання; 4 - краплевідділювач; 5 - промивна камера; 6 - форсунки; 7 - відділення другого підігрівання; 8 - калориф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нципова схема центрального кондиціонера: 1 - камера змішування повітря; 2 - повітряний фільтр; З - калорифер першого підігрівання; 4 - краплевідділювач; 5 - промивна камера; 6 - форсунки; 7 - відділення другого підігрівання; 8 - калорифер"/>
                    <pic:cNvPicPr>
                      <a:picLocks noChangeAspect="1" noChangeArrowheads="1"/>
                    </pic:cNvPicPr>
                  </pic:nvPicPr>
                  <pic:blipFill rotWithShape="1">
                    <a:blip r:embed="rId74">
                      <a:extLst>
                        <a:ext uri="{28A0092B-C50C-407E-A947-70E740481C1C}">
                          <a14:useLocalDpi xmlns:a14="http://schemas.microsoft.com/office/drawing/2010/main" val="0"/>
                        </a:ext>
                      </a:extLst>
                    </a:blip>
                    <a:srcRect t="8409" b="4552"/>
                    <a:stretch/>
                  </pic:blipFill>
                  <pic:spPr bwMode="auto">
                    <a:xfrm>
                      <a:off x="0" y="0"/>
                      <a:ext cx="4087140" cy="1972117"/>
                    </a:xfrm>
                    <a:prstGeom prst="rect">
                      <a:avLst/>
                    </a:prstGeom>
                    <a:noFill/>
                    <a:ln>
                      <a:noFill/>
                    </a:ln>
                    <a:extLst>
                      <a:ext uri="{53640926-AAD7-44D8-BBD7-CCE9431645EC}">
                        <a14:shadowObscured xmlns:a14="http://schemas.microsoft.com/office/drawing/2010/main"/>
                      </a:ext>
                    </a:extLst>
                  </pic:spPr>
                </pic:pic>
              </a:graphicData>
            </a:graphic>
          </wp:inline>
        </w:drawing>
      </w:r>
    </w:p>
    <w:p w:rsidR="00612E2A" w:rsidRPr="00672730" w:rsidRDefault="00612E2A" w:rsidP="000573E9">
      <w:pPr>
        <w:spacing w:after="120" w:line="240" w:lineRule="auto"/>
        <w:ind w:firstLine="709"/>
        <w:contextualSpacing/>
        <w:jc w:val="center"/>
        <w:rPr>
          <w:rFonts w:ascii="Times New Roman" w:hAnsi="Times New Roman" w:cs="Times New Roman"/>
          <w:sz w:val="26"/>
          <w:szCs w:val="26"/>
        </w:rPr>
      </w:pPr>
      <w:r w:rsidRPr="00672730">
        <w:rPr>
          <w:rFonts w:ascii="Times New Roman" w:hAnsi="Times New Roman" w:cs="Times New Roman"/>
          <w:sz w:val="26"/>
          <w:szCs w:val="26"/>
        </w:rPr>
        <w:t xml:space="preserve">Рисунок. 5.1. - Принципова схема центрального кондиціонера: 1 - камера змішування повітря; 2 - повітряний фільтр; З - калорифер першого підігрівання; 4 - </w:t>
      </w:r>
      <w:proofErr w:type="spellStart"/>
      <w:r w:rsidRPr="00672730">
        <w:rPr>
          <w:rFonts w:ascii="Times New Roman" w:hAnsi="Times New Roman" w:cs="Times New Roman"/>
          <w:sz w:val="26"/>
          <w:szCs w:val="26"/>
        </w:rPr>
        <w:t>краплевідділювач</w:t>
      </w:r>
      <w:proofErr w:type="spellEnd"/>
      <w:r w:rsidRPr="00672730">
        <w:rPr>
          <w:rFonts w:ascii="Times New Roman" w:hAnsi="Times New Roman" w:cs="Times New Roman"/>
          <w:sz w:val="26"/>
          <w:szCs w:val="26"/>
        </w:rPr>
        <w:t>; 5 - промивна камера; 6 - форсунки; 7 - відділення другого підігрівання; 8 – калорифер</w:t>
      </w:r>
    </w:p>
    <w:p w:rsidR="000573E9" w:rsidRDefault="000573E9" w:rsidP="000573E9">
      <w:pPr>
        <w:spacing w:before="120" w:after="0" w:line="360" w:lineRule="auto"/>
        <w:ind w:firstLine="709"/>
        <w:contextualSpacing/>
        <w:jc w:val="both"/>
        <w:rPr>
          <w:rFonts w:ascii="Times New Roman" w:hAnsi="Times New Roman" w:cs="Times New Roman"/>
          <w:sz w:val="28"/>
          <w:szCs w:val="28"/>
        </w:rPr>
      </w:pPr>
    </w:p>
    <w:p w:rsidR="00612E2A" w:rsidRPr="00672730" w:rsidRDefault="00612E2A" w:rsidP="000573E9">
      <w:pPr>
        <w:spacing w:before="120"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У відділенні змішування зовнішнє повітря змішується з відповідною кількістю повітря з приміщень, а в холодний період року ще й підігрівається калорифером першого підігрівання. У промивній камері повітря очищується, зволожується та охолоджується (в теплий період) водою, що розпорошується форсунками. У відділенні другого підігрівання очищене повітря знову підігрівається калорифером; його відносна вологість знижується до заданої, після чого повітря за допомогою вентилятора подається по повітропроводу в приміщення.</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Система кондиціонування оснащується спеціальними пристроями, які автоматично регулюють за заданими умовами необхідні параметри повітря, а отже й відповідні характеристики теплоносія та холодної води.</w:t>
      </w:r>
    </w:p>
    <w:p w:rsidR="00612E2A" w:rsidRPr="00672730" w:rsidRDefault="00612E2A" w:rsidP="000573E9">
      <w:pPr>
        <w:spacing w:after="0" w:line="360" w:lineRule="auto"/>
        <w:ind w:firstLine="709"/>
        <w:contextualSpacing/>
        <w:jc w:val="both"/>
        <w:rPr>
          <w:rFonts w:ascii="Times New Roman" w:hAnsi="Times New Roman" w:cs="Times New Roman"/>
          <w:b/>
          <w:sz w:val="28"/>
          <w:szCs w:val="28"/>
        </w:rPr>
      </w:pPr>
      <w:r w:rsidRPr="00672730">
        <w:rPr>
          <w:rFonts w:ascii="Times New Roman" w:hAnsi="Times New Roman" w:cs="Times New Roman"/>
          <w:sz w:val="28"/>
          <w:szCs w:val="28"/>
        </w:rPr>
        <w:t>Варто зазначити, що при вирішенні питання щодо доцільності кондиціонування повітря необхідно враховувати й економічні чинники.</w:t>
      </w:r>
    </w:p>
    <w:p w:rsidR="00612E2A" w:rsidRPr="00672730" w:rsidRDefault="00612E2A" w:rsidP="000573E9">
      <w:pPr>
        <w:spacing w:after="0" w:line="360" w:lineRule="auto"/>
        <w:ind w:firstLine="709"/>
        <w:contextualSpacing/>
        <w:jc w:val="both"/>
        <w:rPr>
          <w:rFonts w:ascii="Times New Roman" w:hAnsi="Times New Roman" w:cs="Times New Roman"/>
          <w:b/>
          <w:sz w:val="28"/>
          <w:szCs w:val="28"/>
        </w:rPr>
      </w:pPr>
      <w:r w:rsidRPr="00672730">
        <w:rPr>
          <w:rFonts w:ascii="Times New Roman" w:hAnsi="Times New Roman" w:cs="Times New Roman"/>
          <w:b/>
          <w:sz w:val="28"/>
          <w:szCs w:val="28"/>
        </w:rPr>
        <w:t>5.2.1 Розрахунок штучного освітлення на робочому місці</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Завдання розрахунку – визначити тип і кількість ламп для створення в робочому приміщенні заданої освітленості чи визначити освітленість, яку чекаємо на робочій поверхні при відомому числі і потужності ламп.</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Проектуючи освітлювання об’єктів, необхідно наступне:</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1. Вибрати систему освітлення. При цьому необхідно враховувати, що система комбінованого освітлення економніша, але в гігієнічному відношенні </w:t>
      </w:r>
      <w:r w:rsidRPr="00672730">
        <w:rPr>
          <w:rFonts w:ascii="Times New Roman" w:hAnsi="Times New Roman" w:cs="Times New Roman"/>
          <w:sz w:val="28"/>
          <w:szCs w:val="28"/>
        </w:rPr>
        <w:lastRenderedPageBreak/>
        <w:t>система загального освітлення більш сучасна, так як розподіляє світлову енергію більш рівномірно.</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Система загального освітлення може виконуватися рівномірно або локалізовано розміщеними світильниками загального освітлення. Локалізоване розміщення світильників використовується, як правило в наступних випадках:</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для освітлення вертикально розміщених робочих поверхонь;</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 коли є обладнання, організоване в лінії з рядами </w:t>
      </w:r>
      <w:proofErr w:type="spellStart"/>
      <w:r w:rsidRPr="00672730">
        <w:rPr>
          <w:rFonts w:ascii="Times New Roman" w:hAnsi="Times New Roman" w:cs="Times New Roman"/>
          <w:sz w:val="28"/>
          <w:szCs w:val="28"/>
        </w:rPr>
        <w:t>однотипно</w:t>
      </w:r>
      <w:proofErr w:type="spellEnd"/>
      <w:r w:rsidRPr="00672730">
        <w:rPr>
          <w:rFonts w:ascii="Times New Roman" w:hAnsi="Times New Roman" w:cs="Times New Roman"/>
          <w:sz w:val="28"/>
          <w:szCs w:val="28"/>
        </w:rPr>
        <w:t xml:space="preserve"> розміщених робочих місць з протяжними робочими поверхнями – конвеєрів, конвеєрних чи попередніх зборів вузлів і механізмів, наприклад, складання технічних відсіків літака в стапелі і </w:t>
      </w:r>
      <w:proofErr w:type="spellStart"/>
      <w:r w:rsidRPr="00672730">
        <w:rPr>
          <w:rFonts w:ascii="Times New Roman" w:hAnsi="Times New Roman" w:cs="Times New Roman"/>
          <w:sz w:val="28"/>
          <w:szCs w:val="28"/>
        </w:rPr>
        <w:t>т.п</w:t>
      </w:r>
      <w:proofErr w:type="spellEnd"/>
      <w:r w:rsidRPr="00672730">
        <w:rPr>
          <w:rFonts w:ascii="Times New Roman" w:hAnsi="Times New Roman" w:cs="Times New Roman"/>
          <w:sz w:val="28"/>
          <w:szCs w:val="28"/>
        </w:rPr>
        <w:t>.</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2. Визначити нормовану освітленість на робочому місці. Для цього необхідно знати характер, роботи, що виконується. При мінімальному розмірі об’єкта розрізнення, оцінити контраст об’єкту розрізнення з фоном і фон на робочому місці і по дод.1 у відповідності з вибраною системою освітлення і джерелом світла знайти нормовану освітленість.</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Для розрахунку загального рівномірного освітлення при горизонтальній робочій поверхні основним виступає метод коефіцієнта використання світлового потоку. Світловий потік ламп розраховується за формулою:</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0"/>
        <w:gridCol w:w="753"/>
      </w:tblGrid>
      <w:tr w:rsidR="00612E2A" w:rsidRPr="00672730" w:rsidTr="00C74953">
        <w:tc>
          <w:tcPr>
            <w:tcW w:w="9436" w:type="dxa"/>
            <w:vAlign w:val="center"/>
          </w:tcPr>
          <w:p w:rsidR="00612E2A" w:rsidRPr="00672730" w:rsidRDefault="00612E2A" w:rsidP="000573E9">
            <w:pPr>
              <w:spacing w:line="360" w:lineRule="auto"/>
              <w:ind w:firstLine="709"/>
              <w:contextualSpacing/>
              <w:jc w:val="center"/>
              <w:rPr>
                <w:rFonts w:ascii="Times New Roman" w:eastAsiaTheme="minorEastAsia" w:hAnsi="Times New Roman" w:cs="Times New Roman"/>
                <w:sz w:val="28"/>
                <w:szCs w:val="28"/>
              </w:rPr>
            </w:pPr>
            <m:oMathPara>
              <m:oMath>
                <m:r>
                  <w:rPr>
                    <w:rFonts w:ascii="Cambria Math" w:hAnsi="Cambria Math" w:cs="Times New Roman"/>
                    <w:sz w:val="28"/>
                    <w:szCs w:val="28"/>
                  </w:rPr>
                  <m:t>F=</m:t>
                </m:r>
                <m:f>
                  <m:fPr>
                    <m:ctrlPr>
                      <w:rPr>
                        <w:rFonts w:ascii="Cambria Math" w:hAnsi="Cambria Math" w:cs="Times New Roman"/>
                        <w:i/>
                        <w:sz w:val="28"/>
                        <w:szCs w:val="28"/>
                      </w:rPr>
                    </m:ctrlPr>
                  </m:fPr>
                  <m:num>
                    <m:r>
                      <w:rPr>
                        <w:rFonts w:ascii="Cambria Math" w:hAnsi="Cambria Math" w:cs="Times New Roman"/>
                        <w:sz w:val="28"/>
                        <w:szCs w:val="28"/>
                      </w:rPr>
                      <m:t>E*S*K*Z</m:t>
                    </m:r>
                  </m:num>
                  <m:den>
                    <m:r>
                      <w:rPr>
                        <w:rFonts w:ascii="Cambria Math" w:hAnsi="Cambria Math" w:cs="Times New Roman"/>
                        <w:sz w:val="28"/>
                        <w:szCs w:val="28"/>
                      </w:rPr>
                      <m:t>N*n*η</m:t>
                    </m:r>
                  </m:den>
                </m:f>
                <m:r>
                  <w:rPr>
                    <w:rFonts w:ascii="Cambria Math" w:eastAsiaTheme="minorEastAsia" w:hAnsi="Cambria Math" w:cs="Times New Roman"/>
                    <w:sz w:val="28"/>
                    <w:szCs w:val="28"/>
                  </w:rPr>
                  <m:t xml:space="preserve"> лм</m:t>
                </m:r>
              </m:oMath>
            </m:oMathPara>
          </w:p>
        </w:tc>
        <w:tc>
          <w:tcPr>
            <w:tcW w:w="753" w:type="dxa"/>
            <w:vAlign w:val="center"/>
          </w:tcPr>
          <w:p w:rsidR="00612E2A" w:rsidRPr="00672730" w:rsidRDefault="00612E2A" w:rsidP="000573E9">
            <w:pPr>
              <w:spacing w:line="360" w:lineRule="auto"/>
              <w:contextualSpacing/>
              <w:jc w:val="center"/>
              <w:rPr>
                <w:rFonts w:ascii="Times New Roman" w:hAnsi="Times New Roman" w:cs="Times New Roman"/>
                <w:sz w:val="28"/>
                <w:szCs w:val="28"/>
              </w:rPr>
            </w:pPr>
            <w:r w:rsidRPr="00672730">
              <w:rPr>
                <w:rFonts w:ascii="Times New Roman" w:hAnsi="Times New Roman" w:cs="Times New Roman"/>
                <w:sz w:val="28"/>
                <w:szCs w:val="28"/>
              </w:rPr>
              <w:t>(5.1)</w:t>
            </w:r>
          </w:p>
        </w:tc>
      </w:tr>
    </w:tbl>
    <w:p w:rsidR="00612E2A" w:rsidRPr="00672730" w:rsidRDefault="00612E2A" w:rsidP="000573E9">
      <w:pPr>
        <w:spacing w:after="0" w:line="360" w:lineRule="auto"/>
        <w:ind w:firstLine="709"/>
        <w:contextualSpacing/>
        <w:jc w:val="both"/>
        <w:rPr>
          <w:rFonts w:ascii="Times New Roman" w:eastAsiaTheme="minorEastAsia" w:hAnsi="Times New Roman" w:cs="Times New Roman"/>
          <w:sz w:val="28"/>
          <w:szCs w:val="28"/>
        </w:rPr>
      </w:pPr>
      <w:r w:rsidRPr="00672730">
        <w:rPr>
          <w:rFonts w:ascii="Times New Roman" w:eastAsiaTheme="minorEastAsia" w:hAnsi="Times New Roman" w:cs="Times New Roman"/>
          <w:sz w:val="28"/>
          <w:szCs w:val="28"/>
        </w:rPr>
        <w:t xml:space="preserve">де E – нормована мінімальна освітлюваність, </w:t>
      </w:r>
      <w:proofErr w:type="spellStart"/>
      <w:r w:rsidRPr="00672730">
        <w:rPr>
          <w:rFonts w:ascii="Times New Roman" w:eastAsiaTheme="minorEastAsia" w:hAnsi="Times New Roman" w:cs="Times New Roman"/>
          <w:sz w:val="28"/>
          <w:szCs w:val="28"/>
        </w:rPr>
        <w:t>лк</w:t>
      </w:r>
      <w:proofErr w:type="spellEnd"/>
      <w:r w:rsidRPr="00672730">
        <w:rPr>
          <w:rFonts w:ascii="Times New Roman" w:eastAsiaTheme="minorEastAsia" w:hAnsi="Times New Roman" w:cs="Times New Roman"/>
          <w:sz w:val="28"/>
          <w:szCs w:val="28"/>
        </w:rPr>
        <w:t>;</w:t>
      </w:r>
    </w:p>
    <w:p w:rsidR="00612E2A" w:rsidRPr="00672730" w:rsidRDefault="00612E2A" w:rsidP="000573E9">
      <w:pPr>
        <w:spacing w:after="0" w:line="360" w:lineRule="auto"/>
        <w:ind w:firstLine="709"/>
        <w:contextualSpacing/>
        <w:jc w:val="both"/>
        <w:rPr>
          <w:rFonts w:ascii="Times New Roman" w:eastAsiaTheme="minorEastAsia" w:hAnsi="Times New Roman" w:cs="Times New Roman"/>
          <w:sz w:val="28"/>
          <w:szCs w:val="28"/>
        </w:rPr>
      </w:pPr>
      <w:r w:rsidRPr="00672730">
        <w:rPr>
          <w:rFonts w:ascii="Times New Roman" w:eastAsiaTheme="minorEastAsia" w:hAnsi="Times New Roman" w:cs="Times New Roman"/>
          <w:sz w:val="28"/>
          <w:szCs w:val="28"/>
        </w:rPr>
        <w:t>S – площа приміщення, що освітлюється, м</w:t>
      </w:r>
      <w:r w:rsidRPr="00672730">
        <w:rPr>
          <w:rFonts w:ascii="Times New Roman" w:eastAsiaTheme="minorEastAsia" w:hAnsi="Times New Roman" w:cs="Times New Roman"/>
          <w:sz w:val="28"/>
          <w:szCs w:val="28"/>
          <w:vertAlign w:val="superscript"/>
        </w:rPr>
        <w:t>2</w:t>
      </w:r>
      <w:r w:rsidRPr="00672730">
        <w:rPr>
          <w:rFonts w:ascii="Times New Roman" w:eastAsiaTheme="minorEastAsia" w:hAnsi="Times New Roman" w:cs="Times New Roman"/>
          <w:sz w:val="28"/>
          <w:szCs w:val="28"/>
        </w:rPr>
        <w:t>;</w:t>
      </w:r>
    </w:p>
    <w:p w:rsidR="00612E2A" w:rsidRPr="00672730" w:rsidRDefault="00612E2A" w:rsidP="000573E9">
      <w:pPr>
        <w:spacing w:after="0" w:line="360" w:lineRule="auto"/>
        <w:ind w:firstLine="709"/>
        <w:contextualSpacing/>
        <w:jc w:val="both"/>
        <w:rPr>
          <w:rFonts w:ascii="Times New Roman" w:eastAsiaTheme="minorEastAsia" w:hAnsi="Times New Roman" w:cs="Times New Roman"/>
          <w:sz w:val="28"/>
          <w:szCs w:val="28"/>
        </w:rPr>
      </w:pPr>
      <w:r w:rsidRPr="00672730">
        <w:rPr>
          <w:rFonts w:ascii="Times New Roman" w:eastAsiaTheme="minorEastAsia" w:hAnsi="Times New Roman" w:cs="Times New Roman"/>
          <w:sz w:val="28"/>
          <w:szCs w:val="28"/>
        </w:rPr>
        <w:t xml:space="preserve">Z – коефіцієнт нерівномірності освітлюваності дорівнює відношенню </w:t>
      </w:r>
      <m:oMath>
        <m:f>
          <m:fPr>
            <m:type m:val="lin"/>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cp</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min</m:t>
                </m:r>
              </m:sub>
            </m:sSub>
          </m:den>
        </m:f>
      </m:oMath>
      <w:r w:rsidRPr="00672730">
        <w:rPr>
          <w:rFonts w:ascii="Times New Roman" w:eastAsiaTheme="minorEastAsia" w:hAnsi="Times New Roman" w:cs="Times New Roman"/>
          <w:sz w:val="28"/>
          <w:szCs w:val="28"/>
        </w:rPr>
        <w:t>, значення якого зазвичай знаходиться в межах 1.1…,1.5;</w:t>
      </w:r>
    </w:p>
    <w:p w:rsidR="00612E2A" w:rsidRPr="00672730" w:rsidRDefault="00612E2A" w:rsidP="000573E9">
      <w:pPr>
        <w:spacing w:after="0" w:line="360" w:lineRule="auto"/>
        <w:ind w:firstLine="709"/>
        <w:contextualSpacing/>
        <w:jc w:val="both"/>
        <w:rPr>
          <w:rFonts w:ascii="Times New Roman" w:eastAsiaTheme="minorEastAsia" w:hAnsi="Times New Roman" w:cs="Times New Roman"/>
          <w:sz w:val="28"/>
          <w:szCs w:val="28"/>
        </w:rPr>
      </w:pPr>
      <w:r w:rsidRPr="00672730">
        <w:rPr>
          <w:rFonts w:ascii="Times New Roman" w:eastAsiaTheme="minorEastAsia" w:hAnsi="Times New Roman" w:cs="Times New Roman"/>
          <w:sz w:val="28"/>
          <w:szCs w:val="28"/>
        </w:rPr>
        <w:t>K – коефіцієнт запасу, який застосовується у відповідності з дод. 2, значення якого знаходиться в межах 1.5…2.0;</w:t>
      </w:r>
    </w:p>
    <w:p w:rsidR="00612E2A" w:rsidRPr="00672730" w:rsidRDefault="00612E2A" w:rsidP="000573E9">
      <w:pPr>
        <w:spacing w:after="0" w:line="360" w:lineRule="auto"/>
        <w:ind w:firstLine="709"/>
        <w:contextualSpacing/>
        <w:jc w:val="both"/>
        <w:rPr>
          <w:rFonts w:ascii="Times New Roman" w:eastAsiaTheme="minorEastAsia" w:hAnsi="Times New Roman" w:cs="Times New Roman"/>
          <w:sz w:val="28"/>
          <w:szCs w:val="28"/>
        </w:rPr>
      </w:pPr>
      <w:r w:rsidRPr="00672730">
        <w:rPr>
          <w:rFonts w:ascii="Times New Roman" w:eastAsiaTheme="minorEastAsia" w:hAnsi="Times New Roman" w:cs="Times New Roman"/>
          <w:sz w:val="28"/>
          <w:szCs w:val="28"/>
        </w:rPr>
        <w:t>N – кількість світильників, шт.;</w:t>
      </w:r>
    </w:p>
    <w:p w:rsidR="00612E2A" w:rsidRPr="00672730" w:rsidRDefault="00612E2A" w:rsidP="000573E9">
      <w:pPr>
        <w:spacing w:after="0" w:line="360" w:lineRule="auto"/>
        <w:ind w:firstLine="709"/>
        <w:contextualSpacing/>
        <w:jc w:val="both"/>
        <w:rPr>
          <w:rFonts w:ascii="Times New Roman" w:eastAsiaTheme="minorEastAsia" w:hAnsi="Times New Roman" w:cs="Times New Roman"/>
          <w:sz w:val="28"/>
          <w:szCs w:val="28"/>
        </w:rPr>
      </w:pPr>
      <w:r w:rsidRPr="00672730">
        <w:rPr>
          <w:rFonts w:ascii="Times New Roman" w:eastAsiaTheme="minorEastAsia" w:hAnsi="Times New Roman" w:cs="Times New Roman"/>
          <w:sz w:val="28"/>
          <w:szCs w:val="28"/>
        </w:rPr>
        <w:t>n - кількість ламп в кожному світильнику, шт.;</w:t>
      </w:r>
    </w:p>
    <w:p w:rsidR="00612E2A" w:rsidRPr="00672730" w:rsidRDefault="00612E2A" w:rsidP="000573E9">
      <w:pPr>
        <w:spacing w:after="0" w:line="360" w:lineRule="auto"/>
        <w:ind w:firstLine="709"/>
        <w:contextualSpacing/>
        <w:jc w:val="both"/>
        <w:rPr>
          <w:rFonts w:ascii="Times New Roman" w:eastAsiaTheme="minorEastAsia" w:hAnsi="Times New Roman" w:cs="Times New Roman"/>
          <w:sz w:val="28"/>
          <w:szCs w:val="28"/>
        </w:rPr>
      </w:pPr>
      <w:r w:rsidRPr="00672730">
        <w:rPr>
          <w:rFonts w:ascii="Times New Roman" w:eastAsiaTheme="minorEastAsia" w:hAnsi="Times New Roman" w:cs="Times New Roman"/>
          <w:sz w:val="28"/>
          <w:szCs w:val="28"/>
        </w:rPr>
        <w:t xml:space="preserve">η – коефіцієнт використання світлового потоку ламп, який залежить від індексу приміщення, кривої розподілення групи світильника і коефіцієнта </w:t>
      </w:r>
      <w:r w:rsidRPr="00672730">
        <w:rPr>
          <w:rFonts w:ascii="Times New Roman" w:eastAsiaTheme="minorEastAsia" w:hAnsi="Times New Roman" w:cs="Times New Roman"/>
          <w:sz w:val="28"/>
          <w:szCs w:val="28"/>
        </w:rPr>
        <w:lastRenderedPageBreak/>
        <w:t xml:space="preserve">відбиття світлового потоку від стелі, стін і робочої поверхні (відповідно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c</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p</m:t>
            </m:r>
          </m:sub>
        </m:sSub>
      </m:oMath>
      <w:r w:rsidRPr="00672730">
        <w:rPr>
          <w:rFonts w:ascii="Times New Roman" w:eastAsiaTheme="minorEastAsia" w:hAnsi="Times New Roman" w:cs="Times New Roman"/>
          <w:sz w:val="28"/>
          <w:szCs w:val="28"/>
        </w:rPr>
        <w:t>).</w:t>
      </w:r>
    </w:p>
    <w:p w:rsidR="00612E2A" w:rsidRPr="00672730" w:rsidRDefault="00612E2A" w:rsidP="000573E9">
      <w:pPr>
        <w:spacing w:after="0" w:line="360" w:lineRule="auto"/>
        <w:ind w:firstLine="709"/>
        <w:contextualSpacing/>
        <w:jc w:val="both"/>
        <w:rPr>
          <w:rFonts w:ascii="Times New Roman" w:eastAsiaTheme="minorEastAsia" w:hAnsi="Times New Roman" w:cs="Times New Roman"/>
          <w:sz w:val="28"/>
          <w:szCs w:val="28"/>
        </w:rPr>
      </w:pPr>
    </w:p>
    <w:p w:rsidR="00612E2A" w:rsidRPr="00672730" w:rsidRDefault="00612E2A" w:rsidP="000573E9">
      <w:pPr>
        <w:spacing w:after="0" w:line="360" w:lineRule="auto"/>
        <w:ind w:firstLine="709"/>
        <w:contextualSpacing/>
        <w:jc w:val="both"/>
        <w:rPr>
          <w:rFonts w:ascii="Times New Roman" w:eastAsiaTheme="minorEastAsia" w:hAnsi="Times New Roman" w:cs="Times New Roman"/>
          <w:sz w:val="28"/>
          <w:szCs w:val="28"/>
        </w:rPr>
      </w:pPr>
      <w:r w:rsidRPr="00672730">
        <w:rPr>
          <w:rFonts w:ascii="Times New Roman" w:eastAsiaTheme="minorEastAsia" w:hAnsi="Times New Roman" w:cs="Times New Roman"/>
          <w:sz w:val="28"/>
          <w:szCs w:val="28"/>
        </w:rPr>
        <w:t>Індекс приміщення розраховується за формулою:</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0"/>
        <w:gridCol w:w="753"/>
      </w:tblGrid>
      <w:tr w:rsidR="00612E2A" w:rsidRPr="00672730" w:rsidTr="00C74953">
        <w:tc>
          <w:tcPr>
            <w:tcW w:w="9436" w:type="dxa"/>
            <w:vAlign w:val="center"/>
          </w:tcPr>
          <w:p w:rsidR="00612E2A" w:rsidRPr="00672730" w:rsidRDefault="00612E2A" w:rsidP="000573E9">
            <w:pPr>
              <w:spacing w:line="360" w:lineRule="auto"/>
              <w:ind w:firstLine="709"/>
              <w:contextualSpacing/>
              <w:jc w:val="center"/>
              <w:rPr>
                <w:rFonts w:ascii="Times New Roman" w:eastAsiaTheme="minorEastAsia" w:hAnsi="Times New Roman" w:cs="Times New Roman"/>
                <w:i/>
                <w:sz w:val="28"/>
                <w:szCs w:val="28"/>
              </w:rPr>
            </w:pPr>
            <m:oMathPara>
              <m:oMath>
                <m:r>
                  <w:rPr>
                    <w:rFonts w:ascii="Cambria Math" w:eastAsiaTheme="minorEastAsia" w:hAnsi="Cambria Math" w:cs="Times New Roman"/>
                    <w:sz w:val="28"/>
                    <w:szCs w:val="28"/>
                  </w:rPr>
                  <m:t>i=</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A*B</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p</m:t>
                        </m:r>
                      </m:sub>
                    </m:sSub>
                    <m:r>
                      <w:rPr>
                        <w:rFonts w:ascii="Cambria Math" w:eastAsiaTheme="minorEastAsia" w:hAnsi="Cambria Math" w:cs="Times New Roman"/>
                        <w:sz w:val="28"/>
                        <w:szCs w:val="28"/>
                      </w:rPr>
                      <m:t>(A+B)</m:t>
                    </m:r>
                  </m:den>
                </m:f>
                <m:r>
                  <w:rPr>
                    <w:rFonts w:ascii="Cambria Math" w:eastAsiaTheme="minorEastAsia" w:hAnsi="Cambria Math" w:cs="Times New Roman"/>
                    <w:sz w:val="28"/>
                    <w:szCs w:val="28"/>
                  </w:rPr>
                  <m:t>,</m:t>
                </m:r>
              </m:oMath>
            </m:oMathPara>
          </w:p>
        </w:tc>
        <w:tc>
          <w:tcPr>
            <w:tcW w:w="753" w:type="dxa"/>
            <w:vAlign w:val="center"/>
          </w:tcPr>
          <w:p w:rsidR="00612E2A" w:rsidRPr="00672730" w:rsidRDefault="00612E2A" w:rsidP="000573E9">
            <w:pPr>
              <w:spacing w:line="360" w:lineRule="auto"/>
              <w:contextualSpacing/>
              <w:jc w:val="center"/>
              <w:rPr>
                <w:rFonts w:ascii="Times New Roman" w:eastAsiaTheme="minorEastAsia" w:hAnsi="Times New Roman" w:cs="Times New Roman"/>
                <w:sz w:val="28"/>
                <w:szCs w:val="28"/>
              </w:rPr>
            </w:pPr>
            <w:r w:rsidRPr="00672730">
              <w:rPr>
                <w:rFonts w:ascii="Times New Roman" w:eastAsiaTheme="minorEastAsia" w:hAnsi="Times New Roman" w:cs="Times New Roman"/>
                <w:sz w:val="28"/>
                <w:szCs w:val="28"/>
              </w:rPr>
              <w:t>(5.2)</w:t>
            </w:r>
          </w:p>
        </w:tc>
      </w:tr>
    </w:tbl>
    <w:p w:rsidR="00612E2A" w:rsidRPr="00672730" w:rsidRDefault="00612E2A" w:rsidP="000573E9">
      <w:pPr>
        <w:spacing w:after="0" w:line="360" w:lineRule="auto"/>
        <w:ind w:firstLine="709"/>
        <w:contextualSpacing/>
        <w:jc w:val="both"/>
        <w:rPr>
          <w:rFonts w:ascii="Times New Roman" w:eastAsiaTheme="minorEastAsia" w:hAnsi="Times New Roman" w:cs="Times New Roman"/>
          <w:sz w:val="28"/>
          <w:szCs w:val="28"/>
        </w:rPr>
      </w:pPr>
      <w:r w:rsidRPr="00672730">
        <w:rPr>
          <w:rFonts w:ascii="Times New Roman" w:eastAsiaTheme="minorEastAsia" w:hAnsi="Times New Roman" w:cs="Times New Roman"/>
          <w:sz w:val="28"/>
          <w:szCs w:val="28"/>
        </w:rPr>
        <w:t xml:space="preserve">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p</m:t>
            </m:r>
          </m:sub>
        </m:sSub>
      </m:oMath>
      <w:r w:rsidRPr="00672730">
        <w:rPr>
          <w:rFonts w:ascii="Times New Roman" w:eastAsiaTheme="minorEastAsia" w:hAnsi="Times New Roman" w:cs="Times New Roman"/>
          <w:sz w:val="28"/>
          <w:szCs w:val="28"/>
        </w:rPr>
        <w:t>- відстань від світильника до робочої поверхні, м;</w:t>
      </w:r>
    </w:p>
    <w:p w:rsidR="00612E2A" w:rsidRPr="00672730" w:rsidRDefault="00612E2A" w:rsidP="000573E9">
      <w:pPr>
        <w:spacing w:after="0" w:line="360" w:lineRule="auto"/>
        <w:ind w:firstLine="709"/>
        <w:contextualSpacing/>
        <w:jc w:val="both"/>
        <w:rPr>
          <w:rFonts w:ascii="Times New Roman" w:eastAsiaTheme="minorEastAsia" w:hAnsi="Times New Roman" w:cs="Times New Roman"/>
          <w:sz w:val="28"/>
          <w:szCs w:val="28"/>
        </w:rPr>
      </w:pPr>
      <w:r w:rsidRPr="00672730">
        <w:rPr>
          <w:rFonts w:ascii="Times New Roman" w:eastAsiaTheme="minorEastAsia" w:hAnsi="Times New Roman" w:cs="Times New Roman"/>
          <w:sz w:val="28"/>
          <w:szCs w:val="28"/>
        </w:rPr>
        <w:t>A, B – відповідно довжина і ширина приміщення, м.</w:t>
      </w:r>
    </w:p>
    <w:p w:rsidR="00612E2A" w:rsidRPr="00672730" w:rsidRDefault="00612E2A" w:rsidP="000573E9">
      <w:pPr>
        <w:spacing w:after="0" w:line="360" w:lineRule="auto"/>
        <w:ind w:firstLine="709"/>
        <w:contextualSpacing/>
        <w:jc w:val="both"/>
        <w:rPr>
          <w:rFonts w:ascii="Times New Roman" w:eastAsiaTheme="minorEastAsia" w:hAnsi="Times New Roman" w:cs="Times New Roman"/>
          <w:sz w:val="28"/>
          <w:szCs w:val="28"/>
        </w:rPr>
      </w:pPr>
      <w:r w:rsidRPr="00672730">
        <w:rPr>
          <w:rFonts w:ascii="Times New Roman" w:eastAsiaTheme="minorEastAsia" w:hAnsi="Times New Roman" w:cs="Times New Roman"/>
          <w:sz w:val="28"/>
          <w:szCs w:val="28"/>
        </w:rPr>
        <w:t xml:space="preserve">Визначивши світловий потік F підбирають найближчу стандартну лампу по </w:t>
      </w:r>
      <w:proofErr w:type="spellStart"/>
      <w:r w:rsidRPr="00672730">
        <w:rPr>
          <w:rFonts w:ascii="Times New Roman" w:eastAsiaTheme="minorEastAsia" w:hAnsi="Times New Roman" w:cs="Times New Roman"/>
          <w:sz w:val="28"/>
          <w:szCs w:val="28"/>
        </w:rPr>
        <w:t>ГОСТу</w:t>
      </w:r>
      <w:proofErr w:type="spellEnd"/>
      <w:r w:rsidRPr="00672730">
        <w:rPr>
          <w:rFonts w:ascii="Times New Roman" w:eastAsiaTheme="minorEastAsia" w:hAnsi="Times New Roman" w:cs="Times New Roman"/>
          <w:sz w:val="28"/>
          <w:szCs w:val="28"/>
        </w:rPr>
        <w:t xml:space="preserve"> 6825-70 «Світлові параметри люмінесцентних ламп».</w:t>
      </w:r>
    </w:p>
    <w:p w:rsidR="00612E2A" w:rsidRPr="00672730" w:rsidRDefault="00612E2A" w:rsidP="000573E9">
      <w:pPr>
        <w:spacing w:after="0" w:line="360" w:lineRule="auto"/>
        <w:ind w:firstLine="709"/>
        <w:contextualSpacing/>
        <w:jc w:val="both"/>
        <w:rPr>
          <w:rFonts w:ascii="Times New Roman" w:eastAsiaTheme="minorEastAsia" w:hAnsi="Times New Roman" w:cs="Times New Roman"/>
          <w:sz w:val="28"/>
          <w:szCs w:val="28"/>
        </w:rPr>
      </w:pPr>
      <w:r w:rsidRPr="00672730">
        <w:rPr>
          <w:rFonts w:ascii="Times New Roman" w:eastAsiaTheme="minorEastAsia" w:hAnsi="Times New Roman" w:cs="Times New Roman"/>
          <w:sz w:val="28"/>
          <w:szCs w:val="28"/>
        </w:rPr>
        <w:t>На практиці допускається відхилення світлового потоку вибраної лампи від розрахованого -10…+20%, в іншому випадку задається інша схема розміщення світильників.</w:t>
      </w:r>
    </w:p>
    <w:p w:rsidR="00612E2A" w:rsidRPr="00672730" w:rsidRDefault="00612E2A" w:rsidP="000573E9">
      <w:pPr>
        <w:spacing w:after="0" w:line="360" w:lineRule="auto"/>
        <w:ind w:firstLine="709"/>
        <w:contextualSpacing/>
        <w:jc w:val="both"/>
        <w:rPr>
          <w:rFonts w:ascii="Times New Roman" w:eastAsiaTheme="minorEastAsia" w:hAnsi="Times New Roman" w:cs="Times New Roman"/>
          <w:sz w:val="28"/>
          <w:szCs w:val="28"/>
        </w:rPr>
      </w:pPr>
      <w:r w:rsidRPr="00672730">
        <w:rPr>
          <w:rFonts w:ascii="Times New Roman" w:eastAsiaTheme="minorEastAsia" w:hAnsi="Times New Roman" w:cs="Times New Roman"/>
          <w:sz w:val="28"/>
          <w:szCs w:val="28"/>
        </w:rPr>
        <w:t xml:space="preserve">Вхідні дані: задано приміщення довжиною 5 метрів, </w:t>
      </w:r>
      <m:oMath>
        <m:r>
          <w:rPr>
            <w:rFonts w:ascii="Cambria Math" w:eastAsiaTheme="minorEastAsia" w:hAnsi="Cambria Math" w:cs="Times New Roman"/>
            <w:sz w:val="28"/>
            <w:szCs w:val="28"/>
          </w:rPr>
          <m:t>A=5 м</m:t>
        </m:r>
      </m:oMath>
      <w:r w:rsidRPr="00672730">
        <w:rPr>
          <w:rFonts w:ascii="Times New Roman" w:eastAsiaTheme="minorEastAsia" w:hAnsi="Times New Roman" w:cs="Times New Roman"/>
          <w:sz w:val="28"/>
          <w:szCs w:val="28"/>
        </w:rPr>
        <w:t xml:space="preserve">, шириною – 3,5 метри, </w:t>
      </w:r>
      <m:oMath>
        <m:r>
          <w:rPr>
            <w:rFonts w:ascii="Cambria Math" w:eastAsiaTheme="minorEastAsia" w:hAnsi="Cambria Math" w:cs="Times New Roman"/>
            <w:sz w:val="28"/>
            <w:szCs w:val="28"/>
          </w:rPr>
          <m:t>B=3.5 м</m:t>
        </m:r>
      </m:oMath>
      <w:r w:rsidRPr="00672730">
        <w:rPr>
          <w:rFonts w:ascii="Times New Roman" w:eastAsiaTheme="minorEastAsia" w:hAnsi="Times New Roman" w:cs="Times New Roman"/>
          <w:sz w:val="28"/>
          <w:szCs w:val="28"/>
        </w:rPr>
        <w:t xml:space="preserve">, висотою – 3 метри, </w:t>
      </w:r>
      <m:oMath>
        <m:r>
          <w:rPr>
            <w:rFonts w:ascii="Cambria Math" w:eastAsiaTheme="minorEastAsia" w:hAnsi="Cambria Math" w:cs="Times New Roman"/>
            <w:sz w:val="28"/>
            <w:szCs w:val="28"/>
          </w:rPr>
          <m:t>h=3 м</m:t>
        </m:r>
      </m:oMath>
      <w:r w:rsidRPr="00672730">
        <w:rPr>
          <w:rFonts w:ascii="Times New Roman" w:eastAsiaTheme="minorEastAsia" w:hAnsi="Times New Roman" w:cs="Times New Roman"/>
          <w:sz w:val="28"/>
          <w:szCs w:val="28"/>
        </w:rPr>
        <w:t xml:space="preserve">. Площа робочої поверхні складає </w:t>
      </w:r>
      <m:oMath>
        <m:r>
          <w:rPr>
            <w:rFonts w:ascii="Cambria Math" w:eastAsiaTheme="minorEastAsia" w:hAnsi="Cambria Math" w:cs="Times New Roman"/>
            <w:sz w:val="28"/>
            <w:szCs w:val="28"/>
          </w:rPr>
          <m:t>S=A*B=17.5 метри.</m:t>
        </m:r>
      </m:oMath>
      <w:r w:rsidRPr="00672730">
        <w:rPr>
          <w:rFonts w:ascii="Times New Roman" w:eastAsiaTheme="minorEastAsia" w:hAnsi="Times New Roman" w:cs="Times New Roman"/>
          <w:sz w:val="28"/>
          <w:szCs w:val="28"/>
        </w:rPr>
        <w:t xml:space="preserve"> Висота робочої поверхні складає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с</m:t>
            </m:r>
          </m:sub>
        </m:sSub>
        <m:r>
          <w:rPr>
            <w:rFonts w:ascii="Cambria Math" w:eastAsiaTheme="minorEastAsia" w:hAnsi="Cambria Math" w:cs="Times New Roman"/>
            <w:sz w:val="28"/>
            <w:szCs w:val="28"/>
          </w:rPr>
          <m:t>=0.8.</m:t>
        </m:r>
      </m:oMath>
      <w:r w:rsidRPr="00672730">
        <w:rPr>
          <w:rFonts w:ascii="Times New Roman" w:eastAsiaTheme="minorEastAsia" w:hAnsi="Times New Roman" w:cs="Times New Roman"/>
          <w:sz w:val="28"/>
          <w:szCs w:val="28"/>
        </w:rPr>
        <w:t xml:space="preserve"> </w:t>
      </w:r>
    </w:p>
    <w:p w:rsidR="00612E2A" w:rsidRPr="00672730" w:rsidRDefault="00612E2A" w:rsidP="000573E9">
      <w:pPr>
        <w:spacing w:after="0" w:line="360" w:lineRule="auto"/>
        <w:ind w:firstLine="709"/>
        <w:contextualSpacing/>
        <w:jc w:val="both"/>
        <w:rPr>
          <w:rFonts w:ascii="Times New Roman" w:eastAsiaTheme="minorEastAsia" w:hAnsi="Times New Roman" w:cs="Times New Roman"/>
          <w:sz w:val="28"/>
          <w:szCs w:val="28"/>
        </w:rPr>
      </w:pPr>
      <w:r w:rsidRPr="00672730">
        <w:rPr>
          <w:rFonts w:ascii="Times New Roman" w:eastAsiaTheme="minorEastAsia" w:hAnsi="Times New Roman" w:cs="Times New Roman"/>
          <w:sz w:val="28"/>
          <w:szCs w:val="28"/>
        </w:rPr>
        <w:t>Висота лампи над робочою поверхнею буде складати:</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0"/>
        <w:gridCol w:w="753"/>
      </w:tblGrid>
      <w:tr w:rsidR="00612E2A" w:rsidRPr="00672730" w:rsidTr="00C74953">
        <w:tc>
          <w:tcPr>
            <w:tcW w:w="9436" w:type="dxa"/>
            <w:vAlign w:val="center"/>
          </w:tcPr>
          <w:p w:rsidR="00612E2A" w:rsidRPr="00672730" w:rsidRDefault="0099237E" w:rsidP="000573E9">
            <w:pPr>
              <w:spacing w:line="360" w:lineRule="auto"/>
              <w:ind w:firstLine="709"/>
              <w:contextualSpacing/>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р</m:t>
                    </m:r>
                  </m:sub>
                </m:sSub>
                <m:r>
                  <w:rPr>
                    <w:rFonts w:ascii="Cambria Math" w:eastAsiaTheme="minorEastAsia" w:hAnsi="Cambria Math" w:cs="Times New Roman"/>
                    <w:sz w:val="28"/>
                    <w:szCs w:val="28"/>
                  </w:rPr>
                  <m:t>=h-</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c</m:t>
                    </m:r>
                  </m:sub>
                </m:sSub>
                <m:r>
                  <w:rPr>
                    <w:rFonts w:ascii="Cambria Math" w:eastAsiaTheme="minorEastAsia" w:hAnsi="Cambria Math" w:cs="Times New Roman"/>
                    <w:sz w:val="28"/>
                    <w:szCs w:val="28"/>
                  </w:rPr>
                  <m:t>=2,2 м.</m:t>
                </m:r>
              </m:oMath>
            </m:oMathPara>
          </w:p>
        </w:tc>
        <w:tc>
          <w:tcPr>
            <w:tcW w:w="753" w:type="dxa"/>
            <w:vAlign w:val="center"/>
          </w:tcPr>
          <w:p w:rsidR="00612E2A" w:rsidRPr="00672730" w:rsidRDefault="00612E2A" w:rsidP="000573E9">
            <w:pPr>
              <w:spacing w:line="360" w:lineRule="auto"/>
              <w:contextualSpacing/>
              <w:jc w:val="center"/>
              <w:rPr>
                <w:rFonts w:ascii="Times New Roman" w:eastAsiaTheme="minorEastAsia" w:hAnsi="Times New Roman" w:cs="Times New Roman"/>
                <w:sz w:val="28"/>
                <w:szCs w:val="28"/>
              </w:rPr>
            </w:pPr>
            <w:r w:rsidRPr="00672730">
              <w:rPr>
                <w:rFonts w:ascii="Times New Roman" w:eastAsiaTheme="minorEastAsia" w:hAnsi="Times New Roman" w:cs="Times New Roman"/>
                <w:sz w:val="28"/>
                <w:szCs w:val="28"/>
              </w:rPr>
              <w:t>(5.3)</w:t>
            </w:r>
          </w:p>
        </w:tc>
      </w:tr>
    </w:tbl>
    <w:p w:rsidR="00612E2A" w:rsidRPr="00672730" w:rsidRDefault="00612E2A" w:rsidP="000573E9">
      <w:pPr>
        <w:spacing w:after="0" w:line="360" w:lineRule="auto"/>
        <w:ind w:firstLine="709"/>
        <w:contextualSpacing/>
        <w:jc w:val="both"/>
        <w:rPr>
          <w:rFonts w:ascii="Times New Roman" w:eastAsiaTheme="minorEastAsia" w:hAnsi="Times New Roman" w:cs="Times New Roman"/>
          <w:sz w:val="28"/>
          <w:szCs w:val="28"/>
        </w:rPr>
      </w:pPr>
      <w:r w:rsidRPr="00672730">
        <w:rPr>
          <w:rFonts w:ascii="Times New Roman" w:eastAsiaTheme="minorEastAsia" w:hAnsi="Times New Roman" w:cs="Times New Roman"/>
          <w:sz w:val="28"/>
          <w:szCs w:val="28"/>
        </w:rPr>
        <w:t xml:space="preserve">Із опису формули (5.1) задаємося коефіцієнтами: </w:t>
      </w:r>
      <m:oMath>
        <m:r>
          <w:rPr>
            <w:rFonts w:ascii="Cambria Math" w:eastAsiaTheme="minorEastAsia" w:hAnsi="Cambria Math" w:cs="Times New Roman"/>
            <w:sz w:val="28"/>
            <w:szCs w:val="28"/>
          </w:rPr>
          <m:t xml:space="preserve">K=1.3 </m:t>
        </m:r>
      </m:oMath>
      <w:r w:rsidRPr="00672730">
        <w:rPr>
          <w:rFonts w:ascii="Times New Roman" w:eastAsiaTheme="minorEastAsia" w:hAnsi="Times New Roman" w:cs="Times New Roman"/>
          <w:sz w:val="28"/>
          <w:szCs w:val="28"/>
        </w:rPr>
        <w:t xml:space="preserve">– коефіцієнт запасу для люмінесцентних ламп; </w:t>
      </w:r>
      <m:oMath>
        <m:r>
          <w:rPr>
            <w:rFonts w:ascii="Cambria Math" w:eastAsiaTheme="minorEastAsia" w:hAnsi="Cambria Math" w:cs="Times New Roman"/>
            <w:sz w:val="28"/>
            <w:szCs w:val="28"/>
          </w:rPr>
          <m:t xml:space="preserve"> Z=1.1</m:t>
        </m:r>
      </m:oMath>
      <w:r w:rsidRPr="00672730">
        <w:rPr>
          <w:rFonts w:ascii="Times New Roman" w:eastAsiaTheme="minorEastAsia" w:hAnsi="Times New Roman" w:cs="Times New Roman"/>
          <w:sz w:val="28"/>
          <w:szCs w:val="28"/>
        </w:rPr>
        <w:t xml:space="preserve"> – коефіцієнт нерівномірності освітлюваності;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п</m:t>
            </m:r>
          </m:sub>
        </m:sSub>
        <m:r>
          <w:rPr>
            <w:rFonts w:ascii="Cambria Math" w:eastAsiaTheme="minorEastAsia" w:hAnsi="Cambria Math" w:cs="Times New Roman"/>
            <w:sz w:val="28"/>
            <w:szCs w:val="28"/>
          </w:rPr>
          <m:t xml:space="preserve">=70 </m:t>
        </m:r>
      </m:oMath>
      <w:r w:rsidRPr="00672730">
        <w:rPr>
          <w:rFonts w:ascii="Times New Roman" w:eastAsiaTheme="minorEastAsia" w:hAnsi="Times New Roman" w:cs="Times New Roman"/>
          <w:sz w:val="28"/>
          <w:szCs w:val="28"/>
        </w:rPr>
        <w:t xml:space="preserve"> - коефіцієнт відбиття стелі;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с</m:t>
            </m:r>
          </m:sub>
        </m:sSub>
        <m:r>
          <w:rPr>
            <w:rFonts w:ascii="Cambria Math" w:eastAsiaTheme="minorEastAsia" w:hAnsi="Cambria Math" w:cs="Times New Roman"/>
            <w:sz w:val="28"/>
            <w:szCs w:val="28"/>
          </w:rPr>
          <m:t>=50</m:t>
        </m:r>
      </m:oMath>
      <w:r w:rsidRPr="00672730">
        <w:rPr>
          <w:rFonts w:ascii="Times New Roman" w:eastAsiaTheme="minorEastAsia" w:hAnsi="Times New Roman" w:cs="Times New Roman"/>
          <w:sz w:val="28"/>
          <w:szCs w:val="28"/>
        </w:rPr>
        <w:t xml:space="preserve"> - коефіцієнт відбиття стін;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р</m:t>
            </m:r>
          </m:sub>
        </m:sSub>
        <m:r>
          <w:rPr>
            <w:rFonts w:ascii="Cambria Math" w:eastAsiaTheme="minorEastAsia" w:hAnsi="Cambria Math" w:cs="Times New Roman"/>
            <w:sz w:val="28"/>
            <w:szCs w:val="28"/>
          </w:rPr>
          <m:t>=30</m:t>
        </m:r>
      </m:oMath>
      <w:r w:rsidRPr="00672730">
        <w:rPr>
          <w:rFonts w:ascii="Times New Roman" w:eastAsiaTheme="minorEastAsia" w:hAnsi="Times New Roman" w:cs="Times New Roman"/>
          <w:sz w:val="28"/>
          <w:szCs w:val="28"/>
        </w:rPr>
        <w:t xml:space="preserve"> - коефіцієнт відбиття робочої поверхні.</w:t>
      </w:r>
    </w:p>
    <w:p w:rsidR="00612E2A" w:rsidRPr="00672730" w:rsidRDefault="00612E2A" w:rsidP="000573E9">
      <w:pPr>
        <w:spacing w:after="0" w:line="360" w:lineRule="auto"/>
        <w:ind w:firstLine="709"/>
        <w:contextualSpacing/>
        <w:jc w:val="both"/>
        <w:rPr>
          <w:rFonts w:ascii="Times New Roman" w:eastAsiaTheme="minorEastAsia" w:hAnsi="Times New Roman" w:cs="Times New Roman"/>
          <w:sz w:val="28"/>
          <w:szCs w:val="28"/>
        </w:rPr>
      </w:pPr>
      <w:r w:rsidRPr="00672730">
        <w:rPr>
          <w:rFonts w:ascii="Times New Roman" w:eastAsiaTheme="minorEastAsia" w:hAnsi="Times New Roman" w:cs="Times New Roman"/>
          <w:sz w:val="28"/>
          <w:szCs w:val="28"/>
        </w:rPr>
        <w:t xml:space="preserve">Знаючи висоту робочої поверхні визначаємо кількість світильників </w:t>
      </w:r>
      <m:oMath>
        <m:r>
          <w:rPr>
            <w:rFonts w:ascii="Cambria Math" w:eastAsiaTheme="minorEastAsia" w:hAnsi="Cambria Math" w:cs="Times New Roman"/>
            <w:sz w:val="28"/>
            <w:szCs w:val="28"/>
          </w:rPr>
          <m:t>N=2,</m:t>
        </m:r>
      </m:oMath>
      <w:r w:rsidRPr="00672730">
        <w:rPr>
          <w:rFonts w:ascii="Times New Roman" w:eastAsiaTheme="minorEastAsia" w:hAnsi="Times New Roman" w:cs="Times New Roman"/>
          <w:sz w:val="28"/>
          <w:szCs w:val="28"/>
        </w:rPr>
        <w:t xml:space="preserve"> та відстань між рядами світильників </w:t>
      </w:r>
      <m:oMath>
        <m:r>
          <w:rPr>
            <w:rFonts w:ascii="Cambria Math" w:eastAsiaTheme="minorEastAsia" w:hAnsi="Cambria Math" w:cs="Times New Roman"/>
            <w:sz w:val="28"/>
            <w:szCs w:val="28"/>
          </w:rPr>
          <m:t>L=3,3</m:t>
        </m:r>
      </m:oMath>
      <w:r w:rsidRPr="00672730">
        <w:rPr>
          <w:rFonts w:ascii="Times New Roman" w:eastAsiaTheme="minorEastAsia" w:hAnsi="Times New Roman" w:cs="Times New Roman"/>
          <w:sz w:val="28"/>
          <w:szCs w:val="28"/>
        </w:rPr>
        <w:t xml:space="preserve"> метри.</w:t>
      </w:r>
    </w:p>
    <w:p w:rsidR="00612E2A" w:rsidRPr="00672730" w:rsidRDefault="00612E2A" w:rsidP="000573E9">
      <w:pPr>
        <w:spacing w:after="0" w:line="360" w:lineRule="auto"/>
        <w:ind w:firstLine="709"/>
        <w:contextualSpacing/>
        <w:jc w:val="both"/>
        <w:rPr>
          <w:rFonts w:ascii="Times New Roman" w:eastAsiaTheme="minorEastAsia" w:hAnsi="Times New Roman" w:cs="Times New Roman"/>
          <w:sz w:val="28"/>
          <w:szCs w:val="28"/>
        </w:rPr>
      </w:pPr>
      <w:r w:rsidRPr="00672730">
        <w:rPr>
          <w:rFonts w:ascii="Times New Roman" w:eastAsiaTheme="minorEastAsia" w:hAnsi="Times New Roman" w:cs="Times New Roman"/>
          <w:sz w:val="28"/>
          <w:szCs w:val="28"/>
        </w:rPr>
        <w:t>Визначимо індекс приміщення за формулою (5.2):</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0"/>
        <w:gridCol w:w="753"/>
      </w:tblGrid>
      <w:tr w:rsidR="00612E2A" w:rsidRPr="00672730" w:rsidTr="00C74953">
        <w:tc>
          <w:tcPr>
            <w:tcW w:w="9436" w:type="dxa"/>
            <w:vAlign w:val="center"/>
          </w:tcPr>
          <w:p w:rsidR="00612E2A" w:rsidRPr="00672730" w:rsidRDefault="00612E2A" w:rsidP="000573E9">
            <w:pPr>
              <w:spacing w:line="360" w:lineRule="auto"/>
              <w:ind w:firstLine="709"/>
              <w:contextualSpacing/>
              <w:jc w:val="center"/>
              <w:rPr>
                <w:rFonts w:ascii="Times New Roman" w:eastAsiaTheme="minorEastAsia" w:hAnsi="Times New Roman" w:cs="Times New Roman"/>
                <w:i/>
                <w:sz w:val="28"/>
                <w:szCs w:val="28"/>
              </w:rPr>
            </w:pPr>
            <m:oMathPara>
              <m:oMath>
                <m:r>
                  <w:rPr>
                    <w:rFonts w:ascii="Cambria Math" w:eastAsiaTheme="minorEastAsia" w:hAnsi="Cambria Math" w:cs="Times New Roman"/>
                    <w:sz w:val="28"/>
                    <w:szCs w:val="28"/>
                  </w:rPr>
                  <m:t>i=</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p</m:t>
                        </m:r>
                      </m:sub>
                    </m:sSub>
                    <m:r>
                      <w:rPr>
                        <w:rFonts w:ascii="Cambria Math" w:eastAsiaTheme="minorEastAsia" w:hAnsi="Cambria Math" w:cs="Times New Roman"/>
                        <w:sz w:val="28"/>
                        <w:szCs w:val="28"/>
                      </w:rPr>
                      <m:t>(A+B)</m:t>
                    </m:r>
                  </m:den>
                </m:f>
                <m:r>
                  <w:rPr>
                    <w:rFonts w:ascii="Cambria Math" w:eastAsiaTheme="minorEastAsia" w:hAnsi="Cambria Math" w:cs="Times New Roman"/>
                    <w:sz w:val="28"/>
                    <w:szCs w:val="28"/>
                  </w:rPr>
                  <m:t>≈0.9</m:t>
                </m:r>
              </m:oMath>
            </m:oMathPara>
          </w:p>
        </w:tc>
        <w:tc>
          <w:tcPr>
            <w:tcW w:w="753" w:type="dxa"/>
            <w:vAlign w:val="center"/>
          </w:tcPr>
          <w:p w:rsidR="00612E2A" w:rsidRPr="00672730" w:rsidRDefault="00612E2A" w:rsidP="000573E9">
            <w:pPr>
              <w:spacing w:line="360" w:lineRule="auto"/>
              <w:contextualSpacing/>
              <w:jc w:val="center"/>
              <w:rPr>
                <w:rFonts w:ascii="Times New Roman" w:eastAsiaTheme="minorEastAsia" w:hAnsi="Times New Roman" w:cs="Times New Roman"/>
                <w:sz w:val="28"/>
                <w:szCs w:val="28"/>
              </w:rPr>
            </w:pPr>
            <w:r w:rsidRPr="00672730">
              <w:rPr>
                <w:rFonts w:ascii="Times New Roman" w:eastAsiaTheme="minorEastAsia" w:hAnsi="Times New Roman" w:cs="Times New Roman"/>
                <w:sz w:val="28"/>
                <w:szCs w:val="28"/>
              </w:rPr>
              <w:t>(5.4)</w:t>
            </w:r>
          </w:p>
        </w:tc>
      </w:tr>
    </w:tbl>
    <w:p w:rsidR="00612E2A" w:rsidRPr="00672730" w:rsidRDefault="00612E2A" w:rsidP="000573E9">
      <w:pPr>
        <w:spacing w:after="0" w:line="360" w:lineRule="auto"/>
        <w:ind w:firstLine="709"/>
        <w:contextualSpacing/>
        <w:jc w:val="both"/>
        <w:rPr>
          <w:rFonts w:ascii="Times New Roman" w:eastAsiaTheme="minorEastAsia" w:hAnsi="Times New Roman" w:cs="Times New Roman"/>
          <w:sz w:val="28"/>
          <w:szCs w:val="28"/>
        </w:rPr>
      </w:pPr>
      <w:r w:rsidRPr="00672730">
        <w:rPr>
          <w:rFonts w:ascii="Times New Roman" w:eastAsiaTheme="minorEastAsia" w:hAnsi="Times New Roman" w:cs="Times New Roman"/>
          <w:sz w:val="28"/>
          <w:szCs w:val="28"/>
        </w:rPr>
        <w:t xml:space="preserve">Згідно до таблиці коефіцієнтів використання світлового потоку для світильників з люмінесцентними лампами коефіцієнт використання світлового потоку буде складати </w:t>
      </w:r>
      <m:oMath>
        <m:r>
          <w:rPr>
            <w:rFonts w:ascii="Cambria Math" w:eastAsiaTheme="minorEastAsia" w:hAnsi="Cambria Math" w:cs="Times New Roman"/>
            <w:sz w:val="28"/>
            <w:szCs w:val="28"/>
          </w:rPr>
          <m:t>η=0.32</m:t>
        </m:r>
      </m:oMath>
      <w:r w:rsidRPr="00672730">
        <w:rPr>
          <w:rFonts w:ascii="Times New Roman" w:eastAsiaTheme="minorEastAsia" w:hAnsi="Times New Roman" w:cs="Times New Roman"/>
          <w:sz w:val="28"/>
          <w:szCs w:val="28"/>
        </w:rPr>
        <w:t>.</w:t>
      </w:r>
    </w:p>
    <w:p w:rsidR="00612E2A" w:rsidRPr="00672730" w:rsidRDefault="00612E2A" w:rsidP="000573E9">
      <w:pPr>
        <w:spacing w:after="0" w:line="360" w:lineRule="auto"/>
        <w:ind w:firstLine="709"/>
        <w:contextualSpacing/>
        <w:jc w:val="both"/>
        <w:rPr>
          <w:rFonts w:ascii="Times New Roman" w:eastAsiaTheme="minorEastAsia" w:hAnsi="Times New Roman" w:cs="Times New Roman"/>
          <w:sz w:val="28"/>
          <w:szCs w:val="28"/>
        </w:rPr>
      </w:pPr>
      <w:r w:rsidRPr="00672730">
        <w:rPr>
          <w:rFonts w:ascii="Times New Roman" w:eastAsiaTheme="minorEastAsia" w:hAnsi="Times New Roman" w:cs="Times New Roman"/>
          <w:sz w:val="28"/>
          <w:szCs w:val="28"/>
        </w:rPr>
        <w:lastRenderedPageBreak/>
        <w:t xml:space="preserve">Визначимо нормовану освітленість згідно до ДБН В.2.5-28-2006 «Природне і штучне освітлення», де нормована освітленість буде мати значення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=200 лк</m:t>
        </m:r>
      </m:oMath>
      <w:r w:rsidRPr="00672730">
        <w:rPr>
          <w:rFonts w:ascii="Times New Roman" w:eastAsiaTheme="minorEastAsia" w:hAnsi="Times New Roman" w:cs="Times New Roman"/>
          <w:sz w:val="28"/>
          <w:szCs w:val="28"/>
        </w:rPr>
        <w:t>.</w:t>
      </w:r>
    </w:p>
    <w:p w:rsidR="00612E2A" w:rsidRPr="00672730" w:rsidRDefault="00612E2A" w:rsidP="000573E9">
      <w:pPr>
        <w:spacing w:after="0" w:line="360" w:lineRule="auto"/>
        <w:ind w:firstLine="709"/>
        <w:contextualSpacing/>
        <w:jc w:val="both"/>
        <w:rPr>
          <w:rFonts w:ascii="Times New Roman" w:eastAsiaTheme="minorEastAsia" w:hAnsi="Times New Roman" w:cs="Times New Roman"/>
          <w:sz w:val="28"/>
          <w:szCs w:val="28"/>
        </w:rPr>
      </w:pPr>
      <w:r w:rsidRPr="00672730">
        <w:rPr>
          <w:rFonts w:ascii="Times New Roman" w:eastAsiaTheme="minorEastAsia" w:hAnsi="Times New Roman" w:cs="Times New Roman"/>
          <w:sz w:val="28"/>
          <w:szCs w:val="28"/>
        </w:rPr>
        <w:t>Знайдемо світловий потік ламп за формулою (5.1):</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0"/>
        <w:gridCol w:w="753"/>
      </w:tblGrid>
      <w:tr w:rsidR="00612E2A" w:rsidRPr="00672730" w:rsidTr="00C74953">
        <w:tc>
          <w:tcPr>
            <w:tcW w:w="9436" w:type="dxa"/>
            <w:vAlign w:val="center"/>
          </w:tcPr>
          <w:p w:rsidR="00612E2A" w:rsidRPr="00672730" w:rsidRDefault="00612E2A" w:rsidP="000573E9">
            <w:pPr>
              <w:spacing w:line="360" w:lineRule="auto"/>
              <w:contextualSpacing/>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F=</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*S*K*Z</m:t>
                    </m:r>
                  </m:num>
                  <m:den>
                    <m:r>
                      <w:rPr>
                        <w:rFonts w:ascii="Cambria Math" w:eastAsiaTheme="minorEastAsia" w:hAnsi="Cambria Math" w:cs="Times New Roman"/>
                        <w:sz w:val="28"/>
                        <w:szCs w:val="28"/>
                      </w:rPr>
                      <m:t>N*n*η</m:t>
                    </m:r>
                  </m:den>
                </m:f>
                <m:r>
                  <w:rPr>
                    <w:rFonts w:ascii="Cambria Math" w:eastAsiaTheme="minorEastAsia" w:hAnsi="Cambria Math" w:cs="Times New Roman"/>
                    <w:sz w:val="28"/>
                    <w:szCs w:val="28"/>
                  </w:rPr>
                  <m:t>=3901 лм</m:t>
                </m:r>
              </m:oMath>
            </m:oMathPara>
          </w:p>
        </w:tc>
        <w:tc>
          <w:tcPr>
            <w:tcW w:w="753" w:type="dxa"/>
            <w:vAlign w:val="center"/>
          </w:tcPr>
          <w:p w:rsidR="00612E2A" w:rsidRPr="00672730" w:rsidRDefault="00612E2A" w:rsidP="000573E9">
            <w:pPr>
              <w:spacing w:line="360" w:lineRule="auto"/>
              <w:contextualSpacing/>
              <w:jc w:val="center"/>
              <w:rPr>
                <w:rFonts w:ascii="Times New Roman" w:eastAsiaTheme="minorEastAsia" w:hAnsi="Times New Roman" w:cs="Times New Roman"/>
                <w:sz w:val="28"/>
                <w:szCs w:val="28"/>
              </w:rPr>
            </w:pPr>
            <w:r w:rsidRPr="00672730">
              <w:rPr>
                <w:rFonts w:ascii="Times New Roman" w:eastAsiaTheme="minorEastAsia" w:hAnsi="Times New Roman" w:cs="Times New Roman"/>
                <w:sz w:val="28"/>
                <w:szCs w:val="28"/>
              </w:rPr>
              <w:t>(5.5)</w:t>
            </w:r>
          </w:p>
        </w:tc>
      </w:tr>
    </w:tbl>
    <w:p w:rsidR="00612E2A" w:rsidRPr="00672730" w:rsidRDefault="00612E2A" w:rsidP="000573E9">
      <w:pPr>
        <w:spacing w:after="0" w:line="360" w:lineRule="auto"/>
        <w:ind w:firstLine="709"/>
        <w:contextualSpacing/>
        <w:jc w:val="both"/>
        <w:rPr>
          <w:rFonts w:ascii="Times New Roman" w:eastAsiaTheme="minorEastAsia" w:hAnsi="Times New Roman" w:cs="Times New Roman"/>
          <w:sz w:val="28"/>
          <w:szCs w:val="28"/>
        </w:rPr>
      </w:pPr>
      <w:r w:rsidRPr="00672730">
        <w:rPr>
          <w:rFonts w:ascii="Times New Roman" w:eastAsiaTheme="minorEastAsia" w:hAnsi="Times New Roman" w:cs="Times New Roman"/>
          <w:sz w:val="28"/>
          <w:szCs w:val="28"/>
        </w:rPr>
        <w:t xml:space="preserve">Згідно до згідно до ДБН В.2.5-28-2006 «Природне і штучне освітлення» виберемо лампу, що підходить визначеному світловому потоку ламп, враховуючи відхилення світлового потоку -10…+20%. Люмінесцентна лампа ЛБ 40-4 зі світловим потоком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р</m:t>
            </m:r>
          </m:sub>
        </m:sSub>
        <m:r>
          <w:rPr>
            <w:rFonts w:ascii="Cambria Math" w:eastAsiaTheme="minorEastAsia" w:hAnsi="Cambria Math" w:cs="Times New Roman"/>
            <w:sz w:val="28"/>
            <w:szCs w:val="28"/>
          </w:rPr>
          <m:t>=3000 лм</m:t>
        </m:r>
      </m:oMath>
      <w:r w:rsidRPr="00672730">
        <w:rPr>
          <w:rFonts w:ascii="Times New Roman" w:eastAsiaTheme="minorEastAsia" w:hAnsi="Times New Roman" w:cs="Times New Roman"/>
          <w:sz w:val="28"/>
          <w:szCs w:val="28"/>
        </w:rPr>
        <w:t xml:space="preserve"> підходить під розрахований результат.</w:t>
      </w:r>
    </w:p>
    <w:p w:rsidR="00612E2A" w:rsidRPr="00672730" w:rsidRDefault="00612E2A" w:rsidP="000573E9">
      <w:pPr>
        <w:spacing w:after="0" w:line="360" w:lineRule="auto"/>
        <w:ind w:firstLine="709"/>
        <w:contextualSpacing/>
        <w:jc w:val="both"/>
        <w:rPr>
          <w:rFonts w:ascii="Times New Roman" w:eastAsiaTheme="minorEastAsia" w:hAnsi="Times New Roman" w:cs="Times New Roman"/>
          <w:sz w:val="28"/>
          <w:szCs w:val="28"/>
        </w:rPr>
      </w:pPr>
      <w:r w:rsidRPr="00672730">
        <w:rPr>
          <w:rFonts w:ascii="Times New Roman" w:eastAsiaTheme="minorEastAsia" w:hAnsi="Times New Roman" w:cs="Times New Roman"/>
          <w:sz w:val="28"/>
          <w:szCs w:val="28"/>
        </w:rPr>
        <w:t>Визначимо реальну освітлюваність приміщення:</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0"/>
        <w:gridCol w:w="753"/>
      </w:tblGrid>
      <w:tr w:rsidR="00612E2A" w:rsidRPr="00672730" w:rsidTr="00C74953">
        <w:tc>
          <w:tcPr>
            <w:tcW w:w="9436" w:type="dxa"/>
            <w:vAlign w:val="center"/>
          </w:tcPr>
          <w:p w:rsidR="00612E2A" w:rsidRPr="00672730" w:rsidRDefault="00612E2A" w:rsidP="000573E9">
            <w:pPr>
              <w:spacing w:line="360" w:lineRule="auto"/>
              <w:ind w:firstLine="709"/>
              <w:contextualSpacing/>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E=</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р</m:t>
                        </m:r>
                      </m:sub>
                    </m:sSub>
                    <m:r>
                      <w:rPr>
                        <w:rFonts w:ascii="Cambria Math" w:eastAsiaTheme="minorEastAsia" w:hAnsi="Cambria Math" w:cs="Times New Roman"/>
                        <w:sz w:val="28"/>
                        <w:szCs w:val="28"/>
                      </w:rPr>
                      <m:t>*N*n*η</m:t>
                    </m:r>
                  </m:num>
                  <m:den>
                    <m:r>
                      <w:rPr>
                        <w:rFonts w:ascii="Cambria Math" w:eastAsiaTheme="minorEastAsia" w:hAnsi="Cambria Math" w:cs="Times New Roman"/>
                        <w:sz w:val="28"/>
                        <w:szCs w:val="28"/>
                      </w:rPr>
                      <m:t>S*K*Z</m:t>
                    </m:r>
                  </m:den>
                </m:f>
                <m:r>
                  <w:rPr>
                    <w:rFonts w:ascii="Cambria Math" w:eastAsiaTheme="minorEastAsia" w:hAnsi="Cambria Math" w:cs="Times New Roman"/>
                    <w:sz w:val="28"/>
                    <w:szCs w:val="28"/>
                  </w:rPr>
                  <m:t>=204 лк</m:t>
                </m:r>
              </m:oMath>
            </m:oMathPara>
          </w:p>
        </w:tc>
        <w:tc>
          <w:tcPr>
            <w:tcW w:w="753" w:type="dxa"/>
            <w:vAlign w:val="center"/>
          </w:tcPr>
          <w:p w:rsidR="00612E2A" w:rsidRPr="00672730" w:rsidRDefault="00612E2A" w:rsidP="000573E9">
            <w:pPr>
              <w:spacing w:line="360" w:lineRule="auto"/>
              <w:contextualSpacing/>
              <w:jc w:val="center"/>
              <w:rPr>
                <w:rFonts w:ascii="Times New Roman" w:eastAsiaTheme="minorEastAsia" w:hAnsi="Times New Roman" w:cs="Times New Roman"/>
                <w:sz w:val="28"/>
                <w:szCs w:val="28"/>
              </w:rPr>
            </w:pPr>
            <w:r w:rsidRPr="00672730">
              <w:rPr>
                <w:rFonts w:ascii="Times New Roman" w:eastAsiaTheme="minorEastAsia" w:hAnsi="Times New Roman" w:cs="Times New Roman"/>
                <w:sz w:val="28"/>
                <w:szCs w:val="28"/>
              </w:rPr>
              <w:t>(5.6)</w:t>
            </w:r>
          </w:p>
        </w:tc>
      </w:tr>
    </w:tbl>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b/>
          <w:sz w:val="28"/>
          <w:szCs w:val="28"/>
        </w:rPr>
        <w:t xml:space="preserve">5.3 </w:t>
      </w:r>
      <w:proofErr w:type="spellStart"/>
      <w:r w:rsidRPr="00672730">
        <w:rPr>
          <w:rFonts w:ascii="Times New Roman" w:hAnsi="Times New Roman" w:cs="Times New Roman"/>
          <w:b/>
          <w:sz w:val="28"/>
          <w:szCs w:val="28"/>
        </w:rPr>
        <w:t>Пожежо</w:t>
      </w:r>
      <w:proofErr w:type="spellEnd"/>
      <w:r w:rsidRPr="00672730">
        <w:rPr>
          <w:rFonts w:ascii="Times New Roman" w:hAnsi="Times New Roman" w:cs="Times New Roman"/>
          <w:b/>
          <w:sz w:val="28"/>
          <w:szCs w:val="28"/>
        </w:rPr>
        <w:t xml:space="preserve">- та </w:t>
      </w:r>
      <w:proofErr w:type="spellStart"/>
      <w:r w:rsidRPr="00672730">
        <w:rPr>
          <w:rFonts w:ascii="Times New Roman" w:hAnsi="Times New Roman" w:cs="Times New Roman"/>
          <w:b/>
          <w:sz w:val="28"/>
          <w:szCs w:val="28"/>
        </w:rPr>
        <w:t>вибухонебезпека</w:t>
      </w:r>
      <w:proofErr w:type="spellEnd"/>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Заходи розглянуті згідно вимог ДБН А.3.2-2-2009 по запобіганню пожежі та пожежного захисту, а також заходи згідно вимог ДСТУ 7113:2009 по </w:t>
      </w:r>
      <w:proofErr w:type="spellStart"/>
      <w:r w:rsidRPr="00672730">
        <w:rPr>
          <w:rFonts w:ascii="Times New Roman" w:hAnsi="Times New Roman" w:cs="Times New Roman"/>
          <w:sz w:val="28"/>
          <w:szCs w:val="28"/>
        </w:rPr>
        <w:t>вибухозапобіганню</w:t>
      </w:r>
      <w:proofErr w:type="spellEnd"/>
      <w:r w:rsidRPr="00672730">
        <w:rPr>
          <w:rFonts w:ascii="Times New Roman" w:hAnsi="Times New Roman" w:cs="Times New Roman"/>
          <w:sz w:val="28"/>
          <w:szCs w:val="28"/>
        </w:rPr>
        <w:t xml:space="preserve"> та вибухозахисту. Пожежна та вибухова безпека – це стан об’єкту, при якому виключається виникнення пожежі і вибуху, а у випадку появи </w:t>
      </w:r>
      <w:proofErr w:type="spellStart"/>
      <w:r w:rsidRPr="00672730">
        <w:rPr>
          <w:rFonts w:ascii="Times New Roman" w:hAnsi="Times New Roman" w:cs="Times New Roman"/>
          <w:sz w:val="28"/>
          <w:szCs w:val="28"/>
        </w:rPr>
        <w:t>запобігається</w:t>
      </w:r>
      <w:proofErr w:type="spellEnd"/>
      <w:r w:rsidRPr="00672730">
        <w:rPr>
          <w:rFonts w:ascii="Times New Roman" w:hAnsi="Times New Roman" w:cs="Times New Roman"/>
          <w:sz w:val="28"/>
          <w:szCs w:val="28"/>
        </w:rPr>
        <w:t xml:space="preserve"> дія на людей небезпечних факторів пожежі і вибуху. Приміщення, в якому обслуговується РЛС має категорію пожежної безпеки Д. Незважаючи на низький рівень небезпеки приміщення електричний струм може стати причиною виникнення пожежі внаслідок пошкодження ізоляції, неякісного з’єднання електричної проводки або короткого замикання. Задля уникнення небезпечних ситуацій електричне обладнання обладнане автоматом захисту у випадку перевантаження та короткого замикання. Крім того періодично проводять перевірку стану ізоляції проводі. Для покращення температурного режиму необхідне обладнання обладнується системами охолодження. </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lastRenderedPageBreak/>
        <w:t>Окрім цього приміщення обладнане вогнегасником ручним порошковим. Для гасіння невеликих вогнищ загорянь горючих рідин, газів, електроустановок напругою до 1000 В, металів і їх сплавів використовуються порошкові вогнегасники ОП-1, ОП-25, ОП-10. На рис. 5.2 відображена будова вогнегасника ОП-10.</w:t>
      </w:r>
    </w:p>
    <w:p w:rsidR="00612E2A" w:rsidRPr="00672730" w:rsidRDefault="00612E2A" w:rsidP="000573E9">
      <w:pPr>
        <w:spacing w:after="0" w:line="360" w:lineRule="auto"/>
        <w:ind w:firstLine="709"/>
        <w:contextualSpacing/>
        <w:jc w:val="center"/>
        <w:rPr>
          <w:rFonts w:ascii="Times New Roman" w:hAnsi="Times New Roman" w:cs="Times New Roman"/>
          <w:sz w:val="28"/>
          <w:szCs w:val="28"/>
        </w:rPr>
      </w:pPr>
      <w:r w:rsidRPr="00672730">
        <w:rPr>
          <w:noProof/>
          <w:lang w:eastAsia="uk-UA"/>
        </w:rPr>
        <w:drawing>
          <wp:inline distT="0" distB="0" distL="0" distR="0" wp14:anchorId="2B03F193" wp14:editId="515768D9">
            <wp:extent cx="2000250" cy="2895600"/>
            <wp:effectExtent l="0" t="0" r="0" b="0"/>
            <wp:docPr id="181" name="Рисунок 181" descr="https://rulaws.ru/static/pics/bujgjejujgjejuaaaaaa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ulaws.ru/static/pics/bujgjejujgjejuaaaaaaaf.pn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2214" t="3975" r="62025" b="3059"/>
                    <a:stretch/>
                  </pic:blipFill>
                  <pic:spPr bwMode="auto">
                    <a:xfrm>
                      <a:off x="0" y="0"/>
                      <a:ext cx="2009808" cy="2909437"/>
                    </a:xfrm>
                    <a:prstGeom prst="rect">
                      <a:avLst/>
                    </a:prstGeom>
                    <a:noFill/>
                    <a:ln>
                      <a:noFill/>
                    </a:ln>
                    <a:extLst>
                      <a:ext uri="{53640926-AAD7-44D8-BBD7-CCE9431645EC}">
                        <a14:shadowObscured xmlns:a14="http://schemas.microsoft.com/office/drawing/2010/main"/>
                      </a:ext>
                    </a:extLst>
                  </pic:spPr>
                </pic:pic>
              </a:graphicData>
            </a:graphic>
          </wp:inline>
        </w:drawing>
      </w:r>
    </w:p>
    <w:p w:rsidR="00612E2A" w:rsidRPr="00672730" w:rsidRDefault="00612E2A" w:rsidP="000573E9">
      <w:pPr>
        <w:spacing w:before="120" w:after="120" w:line="360" w:lineRule="auto"/>
        <w:ind w:firstLine="709"/>
        <w:contextualSpacing/>
        <w:jc w:val="center"/>
        <w:rPr>
          <w:rFonts w:ascii="Times New Roman" w:hAnsi="Times New Roman" w:cs="Times New Roman"/>
          <w:sz w:val="26"/>
          <w:szCs w:val="26"/>
        </w:rPr>
      </w:pPr>
      <w:r w:rsidRPr="00672730">
        <w:rPr>
          <w:rFonts w:ascii="Times New Roman" w:hAnsi="Times New Roman" w:cs="Times New Roman"/>
          <w:sz w:val="26"/>
          <w:szCs w:val="26"/>
        </w:rPr>
        <w:t>Рисунок 5.2 – Будова вогнегасника ОП-5.</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Вогнегасник ОП-5 складається з: 1 – корпус; 2 – трубка </w:t>
      </w:r>
      <w:proofErr w:type="spellStart"/>
      <w:r w:rsidRPr="00672730">
        <w:rPr>
          <w:rFonts w:ascii="Times New Roman" w:hAnsi="Times New Roman" w:cs="Times New Roman"/>
          <w:sz w:val="28"/>
          <w:szCs w:val="28"/>
        </w:rPr>
        <w:t>сіфонна</w:t>
      </w:r>
      <w:proofErr w:type="spellEnd"/>
      <w:r w:rsidRPr="00672730">
        <w:rPr>
          <w:rFonts w:ascii="Times New Roman" w:hAnsi="Times New Roman" w:cs="Times New Roman"/>
          <w:sz w:val="28"/>
          <w:szCs w:val="28"/>
        </w:rPr>
        <w:t xml:space="preserve">; 3 – клапан; 4 – рукоятка для переносу; 5 – чека; 6 – ручка запуску; 7 – індикатор тиску (манометр); 8 – </w:t>
      </w:r>
      <w:proofErr w:type="spellStart"/>
      <w:r w:rsidRPr="00672730">
        <w:rPr>
          <w:rFonts w:ascii="Times New Roman" w:hAnsi="Times New Roman" w:cs="Times New Roman"/>
          <w:sz w:val="28"/>
          <w:szCs w:val="28"/>
        </w:rPr>
        <w:t>запірно</w:t>
      </w:r>
      <w:proofErr w:type="spellEnd"/>
      <w:r w:rsidRPr="00672730">
        <w:rPr>
          <w:rFonts w:ascii="Times New Roman" w:hAnsi="Times New Roman" w:cs="Times New Roman"/>
          <w:sz w:val="28"/>
          <w:szCs w:val="28"/>
        </w:rPr>
        <w:t>-пускова голівка; 9 – шланг гнучкий; 10 – стрілка індикатора тиску.</w:t>
      </w:r>
    </w:p>
    <w:p w:rsidR="000573E9" w:rsidRDefault="000573E9" w:rsidP="000573E9">
      <w:pPr>
        <w:spacing w:after="0" w:line="360" w:lineRule="auto"/>
        <w:ind w:firstLine="709"/>
        <w:contextualSpacing/>
        <w:jc w:val="center"/>
        <w:rPr>
          <w:rFonts w:ascii="Times New Roman" w:hAnsi="Times New Roman" w:cs="Times New Roman"/>
          <w:sz w:val="28"/>
          <w:szCs w:val="28"/>
        </w:rPr>
      </w:pPr>
      <w:r w:rsidRPr="00672730">
        <w:rPr>
          <w:noProof/>
          <w:lang w:eastAsia="uk-UA"/>
        </w:rPr>
        <w:drawing>
          <wp:inline distT="0" distB="0" distL="0" distR="0" wp14:anchorId="215E1B82" wp14:editId="3252196D">
            <wp:extent cx="2981325" cy="2498090"/>
            <wp:effectExtent l="0" t="0" r="9525" b="0"/>
            <wp:docPr id="182" name="Рисунок 182" descr="https://gazovikperm.ru/content/files/catalog1/source/_21245_1506678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zovikperm.ru/content/files/catalog1/source/_21245_1506678339.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7671" b="8522"/>
                    <a:stretch/>
                  </pic:blipFill>
                  <pic:spPr bwMode="auto">
                    <a:xfrm>
                      <a:off x="0" y="0"/>
                      <a:ext cx="2981325" cy="2498090"/>
                    </a:xfrm>
                    <a:prstGeom prst="rect">
                      <a:avLst/>
                    </a:prstGeom>
                    <a:noFill/>
                    <a:ln>
                      <a:noFill/>
                    </a:ln>
                    <a:extLst>
                      <a:ext uri="{53640926-AAD7-44D8-BBD7-CCE9431645EC}">
                        <a14:shadowObscured xmlns:a14="http://schemas.microsoft.com/office/drawing/2010/main"/>
                      </a:ext>
                    </a:extLst>
                  </pic:spPr>
                </pic:pic>
              </a:graphicData>
            </a:graphic>
          </wp:inline>
        </w:drawing>
      </w:r>
    </w:p>
    <w:p w:rsidR="000573E9" w:rsidRDefault="000573E9" w:rsidP="000573E9">
      <w:pPr>
        <w:spacing w:after="0" w:line="360" w:lineRule="auto"/>
        <w:ind w:firstLine="709"/>
        <w:contextualSpacing/>
        <w:jc w:val="center"/>
        <w:rPr>
          <w:rFonts w:ascii="Times New Roman" w:hAnsi="Times New Roman" w:cs="Times New Roman"/>
          <w:sz w:val="26"/>
          <w:szCs w:val="26"/>
        </w:rPr>
      </w:pPr>
      <w:r w:rsidRPr="00672730">
        <w:rPr>
          <w:rFonts w:ascii="Times New Roman" w:hAnsi="Times New Roman" w:cs="Times New Roman"/>
          <w:sz w:val="26"/>
          <w:szCs w:val="26"/>
        </w:rPr>
        <w:t>Рисунок 5.3 – Пожежний сповіщувач ИП 212</w:t>
      </w:r>
      <w:r>
        <w:rPr>
          <w:rFonts w:ascii="Times New Roman" w:hAnsi="Times New Roman" w:cs="Times New Roman"/>
          <w:sz w:val="26"/>
          <w:szCs w:val="26"/>
        </w:rPr>
        <w:t> </w:t>
      </w:r>
      <w:r w:rsidRPr="00672730">
        <w:rPr>
          <w:rFonts w:ascii="Times New Roman" w:hAnsi="Times New Roman" w:cs="Times New Roman"/>
          <w:sz w:val="26"/>
          <w:szCs w:val="26"/>
        </w:rPr>
        <w:t>141</w:t>
      </w:r>
    </w:p>
    <w:p w:rsidR="000573E9" w:rsidRDefault="000573E9">
      <w:pPr>
        <w:rPr>
          <w:rFonts w:ascii="Times New Roman" w:hAnsi="Times New Roman" w:cs="Times New Roman"/>
          <w:sz w:val="26"/>
          <w:szCs w:val="26"/>
        </w:rPr>
      </w:pPr>
      <w:r>
        <w:rPr>
          <w:rFonts w:ascii="Times New Roman" w:hAnsi="Times New Roman" w:cs="Times New Roman"/>
          <w:sz w:val="26"/>
          <w:szCs w:val="26"/>
        </w:rPr>
        <w:br w:type="page"/>
      </w:r>
    </w:p>
    <w:p w:rsidR="00612E2A" w:rsidRPr="00672730" w:rsidRDefault="00612E2A" w:rsidP="000573E9">
      <w:pPr>
        <w:spacing w:after="0" w:line="360" w:lineRule="auto"/>
        <w:ind w:firstLine="709"/>
        <w:contextualSpacing/>
        <w:jc w:val="both"/>
        <w:rPr>
          <w:rFonts w:ascii="Times New Roman" w:hAnsi="Times New Roman" w:cs="Times New Roman"/>
          <w:b/>
          <w:sz w:val="28"/>
          <w:szCs w:val="28"/>
        </w:rPr>
      </w:pPr>
      <w:r w:rsidRPr="00672730">
        <w:rPr>
          <w:rFonts w:ascii="Times New Roman" w:hAnsi="Times New Roman" w:cs="Times New Roman"/>
          <w:sz w:val="28"/>
          <w:szCs w:val="28"/>
        </w:rPr>
        <w:lastRenderedPageBreak/>
        <w:t>Також приміщення обладнане засобами сповіщення у випадку виникнення пожежі. Для цього на стелі встановлюється датчик пожежної сигналізації. Реєстратори диму дуже ефективні при всіх типах пожеж, виключаючи бездимне горіння деяких речовин. Як і теплові, димові датчики пожежної сигналізації бувають точковими і лінійними, а за принципом дії поділяються на іонізаційні і оптичні. Ці типи сенсорів покликані виявити зважені частинки, що є продуктами горіння різних речовин. При цьому вони повинні спрацьовувати при високій концентрації цих частинок, що рухаються зі швидкістю до 10 м / с. Зазначені 2 види сповіщувачів виконують цю функцію різними способами. На рис. 5.3 представл</w:t>
      </w:r>
      <w:r w:rsidR="000573E9">
        <w:rPr>
          <w:rFonts w:ascii="Times New Roman" w:hAnsi="Times New Roman" w:cs="Times New Roman"/>
          <w:sz w:val="28"/>
          <w:szCs w:val="28"/>
        </w:rPr>
        <w:t>ений пожежний сповіщувач ИП 212.</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Дія димового датчика заснована на розсіюванні інфрачервоного або іншого випромінювання зваженими частинками диму. Конструкція проста: джерело випромінювання і приймальна камера розташовані один навпроти одного, а збоку знаходиться фотодатчик, при нормальній обстановці промені з джерела на нього не потрапляють. Але варто тільки камері наповнитися димом, як промені почнуть розсіюватися від продуктів горіння і потрапляти в камеру фоторегістратора. Це і спровокує сигнал тривоги.</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За допомогою сенсорів, що розрізняють ультрафіолетове і інфрачервоне випромінювання полум'я, працюють і відповідні сповіщувачі. Вони можуть виявити відкритий вогонь на початковій стадії пожежі, і подати тривожний сигнал. Такі протипожежні датчики гарні тим, що один прилад, встановлений на висоті до 20 м, може охороняти площа до 200 м2.</w:t>
      </w:r>
    </w:p>
    <w:p w:rsidR="00612E2A" w:rsidRPr="00672730" w:rsidRDefault="00612E2A" w:rsidP="000573E9">
      <w:pPr>
        <w:spacing w:after="0" w:line="360" w:lineRule="auto"/>
        <w:ind w:firstLine="709"/>
        <w:contextualSpacing/>
        <w:jc w:val="center"/>
        <w:rPr>
          <w:rFonts w:ascii="Times New Roman" w:hAnsi="Times New Roman" w:cs="Times New Roman"/>
          <w:sz w:val="28"/>
          <w:szCs w:val="28"/>
        </w:rPr>
      </w:pPr>
      <w:r w:rsidRPr="00672730">
        <w:rPr>
          <w:rFonts w:ascii="Times New Roman" w:hAnsi="Times New Roman" w:cs="Times New Roman"/>
          <w:noProof/>
          <w:sz w:val="28"/>
          <w:szCs w:val="28"/>
          <w:lang w:eastAsia="uk-UA"/>
        </w:rPr>
        <w:drawing>
          <wp:inline distT="0" distB="0" distL="0" distR="0" wp14:anchorId="12A64437" wp14:editId="0F93AEC0">
            <wp:extent cx="2711145" cy="200977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720450" cy="2016673"/>
                    </a:xfrm>
                    <a:prstGeom prst="rect">
                      <a:avLst/>
                    </a:prstGeom>
                  </pic:spPr>
                </pic:pic>
              </a:graphicData>
            </a:graphic>
          </wp:inline>
        </w:drawing>
      </w:r>
    </w:p>
    <w:p w:rsidR="00612E2A" w:rsidRPr="00672730" w:rsidRDefault="00E21755" w:rsidP="000573E9">
      <w:pPr>
        <w:spacing w:after="0" w:line="360" w:lineRule="auto"/>
        <w:ind w:firstLine="709"/>
        <w:contextualSpacing/>
        <w:jc w:val="center"/>
        <w:rPr>
          <w:rFonts w:ascii="Times New Roman" w:hAnsi="Times New Roman" w:cs="Times New Roman"/>
          <w:sz w:val="26"/>
          <w:szCs w:val="26"/>
        </w:rPr>
      </w:pPr>
      <w:r>
        <w:rPr>
          <w:rFonts w:ascii="Times New Roman" w:hAnsi="Times New Roman" w:cs="Times New Roman"/>
          <w:sz w:val="26"/>
          <w:szCs w:val="26"/>
        </w:rPr>
        <w:t>Рисунок</w:t>
      </w:r>
      <w:bookmarkStart w:id="73" w:name="_GoBack"/>
      <w:bookmarkEnd w:id="73"/>
      <w:r w:rsidR="00612E2A" w:rsidRPr="00672730">
        <w:rPr>
          <w:rFonts w:ascii="Times New Roman" w:hAnsi="Times New Roman" w:cs="Times New Roman"/>
          <w:sz w:val="26"/>
          <w:szCs w:val="26"/>
        </w:rPr>
        <w:t xml:space="preserve"> 5.4 – План евакуації з приміщення</w:t>
      </w:r>
      <w:r w:rsidR="00612E2A" w:rsidRPr="00672730">
        <w:rPr>
          <w:rFonts w:ascii="Times New Roman" w:hAnsi="Times New Roman" w:cs="Times New Roman"/>
          <w:sz w:val="26"/>
          <w:szCs w:val="26"/>
        </w:rPr>
        <w:br w:type="page"/>
      </w:r>
    </w:p>
    <w:p w:rsidR="00612E2A" w:rsidRPr="00672730" w:rsidRDefault="00612E2A" w:rsidP="000573E9">
      <w:pPr>
        <w:spacing w:after="0" w:line="360" w:lineRule="auto"/>
        <w:ind w:firstLine="709"/>
        <w:contextualSpacing/>
        <w:jc w:val="both"/>
        <w:rPr>
          <w:rFonts w:ascii="Times New Roman" w:hAnsi="Times New Roman" w:cs="Times New Roman"/>
          <w:b/>
          <w:sz w:val="28"/>
          <w:szCs w:val="28"/>
        </w:rPr>
      </w:pPr>
      <w:r w:rsidRPr="00672730">
        <w:rPr>
          <w:rFonts w:ascii="Times New Roman" w:hAnsi="Times New Roman" w:cs="Times New Roman"/>
          <w:b/>
          <w:sz w:val="28"/>
          <w:szCs w:val="28"/>
        </w:rPr>
        <w:lastRenderedPageBreak/>
        <w:t>5.4 Інструкція з охорони праці при обслуговуванні приймача</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Згідно з вимогами НПАОП 0.00-4.15-98 «Положення про розробку інструкцій з охорони праці» (Наказ Держнаглядохоронпраці від 29.01.1998 р. №9) розробимо типову інструкцію.</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ЗАГАЛЬНІ ВИМОГИ:</w:t>
      </w:r>
    </w:p>
    <w:p w:rsidR="00612E2A" w:rsidRPr="00672730" w:rsidRDefault="00612E2A" w:rsidP="000573E9">
      <w:pPr>
        <w:pStyle w:val="af0"/>
        <w:numPr>
          <w:ilvl w:val="0"/>
          <w:numId w:val="26"/>
        </w:numPr>
        <w:spacing w:after="0" w:line="360" w:lineRule="auto"/>
        <w:ind w:left="0" w:firstLine="709"/>
        <w:jc w:val="both"/>
        <w:rPr>
          <w:rFonts w:ascii="Times New Roman" w:hAnsi="Times New Roman" w:cs="Times New Roman"/>
          <w:sz w:val="28"/>
          <w:szCs w:val="28"/>
        </w:rPr>
      </w:pPr>
      <w:r w:rsidRPr="00672730">
        <w:rPr>
          <w:rFonts w:ascii="Times New Roman" w:hAnsi="Times New Roman" w:cs="Times New Roman"/>
          <w:sz w:val="28"/>
          <w:szCs w:val="28"/>
        </w:rPr>
        <w:t>До роботи з обладнанням допускається інженерно - технічний склад, що вивчив об’єкт, інструкцію з технічної експлуатації, діючу інструкцію, а також склав залік з технічної безпеки та пожежної безпеки;</w:t>
      </w:r>
    </w:p>
    <w:p w:rsidR="00612E2A" w:rsidRPr="00672730" w:rsidRDefault="00612E2A" w:rsidP="000573E9">
      <w:pPr>
        <w:pStyle w:val="af0"/>
        <w:numPr>
          <w:ilvl w:val="0"/>
          <w:numId w:val="26"/>
        </w:numPr>
        <w:spacing w:after="0" w:line="360" w:lineRule="auto"/>
        <w:ind w:left="0" w:firstLine="709"/>
        <w:jc w:val="both"/>
        <w:rPr>
          <w:rFonts w:ascii="Times New Roman" w:hAnsi="Times New Roman" w:cs="Times New Roman"/>
          <w:sz w:val="28"/>
          <w:szCs w:val="28"/>
        </w:rPr>
      </w:pPr>
      <w:r w:rsidRPr="00672730">
        <w:rPr>
          <w:rFonts w:ascii="Times New Roman" w:hAnsi="Times New Roman" w:cs="Times New Roman"/>
          <w:sz w:val="28"/>
          <w:szCs w:val="28"/>
        </w:rPr>
        <w:t>Ремонт та наладку мають виконувати не менше, ніж два спеціаліста. При цьому обладнання має бути справним, джерело живлення відключеним;</w:t>
      </w:r>
    </w:p>
    <w:p w:rsidR="00612E2A" w:rsidRPr="00672730" w:rsidRDefault="00612E2A" w:rsidP="000573E9">
      <w:pPr>
        <w:pStyle w:val="af0"/>
        <w:numPr>
          <w:ilvl w:val="0"/>
          <w:numId w:val="26"/>
        </w:numPr>
        <w:spacing w:after="0" w:line="360" w:lineRule="auto"/>
        <w:ind w:left="0" w:firstLine="709"/>
        <w:jc w:val="both"/>
        <w:rPr>
          <w:rFonts w:ascii="Times New Roman" w:hAnsi="Times New Roman" w:cs="Times New Roman"/>
          <w:sz w:val="28"/>
          <w:szCs w:val="28"/>
        </w:rPr>
      </w:pPr>
      <w:r w:rsidRPr="00672730">
        <w:rPr>
          <w:rFonts w:ascii="Times New Roman" w:hAnsi="Times New Roman" w:cs="Times New Roman"/>
          <w:sz w:val="28"/>
          <w:szCs w:val="28"/>
        </w:rPr>
        <w:t>Робоче місце або ділянка має бути устаткована засобами захисту від пожежі – вогнегасниками порошкового або іншого типу;</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ВИМОГИ БЕЗПЕКИ ПІД ЧАС РОБОТИ:</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Перед початком роботи слід пересвідчитись, що:</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w:t>
      </w:r>
      <w:r w:rsidRPr="00672730">
        <w:rPr>
          <w:rFonts w:ascii="Times New Roman" w:hAnsi="Times New Roman" w:cs="Times New Roman"/>
          <w:sz w:val="28"/>
          <w:szCs w:val="28"/>
        </w:rPr>
        <w:tab/>
        <w:t>прилад правильно підключений і має заземлення;</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w:t>
      </w:r>
      <w:r w:rsidRPr="00672730">
        <w:rPr>
          <w:rFonts w:ascii="Times New Roman" w:hAnsi="Times New Roman" w:cs="Times New Roman"/>
          <w:sz w:val="28"/>
          <w:szCs w:val="28"/>
        </w:rPr>
        <w:tab/>
        <w:t>усі з’єднувальні кабелі та місця рознімання справні.</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Під час виконання роботи необхідно:</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w:t>
      </w:r>
      <w:r w:rsidRPr="00672730">
        <w:rPr>
          <w:rFonts w:ascii="Times New Roman" w:hAnsi="Times New Roman" w:cs="Times New Roman"/>
          <w:sz w:val="28"/>
          <w:szCs w:val="28"/>
        </w:rPr>
        <w:tab/>
        <w:t>слідкувати, щоб на робочому місці не було зайвих предметів, що відволікають увагу і можуть привести до травмування;</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w:t>
      </w:r>
      <w:r w:rsidRPr="00672730">
        <w:rPr>
          <w:rFonts w:ascii="Times New Roman" w:hAnsi="Times New Roman" w:cs="Times New Roman"/>
          <w:sz w:val="28"/>
          <w:szCs w:val="28"/>
        </w:rPr>
        <w:tab/>
        <w:t>при появі іскріння, короткого замикання, запаху гару, диму обладнання негайно відключити та виявити причини можливого виникнення пожежі.</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Після закінчення роботи необхідно:</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w:t>
      </w:r>
      <w:r w:rsidRPr="00672730">
        <w:rPr>
          <w:rFonts w:ascii="Times New Roman" w:hAnsi="Times New Roman" w:cs="Times New Roman"/>
          <w:sz w:val="28"/>
          <w:szCs w:val="28"/>
        </w:rPr>
        <w:tab/>
        <w:t>вимкнути прилад;</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w:t>
      </w:r>
      <w:r w:rsidRPr="00672730">
        <w:rPr>
          <w:rFonts w:ascii="Times New Roman" w:hAnsi="Times New Roman" w:cs="Times New Roman"/>
          <w:sz w:val="28"/>
          <w:szCs w:val="28"/>
        </w:rPr>
        <w:tab/>
        <w:t>прибрати своє робоче місце;</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w:t>
      </w:r>
      <w:r w:rsidRPr="00672730">
        <w:rPr>
          <w:rFonts w:ascii="Times New Roman" w:hAnsi="Times New Roman" w:cs="Times New Roman"/>
          <w:sz w:val="28"/>
          <w:szCs w:val="28"/>
        </w:rPr>
        <w:tab/>
        <w:t>перевірити наявність всього інструменту згідно опису;</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w:t>
      </w:r>
      <w:r w:rsidRPr="00672730">
        <w:rPr>
          <w:rFonts w:ascii="Times New Roman" w:hAnsi="Times New Roman" w:cs="Times New Roman"/>
          <w:sz w:val="28"/>
          <w:szCs w:val="28"/>
        </w:rPr>
        <w:tab/>
        <w:t>повідомити керівника робіт про виявлені недоліки в роботі приладу.</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ВИМОГИ БЕЗПЕКИ В АВАРІЙНИХ СИТУАЦІЯХ:</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w:t>
      </w:r>
      <w:r w:rsidRPr="00672730">
        <w:rPr>
          <w:rFonts w:ascii="Times New Roman" w:hAnsi="Times New Roman" w:cs="Times New Roman"/>
          <w:sz w:val="28"/>
          <w:szCs w:val="28"/>
        </w:rPr>
        <w:tab/>
        <w:t>у випадку виникнення пожежі негайно викликати пожежну команду. До її приїзду приступити до тушіння пожежі підручними засобами;</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lastRenderedPageBreak/>
        <w:t>–</w:t>
      </w:r>
      <w:r w:rsidRPr="00672730">
        <w:rPr>
          <w:rFonts w:ascii="Times New Roman" w:hAnsi="Times New Roman" w:cs="Times New Roman"/>
          <w:sz w:val="28"/>
          <w:szCs w:val="28"/>
        </w:rPr>
        <w:tab/>
        <w:t>у випадку ураження електричним струмом відключити живлення, прийняти необхідні міри по наданню першої медичної допомоги;</w:t>
      </w:r>
    </w:p>
    <w:p w:rsidR="00612E2A" w:rsidRPr="00672730" w:rsidRDefault="00612E2A"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w:t>
      </w:r>
      <w:r w:rsidRPr="00672730">
        <w:rPr>
          <w:rFonts w:ascii="Times New Roman" w:hAnsi="Times New Roman" w:cs="Times New Roman"/>
          <w:sz w:val="28"/>
          <w:szCs w:val="28"/>
        </w:rPr>
        <w:tab/>
        <w:t>в робочому приміщенні працівники мають бути ознайомлені з планом та порядком евакуації з приміщення.</w:t>
      </w:r>
    </w:p>
    <w:p w:rsidR="00612E2A" w:rsidRPr="00672730" w:rsidRDefault="004E18E5" w:rsidP="000573E9">
      <w:pPr>
        <w:spacing w:before="120" w:after="120" w:line="360" w:lineRule="auto"/>
        <w:rPr>
          <w:rFonts w:ascii="Times New Roman" w:hAnsi="Times New Roman" w:cs="Times New Roman"/>
          <w:b/>
          <w:sz w:val="28"/>
          <w:szCs w:val="28"/>
        </w:rPr>
      </w:pPr>
      <w:r>
        <w:rPr>
          <w:rFonts w:ascii="Times New Roman" w:hAnsi="Times New Roman" w:cs="Times New Roman"/>
          <w:b/>
          <w:sz w:val="28"/>
          <w:szCs w:val="28"/>
        </w:rPr>
        <w:t>Висновок</w:t>
      </w:r>
    </w:p>
    <w:p w:rsidR="00672730" w:rsidRPr="00672730" w:rsidRDefault="003240B0"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 xml:space="preserve">В </w:t>
      </w:r>
      <w:proofErr w:type="spellStart"/>
      <w:r w:rsidRPr="00672730">
        <w:rPr>
          <w:rFonts w:ascii="Times New Roman" w:hAnsi="Times New Roman" w:cs="Times New Roman"/>
          <w:sz w:val="28"/>
          <w:szCs w:val="28"/>
        </w:rPr>
        <w:t>peзультaті</w:t>
      </w:r>
      <w:proofErr w:type="spellEnd"/>
      <w:r w:rsidRPr="00672730">
        <w:rPr>
          <w:rFonts w:ascii="Times New Roman" w:hAnsi="Times New Roman" w:cs="Times New Roman"/>
          <w:sz w:val="28"/>
          <w:szCs w:val="28"/>
        </w:rPr>
        <w:t xml:space="preserve"> </w:t>
      </w:r>
      <w:proofErr w:type="spellStart"/>
      <w:r w:rsidRPr="00672730">
        <w:rPr>
          <w:rFonts w:ascii="Times New Roman" w:hAnsi="Times New Roman" w:cs="Times New Roman"/>
          <w:sz w:val="28"/>
          <w:szCs w:val="28"/>
        </w:rPr>
        <w:t>пpoвeдeнoгo</w:t>
      </w:r>
      <w:proofErr w:type="spellEnd"/>
      <w:r w:rsidRPr="00672730">
        <w:rPr>
          <w:rFonts w:ascii="Times New Roman" w:hAnsi="Times New Roman" w:cs="Times New Roman"/>
          <w:sz w:val="28"/>
          <w:szCs w:val="28"/>
        </w:rPr>
        <w:t xml:space="preserve"> </w:t>
      </w:r>
      <w:proofErr w:type="spellStart"/>
      <w:r w:rsidRPr="00672730">
        <w:rPr>
          <w:rFonts w:ascii="Times New Roman" w:hAnsi="Times New Roman" w:cs="Times New Roman"/>
          <w:sz w:val="28"/>
          <w:szCs w:val="28"/>
        </w:rPr>
        <w:t>aнaлізу</w:t>
      </w:r>
      <w:proofErr w:type="spellEnd"/>
      <w:r w:rsidRPr="00672730">
        <w:rPr>
          <w:rFonts w:ascii="Times New Roman" w:hAnsi="Times New Roman" w:cs="Times New Roman"/>
          <w:sz w:val="28"/>
          <w:szCs w:val="28"/>
        </w:rPr>
        <w:t xml:space="preserve"> </w:t>
      </w:r>
      <w:proofErr w:type="spellStart"/>
      <w:r w:rsidRPr="00672730">
        <w:rPr>
          <w:rFonts w:ascii="Times New Roman" w:hAnsi="Times New Roman" w:cs="Times New Roman"/>
          <w:sz w:val="28"/>
          <w:szCs w:val="28"/>
        </w:rPr>
        <w:t>poбoчoгo</w:t>
      </w:r>
      <w:proofErr w:type="spellEnd"/>
      <w:r w:rsidRPr="00672730">
        <w:rPr>
          <w:rFonts w:ascii="Times New Roman" w:hAnsi="Times New Roman" w:cs="Times New Roman"/>
          <w:sz w:val="28"/>
          <w:szCs w:val="28"/>
        </w:rPr>
        <w:t xml:space="preserve"> місця </w:t>
      </w:r>
      <w:proofErr w:type="spellStart"/>
      <w:r w:rsidRPr="00672730">
        <w:rPr>
          <w:rFonts w:ascii="Times New Roman" w:hAnsi="Times New Roman" w:cs="Times New Roman"/>
          <w:sz w:val="28"/>
          <w:szCs w:val="28"/>
        </w:rPr>
        <w:t>інжeнepa</w:t>
      </w:r>
      <w:proofErr w:type="spellEnd"/>
      <w:r w:rsidRPr="00672730">
        <w:rPr>
          <w:rFonts w:ascii="Times New Roman" w:hAnsi="Times New Roman" w:cs="Times New Roman"/>
          <w:sz w:val="28"/>
          <w:szCs w:val="28"/>
        </w:rPr>
        <w:t xml:space="preserve"> були виявлені шкідливі і небезпечні фактори, які впливають на інженера під час роботи:</w:t>
      </w:r>
      <w:r w:rsidR="00672730" w:rsidRPr="00672730">
        <w:rPr>
          <w:rFonts w:ascii="Times New Roman" w:hAnsi="Times New Roman" w:cs="Times New Roman"/>
          <w:sz w:val="28"/>
          <w:szCs w:val="28"/>
        </w:rPr>
        <w:t xml:space="preserve"> недостатня освітленість робочої зони; завищений рівень електромагнітних </w:t>
      </w:r>
      <w:proofErr w:type="spellStart"/>
      <w:r w:rsidR="00672730" w:rsidRPr="00672730">
        <w:rPr>
          <w:rFonts w:ascii="Times New Roman" w:hAnsi="Times New Roman" w:cs="Times New Roman"/>
          <w:sz w:val="28"/>
          <w:szCs w:val="28"/>
        </w:rPr>
        <w:t>випромінювань</w:t>
      </w:r>
      <w:proofErr w:type="spellEnd"/>
      <w:r w:rsidR="00672730" w:rsidRPr="00672730">
        <w:rPr>
          <w:rFonts w:ascii="Times New Roman" w:hAnsi="Times New Roman" w:cs="Times New Roman"/>
          <w:sz w:val="28"/>
          <w:szCs w:val="28"/>
        </w:rPr>
        <w:t>; ураження електричним струмом; занижена температура повітря робочої зони; завищена або занижена рухомість повітря робочої зони.</w:t>
      </w:r>
    </w:p>
    <w:p w:rsidR="003240B0" w:rsidRPr="00672730" w:rsidRDefault="003240B0" w:rsidP="000573E9">
      <w:pPr>
        <w:spacing w:after="0" w:line="360" w:lineRule="auto"/>
        <w:ind w:firstLine="709"/>
        <w:contextualSpacing/>
        <w:jc w:val="both"/>
        <w:rPr>
          <w:rFonts w:ascii="Times New Roman" w:hAnsi="Times New Roman" w:cs="Times New Roman"/>
          <w:sz w:val="28"/>
          <w:szCs w:val="28"/>
        </w:rPr>
      </w:pPr>
      <w:r w:rsidRPr="00672730">
        <w:rPr>
          <w:rFonts w:ascii="Times New Roman" w:hAnsi="Times New Roman" w:cs="Times New Roman"/>
          <w:sz w:val="28"/>
          <w:szCs w:val="28"/>
        </w:rPr>
        <w:t>Дано рекомендації з поліпшення умов праці інженера з експлуатації доглядової техніки, а також розроблено заходи щодо нормалізації освітленості робочої зони, з покращання мікроклімату і пожежної безпеки.</w:t>
      </w:r>
    </w:p>
    <w:p w:rsidR="003240B0" w:rsidRPr="00672730" w:rsidRDefault="003240B0" w:rsidP="000573E9">
      <w:pPr>
        <w:spacing w:after="0" w:line="360" w:lineRule="auto"/>
        <w:ind w:firstLine="709"/>
        <w:contextualSpacing/>
        <w:jc w:val="both"/>
        <w:rPr>
          <w:rStyle w:val="hps"/>
          <w:sz w:val="28"/>
          <w:szCs w:val="28"/>
        </w:rPr>
      </w:pPr>
      <w:proofErr w:type="spellStart"/>
      <w:r w:rsidRPr="00672730">
        <w:rPr>
          <w:rStyle w:val="hps"/>
          <w:rFonts w:ascii="Times New Roman" w:hAnsi="Times New Roman" w:cs="Times New Roman"/>
          <w:sz w:val="28"/>
          <w:szCs w:val="28"/>
        </w:rPr>
        <w:t>Oкpім</w:t>
      </w:r>
      <w:proofErr w:type="spellEnd"/>
      <w:r w:rsidRPr="00672730">
        <w:rPr>
          <w:rStyle w:val="hps"/>
          <w:rFonts w:ascii="Times New Roman" w:hAnsi="Times New Roman" w:cs="Times New Roman"/>
          <w:sz w:val="28"/>
          <w:szCs w:val="28"/>
        </w:rPr>
        <w:t xml:space="preserve"> </w:t>
      </w:r>
      <w:proofErr w:type="spellStart"/>
      <w:r w:rsidRPr="00672730">
        <w:rPr>
          <w:rStyle w:val="hps"/>
          <w:rFonts w:ascii="Times New Roman" w:hAnsi="Times New Roman" w:cs="Times New Roman"/>
          <w:sz w:val="28"/>
          <w:szCs w:val="28"/>
        </w:rPr>
        <w:t>цьoгo</w:t>
      </w:r>
      <w:proofErr w:type="spellEnd"/>
      <w:r w:rsidRPr="00672730">
        <w:rPr>
          <w:rStyle w:val="hps"/>
          <w:rFonts w:ascii="Times New Roman" w:hAnsi="Times New Roman" w:cs="Times New Roman"/>
          <w:sz w:val="28"/>
          <w:szCs w:val="28"/>
        </w:rPr>
        <w:t xml:space="preserve"> </w:t>
      </w:r>
      <w:proofErr w:type="spellStart"/>
      <w:r w:rsidRPr="00672730">
        <w:rPr>
          <w:rStyle w:val="hps"/>
          <w:rFonts w:ascii="Times New Roman" w:hAnsi="Times New Roman" w:cs="Times New Roman"/>
          <w:sz w:val="28"/>
          <w:szCs w:val="28"/>
        </w:rPr>
        <w:t>булo</w:t>
      </w:r>
      <w:proofErr w:type="spellEnd"/>
      <w:r w:rsidRPr="00672730">
        <w:rPr>
          <w:rStyle w:val="hps"/>
          <w:rFonts w:ascii="Times New Roman" w:hAnsi="Times New Roman" w:cs="Times New Roman"/>
          <w:sz w:val="28"/>
          <w:szCs w:val="28"/>
        </w:rPr>
        <w:t xml:space="preserve"> </w:t>
      </w:r>
      <w:proofErr w:type="spellStart"/>
      <w:r w:rsidRPr="00672730">
        <w:rPr>
          <w:rStyle w:val="hps"/>
          <w:rFonts w:ascii="Times New Roman" w:hAnsi="Times New Roman" w:cs="Times New Roman"/>
          <w:sz w:val="28"/>
          <w:szCs w:val="28"/>
        </w:rPr>
        <w:t>poзглянутo</w:t>
      </w:r>
      <w:proofErr w:type="spellEnd"/>
      <w:r w:rsidRPr="00672730">
        <w:rPr>
          <w:rStyle w:val="hps"/>
          <w:rFonts w:ascii="Times New Roman" w:hAnsi="Times New Roman" w:cs="Times New Roman"/>
          <w:sz w:val="28"/>
          <w:szCs w:val="28"/>
        </w:rPr>
        <w:t xml:space="preserve"> </w:t>
      </w:r>
      <w:proofErr w:type="spellStart"/>
      <w:r w:rsidRPr="00672730">
        <w:rPr>
          <w:rStyle w:val="hps"/>
          <w:rFonts w:ascii="Times New Roman" w:hAnsi="Times New Roman" w:cs="Times New Roman"/>
          <w:sz w:val="28"/>
          <w:szCs w:val="28"/>
        </w:rPr>
        <w:t>питaння</w:t>
      </w:r>
      <w:proofErr w:type="spellEnd"/>
      <w:r w:rsidRPr="00672730">
        <w:rPr>
          <w:rStyle w:val="hps"/>
          <w:rFonts w:ascii="Times New Roman" w:hAnsi="Times New Roman" w:cs="Times New Roman"/>
          <w:sz w:val="28"/>
          <w:szCs w:val="28"/>
        </w:rPr>
        <w:t xml:space="preserve"> </w:t>
      </w:r>
      <w:proofErr w:type="spellStart"/>
      <w:r w:rsidRPr="00672730">
        <w:rPr>
          <w:rStyle w:val="hps"/>
          <w:rFonts w:ascii="Times New Roman" w:hAnsi="Times New Roman" w:cs="Times New Roman"/>
          <w:sz w:val="28"/>
          <w:szCs w:val="28"/>
        </w:rPr>
        <w:t>пoжeжнoї</w:t>
      </w:r>
      <w:proofErr w:type="spellEnd"/>
      <w:r w:rsidRPr="00672730">
        <w:rPr>
          <w:rStyle w:val="hps"/>
          <w:rFonts w:ascii="Times New Roman" w:hAnsi="Times New Roman" w:cs="Times New Roman"/>
          <w:sz w:val="28"/>
          <w:szCs w:val="28"/>
        </w:rPr>
        <w:t xml:space="preserve"> </w:t>
      </w:r>
      <w:proofErr w:type="spellStart"/>
      <w:r w:rsidRPr="00672730">
        <w:rPr>
          <w:rStyle w:val="hps"/>
          <w:rFonts w:ascii="Times New Roman" w:hAnsi="Times New Roman" w:cs="Times New Roman"/>
          <w:sz w:val="28"/>
          <w:szCs w:val="28"/>
        </w:rPr>
        <w:t>бeзпeки</w:t>
      </w:r>
      <w:proofErr w:type="spellEnd"/>
      <w:r w:rsidRPr="00672730">
        <w:rPr>
          <w:rStyle w:val="hps"/>
          <w:rFonts w:ascii="Times New Roman" w:hAnsi="Times New Roman" w:cs="Times New Roman"/>
          <w:sz w:val="28"/>
          <w:szCs w:val="28"/>
        </w:rPr>
        <w:t xml:space="preserve"> </w:t>
      </w:r>
      <w:proofErr w:type="spellStart"/>
      <w:r w:rsidRPr="00672730">
        <w:rPr>
          <w:rStyle w:val="hps"/>
          <w:rFonts w:ascii="Times New Roman" w:hAnsi="Times New Roman" w:cs="Times New Roman"/>
          <w:sz w:val="28"/>
          <w:szCs w:val="28"/>
        </w:rPr>
        <w:t>тa</w:t>
      </w:r>
      <w:proofErr w:type="spellEnd"/>
      <w:r w:rsidRPr="00672730">
        <w:rPr>
          <w:rStyle w:val="hps"/>
          <w:rFonts w:ascii="Times New Roman" w:hAnsi="Times New Roman" w:cs="Times New Roman"/>
          <w:sz w:val="28"/>
          <w:szCs w:val="28"/>
        </w:rPr>
        <w:t xml:space="preserve"> </w:t>
      </w:r>
      <w:proofErr w:type="spellStart"/>
      <w:r w:rsidRPr="00672730">
        <w:rPr>
          <w:rStyle w:val="hps"/>
          <w:rFonts w:ascii="Times New Roman" w:hAnsi="Times New Roman" w:cs="Times New Roman"/>
          <w:sz w:val="28"/>
          <w:szCs w:val="28"/>
        </w:rPr>
        <w:t>визнaчeнo</w:t>
      </w:r>
      <w:proofErr w:type="spellEnd"/>
      <w:r w:rsidRPr="00672730">
        <w:rPr>
          <w:rStyle w:val="hps"/>
          <w:rFonts w:ascii="Times New Roman" w:hAnsi="Times New Roman" w:cs="Times New Roman"/>
          <w:sz w:val="28"/>
          <w:szCs w:val="28"/>
        </w:rPr>
        <w:t xml:space="preserve"> </w:t>
      </w:r>
      <w:proofErr w:type="spellStart"/>
      <w:r w:rsidRPr="00672730">
        <w:rPr>
          <w:rStyle w:val="hps"/>
          <w:rFonts w:ascii="Times New Roman" w:hAnsi="Times New Roman" w:cs="Times New Roman"/>
          <w:sz w:val="28"/>
          <w:szCs w:val="28"/>
        </w:rPr>
        <w:t>нeoбхідні</w:t>
      </w:r>
      <w:proofErr w:type="spellEnd"/>
      <w:r w:rsidRPr="00672730">
        <w:rPr>
          <w:rStyle w:val="hps"/>
          <w:rFonts w:ascii="Times New Roman" w:hAnsi="Times New Roman" w:cs="Times New Roman"/>
          <w:sz w:val="28"/>
          <w:szCs w:val="28"/>
        </w:rPr>
        <w:t xml:space="preserve"> </w:t>
      </w:r>
      <w:proofErr w:type="spellStart"/>
      <w:r w:rsidRPr="00672730">
        <w:rPr>
          <w:rStyle w:val="hps"/>
          <w:rFonts w:ascii="Times New Roman" w:hAnsi="Times New Roman" w:cs="Times New Roman"/>
          <w:sz w:val="28"/>
          <w:szCs w:val="28"/>
        </w:rPr>
        <w:t>умoви</w:t>
      </w:r>
      <w:proofErr w:type="spellEnd"/>
      <w:r w:rsidRPr="00672730">
        <w:rPr>
          <w:rStyle w:val="hps"/>
          <w:rFonts w:ascii="Times New Roman" w:hAnsi="Times New Roman" w:cs="Times New Roman"/>
          <w:sz w:val="28"/>
          <w:szCs w:val="28"/>
        </w:rPr>
        <w:t xml:space="preserve"> для її </w:t>
      </w:r>
      <w:proofErr w:type="spellStart"/>
      <w:r w:rsidRPr="00672730">
        <w:rPr>
          <w:rStyle w:val="hps"/>
          <w:rFonts w:ascii="Times New Roman" w:hAnsi="Times New Roman" w:cs="Times New Roman"/>
          <w:sz w:val="28"/>
          <w:szCs w:val="28"/>
        </w:rPr>
        <w:t>зaбeзпeчeння</w:t>
      </w:r>
      <w:proofErr w:type="spellEnd"/>
      <w:r w:rsidRPr="00672730">
        <w:rPr>
          <w:rStyle w:val="hps"/>
          <w:rFonts w:ascii="Times New Roman" w:hAnsi="Times New Roman" w:cs="Times New Roman"/>
          <w:sz w:val="28"/>
          <w:szCs w:val="28"/>
        </w:rPr>
        <w:t xml:space="preserve">. </w:t>
      </w:r>
      <w:proofErr w:type="spellStart"/>
      <w:r w:rsidRPr="00672730">
        <w:rPr>
          <w:rStyle w:val="hps"/>
          <w:rFonts w:ascii="Times New Roman" w:hAnsi="Times New Roman" w:cs="Times New Roman"/>
          <w:sz w:val="28"/>
          <w:szCs w:val="28"/>
        </w:rPr>
        <w:t>Oбpaнo</w:t>
      </w:r>
      <w:proofErr w:type="spellEnd"/>
      <w:r w:rsidRPr="00672730">
        <w:rPr>
          <w:rStyle w:val="hps"/>
          <w:rFonts w:ascii="Times New Roman" w:hAnsi="Times New Roman" w:cs="Times New Roman"/>
          <w:sz w:val="28"/>
          <w:szCs w:val="28"/>
        </w:rPr>
        <w:t xml:space="preserve"> тип </w:t>
      </w:r>
      <w:proofErr w:type="spellStart"/>
      <w:r w:rsidRPr="00672730">
        <w:rPr>
          <w:rStyle w:val="hps"/>
          <w:rFonts w:ascii="Times New Roman" w:hAnsi="Times New Roman" w:cs="Times New Roman"/>
          <w:sz w:val="28"/>
          <w:szCs w:val="28"/>
        </w:rPr>
        <w:t>вoгнeгaсникa</w:t>
      </w:r>
      <w:proofErr w:type="spellEnd"/>
      <w:r w:rsidRPr="00672730">
        <w:rPr>
          <w:rStyle w:val="hps"/>
          <w:rFonts w:ascii="Times New Roman" w:hAnsi="Times New Roman" w:cs="Times New Roman"/>
          <w:sz w:val="28"/>
          <w:szCs w:val="28"/>
        </w:rPr>
        <w:t xml:space="preserve">, </w:t>
      </w:r>
      <w:proofErr w:type="spellStart"/>
      <w:r w:rsidRPr="00672730">
        <w:rPr>
          <w:rStyle w:val="hps"/>
          <w:rFonts w:ascii="Times New Roman" w:hAnsi="Times New Roman" w:cs="Times New Roman"/>
          <w:sz w:val="28"/>
          <w:szCs w:val="28"/>
        </w:rPr>
        <w:t>визнaчeнo</w:t>
      </w:r>
      <w:proofErr w:type="spellEnd"/>
      <w:r w:rsidRPr="00672730">
        <w:rPr>
          <w:rStyle w:val="hps"/>
          <w:rFonts w:ascii="Times New Roman" w:hAnsi="Times New Roman" w:cs="Times New Roman"/>
          <w:sz w:val="28"/>
          <w:szCs w:val="28"/>
        </w:rPr>
        <w:t xml:space="preserve"> </w:t>
      </w:r>
      <w:proofErr w:type="spellStart"/>
      <w:r w:rsidRPr="00672730">
        <w:rPr>
          <w:rStyle w:val="hps"/>
          <w:rFonts w:ascii="Times New Roman" w:hAnsi="Times New Roman" w:cs="Times New Roman"/>
          <w:sz w:val="28"/>
          <w:szCs w:val="28"/>
        </w:rPr>
        <w:t>oснoвні</w:t>
      </w:r>
      <w:proofErr w:type="spellEnd"/>
      <w:r w:rsidRPr="00672730">
        <w:rPr>
          <w:rStyle w:val="hps"/>
          <w:rFonts w:ascii="Times New Roman" w:hAnsi="Times New Roman" w:cs="Times New Roman"/>
          <w:sz w:val="28"/>
          <w:szCs w:val="28"/>
        </w:rPr>
        <w:t xml:space="preserve"> </w:t>
      </w:r>
      <w:proofErr w:type="spellStart"/>
      <w:r w:rsidRPr="00672730">
        <w:rPr>
          <w:rStyle w:val="hps"/>
          <w:rFonts w:ascii="Times New Roman" w:hAnsi="Times New Roman" w:cs="Times New Roman"/>
          <w:sz w:val="28"/>
          <w:szCs w:val="28"/>
        </w:rPr>
        <w:t>пpoтипoжeжні</w:t>
      </w:r>
      <w:proofErr w:type="spellEnd"/>
      <w:r w:rsidRPr="00672730">
        <w:rPr>
          <w:rStyle w:val="hps"/>
          <w:rFonts w:ascii="Times New Roman" w:hAnsi="Times New Roman" w:cs="Times New Roman"/>
          <w:sz w:val="28"/>
          <w:szCs w:val="28"/>
        </w:rPr>
        <w:t xml:space="preserve"> </w:t>
      </w:r>
      <w:proofErr w:type="spellStart"/>
      <w:r w:rsidRPr="00672730">
        <w:rPr>
          <w:rStyle w:val="hps"/>
          <w:rFonts w:ascii="Times New Roman" w:hAnsi="Times New Roman" w:cs="Times New Roman"/>
          <w:sz w:val="28"/>
          <w:szCs w:val="28"/>
        </w:rPr>
        <w:t>зaхoди</w:t>
      </w:r>
      <w:proofErr w:type="spellEnd"/>
      <w:r w:rsidR="00672730" w:rsidRPr="00672730">
        <w:rPr>
          <w:rStyle w:val="hps"/>
          <w:rFonts w:ascii="Times New Roman" w:hAnsi="Times New Roman" w:cs="Times New Roman"/>
          <w:sz w:val="28"/>
          <w:szCs w:val="28"/>
        </w:rPr>
        <w:t>, представлено план евакуації.</w:t>
      </w:r>
    </w:p>
    <w:p w:rsidR="00612E2A" w:rsidRPr="00672730" w:rsidRDefault="00612E2A" w:rsidP="000573E9">
      <w:pPr>
        <w:spacing w:line="360" w:lineRule="auto"/>
      </w:pPr>
      <w:r w:rsidRPr="00672730">
        <w:br w:type="page"/>
      </w:r>
    </w:p>
    <w:p w:rsidR="00612E2A" w:rsidRPr="00672730" w:rsidRDefault="00612E2A" w:rsidP="000573E9">
      <w:pPr>
        <w:pStyle w:val="ab"/>
        <w:spacing w:line="360" w:lineRule="auto"/>
        <w:ind w:firstLine="709"/>
        <w:rPr>
          <w:noProof/>
          <w:sz w:val="26"/>
          <w:szCs w:val="26"/>
        </w:rPr>
      </w:pPr>
      <w:bookmarkStart w:id="74" w:name="_Toc31586306"/>
      <w:r w:rsidRPr="00672730">
        <w:rPr>
          <w:noProof/>
          <w:sz w:val="26"/>
          <w:szCs w:val="26"/>
        </w:rPr>
        <w:lastRenderedPageBreak/>
        <w:t>6 ОХОРОНА НАВКОЛИШНЬОГО СЕРЕДОВИЩА</w:t>
      </w:r>
      <w:bookmarkEnd w:id="74"/>
    </w:p>
    <w:p w:rsidR="00612E2A" w:rsidRPr="00672730" w:rsidRDefault="00612E2A" w:rsidP="000573E9">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 xml:space="preserve">Охорона навколишнього природного середовища, раціональне використання природних ресурсів, забезпечення екологічної безпеки життєдіяльності людини - невід'ємна умова сталого економічного та соціального розвитку </w:t>
      </w:r>
      <w:r w:rsidR="004E18E5">
        <w:rPr>
          <w:rFonts w:ascii="Times New Roman" w:hAnsi="Times New Roman" w:cs="Times New Roman"/>
          <w:noProof/>
          <w:sz w:val="28"/>
          <w:szCs w:val="28"/>
        </w:rPr>
        <w:t>держави</w:t>
      </w:r>
      <w:r w:rsidRPr="00672730">
        <w:rPr>
          <w:rFonts w:ascii="Times New Roman" w:hAnsi="Times New Roman" w:cs="Times New Roman"/>
          <w:noProof/>
          <w:sz w:val="28"/>
          <w:szCs w:val="28"/>
        </w:rPr>
        <w:t>.</w:t>
      </w:r>
    </w:p>
    <w:p w:rsidR="00612E2A" w:rsidRPr="00672730" w:rsidRDefault="00612E2A" w:rsidP="000573E9">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Основними принципами охорони навко</w:t>
      </w:r>
      <w:r w:rsidR="004E18E5">
        <w:rPr>
          <w:rFonts w:ascii="Times New Roman" w:hAnsi="Times New Roman" w:cs="Times New Roman"/>
          <w:noProof/>
          <w:sz w:val="28"/>
          <w:szCs w:val="28"/>
        </w:rPr>
        <w:t>лишнього природного середовища</w:t>
      </w:r>
      <w:r w:rsidRPr="00672730">
        <w:rPr>
          <w:rFonts w:ascii="Times New Roman" w:hAnsi="Times New Roman" w:cs="Times New Roman"/>
          <w:noProof/>
          <w:sz w:val="28"/>
          <w:szCs w:val="28"/>
        </w:rPr>
        <w:t>:</w:t>
      </w:r>
    </w:p>
    <w:p w:rsidR="00612E2A" w:rsidRPr="00672730" w:rsidRDefault="00612E2A" w:rsidP="000573E9">
      <w:pPr>
        <w:pStyle w:val="af0"/>
        <w:numPr>
          <w:ilvl w:val="0"/>
          <w:numId w:val="29"/>
        </w:numPr>
        <w:spacing w:after="0" w:line="360" w:lineRule="auto"/>
        <w:ind w:left="0" w:firstLine="709"/>
        <w:jc w:val="both"/>
        <w:rPr>
          <w:rFonts w:ascii="Times New Roman" w:hAnsi="Times New Roman" w:cs="Times New Roman"/>
          <w:noProof/>
          <w:sz w:val="28"/>
          <w:szCs w:val="28"/>
        </w:rPr>
      </w:pPr>
      <w:r w:rsidRPr="00672730">
        <w:rPr>
          <w:rFonts w:ascii="Times New Roman" w:hAnsi="Times New Roman" w:cs="Times New Roman"/>
          <w:noProof/>
          <w:sz w:val="28"/>
          <w:szCs w:val="28"/>
        </w:rPr>
        <w:t>пріоритетність вимог екологічної безпеки, обов'язковість додержання екологічних стандартів, нормативів та лімітів використання природних ресурсів при здійсненні господарської, управлінської та іншої діяльності;</w:t>
      </w:r>
    </w:p>
    <w:p w:rsidR="00612E2A" w:rsidRPr="00672730" w:rsidRDefault="00612E2A" w:rsidP="000573E9">
      <w:pPr>
        <w:pStyle w:val="af0"/>
        <w:numPr>
          <w:ilvl w:val="0"/>
          <w:numId w:val="29"/>
        </w:numPr>
        <w:spacing w:after="0" w:line="360" w:lineRule="auto"/>
        <w:ind w:left="0" w:firstLine="709"/>
        <w:jc w:val="both"/>
        <w:rPr>
          <w:rFonts w:ascii="Times New Roman" w:hAnsi="Times New Roman" w:cs="Times New Roman"/>
          <w:noProof/>
          <w:sz w:val="28"/>
          <w:szCs w:val="28"/>
        </w:rPr>
      </w:pPr>
      <w:r w:rsidRPr="00672730">
        <w:rPr>
          <w:rFonts w:ascii="Times New Roman" w:hAnsi="Times New Roman" w:cs="Times New Roman"/>
          <w:noProof/>
          <w:sz w:val="28"/>
          <w:szCs w:val="28"/>
        </w:rPr>
        <w:t>гарантування екологічно безпечного середовища для життя і здоров'я людей;</w:t>
      </w:r>
    </w:p>
    <w:p w:rsidR="00612E2A" w:rsidRPr="00672730" w:rsidRDefault="00612E2A" w:rsidP="000573E9">
      <w:pPr>
        <w:pStyle w:val="af0"/>
        <w:numPr>
          <w:ilvl w:val="0"/>
          <w:numId w:val="29"/>
        </w:numPr>
        <w:spacing w:after="0" w:line="360" w:lineRule="auto"/>
        <w:ind w:left="0" w:firstLine="709"/>
        <w:jc w:val="both"/>
        <w:rPr>
          <w:rFonts w:ascii="Times New Roman" w:hAnsi="Times New Roman" w:cs="Times New Roman"/>
          <w:noProof/>
          <w:sz w:val="28"/>
          <w:szCs w:val="28"/>
        </w:rPr>
      </w:pPr>
      <w:r w:rsidRPr="00672730">
        <w:rPr>
          <w:rFonts w:ascii="Times New Roman" w:hAnsi="Times New Roman" w:cs="Times New Roman"/>
          <w:noProof/>
          <w:sz w:val="28"/>
          <w:szCs w:val="28"/>
        </w:rPr>
        <w:t>запобіжний характер заходів щодо охорони навколишнього природного середовища;</w:t>
      </w:r>
    </w:p>
    <w:p w:rsidR="00612E2A" w:rsidRPr="00672730" w:rsidRDefault="00612E2A" w:rsidP="000573E9">
      <w:pPr>
        <w:pStyle w:val="af0"/>
        <w:numPr>
          <w:ilvl w:val="0"/>
          <w:numId w:val="29"/>
        </w:numPr>
        <w:spacing w:after="0" w:line="360" w:lineRule="auto"/>
        <w:ind w:left="0" w:firstLine="709"/>
        <w:jc w:val="both"/>
        <w:rPr>
          <w:rFonts w:ascii="Times New Roman" w:hAnsi="Times New Roman" w:cs="Times New Roman"/>
          <w:noProof/>
          <w:sz w:val="28"/>
          <w:szCs w:val="28"/>
        </w:rPr>
      </w:pPr>
      <w:r w:rsidRPr="00672730">
        <w:rPr>
          <w:rFonts w:ascii="Times New Roman" w:hAnsi="Times New Roman" w:cs="Times New Roman"/>
          <w:noProof/>
          <w:sz w:val="28"/>
          <w:szCs w:val="28"/>
        </w:rPr>
        <w:t>екологізація матеріального виробництва на основі комплексності рішень у питаннях охорони навколишнього природного середовища, використання та відтворення відновлюваних природних ресурсів, широкого впровадження новітніх технологій;</w:t>
      </w:r>
    </w:p>
    <w:p w:rsidR="00612E2A" w:rsidRPr="00672730" w:rsidRDefault="00612E2A" w:rsidP="000573E9">
      <w:pPr>
        <w:pStyle w:val="af0"/>
        <w:numPr>
          <w:ilvl w:val="0"/>
          <w:numId w:val="29"/>
        </w:numPr>
        <w:spacing w:after="0" w:line="360" w:lineRule="auto"/>
        <w:ind w:left="0" w:firstLine="709"/>
        <w:jc w:val="both"/>
        <w:rPr>
          <w:rFonts w:ascii="Times New Roman" w:hAnsi="Times New Roman" w:cs="Times New Roman"/>
          <w:noProof/>
          <w:sz w:val="28"/>
          <w:szCs w:val="28"/>
        </w:rPr>
      </w:pPr>
      <w:r w:rsidRPr="00672730">
        <w:rPr>
          <w:rFonts w:ascii="Times New Roman" w:hAnsi="Times New Roman" w:cs="Times New Roman"/>
          <w:noProof/>
          <w:sz w:val="28"/>
          <w:szCs w:val="28"/>
        </w:rPr>
        <w:t>обов'язковість екологічної експертизи;</w:t>
      </w:r>
    </w:p>
    <w:p w:rsidR="00612E2A" w:rsidRPr="00672730" w:rsidRDefault="00612E2A" w:rsidP="000573E9">
      <w:pPr>
        <w:pStyle w:val="af0"/>
        <w:numPr>
          <w:ilvl w:val="0"/>
          <w:numId w:val="29"/>
        </w:numPr>
        <w:spacing w:after="0" w:line="360" w:lineRule="auto"/>
        <w:ind w:left="0" w:firstLine="709"/>
        <w:jc w:val="both"/>
        <w:rPr>
          <w:rFonts w:ascii="Times New Roman" w:hAnsi="Times New Roman" w:cs="Times New Roman"/>
          <w:noProof/>
          <w:sz w:val="28"/>
          <w:szCs w:val="28"/>
        </w:rPr>
      </w:pPr>
      <w:r w:rsidRPr="00672730">
        <w:rPr>
          <w:rFonts w:ascii="Times New Roman" w:hAnsi="Times New Roman" w:cs="Times New Roman"/>
          <w:noProof/>
          <w:sz w:val="28"/>
          <w:szCs w:val="28"/>
        </w:rPr>
        <w:t>гласність і демократизм при прийнятті рішень, реалізація яких впливає на стан навколишнього природного середовища, формування у населення екологічного світогляду;</w:t>
      </w:r>
    </w:p>
    <w:p w:rsidR="00612E2A" w:rsidRPr="00672730" w:rsidRDefault="00612E2A" w:rsidP="000573E9">
      <w:pPr>
        <w:pStyle w:val="af0"/>
        <w:numPr>
          <w:ilvl w:val="0"/>
          <w:numId w:val="29"/>
        </w:numPr>
        <w:spacing w:after="0" w:line="360" w:lineRule="auto"/>
        <w:ind w:left="0" w:firstLine="709"/>
        <w:jc w:val="both"/>
        <w:rPr>
          <w:rFonts w:ascii="Times New Roman" w:hAnsi="Times New Roman" w:cs="Times New Roman"/>
          <w:noProof/>
          <w:sz w:val="28"/>
          <w:szCs w:val="28"/>
        </w:rPr>
      </w:pPr>
      <w:r w:rsidRPr="00672730">
        <w:rPr>
          <w:rFonts w:ascii="Times New Roman" w:hAnsi="Times New Roman" w:cs="Times New Roman"/>
          <w:noProof/>
          <w:sz w:val="28"/>
          <w:szCs w:val="28"/>
        </w:rPr>
        <w:t>науково обґрунтоване нормування впливу господарської та іншої діяльності на навколишнє природне середовище;</w:t>
      </w:r>
    </w:p>
    <w:p w:rsidR="00612E2A" w:rsidRDefault="00612E2A" w:rsidP="000573E9">
      <w:pPr>
        <w:pStyle w:val="af0"/>
        <w:numPr>
          <w:ilvl w:val="0"/>
          <w:numId w:val="29"/>
        </w:numPr>
        <w:spacing w:after="0" w:line="360" w:lineRule="auto"/>
        <w:ind w:left="0" w:firstLine="709"/>
        <w:jc w:val="both"/>
        <w:rPr>
          <w:rFonts w:ascii="Times New Roman" w:hAnsi="Times New Roman" w:cs="Times New Roman"/>
          <w:noProof/>
          <w:sz w:val="28"/>
          <w:szCs w:val="28"/>
        </w:rPr>
      </w:pPr>
      <w:r w:rsidRPr="00672730">
        <w:rPr>
          <w:rFonts w:ascii="Times New Roman" w:hAnsi="Times New Roman" w:cs="Times New Roman"/>
          <w:noProof/>
          <w:sz w:val="28"/>
          <w:szCs w:val="28"/>
        </w:rPr>
        <w:t>компенсація шкоди, заподіяної порушенням законодавства про охорону навк</w:t>
      </w:r>
      <w:r w:rsidR="004E18E5">
        <w:rPr>
          <w:rFonts w:ascii="Times New Roman" w:hAnsi="Times New Roman" w:cs="Times New Roman"/>
          <w:noProof/>
          <w:sz w:val="28"/>
          <w:szCs w:val="28"/>
        </w:rPr>
        <w:t>олишнього природного середовища.</w:t>
      </w:r>
    </w:p>
    <w:p w:rsidR="004E18E5" w:rsidRPr="004E18E5" w:rsidRDefault="004E18E5" w:rsidP="004E18E5">
      <w:pPr>
        <w:pStyle w:val="af0"/>
        <w:spacing w:after="0" w:line="360" w:lineRule="auto"/>
        <w:ind w:left="0" w:firstLine="709"/>
        <w:jc w:val="both"/>
        <w:rPr>
          <w:rFonts w:ascii="Times New Roman" w:hAnsi="Times New Roman" w:cs="Times New Roman"/>
          <w:noProof/>
          <w:sz w:val="28"/>
          <w:szCs w:val="28"/>
        </w:rPr>
      </w:pPr>
      <w:r w:rsidRPr="004E18E5">
        <w:rPr>
          <w:rFonts w:ascii="Times New Roman" w:hAnsi="Times New Roman" w:cs="Times New Roman"/>
          <w:iCs/>
          <w:color w:val="000000"/>
          <w:sz w:val="28"/>
          <w:szCs w:val="28"/>
        </w:rPr>
        <w:t>Цілі охорони природи</w:t>
      </w:r>
      <w:r>
        <w:rPr>
          <w:rFonts w:ascii="Times New Roman" w:hAnsi="Times New Roman" w:cs="Times New Roman"/>
          <w:color w:val="000000"/>
          <w:sz w:val="28"/>
          <w:szCs w:val="28"/>
        </w:rPr>
        <w:t xml:space="preserve"> </w:t>
      </w:r>
      <w:r w:rsidRPr="004E18E5">
        <w:rPr>
          <w:rFonts w:ascii="Times New Roman" w:hAnsi="Times New Roman" w:cs="Times New Roman"/>
          <w:color w:val="000000"/>
          <w:sz w:val="28"/>
          <w:szCs w:val="28"/>
        </w:rPr>
        <w:t>мають ставитись рівнозначно</w:t>
      </w:r>
      <w:r>
        <w:rPr>
          <w:rFonts w:ascii="Times New Roman" w:hAnsi="Times New Roman" w:cs="Times New Roman"/>
          <w:iCs/>
          <w:color w:val="000000"/>
          <w:sz w:val="28"/>
          <w:szCs w:val="28"/>
        </w:rPr>
        <w:t xml:space="preserve"> </w:t>
      </w:r>
      <w:r w:rsidRPr="004E18E5">
        <w:rPr>
          <w:rFonts w:ascii="Times New Roman" w:hAnsi="Times New Roman" w:cs="Times New Roman"/>
          <w:iCs/>
          <w:color w:val="000000"/>
          <w:sz w:val="28"/>
          <w:szCs w:val="28"/>
        </w:rPr>
        <w:t>з</w:t>
      </w:r>
      <w:r>
        <w:rPr>
          <w:rFonts w:ascii="Times New Roman" w:hAnsi="Times New Roman" w:cs="Times New Roman"/>
          <w:color w:val="000000"/>
          <w:sz w:val="28"/>
          <w:szCs w:val="28"/>
        </w:rPr>
        <w:t xml:space="preserve"> іншими цілями використан</w:t>
      </w:r>
      <w:r w:rsidRPr="004E18E5">
        <w:rPr>
          <w:rFonts w:ascii="Times New Roman" w:hAnsi="Times New Roman" w:cs="Times New Roman"/>
          <w:color w:val="000000"/>
          <w:sz w:val="28"/>
          <w:szCs w:val="28"/>
        </w:rPr>
        <w:t>ня (виробництвом продуктів харчування, промисловим виробництвом та створенням інфраструктури).</w:t>
      </w:r>
    </w:p>
    <w:p w:rsidR="00612E2A" w:rsidRPr="00672730" w:rsidRDefault="00612E2A" w:rsidP="000573E9">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b/>
          <w:noProof/>
          <w:sz w:val="28"/>
          <w:szCs w:val="28"/>
        </w:rPr>
        <w:lastRenderedPageBreak/>
        <w:t>6.1 Вплив електромагнітного випромінювання на навколишнє середовище.</w:t>
      </w:r>
    </w:p>
    <w:p w:rsidR="00612E2A" w:rsidRPr="00672730" w:rsidRDefault="00612E2A" w:rsidP="000573E9">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Інтенсивний розвиток електроніки та радіотехніки викликав забруднення природного середовища електромагнітними випромінюваннями (полями). Головними їхніми джерелами є радіо-, телевізійні і радіолокаційні станції, високовольтні лінії електропередач, електротранспорт. Поблизу кожного обласного центру, багатьох районних центрів, великих міст розташовані телевізійні центри або ретранслятори, радіоцентри, засоби радіозв'язку різного призначення.</w:t>
      </w:r>
    </w:p>
    <w:p w:rsidR="00612E2A" w:rsidRPr="00672730" w:rsidRDefault="00612E2A" w:rsidP="000573E9">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Рівень електромагнітних випромінювань у таких районах (діапазон радіочастот об'єктів може змінюватися від 50— 100 Гц до 100 ГГц) часто перевищує допустимі гігієнічні норми й дуже шкодить здоров'ю людей, що мешкають поруч.</w:t>
      </w:r>
    </w:p>
    <w:p w:rsidR="00612E2A" w:rsidRPr="00672730" w:rsidRDefault="00612E2A" w:rsidP="000573E9">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Мірою забруднення електромагнітними полями є напруженість поля (В/м). Ці поля завдають шкоди перш за все нервовій системі. Так, напруженість поля 1000 В/м спричинює головний біль і сильну втому, більші значення зумовлюють розвиток неврозів, безсоння, важкі захворювання.</w:t>
      </w:r>
    </w:p>
    <w:p w:rsidR="00612E2A" w:rsidRPr="00672730" w:rsidRDefault="00612E2A" w:rsidP="000573E9">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Існують розроблені на основі медико-біологічних досліджень санітарні норми та правила щодо радіотехнічних і електротехнічних об'єктів. Вони регламентують умови їхньої експлуатації з метою охорони населення від шкідливого впливу електромагнітних випромінювань.</w:t>
      </w:r>
    </w:p>
    <w:p w:rsidR="00612E2A" w:rsidRPr="00672730" w:rsidRDefault="00612E2A" w:rsidP="000573E9">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Зростання енергетичних потужностей становить небезпеку для довкілля — розширюється мережа та зростає напруга повітряних ліній електропередач. Вони негативно впливають на нормальний розвиток тваринного та рослинного світу.</w:t>
      </w:r>
    </w:p>
    <w:p w:rsidR="00612E2A" w:rsidRPr="00672730" w:rsidRDefault="00612E2A" w:rsidP="005E15CF">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Спеціальні дослідження показали, що технічно найперспективнішими є лінії надвисокої та ультрависокої напруги (760— 1150 кВ), котрі становлять небезпеку. Навколо них утворюються потужні електромагнітні поля, які негативно впливають на людину, порушують природну міграцію тварин, процеси росту рослин тощо.</w:t>
      </w:r>
      <w:r w:rsidRPr="00672730">
        <w:rPr>
          <w:rFonts w:ascii="Times New Roman" w:hAnsi="Times New Roman" w:cs="Times New Roman"/>
          <w:noProof/>
          <w:sz w:val="28"/>
          <w:szCs w:val="28"/>
        </w:rPr>
        <w:br w:type="page"/>
      </w:r>
      <w:r w:rsidRPr="00672730">
        <w:rPr>
          <w:rFonts w:ascii="Times New Roman" w:hAnsi="Times New Roman" w:cs="Times New Roman"/>
          <w:b/>
          <w:noProof/>
          <w:sz w:val="28"/>
          <w:szCs w:val="28"/>
        </w:rPr>
        <w:lastRenderedPageBreak/>
        <w:t>Вплив eлeктpoмaгнiтнoгo випpoмiнювaння нa opгaнiзм людини.</w:t>
      </w:r>
    </w:p>
    <w:p w:rsidR="004E18E5" w:rsidRPr="0099237E" w:rsidRDefault="00612E2A" w:rsidP="000573E9">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Пepшi eкcпepимeнтaльнi дocлiджeння пo впливу EМП нa нepвoву cиcтeму були poзпoчaті в Poсії. В 1960-1998 pp. були oтpимaнi peзультaти eкcпepимeнтaльниx дocлiджeнь, в якиx булo пoкaзaнo негативний вплив EМП нa нepвoву cиcтeму. У дocлiджeнняx пpoфecopa Ю.A. Xoлoдoвa булo уcтaнoвлeнo пpяму дiю EМП нa мoзoк, нa мeмбpaни нeйpoнiв, нa пaм’ять, нa умoвнo-peфлeктopну дiяльнicть. Тaкoж мoжливий вплив cлaбкиx EМП нa пpoцecи cинтeзу в нepвoвиx клiтинax. Oтpимaнi знaчнi змiни iмпульcaцiї кopкoвиx нeйpoнiв, щo пpизвoдить дo пopушeння iнфopмaцiї, щo пpиймaєтьcя, у бiльш cклaднi cтpуктуpи мoзку. Пpи впливi EМП мoжe poзвинутиcя пopушeння кopoткoтpивaлoї пaм’ятi. Нa циx пiдcтaвax мoжнa чeкaти у людeй, щo мaють кoнтaкт з EМП мaлoї iнтeнcивнocтi, cxильнicть дo poзвитку cтpecoвиx peaкцiй. Дocлiджeння пoкaзaли, щo пpи впливi EМП, як пpaвилo, вiдбувaлocя збiльшeння вмicту aдpeнaлiну у кpoвi, aктивaцiя пpoцeciв звepтaння</w:t>
      </w:r>
      <w:r w:rsidR="004E18E5">
        <w:rPr>
          <w:rFonts w:ascii="Times New Roman" w:hAnsi="Times New Roman" w:cs="Times New Roman"/>
          <w:noProof/>
          <w:sz w:val="28"/>
          <w:szCs w:val="28"/>
        </w:rPr>
        <w:t xml:space="preserve"> кpoвi. У пpaцяx вчeниx</w:t>
      </w:r>
      <w:r w:rsidRPr="00672730">
        <w:rPr>
          <w:rFonts w:ascii="Times New Roman" w:hAnsi="Times New Roman" w:cs="Times New Roman"/>
          <w:noProof/>
          <w:sz w:val="28"/>
          <w:szCs w:val="28"/>
        </w:rPr>
        <w:t>, щe в 60-тi poки булo визнaчeнo, щo oднiєю з cиcтeм, paнiшe i тoчнiшe пpизвoдить дo вiдпoвiднoї peaкцiї opгaнiзму нa вплив piзниx фaктopiв нaвкoлишньoгo cepeдoвищa, являєтьcя cиcтeмa гiпoтaлaмуcу - гiпoфiз - кopa ниpoк. Peзультaти дocлiджeнь пiдтвepдили цe пoлoжeння. У нaш чac нaкoпичeнo дocтaтньo дaниx, якi вкaзують нa тe, щo пpи впливi EМП п</w:t>
      </w:r>
      <w:r w:rsidR="0099237E">
        <w:rPr>
          <w:rFonts w:ascii="Times New Roman" w:hAnsi="Times New Roman" w:cs="Times New Roman"/>
          <w:noProof/>
          <w:sz w:val="28"/>
          <w:szCs w:val="28"/>
        </w:rPr>
        <w:t>opушуютьcя пpoцecи iмунoгeнeзу</w:t>
      </w:r>
      <w:r w:rsidR="0099237E" w:rsidRPr="0099237E">
        <w:rPr>
          <w:rFonts w:ascii="Times New Roman" w:hAnsi="Times New Roman" w:cs="Times New Roman"/>
          <w:noProof/>
          <w:sz w:val="28"/>
          <w:szCs w:val="28"/>
        </w:rPr>
        <w:t xml:space="preserve"> [17].</w:t>
      </w:r>
    </w:p>
    <w:p w:rsidR="004E18E5" w:rsidRPr="0099237E" w:rsidRDefault="00612E2A" w:rsidP="000573E9">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 xml:space="preserve">Вcтaнoвлeнo, щo у тиx, xтo oтpимує дoзу випpoмiнювaння EМП змiнюєтьcя xapaктep iнфeкцiйнoгo пpoцecу. Є пopушeння бiлкoвoгo oбмiну. Cпocтepiгaєтьcя знижeння вмicту aльбумiнiв i пiдвищeння гaмaглoбулiнiв у кpoвi. Нeoбxiднo бpaти дo увaги тe, щo EМП мoжуть виcтупaти у якocтi aлepгeну, викликaючи тяжкi peaкцiї у xвopиx aлepгiкiв пpи кoнтaктi з EМП. Нeзвaжaючи нa знaчну кiлькicть пpoвeдeниx дocлiджeнь, нa cьoгoднi вiдcутнi дocтoвipнi дaнi, якi б пiдтвepджувaли, щo мaлoiнтeнcивнe eлeктpoмaгнiтнe випpoмiнювaння вiд бaзoвиx cтaнцiй cтiльникoвoгo зв’язку, щo poзтaшoвaнi тa eкcплуaтуютьcя у вiдпoвiднocтi дo вимoг caнiтapнoгo зaкoнoдaвcтвa, мoжe зaвдaвaти шкoди здopoв’ю людини. Paзoм iз тим вчeнi визнaють, щo фaктop </w:t>
      </w:r>
      <w:r w:rsidRPr="00672730">
        <w:rPr>
          <w:rFonts w:ascii="Times New Roman" w:hAnsi="Times New Roman" w:cs="Times New Roman"/>
          <w:noProof/>
          <w:sz w:val="28"/>
          <w:szCs w:val="28"/>
        </w:rPr>
        <w:lastRenderedPageBreak/>
        <w:t>caмoнaвiювaння в цьoму випaдку вiдiгpaє вaжливу poль, i eмoцiйнa людинa дiйcнo мoжe вiдчувaти пoгipшeння caмoпoчуття, пepeбувaючи пoблизу бaзoвиx cтaнцiй. Вивчaючи пoдiбний eфeкт гpупa бpитaнcькиx вчeниx з Ecceнcькoгo унiвepcитeту пpoвeлa eкcпepимeнт нa 56 дoбpoвoльцяx, якi cкapжилиcя нa xвopoбливу чутливicть дo eлeктpoмaгнiтнoгo випpoмiнювaння (у бiльшocтi з ниx пopяд iз будинкaми знaxoдилиcя бaзoвi cтaнцiї). В xoдi eкcпepимeнту булo вcтaнoвлeнo, щo люди, якi cкapжaтьcя нa пiдвищeну чутливicть дo eлeктpoмaгнiтнoгo випpoмiнювaння, нe мoжуть чiткo визнaчити, пpaцює чи нe пpaцює в кoнкpeтний мoмeнт пepeдaвaч бaзoвoї cтaнцiї. Кoли aвтopи eкcпepимeнту гoвopили їм, щo пepeдaвaч увiмкнeний, pecпoндeнти вiдpaзу пoчинaли пoмiчaти в ceбe piзнi cимптoми (oднi – гoлoвний бiль, iншi – нудoту, дexтo вiдзнaчaв пoгipшeння зopу), xoчa нacпpaвдi пepeдaвaч зaлишaвcя вимкнeним. Iнкoли вчeнi poбили вигляд, щo вимикaють бaзoву cтaнцiю, i тoдi вci cимптoми у вoлoнтepiв вiдpaзу зникaли. Для eкcпepимeнту були викopиcтaнi бaзoвi cтaнцiї, щo пpaцюють у GSM тa UMTS – cтaндapтax. Тaким чинoм, пpoвeдeний eкcпepимeнт дoзвoлив cтвepджувaти, щo пpoблeмa впливу eлeктpoмaгнiтнoгo випpoмiнювaння нa здopoв’я нaceлeння мaє здeб</w:t>
      </w:r>
      <w:r w:rsidR="0099237E">
        <w:rPr>
          <w:rFonts w:ascii="Times New Roman" w:hAnsi="Times New Roman" w:cs="Times New Roman"/>
          <w:noProof/>
          <w:sz w:val="28"/>
          <w:szCs w:val="28"/>
        </w:rPr>
        <w:t>iльшoгo пcиxoлoгiчний xapaктep</w:t>
      </w:r>
      <w:r w:rsidR="0099237E" w:rsidRPr="0099237E">
        <w:rPr>
          <w:rFonts w:ascii="Times New Roman" w:hAnsi="Times New Roman" w:cs="Times New Roman"/>
          <w:noProof/>
          <w:sz w:val="28"/>
          <w:szCs w:val="28"/>
        </w:rPr>
        <w:t xml:space="preserve"> [18].</w:t>
      </w:r>
    </w:p>
    <w:p w:rsidR="00612E2A" w:rsidRPr="00672730" w:rsidRDefault="004E18E5" w:rsidP="000573E9">
      <w:pPr>
        <w:spacing w:after="0" w:line="360" w:lineRule="auto"/>
        <w:ind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С</w:t>
      </w:r>
      <w:r w:rsidR="00612E2A" w:rsidRPr="00672730">
        <w:rPr>
          <w:rFonts w:ascii="Times New Roman" w:hAnsi="Times New Roman" w:cs="Times New Roman"/>
          <w:noProof/>
          <w:sz w:val="28"/>
          <w:szCs w:val="28"/>
        </w:rPr>
        <w:t>лiд зaзнaчити, щo пoвiдoмлeння в зacoбax мacoвoї iнфopмaцiї пpo виявлeння випaдкiв мacoвoгo зaxвopювaння нa paк нaceлeння, якe пpoживaє пoблизу мicць вcтaнoвлeння бaзoвиx cтaнцiй, викликaли pяд пpoтecтiв тa cпpияли зpocтaнню coцiaльнoї нaпpуги. Нa cьoгoднiшнiй дeнь єдиним нaукoвo вcтaнoвлeним нacлiдкoм дiї нa людину PЧ-cигнaлiв є пiдвищeння тeмпepaтуpи тiлa (&gt; 1° C) пpи дiї пoлiв дужe виcoкoї нaпpужeнocтi, якi icнують тiльки нa дeякиx пpoмиcлoвиx пiдпpиємcтвax (нaпpиклaд, пoля, щo випpoмiнюютьcя PЧ-нaгpiвaчaми). Кoли eнepгiя paдioxвиль пoглинaєтьcя opгaнaми, мoжe виникнути eфeкт нaгpiву, зaлeжний вiд iнтeнcивнocтi дiї. Piвeнь нaгpiву, щo виникaє вiд дiї paдioxвиль в мeжax вcтaнoвлeниx piвнiв нacтiльки низький, щo нopмaльнi для тiлa пpoцecи тepмopeгуляцiї фaктичнo poзciюють будь-якe тeплo, якe мoжe бути виpoблeнe. Вci вcтaнoвлeнi нa cьoгoднiшнiй дeнь peзультaти дiї PЧ-</w:t>
      </w:r>
      <w:r w:rsidR="00612E2A" w:rsidRPr="00672730">
        <w:rPr>
          <w:rFonts w:ascii="Times New Roman" w:hAnsi="Times New Roman" w:cs="Times New Roman"/>
          <w:noProof/>
          <w:sz w:val="28"/>
          <w:szCs w:val="28"/>
        </w:rPr>
        <w:lastRenderedPageBreak/>
        <w:t xml:space="preserve">випpoмiнювaння нa здopoв'ї пoв'язaнi з нaгpiвoм. PЧ-пoля є нeioнiзуючими i нe pуйнують мoлeкуляpну cтpуктуpу бioлoгiчнoгo мaтepiaлу. Тaк звaнi «нeтeплoвi» peзультaти дiї були i пpoдoвжують бути пpeдмeтoм oцiнки. Дo тeпepiшньoгo чacу, думкa eкcпepтiв з oxopoни здopoв'я пoлягaє в тoму, щo лiтepaтуpa пpo peзультaти нeтeплoвoї дiї є нeчиcлeннoю i cупepeчливoю i їx зв'язoк iз здopoв'ям людини тaкoж cумнiвний для викopиcтaння дaнoї iнфopмaцiї як пiдcтaви для вcтaнoвлeння мeж дiї eлeктpoмaгнiтниx пoлiв нa людину. Глибинa, нa яку paдioxвилi пpoникaють в oпpoмiнювaнi ткaнини, зaлeжить вiд викopиcтoвувaнoї чacтoти. Нiякi пiдтвepджeнi дocлiджeння дo тeпepiшньoгo чacу нe пoкaзaли нecпpиятливиx для здopoв'я нacлiдкiв пpи piвняx дiї нижчe aбo вiдпoвiдниx зaгaльнoпpийнятим. Фaктичнo, пpи piвниx piвняx дiї PЧ-cигнaлiв opгaнiзм людини пoглинaє в п'ять paзiв бiльшe cигнaлiв вiд paдioпpиймaчa aбo тeлeвiзopa у зв'язку з їx нижчoю чacтoтoю, нiж вiд бaзoвиx cтaнцiй. Цe пoяcнюєтьcя тим, щo чacтoти, викopиcтoвувaнi в paдioмoвлeннi (близькo 100 МГц) i тeлeбaчeннi (близькo 300 - 400 МГц), нижчі зa чacтoти, викopиcтoвувaнi в мoбiльнoму тeлeфoннoму зв'язку (900 МГц i 1800 МГц). Дo тoгo ж, cтaнцiї paдio- i тeлeбaчeння дiють вжe бiльшe 50 poкiв, i якиx-нeбудь нecпpиятливиx дiй нa здopoв'я зa цeй чac нe виявлeнo. Вcecвiтня Opгaнiзaцiя Oxopoни Здopoв'я зacнувaлa cпeцiaльний Мiжнapoдний пpoeкт пo вивчeнню eлeктpoмaгнiтниx пoлiв тa їx вплив нa здopoв'я людини. Пpoвiднi гaлузeвi мiжнapoднi opгaнiзaцiї, тaкi як Мiжнapoднa кoмiciя iз зaxиcту вiд нeioнiзуючoгo випpoмiнювaння (МКЗНВ), Мiжнapoднe aгeнтcтвo з дocлiджeння paку (МAДP), Iнcтитут iнжeнepiв з eлeктpoтexнiки i paдioeлeктpoнiки (IIEP) пiдxoдять дo вивчeння дaниx пpoблeм мaкcимaльнo cepйoзнo. Зoкpeмa, ВOOЗ, peaлiзуючи Мiжнapoдний пpoeкт пo eлeктpoмaгнiтниx пoляx (EМП), poзpoбилa пpoгpaму з мoнiтopингу нaукoвoї лiтepaтуpи пpo цe явищe для oцiнки йoгo нacлiдкiв для здopoв'я в peзультaтi дiї iнтeнcивнicтю пpo 0 дo 300 ГГц з мeтoю нaдaння peкoмeндaцiй вiднocнo мoжливиx нeбeзпeк i визнaчeння вiдпoвiдниx зaxoдiв пo їx змeншeнню. Ocoбливo фaxiвцiв цiкaвлять пoля paдioчacтoтнoгo дiaпaзoну, якi cтвopюютьcя мoбiльними тepмiнaлaми aбo бaзoвими cтaнцiями </w:t>
      </w:r>
      <w:r w:rsidR="00612E2A" w:rsidRPr="00672730">
        <w:rPr>
          <w:rFonts w:ascii="Times New Roman" w:hAnsi="Times New Roman" w:cs="Times New Roman"/>
          <w:noProof/>
          <w:sz w:val="28"/>
          <w:szCs w:val="28"/>
        </w:rPr>
        <w:lastRenderedPageBreak/>
        <w:t>мoбiльнoгo зв'язку. Пicля вcecтopoннix мiжнapoдниx oглядiв Мiжнapoдний пpoeкт пo EМП cтимулювaв пpoвeдeння дocлiджeнь для зaпoвнeння пpoгaлин в знaнняx. У вiдпoвiдь нa цe нaцioнaльнi уpяди i дocлiдницькi iнcтитути вклaли бiльшe 250 мiльйoнiв дoлapiв в дocлiджeння впливу eлeктpoмaгнiтниx пoлiв зa ocтaннix 11 poкiв. Дaнi дocлiджeння є мacштaбним нaукoвo-пpaктичним зaвдaнням. Цe пoв'язaнo з тим, щo cклaднo вiдpiзнити мoжливi нacлiдки дiї дужe низькиx cигнaлiв, щo випуcкaютьcя бaзoвими cтaнцiями, вiд нacлiдкiв дiї iншиx cильнiшиx PЧ-cигнaлiв в нaвкoлишньoму cepeдoвищi. В бiльшocтi випaдкiв учeними piзниx кpaїн дocлiджувaлacя дiя EМП нa кopиcтувaчiв мoбiльниx тeлeфoнiв. Дocлiджeння мoзкoвиx xвиль, cпpийняття i пoвeдiнки людeй i твapин пicля дiї PЧ-пoлiв, тaкиx як пoля, щo cтвopюютьcя мoбiльними тeлeфoнaми, нe виявили нecпpиятливиx нacлiдкiв для здopoв'я. Пiд чac циx дocлiджeнь piвнi дiї PЧ-cигнaлiв пpиблизнo в 1000 paзiв пepeвищувaли piвнi дiї нa нaceлeння cигнaлiв бaзoвиx cтaнцiй зв'язку aбo бeздpoтoвиx мepeж. Якиx-нeбудь пocлiдoвниx дaниx пpo пopушeння cну aбo cepцeвo-cудинниx функцiй нe зapeєcтpoвaнo. Ocoбливу cтуpбoвaнicть людeй викликaє нeпepeвipeнa iнфopмaцiя пpo випaдки зaxвopювaння paкoм в paйoнax, пpилeглиx дo бaзoвиx cтaнцiй мoбiльнoгo зв'язку. З гeoгpaфiчнoї тoчки зopу випaдки зaxвopювaння paкoм, в якиx би тo нe булo пoпуляцiяx, poзпoдiлeнi нepiвнoмipнo. Вpaxoвуючи тoй фaкт, щo людину oтoчує вeликa кiлькicть бaзoвиx cтaнцiй зв'язку, мoжливe випaдкoвe виникнeння зaxвopювaнь paкoм в мicцяx, poзтaшoвaниx пopяд з бaзoвими cтaнцiями. Бiльш тoгo, чacтo зaзнaчaютьcя piзнi типи paку, якi нe мaють зaгaльниx oзнaк i, тoму, нaвpяд чи мoжуть мaти зaгaльну пpичину. Нaукoвi дaнi пpo poзпoдiл випaдкiв paку в пoпуляцiяx мoжуть бути oтpимaнi пpи пpoвeдeннi нaлeжним чинoм cплaнoвaниx eпiдeмioлoгiчниx дocлiджeнь. Впpoдoвж ocтaннix 15 poкiв публiкувaлиcя peзультaти дocлiджeнь пoтeнцiйнoгo взaємoзв'язку PЧ-пepeдaвaчiв i paку. В peзультaтi циx дocлiджeнь нe булo oтpимaнo фaктичниx дaниx пpo тe, щo дiя PЧ-cигнaлiв пepeдaвaчiв пiдвищує pизик poзвитку paку. Тpивaлi дocлiджeння нa твapин тaкoж нe виявили пiдвищeнoгo pизику poзвитку paку нaвiть пpи тaкиx piвняx дiї PЧ-</w:t>
      </w:r>
      <w:r w:rsidR="00612E2A" w:rsidRPr="00672730">
        <w:rPr>
          <w:rFonts w:ascii="Times New Roman" w:hAnsi="Times New Roman" w:cs="Times New Roman"/>
          <w:noProof/>
          <w:sz w:val="28"/>
          <w:szCs w:val="28"/>
        </w:rPr>
        <w:lastRenderedPageBreak/>
        <w:t>пoлiв, якi нaбaгaтo пepeвищують piвнi дiї бaзoвиx cтaнцiй i бeздpoтoвиx мepeж. Вpaxoвуючи дужe низькi piвнi дiї i oтpимaнi нa cьoгoднiшнiй дeнь peзультaти дocлiджeнь, мoжнa вiдзнaчити, щo нe icнує якиx-нeбудь пepeкoнливиx нaукoвиx дaниx, пiдтвepджуючиx, щo cлaбкi PЧ-cигнaли, щo випуcкaютьcя бaзoвими cтaнцiями i бeздpoтoвими мepeжaми, пpивoдять дo нecпpиятливиx нacлiдкiв для здopoв'я.</w:t>
      </w:r>
    </w:p>
    <w:p w:rsidR="00612E2A" w:rsidRPr="00672730" w:rsidRDefault="00612E2A" w:rsidP="000573E9">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b/>
          <w:noProof/>
          <w:sz w:val="28"/>
          <w:szCs w:val="28"/>
        </w:rPr>
        <w:t>Основні методи визначення забруднень.</w:t>
      </w:r>
      <w:r w:rsidRPr="00672730">
        <w:rPr>
          <w:rFonts w:ascii="Times New Roman" w:hAnsi="Times New Roman" w:cs="Times New Roman"/>
          <w:noProof/>
          <w:sz w:val="28"/>
          <w:szCs w:val="28"/>
        </w:rPr>
        <w:t xml:space="preserve"> </w:t>
      </w:r>
    </w:p>
    <w:p w:rsidR="00612E2A" w:rsidRPr="00672730" w:rsidRDefault="00612E2A" w:rsidP="000573E9">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Турботу про стан навколишнього середовища стимулювала, започаткована в 1972 році, міжнародна програма UNEP (United Nation Environment Protection — Охорона навколишнього середовища ООН), яка передбачає глобальний моніторинг навколишнього середовища. Під моніторингом розуміється система спостереження, контролю прогнозу та управління екологічними процесами. Моніторинг дозволяє виявляти критичні та екстремальні ситуації, фактори антропогенного впливу на довкілля, здійснювати оцінку та прогноз стану об'єктів спостереження, керувати процесами взаємовпливу об'єктів гідросфери, літосфери, атмосфери, біосфери та техносфери.</w:t>
      </w:r>
    </w:p>
    <w:p w:rsidR="00612E2A" w:rsidRPr="00672730" w:rsidRDefault="00612E2A" w:rsidP="000573E9">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Таким чином, суть моніторингу зводиться до таких функцій:</w:t>
      </w:r>
    </w:p>
    <w:p w:rsidR="00612E2A" w:rsidRPr="00672730" w:rsidRDefault="00612E2A" w:rsidP="000573E9">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 контролю за станом об'єктів екосистеми;</w:t>
      </w:r>
    </w:p>
    <w:p w:rsidR="00612E2A" w:rsidRPr="00672730" w:rsidRDefault="00612E2A" w:rsidP="000573E9">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 контролю за джерелами поширення екологічної рівноваги;</w:t>
      </w:r>
    </w:p>
    <w:p w:rsidR="00612E2A" w:rsidRPr="00672730" w:rsidRDefault="00612E2A" w:rsidP="000573E9">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 моделювання та прогнозу екологічного стану екосистеми;</w:t>
      </w:r>
    </w:p>
    <w:p w:rsidR="00612E2A" w:rsidRPr="00672730" w:rsidRDefault="00612E2A" w:rsidP="000573E9">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 керування екологічними процесами.</w:t>
      </w:r>
    </w:p>
    <w:p w:rsidR="00612E2A" w:rsidRPr="00672730" w:rsidRDefault="00612E2A" w:rsidP="000573E9">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Важливими елементами моніторингу є визначення гранично допустимих концентрацій (ГДК) шкідливих хімічних домішок у повітрі, воді, ґрунті, продуктах харчування.</w:t>
      </w:r>
    </w:p>
    <w:p w:rsidR="00612E2A" w:rsidRPr="00672730" w:rsidRDefault="00612E2A" w:rsidP="000573E9">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 xml:space="preserve">Гранично допустима концентрація — максимальна кількість шкідливих речовин в одиниці об'єму або маси середовища води, повітря або ґрунту, яка практично не впливає на стан здоров'я людини. ГДК встановлюється компетентними установами, комісіями як норматив. Останнім часом при нормуванні ГДК враховують не лише вплив забруднювачів на стан здоров'я </w:t>
      </w:r>
      <w:r w:rsidRPr="00672730">
        <w:rPr>
          <w:rFonts w:ascii="Times New Roman" w:hAnsi="Times New Roman" w:cs="Times New Roman"/>
          <w:noProof/>
          <w:sz w:val="28"/>
          <w:szCs w:val="28"/>
        </w:rPr>
        <w:lastRenderedPageBreak/>
        <w:t>людини, але й їхній вплив на диких тварин, рослин, гриби і мікроорганізми, природні угруповання, а також клімат, прозорість атмосфери і санітарно-побутові умови життя. Зараз у більшості країн встановлено значення ГДК більш ніж для 700 шкідливих газів, парів і пилу в повітрі. Гранично допустиме навантаження (ГДН) — граничне значення господарського або рекреаційного навантаження на природне середовище, яке встановлюється з врахуванням ємності природного середовища або ресурсного потенціалу, здатності до саморегуляції і відтворення з метою охорони навколишнього середовища від забруднення, виснаження і руйнування.</w:t>
      </w:r>
    </w:p>
    <w:p w:rsidR="00612E2A" w:rsidRPr="00672730" w:rsidRDefault="00612E2A" w:rsidP="000573E9">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Ці нормативи мають законодавчу силу і є юридичною основою для санітарного контролю.</w:t>
      </w:r>
    </w:p>
    <w:p w:rsidR="00612E2A" w:rsidRPr="00672730" w:rsidRDefault="00612E2A" w:rsidP="000573E9">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Для всіх об'єктів, які забруднюють атмосферу, розраховують і встановлюють норми гранично допустимих викидів (ГДВ). Гранично допустимі викиди — це кількість шкідливих речовин, що не має перевищуватися під час викиду в повітря за одиницю часу, і концентрація забруднювачів повітря, яка на межі санітарної зони не повинна перевищувати ГДК. Виконується інвентаризація джерел забруднення атмосфери для кожного підприємства, а також екологічна паспортизація всіх об'єктів, які забруднюють довкілля.</w:t>
      </w:r>
    </w:p>
    <w:p w:rsidR="00612E2A" w:rsidRPr="00672730" w:rsidRDefault="00612E2A" w:rsidP="000573E9">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 xml:space="preserve">У зв'язку з тим, що в реальних умовах людина відчуває на собі комбіновану, комплексну і сумісну дію хімічних, фізичних та біологічних факторів навколишнього середовища і це реальне навантаження визначає можливі зміни у стані здоров'я, введено поняття максимально допустимого навантаження (МДН). Під МДН слід розуміти таку максимальну інтенсивність дії всієї сукупності факторів навколишнього середовища, яка не справляє прямого чи опосередкованого шкідливого впливу на організм людини та її нащадків і не погіршує санітарних умов життя. В Україні стан довкілля нині контролюється кількома відомствами і міністерствами. Держкомгідромет України здійснює спостереження за станом атмосферного повітря на стаціонарних пунктах державної системи спостережень, він же організовує спостереження за станом атмосферних опадів, за метеорологічними умовами, за </w:t>
      </w:r>
      <w:r w:rsidRPr="00672730">
        <w:rPr>
          <w:rFonts w:ascii="Times New Roman" w:hAnsi="Times New Roman" w:cs="Times New Roman"/>
          <w:noProof/>
          <w:sz w:val="28"/>
          <w:szCs w:val="28"/>
        </w:rPr>
        <w:lastRenderedPageBreak/>
        <w:t>станом поверхневих, підземних вод суші та морських вод на пунктах спостереження, за станом озонового шару у верхній частині атмосфери.</w:t>
      </w:r>
    </w:p>
    <w:p w:rsidR="00612E2A" w:rsidRPr="00672730" w:rsidRDefault="00C67CB1" w:rsidP="000573E9">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Держава</w:t>
      </w:r>
      <w:r w:rsidR="00612E2A" w:rsidRPr="00672730">
        <w:rPr>
          <w:rFonts w:ascii="Times New Roman" w:hAnsi="Times New Roman" w:cs="Times New Roman"/>
          <w:noProof/>
          <w:sz w:val="28"/>
          <w:szCs w:val="28"/>
        </w:rPr>
        <w:t xml:space="preserve"> контролює джерела промислових викидів у атмосферу, дотримання норм ГДВ, норм скидів стічних вод, тимчасово погоджених скидів (ТПС) і гранично допустимих скидів (ГДС), контролює якість поверхневих вод суші, стан ґрунтів.</w:t>
      </w:r>
    </w:p>
    <w:p w:rsidR="00612E2A" w:rsidRPr="00672730" w:rsidRDefault="00612E2A" w:rsidP="000573E9">
      <w:pPr>
        <w:spacing w:after="0" w:line="360" w:lineRule="auto"/>
        <w:ind w:firstLine="709"/>
        <w:contextualSpacing/>
        <w:jc w:val="both"/>
        <w:rPr>
          <w:rFonts w:ascii="Times New Roman" w:hAnsi="Times New Roman" w:cs="Times New Roman"/>
          <w:b/>
          <w:noProof/>
          <w:sz w:val="28"/>
          <w:szCs w:val="28"/>
        </w:rPr>
      </w:pPr>
      <w:r w:rsidRPr="00672730">
        <w:rPr>
          <w:rFonts w:ascii="Times New Roman" w:hAnsi="Times New Roman" w:cs="Times New Roman"/>
          <w:b/>
          <w:noProof/>
          <w:sz w:val="28"/>
          <w:szCs w:val="28"/>
        </w:rPr>
        <w:t>Засоби захисту від ЕМВ.</w:t>
      </w:r>
    </w:p>
    <w:p w:rsidR="00612E2A" w:rsidRPr="00672730" w:rsidRDefault="00612E2A" w:rsidP="000573E9">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Для запобігання професійних захворювань, які виникають під впливом ЕМВ, розроблені на основі медикобіологічних досліджень санітарні норми та правила щодо радіотехнічних і електротехнічних об'єктів. Вони регламентують також умови експлуатації з метою охорони населення від шкідливого впливу випромінювань.</w:t>
      </w:r>
    </w:p>
    <w:p w:rsidR="00612E2A" w:rsidRPr="00672730" w:rsidRDefault="00612E2A" w:rsidP="000573E9">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Для захисту людини від дії електромагнітних опромінювань застосовуються різні засоби і заходи захисту: захист часом, відстанню, екранування джерел випромінювання, зменшення випромінювання безпосередньо в само-му джерелі випромінювання, встановлення санітарних кордонів навколо джерела ЕМВ, екранування робочих місць, виділення зон випромінювання, дистанційний контроль і керування в екранованому приміщенні, медичні огляди, додаткова відпустка, скорочені робочі дні, застосування засобів індивідуального захисту.</w:t>
      </w:r>
    </w:p>
    <w:p w:rsidR="00612E2A" w:rsidRPr="00672730" w:rsidRDefault="00612E2A" w:rsidP="000573E9">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Вибір того чи іншого способу захисту від дії електромагнітних випромінювань залежить від робочого діапазону частот, характеру виконуваних ро-біт, напруженості та щільності потоку енергії ЕМВ, необхідного ступеня за-хисту.</w:t>
      </w:r>
    </w:p>
    <w:p w:rsidR="00612E2A" w:rsidRPr="00672730" w:rsidRDefault="00612E2A" w:rsidP="000573E9">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До числа заходів зменшення впливу на працівників ЕМВ належать: організаційні, інженерно-технічні та лікувально-профілактичні.</w:t>
      </w:r>
    </w:p>
    <w:p w:rsidR="00612E2A" w:rsidRPr="00672730" w:rsidRDefault="00612E2A" w:rsidP="000573E9">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 xml:space="preserve">Організаційні заходи здійснюють органи санітарного нагляду. Вони проводять санітарний нагляд за об'єктами, в яких використовуються джерела електромагнітних випромінювань. Крім того, ще на стадії проектування об'єктів </w:t>
      </w:r>
      <w:r w:rsidRPr="00672730">
        <w:rPr>
          <w:rFonts w:ascii="Times New Roman" w:hAnsi="Times New Roman" w:cs="Times New Roman"/>
          <w:noProof/>
          <w:sz w:val="28"/>
          <w:szCs w:val="28"/>
        </w:rPr>
        <w:lastRenderedPageBreak/>
        <w:t>потребує забезпечення таке розташування джерел ЕМВ, яке б зводило до мінімуму їх вплив на працюючих.</w:t>
      </w:r>
    </w:p>
    <w:p w:rsidR="00612E2A" w:rsidRPr="00672730" w:rsidRDefault="00612E2A" w:rsidP="000573E9">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Інженерно-технічні заходи передбачають використання в умовах виробництва дистанційного керування апаратурою, яка є джерелом випромінювання, екранування джерел випромінювання, застосування індивідуальних заходів захисту (халатів, комбінезонів із металізованої тканини, з виводом на заземлюючий пристрій). Для захисту очей доцільно використовувати захисні окуляри ЗП5-90. Скло окулярів вкрито напівпровідниковим оловом, що послаблює інтенсивність електромагнітної енергії при світло пропусканні не нижче 75%.</w:t>
      </w:r>
    </w:p>
    <w:p w:rsidR="00612E2A" w:rsidRPr="00672730" w:rsidRDefault="00612E2A" w:rsidP="000573E9">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Взагалі, засоби індивідуального захисту необхідно використовувати лише тоді, коли інші захисні засоби неможливі чи недостатньо ефективні: при проходженні через зони опромінення підвищеної інтенсивності, при ремонт-них і налагоджувальних роботах в аварійних ситуаціях, під час короткочасного контролю та при зміні інтенсивності опромінення. Такі засоби незручні в експлуатації, обмежують можливість виконання трудових операцій, погіршують гігієнічні умови.</w:t>
      </w:r>
    </w:p>
    <w:p w:rsidR="00612E2A" w:rsidRPr="00672730" w:rsidRDefault="00612E2A" w:rsidP="000573E9">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У радіочастотному діапазоні засоби індивідуального захисту працюють за принципом екранування людини з використанням відбиття і поглинання ЕМВ. Для захисту тіла використовується одяг з металізованих тканин і радіопоглинаючих матеріалів. Металізовану тканину виготовляють із бавовняних ниток з розміщеним всередині них тонким дротом, або з бавовняних чи капронових ниток, спірально обвитих металевим дротом. Така тканина, наче металева сітка, і при відстані між нитками до 0,5 мм ослаблює випромінювання не менше як на 20…30 дБ. При зшиванні деталей захисного одягу тре-ба забезпечити контакт ізольованих проводів. Тому електрогерметизацію швів здійснюють електропровідними масами чи клеями, які забезпечують гальванічний контакт або збільшують, ємкісний зв'язок неконтактуючих проводів.</w:t>
      </w:r>
    </w:p>
    <w:p w:rsidR="00612E2A" w:rsidRPr="00672730" w:rsidRDefault="00612E2A" w:rsidP="000573E9">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lastRenderedPageBreak/>
        <w:t>Лікувально-профілактичні заходи передбачають проведення систематичних медичних оглядів працівників, які перебувають у зоні дії ЕМВ, обмеження в часі перебування людей в зоні підвищеної інтенсивності електромагнітних випромінювань, видачу працюю чим безкоштовного лікувально-профілактичного харчування, перерви санітарно-оздоровчого характеру.</w:t>
      </w:r>
    </w:p>
    <w:p w:rsidR="00612E2A" w:rsidRPr="00672730" w:rsidRDefault="00612E2A" w:rsidP="000573E9">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b/>
          <w:noProof/>
          <w:sz w:val="28"/>
          <w:szCs w:val="28"/>
        </w:rPr>
        <w:t>Рекомендації щодо зменшення впливу ЕМВ на живі організми.</w:t>
      </w:r>
    </w:p>
    <w:p w:rsidR="00612E2A" w:rsidRPr="0099237E" w:rsidRDefault="00612E2A" w:rsidP="000573E9">
      <w:pPr>
        <w:spacing w:after="0" w:line="360" w:lineRule="auto"/>
        <w:ind w:firstLine="709"/>
        <w:contextualSpacing/>
        <w:jc w:val="both"/>
        <w:rPr>
          <w:rFonts w:ascii="Times New Roman" w:hAnsi="Times New Roman" w:cs="Times New Roman"/>
          <w:noProof/>
          <w:sz w:val="28"/>
          <w:szCs w:val="28"/>
          <w:lang w:val="ru-RU"/>
        </w:rPr>
      </w:pPr>
      <w:r w:rsidRPr="00672730">
        <w:rPr>
          <w:rFonts w:ascii="Times New Roman" w:hAnsi="Times New Roman" w:cs="Times New Roman"/>
          <w:noProof/>
          <w:sz w:val="28"/>
          <w:szCs w:val="28"/>
        </w:rPr>
        <w:t>Зазвичай при роботі за комп'ютером користувач піддається одночасно-му опроміненню ЕМВ надвисокочастотного діапазону і магнітними полями, створюваними імпульсними випрямлячами. За даними контрольних вимірів, у більшості комп'ютерів щільність надвисокочастотного випромінювання на відстані 1 м від них досягає 20-400 мкВт/см2 при гранично допустимому рівні, рівному 1 мкВт/см2. Інтенсивність опромінення оператора часто посилюється при одночасній розмові по стільниковому телефону</w:t>
      </w:r>
      <w:r w:rsidR="0099237E">
        <w:rPr>
          <w:rFonts w:ascii="Times New Roman" w:hAnsi="Times New Roman" w:cs="Times New Roman"/>
          <w:noProof/>
          <w:sz w:val="28"/>
          <w:szCs w:val="28"/>
        </w:rPr>
        <w:t xml:space="preserve"> із-за дії і його випромінювань</w:t>
      </w:r>
      <w:r w:rsidR="0099237E" w:rsidRPr="0099237E">
        <w:rPr>
          <w:rFonts w:ascii="Times New Roman" w:hAnsi="Times New Roman" w:cs="Times New Roman"/>
          <w:noProof/>
          <w:sz w:val="28"/>
          <w:szCs w:val="28"/>
          <w:lang w:val="ru-RU"/>
        </w:rPr>
        <w:t xml:space="preserve"> [17].</w:t>
      </w:r>
    </w:p>
    <w:p w:rsidR="00612E2A" w:rsidRPr="00672730" w:rsidRDefault="00612E2A" w:rsidP="000573E9">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 xml:space="preserve">За останні роки сталися істотні зміни характеристик ЕМВ, що випромінюються комп'ютерами. Це обумовлено передусім зрушенням випромінювання комп'ютерів в область надвисоких частот. Якщо ще кілька років тому частоти повторення імпульсів основної маси комп'ютерів не перевищували декількох сотень мегагерц, то тепер вони збільшилися майже в 10 разів. Це привело до зменшення глибини проникнення надвисокочастотних випромінювань комп'ютерів в тканині. </w:t>
      </w:r>
    </w:p>
    <w:p w:rsidR="00612E2A" w:rsidRPr="00672730" w:rsidRDefault="00612E2A" w:rsidP="000573E9">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Ще одна сприятлива тенденція - використання індикаторів з плоскими екранами, які живляться від напруги 6-12 Вт, що усуває одне з основних джерел шкідливої дії комп'ютерів на організм людини - м'яке рентгенівське випромінювання, що створюється високовольтними джерелами живлення електронно-променевих трубок монітора. У перспективі можливий переклад персональних ЕОМ на живлення від акумуляторів і сонячних батарей. Проте ці позитивні зрушення можуть бути зведені випуском нової серії комп'ютерів, що почався із зв'язком між блоками без кабелів за допомогою приймально-</w:t>
      </w:r>
      <w:r w:rsidRPr="00672730">
        <w:rPr>
          <w:rFonts w:ascii="Times New Roman" w:hAnsi="Times New Roman" w:cs="Times New Roman"/>
          <w:noProof/>
          <w:sz w:val="28"/>
          <w:szCs w:val="28"/>
        </w:rPr>
        <w:lastRenderedPageBreak/>
        <w:t>передавальних пристроїв, випромінюючих імпульсні сигнали на надвисоких частотах. Комплексна дія такого надвисокочастотного випромінювання і імпульсного магнітного поля від випрямлячів з частотами 20-30 кГц несприятливо, передусім, для нервової системи і головного мозку.</w:t>
      </w:r>
    </w:p>
    <w:p w:rsidR="00612E2A" w:rsidRPr="00672730" w:rsidRDefault="00612E2A" w:rsidP="000573E9">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Як показали раніше проведені дослідження, тривала комбінована дія випромінювань збільшує проникність гематоенцефалічного бар'єру мозку для токсинів, а також викликає порушення передачі сигналів через синапси нейронів, що призводить до збоїв в системі асоціативного мислення. В де-яких випадках відзначається порушення функціонування систем довготривалої і короткочасної пам'яті.</w:t>
      </w:r>
    </w:p>
    <w:p w:rsidR="00612E2A" w:rsidRPr="00672730" w:rsidRDefault="00612E2A" w:rsidP="000573E9">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Ще більшу небезпеку представляє підвищення вірогідності розвитку новоутворень в тканинах мозку. Особливо небезпечна тривала одночасна дія низькочастотних і надвисокочастотних ЕМВ на дітей дошкільного віку і підлітків. Довготривала систематична робота за комп'ютером може привести до серйозних уражень нервової системи, а також порушень гормональної рівноваги.</w:t>
      </w:r>
    </w:p>
    <w:p w:rsidR="00612E2A" w:rsidRPr="00672730" w:rsidRDefault="00612E2A" w:rsidP="000573E9">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Один з методів, що зменшують дію ЕМВ від високовольтних джерел живлення моніторів, - додаткове екранування вузлів високовольтних випрямлячів. Найбільш ефективні металеві екрани, наприклад дротяні сітки. Екрануючі сітки при хорошому заземленні здатні практично усунути шкідливу дію. Проте при використанні металевих екранів необхідно регулярно перевіряти опір їх заземлення і ефективність екранування. Погано заземлені екрани перетворюються на перевипромінювачі ЕМВ. На жаль, додаткове екранування може робитися тільки при виготовленні комп'ютерів або при їх ремонті.</w:t>
      </w:r>
    </w:p>
    <w:p w:rsidR="00612E2A" w:rsidRPr="00672730" w:rsidRDefault="00612E2A" w:rsidP="000573E9">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 xml:space="preserve">Ефективний неспецифічний спосіб підвищення стійкості організму, що дозволяє ослабити вражаюча дію на організм людини ЕМВ, - регулярна фізична праця або фізичні вправи на свіжому повітрі. При цьому відбувається зниження рівня основного обміну і енергетичних витрат, необхідних для виконання дозованого фізичного навантаження, помірне посилення функціонування </w:t>
      </w:r>
      <w:r w:rsidRPr="00672730">
        <w:rPr>
          <w:rFonts w:ascii="Times New Roman" w:hAnsi="Times New Roman" w:cs="Times New Roman"/>
          <w:noProof/>
          <w:sz w:val="28"/>
          <w:szCs w:val="28"/>
        </w:rPr>
        <w:lastRenderedPageBreak/>
        <w:t>ендокринних систем. Усі ці позитивні зрушення підвищують стій-кість організму до шкідливих дій, у тому числі до випромінювань комп'ютерів.</w:t>
      </w:r>
    </w:p>
    <w:p w:rsidR="00612E2A" w:rsidRPr="00672730" w:rsidRDefault="00612E2A" w:rsidP="000573E9">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Крім того, існують прилади захисту від електромагнітного випромінювання, які ефективно гасять не лише електромагнітні випромінювання комп'ютера(їх негативну складову), але і інших видів побутової техніки.</w:t>
      </w:r>
    </w:p>
    <w:p w:rsidR="00612E2A" w:rsidRPr="00672730" w:rsidRDefault="00612E2A" w:rsidP="000573E9">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Група учених розробила унікальний прилад - пасивний широкосмуговий автогенератор тонких фізичних полів, який використовується як нейтралізатор аномальних випромінюванні і називається "Гамма, - 7.Н".</w:t>
      </w:r>
    </w:p>
    <w:p w:rsidR="00612E2A" w:rsidRPr="00672730" w:rsidRDefault="00612E2A" w:rsidP="000573E9">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Конструктивно сучасний нейтралізатор "Гамма 7 Н"  виконаний у вигляді елегантної пластмасової коробочки, розміром з долоню, в яку запресована багатоступінчаста спіраль із спеціального сплаву. Як укладена ця спіраль, яке співвідношення осей, який хімічний склад матеріалу спіралі - усе це секрет учених, що запатентували свій винахід.</w:t>
      </w:r>
    </w:p>
    <w:p w:rsidR="00612E2A" w:rsidRPr="00672730" w:rsidRDefault="00612E2A" w:rsidP="000573E9">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Як тільки нейтралізатор потрапляє під дію деякого джерела випромінювання, він тут же активізується, і значно змінюються характеристики зовнішнього випромінювання за рахунок розукрупнення його патогенної складової. В результаті відбувається пригнічення аномалій тонких фізичних полів і організовується захист людського організму від їх руйнівної дії. Найцікавішим виявилося те, що джерела всіляких випромінювань, різноманітна побутова і промислова електронна апаратура і енергетичні установки теж отри-мали захист від дії аналогічних випромінювань.</w:t>
      </w:r>
    </w:p>
    <w:p w:rsidR="00612E2A" w:rsidRPr="00672730" w:rsidRDefault="004E18E5" w:rsidP="004E18E5">
      <w:pPr>
        <w:spacing w:before="120" w:after="120" w:line="360" w:lineRule="auto"/>
        <w:ind w:firstLine="709"/>
        <w:rPr>
          <w:rFonts w:ascii="Times New Roman" w:hAnsi="Times New Roman" w:cs="Times New Roman"/>
          <w:b/>
          <w:noProof/>
          <w:sz w:val="28"/>
          <w:szCs w:val="28"/>
        </w:rPr>
      </w:pPr>
      <w:r>
        <w:rPr>
          <w:rFonts w:ascii="Times New Roman" w:hAnsi="Times New Roman" w:cs="Times New Roman"/>
          <w:b/>
          <w:noProof/>
          <w:sz w:val="28"/>
          <w:szCs w:val="28"/>
        </w:rPr>
        <w:t>Висновок</w:t>
      </w:r>
    </w:p>
    <w:p w:rsidR="00612E2A" w:rsidRPr="00672730" w:rsidRDefault="00612E2A" w:rsidP="004E18E5">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 xml:space="preserve">Отже, для захисту людини від дії електромагнітних опромінювань застосовуються такі засоби і заходи захисту: захист часом, відстанню, екранування джерел випромінювання, зменшення випромінювання безпосередньо в самому джерелі випромінювання, встановлення санітарних кордонів навколо джерела ЕМВ, екранування робочих місць, виділення зон випромінювання, дистанційний контроль і керування в екранованому </w:t>
      </w:r>
      <w:r w:rsidRPr="00672730">
        <w:rPr>
          <w:rFonts w:ascii="Times New Roman" w:hAnsi="Times New Roman" w:cs="Times New Roman"/>
          <w:noProof/>
          <w:sz w:val="28"/>
          <w:szCs w:val="28"/>
        </w:rPr>
        <w:lastRenderedPageBreak/>
        <w:t>приміщенні, медичні огляди, додаткова відпустка, скорочені робочі дні, застосування засобів індивідуального захисту.</w:t>
      </w:r>
    </w:p>
    <w:p w:rsidR="00612E2A" w:rsidRPr="00672730" w:rsidRDefault="00612E2A" w:rsidP="004E18E5">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 xml:space="preserve">У зв'язку з вищевикладеним, на сьогоднішній день можна виділити ці-лий ряд можливих альтернативних типів захисту біополя людини від альтернативного  впливу ЕМВ як антропогенного, так і природного походження: </w:t>
      </w:r>
    </w:p>
    <w:p w:rsidR="00612E2A" w:rsidRPr="00672730" w:rsidRDefault="00612E2A" w:rsidP="004E18E5">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1.</w:t>
      </w:r>
      <w:r w:rsidRPr="00672730">
        <w:rPr>
          <w:rFonts w:ascii="Times New Roman" w:hAnsi="Times New Roman" w:cs="Times New Roman"/>
          <w:noProof/>
          <w:sz w:val="28"/>
          <w:szCs w:val="28"/>
        </w:rPr>
        <w:tab/>
        <w:t xml:space="preserve">Прибрати всі електромагнітні поля техногенного походження за типом опти-ко-волоконного зв'язку (або її аналогії) </w:t>
      </w:r>
    </w:p>
    <w:p w:rsidR="00612E2A" w:rsidRPr="00672730" w:rsidRDefault="00612E2A" w:rsidP="004E18E5">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2.</w:t>
      </w:r>
      <w:r w:rsidRPr="00672730">
        <w:rPr>
          <w:rFonts w:ascii="Times New Roman" w:hAnsi="Times New Roman" w:cs="Times New Roman"/>
          <w:noProof/>
          <w:sz w:val="28"/>
          <w:szCs w:val="28"/>
        </w:rPr>
        <w:tab/>
        <w:t xml:space="preserve">Знизити вплив електромагнітних полів до інтенсивності нижче порогових. </w:t>
      </w:r>
    </w:p>
    <w:p w:rsidR="00612E2A" w:rsidRPr="00672730" w:rsidRDefault="00612E2A" w:rsidP="004E18E5">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3.</w:t>
      </w:r>
      <w:r w:rsidRPr="00672730">
        <w:rPr>
          <w:rFonts w:ascii="Times New Roman" w:hAnsi="Times New Roman" w:cs="Times New Roman"/>
          <w:noProof/>
          <w:sz w:val="28"/>
          <w:szCs w:val="28"/>
        </w:rPr>
        <w:tab/>
        <w:t xml:space="preserve">Екранувати біологічні об'єкти (хоча б людину). </w:t>
      </w:r>
    </w:p>
    <w:p w:rsidR="00612E2A" w:rsidRPr="00672730" w:rsidRDefault="00612E2A" w:rsidP="004E18E5">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4.</w:t>
      </w:r>
      <w:r w:rsidRPr="00672730">
        <w:rPr>
          <w:rFonts w:ascii="Times New Roman" w:hAnsi="Times New Roman" w:cs="Times New Roman"/>
          <w:noProof/>
          <w:sz w:val="28"/>
          <w:szCs w:val="28"/>
        </w:rPr>
        <w:tab/>
        <w:t xml:space="preserve">Знизити рівень чутливості людини до ЕМІ техногенного походження. </w:t>
      </w:r>
    </w:p>
    <w:p w:rsidR="00612E2A" w:rsidRPr="00672730" w:rsidRDefault="00612E2A" w:rsidP="004E18E5">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5.</w:t>
      </w:r>
      <w:r w:rsidRPr="00672730">
        <w:rPr>
          <w:rFonts w:ascii="Times New Roman" w:hAnsi="Times New Roman" w:cs="Times New Roman"/>
          <w:noProof/>
          <w:sz w:val="28"/>
          <w:szCs w:val="28"/>
        </w:rPr>
        <w:tab/>
        <w:t xml:space="preserve">Адаптувати польові та біоенергетичні системи організму людини шляхом активації систем резистентності (захисту), здатної парирувати електромагніт-ні атаки або нівелювати ці обурення модифікацією власного біополевого статусу організму. </w:t>
      </w:r>
    </w:p>
    <w:p w:rsidR="00612E2A" w:rsidRPr="00672730" w:rsidRDefault="00612E2A" w:rsidP="004E18E5">
      <w:pPr>
        <w:spacing w:after="0" w:line="360" w:lineRule="auto"/>
        <w:ind w:firstLine="709"/>
        <w:contextualSpacing/>
        <w:jc w:val="both"/>
        <w:rPr>
          <w:rFonts w:ascii="Times New Roman" w:hAnsi="Times New Roman" w:cs="Times New Roman"/>
          <w:noProof/>
          <w:sz w:val="28"/>
          <w:szCs w:val="28"/>
        </w:rPr>
      </w:pPr>
      <w:r w:rsidRPr="00672730">
        <w:rPr>
          <w:rFonts w:ascii="Times New Roman" w:hAnsi="Times New Roman" w:cs="Times New Roman"/>
          <w:noProof/>
          <w:sz w:val="28"/>
          <w:szCs w:val="28"/>
        </w:rPr>
        <w:t>Вплив електромагнітних полів на здоров'я людини - це досліджувана завдання науки. У зв'язку зі стрімким зростанням числа технологій і приладів уникнути впливу ЕМП в сучасному світі практично неможливо. Різні організації як державні, так і міжнародні розробили безліч стандартів і вимог для запобігання якого б то не було впливу електромагнітного поля на людину і, майже вся продається техніка, відповідає цим вимогам. Таким чином, можна зробити висновок, що дотримання санітарних і гігієнічних норм при місто-будуванні і проходження необтяжливим рекомендацій з використання побутових приладів практично нівелює вплив електромагнітних полів на людину. Хоча це питання має і буде досліджуватися далі.</w:t>
      </w:r>
    </w:p>
    <w:p w:rsidR="00612E2A" w:rsidRPr="00672730" w:rsidRDefault="00612E2A">
      <w:r w:rsidRPr="00672730">
        <w:br w:type="page"/>
      </w:r>
    </w:p>
    <w:p w:rsidR="00612E2A" w:rsidRPr="00672730" w:rsidRDefault="00612E2A" w:rsidP="00612E2A">
      <w:pPr>
        <w:pStyle w:val="ab"/>
        <w:rPr>
          <w:sz w:val="26"/>
          <w:szCs w:val="26"/>
        </w:rPr>
      </w:pPr>
      <w:bookmarkStart w:id="75" w:name="_Toc31586307"/>
      <w:r w:rsidRPr="00672730">
        <w:rPr>
          <w:sz w:val="26"/>
          <w:szCs w:val="26"/>
        </w:rPr>
        <w:lastRenderedPageBreak/>
        <w:t>ВИСНОВОК</w:t>
      </w:r>
      <w:bookmarkEnd w:id="75"/>
      <w:r w:rsidR="002B346E">
        <w:rPr>
          <w:sz w:val="26"/>
          <w:szCs w:val="26"/>
        </w:rPr>
        <w:t xml:space="preserve"> </w:t>
      </w:r>
    </w:p>
    <w:p w:rsidR="009D5685" w:rsidRDefault="009D5685" w:rsidP="0019632E">
      <w:pPr>
        <w:spacing w:after="0" w:line="360" w:lineRule="auto"/>
        <w:ind w:firstLine="709"/>
        <w:jc w:val="both"/>
        <w:rPr>
          <w:rStyle w:val="notranslate"/>
          <w:rFonts w:ascii="Times New Roman" w:hAnsi="Times New Roman" w:cs="Times New Roman"/>
          <w:color w:val="000000" w:themeColor="text1"/>
          <w:sz w:val="28"/>
          <w:szCs w:val="28"/>
        </w:rPr>
      </w:pPr>
      <w:r>
        <w:rPr>
          <w:rStyle w:val="notranslate"/>
          <w:rFonts w:ascii="Times New Roman" w:hAnsi="Times New Roman" w:cs="Times New Roman"/>
          <w:color w:val="000000" w:themeColor="text1"/>
          <w:sz w:val="28"/>
          <w:szCs w:val="28"/>
        </w:rPr>
        <w:t>У першому розділі розглянуто принцип побудови</w:t>
      </w:r>
      <w:r w:rsidRPr="009D5685">
        <w:rPr>
          <w:rStyle w:val="notranslate"/>
          <w:rFonts w:ascii="Times New Roman" w:hAnsi="Times New Roman" w:cs="Times New Roman"/>
          <w:color w:val="000000" w:themeColor="text1"/>
          <w:sz w:val="28"/>
          <w:szCs w:val="28"/>
        </w:rPr>
        <w:t xml:space="preserve"> технології </w:t>
      </w:r>
      <w:proofErr w:type="spellStart"/>
      <w:r w:rsidRPr="009D5685">
        <w:rPr>
          <w:rStyle w:val="notranslate"/>
          <w:rFonts w:ascii="Times New Roman" w:hAnsi="Times New Roman" w:cs="Times New Roman"/>
          <w:color w:val="000000" w:themeColor="text1"/>
          <w:sz w:val="28"/>
          <w:szCs w:val="28"/>
        </w:rPr>
        <w:t>Frequency</w:t>
      </w:r>
      <w:proofErr w:type="spellEnd"/>
      <w:r w:rsidRPr="009D5685">
        <w:rPr>
          <w:rStyle w:val="notranslate"/>
          <w:rFonts w:ascii="Times New Roman" w:hAnsi="Times New Roman" w:cs="Times New Roman"/>
          <w:color w:val="000000" w:themeColor="text1"/>
          <w:sz w:val="28"/>
          <w:szCs w:val="28"/>
        </w:rPr>
        <w:t xml:space="preserve"> </w:t>
      </w:r>
      <w:proofErr w:type="spellStart"/>
      <w:r w:rsidRPr="009D5685">
        <w:rPr>
          <w:rStyle w:val="notranslate"/>
          <w:rFonts w:ascii="Times New Roman" w:hAnsi="Times New Roman" w:cs="Times New Roman"/>
          <w:color w:val="000000" w:themeColor="text1"/>
          <w:sz w:val="28"/>
          <w:szCs w:val="28"/>
        </w:rPr>
        <w:t>Hoppіng</w:t>
      </w:r>
      <w:proofErr w:type="spellEnd"/>
      <w:r w:rsidRPr="009D5685">
        <w:rPr>
          <w:rStyle w:val="notranslate"/>
          <w:rFonts w:ascii="Times New Roman" w:hAnsi="Times New Roman" w:cs="Times New Roman"/>
          <w:color w:val="000000" w:themeColor="text1"/>
          <w:sz w:val="28"/>
          <w:szCs w:val="28"/>
        </w:rPr>
        <w:t xml:space="preserve"> (FH) і </w:t>
      </w:r>
      <w:proofErr w:type="spellStart"/>
      <w:r w:rsidRPr="009D5685">
        <w:rPr>
          <w:rStyle w:val="notranslate"/>
          <w:rFonts w:ascii="Times New Roman" w:hAnsi="Times New Roman" w:cs="Times New Roman"/>
          <w:color w:val="000000" w:themeColor="text1"/>
          <w:sz w:val="28"/>
          <w:szCs w:val="28"/>
        </w:rPr>
        <w:t>Dіrect</w:t>
      </w:r>
      <w:proofErr w:type="spellEnd"/>
      <w:r w:rsidRPr="009D5685">
        <w:rPr>
          <w:rStyle w:val="notranslate"/>
          <w:rFonts w:ascii="Times New Roman" w:hAnsi="Times New Roman" w:cs="Times New Roman"/>
          <w:color w:val="000000" w:themeColor="text1"/>
          <w:sz w:val="28"/>
          <w:szCs w:val="28"/>
        </w:rPr>
        <w:t xml:space="preserve"> </w:t>
      </w:r>
      <w:proofErr w:type="spellStart"/>
      <w:r w:rsidRPr="009D5685">
        <w:rPr>
          <w:rStyle w:val="notranslate"/>
          <w:rFonts w:ascii="Times New Roman" w:hAnsi="Times New Roman" w:cs="Times New Roman"/>
          <w:color w:val="000000" w:themeColor="text1"/>
          <w:sz w:val="28"/>
          <w:szCs w:val="28"/>
        </w:rPr>
        <w:t>Sequence</w:t>
      </w:r>
      <w:proofErr w:type="spellEnd"/>
      <w:r w:rsidRPr="009D5685">
        <w:rPr>
          <w:rStyle w:val="notranslate"/>
          <w:rFonts w:ascii="Times New Roman" w:hAnsi="Times New Roman" w:cs="Times New Roman"/>
          <w:color w:val="000000" w:themeColor="text1"/>
          <w:sz w:val="28"/>
          <w:szCs w:val="28"/>
        </w:rPr>
        <w:t xml:space="preserve"> (DS).</w:t>
      </w:r>
      <w:r>
        <w:rPr>
          <w:rStyle w:val="notranslate"/>
          <w:rFonts w:ascii="Times New Roman" w:hAnsi="Times New Roman" w:cs="Times New Roman"/>
          <w:color w:val="000000" w:themeColor="text1"/>
          <w:sz w:val="28"/>
          <w:szCs w:val="28"/>
        </w:rPr>
        <w:t xml:space="preserve"> Приведено графічні матеріали.</w:t>
      </w:r>
    </w:p>
    <w:p w:rsidR="00BF6EDF" w:rsidRDefault="009D5685" w:rsidP="00BF6EDF">
      <w:pPr>
        <w:spacing w:after="0" w:line="360" w:lineRule="auto"/>
        <w:ind w:firstLine="709"/>
        <w:jc w:val="both"/>
        <w:rPr>
          <w:rStyle w:val="notranslate"/>
          <w:rFonts w:ascii="Times New Roman" w:hAnsi="Times New Roman" w:cs="Times New Roman"/>
          <w:color w:val="000000" w:themeColor="text1"/>
          <w:sz w:val="28"/>
          <w:szCs w:val="28"/>
        </w:rPr>
      </w:pPr>
      <w:r>
        <w:rPr>
          <w:rStyle w:val="notranslate"/>
          <w:rFonts w:ascii="Times New Roman" w:hAnsi="Times New Roman" w:cs="Times New Roman"/>
          <w:color w:val="000000" w:themeColor="text1"/>
          <w:sz w:val="28"/>
          <w:szCs w:val="28"/>
        </w:rPr>
        <w:t>У другому розділі п</w:t>
      </w:r>
      <w:r w:rsidR="00BF6EDF" w:rsidRPr="00672730">
        <w:rPr>
          <w:rStyle w:val="notranslate"/>
          <w:rFonts w:ascii="Times New Roman" w:hAnsi="Times New Roman" w:cs="Times New Roman"/>
          <w:color w:val="000000" w:themeColor="text1"/>
          <w:sz w:val="28"/>
          <w:szCs w:val="28"/>
        </w:rPr>
        <w:t>роведений аналіз існуючих методів виявлення показав, що єдиним методом здатним забезпечити виявлення сигналу з ППРЧ це приймач виявлення з рециркулятора.</w:t>
      </w:r>
      <w:r w:rsidR="00BF6EDF" w:rsidRPr="00672730">
        <w:rPr>
          <w:rFonts w:ascii="Times New Roman" w:hAnsi="Times New Roman" w:cs="Times New Roman"/>
          <w:color w:val="000000" w:themeColor="text1"/>
          <w:sz w:val="28"/>
          <w:szCs w:val="28"/>
        </w:rPr>
        <w:t xml:space="preserve"> </w:t>
      </w:r>
      <w:r w:rsidR="00BF6EDF" w:rsidRPr="00672730">
        <w:rPr>
          <w:rStyle w:val="notranslate"/>
          <w:rFonts w:ascii="Times New Roman" w:hAnsi="Times New Roman" w:cs="Times New Roman"/>
          <w:color w:val="000000" w:themeColor="text1"/>
          <w:sz w:val="28"/>
          <w:szCs w:val="28"/>
        </w:rPr>
        <w:t>Цей приймач в той же час має ряд обмежень у використанні при виявленні сигналів з ППРЧ.</w:t>
      </w:r>
      <w:r w:rsidR="00BF6EDF" w:rsidRPr="00672730">
        <w:rPr>
          <w:rFonts w:ascii="Times New Roman" w:hAnsi="Times New Roman" w:cs="Times New Roman"/>
          <w:color w:val="000000" w:themeColor="text1"/>
          <w:sz w:val="28"/>
          <w:szCs w:val="28"/>
        </w:rPr>
        <w:t xml:space="preserve"> </w:t>
      </w:r>
      <w:r w:rsidR="00BF6EDF" w:rsidRPr="00672730">
        <w:rPr>
          <w:rStyle w:val="notranslate"/>
          <w:rFonts w:ascii="Times New Roman" w:hAnsi="Times New Roman" w:cs="Times New Roman"/>
          <w:color w:val="000000" w:themeColor="text1"/>
          <w:sz w:val="28"/>
          <w:szCs w:val="28"/>
        </w:rPr>
        <w:t>Альтернативні ідеї методів виявлення можуть дати поштовх у розвитку цієї галузі.</w:t>
      </w:r>
    </w:p>
    <w:p w:rsidR="009D5685" w:rsidRPr="00672730" w:rsidRDefault="009D5685" w:rsidP="009D5685">
      <w:pPr>
        <w:widowControl w:val="0"/>
        <w:spacing w:after="0" w:line="360" w:lineRule="auto"/>
        <w:ind w:firstLine="709"/>
        <w:jc w:val="both"/>
        <w:rPr>
          <w:rFonts w:ascii="Times New Roman" w:hAnsi="Times New Roman"/>
          <w:color w:val="000000"/>
          <w:sz w:val="28"/>
          <w:szCs w:val="28"/>
        </w:rPr>
      </w:pPr>
      <w:r w:rsidRPr="00672730">
        <w:rPr>
          <w:rFonts w:ascii="Times New Roman" w:hAnsi="Times New Roman"/>
          <w:color w:val="000000"/>
          <w:sz w:val="28"/>
          <w:szCs w:val="28"/>
        </w:rPr>
        <w:t>У</w:t>
      </w:r>
      <w:r>
        <w:rPr>
          <w:rFonts w:ascii="Times New Roman" w:hAnsi="Times New Roman"/>
          <w:color w:val="000000"/>
          <w:sz w:val="28"/>
          <w:szCs w:val="28"/>
        </w:rPr>
        <w:t xml:space="preserve"> третьому</w:t>
      </w:r>
      <w:r w:rsidRPr="00672730">
        <w:rPr>
          <w:rFonts w:ascii="Times New Roman" w:hAnsi="Times New Roman"/>
          <w:color w:val="000000"/>
          <w:sz w:val="28"/>
          <w:szCs w:val="28"/>
        </w:rPr>
        <w:t xml:space="preserve"> розділі розглянуто структуру сигналу виявлення та вимог до приймача. Із отриманих даних за основу приймача виявлення сигналу з програмним переладнанням частоти, обрано супергетеродинний приймач.</w:t>
      </w:r>
    </w:p>
    <w:p w:rsidR="009D5685" w:rsidRPr="00672730" w:rsidRDefault="009D5685" w:rsidP="009D5685">
      <w:pPr>
        <w:widowControl w:val="0"/>
        <w:spacing w:after="0" w:line="360" w:lineRule="auto"/>
        <w:ind w:firstLine="709"/>
        <w:jc w:val="both"/>
        <w:rPr>
          <w:rFonts w:ascii="Times New Roman" w:hAnsi="Times New Roman"/>
          <w:color w:val="000000"/>
          <w:sz w:val="28"/>
          <w:szCs w:val="28"/>
        </w:rPr>
      </w:pPr>
      <w:r w:rsidRPr="00672730">
        <w:rPr>
          <w:rFonts w:ascii="Times New Roman" w:hAnsi="Times New Roman"/>
          <w:color w:val="000000"/>
          <w:sz w:val="28"/>
          <w:szCs w:val="28"/>
        </w:rPr>
        <w:t>Проведено розрахунки основних частин приймача з врахуванням вхідних даних: забезпечено високу вибірковість по дзеркальному та сусідньому каналам, високу чутливість приймача, обрано проміжну частоту, розподіллено та визначено коефіцієнти підсилення кожної частини приймача, виконано розрахунки гетеродину на основі кварцового резонатору.</w:t>
      </w:r>
    </w:p>
    <w:p w:rsidR="00BF6EDF" w:rsidRDefault="00BF6EDF" w:rsidP="0019632E">
      <w:pPr>
        <w:spacing w:after="0" w:line="360" w:lineRule="auto"/>
        <w:ind w:firstLine="709"/>
        <w:jc w:val="both"/>
        <w:rPr>
          <w:rFonts w:ascii="Times New Roman" w:eastAsia="Times New Roman" w:hAnsi="Times New Roman" w:cs="Times New Roman"/>
          <w:sz w:val="28"/>
          <w:szCs w:val="28"/>
        </w:rPr>
      </w:pPr>
      <w:r w:rsidRPr="00672730">
        <w:rPr>
          <w:rFonts w:ascii="Times New Roman" w:eastAsia="Times New Roman" w:hAnsi="Times New Roman" w:cs="Times New Roman"/>
          <w:sz w:val="28"/>
          <w:szCs w:val="28"/>
        </w:rPr>
        <w:t xml:space="preserve">У </w:t>
      </w:r>
      <w:r w:rsidR="0019632E">
        <w:rPr>
          <w:rFonts w:ascii="Times New Roman" w:eastAsia="Times New Roman" w:hAnsi="Times New Roman" w:cs="Times New Roman"/>
          <w:sz w:val="28"/>
          <w:szCs w:val="28"/>
        </w:rPr>
        <w:t>четвертому</w:t>
      </w:r>
      <w:r w:rsidR="009D5685">
        <w:rPr>
          <w:rFonts w:ascii="Times New Roman" w:eastAsia="Times New Roman" w:hAnsi="Times New Roman" w:cs="Times New Roman"/>
          <w:sz w:val="28"/>
          <w:szCs w:val="28"/>
        </w:rPr>
        <w:t xml:space="preserve"> </w:t>
      </w:r>
      <w:r w:rsidRPr="00672730">
        <w:rPr>
          <w:rFonts w:ascii="Times New Roman" w:eastAsia="Times New Roman" w:hAnsi="Times New Roman" w:cs="Times New Roman"/>
          <w:sz w:val="28"/>
          <w:szCs w:val="28"/>
        </w:rPr>
        <w:t>розділі представлено процес моделювання приймача виявлення сигналів. Середовище моделювання дозволяє легко провести моделювання та показати спектри сигналів в основних частинах структурної схеми приймача. Моделювання під впливом завад та без них дозволяє побачити вплив завад н</w:t>
      </w:r>
      <w:r w:rsidR="0019632E">
        <w:rPr>
          <w:rFonts w:ascii="Times New Roman" w:eastAsia="Times New Roman" w:hAnsi="Times New Roman" w:cs="Times New Roman"/>
          <w:sz w:val="28"/>
          <w:szCs w:val="28"/>
        </w:rPr>
        <w:t>а відповідних спектрах розділу.</w:t>
      </w:r>
    </w:p>
    <w:p w:rsidR="00612E2A" w:rsidRPr="00672730" w:rsidRDefault="00612E2A">
      <w:r w:rsidRPr="00672730">
        <w:br w:type="page"/>
      </w:r>
    </w:p>
    <w:p w:rsidR="0019632E" w:rsidRDefault="00612E2A" w:rsidP="00612E2A">
      <w:pPr>
        <w:pStyle w:val="ab"/>
        <w:rPr>
          <w:sz w:val="26"/>
          <w:szCs w:val="26"/>
        </w:rPr>
      </w:pPr>
      <w:bookmarkStart w:id="76" w:name="_Toc31065177"/>
      <w:bookmarkStart w:id="77" w:name="_Toc31586308"/>
      <w:r w:rsidRPr="00672730">
        <w:rPr>
          <w:sz w:val="26"/>
          <w:szCs w:val="26"/>
        </w:rPr>
        <w:lastRenderedPageBreak/>
        <w:t>ПЕРЕЛІК ВИКОРИСТАНИХ ДЖЕРЕЛ</w:t>
      </w:r>
      <w:bookmarkEnd w:id="76"/>
      <w:bookmarkEnd w:id="77"/>
    </w:p>
    <w:p w:rsidR="00FA151B" w:rsidRDefault="00FA151B" w:rsidP="00883ADC">
      <w:pPr>
        <w:pStyle w:val="af0"/>
        <w:numPr>
          <w:ilvl w:val="0"/>
          <w:numId w:val="30"/>
        </w:numPr>
        <w:spacing w:line="360" w:lineRule="auto"/>
        <w:ind w:left="641" w:hanging="284"/>
        <w:jc w:val="both"/>
        <w:rPr>
          <w:rFonts w:ascii="Times New Roman" w:hAnsi="Times New Roman" w:cs="Times New Roman"/>
          <w:sz w:val="28"/>
          <w:szCs w:val="28"/>
        </w:rPr>
      </w:pPr>
      <w:proofErr w:type="spellStart"/>
      <w:r>
        <w:rPr>
          <w:rFonts w:ascii="Times New Roman" w:hAnsi="Times New Roman" w:cs="Times New Roman"/>
          <w:sz w:val="28"/>
          <w:szCs w:val="28"/>
        </w:rPr>
        <w:t>Васин</w:t>
      </w:r>
      <w:proofErr w:type="spellEnd"/>
      <w:r>
        <w:rPr>
          <w:rFonts w:ascii="Times New Roman" w:hAnsi="Times New Roman" w:cs="Times New Roman"/>
          <w:sz w:val="28"/>
          <w:szCs w:val="28"/>
        </w:rPr>
        <w:t xml:space="preserve"> В.В., </w:t>
      </w:r>
      <w:proofErr w:type="spellStart"/>
      <w:r>
        <w:rPr>
          <w:rFonts w:ascii="Times New Roman" w:hAnsi="Times New Roman" w:cs="Times New Roman"/>
          <w:sz w:val="28"/>
          <w:szCs w:val="28"/>
        </w:rPr>
        <w:t>Степачов</w:t>
      </w:r>
      <w:proofErr w:type="spellEnd"/>
      <w:r>
        <w:rPr>
          <w:rFonts w:ascii="Times New Roman" w:hAnsi="Times New Roman" w:cs="Times New Roman"/>
          <w:sz w:val="28"/>
          <w:szCs w:val="28"/>
        </w:rPr>
        <w:t xml:space="preserve"> Б.М. </w:t>
      </w:r>
      <w:proofErr w:type="spellStart"/>
      <w:r>
        <w:rPr>
          <w:rFonts w:ascii="Times New Roman" w:hAnsi="Times New Roman" w:cs="Times New Roman"/>
          <w:sz w:val="28"/>
          <w:szCs w:val="28"/>
        </w:rPr>
        <w:t>Справочник</w:t>
      </w:r>
      <w:proofErr w:type="spellEnd"/>
      <w:r>
        <w:rPr>
          <w:rFonts w:ascii="Times New Roman" w:hAnsi="Times New Roman" w:cs="Times New Roman"/>
          <w:sz w:val="28"/>
          <w:szCs w:val="28"/>
        </w:rPr>
        <w:t xml:space="preserve">-задачник по </w:t>
      </w:r>
      <w:proofErr w:type="spellStart"/>
      <w:r>
        <w:rPr>
          <w:rFonts w:ascii="Times New Roman" w:hAnsi="Times New Roman" w:cs="Times New Roman"/>
          <w:sz w:val="28"/>
          <w:szCs w:val="28"/>
        </w:rPr>
        <w:t>радиолокации</w:t>
      </w:r>
      <w:proofErr w:type="spellEnd"/>
      <w:r>
        <w:rPr>
          <w:rFonts w:ascii="Times New Roman" w:hAnsi="Times New Roman" w:cs="Times New Roman"/>
          <w:sz w:val="28"/>
          <w:szCs w:val="28"/>
        </w:rPr>
        <w:t xml:space="preserve"> ,</w:t>
      </w:r>
    </w:p>
    <w:p w:rsidR="00FA151B" w:rsidRDefault="00FA151B" w:rsidP="00883ADC">
      <w:pPr>
        <w:pStyle w:val="af0"/>
        <w:numPr>
          <w:ilvl w:val="0"/>
          <w:numId w:val="30"/>
        </w:numPr>
        <w:spacing w:line="360" w:lineRule="auto"/>
        <w:ind w:left="641" w:hanging="284"/>
        <w:jc w:val="both"/>
        <w:rPr>
          <w:rFonts w:ascii="Times New Roman" w:hAnsi="Times New Roman" w:cs="Times New Roman"/>
          <w:sz w:val="28"/>
          <w:szCs w:val="28"/>
        </w:rPr>
      </w:pPr>
      <w:r>
        <w:rPr>
          <w:rFonts w:ascii="Times New Roman" w:hAnsi="Times New Roman" w:cs="Times New Roman"/>
          <w:sz w:val="28"/>
          <w:szCs w:val="28"/>
        </w:rPr>
        <w:t xml:space="preserve">Клименко Н.Н., </w:t>
      </w:r>
      <w:proofErr w:type="spellStart"/>
      <w:r>
        <w:rPr>
          <w:rFonts w:ascii="Times New Roman" w:hAnsi="Times New Roman" w:cs="Times New Roman"/>
          <w:sz w:val="28"/>
          <w:szCs w:val="28"/>
        </w:rPr>
        <w:t>Кисель</w:t>
      </w:r>
      <w:proofErr w:type="spellEnd"/>
      <w:r>
        <w:rPr>
          <w:rFonts w:ascii="Times New Roman" w:hAnsi="Times New Roman" w:cs="Times New Roman"/>
          <w:sz w:val="28"/>
          <w:szCs w:val="28"/>
        </w:rPr>
        <w:t xml:space="preserve"> В.В., Гончар А.Н. </w:t>
      </w:r>
      <w:proofErr w:type="spellStart"/>
      <w:r>
        <w:rPr>
          <w:rFonts w:ascii="Times New Roman" w:hAnsi="Times New Roman" w:cs="Times New Roman"/>
          <w:sz w:val="28"/>
          <w:szCs w:val="28"/>
        </w:rPr>
        <w:t>Объединенная</w:t>
      </w:r>
      <w:proofErr w:type="spellEnd"/>
      <w:r>
        <w:rPr>
          <w:rFonts w:ascii="Times New Roman" w:hAnsi="Times New Roman" w:cs="Times New Roman"/>
          <w:sz w:val="28"/>
          <w:szCs w:val="28"/>
        </w:rPr>
        <w:t xml:space="preserve"> система </w:t>
      </w:r>
      <w:proofErr w:type="spellStart"/>
      <w:r>
        <w:rPr>
          <w:rFonts w:ascii="Times New Roman" w:hAnsi="Times New Roman" w:cs="Times New Roman"/>
          <w:sz w:val="28"/>
          <w:szCs w:val="28"/>
        </w:rPr>
        <w:t>рапредиления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тактической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информации</w:t>
      </w:r>
      <w:proofErr w:type="spellEnd"/>
      <w:r>
        <w:rPr>
          <w:rFonts w:ascii="Times New Roman" w:hAnsi="Times New Roman" w:cs="Times New Roman"/>
          <w:sz w:val="28"/>
          <w:szCs w:val="28"/>
        </w:rPr>
        <w:t xml:space="preserve"> ДЖИТИДС// </w:t>
      </w:r>
      <w:proofErr w:type="spellStart"/>
      <w:r>
        <w:rPr>
          <w:rFonts w:ascii="Times New Roman" w:hAnsi="Times New Roman" w:cs="Times New Roman"/>
          <w:sz w:val="28"/>
          <w:szCs w:val="28"/>
        </w:rPr>
        <w:t>Зарубежная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радиоелектроника</w:t>
      </w:r>
      <w:proofErr w:type="spellEnd"/>
      <w:r>
        <w:rPr>
          <w:rFonts w:ascii="Times New Roman" w:hAnsi="Times New Roman" w:cs="Times New Roman"/>
          <w:sz w:val="28"/>
          <w:szCs w:val="28"/>
        </w:rPr>
        <w:t xml:space="preserve">. – М., </w:t>
      </w:r>
      <w:proofErr w:type="spellStart"/>
      <w:r>
        <w:rPr>
          <w:rFonts w:ascii="Times New Roman" w:hAnsi="Times New Roman" w:cs="Times New Roman"/>
          <w:sz w:val="28"/>
          <w:szCs w:val="28"/>
        </w:rPr>
        <w:t>Радно</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связь</w:t>
      </w:r>
      <w:proofErr w:type="spellEnd"/>
      <w:r>
        <w:rPr>
          <w:rFonts w:ascii="Times New Roman" w:hAnsi="Times New Roman" w:cs="Times New Roman"/>
          <w:sz w:val="28"/>
          <w:szCs w:val="28"/>
        </w:rPr>
        <w:t>, т. 5, 1988. – с.85- 96,</w:t>
      </w:r>
    </w:p>
    <w:p w:rsidR="00FA151B" w:rsidRDefault="00FA151B" w:rsidP="00883ADC">
      <w:pPr>
        <w:pStyle w:val="af0"/>
        <w:numPr>
          <w:ilvl w:val="0"/>
          <w:numId w:val="30"/>
        </w:numPr>
        <w:spacing w:line="360" w:lineRule="auto"/>
        <w:ind w:left="641" w:hanging="284"/>
        <w:jc w:val="both"/>
        <w:rPr>
          <w:rFonts w:ascii="Times New Roman" w:hAnsi="Times New Roman" w:cs="Times New Roman"/>
          <w:sz w:val="28"/>
          <w:szCs w:val="28"/>
        </w:rPr>
      </w:pPr>
      <w:r>
        <w:rPr>
          <w:rFonts w:ascii="Times New Roman" w:hAnsi="Times New Roman" w:cs="Times New Roman"/>
          <w:sz w:val="28"/>
          <w:szCs w:val="28"/>
        </w:rPr>
        <w:t xml:space="preserve">Патент UA 42036 </w:t>
      </w:r>
      <w:proofErr w:type="spellStart"/>
      <w:r>
        <w:rPr>
          <w:rFonts w:ascii="Times New Roman" w:hAnsi="Times New Roman" w:cs="Times New Roman"/>
          <w:sz w:val="28"/>
          <w:szCs w:val="28"/>
        </w:rPr>
        <w:t>Сорочан</w:t>
      </w:r>
      <w:proofErr w:type="spellEnd"/>
      <w:r>
        <w:rPr>
          <w:rFonts w:ascii="Times New Roman" w:hAnsi="Times New Roman" w:cs="Times New Roman"/>
          <w:sz w:val="28"/>
          <w:szCs w:val="28"/>
        </w:rPr>
        <w:t xml:space="preserve"> А.Г., </w:t>
      </w:r>
      <w:proofErr w:type="spellStart"/>
      <w:r>
        <w:rPr>
          <w:rFonts w:ascii="Times New Roman" w:hAnsi="Times New Roman" w:cs="Times New Roman"/>
          <w:sz w:val="28"/>
          <w:szCs w:val="28"/>
        </w:rPr>
        <w:t>Привалов</w:t>
      </w:r>
      <w:proofErr w:type="spellEnd"/>
      <w:r>
        <w:rPr>
          <w:rFonts w:ascii="Times New Roman" w:hAnsi="Times New Roman" w:cs="Times New Roman"/>
          <w:sz w:val="28"/>
          <w:szCs w:val="28"/>
        </w:rPr>
        <w:t xml:space="preserve"> Е.М., Литвиненко В.И., </w:t>
      </w:r>
      <w:proofErr w:type="spellStart"/>
      <w:r>
        <w:rPr>
          <w:rFonts w:ascii="Times New Roman" w:hAnsi="Times New Roman" w:cs="Times New Roman"/>
          <w:sz w:val="28"/>
          <w:szCs w:val="28"/>
        </w:rPr>
        <w:t>Лигинов</w:t>
      </w:r>
      <w:proofErr w:type="spellEnd"/>
      <w:r>
        <w:rPr>
          <w:rFonts w:ascii="Times New Roman" w:hAnsi="Times New Roman" w:cs="Times New Roman"/>
          <w:sz w:val="28"/>
          <w:szCs w:val="28"/>
        </w:rPr>
        <w:t xml:space="preserve"> С.М. Спосіб виявлення сигналу системи зв’язку </w:t>
      </w:r>
      <w:r>
        <w:rPr>
          <w:rFonts w:ascii="Times New Roman" w:hAnsi="Times New Roman" w:cs="Times New Roman"/>
          <w:sz w:val="28"/>
          <w:szCs w:val="28"/>
          <w:lang w:val="en-US"/>
        </w:rPr>
        <w:t>JTIDS</w:t>
      </w:r>
      <w:r>
        <w:rPr>
          <w:rFonts w:ascii="Times New Roman" w:hAnsi="Times New Roman" w:cs="Times New Roman"/>
          <w:sz w:val="28"/>
          <w:szCs w:val="28"/>
        </w:rPr>
        <w:t xml:space="preserve"> та пристрій для здійснення способу. </w:t>
      </w:r>
      <w:proofErr w:type="spellStart"/>
      <w:r>
        <w:rPr>
          <w:rFonts w:ascii="Times New Roman" w:hAnsi="Times New Roman" w:cs="Times New Roman"/>
          <w:sz w:val="28"/>
          <w:szCs w:val="28"/>
        </w:rPr>
        <w:t>Опубл</w:t>
      </w:r>
      <w:proofErr w:type="spellEnd"/>
      <w:r>
        <w:rPr>
          <w:rFonts w:ascii="Times New Roman" w:hAnsi="Times New Roman" w:cs="Times New Roman"/>
          <w:sz w:val="28"/>
          <w:szCs w:val="28"/>
        </w:rPr>
        <w:t xml:space="preserve">.   15.10.2001. Офіційний бюлетень України, Промислова власність, </w:t>
      </w:r>
      <w:r>
        <w:rPr>
          <w:rFonts w:ascii="Times New Roman" w:hAnsi="Times New Roman" w:cs="Times New Roman"/>
          <w:sz w:val="28"/>
          <w:szCs w:val="28"/>
          <w:lang w:val="en-US"/>
        </w:rPr>
        <w:t>№9</w:t>
      </w:r>
      <w:r>
        <w:rPr>
          <w:rFonts w:ascii="Times New Roman" w:hAnsi="Times New Roman" w:cs="Times New Roman"/>
          <w:sz w:val="28"/>
          <w:szCs w:val="28"/>
        </w:rPr>
        <w:t>,</w:t>
      </w:r>
    </w:p>
    <w:p w:rsidR="00FA151B" w:rsidRDefault="00FA151B" w:rsidP="00883ADC">
      <w:pPr>
        <w:pStyle w:val="af0"/>
        <w:numPr>
          <w:ilvl w:val="0"/>
          <w:numId w:val="30"/>
        </w:numPr>
        <w:spacing w:line="360" w:lineRule="auto"/>
        <w:ind w:left="641" w:hanging="284"/>
        <w:jc w:val="both"/>
        <w:rPr>
          <w:rFonts w:ascii="Times New Roman" w:hAnsi="Times New Roman" w:cs="Times New Roman"/>
          <w:sz w:val="28"/>
          <w:szCs w:val="28"/>
        </w:rPr>
      </w:pPr>
      <w:proofErr w:type="spellStart"/>
      <w:r>
        <w:rPr>
          <w:rFonts w:ascii="Times New Roman" w:hAnsi="Times New Roman" w:cs="Times New Roman"/>
          <w:sz w:val="28"/>
          <w:szCs w:val="28"/>
        </w:rPr>
        <w:t>Гоноровський</w:t>
      </w:r>
      <w:proofErr w:type="spellEnd"/>
      <w:r>
        <w:rPr>
          <w:rFonts w:ascii="Times New Roman" w:hAnsi="Times New Roman" w:cs="Times New Roman"/>
          <w:sz w:val="28"/>
          <w:szCs w:val="28"/>
        </w:rPr>
        <w:t xml:space="preserve"> И.С., </w:t>
      </w:r>
      <w:proofErr w:type="spellStart"/>
      <w:r>
        <w:rPr>
          <w:rFonts w:ascii="Times New Roman" w:hAnsi="Times New Roman" w:cs="Times New Roman"/>
          <w:sz w:val="28"/>
          <w:szCs w:val="28"/>
        </w:rPr>
        <w:t>Радиотехнические</w:t>
      </w:r>
      <w:proofErr w:type="spellEnd"/>
      <w:r>
        <w:rPr>
          <w:rFonts w:ascii="Times New Roman" w:hAnsi="Times New Roman" w:cs="Times New Roman"/>
          <w:sz w:val="28"/>
          <w:szCs w:val="28"/>
        </w:rPr>
        <w:t xml:space="preserve"> цепи и </w:t>
      </w:r>
      <w:proofErr w:type="spellStart"/>
      <w:r>
        <w:rPr>
          <w:rFonts w:ascii="Times New Roman" w:hAnsi="Times New Roman" w:cs="Times New Roman"/>
          <w:sz w:val="28"/>
          <w:szCs w:val="28"/>
        </w:rPr>
        <w:t>сигналы</w:t>
      </w:r>
      <w:proofErr w:type="spellEnd"/>
      <w:r>
        <w:rPr>
          <w:rFonts w:ascii="Times New Roman" w:hAnsi="Times New Roman" w:cs="Times New Roman"/>
          <w:sz w:val="28"/>
          <w:szCs w:val="28"/>
        </w:rPr>
        <w:t xml:space="preserve"> // М., </w:t>
      </w:r>
      <w:proofErr w:type="spellStart"/>
      <w:r>
        <w:rPr>
          <w:rFonts w:ascii="Times New Roman" w:hAnsi="Times New Roman" w:cs="Times New Roman"/>
          <w:sz w:val="28"/>
          <w:szCs w:val="28"/>
        </w:rPr>
        <w:t>Советское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радио</w:t>
      </w:r>
      <w:proofErr w:type="spellEnd"/>
      <w:r>
        <w:rPr>
          <w:rFonts w:ascii="Times New Roman" w:hAnsi="Times New Roman" w:cs="Times New Roman"/>
          <w:sz w:val="28"/>
          <w:szCs w:val="28"/>
        </w:rPr>
        <w:t>, 1977, - 608с,</w:t>
      </w:r>
    </w:p>
    <w:p w:rsidR="00FA151B" w:rsidRDefault="00FA151B" w:rsidP="00883ADC">
      <w:pPr>
        <w:pStyle w:val="af0"/>
        <w:numPr>
          <w:ilvl w:val="0"/>
          <w:numId w:val="30"/>
        </w:numPr>
        <w:spacing w:line="360" w:lineRule="auto"/>
        <w:ind w:left="641" w:hanging="284"/>
        <w:jc w:val="both"/>
        <w:rPr>
          <w:rFonts w:ascii="Times New Roman" w:hAnsi="Times New Roman" w:cs="Times New Roman"/>
          <w:sz w:val="28"/>
          <w:szCs w:val="28"/>
        </w:rPr>
      </w:pPr>
      <w:proofErr w:type="spellStart"/>
      <w:r>
        <w:rPr>
          <w:rFonts w:ascii="Times New Roman" w:hAnsi="Times New Roman" w:cs="Times New Roman"/>
          <w:sz w:val="28"/>
          <w:szCs w:val="28"/>
        </w:rPr>
        <w:t>Заездный</w:t>
      </w:r>
      <w:proofErr w:type="spellEnd"/>
      <w:r>
        <w:rPr>
          <w:rFonts w:ascii="Times New Roman" w:hAnsi="Times New Roman" w:cs="Times New Roman"/>
          <w:sz w:val="28"/>
          <w:szCs w:val="28"/>
        </w:rPr>
        <w:t xml:space="preserve"> А.Н. </w:t>
      </w:r>
      <w:proofErr w:type="spellStart"/>
      <w:r>
        <w:rPr>
          <w:rFonts w:ascii="Times New Roman" w:hAnsi="Times New Roman" w:cs="Times New Roman"/>
          <w:sz w:val="28"/>
          <w:szCs w:val="28"/>
        </w:rPr>
        <w:t>Основы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расчетов</w:t>
      </w:r>
      <w:proofErr w:type="spellEnd"/>
      <w:r>
        <w:rPr>
          <w:rFonts w:ascii="Times New Roman" w:hAnsi="Times New Roman" w:cs="Times New Roman"/>
          <w:sz w:val="28"/>
          <w:szCs w:val="28"/>
        </w:rPr>
        <w:t xml:space="preserve"> по </w:t>
      </w:r>
      <w:proofErr w:type="spellStart"/>
      <w:r>
        <w:rPr>
          <w:rFonts w:ascii="Times New Roman" w:hAnsi="Times New Roman" w:cs="Times New Roman"/>
          <w:sz w:val="28"/>
          <w:szCs w:val="28"/>
        </w:rPr>
        <w:t>статистической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радиотехнике</w:t>
      </w:r>
      <w:proofErr w:type="spellEnd"/>
      <w:r>
        <w:rPr>
          <w:rFonts w:ascii="Times New Roman" w:hAnsi="Times New Roman" w:cs="Times New Roman"/>
          <w:sz w:val="28"/>
          <w:szCs w:val="28"/>
        </w:rPr>
        <w:t xml:space="preserve"> // М., </w:t>
      </w:r>
      <w:proofErr w:type="spellStart"/>
      <w:r>
        <w:rPr>
          <w:rFonts w:ascii="Times New Roman" w:hAnsi="Times New Roman" w:cs="Times New Roman"/>
          <w:sz w:val="28"/>
          <w:szCs w:val="28"/>
        </w:rPr>
        <w:t>Связь</w:t>
      </w:r>
      <w:proofErr w:type="spellEnd"/>
      <w:r>
        <w:rPr>
          <w:rFonts w:ascii="Times New Roman" w:hAnsi="Times New Roman" w:cs="Times New Roman"/>
          <w:sz w:val="28"/>
          <w:szCs w:val="28"/>
        </w:rPr>
        <w:t>, 1969, - 447с.</w:t>
      </w:r>
    </w:p>
    <w:p w:rsidR="00EA0F51" w:rsidRDefault="00EA0F51" w:rsidP="00883ADC">
      <w:pPr>
        <w:pStyle w:val="af0"/>
        <w:numPr>
          <w:ilvl w:val="0"/>
          <w:numId w:val="30"/>
        </w:numPr>
        <w:spacing w:line="360" w:lineRule="auto"/>
        <w:ind w:left="641" w:hanging="284"/>
        <w:jc w:val="both"/>
        <w:rPr>
          <w:rFonts w:ascii="Times New Roman" w:hAnsi="Times New Roman" w:cs="Times New Roman"/>
          <w:sz w:val="28"/>
          <w:szCs w:val="28"/>
        </w:rPr>
      </w:pPr>
      <w:proofErr w:type="spellStart"/>
      <w:r>
        <w:rPr>
          <w:rFonts w:ascii="Times New Roman" w:hAnsi="Times New Roman" w:cs="Times New Roman"/>
          <w:sz w:val="28"/>
          <w:szCs w:val="28"/>
        </w:rPr>
        <w:t>Белкин</w:t>
      </w:r>
      <w:proofErr w:type="spellEnd"/>
      <w:r>
        <w:rPr>
          <w:rFonts w:ascii="Times New Roman" w:hAnsi="Times New Roman" w:cs="Times New Roman"/>
          <w:sz w:val="28"/>
          <w:szCs w:val="28"/>
        </w:rPr>
        <w:t xml:space="preserve"> М.К., </w:t>
      </w:r>
      <w:proofErr w:type="spellStart"/>
      <w:r>
        <w:rPr>
          <w:rFonts w:ascii="Times New Roman" w:hAnsi="Times New Roman" w:cs="Times New Roman"/>
          <w:sz w:val="28"/>
          <w:szCs w:val="28"/>
        </w:rPr>
        <w:t>Белинский</w:t>
      </w:r>
      <w:proofErr w:type="spellEnd"/>
      <w:r>
        <w:rPr>
          <w:rFonts w:ascii="Times New Roman" w:hAnsi="Times New Roman" w:cs="Times New Roman"/>
          <w:sz w:val="28"/>
          <w:szCs w:val="28"/>
        </w:rPr>
        <w:t xml:space="preserve"> В.Т., </w:t>
      </w:r>
      <w:proofErr w:type="spellStart"/>
      <w:r>
        <w:rPr>
          <w:rFonts w:ascii="Times New Roman" w:hAnsi="Times New Roman" w:cs="Times New Roman"/>
          <w:sz w:val="28"/>
          <w:szCs w:val="28"/>
        </w:rPr>
        <w:t>Мазор</w:t>
      </w:r>
      <w:proofErr w:type="spellEnd"/>
      <w:r>
        <w:rPr>
          <w:rFonts w:ascii="Times New Roman" w:hAnsi="Times New Roman" w:cs="Times New Roman"/>
          <w:sz w:val="28"/>
          <w:szCs w:val="28"/>
        </w:rPr>
        <w:t xml:space="preserve"> Ю.Л., Терещук Р.М. </w:t>
      </w:r>
      <w:proofErr w:type="spellStart"/>
      <w:r>
        <w:rPr>
          <w:rFonts w:ascii="Times New Roman" w:hAnsi="Times New Roman" w:cs="Times New Roman"/>
          <w:sz w:val="28"/>
          <w:szCs w:val="28"/>
        </w:rPr>
        <w:t>Справочник</w:t>
      </w:r>
      <w:proofErr w:type="spellEnd"/>
      <w:r>
        <w:rPr>
          <w:rFonts w:ascii="Times New Roman" w:hAnsi="Times New Roman" w:cs="Times New Roman"/>
          <w:sz w:val="28"/>
          <w:szCs w:val="28"/>
        </w:rPr>
        <w:t xml:space="preserve"> по </w:t>
      </w:r>
      <w:proofErr w:type="spellStart"/>
      <w:r>
        <w:rPr>
          <w:rFonts w:ascii="Times New Roman" w:hAnsi="Times New Roman" w:cs="Times New Roman"/>
          <w:sz w:val="28"/>
          <w:szCs w:val="28"/>
        </w:rPr>
        <w:t>учебному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проектированию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приемно-усилительных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устройств</w:t>
      </w:r>
      <w:proofErr w:type="spellEnd"/>
      <w:r>
        <w:rPr>
          <w:rFonts w:ascii="Times New Roman" w:hAnsi="Times New Roman" w:cs="Times New Roman"/>
          <w:sz w:val="28"/>
          <w:szCs w:val="28"/>
        </w:rPr>
        <w:t>,</w:t>
      </w:r>
    </w:p>
    <w:p w:rsidR="00EA0F51" w:rsidRDefault="00EA0F51" w:rsidP="00883ADC">
      <w:pPr>
        <w:pStyle w:val="af0"/>
        <w:numPr>
          <w:ilvl w:val="0"/>
          <w:numId w:val="30"/>
        </w:numPr>
        <w:spacing w:line="360" w:lineRule="auto"/>
        <w:ind w:left="641" w:hanging="284"/>
        <w:jc w:val="both"/>
        <w:rPr>
          <w:rFonts w:ascii="Times New Roman" w:hAnsi="Times New Roman" w:cs="Times New Roman"/>
          <w:sz w:val="28"/>
          <w:szCs w:val="28"/>
        </w:rPr>
      </w:pPr>
      <w:proofErr w:type="spellStart"/>
      <w:r>
        <w:rPr>
          <w:rFonts w:ascii="Times New Roman" w:hAnsi="Times New Roman" w:cs="Times New Roman"/>
          <w:sz w:val="28"/>
          <w:szCs w:val="28"/>
        </w:rPr>
        <w:t>Сиверс</w:t>
      </w:r>
      <w:proofErr w:type="spellEnd"/>
      <w:r>
        <w:rPr>
          <w:rFonts w:ascii="Times New Roman" w:hAnsi="Times New Roman" w:cs="Times New Roman"/>
          <w:sz w:val="28"/>
          <w:szCs w:val="28"/>
        </w:rPr>
        <w:t xml:space="preserve"> А.П. </w:t>
      </w:r>
      <w:proofErr w:type="spellStart"/>
      <w:r>
        <w:rPr>
          <w:rFonts w:ascii="Times New Roman" w:hAnsi="Times New Roman" w:cs="Times New Roman"/>
          <w:sz w:val="28"/>
          <w:szCs w:val="28"/>
        </w:rPr>
        <w:t>Проектирование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радиоприемных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устройств</w:t>
      </w:r>
      <w:proofErr w:type="spellEnd"/>
      <w:r>
        <w:rPr>
          <w:rFonts w:ascii="Times New Roman" w:hAnsi="Times New Roman" w:cs="Times New Roman"/>
          <w:sz w:val="28"/>
          <w:szCs w:val="28"/>
        </w:rPr>
        <w:t>,</w:t>
      </w:r>
    </w:p>
    <w:p w:rsidR="00EA0F51" w:rsidRDefault="00EA0F51" w:rsidP="00883ADC">
      <w:pPr>
        <w:pStyle w:val="af0"/>
        <w:numPr>
          <w:ilvl w:val="0"/>
          <w:numId w:val="30"/>
        </w:numPr>
        <w:spacing w:line="360" w:lineRule="auto"/>
        <w:ind w:left="641" w:hanging="284"/>
        <w:jc w:val="both"/>
        <w:rPr>
          <w:rFonts w:ascii="Times New Roman" w:hAnsi="Times New Roman" w:cs="Times New Roman"/>
          <w:sz w:val="28"/>
          <w:szCs w:val="28"/>
        </w:rPr>
      </w:pPr>
      <w:r>
        <w:rPr>
          <w:rFonts w:ascii="Times New Roman" w:hAnsi="Times New Roman" w:cs="Times New Roman"/>
          <w:sz w:val="28"/>
          <w:szCs w:val="28"/>
        </w:rPr>
        <w:t xml:space="preserve">Румянцев К.Е. </w:t>
      </w:r>
      <w:proofErr w:type="spellStart"/>
      <w:r>
        <w:rPr>
          <w:rFonts w:ascii="Times New Roman" w:hAnsi="Times New Roman" w:cs="Times New Roman"/>
          <w:sz w:val="28"/>
          <w:szCs w:val="28"/>
        </w:rPr>
        <w:t>Радиоприемные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устройства</w:t>
      </w:r>
      <w:proofErr w:type="spellEnd"/>
      <w:r>
        <w:rPr>
          <w:rFonts w:ascii="Times New Roman" w:hAnsi="Times New Roman" w:cs="Times New Roman"/>
          <w:sz w:val="28"/>
          <w:szCs w:val="28"/>
        </w:rPr>
        <w:t>,</w:t>
      </w:r>
    </w:p>
    <w:p w:rsidR="00EA0F51" w:rsidRPr="00EA0F51" w:rsidRDefault="00EA0F51" w:rsidP="00883ADC">
      <w:pPr>
        <w:pStyle w:val="af0"/>
        <w:numPr>
          <w:ilvl w:val="0"/>
          <w:numId w:val="30"/>
        </w:numPr>
        <w:spacing w:line="360" w:lineRule="auto"/>
        <w:ind w:left="641" w:hanging="284"/>
        <w:jc w:val="both"/>
        <w:rPr>
          <w:rFonts w:ascii="Times New Roman" w:hAnsi="Times New Roman" w:cs="Times New Roman"/>
          <w:sz w:val="28"/>
          <w:szCs w:val="28"/>
        </w:rPr>
      </w:pPr>
      <w:proofErr w:type="spellStart"/>
      <w:r w:rsidRPr="00EA0F51">
        <w:rPr>
          <w:rFonts w:ascii="Times New Roman" w:hAnsi="Times New Roman" w:cs="Times New Roman"/>
          <w:sz w:val="28"/>
          <w:szCs w:val="28"/>
        </w:rPr>
        <w:t>Финкельштейн</w:t>
      </w:r>
      <w:proofErr w:type="spellEnd"/>
      <w:r w:rsidRPr="00EA0F51">
        <w:rPr>
          <w:rFonts w:ascii="Times New Roman" w:hAnsi="Times New Roman" w:cs="Times New Roman"/>
          <w:sz w:val="28"/>
          <w:szCs w:val="28"/>
        </w:rPr>
        <w:t xml:space="preserve"> М.И. </w:t>
      </w:r>
      <w:proofErr w:type="spellStart"/>
      <w:r w:rsidRPr="00EA0F51">
        <w:rPr>
          <w:rFonts w:ascii="Times New Roman" w:hAnsi="Times New Roman" w:cs="Times New Roman"/>
          <w:sz w:val="28"/>
          <w:szCs w:val="28"/>
        </w:rPr>
        <w:t>Основы</w:t>
      </w:r>
      <w:proofErr w:type="spellEnd"/>
      <w:r w:rsidRPr="00EA0F51">
        <w:rPr>
          <w:rFonts w:ascii="Times New Roman" w:hAnsi="Times New Roman" w:cs="Times New Roman"/>
          <w:sz w:val="28"/>
          <w:szCs w:val="28"/>
        </w:rPr>
        <w:t xml:space="preserve"> </w:t>
      </w:r>
      <w:proofErr w:type="spellStart"/>
      <w:r w:rsidRPr="00EA0F51">
        <w:rPr>
          <w:rFonts w:ascii="Times New Roman" w:hAnsi="Times New Roman" w:cs="Times New Roman"/>
          <w:sz w:val="28"/>
          <w:szCs w:val="28"/>
        </w:rPr>
        <w:t>радиолокации</w:t>
      </w:r>
      <w:proofErr w:type="spellEnd"/>
      <w:r w:rsidRPr="00EA0F51">
        <w:rPr>
          <w:rFonts w:ascii="Times New Roman" w:hAnsi="Times New Roman" w:cs="Times New Roman"/>
          <w:sz w:val="28"/>
          <w:szCs w:val="28"/>
        </w:rPr>
        <w:t>: [</w:t>
      </w:r>
      <w:proofErr w:type="spellStart"/>
      <w:r w:rsidRPr="00EA0F51">
        <w:rPr>
          <w:rFonts w:ascii="Times New Roman" w:hAnsi="Times New Roman" w:cs="Times New Roman"/>
          <w:sz w:val="28"/>
          <w:szCs w:val="28"/>
        </w:rPr>
        <w:t>учебник</w:t>
      </w:r>
      <w:proofErr w:type="spellEnd"/>
      <w:r w:rsidRPr="00EA0F51">
        <w:rPr>
          <w:rFonts w:ascii="Times New Roman" w:hAnsi="Times New Roman" w:cs="Times New Roman"/>
          <w:sz w:val="28"/>
          <w:szCs w:val="28"/>
        </w:rPr>
        <w:t xml:space="preserve"> для </w:t>
      </w:r>
      <w:proofErr w:type="spellStart"/>
      <w:r w:rsidRPr="00EA0F51">
        <w:rPr>
          <w:rFonts w:ascii="Times New Roman" w:hAnsi="Times New Roman" w:cs="Times New Roman"/>
          <w:sz w:val="28"/>
          <w:szCs w:val="28"/>
        </w:rPr>
        <w:t>вузов</w:t>
      </w:r>
      <w:proofErr w:type="spellEnd"/>
      <w:r w:rsidRPr="00EA0F51">
        <w:rPr>
          <w:rFonts w:ascii="Times New Roman" w:hAnsi="Times New Roman" w:cs="Times New Roman"/>
          <w:sz w:val="28"/>
          <w:szCs w:val="28"/>
        </w:rPr>
        <w:t xml:space="preserve">] / М.И. </w:t>
      </w:r>
      <w:proofErr w:type="spellStart"/>
      <w:r w:rsidRPr="00EA0F51">
        <w:rPr>
          <w:rFonts w:ascii="Times New Roman" w:hAnsi="Times New Roman" w:cs="Times New Roman"/>
          <w:sz w:val="28"/>
          <w:szCs w:val="28"/>
        </w:rPr>
        <w:t>Финкельштейн</w:t>
      </w:r>
      <w:proofErr w:type="spellEnd"/>
      <w:r w:rsidRPr="00EA0F51">
        <w:rPr>
          <w:rFonts w:ascii="Times New Roman" w:hAnsi="Times New Roman" w:cs="Times New Roman"/>
          <w:sz w:val="28"/>
          <w:szCs w:val="28"/>
        </w:rPr>
        <w:t>. – Москва: «</w:t>
      </w:r>
      <w:proofErr w:type="spellStart"/>
      <w:r w:rsidRPr="00EA0F51">
        <w:rPr>
          <w:rFonts w:ascii="Times New Roman" w:hAnsi="Times New Roman" w:cs="Times New Roman"/>
          <w:sz w:val="28"/>
          <w:szCs w:val="28"/>
        </w:rPr>
        <w:t>Радио</w:t>
      </w:r>
      <w:proofErr w:type="spellEnd"/>
      <w:r w:rsidRPr="00EA0F51">
        <w:rPr>
          <w:rFonts w:ascii="Times New Roman" w:hAnsi="Times New Roman" w:cs="Times New Roman"/>
          <w:sz w:val="28"/>
          <w:szCs w:val="28"/>
        </w:rPr>
        <w:t xml:space="preserve"> </w:t>
      </w:r>
      <w:proofErr w:type="spellStart"/>
      <w:r w:rsidRPr="00EA0F51">
        <w:rPr>
          <w:rFonts w:ascii="Times New Roman" w:hAnsi="Times New Roman" w:cs="Times New Roman"/>
          <w:sz w:val="28"/>
          <w:szCs w:val="28"/>
        </w:rPr>
        <w:t>исвязь</w:t>
      </w:r>
      <w:proofErr w:type="spellEnd"/>
      <w:r w:rsidRPr="00EA0F51">
        <w:rPr>
          <w:rFonts w:ascii="Times New Roman" w:hAnsi="Times New Roman" w:cs="Times New Roman"/>
          <w:sz w:val="28"/>
          <w:szCs w:val="28"/>
        </w:rPr>
        <w:t>», 1983. – 536 с.</w:t>
      </w:r>
    </w:p>
    <w:p w:rsidR="0019632E" w:rsidRPr="00883ADC" w:rsidRDefault="00883ADC" w:rsidP="00883ADC">
      <w:pPr>
        <w:pStyle w:val="af0"/>
        <w:numPr>
          <w:ilvl w:val="0"/>
          <w:numId w:val="30"/>
        </w:numPr>
        <w:spacing w:before="120" w:after="120" w:line="360" w:lineRule="auto"/>
        <w:ind w:left="641" w:hanging="284"/>
        <w:jc w:val="both"/>
        <w:rPr>
          <w:rFonts w:ascii="Times New Roman" w:hAnsi="Times New Roman" w:cs="Times New Roman"/>
          <w:sz w:val="28"/>
        </w:rPr>
      </w:pPr>
      <w:proofErr w:type="spellStart"/>
      <w:r w:rsidRPr="00883ADC">
        <w:rPr>
          <w:rFonts w:ascii="Times New Roman" w:hAnsi="Times New Roman" w:cs="Times New Roman"/>
          <w:sz w:val="28"/>
        </w:rPr>
        <w:t>Радиолокационные</w:t>
      </w:r>
      <w:proofErr w:type="spellEnd"/>
      <w:r w:rsidRPr="00883ADC">
        <w:rPr>
          <w:rFonts w:ascii="Times New Roman" w:hAnsi="Times New Roman" w:cs="Times New Roman"/>
          <w:sz w:val="28"/>
        </w:rPr>
        <w:t xml:space="preserve"> </w:t>
      </w:r>
      <w:proofErr w:type="spellStart"/>
      <w:r w:rsidRPr="00883ADC">
        <w:rPr>
          <w:rFonts w:ascii="Times New Roman" w:hAnsi="Times New Roman" w:cs="Times New Roman"/>
          <w:sz w:val="28"/>
        </w:rPr>
        <w:t>устройства</w:t>
      </w:r>
      <w:proofErr w:type="spellEnd"/>
      <w:r w:rsidRPr="00883ADC">
        <w:rPr>
          <w:rFonts w:ascii="Times New Roman" w:hAnsi="Times New Roman" w:cs="Times New Roman"/>
          <w:sz w:val="28"/>
        </w:rPr>
        <w:t xml:space="preserve"> (</w:t>
      </w:r>
      <w:proofErr w:type="spellStart"/>
      <w:r w:rsidRPr="00883ADC">
        <w:rPr>
          <w:rFonts w:ascii="Times New Roman" w:hAnsi="Times New Roman" w:cs="Times New Roman"/>
          <w:sz w:val="28"/>
        </w:rPr>
        <w:t>теория</w:t>
      </w:r>
      <w:proofErr w:type="spellEnd"/>
      <w:r w:rsidRPr="00883ADC">
        <w:rPr>
          <w:rFonts w:ascii="Times New Roman" w:hAnsi="Times New Roman" w:cs="Times New Roman"/>
          <w:sz w:val="28"/>
        </w:rPr>
        <w:t xml:space="preserve"> и </w:t>
      </w:r>
      <w:proofErr w:type="spellStart"/>
      <w:r w:rsidRPr="00883ADC">
        <w:rPr>
          <w:rFonts w:ascii="Times New Roman" w:hAnsi="Times New Roman" w:cs="Times New Roman"/>
          <w:sz w:val="28"/>
        </w:rPr>
        <w:t>принципы</w:t>
      </w:r>
      <w:proofErr w:type="spellEnd"/>
      <w:r w:rsidRPr="00883ADC">
        <w:rPr>
          <w:rFonts w:ascii="Times New Roman" w:hAnsi="Times New Roman" w:cs="Times New Roman"/>
          <w:sz w:val="28"/>
        </w:rPr>
        <w:t xml:space="preserve"> </w:t>
      </w:r>
      <w:proofErr w:type="spellStart"/>
      <w:r w:rsidRPr="00883ADC">
        <w:rPr>
          <w:rFonts w:ascii="Times New Roman" w:hAnsi="Times New Roman" w:cs="Times New Roman"/>
          <w:sz w:val="28"/>
        </w:rPr>
        <w:t>построения</w:t>
      </w:r>
      <w:proofErr w:type="spellEnd"/>
      <w:r w:rsidRPr="00883ADC">
        <w:rPr>
          <w:rFonts w:ascii="Times New Roman" w:hAnsi="Times New Roman" w:cs="Times New Roman"/>
          <w:sz w:val="28"/>
        </w:rPr>
        <w:t xml:space="preserve">) / В.В. </w:t>
      </w:r>
      <w:proofErr w:type="spellStart"/>
      <w:r w:rsidRPr="00883ADC">
        <w:rPr>
          <w:rFonts w:ascii="Times New Roman" w:hAnsi="Times New Roman" w:cs="Times New Roman"/>
          <w:sz w:val="28"/>
        </w:rPr>
        <w:t>Васин</w:t>
      </w:r>
      <w:proofErr w:type="spellEnd"/>
      <w:r w:rsidRPr="00883ADC">
        <w:rPr>
          <w:rFonts w:ascii="Times New Roman" w:hAnsi="Times New Roman" w:cs="Times New Roman"/>
          <w:sz w:val="28"/>
        </w:rPr>
        <w:t xml:space="preserve">, О.В. Власов, О.В. Власов, В.В. </w:t>
      </w:r>
      <w:proofErr w:type="spellStart"/>
      <w:r w:rsidRPr="00883ADC">
        <w:rPr>
          <w:rFonts w:ascii="Times New Roman" w:hAnsi="Times New Roman" w:cs="Times New Roman"/>
          <w:sz w:val="28"/>
        </w:rPr>
        <w:t>Григорин</w:t>
      </w:r>
      <w:proofErr w:type="spellEnd"/>
      <w:r w:rsidRPr="00883ADC">
        <w:rPr>
          <w:rFonts w:ascii="Times New Roman" w:hAnsi="Times New Roman" w:cs="Times New Roman"/>
          <w:sz w:val="28"/>
        </w:rPr>
        <w:t xml:space="preserve"> – </w:t>
      </w:r>
      <w:proofErr w:type="spellStart"/>
      <w:r w:rsidRPr="00883ADC">
        <w:rPr>
          <w:rFonts w:ascii="Times New Roman" w:hAnsi="Times New Roman" w:cs="Times New Roman"/>
          <w:sz w:val="28"/>
        </w:rPr>
        <w:t>Рябов</w:t>
      </w:r>
      <w:proofErr w:type="spellEnd"/>
      <w:r w:rsidRPr="00883ADC">
        <w:rPr>
          <w:rFonts w:ascii="Times New Roman" w:hAnsi="Times New Roman" w:cs="Times New Roman"/>
          <w:sz w:val="28"/>
        </w:rPr>
        <w:t xml:space="preserve">, П.И. Дудник, Б.М. Степанов. – М.: </w:t>
      </w:r>
      <w:proofErr w:type="spellStart"/>
      <w:r w:rsidRPr="00883ADC">
        <w:rPr>
          <w:rFonts w:ascii="Times New Roman" w:hAnsi="Times New Roman" w:cs="Times New Roman"/>
          <w:sz w:val="28"/>
        </w:rPr>
        <w:t>Советское</w:t>
      </w:r>
      <w:proofErr w:type="spellEnd"/>
      <w:r w:rsidRPr="00883ADC">
        <w:rPr>
          <w:rFonts w:ascii="Times New Roman" w:hAnsi="Times New Roman" w:cs="Times New Roman"/>
          <w:sz w:val="28"/>
        </w:rPr>
        <w:t xml:space="preserve"> </w:t>
      </w:r>
      <w:proofErr w:type="spellStart"/>
      <w:r w:rsidRPr="00883ADC">
        <w:rPr>
          <w:rFonts w:ascii="Times New Roman" w:hAnsi="Times New Roman" w:cs="Times New Roman"/>
          <w:sz w:val="28"/>
        </w:rPr>
        <w:t>радио</w:t>
      </w:r>
      <w:proofErr w:type="spellEnd"/>
      <w:r w:rsidRPr="00883ADC">
        <w:rPr>
          <w:rFonts w:ascii="Times New Roman" w:hAnsi="Times New Roman" w:cs="Times New Roman"/>
          <w:sz w:val="28"/>
        </w:rPr>
        <w:t>, 1970. – 680с.</w:t>
      </w:r>
    </w:p>
    <w:p w:rsidR="00001667" w:rsidRPr="00672730" w:rsidRDefault="00883ADC" w:rsidP="00883ADC">
      <w:pPr>
        <w:pStyle w:val="af0"/>
        <w:numPr>
          <w:ilvl w:val="0"/>
          <w:numId w:val="30"/>
        </w:numPr>
        <w:spacing w:before="120" w:after="120" w:line="360" w:lineRule="auto"/>
        <w:ind w:left="641" w:hanging="284"/>
        <w:jc w:val="both"/>
      </w:pPr>
      <w:proofErr w:type="spellStart"/>
      <w:r w:rsidRPr="00883ADC">
        <w:rPr>
          <w:rFonts w:ascii="Times New Roman" w:eastAsia="Times New Roman" w:hAnsi="Times New Roman" w:cs="Times New Roman"/>
          <w:sz w:val="28"/>
          <w:szCs w:val="28"/>
        </w:rPr>
        <w:t>Бакулев</w:t>
      </w:r>
      <w:proofErr w:type="spellEnd"/>
      <w:r w:rsidRPr="00883ADC">
        <w:rPr>
          <w:rFonts w:ascii="Times New Roman" w:eastAsia="Times New Roman" w:hAnsi="Times New Roman" w:cs="Times New Roman"/>
          <w:sz w:val="28"/>
          <w:szCs w:val="28"/>
        </w:rPr>
        <w:t xml:space="preserve"> П.А. </w:t>
      </w:r>
      <w:proofErr w:type="spellStart"/>
      <w:r w:rsidRPr="00883ADC">
        <w:rPr>
          <w:rFonts w:ascii="Times New Roman" w:eastAsia="Times New Roman" w:hAnsi="Times New Roman" w:cs="Times New Roman"/>
          <w:sz w:val="28"/>
          <w:szCs w:val="28"/>
        </w:rPr>
        <w:t>Радиолокационные</w:t>
      </w:r>
      <w:proofErr w:type="spellEnd"/>
      <w:r w:rsidRPr="00883ADC">
        <w:rPr>
          <w:rFonts w:ascii="Times New Roman" w:eastAsia="Times New Roman" w:hAnsi="Times New Roman" w:cs="Times New Roman"/>
          <w:sz w:val="28"/>
          <w:szCs w:val="28"/>
        </w:rPr>
        <w:t xml:space="preserve"> </w:t>
      </w:r>
      <w:proofErr w:type="spellStart"/>
      <w:r w:rsidRPr="00883ADC">
        <w:rPr>
          <w:rFonts w:ascii="Times New Roman" w:eastAsia="Times New Roman" w:hAnsi="Times New Roman" w:cs="Times New Roman"/>
          <w:sz w:val="28"/>
          <w:szCs w:val="28"/>
        </w:rPr>
        <w:t>системы</w:t>
      </w:r>
      <w:proofErr w:type="spellEnd"/>
      <w:r w:rsidRPr="00883ADC">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 xml:space="preserve">М.: </w:t>
      </w:r>
      <w:proofErr w:type="spellStart"/>
      <w:r>
        <w:rPr>
          <w:rFonts w:ascii="Times New Roman" w:eastAsia="Times New Roman" w:hAnsi="Times New Roman" w:cs="Times New Roman"/>
          <w:sz w:val="28"/>
          <w:szCs w:val="28"/>
        </w:rPr>
        <w:t>Радиотехника</w:t>
      </w:r>
      <w:proofErr w:type="spellEnd"/>
      <w:r>
        <w:rPr>
          <w:rFonts w:ascii="Times New Roman" w:eastAsia="Times New Roman" w:hAnsi="Times New Roman" w:cs="Times New Roman"/>
          <w:sz w:val="28"/>
          <w:szCs w:val="28"/>
        </w:rPr>
        <w:t>, 2004. - 320</w:t>
      </w:r>
    </w:p>
    <w:p w:rsidR="00883ADC" w:rsidRDefault="00883ADC" w:rsidP="00883ADC">
      <w:pPr>
        <w:pStyle w:val="af0"/>
        <w:numPr>
          <w:ilvl w:val="0"/>
          <w:numId w:val="30"/>
        </w:numPr>
        <w:spacing w:line="360" w:lineRule="auto"/>
        <w:ind w:left="641" w:hanging="284"/>
        <w:jc w:val="both"/>
        <w:rPr>
          <w:rFonts w:ascii="Times New Roman" w:eastAsia="Times New Roman" w:hAnsi="Times New Roman" w:cs="Times New Roman"/>
          <w:sz w:val="28"/>
          <w:szCs w:val="28"/>
        </w:rPr>
      </w:pPr>
      <w:proofErr w:type="spellStart"/>
      <w:r w:rsidRPr="00883ADC">
        <w:rPr>
          <w:rFonts w:ascii="Times New Roman" w:eastAsia="Times New Roman" w:hAnsi="Times New Roman" w:cs="Times New Roman"/>
          <w:sz w:val="28"/>
          <w:szCs w:val="28"/>
        </w:rPr>
        <w:t>Теоретические</w:t>
      </w:r>
      <w:proofErr w:type="spellEnd"/>
      <w:r w:rsidRPr="00883ADC">
        <w:rPr>
          <w:rFonts w:ascii="Times New Roman" w:eastAsia="Times New Roman" w:hAnsi="Times New Roman" w:cs="Times New Roman"/>
          <w:sz w:val="28"/>
          <w:szCs w:val="28"/>
        </w:rPr>
        <w:t xml:space="preserve">   </w:t>
      </w:r>
      <w:proofErr w:type="spellStart"/>
      <w:r w:rsidRPr="00883ADC">
        <w:rPr>
          <w:rFonts w:ascii="Times New Roman" w:eastAsia="Times New Roman" w:hAnsi="Times New Roman" w:cs="Times New Roman"/>
          <w:sz w:val="28"/>
          <w:szCs w:val="28"/>
        </w:rPr>
        <w:t>основы</w:t>
      </w:r>
      <w:proofErr w:type="spellEnd"/>
      <w:r w:rsidRPr="00883ADC">
        <w:rPr>
          <w:rFonts w:ascii="Times New Roman" w:eastAsia="Times New Roman" w:hAnsi="Times New Roman" w:cs="Times New Roman"/>
          <w:sz w:val="28"/>
          <w:szCs w:val="28"/>
        </w:rPr>
        <w:t xml:space="preserve">   </w:t>
      </w:r>
      <w:proofErr w:type="spellStart"/>
      <w:r w:rsidRPr="00883ADC">
        <w:rPr>
          <w:rFonts w:ascii="Times New Roman" w:eastAsia="Times New Roman" w:hAnsi="Times New Roman" w:cs="Times New Roman"/>
          <w:sz w:val="28"/>
          <w:szCs w:val="28"/>
        </w:rPr>
        <w:t>радиолокации</w:t>
      </w:r>
      <w:proofErr w:type="spellEnd"/>
      <w:r w:rsidRPr="00883ADC">
        <w:rPr>
          <w:rFonts w:ascii="Times New Roman" w:eastAsia="Times New Roman" w:hAnsi="Times New Roman" w:cs="Times New Roman"/>
          <w:sz w:val="28"/>
          <w:szCs w:val="28"/>
        </w:rPr>
        <w:t xml:space="preserve"> / </w:t>
      </w:r>
      <w:proofErr w:type="spellStart"/>
      <w:r w:rsidRPr="00883ADC">
        <w:rPr>
          <w:rFonts w:ascii="Times New Roman" w:eastAsia="Times New Roman" w:hAnsi="Times New Roman" w:cs="Times New Roman"/>
          <w:sz w:val="28"/>
          <w:szCs w:val="28"/>
        </w:rPr>
        <w:t>Коростелев</w:t>
      </w:r>
      <w:proofErr w:type="spellEnd"/>
      <w:r w:rsidRPr="00883ADC">
        <w:rPr>
          <w:rFonts w:ascii="Times New Roman" w:eastAsia="Times New Roman" w:hAnsi="Times New Roman" w:cs="Times New Roman"/>
          <w:sz w:val="28"/>
          <w:szCs w:val="28"/>
        </w:rPr>
        <w:t xml:space="preserve"> А.А.,  </w:t>
      </w:r>
      <w:proofErr w:type="spellStart"/>
      <w:r w:rsidRPr="00883ADC">
        <w:rPr>
          <w:rFonts w:ascii="Times New Roman" w:eastAsia="Times New Roman" w:hAnsi="Times New Roman" w:cs="Times New Roman"/>
          <w:sz w:val="28"/>
          <w:szCs w:val="28"/>
        </w:rPr>
        <w:t>Клюев</w:t>
      </w:r>
      <w:proofErr w:type="spellEnd"/>
      <w:r w:rsidRPr="00883ADC">
        <w:rPr>
          <w:rFonts w:ascii="Times New Roman" w:eastAsia="Times New Roman" w:hAnsi="Times New Roman" w:cs="Times New Roman"/>
          <w:sz w:val="28"/>
          <w:szCs w:val="28"/>
        </w:rPr>
        <w:t xml:space="preserve"> Н.Ф., Мельник Ю.А.,  </w:t>
      </w:r>
      <w:proofErr w:type="spellStart"/>
      <w:r w:rsidRPr="00883ADC">
        <w:rPr>
          <w:rFonts w:ascii="Times New Roman" w:eastAsia="Times New Roman" w:hAnsi="Times New Roman" w:cs="Times New Roman"/>
          <w:sz w:val="28"/>
          <w:szCs w:val="28"/>
        </w:rPr>
        <w:t>Веретягин</w:t>
      </w:r>
      <w:proofErr w:type="spellEnd"/>
      <w:r w:rsidRPr="00883ADC">
        <w:rPr>
          <w:rFonts w:ascii="Times New Roman" w:eastAsia="Times New Roman" w:hAnsi="Times New Roman" w:cs="Times New Roman"/>
          <w:sz w:val="28"/>
          <w:szCs w:val="28"/>
        </w:rPr>
        <w:t xml:space="preserve"> А.А.,   </w:t>
      </w:r>
      <w:proofErr w:type="spellStart"/>
      <w:r w:rsidRPr="00883ADC">
        <w:rPr>
          <w:rFonts w:ascii="Times New Roman" w:eastAsia="Times New Roman" w:hAnsi="Times New Roman" w:cs="Times New Roman"/>
          <w:sz w:val="28"/>
          <w:szCs w:val="28"/>
        </w:rPr>
        <w:t>Губин</w:t>
      </w:r>
      <w:proofErr w:type="spellEnd"/>
      <w:r w:rsidRPr="00883ADC">
        <w:rPr>
          <w:rFonts w:ascii="Times New Roman" w:eastAsia="Times New Roman" w:hAnsi="Times New Roman" w:cs="Times New Roman"/>
          <w:sz w:val="28"/>
          <w:szCs w:val="28"/>
        </w:rPr>
        <w:t xml:space="preserve"> В.А.,   </w:t>
      </w:r>
      <w:proofErr w:type="spellStart"/>
      <w:r w:rsidRPr="00883ADC">
        <w:rPr>
          <w:rFonts w:ascii="Times New Roman" w:eastAsia="Times New Roman" w:hAnsi="Times New Roman" w:cs="Times New Roman"/>
          <w:sz w:val="28"/>
          <w:szCs w:val="28"/>
        </w:rPr>
        <w:t>Дулевич</w:t>
      </w:r>
      <w:proofErr w:type="spellEnd"/>
      <w:r w:rsidRPr="00883ADC">
        <w:rPr>
          <w:rFonts w:ascii="Times New Roman" w:eastAsia="Times New Roman" w:hAnsi="Times New Roman" w:cs="Times New Roman"/>
          <w:sz w:val="28"/>
          <w:szCs w:val="28"/>
        </w:rPr>
        <w:t xml:space="preserve"> В.Е.,   </w:t>
      </w:r>
      <w:proofErr w:type="spellStart"/>
      <w:r w:rsidRPr="00883ADC">
        <w:rPr>
          <w:rFonts w:ascii="Times New Roman" w:eastAsia="Times New Roman" w:hAnsi="Times New Roman" w:cs="Times New Roman"/>
          <w:sz w:val="28"/>
          <w:szCs w:val="28"/>
        </w:rPr>
        <w:t>Зиновьев</w:t>
      </w:r>
      <w:proofErr w:type="spellEnd"/>
      <w:r w:rsidRPr="00883ADC">
        <w:rPr>
          <w:rFonts w:ascii="Times New Roman" w:eastAsia="Times New Roman" w:hAnsi="Times New Roman" w:cs="Times New Roman"/>
          <w:sz w:val="28"/>
          <w:szCs w:val="28"/>
        </w:rPr>
        <w:t xml:space="preserve"> В.С., Петров А.В. – М.: </w:t>
      </w:r>
      <w:proofErr w:type="spellStart"/>
      <w:r w:rsidRPr="00883ADC">
        <w:rPr>
          <w:rFonts w:ascii="Times New Roman" w:eastAsia="Times New Roman" w:hAnsi="Times New Roman" w:cs="Times New Roman"/>
          <w:sz w:val="28"/>
          <w:szCs w:val="28"/>
        </w:rPr>
        <w:t>Советское</w:t>
      </w:r>
      <w:proofErr w:type="spellEnd"/>
      <w:r w:rsidRPr="00883ADC">
        <w:rPr>
          <w:rFonts w:ascii="Times New Roman" w:eastAsia="Times New Roman" w:hAnsi="Times New Roman" w:cs="Times New Roman"/>
          <w:sz w:val="28"/>
          <w:szCs w:val="28"/>
        </w:rPr>
        <w:t xml:space="preserve"> </w:t>
      </w:r>
      <w:proofErr w:type="spellStart"/>
      <w:r w:rsidRPr="00883ADC">
        <w:rPr>
          <w:rFonts w:ascii="Times New Roman" w:eastAsia="Times New Roman" w:hAnsi="Times New Roman" w:cs="Times New Roman"/>
          <w:sz w:val="28"/>
          <w:szCs w:val="28"/>
        </w:rPr>
        <w:t>радио</w:t>
      </w:r>
      <w:proofErr w:type="spellEnd"/>
      <w:r w:rsidRPr="00883ADC">
        <w:rPr>
          <w:rFonts w:ascii="Times New Roman" w:eastAsia="Times New Roman" w:hAnsi="Times New Roman" w:cs="Times New Roman"/>
          <w:sz w:val="28"/>
          <w:szCs w:val="28"/>
        </w:rPr>
        <w:t>, 1978. –  608с.</w:t>
      </w:r>
    </w:p>
    <w:p w:rsidR="00883ADC" w:rsidRDefault="00883ADC" w:rsidP="00883ADC">
      <w:pPr>
        <w:pStyle w:val="af0"/>
        <w:numPr>
          <w:ilvl w:val="0"/>
          <w:numId w:val="30"/>
        </w:numPr>
        <w:spacing w:line="360" w:lineRule="auto"/>
        <w:ind w:left="641" w:hanging="284"/>
        <w:jc w:val="both"/>
        <w:rPr>
          <w:rFonts w:ascii="Times New Roman" w:eastAsia="Times New Roman" w:hAnsi="Times New Roman" w:cs="Times New Roman"/>
          <w:sz w:val="28"/>
          <w:szCs w:val="28"/>
        </w:rPr>
      </w:pPr>
      <w:proofErr w:type="spellStart"/>
      <w:r w:rsidRPr="00883ADC">
        <w:rPr>
          <w:rFonts w:ascii="Times New Roman" w:eastAsia="Times New Roman" w:hAnsi="Times New Roman" w:cs="Times New Roman"/>
          <w:sz w:val="28"/>
          <w:szCs w:val="28"/>
        </w:rPr>
        <w:t>Лезин</w:t>
      </w:r>
      <w:proofErr w:type="spellEnd"/>
      <w:r w:rsidRPr="00883ADC">
        <w:rPr>
          <w:rFonts w:ascii="Times New Roman" w:eastAsia="Times New Roman" w:hAnsi="Times New Roman" w:cs="Times New Roman"/>
          <w:sz w:val="28"/>
          <w:szCs w:val="28"/>
        </w:rPr>
        <w:t xml:space="preserve"> Ю.С. </w:t>
      </w:r>
      <w:proofErr w:type="spellStart"/>
      <w:r w:rsidRPr="00883ADC">
        <w:rPr>
          <w:rFonts w:ascii="Times New Roman" w:eastAsia="Times New Roman" w:hAnsi="Times New Roman" w:cs="Times New Roman"/>
          <w:sz w:val="28"/>
          <w:szCs w:val="28"/>
        </w:rPr>
        <w:t>Введение</w:t>
      </w:r>
      <w:proofErr w:type="spellEnd"/>
      <w:r w:rsidRPr="00883ADC">
        <w:rPr>
          <w:rFonts w:ascii="Times New Roman" w:eastAsia="Times New Roman" w:hAnsi="Times New Roman" w:cs="Times New Roman"/>
          <w:sz w:val="28"/>
          <w:szCs w:val="28"/>
        </w:rPr>
        <w:t xml:space="preserve"> в </w:t>
      </w:r>
      <w:proofErr w:type="spellStart"/>
      <w:r w:rsidRPr="00883ADC">
        <w:rPr>
          <w:rFonts w:ascii="Times New Roman" w:eastAsia="Times New Roman" w:hAnsi="Times New Roman" w:cs="Times New Roman"/>
          <w:sz w:val="28"/>
          <w:szCs w:val="28"/>
        </w:rPr>
        <w:t>теорию</w:t>
      </w:r>
      <w:proofErr w:type="spellEnd"/>
      <w:r w:rsidRPr="00883ADC">
        <w:rPr>
          <w:rFonts w:ascii="Times New Roman" w:eastAsia="Times New Roman" w:hAnsi="Times New Roman" w:cs="Times New Roman"/>
          <w:sz w:val="28"/>
          <w:szCs w:val="28"/>
        </w:rPr>
        <w:t xml:space="preserve"> и </w:t>
      </w:r>
      <w:proofErr w:type="spellStart"/>
      <w:r w:rsidRPr="00883ADC">
        <w:rPr>
          <w:rFonts w:ascii="Times New Roman" w:eastAsia="Times New Roman" w:hAnsi="Times New Roman" w:cs="Times New Roman"/>
          <w:sz w:val="28"/>
          <w:szCs w:val="28"/>
        </w:rPr>
        <w:t>технику</w:t>
      </w:r>
      <w:proofErr w:type="spellEnd"/>
      <w:r w:rsidRPr="00883ADC">
        <w:rPr>
          <w:rFonts w:ascii="Times New Roman" w:eastAsia="Times New Roman" w:hAnsi="Times New Roman" w:cs="Times New Roman"/>
          <w:sz w:val="28"/>
          <w:szCs w:val="28"/>
        </w:rPr>
        <w:t xml:space="preserve"> </w:t>
      </w:r>
      <w:proofErr w:type="spellStart"/>
      <w:r w:rsidRPr="00883ADC">
        <w:rPr>
          <w:rFonts w:ascii="Times New Roman" w:eastAsia="Times New Roman" w:hAnsi="Times New Roman" w:cs="Times New Roman"/>
          <w:sz w:val="28"/>
          <w:szCs w:val="28"/>
        </w:rPr>
        <w:t>радиотехнических</w:t>
      </w:r>
      <w:proofErr w:type="spellEnd"/>
      <w:r w:rsidRPr="00883ADC">
        <w:rPr>
          <w:rFonts w:ascii="Times New Roman" w:eastAsia="Times New Roman" w:hAnsi="Times New Roman" w:cs="Times New Roman"/>
          <w:sz w:val="28"/>
          <w:szCs w:val="28"/>
        </w:rPr>
        <w:t xml:space="preserve"> систем. – М.: </w:t>
      </w:r>
      <w:proofErr w:type="spellStart"/>
      <w:r w:rsidRPr="00883ADC">
        <w:rPr>
          <w:rFonts w:ascii="Times New Roman" w:eastAsia="Times New Roman" w:hAnsi="Times New Roman" w:cs="Times New Roman"/>
          <w:sz w:val="28"/>
          <w:szCs w:val="28"/>
        </w:rPr>
        <w:t>Радио</w:t>
      </w:r>
      <w:proofErr w:type="spellEnd"/>
      <w:r w:rsidRPr="00883ADC">
        <w:rPr>
          <w:rFonts w:ascii="Times New Roman" w:eastAsia="Times New Roman" w:hAnsi="Times New Roman" w:cs="Times New Roman"/>
          <w:sz w:val="28"/>
          <w:szCs w:val="28"/>
        </w:rPr>
        <w:t xml:space="preserve"> и </w:t>
      </w:r>
      <w:proofErr w:type="spellStart"/>
      <w:r w:rsidRPr="00883ADC">
        <w:rPr>
          <w:rFonts w:ascii="Times New Roman" w:eastAsia="Times New Roman" w:hAnsi="Times New Roman" w:cs="Times New Roman"/>
          <w:sz w:val="28"/>
          <w:szCs w:val="28"/>
        </w:rPr>
        <w:t>связь</w:t>
      </w:r>
      <w:proofErr w:type="spellEnd"/>
      <w:r w:rsidRPr="00883ADC">
        <w:rPr>
          <w:rFonts w:ascii="Times New Roman" w:eastAsia="Times New Roman" w:hAnsi="Times New Roman" w:cs="Times New Roman"/>
          <w:sz w:val="28"/>
          <w:szCs w:val="28"/>
        </w:rPr>
        <w:t>, 1986 – 279с.</w:t>
      </w:r>
    </w:p>
    <w:p w:rsidR="00883ADC" w:rsidRDefault="00883ADC" w:rsidP="00883ADC">
      <w:pPr>
        <w:pStyle w:val="af0"/>
        <w:numPr>
          <w:ilvl w:val="0"/>
          <w:numId w:val="30"/>
        </w:numPr>
        <w:spacing w:line="360" w:lineRule="auto"/>
        <w:ind w:left="641" w:hanging="284"/>
        <w:jc w:val="both"/>
        <w:rPr>
          <w:rFonts w:ascii="Times New Roman" w:eastAsia="Times New Roman" w:hAnsi="Times New Roman" w:cs="Times New Roman"/>
          <w:sz w:val="28"/>
          <w:szCs w:val="28"/>
        </w:rPr>
      </w:pPr>
      <w:proofErr w:type="spellStart"/>
      <w:r w:rsidRPr="00883ADC">
        <w:rPr>
          <w:rFonts w:ascii="Times New Roman" w:eastAsia="Times New Roman" w:hAnsi="Times New Roman" w:cs="Times New Roman"/>
          <w:sz w:val="28"/>
          <w:szCs w:val="28"/>
        </w:rPr>
        <w:t>Васин</w:t>
      </w:r>
      <w:proofErr w:type="spellEnd"/>
      <w:r w:rsidRPr="00883ADC">
        <w:rPr>
          <w:rFonts w:ascii="Times New Roman" w:eastAsia="Times New Roman" w:hAnsi="Times New Roman" w:cs="Times New Roman"/>
          <w:sz w:val="28"/>
          <w:szCs w:val="28"/>
        </w:rPr>
        <w:t xml:space="preserve"> В.В., Степанов Б.М. </w:t>
      </w:r>
      <w:proofErr w:type="spellStart"/>
      <w:r w:rsidRPr="00883ADC">
        <w:rPr>
          <w:rFonts w:ascii="Times New Roman" w:eastAsia="Times New Roman" w:hAnsi="Times New Roman" w:cs="Times New Roman"/>
          <w:sz w:val="28"/>
          <w:szCs w:val="28"/>
        </w:rPr>
        <w:t>Справочник</w:t>
      </w:r>
      <w:proofErr w:type="spellEnd"/>
      <w:r w:rsidRPr="00883ADC">
        <w:rPr>
          <w:rFonts w:ascii="Times New Roman" w:eastAsia="Times New Roman" w:hAnsi="Times New Roman" w:cs="Times New Roman"/>
          <w:sz w:val="28"/>
          <w:szCs w:val="28"/>
        </w:rPr>
        <w:t xml:space="preserve"> – задачник по </w:t>
      </w:r>
      <w:proofErr w:type="spellStart"/>
      <w:r w:rsidRPr="00883ADC">
        <w:rPr>
          <w:rFonts w:ascii="Times New Roman" w:eastAsia="Times New Roman" w:hAnsi="Times New Roman" w:cs="Times New Roman"/>
          <w:sz w:val="28"/>
          <w:szCs w:val="28"/>
        </w:rPr>
        <w:t>радиолокации</w:t>
      </w:r>
      <w:proofErr w:type="spellEnd"/>
      <w:r w:rsidRPr="00883ADC">
        <w:rPr>
          <w:rFonts w:ascii="Times New Roman" w:eastAsia="Times New Roman" w:hAnsi="Times New Roman" w:cs="Times New Roman"/>
          <w:sz w:val="28"/>
          <w:szCs w:val="28"/>
        </w:rPr>
        <w:t xml:space="preserve">. – М.: </w:t>
      </w:r>
      <w:proofErr w:type="spellStart"/>
      <w:r w:rsidRPr="00883ADC">
        <w:rPr>
          <w:rFonts w:ascii="Times New Roman" w:eastAsia="Times New Roman" w:hAnsi="Times New Roman" w:cs="Times New Roman"/>
          <w:sz w:val="28"/>
          <w:szCs w:val="28"/>
        </w:rPr>
        <w:t>Советское</w:t>
      </w:r>
      <w:proofErr w:type="spellEnd"/>
      <w:r w:rsidRPr="00883ADC">
        <w:rPr>
          <w:rFonts w:ascii="Times New Roman" w:eastAsia="Times New Roman" w:hAnsi="Times New Roman" w:cs="Times New Roman"/>
          <w:sz w:val="28"/>
          <w:szCs w:val="28"/>
        </w:rPr>
        <w:t xml:space="preserve"> </w:t>
      </w:r>
      <w:proofErr w:type="spellStart"/>
      <w:r w:rsidRPr="00883ADC">
        <w:rPr>
          <w:rFonts w:ascii="Times New Roman" w:eastAsia="Times New Roman" w:hAnsi="Times New Roman" w:cs="Times New Roman"/>
          <w:sz w:val="28"/>
          <w:szCs w:val="28"/>
        </w:rPr>
        <w:t>радио</w:t>
      </w:r>
      <w:proofErr w:type="spellEnd"/>
      <w:r w:rsidRPr="00883ADC">
        <w:rPr>
          <w:rFonts w:ascii="Times New Roman" w:eastAsia="Times New Roman" w:hAnsi="Times New Roman" w:cs="Times New Roman"/>
          <w:sz w:val="28"/>
          <w:szCs w:val="28"/>
        </w:rPr>
        <w:t>, 1977. – 320с.</w:t>
      </w:r>
    </w:p>
    <w:p w:rsidR="00EA0F51" w:rsidRDefault="00EA0F51" w:rsidP="00883ADC">
      <w:pPr>
        <w:pStyle w:val="af0"/>
        <w:numPr>
          <w:ilvl w:val="0"/>
          <w:numId w:val="30"/>
        </w:numPr>
        <w:spacing w:line="360" w:lineRule="auto"/>
        <w:ind w:left="641" w:hanging="284"/>
        <w:jc w:val="both"/>
        <w:rPr>
          <w:rFonts w:ascii="Times New Roman" w:eastAsia="Times New Roman" w:hAnsi="Times New Roman" w:cs="Times New Roman"/>
          <w:sz w:val="28"/>
          <w:szCs w:val="28"/>
        </w:rPr>
      </w:pPr>
      <w:proofErr w:type="spellStart"/>
      <w:r w:rsidRPr="00EA0F51">
        <w:rPr>
          <w:rFonts w:ascii="Times New Roman" w:eastAsia="Times New Roman" w:hAnsi="Times New Roman" w:cs="Times New Roman"/>
          <w:sz w:val="28"/>
          <w:szCs w:val="28"/>
        </w:rPr>
        <w:lastRenderedPageBreak/>
        <w:t>Бунтов</w:t>
      </w:r>
      <w:proofErr w:type="spellEnd"/>
      <w:r w:rsidRPr="00EA0F51">
        <w:rPr>
          <w:rFonts w:ascii="Times New Roman" w:eastAsia="Times New Roman" w:hAnsi="Times New Roman" w:cs="Times New Roman"/>
          <w:sz w:val="28"/>
          <w:szCs w:val="28"/>
        </w:rPr>
        <w:t xml:space="preserve"> В. Д., Макаров С. Б. </w:t>
      </w:r>
      <w:proofErr w:type="spellStart"/>
      <w:r w:rsidRPr="00EA0F51">
        <w:rPr>
          <w:rFonts w:ascii="Times New Roman" w:eastAsia="Times New Roman" w:hAnsi="Times New Roman" w:cs="Times New Roman"/>
          <w:sz w:val="28"/>
          <w:szCs w:val="28"/>
        </w:rPr>
        <w:t>Цифровые</w:t>
      </w:r>
      <w:proofErr w:type="spellEnd"/>
      <w:r w:rsidRPr="00EA0F51">
        <w:rPr>
          <w:rFonts w:ascii="Times New Roman" w:eastAsia="Times New Roman" w:hAnsi="Times New Roman" w:cs="Times New Roman"/>
          <w:sz w:val="28"/>
          <w:szCs w:val="28"/>
        </w:rPr>
        <w:t xml:space="preserve"> и </w:t>
      </w:r>
      <w:proofErr w:type="spellStart"/>
      <w:r w:rsidRPr="00EA0F51">
        <w:rPr>
          <w:rFonts w:ascii="Times New Roman" w:eastAsia="Times New Roman" w:hAnsi="Times New Roman" w:cs="Times New Roman"/>
          <w:sz w:val="28"/>
          <w:szCs w:val="28"/>
        </w:rPr>
        <w:t>микропроцессорные</w:t>
      </w:r>
      <w:proofErr w:type="spellEnd"/>
      <w:r w:rsidRPr="00EA0F51">
        <w:rPr>
          <w:rFonts w:ascii="Times New Roman" w:eastAsia="Times New Roman" w:hAnsi="Times New Roman" w:cs="Times New Roman"/>
          <w:sz w:val="28"/>
          <w:szCs w:val="28"/>
        </w:rPr>
        <w:t xml:space="preserve"> </w:t>
      </w:r>
      <w:proofErr w:type="spellStart"/>
      <w:r w:rsidRPr="00EA0F51">
        <w:rPr>
          <w:rFonts w:ascii="Times New Roman" w:eastAsia="Times New Roman" w:hAnsi="Times New Roman" w:cs="Times New Roman"/>
          <w:sz w:val="28"/>
          <w:szCs w:val="28"/>
        </w:rPr>
        <w:t>радиотехнические</w:t>
      </w:r>
      <w:proofErr w:type="spellEnd"/>
      <w:r w:rsidRPr="00EA0F51">
        <w:rPr>
          <w:rFonts w:ascii="Times New Roman" w:eastAsia="Times New Roman" w:hAnsi="Times New Roman" w:cs="Times New Roman"/>
          <w:sz w:val="28"/>
          <w:szCs w:val="28"/>
        </w:rPr>
        <w:t xml:space="preserve"> </w:t>
      </w:r>
      <w:proofErr w:type="spellStart"/>
      <w:r w:rsidRPr="00EA0F51">
        <w:rPr>
          <w:rFonts w:ascii="Times New Roman" w:eastAsia="Times New Roman" w:hAnsi="Times New Roman" w:cs="Times New Roman"/>
          <w:sz w:val="28"/>
          <w:szCs w:val="28"/>
        </w:rPr>
        <w:t>устройства</w:t>
      </w:r>
      <w:proofErr w:type="spellEnd"/>
      <w:r w:rsidRPr="00EA0F51">
        <w:rPr>
          <w:rFonts w:ascii="Times New Roman" w:eastAsia="Times New Roman" w:hAnsi="Times New Roman" w:cs="Times New Roman"/>
          <w:sz w:val="28"/>
          <w:szCs w:val="28"/>
        </w:rPr>
        <w:t xml:space="preserve">: </w:t>
      </w:r>
      <w:proofErr w:type="spellStart"/>
      <w:r w:rsidRPr="00EA0F51">
        <w:rPr>
          <w:rFonts w:ascii="Times New Roman" w:eastAsia="Times New Roman" w:hAnsi="Times New Roman" w:cs="Times New Roman"/>
          <w:sz w:val="28"/>
          <w:szCs w:val="28"/>
        </w:rPr>
        <w:t>учебное</w:t>
      </w:r>
      <w:proofErr w:type="spellEnd"/>
      <w:r w:rsidRPr="00EA0F51">
        <w:rPr>
          <w:rFonts w:ascii="Times New Roman" w:eastAsia="Times New Roman" w:hAnsi="Times New Roman" w:cs="Times New Roman"/>
          <w:sz w:val="28"/>
          <w:szCs w:val="28"/>
        </w:rPr>
        <w:t xml:space="preserve"> </w:t>
      </w:r>
      <w:proofErr w:type="spellStart"/>
      <w:r w:rsidRPr="00EA0F51">
        <w:rPr>
          <w:rFonts w:ascii="Times New Roman" w:eastAsia="Times New Roman" w:hAnsi="Times New Roman" w:cs="Times New Roman"/>
          <w:sz w:val="28"/>
          <w:szCs w:val="28"/>
        </w:rPr>
        <w:t>пособие</w:t>
      </w:r>
      <w:proofErr w:type="spellEnd"/>
      <w:r w:rsidRPr="00EA0F51">
        <w:rPr>
          <w:rFonts w:ascii="Times New Roman" w:eastAsia="Times New Roman" w:hAnsi="Times New Roman" w:cs="Times New Roman"/>
          <w:sz w:val="28"/>
          <w:szCs w:val="28"/>
        </w:rPr>
        <w:t xml:space="preserve"> / В. Д. </w:t>
      </w:r>
      <w:proofErr w:type="spellStart"/>
      <w:r w:rsidRPr="00EA0F51">
        <w:rPr>
          <w:rFonts w:ascii="Times New Roman" w:eastAsia="Times New Roman" w:hAnsi="Times New Roman" w:cs="Times New Roman"/>
          <w:sz w:val="28"/>
          <w:szCs w:val="28"/>
        </w:rPr>
        <w:t>Бунтов</w:t>
      </w:r>
      <w:proofErr w:type="spellEnd"/>
      <w:r w:rsidRPr="00EA0F51">
        <w:rPr>
          <w:rFonts w:ascii="Times New Roman" w:eastAsia="Times New Roman" w:hAnsi="Times New Roman" w:cs="Times New Roman"/>
          <w:sz w:val="28"/>
          <w:szCs w:val="28"/>
        </w:rPr>
        <w:t xml:space="preserve">, С. Б. Макаров. – СПб.: </w:t>
      </w:r>
      <w:proofErr w:type="spellStart"/>
      <w:r w:rsidRPr="00EA0F51">
        <w:rPr>
          <w:rFonts w:ascii="Times New Roman" w:eastAsia="Times New Roman" w:hAnsi="Times New Roman" w:cs="Times New Roman"/>
          <w:sz w:val="28"/>
          <w:szCs w:val="28"/>
        </w:rPr>
        <w:t>Изд</w:t>
      </w:r>
      <w:proofErr w:type="spellEnd"/>
      <w:r w:rsidRPr="00EA0F51">
        <w:rPr>
          <w:rFonts w:ascii="Times New Roman" w:eastAsia="Times New Roman" w:hAnsi="Times New Roman" w:cs="Times New Roman"/>
          <w:sz w:val="28"/>
          <w:szCs w:val="28"/>
        </w:rPr>
        <w:t xml:space="preserve">-во </w:t>
      </w:r>
      <w:proofErr w:type="spellStart"/>
      <w:r w:rsidRPr="00EA0F51">
        <w:rPr>
          <w:rFonts w:ascii="Times New Roman" w:eastAsia="Times New Roman" w:hAnsi="Times New Roman" w:cs="Times New Roman"/>
          <w:sz w:val="28"/>
          <w:szCs w:val="28"/>
        </w:rPr>
        <w:t>политехн</w:t>
      </w:r>
      <w:proofErr w:type="spellEnd"/>
      <w:r w:rsidRPr="00EA0F51">
        <w:rPr>
          <w:rFonts w:ascii="Times New Roman" w:eastAsia="Times New Roman" w:hAnsi="Times New Roman" w:cs="Times New Roman"/>
          <w:sz w:val="28"/>
          <w:szCs w:val="28"/>
        </w:rPr>
        <w:t xml:space="preserve">. </w:t>
      </w:r>
      <w:proofErr w:type="spellStart"/>
      <w:r w:rsidRPr="00EA0F51">
        <w:rPr>
          <w:rFonts w:ascii="Times New Roman" w:eastAsia="Times New Roman" w:hAnsi="Times New Roman" w:cs="Times New Roman"/>
          <w:sz w:val="28"/>
          <w:szCs w:val="28"/>
        </w:rPr>
        <w:t>ун</w:t>
      </w:r>
      <w:proofErr w:type="spellEnd"/>
      <w:r w:rsidRPr="00EA0F51">
        <w:rPr>
          <w:rFonts w:ascii="Times New Roman" w:eastAsia="Times New Roman" w:hAnsi="Times New Roman" w:cs="Times New Roman"/>
          <w:sz w:val="28"/>
          <w:szCs w:val="28"/>
        </w:rPr>
        <w:t>-та, 2005.</w:t>
      </w:r>
    </w:p>
    <w:p w:rsidR="00EA0F51" w:rsidRPr="00EA0F51" w:rsidRDefault="00EA0F51" w:rsidP="00883ADC">
      <w:pPr>
        <w:pStyle w:val="af0"/>
        <w:numPr>
          <w:ilvl w:val="0"/>
          <w:numId w:val="30"/>
        </w:numPr>
        <w:spacing w:line="360" w:lineRule="auto"/>
        <w:ind w:left="641" w:hanging="284"/>
        <w:jc w:val="both"/>
        <w:rPr>
          <w:rFonts w:ascii="Times New Roman" w:eastAsia="Times New Roman" w:hAnsi="Times New Roman" w:cs="Times New Roman"/>
          <w:sz w:val="28"/>
          <w:szCs w:val="28"/>
        </w:rPr>
      </w:pPr>
      <w:r w:rsidRPr="00EA0F51">
        <w:rPr>
          <w:rFonts w:ascii="Times New Roman" w:eastAsia="Times New Roman" w:hAnsi="Times New Roman" w:cs="Times New Roman"/>
          <w:sz w:val="28"/>
          <w:szCs w:val="28"/>
        </w:rPr>
        <w:t>Харченко В.П. Методичні рекомендації до виконання магістерських дипломних робіт / В.П. Харченко, В.Ю. Ларін – К.: НАУ, 2012 – 52 с.</w:t>
      </w:r>
    </w:p>
    <w:p w:rsidR="00EA0F51" w:rsidRPr="00EA0F51" w:rsidRDefault="00EA0F51" w:rsidP="00883ADC">
      <w:pPr>
        <w:pStyle w:val="af0"/>
        <w:numPr>
          <w:ilvl w:val="0"/>
          <w:numId w:val="30"/>
        </w:numPr>
        <w:spacing w:before="120" w:after="120" w:line="360" w:lineRule="auto"/>
        <w:ind w:left="641" w:hanging="284"/>
        <w:jc w:val="both"/>
        <w:rPr>
          <w:rFonts w:ascii="Times New Roman" w:eastAsia="Times New Roman" w:hAnsi="Times New Roman" w:cs="Times New Roman"/>
          <w:sz w:val="28"/>
          <w:szCs w:val="28"/>
        </w:rPr>
      </w:pPr>
      <w:r w:rsidRPr="00EA0F51">
        <w:rPr>
          <w:rFonts w:ascii="Times New Roman" w:eastAsia="Times New Roman" w:hAnsi="Times New Roman" w:cs="Times New Roman"/>
          <w:sz w:val="28"/>
          <w:szCs w:val="28"/>
        </w:rPr>
        <w:t>Основи охорони праці – [Електронний ресурс] – Режим доступу: https://pidruchniki.com/1584072026705/bzhd/osnovi_ohoroni_pratsi</w:t>
      </w:r>
    </w:p>
    <w:p w:rsidR="00EA0F51" w:rsidRPr="00EA0F51" w:rsidRDefault="00EA0F51" w:rsidP="00883ADC">
      <w:pPr>
        <w:pStyle w:val="af0"/>
        <w:numPr>
          <w:ilvl w:val="0"/>
          <w:numId w:val="30"/>
        </w:numPr>
        <w:spacing w:before="120" w:after="120" w:line="360" w:lineRule="auto"/>
        <w:ind w:left="641" w:hanging="284"/>
        <w:jc w:val="both"/>
        <w:rPr>
          <w:rFonts w:ascii="Times New Roman" w:eastAsia="Times New Roman" w:hAnsi="Times New Roman" w:cs="Times New Roman"/>
          <w:sz w:val="28"/>
          <w:szCs w:val="28"/>
        </w:rPr>
      </w:pPr>
      <w:r w:rsidRPr="00EA0F51">
        <w:rPr>
          <w:rFonts w:ascii="Times New Roman" w:eastAsia="Times New Roman" w:hAnsi="Times New Roman" w:cs="Times New Roman"/>
          <w:sz w:val="28"/>
          <w:szCs w:val="28"/>
        </w:rPr>
        <w:t xml:space="preserve"> Основи охорони праці – [Електронний ресурс] – Режим доступу: https://pidruchniki.com/1636051238236/bzhd/osnovi_ohoroni_pratsi</w:t>
      </w:r>
    </w:p>
    <w:p w:rsidR="00001667" w:rsidRPr="00883ADC" w:rsidRDefault="00883ADC" w:rsidP="00883ADC">
      <w:pPr>
        <w:pStyle w:val="af0"/>
        <w:numPr>
          <w:ilvl w:val="0"/>
          <w:numId w:val="30"/>
        </w:numPr>
        <w:spacing w:before="120" w:after="120" w:line="360" w:lineRule="auto"/>
        <w:ind w:left="641" w:hanging="284"/>
        <w:jc w:val="both"/>
      </w:pPr>
      <w:proofErr w:type="spellStart"/>
      <w:r w:rsidRPr="00883ADC">
        <w:rPr>
          <w:rFonts w:ascii="Times New Roman" w:eastAsia="Times New Roman" w:hAnsi="Times New Roman" w:cs="Times New Roman"/>
          <w:sz w:val="28"/>
          <w:szCs w:val="28"/>
        </w:rPr>
        <w:t>Сосулин</w:t>
      </w:r>
      <w:proofErr w:type="spellEnd"/>
      <w:r w:rsidRPr="00883ADC">
        <w:rPr>
          <w:rFonts w:ascii="Times New Roman" w:eastAsia="Times New Roman" w:hAnsi="Times New Roman" w:cs="Times New Roman"/>
          <w:sz w:val="28"/>
          <w:szCs w:val="28"/>
        </w:rPr>
        <w:t xml:space="preserve"> Ю. Г. </w:t>
      </w:r>
      <w:proofErr w:type="spellStart"/>
      <w:r w:rsidRPr="00883ADC">
        <w:rPr>
          <w:rFonts w:ascii="Times New Roman" w:eastAsia="Times New Roman" w:hAnsi="Times New Roman" w:cs="Times New Roman"/>
          <w:sz w:val="28"/>
          <w:szCs w:val="28"/>
        </w:rPr>
        <w:t>Теоретические</w:t>
      </w:r>
      <w:proofErr w:type="spellEnd"/>
      <w:r w:rsidRPr="00883ADC">
        <w:rPr>
          <w:rFonts w:ascii="Times New Roman" w:eastAsia="Times New Roman" w:hAnsi="Times New Roman" w:cs="Times New Roman"/>
          <w:sz w:val="28"/>
          <w:szCs w:val="28"/>
        </w:rPr>
        <w:t xml:space="preserve"> </w:t>
      </w:r>
      <w:proofErr w:type="spellStart"/>
      <w:r w:rsidRPr="00883ADC">
        <w:rPr>
          <w:rFonts w:ascii="Times New Roman" w:eastAsia="Times New Roman" w:hAnsi="Times New Roman" w:cs="Times New Roman"/>
          <w:sz w:val="28"/>
          <w:szCs w:val="28"/>
        </w:rPr>
        <w:t>основы</w:t>
      </w:r>
      <w:proofErr w:type="spellEnd"/>
      <w:r w:rsidRPr="00883ADC">
        <w:rPr>
          <w:rFonts w:ascii="Times New Roman" w:eastAsia="Times New Roman" w:hAnsi="Times New Roman" w:cs="Times New Roman"/>
          <w:sz w:val="28"/>
          <w:szCs w:val="28"/>
        </w:rPr>
        <w:t xml:space="preserve"> </w:t>
      </w:r>
      <w:proofErr w:type="spellStart"/>
      <w:r w:rsidRPr="00883ADC">
        <w:rPr>
          <w:rFonts w:ascii="Times New Roman" w:eastAsia="Times New Roman" w:hAnsi="Times New Roman" w:cs="Times New Roman"/>
          <w:sz w:val="28"/>
          <w:szCs w:val="28"/>
        </w:rPr>
        <w:t>радиолокации</w:t>
      </w:r>
      <w:proofErr w:type="spellEnd"/>
      <w:r w:rsidRPr="00883ADC">
        <w:rPr>
          <w:rFonts w:ascii="Times New Roman" w:eastAsia="Times New Roman" w:hAnsi="Times New Roman" w:cs="Times New Roman"/>
          <w:sz w:val="28"/>
          <w:szCs w:val="28"/>
        </w:rPr>
        <w:t xml:space="preserve"> и </w:t>
      </w:r>
      <w:proofErr w:type="spellStart"/>
      <w:r w:rsidRPr="00883ADC">
        <w:rPr>
          <w:rFonts w:ascii="Times New Roman" w:eastAsia="Times New Roman" w:hAnsi="Times New Roman" w:cs="Times New Roman"/>
          <w:sz w:val="28"/>
          <w:szCs w:val="28"/>
        </w:rPr>
        <w:t>радионавигации</w:t>
      </w:r>
      <w:proofErr w:type="spellEnd"/>
      <w:r w:rsidRPr="00883ADC">
        <w:rPr>
          <w:rFonts w:ascii="Times New Roman" w:eastAsia="Times New Roman" w:hAnsi="Times New Roman" w:cs="Times New Roman"/>
          <w:sz w:val="28"/>
          <w:szCs w:val="28"/>
        </w:rPr>
        <w:t xml:space="preserve">: </w:t>
      </w:r>
      <w:proofErr w:type="spellStart"/>
      <w:r w:rsidRPr="00883ADC">
        <w:rPr>
          <w:rFonts w:ascii="Times New Roman" w:eastAsia="Times New Roman" w:hAnsi="Times New Roman" w:cs="Times New Roman"/>
          <w:sz w:val="28"/>
          <w:szCs w:val="28"/>
        </w:rPr>
        <w:t>Учеб</w:t>
      </w:r>
      <w:proofErr w:type="spellEnd"/>
      <w:r w:rsidRPr="00883ADC">
        <w:rPr>
          <w:rFonts w:ascii="Times New Roman" w:eastAsia="Times New Roman" w:hAnsi="Times New Roman" w:cs="Times New Roman"/>
          <w:sz w:val="28"/>
          <w:szCs w:val="28"/>
        </w:rPr>
        <w:t xml:space="preserve">. </w:t>
      </w:r>
      <w:proofErr w:type="spellStart"/>
      <w:r w:rsidRPr="00883ADC">
        <w:rPr>
          <w:rFonts w:ascii="Times New Roman" w:eastAsia="Times New Roman" w:hAnsi="Times New Roman" w:cs="Times New Roman"/>
          <w:sz w:val="28"/>
          <w:szCs w:val="28"/>
        </w:rPr>
        <w:t>пособие</w:t>
      </w:r>
      <w:proofErr w:type="spellEnd"/>
      <w:r w:rsidRPr="00883ADC">
        <w:rPr>
          <w:rFonts w:ascii="Times New Roman" w:eastAsia="Times New Roman" w:hAnsi="Times New Roman" w:cs="Times New Roman"/>
          <w:sz w:val="28"/>
          <w:szCs w:val="28"/>
        </w:rPr>
        <w:t xml:space="preserve"> для </w:t>
      </w:r>
      <w:proofErr w:type="spellStart"/>
      <w:r w:rsidRPr="00883ADC">
        <w:rPr>
          <w:rFonts w:ascii="Times New Roman" w:eastAsia="Times New Roman" w:hAnsi="Times New Roman" w:cs="Times New Roman"/>
          <w:sz w:val="28"/>
          <w:szCs w:val="28"/>
        </w:rPr>
        <w:t>физ</w:t>
      </w:r>
      <w:proofErr w:type="spellEnd"/>
      <w:r w:rsidRPr="00883ADC">
        <w:rPr>
          <w:rFonts w:ascii="Times New Roman" w:eastAsia="Times New Roman" w:hAnsi="Times New Roman" w:cs="Times New Roman"/>
          <w:sz w:val="28"/>
          <w:szCs w:val="28"/>
        </w:rPr>
        <w:t xml:space="preserve">.-мат. </w:t>
      </w:r>
      <w:proofErr w:type="spellStart"/>
      <w:r w:rsidRPr="00883ADC">
        <w:rPr>
          <w:rFonts w:ascii="Times New Roman" w:eastAsia="Times New Roman" w:hAnsi="Times New Roman" w:cs="Times New Roman"/>
          <w:sz w:val="28"/>
          <w:szCs w:val="28"/>
        </w:rPr>
        <w:t>специальностей</w:t>
      </w:r>
      <w:proofErr w:type="spellEnd"/>
      <w:r w:rsidRPr="00883ADC">
        <w:rPr>
          <w:rFonts w:ascii="Times New Roman" w:eastAsia="Times New Roman" w:hAnsi="Times New Roman" w:cs="Times New Roman"/>
          <w:sz w:val="28"/>
          <w:szCs w:val="28"/>
        </w:rPr>
        <w:t xml:space="preserve"> </w:t>
      </w:r>
      <w:proofErr w:type="spellStart"/>
      <w:r w:rsidRPr="00883ADC">
        <w:rPr>
          <w:rFonts w:ascii="Times New Roman" w:eastAsia="Times New Roman" w:hAnsi="Times New Roman" w:cs="Times New Roman"/>
          <w:sz w:val="28"/>
          <w:szCs w:val="28"/>
        </w:rPr>
        <w:t>ВУЗов</w:t>
      </w:r>
      <w:proofErr w:type="spellEnd"/>
      <w:r w:rsidRPr="00883ADC">
        <w:rPr>
          <w:rFonts w:ascii="Times New Roman" w:eastAsia="Times New Roman" w:hAnsi="Times New Roman" w:cs="Times New Roman"/>
          <w:sz w:val="28"/>
          <w:szCs w:val="28"/>
        </w:rPr>
        <w:t xml:space="preserve"> – М.: </w:t>
      </w:r>
      <w:proofErr w:type="spellStart"/>
      <w:r w:rsidRPr="00883ADC">
        <w:rPr>
          <w:rFonts w:ascii="Times New Roman" w:eastAsia="Times New Roman" w:hAnsi="Times New Roman" w:cs="Times New Roman"/>
          <w:sz w:val="28"/>
          <w:szCs w:val="28"/>
        </w:rPr>
        <w:t>Радио</w:t>
      </w:r>
      <w:proofErr w:type="spellEnd"/>
      <w:r w:rsidRPr="00883ADC">
        <w:rPr>
          <w:rFonts w:ascii="Times New Roman" w:eastAsia="Times New Roman" w:hAnsi="Times New Roman" w:cs="Times New Roman"/>
          <w:sz w:val="28"/>
          <w:szCs w:val="28"/>
        </w:rPr>
        <w:t xml:space="preserve"> и </w:t>
      </w:r>
      <w:proofErr w:type="spellStart"/>
      <w:r w:rsidRPr="00883ADC">
        <w:rPr>
          <w:rFonts w:ascii="Times New Roman" w:eastAsia="Times New Roman" w:hAnsi="Times New Roman" w:cs="Times New Roman"/>
          <w:sz w:val="28"/>
          <w:szCs w:val="28"/>
        </w:rPr>
        <w:t>связь</w:t>
      </w:r>
      <w:proofErr w:type="spellEnd"/>
      <w:r w:rsidRPr="00883ADC">
        <w:rPr>
          <w:rFonts w:ascii="Times New Roman" w:eastAsia="Times New Roman" w:hAnsi="Times New Roman" w:cs="Times New Roman"/>
          <w:sz w:val="28"/>
          <w:szCs w:val="28"/>
        </w:rPr>
        <w:t>, 1992 – 304 с.</w:t>
      </w:r>
    </w:p>
    <w:p w:rsidR="00883ADC" w:rsidRPr="00883ADC" w:rsidRDefault="00883ADC" w:rsidP="00883ADC">
      <w:pPr>
        <w:pStyle w:val="af0"/>
        <w:numPr>
          <w:ilvl w:val="0"/>
          <w:numId w:val="30"/>
        </w:numPr>
        <w:spacing w:before="120" w:after="120" w:line="360" w:lineRule="auto"/>
        <w:jc w:val="both"/>
        <w:rPr>
          <w:rFonts w:ascii="Times New Roman" w:hAnsi="Times New Roman" w:cs="Times New Roman"/>
          <w:sz w:val="28"/>
        </w:rPr>
      </w:pPr>
      <w:proofErr w:type="spellStart"/>
      <w:r w:rsidRPr="00883ADC">
        <w:rPr>
          <w:rFonts w:ascii="Times New Roman" w:hAnsi="Times New Roman" w:cs="Times New Roman"/>
          <w:sz w:val="28"/>
        </w:rPr>
        <w:t>Дымова</w:t>
      </w:r>
      <w:proofErr w:type="spellEnd"/>
      <w:r w:rsidRPr="00883ADC">
        <w:rPr>
          <w:rFonts w:ascii="Times New Roman" w:hAnsi="Times New Roman" w:cs="Times New Roman"/>
          <w:sz w:val="28"/>
        </w:rPr>
        <w:t xml:space="preserve"> А.И., </w:t>
      </w:r>
      <w:proofErr w:type="spellStart"/>
      <w:r w:rsidRPr="00883ADC">
        <w:rPr>
          <w:rFonts w:ascii="Times New Roman" w:hAnsi="Times New Roman" w:cs="Times New Roman"/>
          <w:sz w:val="28"/>
        </w:rPr>
        <w:t>Альбац</w:t>
      </w:r>
      <w:proofErr w:type="spellEnd"/>
      <w:r w:rsidRPr="00883ADC">
        <w:rPr>
          <w:rFonts w:ascii="Times New Roman" w:hAnsi="Times New Roman" w:cs="Times New Roman"/>
          <w:sz w:val="28"/>
        </w:rPr>
        <w:t xml:space="preserve"> М.Е., </w:t>
      </w:r>
      <w:proofErr w:type="spellStart"/>
      <w:r w:rsidRPr="00883ADC">
        <w:rPr>
          <w:rFonts w:ascii="Times New Roman" w:hAnsi="Times New Roman" w:cs="Times New Roman"/>
          <w:sz w:val="28"/>
        </w:rPr>
        <w:t>Бонч-Буевич</w:t>
      </w:r>
      <w:proofErr w:type="spellEnd"/>
      <w:r w:rsidRPr="00883ADC">
        <w:rPr>
          <w:rFonts w:ascii="Times New Roman" w:hAnsi="Times New Roman" w:cs="Times New Roman"/>
          <w:sz w:val="28"/>
        </w:rPr>
        <w:t xml:space="preserve"> А.М. </w:t>
      </w:r>
      <w:proofErr w:type="spellStart"/>
      <w:r w:rsidRPr="00883ADC">
        <w:rPr>
          <w:rFonts w:ascii="Times New Roman" w:hAnsi="Times New Roman" w:cs="Times New Roman"/>
          <w:sz w:val="28"/>
        </w:rPr>
        <w:t>Радиотехнические</w:t>
      </w:r>
      <w:proofErr w:type="spellEnd"/>
      <w:r w:rsidRPr="00883ADC">
        <w:rPr>
          <w:rFonts w:ascii="Times New Roman" w:hAnsi="Times New Roman" w:cs="Times New Roman"/>
          <w:sz w:val="28"/>
        </w:rPr>
        <w:t xml:space="preserve"> </w:t>
      </w:r>
      <w:proofErr w:type="spellStart"/>
      <w:r w:rsidRPr="00883ADC">
        <w:rPr>
          <w:rFonts w:ascii="Times New Roman" w:hAnsi="Times New Roman" w:cs="Times New Roman"/>
          <w:sz w:val="28"/>
        </w:rPr>
        <w:t>системы</w:t>
      </w:r>
      <w:proofErr w:type="spellEnd"/>
      <w:r w:rsidRPr="00883ADC">
        <w:rPr>
          <w:rFonts w:ascii="Times New Roman" w:hAnsi="Times New Roman" w:cs="Times New Roman"/>
          <w:sz w:val="28"/>
        </w:rPr>
        <w:t xml:space="preserve">. – М.: </w:t>
      </w:r>
      <w:proofErr w:type="spellStart"/>
      <w:r w:rsidRPr="00883ADC">
        <w:rPr>
          <w:rFonts w:ascii="Times New Roman" w:hAnsi="Times New Roman" w:cs="Times New Roman"/>
          <w:sz w:val="28"/>
        </w:rPr>
        <w:t>Советское</w:t>
      </w:r>
      <w:proofErr w:type="spellEnd"/>
      <w:r w:rsidRPr="00883ADC">
        <w:rPr>
          <w:rFonts w:ascii="Times New Roman" w:hAnsi="Times New Roman" w:cs="Times New Roman"/>
          <w:sz w:val="28"/>
        </w:rPr>
        <w:t xml:space="preserve"> </w:t>
      </w:r>
      <w:proofErr w:type="spellStart"/>
      <w:r w:rsidRPr="00883ADC">
        <w:rPr>
          <w:rFonts w:ascii="Times New Roman" w:hAnsi="Times New Roman" w:cs="Times New Roman"/>
          <w:sz w:val="28"/>
        </w:rPr>
        <w:t>радио</w:t>
      </w:r>
      <w:proofErr w:type="spellEnd"/>
      <w:r w:rsidRPr="00883ADC">
        <w:rPr>
          <w:rFonts w:ascii="Times New Roman" w:hAnsi="Times New Roman" w:cs="Times New Roman"/>
          <w:sz w:val="28"/>
        </w:rPr>
        <w:t>, 1975. – 440с.</w:t>
      </w:r>
    </w:p>
    <w:sectPr w:rsidR="00883ADC" w:rsidRPr="00883ADC" w:rsidSect="00F26268">
      <w:footerReference w:type="default" r:id="rId78"/>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6B7C" w:rsidRDefault="00066B7C" w:rsidP="00374641">
      <w:pPr>
        <w:spacing w:after="0" w:line="240" w:lineRule="auto"/>
      </w:pPr>
      <w:r>
        <w:separator/>
      </w:r>
    </w:p>
  </w:endnote>
  <w:endnote w:type="continuationSeparator" w:id="0">
    <w:p w:rsidR="00066B7C" w:rsidRDefault="00066B7C" w:rsidP="00374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001"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6E3" w:rsidRDefault="008066E3">
    <w:pPr>
      <w:pStyle w:val="a5"/>
      <w:jc w:val="right"/>
    </w:pPr>
  </w:p>
  <w:p w:rsidR="008066E3" w:rsidRDefault="008066E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1166187"/>
      <w:docPartObj>
        <w:docPartGallery w:val="Page Numbers (Bottom of Page)"/>
        <w:docPartUnique/>
      </w:docPartObj>
    </w:sdtPr>
    <w:sdtContent>
      <w:p w:rsidR="008066E3" w:rsidRDefault="008066E3">
        <w:pPr>
          <w:pStyle w:val="a5"/>
          <w:jc w:val="right"/>
        </w:pPr>
        <w:r>
          <w:fldChar w:fldCharType="begin"/>
        </w:r>
        <w:r>
          <w:instrText>PAGE   \* MERGEFORMAT</w:instrText>
        </w:r>
        <w:r>
          <w:fldChar w:fldCharType="separate"/>
        </w:r>
        <w:r w:rsidR="00E21755" w:rsidRPr="00E21755">
          <w:rPr>
            <w:noProof/>
            <w:lang w:val="ru-RU"/>
          </w:rPr>
          <w:t>104</w:t>
        </w:r>
        <w:r>
          <w:fldChar w:fldCharType="end"/>
        </w:r>
      </w:p>
    </w:sdtContent>
  </w:sdt>
  <w:p w:rsidR="008066E3" w:rsidRDefault="008066E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6B7C" w:rsidRDefault="00066B7C" w:rsidP="00374641">
      <w:pPr>
        <w:spacing w:after="0" w:line="240" w:lineRule="auto"/>
      </w:pPr>
      <w:r>
        <w:separator/>
      </w:r>
    </w:p>
  </w:footnote>
  <w:footnote w:type="continuationSeparator" w:id="0">
    <w:p w:rsidR="00066B7C" w:rsidRDefault="00066B7C" w:rsidP="003746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E61B3"/>
    <w:multiLevelType w:val="hybridMultilevel"/>
    <w:tmpl w:val="082A746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0D214C4"/>
    <w:multiLevelType w:val="hybridMultilevel"/>
    <w:tmpl w:val="0276D9B6"/>
    <w:lvl w:ilvl="0" w:tplc="3B3A894E">
      <w:start w:val="1"/>
      <w:numFmt w:val="decimal"/>
      <w:lvlText w:val="%1."/>
      <w:lvlJc w:val="left"/>
      <w:pPr>
        <w:ind w:left="495" w:hanging="360"/>
      </w:pPr>
      <w:rPr>
        <w:rFonts w:hint="default"/>
      </w:rPr>
    </w:lvl>
    <w:lvl w:ilvl="1" w:tplc="04220019" w:tentative="1">
      <w:start w:val="1"/>
      <w:numFmt w:val="lowerLetter"/>
      <w:lvlText w:val="%2."/>
      <w:lvlJc w:val="left"/>
      <w:pPr>
        <w:ind w:left="1215" w:hanging="360"/>
      </w:pPr>
    </w:lvl>
    <w:lvl w:ilvl="2" w:tplc="0422001B" w:tentative="1">
      <w:start w:val="1"/>
      <w:numFmt w:val="lowerRoman"/>
      <w:lvlText w:val="%3."/>
      <w:lvlJc w:val="right"/>
      <w:pPr>
        <w:ind w:left="1935" w:hanging="180"/>
      </w:pPr>
    </w:lvl>
    <w:lvl w:ilvl="3" w:tplc="0422000F" w:tentative="1">
      <w:start w:val="1"/>
      <w:numFmt w:val="decimal"/>
      <w:lvlText w:val="%4."/>
      <w:lvlJc w:val="left"/>
      <w:pPr>
        <w:ind w:left="2655" w:hanging="360"/>
      </w:pPr>
    </w:lvl>
    <w:lvl w:ilvl="4" w:tplc="04220019" w:tentative="1">
      <w:start w:val="1"/>
      <w:numFmt w:val="lowerLetter"/>
      <w:lvlText w:val="%5."/>
      <w:lvlJc w:val="left"/>
      <w:pPr>
        <w:ind w:left="3375" w:hanging="360"/>
      </w:pPr>
    </w:lvl>
    <w:lvl w:ilvl="5" w:tplc="0422001B" w:tentative="1">
      <w:start w:val="1"/>
      <w:numFmt w:val="lowerRoman"/>
      <w:lvlText w:val="%6."/>
      <w:lvlJc w:val="right"/>
      <w:pPr>
        <w:ind w:left="4095" w:hanging="180"/>
      </w:pPr>
    </w:lvl>
    <w:lvl w:ilvl="6" w:tplc="0422000F" w:tentative="1">
      <w:start w:val="1"/>
      <w:numFmt w:val="decimal"/>
      <w:lvlText w:val="%7."/>
      <w:lvlJc w:val="left"/>
      <w:pPr>
        <w:ind w:left="4815" w:hanging="360"/>
      </w:pPr>
    </w:lvl>
    <w:lvl w:ilvl="7" w:tplc="04220019" w:tentative="1">
      <w:start w:val="1"/>
      <w:numFmt w:val="lowerLetter"/>
      <w:lvlText w:val="%8."/>
      <w:lvlJc w:val="left"/>
      <w:pPr>
        <w:ind w:left="5535" w:hanging="360"/>
      </w:pPr>
    </w:lvl>
    <w:lvl w:ilvl="8" w:tplc="0422001B" w:tentative="1">
      <w:start w:val="1"/>
      <w:numFmt w:val="lowerRoman"/>
      <w:lvlText w:val="%9."/>
      <w:lvlJc w:val="right"/>
      <w:pPr>
        <w:ind w:left="6255" w:hanging="180"/>
      </w:pPr>
    </w:lvl>
  </w:abstractNum>
  <w:abstractNum w:abstractNumId="2">
    <w:nsid w:val="019A1E6E"/>
    <w:multiLevelType w:val="multilevel"/>
    <w:tmpl w:val="238E6AE6"/>
    <w:lvl w:ilvl="0">
      <w:start w:val="4"/>
      <w:numFmt w:val="decimal"/>
      <w:lvlText w:val="%1"/>
      <w:lvlJc w:val="left"/>
      <w:pPr>
        <w:ind w:left="360" w:hanging="360"/>
      </w:pPr>
      <w:rPr>
        <w:rFonts w:hint="default"/>
        <w:i/>
        <w:sz w:val="22"/>
      </w:rPr>
    </w:lvl>
    <w:lvl w:ilvl="1">
      <w:start w:val="3"/>
      <w:numFmt w:val="decimal"/>
      <w:lvlText w:val="%1.%2"/>
      <w:lvlJc w:val="left"/>
      <w:pPr>
        <w:ind w:left="1080" w:hanging="360"/>
      </w:pPr>
      <w:rPr>
        <w:rFonts w:hint="default"/>
        <w:i/>
        <w:sz w:val="22"/>
      </w:rPr>
    </w:lvl>
    <w:lvl w:ilvl="2">
      <w:start w:val="1"/>
      <w:numFmt w:val="decimal"/>
      <w:lvlText w:val="%1.%2.%3"/>
      <w:lvlJc w:val="left"/>
      <w:pPr>
        <w:ind w:left="2160" w:hanging="720"/>
      </w:pPr>
      <w:rPr>
        <w:rFonts w:hint="default"/>
        <w:i/>
        <w:sz w:val="22"/>
      </w:rPr>
    </w:lvl>
    <w:lvl w:ilvl="3">
      <w:start w:val="1"/>
      <w:numFmt w:val="decimal"/>
      <w:lvlText w:val="%1.%2.%3.%4"/>
      <w:lvlJc w:val="left"/>
      <w:pPr>
        <w:ind w:left="3240" w:hanging="1080"/>
      </w:pPr>
      <w:rPr>
        <w:rFonts w:hint="default"/>
        <w:i/>
        <w:sz w:val="22"/>
      </w:rPr>
    </w:lvl>
    <w:lvl w:ilvl="4">
      <w:start w:val="1"/>
      <w:numFmt w:val="decimal"/>
      <w:lvlText w:val="%1.%2.%3.%4.%5"/>
      <w:lvlJc w:val="left"/>
      <w:pPr>
        <w:ind w:left="3960" w:hanging="1080"/>
      </w:pPr>
      <w:rPr>
        <w:rFonts w:hint="default"/>
        <w:i/>
        <w:sz w:val="22"/>
      </w:rPr>
    </w:lvl>
    <w:lvl w:ilvl="5">
      <w:start w:val="1"/>
      <w:numFmt w:val="decimal"/>
      <w:lvlText w:val="%1.%2.%3.%4.%5.%6"/>
      <w:lvlJc w:val="left"/>
      <w:pPr>
        <w:ind w:left="5040" w:hanging="1440"/>
      </w:pPr>
      <w:rPr>
        <w:rFonts w:hint="default"/>
        <w:i/>
        <w:sz w:val="22"/>
      </w:rPr>
    </w:lvl>
    <w:lvl w:ilvl="6">
      <w:start w:val="1"/>
      <w:numFmt w:val="decimal"/>
      <w:lvlText w:val="%1.%2.%3.%4.%5.%6.%7"/>
      <w:lvlJc w:val="left"/>
      <w:pPr>
        <w:ind w:left="5760" w:hanging="1440"/>
      </w:pPr>
      <w:rPr>
        <w:rFonts w:hint="default"/>
        <w:i/>
        <w:sz w:val="22"/>
      </w:rPr>
    </w:lvl>
    <w:lvl w:ilvl="7">
      <w:start w:val="1"/>
      <w:numFmt w:val="decimal"/>
      <w:lvlText w:val="%1.%2.%3.%4.%5.%6.%7.%8"/>
      <w:lvlJc w:val="left"/>
      <w:pPr>
        <w:ind w:left="6840" w:hanging="1800"/>
      </w:pPr>
      <w:rPr>
        <w:rFonts w:hint="default"/>
        <w:i/>
        <w:sz w:val="22"/>
      </w:rPr>
    </w:lvl>
    <w:lvl w:ilvl="8">
      <w:start w:val="1"/>
      <w:numFmt w:val="decimal"/>
      <w:lvlText w:val="%1.%2.%3.%4.%5.%6.%7.%8.%9"/>
      <w:lvlJc w:val="left"/>
      <w:pPr>
        <w:ind w:left="7920" w:hanging="2160"/>
      </w:pPr>
      <w:rPr>
        <w:rFonts w:hint="default"/>
        <w:i/>
        <w:sz w:val="22"/>
      </w:rPr>
    </w:lvl>
  </w:abstractNum>
  <w:abstractNum w:abstractNumId="3">
    <w:nsid w:val="0D3E32D6"/>
    <w:multiLevelType w:val="singleLevel"/>
    <w:tmpl w:val="CF24374C"/>
    <w:lvl w:ilvl="0">
      <w:start w:val="1"/>
      <w:numFmt w:val="decimal"/>
      <w:lvlText w:val="%1."/>
      <w:legacy w:legacy="1" w:legacySpace="0" w:legacyIndent="201"/>
      <w:lvlJc w:val="left"/>
      <w:pPr>
        <w:ind w:left="0" w:firstLine="0"/>
      </w:pPr>
      <w:rPr>
        <w:rFonts w:ascii="Times New Roman" w:hAnsi="Times New Roman" w:cs="Times New Roman" w:hint="default"/>
      </w:rPr>
    </w:lvl>
  </w:abstractNum>
  <w:abstractNum w:abstractNumId="4">
    <w:nsid w:val="0FBF4DD8"/>
    <w:multiLevelType w:val="multilevel"/>
    <w:tmpl w:val="525CF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9D27FA"/>
    <w:multiLevelType w:val="multilevel"/>
    <w:tmpl w:val="16FAE224"/>
    <w:lvl w:ilvl="0">
      <w:start w:val="1"/>
      <w:numFmt w:val="decimal"/>
      <w:lvlText w:val="%1."/>
      <w:lvlJc w:val="left"/>
      <w:pPr>
        <w:ind w:left="465" w:hanging="360"/>
      </w:pPr>
      <w:rPr>
        <w:rFonts w:hint="default"/>
      </w:rPr>
    </w:lvl>
    <w:lvl w:ilvl="1">
      <w:start w:val="1"/>
      <w:numFmt w:val="decimal"/>
      <w:isLgl/>
      <w:lvlText w:val="%1.%2"/>
      <w:lvlJc w:val="left"/>
      <w:pPr>
        <w:ind w:left="525" w:hanging="420"/>
      </w:pPr>
      <w:rPr>
        <w:rFonts w:hint="default"/>
        <w:color w:val="000000" w:themeColor="text1"/>
      </w:rPr>
    </w:lvl>
    <w:lvl w:ilvl="2">
      <w:start w:val="1"/>
      <w:numFmt w:val="decimal"/>
      <w:isLgl/>
      <w:lvlText w:val="%1.%2.%3"/>
      <w:lvlJc w:val="left"/>
      <w:pPr>
        <w:ind w:left="825" w:hanging="720"/>
      </w:pPr>
      <w:rPr>
        <w:rFonts w:hint="default"/>
        <w:color w:val="000000" w:themeColor="text1"/>
      </w:rPr>
    </w:lvl>
    <w:lvl w:ilvl="3">
      <w:start w:val="1"/>
      <w:numFmt w:val="decimal"/>
      <w:isLgl/>
      <w:lvlText w:val="%1.%2.%3.%4"/>
      <w:lvlJc w:val="left"/>
      <w:pPr>
        <w:ind w:left="1185" w:hanging="1080"/>
      </w:pPr>
      <w:rPr>
        <w:rFonts w:hint="default"/>
        <w:color w:val="000000" w:themeColor="text1"/>
      </w:rPr>
    </w:lvl>
    <w:lvl w:ilvl="4">
      <w:start w:val="1"/>
      <w:numFmt w:val="decimal"/>
      <w:isLgl/>
      <w:lvlText w:val="%1.%2.%3.%4.%5"/>
      <w:lvlJc w:val="left"/>
      <w:pPr>
        <w:ind w:left="1185" w:hanging="1080"/>
      </w:pPr>
      <w:rPr>
        <w:rFonts w:hint="default"/>
        <w:color w:val="000000" w:themeColor="text1"/>
      </w:rPr>
    </w:lvl>
    <w:lvl w:ilvl="5">
      <w:start w:val="1"/>
      <w:numFmt w:val="decimal"/>
      <w:isLgl/>
      <w:lvlText w:val="%1.%2.%3.%4.%5.%6"/>
      <w:lvlJc w:val="left"/>
      <w:pPr>
        <w:ind w:left="1545" w:hanging="1440"/>
      </w:pPr>
      <w:rPr>
        <w:rFonts w:hint="default"/>
        <w:color w:val="000000" w:themeColor="text1"/>
      </w:rPr>
    </w:lvl>
    <w:lvl w:ilvl="6">
      <w:start w:val="1"/>
      <w:numFmt w:val="decimal"/>
      <w:isLgl/>
      <w:lvlText w:val="%1.%2.%3.%4.%5.%6.%7"/>
      <w:lvlJc w:val="left"/>
      <w:pPr>
        <w:ind w:left="1545" w:hanging="1440"/>
      </w:pPr>
      <w:rPr>
        <w:rFonts w:hint="default"/>
        <w:color w:val="000000" w:themeColor="text1"/>
      </w:rPr>
    </w:lvl>
    <w:lvl w:ilvl="7">
      <w:start w:val="1"/>
      <w:numFmt w:val="decimal"/>
      <w:isLgl/>
      <w:lvlText w:val="%1.%2.%3.%4.%5.%6.%7.%8"/>
      <w:lvlJc w:val="left"/>
      <w:pPr>
        <w:ind w:left="1905" w:hanging="1800"/>
      </w:pPr>
      <w:rPr>
        <w:rFonts w:hint="default"/>
        <w:color w:val="000000" w:themeColor="text1"/>
      </w:rPr>
    </w:lvl>
    <w:lvl w:ilvl="8">
      <w:start w:val="1"/>
      <w:numFmt w:val="decimal"/>
      <w:isLgl/>
      <w:lvlText w:val="%1.%2.%3.%4.%5.%6.%7.%8.%9"/>
      <w:lvlJc w:val="left"/>
      <w:pPr>
        <w:ind w:left="2265" w:hanging="2160"/>
      </w:pPr>
      <w:rPr>
        <w:rFonts w:hint="default"/>
        <w:color w:val="000000" w:themeColor="text1"/>
      </w:rPr>
    </w:lvl>
  </w:abstractNum>
  <w:abstractNum w:abstractNumId="6">
    <w:nsid w:val="1AA67F65"/>
    <w:multiLevelType w:val="hybridMultilevel"/>
    <w:tmpl w:val="F428431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1B9130AC"/>
    <w:multiLevelType w:val="hybridMultilevel"/>
    <w:tmpl w:val="C220B65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23076BCF"/>
    <w:multiLevelType w:val="hybridMultilevel"/>
    <w:tmpl w:val="0B96F8F8"/>
    <w:lvl w:ilvl="0" w:tplc="55C01A2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
    <w:nsid w:val="2405126E"/>
    <w:multiLevelType w:val="hybridMultilevel"/>
    <w:tmpl w:val="08A2AB46"/>
    <w:lvl w:ilvl="0" w:tplc="42E006A8">
      <w:start w:val="1"/>
      <w:numFmt w:val="decimal"/>
      <w:lvlText w:val="%1."/>
      <w:lvlJc w:val="left"/>
      <w:pPr>
        <w:ind w:left="720" w:hanging="360"/>
      </w:pPr>
      <w:rPr>
        <w:color w:val="auto"/>
        <w:sz w:val="28"/>
        <w:szCs w:val="28"/>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0">
    <w:nsid w:val="24725C78"/>
    <w:multiLevelType w:val="multilevel"/>
    <w:tmpl w:val="6D967B7C"/>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nsid w:val="27C86FD2"/>
    <w:multiLevelType w:val="multilevel"/>
    <w:tmpl w:val="58144D0A"/>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nsid w:val="3725529C"/>
    <w:multiLevelType w:val="hybridMultilevel"/>
    <w:tmpl w:val="EB7A7022"/>
    <w:lvl w:ilvl="0" w:tplc="57D2938E">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nsid w:val="3DAC2C48"/>
    <w:multiLevelType w:val="hybridMultilevel"/>
    <w:tmpl w:val="5B9E21A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3EB61E44"/>
    <w:multiLevelType w:val="multilevel"/>
    <w:tmpl w:val="960CBEC0"/>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418E2B9C"/>
    <w:multiLevelType w:val="hybridMultilevel"/>
    <w:tmpl w:val="83387B02"/>
    <w:lvl w:ilvl="0" w:tplc="9DD2EDB8">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433874BF"/>
    <w:multiLevelType w:val="multilevel"/>
    <w:tmpl w:val="1BC6D6F4"/>
    <w:lvl w:ilvl="0">
      <w:start w:val="4"/>
      <w:numFmt w:val="decimal"/>
      <w:lvlText w:val="%1"/>
      <w:lvlJc w:val="left"/>
      <w:pPr>
        <w:ind w:left="375" w:hanging="375"/>
      </w:pPr>
      <w:rPr>
        <w:rFonts w:eastAsiaTheme="minorHAnsi" w:hint="default"/>
        <w:i w:val="0"/>
        <w:sz w:val="28"/>
      </w:rPr>
    </w:lvl>
    <w:lvl w:ilvl="1">
      <w:start w:val="2"/>
      <w:numFmt w:val="decimal"/>
      <w:lvlText w:val="%1.%2"/>
      <w:lvlJc w:val="left"/>
      <w:pPr>
        <w:ind w:left="840" w:hanging="375"/>
      </w:pPr>
      <w:rPr>
        <w:rFonts w:eastAsiaTheme="minorHAnsi" w:hint="default"/>
        <w:i w:val="0"/>
        <w:sz w:val="28"/>
      </w:rPr>
    </w:lvl>
    <w:lvl w:ilvl="2">
      <w:start w:val="1"/>
      <w:numFmt w:val="decimal"/>
      <w:lvlText w:val="%1.%2.%3"/>
      <w:lvlJc w:val="left"/>
      <w:pPr>
        <w:ind w:left="1650" w:hanging="720"/>
      </w:pPr>
      <w:rPr>
        <w:rFonts w:eastAsiaTheme="minorHAnsi" w:hint="default"/>
        <w:i w:val="0"/>
        <w:sz w:val="28"/>
      </w:rPr>
    </w:lvl>
    <w:lvl w:ilvl="3">
      <w:start w:val="1"/>
      <w:numFmt w:val="decimal"/>
      <w:lvlText w:val="%1.%2.%3.%4"/>
      <w:lvlJc w:val="left"/>
      <w:pPr>
        <w:ind w:left="2115" w:hanging="720"/>
      </w:pPr>
      <w:rPr>
        <w:rFonts w:eastAsiaTheme="minorHAnsi" w:hint="default"/>
        <w:i w:val="0"/>
        <w:sz w:val="28"/>
      </w:rPr>
    </w:lvl>
    <w:lvl w:ilvl="4">
      <w:start w:val="1"/>
      <w:numFmt w:val="decimal"/>
      <w:lvlText w:val="%1.%2.%3.%4.%5"/>
      <w:lvlJc w:val="left"/>
      <w:pPr>
        <w:ind w:left="2940" w:hanging="1080"/>
      </w:pPr>
      <w:rPr>
        <w:rFonts w:eastAsiaTheme="minorHAnsi" w:hint="default"/>
        <w:i w:val="0"/>
        <w:sz w:val="28"/>
      </w:rPr>
    </w:lvl>
    <w:lvl w:ilvl="5">
      <w:start w:val="1"/>
      <w:numFmt w:val="decimal"/>
      <w:lvlText w:val="%1.%2.%3.%4.%5.%6"/>
      <w:lvlJc w:val="left"/>
      <w:pPr>
        <w:ind w:left="3765" w:hanging="1440"/>
      </w:pPr>
      <w:rPr>
        <w:rFonts w:eastAsiaTheme="minorHAnsi" w:hint="default"/>
        <w:i w:val="0"/>
        <w:sz w:val="28"/>
      </w:rPr>
    </w:lvl>
    <w:lvl w:ilvl="6">
      <w:start w:val="1"/>
      <w:numFmt w:val="decimal"/>
      <w:lvlText w:val="%1.%2.%3.%4.%5.%6.%7"/>
      <w:lvlJc w:val="left"/>
      <w:pPr>
        <w:ind w:left="4230" w:hanging="1440"/>
      </w:pPr>
      <w:rPr>
        <w:rFonts w:eastAsiaTheme="minorHAnsi" w:hint="default"/>
        <w:i w:val="0"/>
        <w:sz w:val="28"/>
      </w:rPr>
    </w:lvl>
    <w:lvl w:ilvl="7">
      <w:start w:val="1"/>
      <w:numFmt w:val="decimal"/>
      <w:lvlText w:val="%1.%2.%3.%4.%5.%6.%7.%8"/>
      <w:lvlJc w:val="left"/>
      <w:pPr>
        <w:ind w:left="5055" w:hanging="1800"/>
      </w:pPr>
      <w:rPr>
        <w:rFonts w:eastAsiaTheme="minorHAnsi" w:hint="default"/>
        <w:i w:val="0"/>
        <w:sz w:val="28"/>
      </w:rPr>
    </w:lvl>
    <w:lvl w:ilvl="8">
      <w:start w:val="1"/>
      <w:numFmt w:val="decimal"/>
      <w:lvlText w:val="%1.%2.%3.%4.%5.%6.%7.%8.%9"/>
      <w:lvlJc w:val="left"/>
      <w:pPr>
        <w:ind w:left="5520" w:hanging="1800"/>
      </w:pPr>
      <w:rPr>
        <w:rFonts w:eastAsiaTheme="minorHAnsi" w:hint="default"/>
        <w:i w:val="0"/>
        <w:sz w:val="28"/>
      </w:rPr>
    </w:lvl>
  </w:abstractNum>
  <w:abstractNum w:abstractNumId="17">
    <w:nsid w:val="47111FEA"/>
    <w:multiLevelType w:val="hybridMultilevel"/>
    <w:tmpl w:val="00286CB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nsid w:val="4C1F10C4"/>
    <w:multiLevelType w:val="hybridMultilevel"/>
    <w:tmpl w:val="0BE24C9A"/>
    <w:lvl w:ilvl="0" w:tplc="B23AE844">
      <w:start w:val="3"/>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9">
    <w:nsid w:val="4EBA7171"/>
    <w:multiLevelType w:val="hybridMultilevel"/>
    <w:tmpl w:val="39DAF0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57A400D0"/>
    <w:multiLevelType w:val="hybridMultilevel"/>
    <w:tmpl w:val="7946DD92"/>
    <w:lvl w:ilvl="0" w:tplc="998879F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1">
    <w:nsid w:val="59085C8C"/>
    <w:multiLevelType w:val="hybridMultilevel"/>
    <w:tmpl w:val="428EA5EA"/>
    <w:lvl w:ilvl="0" w:tplc="0422000F">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2">
    <w:nsid w:val="5FAE6598"/>
    <w:multiLevelType w:val="hybridMultilevel"/>
    <w:tmpl w:val="D5ACAFD2"/>
    <w:lvl w:ilvl="0" w:tplc="9BC093F6">
      <w:start w:val="1"/>
      <w:numFmt w:val="decimal"/>
      <w:lvlText w:val="%1."/>
      <w:lvlJc w:val="left"/>
      <w:pPr>
        <w:ind w:left="465" w:hanging="360"/>
      </w:pPr>
      <w:rPr>
        <w:rFonts w:hint="default"/>
      </w:rPr>
    </w:lvl>
    <w:lvl w:ilvl="1" w:tplc="04220019" w:tentative="1">
      <w:start w:val="1"/>
      <w:numFmt w:val="lowerLetter"/>
      <w:lvlText w:val="%2."/>
      <w:lvlJc w:val="left"/>
      <w:pPr>
        <w:ind w:left="1185" w:hanging="360"/>
      </w:pPr>
    </w:lvl>
    <w:lvl w:ilvl="2" w:tplc="0422001B" w:tentative="1">
      <w:start w:val="1"/>
      <w:numFmt w:val="lowerRoman"/>
      <w:lvlText w:val="%3."/>
      <w:lvlJc w:val="right"/>
      <w:pPr>
        <w:ind w:left="1905" w:hanging="180"/>
      </w:pPr>
    </w:lvl>
    <w:lvl w:ilvl="3" w:tplc="0422000F" w:tentative="1">
      <w:start w:val="1"/>
      <w:numFmt w:val="decimal"/>
      <w:lvlText w:val="%4."/>
      <w:lvlJc w:val="left"/>
      <w:pPr>
        <w:ind w:left="2625" w:hanging="360"/>
      </w:pPr>
    </w:lvl>
    <w:lvl w:ilvl="4" w:tplc="04220019" w:tentative="1">
      <w:start w:val="1"/>
      <w:numFmt w:val="lowerLetter"/>
      <w:lvlText w:val="%5."/>
      <w:lvlJc w:val="left"/>
      <w:pPr>
        <w:ind w:left="3345" w:hanging="360"/>
      </w:pPr>
    </w:lvl>
    <w:lvl w:ilvl="5" w:tplc="0422001B" w:tentative="1">
      <w:start w:val="1"/>
      <w:numFmt w:val="lowerRoman"/>
      <w:lvlText w:val="%6."/>
      <w:lvlJc w:val="right"/>
      <w:pPr>
        <w:ind w:left="4065" w:hanging="180"/>
      </w:pPr>
    </w:lvl>
    <w:lvl w:ilvl="6" w:tplc="0422000F" w:tentative="1">
      <w:start w:val="1"/>
      <w:numFmt w:val="decimal"/>
      <w:lvlText w:val="%7."/>
      <w:lvlJc w:val="left"/>
      <w:pPr>
        <w:ind w:left="4785" w:hanging="360"/>
      </w:pPr>
    </w:lvl>
    <w:lvl w:ilvl="7" w:tplc="04220019" w:tentative="1">
      <w:start w:val="1"/>
      <w:numFmt w:val="lowerLetter"/>
      <w:lvlText w:val="%8."/>
      <w:lvlJc w:val="left"/>
      <w:pPr>
        <w:ind w:left="5505" w:hanging="360"/>
      </w:pPr>
    </w:lvl>
    <w:lvl w:ilvl="8" w:tplc="0422001B" w:tentative="1">
      <w:start w:val="1"/>
      <w:numFmt w:val="lowerRoman"/>
      <w:lvlText w:val="%9."/>
      <w:lvlJc w:val="right"/>
      <w:pPr>
        <w:ind w:left="6225" w:hanging="180"/>
      </w:pPr>
    </w:lvl>
  </w:abstractNum>
  <w:abstractNum w:abstractNumId="23">
    <w:nsid w:val="62B62C8C"/>
    <w:multiLevelType w:val="hybridMultilevel"/>
    <w:tmpl w:val="A5DEB59A"/>
    <w:lvl w:ilvl="0" w:tplc="B01E25A6">
      <w:start w:val="1"/>
      <w:numFmt w:val="decimal"/>
      <w:lvlText w:val="%1."/>
      <w:lvlJc w:val="left"/>
      <w:pPr>
        <w:ind w:left="720" w:hanging="360"/>
      </w:pPr>
      <w:rPr>
        <w:rFonts w:ascii="Times New Roman" w:eastAsia="Times New Roman" w:hAnsi="Times New Roman" w:cs="Times New Roman"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64F13E4A"/>
    <w:multiLevelType w:val="multilevel"/>
    <w:tmpl w:val="D3A4C3C0"/>
    <w:lvl w:ilvl="0">
      <w:start w:val="2"/>
      <w:numFmt w:val="decimal"/>
      <w:lvlText w:val="%1."/>
      <w:lvlJc w:val="left"/>
      <w:pPr>
        <w:ind w:left="450" w:hanging="450"/>
      </w:pPr>
      <w:rPr>
        <w:rFonts w:hint="default"/>
      </w:rPr>
    </w:lvl>
    <w:lvl w:ilvl="1">
      <w:start w:val="2"/>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25">
    <w:nsid w:val="65B22BB1"/>
    <w:multiLevelType w:val="hybridMultilevel"/>
    <w:tmpl w:val="7CF42D66"/>
    <w:lvl w:ilvl="0" w:tplc="B3044F8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6">
    <w:nsid w:val="671C646E"/>
    <w:multiLevelType w:val="hybridMultilevel"/>
    <w:tmpl w:val="72244C80"/>
    <w:lvl w:ilvl="0" w:tplc="0AFE1120">
      <w:start w:val="4"/>
      <w:numFmt w:val="decimal"/>
      <w:lvlText w:val="%1."/>
      <w:lvlJc w:val="left"/>
      <w:pPr>
        <w:ind w:left="720" w:hanging="360"/>
      </w:pPr>
      <w:rPr>
        <w:rFonts w:hint="default"/>
        <w:i/>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6A1A441C"/>
    <w:multiLevelType w:val="hybridMultilevel"/>
    <w:tmpl w:val="2DBAB926"/>
    <w:lvl w:ilvl="0" w:tplc="57D2938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E812A6B"/>
    <w:multiLevelType w:val="hybridMultilevel"/>
    <w:tmpl w:val="77322654"/>
    <w:lvl w:ilvl="0" w:tplc="308CE95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9">
    <w:nsid w:val="732E0DD6"/>
    <w:multiLevelType w:val="hybridMultilevel"/>
    <w:tmpl w:val="1FEABAA4"/>
    <w:lvl w:ilvl="0" w:tplc="57D2938E">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4"/>
  </w:num>
  <w:num w:numId="2">
    <w:abstractNumId w:val="11"/>
  </w:num>
  <w:num w:numId="3">
    <w:abstractNumId w:val="17"/>
  </w:num>
  <w:num w:numId="4">
    <w:abstractNumId w:val="3"/>
    <w:lvlOverride w:ilvl="0">
      <w:startOverride w:val="1"/>
    </w:lvlOverride>
  </w:num>
  <w:num w:numId="5">
    <w:abstractNumId w:val="22"/>
  </w:num>
  <w:num w:numId="6">
    <w:abstractNumId w:val="5"/>
  </w:num>
  <w:num w:numId="7">
    <w:abstractNumId w:val="1"/>
  </w:num>
  <w:num w:numId="8">
    <w:abstractNumId w:val="10"/>
  </w:num>
  <w:num w:numId="9">
    <w:abstractNumId w:val="24"/>
  </w:num>
  <w:num w:numId="10">
    <w:abstractNumId w:val="16"/>
  </w:num>
  <w:num w:numId="11">
    <w:abstractNumId w:val="26"/>
  </w:num>
  <w:num w:numId="12">
    <w:abstractNumId w:val="2"/>
  </w:num>
  <w:num w:numId="13">
    <w:abstractNumId w:val="13"/>
  </w:num>
  <w:num w:numId="14">
    <w:abstractNumId w:val="25"/>
  </w:num>
  <w:num w:numId="15">
    <w:abstractNumId w:val="28"/>
  </w:num>
  <w:num w:numId="16">
    <w:abstractNumId w:val="14"/>
  </w:num>
  <w:num w:numId="17">
    <w:abstractNumId w:val="20"/>
  </w:num>
  <w:num w:numId="18">
    <w:abstractNumId w:val="7"/>
  </w:num>
  <w:num w:numId="19">
    <w:abstractNumId w:val="6"/>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8"/>
  </w:num>
  <w:num w:numId="23">
    <w:abstractNumId w:val="21"/>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12"/>
  </w:num>
  <w:num w:numId="27">
    <w:abstractNumId w:val="29"/>
  </w:num>
  <w:num w:numId="28">
    <w:abstractNumId w:val="18"/>
  </w:num>
  <w:num w:numId="29">
    <w:abstractNumId w:val="15"/>
  </w:num>
  <w:num w:numId="30">
    <w:abstractNumId w:val="23"/>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641"/>
    <w:rsid w:val="00001667"/>
    <w:rsid w:val="00007312"/>
    <w:rsid w:val="000110A9"/>
    <w:rsid w:val="000137B5"/>
    <w:rsid w:val="00021247"/>
    <w:rsid w:val="00027A12"/>
    <w:rsid w:val="00041BF1"/>
    <w:rsid w:val="000463B6"/>
    <w:rsid w:val="00050335"/>
    <w:rsid w:val="00051A84"/>
    <w:rsid w:val="000573E9"/>
    <w:rsid w:val="00065899"/>
    <w:rsid w:val="0006675D"/>
    <w:rsid w:val="00066B7C"/>
    <w:rsid w:val="00072285"/>
    <w:rsid w:val="0007397A"/>
    <w:rsid w:val="00074D4E"/>
    <w:rsid w:val="00084903"/>
    <w:rsid w:val="000A139D"/>
    <w:rsid w:val="000C6B38"/>
    <w:rsid w:val="000E4CE6"/>
    <w:rsid w:val="000E6718"/>
    <w:rsid w:val="000F1572"/>
    <w:rsid w:val="000F5FD2"/>
    <w:rsid w:val="00105095"/>
    <w:rsid w:val="00117736"/>
    <w:rsid w:val="0012574B"/>
    <w:rsid w:val="00130119"/>
    <w:rsid w:val="00133620"/>
    <w:rsid w:val="00137A7C"/>
    <w:rsid w:val="00144042"/>
    <w:rsid w:val="0015310D"/>
    <w:rsid w:val="00156E97"/>
    <w:rsid w:val="00156EDA"/>
    <w:rsid w:val="00167C62"/>
    <w:rsid w:val="00175023"/>
    <w:rsid w:val="001909E1"/>
    <w:rsid w:val="00191929"/>
    <w:rsid w:val="0019338E"/>
    <w:rsid w:val="0019632E"/>
    <w:rsid w:val="001A17BA"/>
    <w:rsid w:val="001B0E53"/>
    <w:rsid w:val="001B1D4F"/>
    <w:rsid w:val="001B3A2D"/>
    <w:rsid w:val="001B4012"/>
    <w:rsid w:val="001B4761"/>
    <w:rsid w:val="001C3887"/>
    <w:rsid w:val="001D2BA7"/>
    <w:rsid w:val="001D5DD7"/>
    <w:rsid w:val="001E3F09"/>
    <w:rsid w:val="001F67A8"/>
    <w:rsid w:val="00205643"/>
    <w:rsid w:val="00210DB5"/>
    <w:rsid w:val="00237AB4"/>
    <w:rsid w:val="0025253A"/>
    <w:rsid w:val="0025675B"/>
    <w:rsid w:val="00260841"/>
    <w:rsid w:val="00265DB6"/>
    <w:rsid w:val="00265E77"/>
    <w:rsid w:val="00267B65"/>
    <w:rsid w:val="00272604"/>
    <w:rsid w:val="00275A34"/>
    <w:rsid w:val="00287413"/>
    <w:rsid w:val="0029032D"/>
    <w:rsid w:val="002A38E8"/>
    <w:rsid w:val="002B0F3D"/>
    <w:rsid w:val="002B346E"/>
    <w:rsid w:val="002B4702"/>
    <w:rsid w:val="002B5EF0"/>
    <w:rsid w:val="002C5F04"/>
    <w:rsid w:val="002D167B"/>
    <w:rsid w:val="002D3E66"/>
    <w:rsid w:val="002E14CC"/>
    <w:rsid w:val="002F29B1"/>
    <w:rsid w:val="00301312"/>
    <w:rsid w:val="003058B0"/>
    <w:rsid w:val="0031558B"/>
    <w:rsid w:val="00317B30"/>
    <w:rsid w:val="00321298"/>
    <w:rsid w:val="00323F04"/>
    <w:rsid w:val="003240B0"/>
    <w:rsid w:val="00326FF3"/>
    <w:rsid w:val="00331845"/>
    <w:rsid w:val="00331FAB"/>
    <w:rsid w:val="003452FE"/>
    <w:rsid w:val="00346DE5"/>
    <w:rsid w:val="003618A9"/>
    <w:rsid w:val="003645B4"/>
    <w:rsid w:val="00365016"/>
    <w:rsid w:val="00374641"/>
    <w:rsid w:val="00374AD1"/>
    <w:rsid w:val="00377F64"/>
    <w:rsid w:val="00383BE2"/>
    <w:rsid w:val="00383CFA"/>
    <w:rsid w:val="00392A55"/>
    <w:rsid w:val="00394B58"/>
    <w:rsid w:val="00397799"/>
    <w:rsid w:val="003B42FC"/>
    <w:rsid w:val="003C04B9"/>
    <w:rsid w:val="003D71B8"/>
    <w:rsid w:val="003E02D9"/>
    <w:rsid w:val="003E39AA"/>
    <w:rsid w:val="003F16B5"/>
    <w:rsid w:val="0040160B"/>
    <w:rsid w:val="00411A9D"/>
    <w:rsid w:val="00417D2E"/>
    <w:rsid w:val="004312CA"/>
    <w:rsid w:val="00432C9D"/>
    <w:rsid w:val="004354BE"/>
    <w:rsid w:val="00446C48"/>
    <w:rsid w:val="00446E4C"/>
    <w:rsid w:val="00447885"/>
    <w:rsid w:val="00454153"/>
    <w:rsid w:val="00456798"/>
    <w:rsid w:val="00457D9D"/>
    <w:rsid w:val="004764CB"/>
    <w:rsid w:val="0048670E"/>
    <w:rsid w:val="004A0152"/>
    <w:rsid w:val="004C5F37"/>
    <w:rsid w:val="004D2327"/>
    <w:rsid w:val="004D3559"/>
    <w:rsid w:val="004E014B"/>
    <w:rsid w:val="004E18E5"/>
    <w:rsid w:val="004E378C"/>
    <w:rsid w:val="004E6137"/>
    <w:rsid w:val="004F0D14"/>
    <w:rsid w:val="004F1F24"/>
    <w:rsid w:val="004F260E"/>
    <w:rsid w:val="004F63E4"/>
    <w:rsid w:val="00500120"/>
    <w:rsid w:val="00503ED9"/>
    <w:rsid w:val="005330BD"/>
    <w:rsid w:val="0055171B"/>
    <w:rsid w:val="005536AA"/>
    <w:rsid w:val="00553C5F"/>
    <w:rsid w:val="00567D5F"/>
    <w:rsid w:val="005814C4"/>
    <w:rsid w:val="00582E99"/>
    <w:rsid w:val="00592C85"/>
    <w:rsid w:val="005939A1"/>
    <w:rsid w:val="005A0661"/>
    <w:rsid w:val="005A1F26"/>
    <w:rsid w:val="005A28F4"/>
    <w:rsid w:val="005C37AF"/>
    <w:rsid w:val="005D71CD"/>
    <w:rsid w:val="005D79A0"/>
    <w:rsid w:val="005E15CF"/>
    <w:rsid w:val="005F05BF"/>
    <w:rsid w:val="005F4FA2"/>
    <w:rsid w:val="005F75B2"/>
    <w:rsid w:val="006019A6"/>
    <w:rsid w:val="00605D18"/>
    <w:rsid w:val="00610E60"/>
    <w:rsid w:val="00612E2A"/>
    <w:rsid w:val="006222AE"/>
    <w:rsid w:val="006302B4"/>
    <w:rsid w:val="0063085B"/>
    <w:rsid w:val="00633272"/>
    <w:rsid w:val="0063425E"/>
    <w:rsid w:val="00641604"/>
    <w:rsid w:val="00644B49"/>
    <w:rsid w:val="0065076E"/>
    <w:rsid w:val="00656113"/>
    <w:rsid w:val="0066521A"/>
    <w:rsid w:val="00672730"/>
    <w:rsid w:val="006806CD"/>
    <w:rsid w:val="00687157"/>
    <w:rsid w:val="00687278"/>
    <w:rsid w:val="006A1B3C"/>
    <w:rsid w:val="006A1E4A"/>
    <w:rsid w:val="006A57AC"/>
    <w:rsid w:val="006B077A"/>
    <w:rsid w:val="006B23AB"/>
    <w:rsid w:val="006C2217"/>
    <w:rsid w:val="006D0A76"/>
    <w:rsid w:val="006D3C28"/>
    <w:rsid w:val="006F48DB"/>
    <w:rsid w:val="00704040"/>
    <w:rsid w:val="007104B8"/>
    <w:rsid w:val="007204CB"/>
    <w:rsid w:val="00727C58"/>
    <w:rsid w:val="00735092"/>
    <w:rsid w:val="00740D6D"/>
    <w:rsid w:val="00741809"/>
    <w:rsid w:val="00747872"/>
    <w:rsid w:val="00750362"/>
    <w:rsid w:val="00770C17"/>
    <w:rsid w:val="007726DE"/>
    <w:rsid w:val="00775AEA"/>
    <w:rsid w:val="00792B0E"/>
    <w:rsid w:val="007972E2"/>
    <w:rsid w:val="007A21FD"/>
    <w:rsid w:val="007B0DD6"/>
    <w:rsid w:val="007B1E66"/>
    <w:rsid w:val="007B516F"/>
    <w:rsid w:val="007B5AF4"/>
    <w:rsid w:val="007C7121"/>
    <w:rsid w:val="007E41B5"/>
    <w:rsid w:val="007F11B5"/>
    <w:rsid w:val="007F5EB0"/>
    <w:rsid w:val="007F6C11"/>
    <w:rsid w:val="00804F5E"/>
    <w:rsid w:val="008065A2"/>
    <w:rsid w:val="008066E3"/>
    <w:rsid w:val="008100C9"/>
    <w:rsid w:val="008408DF"/>
    <w:rsid w:val="008455A2"/>
    <w:rsid w:val="008505A3"/>
    <w:rsid w:val="0085166A"/>
    <w:rsid w:val="00855B32"/>
    <w:rsid w:val="00872CFC"/>
    <w:rsid w:val="008747E8"/>
    <w:rsid w:val="00883ADC"/>
    <w:rsid w:val="008979CE"/>
    <w:rsid w:val="008A3DC6"/>
    <w:rsid w:val="008B6BE3"/>
    <w:rsid w:val="008C1A6C"/>
    <w:rsid w:val="008C211E"/>
    <w:rsid w:val="008C5E8D"/>
    <w:rsid w:val="008D2815"/>
    <w:rsid w:val="008E043C"/>
    <w:rsid w:val="008E2645"/>
    <w:rsid w:val="008E7BF1"/>
    <w:rsid w:val="008F21B9"/>
    <w:rsid w:val="008F7713"/>
    <w:rsid w:val="0090463B"/>
    <w:rsid w:val="00917676"/>
    <w:rsid w:val="009219E1"/>
    <w:rsid w:val="0092285F"/>
    <w:rsid w:val="0092490F"/>
    <w:rsid w:val="00925A58"/>
    <w:rsid w:val="0092782C"/>
    <w:rsid w:val="00930107"/>
    <w:rsid w:val="009301AB"/>
    <w:rsid w:val="009321CC"/>
    <w:rsid w:val="00951163"/>
    <w:rsid w:val="00953A4B"/>
    <w:rsid w:val="009570CB"/>
    <w:rsid w:val="00960A25"/>
    <w:rsid w:val="00962DB5"/>
    <w:rsid w:val="00974E2F"/>
    <w:rsid w:val="00980C4E"/>
    <w:rsid w:val="0099237E"/>
    <w:rsid w:val="009C08EA"/>
    <w:rsid w:val="009C162D"/>
    <w:rsid w:val="009C619C"/>
    <w:rsid w:val="009D5685"/>
    <w:rsid w:val="009E59C4"/>
    <w:rsid w:val="009F27F4"/>
    <w:rsid w:val="00A153EA"/>
    <w:rsid w:val="00A25B72"/>
    <w:rsid w:val="00A3241F"/>
    <w:rsid w:val="00A53592"/>
    <w:rsid w:val="00A56511"/>
    <w:rsid w:val="00A64F08"/>
    <w:rsid w:val="00A92C64"/>
    <w:rsid w:val="00AA1E09"/>
    <w:rsid w:val="00AA246C"/>
    <w:rsid w:val="00AA328E"/>
    <w:rsid w:val="00AB196D"/>
    <w:rsid w:val="00AC36C7"/>
    <w:rsid w:val="00AC4184"/>
    <w:rsid w:val="00AE4488"/>
    <w:rsid w:val="00AE6E35"/>
    <w:rsid w:val="00AF1340"/>
    <w:rsid w:val="00AF16D8"/>
    <w:rsid w:val="00AF22F9"/>
    <w:rsid w:val="00AF604F"/>
    <w:rsid w:val="00AF613B"/>
    <w:rsid w:val="00B04785"/>
    <w:rsid w:val="00B1042F"/>
    <w:rsid w:val="00B125A4"/>
    <w:rsid w:val="00B2072A"/>
    <w:rsid w:val="00B230C7"/>
    <w:rsid w:val="00B413C0"/>
    <w:rsid w:val="00B41F80"/>
    <w:rsid w:val="00B906D9"/>
    <w:rsid w:val="00BB0FF6"/>
    <w:rsid w:val="00BB365C"/>
    <w:rsid w:val="00BB3AC5"/>
    <w:rsid w:val="00BC7817"/>
    <w:rsid w:val="00BE528F"/>
    <w:rsid w:val="00BF422D"/>
    <w:rsid w:val="00BF6EDF"/>
    <w:rsid w:val="00C0013A"/>
    <w:rsid w:val="00C02F85"/>
    <w:rsid w:val="00C14836"/>
    <w:rsid w:val="00C14F20"/>
    <w:rsid w:val="00C154D3"/>
    <w:rsid w:val="00C21871"/>
    <w:rsid w:val="00C24DC5"/>
    <w:rsid w:val="00C24EFE"/>
    <w:rsid w:val="00C437C8"/>
    <w:rsid w:val="00C54E80"/>
    <w:rsid w:val="00C67CB1"/>
    <w:rsid w:val="00C74953"/>
    <w:rsid w:val="00C74B1E"/>
    <w:rsid w:val="00C763F5"/>
    <w:rsid w:val="00C76955"/>
    <w:rsid w:val="00C8740E"/>
    <w:rsid w:val="00C97414"/>
    <w:rsid w:val="00CA0753"/>
    <w:rsid w:val="00CA212F"/>
    <w:rsid w:val="00CB51EF"/>
    <w:rsid w:val="00CC6505"/>
    <w:rsid w:val="00CD0159"/>
    <w:rsid w:val="00CD5F05"/>
    <w:rsid w:val="00CE5139"/>
    <w:rsid w:val="00CF0F0F"/>
    <w:rsid w:val="00CF7DAF"/>
    <w:rsid w:val="00D06D06"/>
    <w:rsid w:val="00D21F49"/>
    <w:rsid w:val="00D2331B"/>
    <w:rsid w:val="00D472BA"/>
    <w:rsid w:val="00D66E97"/>
    <w:rsid w:val="00D73CCD"/>
    <w:rsid w:val="00D77D5E"/>
    <w:rsid w:val="00D80BDC"/>
    <w:rsid w:val="00D84E82"/>
    <w:rsid w:val="00D84EFA"/>
    <w:rsid w:val="00D93B9E"/>
    <w:rsid w:val="00D93BB8"/>
    <w:rsid w:val="00DA15FA"/>
    <w:rsid w:val="00DA33A7"/>
    <w:rsid w:val="00DB0AB4"/>
    <w:rsid w:val="00DB0E4A"/>
    <w:rsid w:val="00DC25FF"/>
    <w:rsid w:val="00DC43F7"/>
    <w:rsid w:val="00DD4949"/>
    <w:rsid w:val="00DE2520"/>
    <w:rsid w:val="00DE2683"/>
    <w:rsid w:val="00DE4058"/>
    <w:rsid w:val="00E03DA8"/>
    <w:rsid w:val="00E03E91"/>
    <w:rsid w:val="00E1301B"/>
    <w:rsid w:val="00E21755"/>
    <w:rsid w:val="00E2197F"/>
    <w:rsid w:val="00E3257F"/>
    <w:rsid w:val="00E41259"/>
    <w:rsid w:val="00E44851"/>
    <w:rsid w:val="00E50013"/>
    <w:rsid w:val="00E504AE"/>
    <w:rsid w:val="00E52A8F"/>
    <w:rsid w:val="00E52DD4"/>
    <w:rsid w:val="00E53721"/>
    <w:rsid w:val="00E550EF"/>
    <w:rsid w:val="00E61460"/>
    <w:rsid w:val="00E71444"/>
    <w:rsid w:val="00E77EC0"/>
    <w:rsid w:val="00E8421C"/>
    <w:rsid w:val="00E943F7"/>
    <w:rsid w:val="00E97847"/>
    <w:rsid w:val="00EA0F51"/>
    <w:rsid w:val="00EA44CD"/>
    <w:rsid w:val="00EB0060"/>
    <w:rsid w:val="00EB48CA"/>
    <w:rsid w:val="00EB7848"/>
    <w:rsid w:val="00EC1499"/>
    <w:rsid w:val="00EC378F"/>
    <w:rsid w:val="00EC4A24"/>
    <w:rsid w:val="00ED200C"/>
    <w:rsid w:val="00EF602A"/>
    <w:rsid w:val="00EF64E4"/>
    <w:rsid w:val="00EF6CE1"/>
    <w:rsid w:val="00F11DAC"/>
    <w:rsid w:val="00F11E62"/>
    <w:rsid w:val="00F12D48"/>
    <w:rsid w:val="00F20A73"/>
    <w:rsid w:val="00F26268"/>
    <w:rsid w:val="00F26C74"/>
    <w:rsid w:val="00F31DB1"/>
    <w:rsid w:val="00F3300A"/>
    <w:rsid w:val="00F34C7E"/>
    <w:rsid w:val="00F37924"/>
    <w:rsid w:val="00F40FCD"/>
    <w:rsid w:val="00F61218"/>
    <w:rsid w:val="00F81CC2"/>
    <w:rsid w:val="00F850EA"/>
    <w:rsid w:val="00F86277"/>
    <w:rsid w:val="00F868E1"/>
    <w:rsid w:val="00FA151B"/>
    <w:rsid w:val="00FA20CF"/>
    <w:rsid w:val="00FB2771"/>
    <w:rsid w:val="00FD438F"/>
    <w:rsid w:val="00FD6D95"/>
    <w:rsid w:val="00FE5A7D"/>
    <w:rsid w:val="00FE6000"/>
    <w:rsid w:val="00FF3A3A"/>
    <w:rsid w:val="00FF445E"/>
    <w:rsid w:val="00FF49E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2E2A"/>
  </w:style>
  <w:style w:type="paragraph" w:styleId="1">
    <w:name w:val="heading 1"/>
    <w:basedOn w:val="a"/>
    <w:next w:val="a"/>
    <w:link w:val="10"/>
    <w:uiPriority w:val="9"/>
    <w:qFormat/>
    <w:rsid w:val="00605D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05D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92C64"/>
    <w:pPr>
      <w:keepNext/>
      <w:keepLines/>
      <w:spacing w:before="200" w:after="0"/>
      <w:outlineLvl w:val="2"/>
    </w:pPr>
    <w:rPr>
      <w:rFonts w:asciiTheme="majorHAnsi" w:eastAsiaTheme="majorEastAsia" w:hAnsiTheme="majorHAnsi" w:cstheme="majorBidi"/>
      <w:b/>
      <w:bCs/>
      <w:color w:val="4F81BD" w:themeColor="accent1"/>
    </w:rPr>
  </w:style>
  <w:style w:type="paragraph" w:styleId="8">
    <w:name w:val="heading 8"/>
    <w:basedOn w:val="a"/>
    <w:next w:val="a"/>
    <w:link w:val="80"/>
    <w:uiPriority w:val="99"/>
    <w:semiHidden/>
    <w:unhideWhenUsed/>
    <w:qFormat/>
    <w:rsid w:val="008065A2"/>
    <w:pPr>
      <w:keepNext/>
      <w:keepLines/>
      <w:spacing w:before="40" w:after="0" w:line="240" w:lineRule="auto"/>
      <w:outlineLvl w:val="7"/>
    </w:pPr>
    <w:rPr>
      <w:rFonts w:ascii="Calibri Light" w:eastAsia="Times New Roman" w:hAnsi="Calibri Light" w:cs="Calibri Light"/>
      <w:color w:val="272727"/>
      <w:sz w:val="21"/>
      <w:szCs w:val="21"/>
      <w:lang w:val="ru-RU" w:eastAsia="ru-RU"/>
    </w:rPr>
  </w:style>
  <w:style w:type="paragraph" w:styleId="9">
    <w:name w:val="heading 9"/>
    <w:basedOn w:val="a"/>
    <w:next w:val="a"/>
    <w:link w:val="90"/>
    <w:uiPriority w:val="99"/>
    <w:semiHidden/>
    <w:unhideWhenUsed/>
    <w:qFormat/>
    <w:rsid w:val="008065A2"/>
    <w:pPr>
      <w:keepNext/>
      <w:keepLines/>
      <w:spacing w:before="40" w:after="0" w:line="240" w:lineRule="auto"/>
      <w:outlineLvl w:val="8"/>
    </w:pPr>
    <w:rPr>
      <w:rFonts w:ascii="Calibri Light" w:eastAsia="Times New Roman" w:hAnsi="Calibri Light" w:cs="Calibri Light"/>
      <w:i/>
      <w:iCs/>
      <w:color w:val="272727"/>
      <w:sz w:val="21"/>
      <w:szCs w:val="21"/>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5D1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05D18"/>
    <w:rPr>
      <w:rFonts w:asciiTheme="majorHAnsi" w:eastAsiaTheme="majorEastAsia" w:hAnsiTheme="majorHAnsi" w:cstheme="majorBidi"/>
      <w:b/>
      <w:bCs/>
      <w:color w:val="4F81BD" w:themeColor="accent1"/>
      <w:sz w:val="26"/>
      <w:szCs w:val="26"/>
    </w:rPr>
  </w:style>
  <w:style w:type="paragraph" w:styleId="a3">
    <w:name w:val="header"/>
    <w:basedOn w:val="a"/>
    <w:link w:val="a4"/>
    <w:uiPriority w:val="99"/>
    <w:unhideWhenUsed/>
    <w:rsid w:val="00374641"/>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374641"/>
  </w:style>
  <w:style w:type="paragraph" w:styleId="a5">
    <w:name w:val="footer"/>
    <w:basedOn w:val="a"/>
    <w:link w:val="a6"/>
    <w:uiPriority w:val="99"/>
    <w:unhideWhenUsed/>
    <w:rsid w:val="00374641"/>
    <w:pPr>
      <w:tabs>
        <w:tab w:val="center" w:pos="4819"/>
        <w:tab w:val="right" w:pos="9639"/>
      </w:tabs>
      <w:spacing w:after="0" w:line="240" w:lineRule="auto"/>
    </w:pPr>
  </w:style>
  <w:style w:type="character" w:customStyle="1" w:styleId="a6">
    <w:name w:val="Нижний колонтитул Знак"/>
    <w:basedOn w:val="a0"/>
    <w:link w:val="a5"/>
    <w:uiPriority w:val="99"/>
    <w:rsid w:val="00374641"/>
  </w:style>
  <w:style w:type="paragraph" w:styleId="a7">
    <w:name w:val="Balloon Text"/>
    <w:basedOn w:val="a"/>
    <w:link w:val="a8"/>
    <w:uiPriority w:val="99"/>
    <w:semiHidden/>
    <w:unhideWhenUsed/>
    <w:rsid w:val="0037464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74641"/>
    <w:rPr>
      <w:rFonts w:ascii="Tahoma" w:hAnsi="Tahoma" w:cs="Tahoma"/>
      <w:sz w:val="16"/>
      <w:szCs w:val="16"/>
    </w:rPr>
  </w:style>
  <w:style w:type="character" w:styleId="a9">
    <w:name w:val="Hyperlink"/>
    <w:basedOn w:val="a0"/>
    <w:uiPriority w:val="99"/>
    <w:unhideWhenUsed/>
    <w:rsid w:val="00CA0753"/>
    <w:rPr>
      <w:color w:val="0000FF"/>
      <w:u w:val="single"/>
    </w:rPr>
  </w:style>
  <w:style w:type="paragraph" w:styleId="aa">
    <w:name w:val="Normal (Web)"/>
    <w:basedOn w:val="a"/>
    <w:uiPriority w:val="99"/>
    <w:unhideWhenUsed/>
    <w:rsid w:val="00AA1E09"/>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HTML">
    <w:name w:val="HTML Preformatted"/>
    <w:basedOn w:val="a"/>
    <w:link w:val="HTML0"/>
    <w:uiPriority w:val="99"/>
    <w:semiHidden/>
    <w:unhideWhenUsed/>
    <w:rsid w:val="00C154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semiHidden/>
    <w:rsid w:val="00C154D3"/>
    <w:rPr>
      <w:rFonts w:ascii="Courier New" w:eastAsia="Times New Roman" w:hAnsi="Courier New" w:cs="Courier New"/>
      <w:sz w:val="20"/>
      <w:szCs w:val="20"/>
      <w:lang w:eastAsia="uk-UA"/>
    </w:rPr>
  </w:style>
  <w:style w:type="paragraph" w:customStyle="1" w:styleId="ab">
    <w:name w:val="Абзац раздела диплом"/>
    <w:basedOn w:val="1"/>
    <w:link w:val="ac"/>
    <w:qFormat/>
    <w:rsid w:val="00605D18"/>
    <w:pPr>
      <w:spacing w:before="0" w:after="120"/>
    </w:pPr>
    <w:rPr>
      <w:rFonts w:ascii="Times New Roman" w:hAnsi="Times New Roman" w:cs="Times New Roman"/>
      <w:color w:val="000000" w:themeColor="text1"/>
    </w:rPr>
  </w:style>
  <w:style w:type="character" w:customStyle="1" w:styleId="ac">
    <w:name w:val="Абзац раздела диплом Знак"/>
    <w:basedOn w:val="10"/>
    <w:link w:val="ab"/>
    <w:rsid w:val="00605D18"/>
    <w:rPr>
      <w:rFonts w:ascii="Times New Roman" w:eastAsiaTheme="majorEastAsia" w:hAnsi="Times New Roman" w:cs="Times New Roman"/>
      <w:b/>
      <w:bCs/>
      <w:color w:val="000000" w:themeColor="text1"/>
      <w:sz w:val="28"/>
      <w:szCs w:val="28"/>
    </w:rPr>
  </w:style>
  <w:style w:type="paragraph" w:customStyle="1" w:styleId="ad">
    <w:name w:val="Загаловок подразделов диплом"/>
    <w:basedOn w:val="2"/>
    <w:link w:val="ae"/>
    <w:qFormat/>
    <w:rsid w:val="00605D18"/>
    <w:pPr>
      <w:spacing w:before="0" w:after="120"/>
    </w:pPr>
    <w:rPr>
      <w:rFonts w:ascii="Times New Roman" w:hAnsi="Times New Roman" w:cs="Times New Roman"/>
      <w:color w:val="000000" w:themeColor="text1"/>
      <w:sz w:val="28"/>
    </w:rPr>
  </w:style>
  <w:style w:type="character" w:customStyle="1" w:styleId="ae">
    <w:name w:val="Загаловок подразделов диплом Знак"/>
    <w:basedOn w:val="20"/>
    <w:link w:val="ad"/>
    <w:rsid w:val="00605D18"/>
    <w:rPr>
      <w:rFonts w:ascii="Times New Roman" w:eastAsiaTheme="majorEastAsia" w:hAnsi="Times New Roman" w:cs="Times New Roman"/>
      <w:b/>
      <w:bCs/>
      <w:color w:val="000000" w:themeColor="text1"/>
      <w:sz w:val="28"/>
      <w:szCs w:val="26"/>
    </w:rPr>
  </w:style>
  <w:style w:type="paragraph" w:styleId="af">
    <w:name w:val="TOC Heading"/>
    <w:basedOn w:val="1"/>
    <w:next w:val="a"/>
    <w:uiPriority w:val="39"/>
    <w:unhideWhenUsed/>
    <w:qFormat/>
    <w:rsid w:val="00605D18"/>
    <w:pPr>
      <w:outlineLvl w:val="9"/>
    </w:pPr>
    <w:rPr>
      <w:lang w:eastAsia="uk-UA"/>
    </w:rPr>
  </w:style>
  <w:style w:type="paragraph" w:styleId="11">
    <w:name w:val="toc 1"/>
    <w:basedOn w:val="a"/>
    <w:next w:val="a"/>
    <w:autoRedefine/>
    <w:uiPriority w:val="39"/>
    <w:unhideWhenUsed/>
    <w:rsid w:val="00605D18"/>
    <w:pPr>
      <w:spacing w:after="100"/>
    </w:pPr>
  </w:style>
  <w:style w:type="paragraph" w:styleId="21">
    <w:name w:val="toc 2"/>
    <w:basedOn w:val="a"/>
    <w:next w:val="a"/>
    <w:autoRedefine/>
    <w:uiPriority w:val="39"/>
    <w:unhideWhenUsed/>
    <w:rsid w:val="00605D18"/>
    <w:pPr>
      <w:spacing w:after="100"/>
      <w:ind w:left="220"/>
    </w:pPr>
  </w:style>
  <w:style w:type="paragraph" w:styleId="af0">
    <w:name w:val="List Paragraph"/>
    <w:basedOn w:val="a"/>
    <w:uiPriority w:val="34"/>
    <w:qFormat/>
    <w:rsid w:val="002B4702"/>
    <w:pPr>
      <w:ind w:left="720"/>
      <w:contextualSpacing/>
    </w:pPr>
  </w:style>
  <w:style w:type="paragraph" w:styleId="af1">
    <w:name w:val="Body Text"/>
    <w:basedOn w:val="a"/>
    <w:link w:val="af2"/>
    <w:uiPriority w:val="1"/>
    <w:unhideWhenUsed/>
    <w:qFormat/>
    <w:rsid w:val="0085166A"/>
    <w:pPr>
      <w:widowControl w:val="0"/>
      <w:spacing w:after="0" w:line="240" w:lineRule="auto"/>
    </w:pPr>
    <w:rPr>
      <w:rFonts w:ascii="Times New Roman" w:eastAsia="Times New Roman" w:hAnsi="Times New Roman"/>
      <w:sz w:val="28"/>
      <w:szCs w:val="28"/>
      <w:lang w:val="en-US"/>
    </w:rPr>
  </w:style>
  <w:style w:type="character" w:customStyle="1" w:styleId="af2">
    <w:name w:val="Основной текст Знак"/>
    <w:basedOn w:val="a0"/>
    <w:link w:val="af1"/>
    <w:uiPriority w:val="1"/>
    <w:rsid w:val="0085166A"/>
    <w:rPr>
      <w:rFonts w:ascii="Times New Roman" w:eastAsia="Times New Roman" w:hAnsi="Times New Roman"/>
      <w:sz w:val="28"/>
      <w:szCs w:val="28"/>
      <w:lang w:val="en-US"/>
    </w:rPr>
  </w:style>
  <w:style w:type="paragraph" w:customStyle="1" w:styleId="rtejustify">
    <w:name w:val="rtejustify"/>
    <w:basedOn w:val="a"/>
    <w:rsid w:val="003452FE"/>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notranslate">
    <w:name w:val="notranslate"/>
    <w:basedOn w:val="a0"/>
    <w:rsid w:val="000E4CE6"/>
  </w:style>
  <w:style w:type="character" w:styleId="af3">
    <w:name w:val="Placeholder Text"/>
    <w:basedOn w:val="a0"/>
    <w:uiPriority w:val="99"/>
    <w:semiHidden/>
    <w:rsid w:val="00AA328E"/>
    <w:rPr>
      <w:color w:val="808080"/>
    </w:rPr>
  </w:style>
  <w:style w:type="character" w:customStyle="1" w:styleId="30">
    <w:name w:val="Заголовок 3 Знак"/>
    <w:basedOn w:val="a0"/>
    <w:link w:val="3"/>
    <w:uiPriority w:val="9"/>
    <w:semiHidden/>
    <w:rsid w:val="00A92C64"/>
    <w:rPr>
      <w:rFonts w:asciiTheme="majorHAnsi" w:eastAsiaTheme="majorEastAsia" w:hAnsiTheme="majorHAnsi" w:cstheme="majorBidi"/>
      <w:b/>
      <w:bCs/>
      <w:color w:val="4F81BD" w:themeColor="accent1"/>
    </w:rPr>
  </w:style>
  <w:style w:type="paragraph" w:styleId="af4">
    <w:name w:val="Body Text Indent"/>
    <w:basedOn w:val="a"/>
    <w:link w:val="af5"/>
    <w:uiPriority w:val="99"/>
    <w:semiHidden/>
    <w:unhideWhenUsed/>
    <w:rsid w:val="00A92C64"/>
    <w:pPr>
      <w:spacing w:after="120"/>
      <w:ind w:left="283"/>
    </w:pPr>
  </w:style>
  <w:style w:type="character" w:customStyle="1" w:styleId="af5">
    <w:name w:val="Основной текст с отступом Знак"/>
    <w:basedOn w:val="a0"/>
    <w:link w:val="af4"/>
    <w:uiPriority w:val="99"/>
    <w:semiHidden/>
    <w:rsid w:val="00A92C64"/>
  </w:style>
  <w:style w:type="paragraph" w:styleId="af6">
    <w:name w:val="caption"/>
    <w:basedOn w:val="a"/>
    <w:next w:val="a"/>
    <w:semiHidden/>
    <w:unhideWhenUsed/>
    <w:qFormat/>
    <w:rsid w:val="002F29B1"/>
    <w:pPr>
      <w:spacing w:before="120" w:after="120" w:line="240" w:lineRule="auto"/>
      <w:jc w:val="both"/>
    </w:pPr>
    <w:rPr>
      <w:rFonts w:ascii="Times New Roman" w:eastAsia="Times New Roman" w:hAnsi="Times New Roman" w:cs="Times New Roman"/>
      <w:b/>
      <w:bCs/>
      <w:sz w:val="28"/>
      <w:szCs w:val="20"/>
      <w:lang w:val="ru-RU" w:eastAsia="ru-RU"/>
    </w:rPr>
  </w:style>
  <w:style w:type="table" w:styleId="af7">
    <w:name w:val="Table Grid"/>
    <w:basedOn w:val="a1"/>
    <w:uiPriority w:val="39"/>
    <w:rsid w:val="00C54E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Заголовок 8 Знак"/>
    <w:basedOn w:val="a0"/>
    <w:link w:val="8"/>
    <w:uiPriority w:val="99"/>
    <w:semiHidden/>
    <w:rsid w:val="008065A2"/>
    <w:rPr>
      <w:rFonts w:ascii="Calibri Light" w:eastAsia="Times New Roman" w:hAnsi="Calibri Light" w:cs="Calibri Light"/>
      <w:color w:val="272727"/>
      <w:sz w:val="21"/>
      <w:szCs w:val="21"/>
      <w:lang w:val="ru-RU" w:eastAsia="ru-RU"/>
    </w:rPr>
  </w:style>
  <w:style w:type="character" w:customStyle="1" w:styleId="90">
    <w:name w:val="Заголовок 9 Знак"/>
    <w:basedOn w:val="a0"/>
    <w:link w:val="9"/>
    <w:uiPriority w:val="99"/>
    <w:semiHidden/>
    <w:rsid w:val="008065A2"/>
    <w:rPr>
      <w:rFonts w:ascii="Calibri Light" w:eastAsia="Times New Roman" w:hAnsi="Calibri Light" w:cs="Calibri Light"/>
      <w:i/>
      <w:iCs/>
      <w:color w:val="272727"/>
      <w:sz w:val="21"/>
      <w:szCs w:val="21"/>
      <w:lang w:val="ru-RU" w:eastAsia="ru-RU"/>
    </w:rPr>
  </w:style>
  <w:style w:type="paragraph" w:styleId="af8">
    <w:name w:val="No Spacing"/>
    <w:basedOn w:val="a"/>
    <w:uiPriority w:val="99"/>
    <w:qFormat/>
    <w:rsid w:val="008065A2"/>
    <w:pPr>
      <w:spacing w:after="120" w:line="360" w:lineRule="auto"/>
    </w:pPr>
    <w:rPr>
      <w:rFonts w:ascii="Times New Roman" w:eastAsia="Times New Roman" w:hAnsi="Times New Roman" w:cs="Times New Roman"/>
      <w:sz w:val="24"/>
      <w:szCs w:val="24"/>
      <w:lang w:val="ru-RU" w:eastAsia="ru-RU"/>
    </w:rPr>
  </w:style>
  <w:style w:type="paragraph" w:customStyle="1" w:styleId="12">
    <w:name w:val="Стиль1"/>
    <w:basedOn w:val="a"/>
    <w:uiPriority w:val="99"/>
    <w:rsid w:val="008065A2"/>
    <w:pPr>
      <w:spacing w:after="0" w:line="240" w:lineRule="auto"/>
      <w:ind w:firstLine="737"/>
      <w:jc w:val="both"/>
    </w:pPr>
    <w:rPr>
      <w:rFonts w:ascii="Times New Roman" w:eastAsia="Times New Roman" w:hAnsi="Times New Roman" w:cs="Times New Roman"/>
      <w:sz w:val="32"/>
      <w:szCs w:val="32"/>
      <w:lang w:eastAsia="ru-RU"/>
    </w:rPr>
  </w:style>
  <w:style w:type="paragraph" w:customStyle="1" w:styleId="af9">
    <w:name w:val="Чертежный"/>
    <w:uiPriority w:val="99"/>
    <w:rsid w:val="008065A2"/>
    <w:pPr>
      <w:spacing w:after="0" w:line="240" w:lineRule="auto"/>
      <w:jc w:val="both"/>
    </w:pPr>
    <w:rPr>
      <w:rFonts w:ascii="ISOCPEUR" w:eastAsia="Times New Roman" w:hAnsi="ISOCPEUR" w:cs="ISOCPEUR"/>
      <w:i/>
      <w:iCs/>
      <w:sz w:val="28"/>
      <w:szCs w:val="28"/>
      <w:lang w:eastAsia="ru-RU"/>
    </w:rPr>
  </w:style>
  <w:style w:type="character" w:customStyle="1" w:styleId="13">
    <w:name w:val="1. Абзац раздела Знак"/>
    <w:link w:val="14"/>
    <w:locked/>
    <w:rsid w:val="00612E2A"/>
    <w:rPr>
      <w:rFonts w:ascii="Times New Roman" w:eastAsia="Times New Roman" w:hAnsi="Times New Roman" w:cs="Times New Roman"/>
      <w:b/>
      <w:bCs/>
      <w:caps/>
      <w:color w:val="000000"/>
      <w:sz w:val="26"/>
      <w:szCs w:val="26"/>
      <w:lang w:eastAsia="ru-RU"/>
    </w:rPr>
  </w:style>
  <w:style w:type="paragraph" w:customStyle="1" w:styleId="14">
    <w:name w:val="1. Абзац раздела"/>
    <w:basedOn w:val="a"/>
    <w:link w:val="13"/>
    <w:qFormat/>
    <w:rsid w:val="00612E2A"/>
    <w:pPr>
      <w:tabs>
        <w:tab w:val="left" w:pos="5072"/>
      </w:tabs>
      <w:spacing w:after="0" w:line="360" w:lineRule="auto"/>
      <w:ind w:firstLine="709"/>
      <w:contextualSpacing/>
      <w:jc w:val="center"/>
    </w:pPr>
    <w:rPr>
      <w:rFonts w:ascii="Times New Roman" w:eastAsia="Times New Roman" w:hAnsi="Times New Roman" w:cs="Times New Roman"/>
      <w:b/>
      <w:bCs/>
      <w:caps/>
      <w:color w:val="000000"/>
      <w:sz w:val="26"/>
      <w:szCs w:val="26"/>
      <w:lang w:eastAsia="ru-RU"/>
    </w:rPr>
  </w:style>
  <w:style w:type="character" w:customStyle="1" w:styleId="hps">
    <w:name w:val="hps"/>
    <w:uiPriority w:val="99"/>
    <w:rsid w:val="003240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2E2A"/>
  </w:style>
  <w:style w:type="paragraph" w:styleId="1">
    <w:name w:val="heading 1"/>
    <w:basedOn w:val="a"/>
    <w:next w:val="a"/>
    <w:link w:val="10"/>
    <w:uiPriority w:val="9"/>
    <w:qFormat/>
    <w:rsid w:val="00605D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05D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92C64"/>
    <w:pPr>
      <w:keepNext/>
      <w:keepLines/>
      <w:spacing w:before="200" w:after="0"/>
      <w:outlineLvl w:val="2"/>
    </w:pPr>
    <w:rPr>
      <w:rFonts w:asciiTheme="majorHAnsi" w:eastAsiaTheme="majorEastAsia" w:hAnsiTheme="majorHAnsi" w:cstheme="majorBidi"/>
      <w:b/>
      <w:bCs/>
      <w:color w:val="4F81BD" w:themeColor="accent1"/>
    </w:rPr>
  </w:style>
  <w:style w:type="paragraph" w:styleId="8">
    <w:name w:val="heading 8"/>
    <w:basedOn w:val="a"/>
    <w:next w:val="a"/>
    <w:link w:val="80"/>
    <w:uiPriority w:val="99"/>
    <w:semiHidden/>
    <w:unhideWhenUsed/>
    <w:qFormat/>
    <w:rsid w:val="008065A2"/>
    <w:pPr>
      <w:keepNext/>
      <w:keepLines/>
      <w:spacing w:before="40" w:after="0" w:line="240" w:lineRule="auto"/>
      <w:outlineLvl w:val="7"/>
    </w:pPr>
    <w:rPr>
      <w:rFonts w:ascii="Calibri Light" w:eastAsia="Times New Roman" w:hAnsi="Calibri Light" w:cs="Calibri Light"/>
      <w:color w:val="272727"/>
      <w:sz w:val="21"/>
      <w:szCs w:val="21"/>
      <w:lang w:val="ru-RU" w:eastAsia="ru-RU"/>
    </w:rPr>
  </w:style>
  <w:style w:type="paragraph" w:styleId="9">
    <w:name w:val="heading 9"/>
    <w:basedOn w:val="a"/>
    <w:next w:val="a"/>
    <w:link w:val="90"/>
    <w:uiPriority w:val="99"/>
    <w:semiHidden/>
    <w:unhideWhenUsed/>
    <w:qFormat/>
    <w:rsid w:val="008065A2"/>
    <w:pPr>
      <w:keepNext/>
      <w:keepLines/>
      <w:spacing w:before="40" w:after="0" w:line="240" w:lineRule="auto"/>
      <w:outlineLvl w:val="8"/>
    </w:pPr>
    <w:rPr>
      <w:rFonts w:ascii="Calibri Light" w:eastAsia="Times New Roman" w:hAnsi="Calibri Light" w:cs="Calibri Light"/>
      <w:i/>
      <w:iCs/>
      <w:color w:val="272727"/>
      <w:sz w:val="21"/>
      <w:szCs w:val="21"/>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5D1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05D18"/>
    <w:rPr>
      <w:rFonts w:asciiTheme="majorHAnsi" w:eastAsiaTheme="majorEastAsia" w:hAnsiTheme="majorHAnsi" w:cstheme="majorBidi"/>
      <w:b/>
      <w:bCs/>
      <w:color w:val="4F81BD" w:themeColor="accent1"/>
      <w:sz w:val="26"/>
      <w:szCs w:val="26"/>
    </w:rPr>
  </w:style>
  <w:style w:type="paragraph" w:styleId="a3">
    <w:name w:val="header"/>
    <w:basedOn w:val="a"/>
    <w:link w:val="a4"/>
    <w:uiPriority w:val="99"/>
    <w:unhideWhenUsed/>
    <w:rsid w:val="00374641"/>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374641"/>
  </w:style>
  <w:style w:type="paragraph" w:styleId="a5">
    <w:name w:val="footer"/>
    <w:basedOn w:val="a"/>
    <w:link w:val="a6"/>
    <w:uiPriority w:val="99"/>
    <w:unhideWhenUsed/>
    <w:rsid w:val="00374641"/>
    <w:pPr>
      <w:tabs>
        <w:tab w:val="center" w:pos="4819"/>
        <w:tab w:val="right" w:pos="9639"/>
      </w:tabs>
      <w:spacing w:after="0" w:line="240" w:lineRule="auto"/>
    </w:pPr>
  </w:style>
  <w:style w:type="character" w:customStyle="1" w:styleId="a6">
    <w:name w:val="Нижний колонтитул Знак"/>
    <w:basedOn w:val="a0"/>
    <w:link w:val="a5"/>
    <w:uiPriority w:val="99"/>
    <w:rsid w:val="00374641"/>
  </w:style>
  <w:style w:type="paragraph" w:styleId="a7">
    <w:name w:val="Balloon Text"/>
    <w:basedOn w:val="a"/>
    <w:link w:val="a8"/>
    <w:uiPriority w:val="99"/>
    <w:semiHidden/>
    <w:unhideWhenUsed/>
    <w:rsid w:val="0037464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74641"/>
    <w:rPr>
      <w:rFonts w:ascii="Tahoma" w:hAnsi="Tahoma" w:cs="Tahoma"/>
      <w:sz w:val="16"/>
      <w:szCs w:val="16"/>
    </w:rPr>
  </w:style>
  <w:style w:type="character" w:styleId="a9">
    <w:name w:val="Hyperlink"/>
    <w:basedOn w:val="a0"/>
    <w:uiPriority w:val="99"/>
    <w:unhideWhenUsed/>
    <w:rsid w:val="00CA0753"/>
    <w:rPr>
      <w:color w:val="0000FF"/>
      <w:u w:val="single"/>
    </w:rPr>
  </w:style>
  <w:style w:type="paragraph" w:styleId="aa">
    <w:name w:val="Normal (Web)"/>
    <w:basedOn w:val="a"/>
    <w:uiPriority w:val="99"/>
    <w:unhideWhenUsed/>
    <w:rsid w:val="00AA1E09"/>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HTML">
    <w:name w:val="HTML Preformatted"/>
    <w:basedOn w:val="a"/>
    <w:link w:val="HTML0"/>
    <w:uiPriority w:val="99"/>
    <w:semiHidden/>
    <w:unhideWhenUsed/>
    <w:rsid w:val="00C154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semiHidden/>
    <w:rsid w:val="00C154D3"/>
    <w:rPr>
      <w:rFonts w:ascii="Courier New" w:eastAsia="Times New Roman" w:hAnsi="Courier New" w:cs="Courier New"/>
      <w:sz w:val="20"/>
      <w:szCs w:val="20"/>
      <w:lang w:eastAsia="uk-UA"/>
    </w:rPr>
  </w:style>
  <w:style w:type="paragraph" w:customStyle="1" w:styleId="ab">
    <w:name w:val="Абзац раздела диплом"/>
    <w:basedOn w:val="1"/>
    <w:link w:val="ac"/>
    <w:qFormat/>
    <w:rsid w:val="00605D18"/>
    <w:pPr>
      <w:spacing w:before="0" w:after="120"/>
    </w:pPr>
    <w:rPr>
      <w:rFonts w:ascii="Times New Roman" w:hAnsi="Times New Roman" w:cs="Times New Roman"/>
      <w:color w:val="000000" w:themeColor="text1"/>
    </w:rPr>
  </w:style>
  <w:style w:type="character" w:customStyle="1" w:styleId="ac">
    <w:name w:val="Абзац раздела диплом Знак"/>
    <w:basedOn w:val="10"/>
    <w:link w:val="ab"/>
    <w:rsid w:val="00605D18"/>
    <w:rPr>
      <w:rFonts w:ascii="Times New Roman" w:eastAsiaTheme="majorEastAsia" w:hAnsi="Times New Roman" w:cs="Times New Roman"/>
      <w:b/>
      <w:bCs/>
      <w:color w:val="000000" w:themeColor="text1"/>
      <w:sz w:val="28"/>
      <w:szCs w:val="28"/>
    </w:rPr>
  </w:style>
  <w:style w:type="paragraph" w:customStyle="1" w:styleId="ad">
    <w:name w:val="Загаловок подразделов диплом"/>
    <w:basedOn w:val="2"/>
    <w:link w:val="ae"/>
    <w:qFormat/>
    <w:rsid w:val="00605D18"/>
    <w:pPr>
      <w:spacing w:before="0" w:after="120"/>
    </w:pPr>
    <w:rPr>
      <w:rFonts w:ascii="Times New Roman" w:hAnsi="Times New Roman" w:cs="Times New Roman"/>
      <w:color w:val="000000" w:themeColor="text1"/>
      <w:sz w:val="28"/>
    </w:rPr>
  </w:style>
  <w:style w:type="character" w:customStyle="1" w:styleId="ae">
    <w:name w:val="Загаловок подразделов диплом Знак"/>
    <w:basedOn w:val="20"/>
    <w:link w:val="ad"/>
    <w:rsid w:val="00605D18"/>
    <w:rPr>
      <w:rFonts w:ascii="Times New Roman" w:eastAsiaTheme="majorEastAsia" w:hAnsi="Times New Roman" w:cs="Times New Roman"/>
      <w:b/>
      <w:bCs/>
      <w:color w:val="000000" w:themeColor="text1"/>
      <w:sz w:val="28"/>
      <w:szCs w:val="26"/>
    </w:rPr>
  </w:style>
  <w:style w:type="paragraph" w:styleId="af">
    <w:name w:val="TOC Heading"/>
    <w:basedOn w:val="1"/>
    <w:next w:val="a"/>
    <w:uiPriority w:val="39"/>
    <w:unhideWhenUsed/>
    <w:qFormat/>
    <w:rsid w:val="00605D18"/>
    <w:pPr>
      <w:outlineLvl w:val="9"/>
    </w:pPr>
    <w:rPr>
      <w:lang w:eastAsia="uk-UA"/>
    </w:rPr>
  </w:style>
  <w:style w:type="paragraph" w:styleId="11">
    <w:name w:val="toc 1"/>
    <w:basedOn w:val="a"/>
    <w:next w:val="a"/>
    <w:autoRedefine/>
    <w:uiPriority w:val="39"/>
    <w:unhideWhenUsed/>
    <w:rsid w:val="00605D18"/>
    <w:pPr>
      <w:spacing w:after="100"/>
    </w:pPr>
  </w:style>
  <w:style w:type="paragraph" w:styleId="21">
    <w:name w:val="toc 2"/>
    <w:basedOn w:val="a"/>
    <w:next w:val="a"/>
    <w:autoRedefine/>
    <w:uiPriority w:val="39"/>
    <w:unhideWhenUsed/>
    <w:rsid w:val="00605D18"/>
    <w:pPr>
      <w:spacing w:after="100"/>
      <w:ind w:left="220"/>
    </w:pPr>
  </w:style>
  <w:style w:type="paragraph" w:styleId="af0">
    <w:name w:val="List Paragraph"/>
    <w:basedOn w:val="a"/>
    <w:uiPriority w:val="34"/>
    <w:qFormat/>
    <w:rsid w:val="002B4702"/>
    <w:pPr>
      <w:ind w:left="720"/>
      <w:contextualSpacing/>
    </w:pPr>
  </w:style>
  <w:style w:type="paragraph" w:styleId="af1">
    <w:name w:val="Body Text"/>
    <w:basedOn w:val="a"/>
    <w:link w:val="af2"/>
    <w:uiPriority w:val="1"/>
    <w:unhideWhenUsed/>
    <w:qFormat/>
    <w:rsid w:val="0085166A"/>
    <w:pPr>
      <w:widowControl w:val="0"/>
      <w:spacing w:after="0" w:line="240" w:lineRule="auto"/>
    </w:pPr>
    <w:rPr>
      <w:rFonts w:ascii="Times New Roman" w:eastAsia="Times New Roman" w:hAnsi="Times New Roman"/>
      <w:sz w:val="28"/>
      <w:szCs w:val="28"/>
      <w:lang w:val="en-US"/>
    </w:rPr>
  </w:style>
  <w:style w:type="character" w:customStyle="1" w:styleId="af2">
    <w:name w:val="Основной текст Знак"/>
    <w:basedOn w:val="a0"/>
    <w:link w:val="af1"/>
    <w:uiPriority w:val="1"/>
    <w:rsid w:val="0085166A"/>
    <w:rPr>
      <w:rFonts w:ascii="Times New Roman" w:eastAsia="Times New Roman" w:hAnsi="Times New Roman"/>
      <w:sz w:val="28"/>
      <w:szCs w:val="28"/>
      <w:lang w:val="en-US"/>
    </w:rPr>
  </w:style>
  <w:style w:type="paragraph" w:customStyle="1" w:styleId="rtejustify">
    <w:name w:val="rtejustify"/>
    <w:basedOn w:val="a"/>
    <w:rsid w:val="003452FE"/>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notranslate">
    <w:name w:val="notranslate"/>
    <w:basedOn w:val="a0"/>
    <w:rsid w:val="000E4CE6"/>
  </w:style>
  <w:style w:type="character" w:styleId="af3">
    <w:name w:val="Placeholder Text"/>
    <w:basedOn w:val="a0"/>
    <w:uiPriority w:val="99"/>
    <w:semiHidden/>
    <w:rsid w:val="00AA328E"/>
    <w:rPr>
      <w:color w:val="808080"/>
    </w:rPr>
  </w:style>
  <w:style w:type="character" w:customStyle="1" w:styleId="30">
    <w:name w:val="Заголовок 3 Знак"/>
    <w:basedOn w:val="a0"/>
    <w:link w:val="3"/>
    <w:uiPriority w:val="9"/>
    <w:semiHidden/>
    <w:rsid w:val="00A92C64"/>
    <w:rPr>
      <w:rFonts w:asciiTheme="majorHAnsi" w:eastAsiaTheme="majorEastAsia" w:hAnsiTheme="majorHAnsi" w:cstheme="majorBidi"/>
      <w:b/>
      <w:bCs/>
      <w:color w:val="4F81BD" w:themeColor="accent1"/>
    </w:rPr>
  </w:style>
  <w:style w:type="paragraph" w:styleId="af4">
    <w:name w:val="Body Text Indent"/>
    <w:basedOn w:val="a"/>
    <w:link w:val="af5"/>
    <w:uiPriority w:val="99"/>
    <w:semiHidden/>
    <w:unhideWhenUsed/>
    <w:rsid w:val="00A92C64"/>
    <w:pPr>
      <w:spacing w:after="120"/>
      <w:ind w:left="283"/>
    </w:pPr>
  </w:style>
  <w:style w:type="character" w:customStyle="1" w:styleId="af5">
    <w:name w:val="Основной текст с отступом Знак"/>
    <w:basedOn w:val="a0"/>
    <w:link w:val="af4"/>
    <w:uiPriority w:val="99"/>
    <w:semiHidden/>
    <w:rsid w:val="00A92C64"/>
  </w:style>
  <w:style w:type="paragraph" w:styleId="af6">
    <w:name w:val="caption"/>
    <w:basedOn w:val="a"/>
    <w:next w:val="a"/>
    <w:semiHidden/>
    <w:unhideWhenUsed/>
    <w:qFormat/>
    <w:rsid w:val="002F29B1"/>
    <w:pPr>
      <w:spacing w:before="120" w:after="120" w:line="240" w:lineRule="auto"/>
      <w:jc w:val="both"/>
    </w:pPr>
    <w:rPr>
      <w:rFonts w:ascii="Times New Roman" w:eastAsia="Times New Roman" w:hAnsi="Times New Roman" w:cs="Times New Roman"/>
      <w:b/>
      <w:bCs/>
      <w:sz w:val="28"/>
      <w:szCs w:val="20"/>
      <w:lang w:val="ru-RU" w:eastAsia="ru-RU"/>
    </w:rPr>
  </w:style>
  <w:style w:type="table" w:styleId="af7">
    <w:name w:val="Table Grid"/>
    <w:basedOn w:val="a1"/>
    <w:uiPriority w:val="39"/>
    <w:rsid w:val="00C54E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Заголовок 8 Знак"/>
    <w:basedOn w:val="a0"/>
    <w:link w:val="8"/>
    <w:uiPriority w:val="99"/>
    <w:semiHidden/>
    <w:rsid w:val="008065A2"/>
    <w:rPr>
      <w:rFonts w:ascii="Calibri Light" w:eastAsia="Times New Roman" w:hAnsi="Calibri Light" w:cs="Calibri Light"/>
      <w:color w:val="272727"/>
      <w:sz w:val="21"/>
      <w:szCs w:val="21"/>
      <w:lang w:val="ru-RU" w:eastAsia="ru-RU"/>
    </w:rPr>
  </w:style>
  <w:style w:type="character" w:customStyle="1" w:styleId="90">
    <w:name w:val="Заголовок 9 Знак"/>
    <w:basedOn w:val="a0"/>
    <w:link w:val="9"/>
    <w:uiPriority w:val="99"/>
    <w:semiHidden/>
    <w:rsid w:val="008065A2"/>
    <w:rPr>
      <w:rFonts w:ascii="Calibri Light" w:eastAsia="Times New Roman" w:hAnsi="Calibri Light" w:cs="Calibri Light"/>
      <w:i/>
      <w:iCs/>
      <w:color w:val="272727"/>
      <w:sz w:val="21"/>
      <w:szCs w:val="21"/>
      <w:lang w:val="ru-RU" w:eastAsia="ru-RU"/>
    </w:rPr>
  </w:style>
  <w:style w:type="paragraph" w:styleId="af8">
    <w:name w:val="No Spacing"/>
    <w:basedOn w:val="a"/>
    <w:uiPriority w:val="99"/>
    <w:qFormat/>
    <w:rsid w:val="008065A2"/>
    <w:pPr>
      <w:spacing w:after="120" w:line="360" w:lineRule="auto"/>
    </w:pPr>
    <w:rPr>
      <w:rFonts w:ascii="Times New Roman" w:eastAsia="Times New Roman" w:hAnsi="Times New Roman" w:cs="Times New Roman"/>
      <w:sz w:val="24"/>
      <w:szCs w:val="24"/>
      <w:lang w:val="ru-RU" w:eastAsia="ru-RU"/>
    </w:rPr>
  </w:style>
  <w:style w:type="paragraph" w:customStyle="1" w:styleId="12">
    <w:name w:val="Стиль1"/>
    <w:basedOn w:val="a"/>
    <w:uiPriority w:val="99"/>
    <w:rsid w:val="008065A2"/>
    <w:pPr>
      <w:spacing w:after="0" w:line="240" w:lineRule="auto"/>
      <w:ind w:firstLine="737"/>
      <w:jc w:val="both"/>
    </w:pPr>
    <w:rPr>
      <w:rFonts w:ascii="Times New Roman" w:eastAsia="Times New Roman" w:hAnsi="Times New Roman" w:cs="Times New Roman"/>
      <w:sz w:val="32"/>
      <w:szCs w:val="32"/>
      <w:lang w:eastAsia="ru-RU"/>
    </w:rPr>
  </w:style>
  <w:style w:type="paragraph" w:customStyle="1" w:styleId="af9">
    <w:name w:val="Чертежный"/>
    <w:uiPriority w:val="99"/>
    <w:rsid w:val="008065A2"/>
    <w:pPr>
      <w:spacing w:after="0" w:line="240" w:lineRule="auto"/>
      <w:jc w:val="both"/>
    </w:pPr>
    <w:rPr>
      <w:rFonts w:ascii="ISOCPEUR" w:eastAsia="Times New Roman" w:hAnsi="ISOCPEUR" w:cs="ISOCPEUR"/>
      <w:i/>
      <w:iCs/>
      <w:sz w:val="28"/>
      <w:szCs w:val="28"/>
      <w:lang w:eastAsia="ru-RU"/>
    </w:rPr>
  </w:style>
  <w:style w:type="character" w:customStyle="1" w:styleId="13">
    <w:name w:val="1. Абзац раздела Знак"/>
    <w:link w:val="14"/>
    <w:locked/>
    <w:rsid w:val="00612E2A"/>
    <w:rPr>
      <w:rFonts w:ascii="Times New Roman" w:eastAsia="Times New Roman" w:hAnsi="Times New Roman" w:cs="Times New Roman"/>
      <w:b/>
      <w:bCs/>
      <w:caps/>
      <w:color w:val="000000"/>
      <w:sz w:val="26"/>
      <w:szCs w:val="26"/>
      <w:lang w:eastAsia="ru-RU"/>
    </w:rPr>
  </w:style>
  <w:style w:type="paragraph" w:customStyle="1" w:styleId="14">
    <w:name w:val="1. Абзац раздела"/>
    <w:basedOn w:val="a"/>
    <w:link w:val="13"/>
    <w:qFormat/>
    <w:rsid w:val="00612E2A"/>
    <w:pPr>
      <w:tabs>
        <w:tab w:val="left" w:pos="5072"/>
      </w:tabs>
      <w:spacing w:after="0" w:line="360" w:lineRule="auto"/>
      <w:ind w:firstLine="709"/>
      <w:contextualSpacing/>
      <w:jc w:val="center"/>
    </w:pPr>
    <w:rPr>
      <w:rFonts w:ascii="Times New Roman" w:eastAsia="Times New Roman" w:hAnsi="Times New Roman" w:cs="Times New Roman"/>
      <w:b/>
      <w:bCs/>
      <w:caps/>
      <w:color w:val="000000"/>
      <w:sz w:val="26"/>
      <w:szCs w:val="26"/>
      <w:lang w:eastAsia="ru-RU"/>
    </w:rPr>
  </w:style>
  <w:style w:type="character" w:customStyle="1" w:styleId="hps">
    <w:name w:val="hps"/>
    <w:uiPriority w:val="99"/>
    <w:rsid w:val="003240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27585">
      <w:bodyDiv w:val="1"/>
      <w:marLeft w:val="0"/>
      <w:marRight w:val="0"/>
      <w:marTop w:val="0"/>
      <w:marBottom w:val="0"/>
      <w:divBdr>
        <w:top w:val="none" w:sz="0" w:space="0" w:color="auto"/>
        <w:left w:val="none" w:sz="0" w:space="0" w:color="auto"/>
        <w:bottom w:val="none" w:sz="0" w:space="0" w:color="auto"/>
        <w:right w:val="none" w:sz="0" w:space="0" w:color="auto"/>
      </w:divBdr>
    </w:div>
    <w:div w:id="150759677">
      <w:bodyDiv w:val="1"/>
      <w:marLeft w:val="0"/>
      <w:marRight w:val="0"/>
      <w:marTop w:val="0"/>
      <w:marBottom w:val="0"/>
      <w:divBdr>
        <w:top w:val="none" w:sz="0" w:space="0" w:color="auto"/>
        <w:left w:val="none" w:sz="0" w:space="0" w:color="auto"/>
        <w:bottom w:val="none" w:sz="0" w:space="0" w:color="auto"/>
        <w:right w:val="none" w:sz="0" w:space="0" w:color="auto"/>
      </w:divBdr>
    </w:div>
    <w:div w:id="232668371">
      <w:bodyDiv w:val="1"/>
      <w:marLeft w:val="0"/>
      <w:marRight w:val="0"/>
      <w:marTop w:val="0"/>
      <w:marBottom w:val="0"/>
      <w:divBdr>
        <w:top w:val="none" w:sz="0" w:space="0" w:color="auto"/>
        <w:left w:val="none" w:sz="0" w:space="0" w:color="auto"/>
        <w:bottom w:val="none" w:sz="0" w:space="0" w:color="auto"/>
        <w:right w:val="none" w:sz="0" w:space="0" w:color="auto"/>
      </w:divBdr>
    </w:div>
    <w:div w:id="348875363">
      <w:bodyDiv w:val="1"/>
      <w:marLeft w:val="0"/>
      <w:marRight w:val="0"/>
      <w:marTop w:val="0"/>
      <w:marBottom w:val="0"/>
      <w:divBdr>
        <w:top w:val="none" w:sz="0" w:space="0" w:color="auto"/>
        <w:left w:val="none" w:sz="0" w:space="0" w:color="auto"/>
        <w:bottom w:val="none" w:sz="0" w:space="0" w:color="auto"/>
        <w:right w:val="none" w:sz="0" w:space="0" w:color="auto"/>
      </w:divBdr>
    </w:div>
    <w:div w:id="352609753">
      <w:bodyDiv w:val="1"/>
      <w:marLeft w:val="0"/>
      <w:marRight w:val="0"/>
      <w:marTop w:val="0"/>
      <w:marBottom w:val="0"/>
      <w:divBdr>
        <w:top w:val="none" w:sz="0" w:space="0" w:color="auto"/>
        <w:left w:val="none" w:sz="0" w:space="0" w:color="auto"/>
        <w:bottom w:val="none" w:sz="0" w:space="0" w:color="auto"/>
        <w:right w:val="none" w:sz="0" w:space="0" w:color="auto"/>
      </w:divBdr>
    </w:div>
    <w:div w:id="373382589">
      <w:bodyDiv w:val="1"/>
      <w:marLeft w:val="0"/>
      <w:marRight w:val="0"/>
      <w:marTop w:val="0"/>
      <w:marBottom w:val="0"/>
      <w:divBdr>
        <w:top w:val="none" w:sz="0" w:space="0" w:color="auto"/>
        <w:left w:val="none" w:sz="0" w:space="0" w:color="auto"/>
        <w:bottom w:val="none" w:sz="0" w:space="0" w:color="auto"/>
        <w:right w:val="none" w:sz="0" w:space="0" w:color="auto"/>
      </w:divBdr>
    </w:div>
    <w:div w:id="430857648">
      <w:bodyDiv w:val="1"/>
      <w:marLeft w:val="0"/>
      <w:marRight w:val="0"/>
      <w:marTop w:val="0"/>
      <w:marBottom w:val="0"/>
      <w:divBdr>
        <w:top w:val="none" w:sz="0" w:space="0" w:color="auto"/>
        <w:left w:val="none" w:sz="0" w:space="0" w:color="auto"/>
        <w:bottom w:val="none" w:sz="0" w:space="0" w:color="auto"/>
        <w:right w:val="none" w:sz="0" w:space="0" w:color="auto"/>
      </w:divBdr>
    </w:div>
    <w:div w:id="472527190">
      <w:bodyDiv w:val="1"/>
      <w:marLeft w:val="0"/>
      <w:marRight w:val="0"/>
      <w:marTop w:val="0"/>
      <w:marBottom w:val="0"/>
      <w:divBdr>
        <w:top w:val="none" w:sz="0" w:space="0" w:color="auto"/>
        <w:left w:val="none" w:sz="0" w:space="0" w:color="auto"/>
        <w:bottom w:val="none" w:sz="0" w:space="0" w:color="auto"/>
        <w:right w:val="none" w:sz="0" w:space="0" w:color="auto"/>
      </w:divBdr>
    </w:div>
    <w:div w:id="860556772">
      <w:bodyDiv w:val="1"/>
      <w:marLeft w:val="0"/>
      <w:marRight w:val="0"/>
      <w:marTop w:val="0"/>
      <w:marBottom w:val="0"/>
      <w:divBdr>
        <w:top w:val="none" w:sz="0" w:space="0" w:color="auto"/>
        <w:left w:val="none" w:sz="0" w:space="0" w:color="auto"/>
        <w:bottom w:val="none" w:sz="0" w:space="0" w:color="auto"/>
        <w:right w:val="none" w:sz="0" w:space="0" w:color="auto"/>
      </w:divBdr>
    </w:div>
    <w:div w:id="981882063">
      <w:bodyDiv w:val="1"/>
      <w:marLeft w:val="0"/>
      <w:marRight w:val="0"/>
      <w:marTop w:val="0"/>
      <w:marBottom w:val="0"/>
      <w:divBdr>
        <w:top w:val="none" w:sz="0" w:space="0" w:color="auto"/>
        <w:left w:val="none" w:sz="0" w:space="0" w:color="auto"/>
        <w:bottom w:val="none" w:sz="0" w:space="0" w:color="auto"/>
        <w:right w:val="none" w:sz="0" w:space="0" w:color="auto"/>
      </w:divBdr>
    </w:div>
    <w:div w:id="1662465720">
      <w:bodyDiv w:val="1"/>
      <w:marLeft w:val="0"/>
      <w:marRight w:val="0"/>
      <w:marTop w:val="0"/>
      <w:marBottom w:val="0"/>
      <w:divBdr>
        <w:top w:val="none" w:sz="0" w:space="0" w:color="auto"/>
        <w:left w:val="none" w:sz="0" w:space="0" w:color="auto"/>
        <w:bottom w:val="none" w:sz="0" w:space="0" w:color="auto"/>
        <w:right w:val="none" w:sz="0" w:space="0" w:color="auto"/>
      </w:divBdr>
    </w:div>
    <w:div w:id="1674533250">
      <w:bodyDiv w:val="1"/>
      <w:marLeft w:val="0"/>
      <w:marRight w:val="0"/>
      <w:marTop w:val="0"/>
      <w:marBottom w:val="0"/>
      <w:divBdr>
        <w:top w:val="none" w:sz="0" w:space="0" w:color="auto"/>
        <w:left w:val="none" w:sz="0" w:space="0" w:color="auto"/>
        <w:bottom w:val="none" w:sz="0" w:space="0" w:color="auto"/>
        <w:right w:val="none" w:sz="0" w:space="0" w:color="auto"/>
      </w:divBdr>
    </w:div>
    <w:div w:id="1859276520">
      <w:bodyDiv w:val="1"/>
      <w:marLeft w:val="0"/>
      <w:marRight w:val="0"/>
      <w:marTop w:val="0"/>
      <w:marBottom w:val="0"/>
      <w:divBdr>
        <w:top w:val="none" w:sz="0" w:space="0" w:color="auto"/>
        <w:left w:val="none" w:sz="0" w:space="0" w:color="auto"/>
        <w:bottom w:val="none" w:sz="0" w:space="0" w:color="auto"/>
        <w:right w:val="none" w:sz="0" w:space="0" w:color="auto"/>
      </w:divBdr>
    </w:div>
    <w:div w:id="1978728487">
      <w:bodyDiv w:val="1"/>
      <w:marLeft w:val="0"/>
      <w:marRight w:val="0"/>
      <w:marTop w:val="0"/>
      <w:marBottom w:val="0"/>
      <w:divBdr>
        <w:top w:val="none" w:sz="0" w:space="0" w:color="auto"/>
        <w:left w:val="none" w:sz="0" w:space="0" w:color="auto"/>
        <w:bottom w:val="none" w:sz="0" w:space="0" w:color="auto"/>
        <w:right w:val="none" w:sz="0" w:space="0" w:color="auto"/>
      </w:divBdr>
    </w:div>
    <w:div w:id="2027555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gif"/><Relationship Id="rId26" Type="http://schemas.openxmlformats.org/officeDocument/2006/relationships/oleObject" Target="embeddings/oleObject4.bin"/><Relationship Id="rId39" Type="http://schemas.openxmlformats.org/officeDocument/2006/relationships/image" Target="media/image26.jpeg"/><Relationship Id="rId21" Type="http://schemas.openxmlformats.org/officeDocument/2006/relationships/image" Target="media/image11.wmf"/><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3.wmf"/><Relationship Id="rId50" Type="http://schemas.openxmlformats.org/officeDocument/2006/relationships/oleObject" Target="embeddings/oleObject7.bin"/><Relationship Id="rId55" Type="http://schemas.openxmlformats.org/officeDocument/2006/relationships/image" Target="media/image36.wmf"/><Relationship Id="rId63" Type="http://schemas.openxmlformats.org/officeDocument/2006/relationships/image" Target="media/image40.wmf"/><Relationship Id="rId68" Type="http://schemas.openxmlformats.org/officeDocument/2006/relationships/image" Target="media/image44.jpeg"/><Relationship Id="rId76" Type="http://schemas.openxmlformats.org/officeDocument/2006/relationships/image" Target="media/image52.jpeg"/><Relationship Id="rId7" Type="http://schemas.openxmlformats.org/officeDocument/2006/relationships/footnotes" Target="footnotes.xml"/><Relationship Id="rId71" Type="http://schemas.openxmlformats.org/officeDocument/2006/relationships/image" Target="media/image47.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6.png"/><Relationship Id="rId11" Type="http://schemas.openxmlformats.org/officeDocument/2006/relationships/image" Target="media/image2.jpeg"/><Relationship Id="rId24" Type="http://schemas.openxmlformats.org/officeDocument/2006/relationships/oleObject" Target="embeddings/oleObject3.bin"/><Relationship Id="rId32" Type="http://schemas.openxmlformats.org/officeDocument/2006/relationships/image" Target="media/image19.jpeg"/><Relationship Id="rId37" Type="http://schemas.openxmlformats.org/officeDocument/2006/relationships/image" Target="media/image24.gif"/><Relationship Id="rId40" Type="http://schemas.openxmlformats.org/officeDocument/2006/relationships/image" Target="media/image27.jpeg"/><Relationship Id="rId45" Type="http://schemas.openxmlformats.org/officeDocument/2006/relationships/image" Target="media/image32.wmf"/><Relationship Id="rId53" Type="http://schemas.openxmlformats.org/officeDocument/2006/relationships/oleObject" Target="embeddings/oleObject9.bin"/><Relationship Id="rId58" Type="http://schemas.openxmlformats.org/officeDocument/2006/relationships/oleObject" Target="embeddings/oleObject12.bin"/><Relationship Id="rId66" Type="http://schemas.openxmlformats.org/officeDocument/2006/relationships/image" Target="media/image42.jpeg"/><Relationship Id="rId74" Type="http://schemas.openxmlformats.org/officeDocument/2006/relationships/image" Target="media/image50.jpe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9.wmf"/><Relationship Id="rId10" Type="http://schemas.openxmlformats.org/officeDocument/2006/relationships/image" Target="media/image1.jpeg"/><Relationship Id="rId19" Type="http://schemas.openxmlformats.org/officeDocument/2006/relationships/image" Target="media/image10.wmf"/><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oleObject" Target="embeddings/oleObject8.bin"/><Relationship Id="rId60" Type="http://schemas.openxmlformats.org/officeDocument/2006/relationships/oleObject" Target="embeddings/oleObject13.bin"/><Relationship Id="rId65" Type="http://schemas.openxmlformats.org/officeDocument/2006/relationships/image" Target="media/image41.jpeg"/><Relationship Id="rId73" Type="http://schemas.openxmlformats.org/officeDocument/2006/relationships/image" Target="media/image49.jpeg"/><Relationship Id="rId78"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oleObject" Target="embeddings/oleObject2.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emf"/><Relationship Id="rId43" Type="http://schemas.openxmlformats.org/officeDocument/2006/relationships/image" Target="media/image30.jpeg"/><Relationship Id="rId48" Type="http://schemas.openxmlformats.org/officeDocument/2006/relationships/oleObject" Target="embeddings/oleObject6.bin"/><Relationship Id="rId56" Type="http://schemas.openxmlformats.org/officeDocument/2006/relationships/oleObject" Target="embeddings/oleObject11.bin"/><Relationship Id="rId64" Type="http://schemas.openxmlformats.org/officeDocument/2006/relationships/oleObject" Target="embeddings/oleObject15.bin"/><Relationship Id="rId69" Type="http://schemas.openxmlformats.org/officeDocument/2006/relationships/image" Target="media/image45.png"/><Relationship Id="rId77" Type="http://schemas.openxmlformats.org/officeDocument/2006/relationships/image" Target="media/image53.jpeg"/><Relationship Id="rId8" Type="http://schemas.openxmlformats.org/officeDocument/2006/relationships/endnotes" Target="endnotes.xml"/><Relationship Id="rId51" Type="http://schemas.openxmlformats.org/officeDocument/2006/relationships/image" Target="media/image35.wmf"/><Relationship Id="rId72" Type="http://schemas.openxmlformats.org/officeDocument/2006/relationships/image" Target="media/image48.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3.wmf"/><Relationship Id="rId33" Type="http://schemas.openxmlformats.org/officeDocument/2006/relationships/image" Target="media/image20.png"/><Relationship Id="rId38" Type="http://schemas.openxmlformats.org/officeDocument/2006/relationships/image" Target="media/image25.gif"/><Relationship Id="rId46" Type="http://schemas.openxmlformats.org/officeDocument/2006/relationships/oleObject" Target="embeddings/oleObject5.bin"/><Relationship Id="rId59" Type="http://schemas.openxmlformats.org/officeDocument/2006/relationships/image" Target="media/image38.wmf"/><Relationship Id="rId67" Type="http://schemas.openxmlformats.org/officeDocument/2006/relationships/image" Target="media/image43.png"/><Relationship Id="rId20" Type="http://schemas.openxmlformats.org/officeDocument/2006/relationships/oleObject" Target="embeddings/oleObject1.bin"/><Relationship Id="rId41" Type="http://schemas.openxmlformats.org/officeDocument/2006/relationships/image" Target="media/image28.jpeg"/><Relationship Id="rId54" Type="http://schemas.openxmlformats.org/officeDocument/2006/relationships/oleObject" Target="embeddings/oleObject10.bin"/><Relationship Id="rId62" Type="http://schemas.openxmlformats.org/officeDocument/2006/relationships/oleObject" Target="embeddings/oleObject14.bin"/><Relationship Id="rId70" Type="http://schemas.openxmlformats.org/officeDocument/2006/relationships/image" Target="media/image46.jpeg"/><Relationship Id="rId75"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wmf"/><Relationship Id="rId28" Type="http://schemas.openxmlformats.org/officeDocument/2006/relationships/image" Target="media/image15.jpeg"/><Relationship Id="rId36" Type="http://schemas.openxmlformats.org/officeDocument/2006/relationships/image" Target="media/image23.gif"/><Relationship Id="rId49" Type="http://schemas.openxmlformats.org/officeDocument/2006/relationships/image" Target="media/image34.wmf"/><Relationship Id="rId57" Type="http://schemas.openxmlformats.org/officeDocument/2006/relationships/image" Target="media/image3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4491B-BD86-46D9-BF9F-FCFF3DBC3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1812</TotalTime>
  <Pages>104</Pages>
  <Words>92167</Words>
  <Characters>52536</Characters>
  <Application>Microsoft Office Word</Application>
  <DocSecurity>0</DocSecurity>
  <Lines>437</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Cowine</dc:creator>
  <cp:lastModifiedBy>Cowine</cp:lastModifiedBy>
  <cp:revision>22</cp:revision>
  <cp:lastPrinted>2020-02-03T01:18:00Z</cp:lastPrinted>
  <dcterms:created xsi:type="dcterms:W3CDTF">2020-01-24T07:14:00Z</dcterms:created>
  <dcterms:modified xsi:type="dcterms:W3CDTF">2020-02-03T01:21:00Z</dcterms:modified>
</cp:coreProperties>
</file>