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5" w:rsidRPr="00630DCC" w:rsidRDefault="00227295" w:rsidP="002272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30DCC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630DCC">
        <w:rPr>
          <w:rFonts w:ascii="Times New Roman" w:hAnsi="Times New Roman" w:cs="Times New Roman"/>
          <w:b/>
          <w:sz w:val="20"/>
          <w:szCs w:val="20"/>
        </w:rPr>
        <w:t>іла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 С.О.,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д.н.д.у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професор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>,</w:t>
      </w:r>
    </w:p>
    <w:p w:rsidR="006C111D" w:rsidRPr="00630DCC" w:rsidRDefault="00227295" w:rsidP="002272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0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заслужений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економі</w:t>
      </w:r>
      <w:proofErr w:type="gramStart"/>
      <w:r w:rsidRPr="00630DCC">
        <w:rPr>
          <w:rFonts w:ascii="Times New Roman" w:hAnsi="Times New Roman" w:cs="Times New Roman"/>
          <w:b/>
          <w:sz w:val="20"/>
          <w:szCs w:val="20"/>
        </w:rPr>
        <w:t>ст</w:t>
      </w:r>
      <w:proofErr w:type="spellEnd"/>
      <w:proofErr w:type="gram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України</w:t>
      </w:r>
      <w:proofErr w:type="spellEnd"/>
    </w:p>
    <w:p w:rsidR="00227295" w:rsidRPr="00630DCC" w:rsidRDefault="00227295" w:rsidP="002272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Національний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авіаційний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>, м.</w:t>
      </w:r>
      <w:r w:rsidR="00E803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Київ</w:t>
      </w:r>
      <w:proofErr w:type="spellEnd"/>
      <w:r w:rsidRPr="00630DC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30DCC">
        <w:rPr>
          <w:rFonts w:ascii="Times New Roman" w:hAnsi="Times New Roman" w:cs="Times New Roman"/>
          <w:b/>
          <w:sz w:val="20"/>
          <w:szCs w:val="20"/>
        </w:rPr>
        <w:t>Украї</w:t>
      </w:r>
      <w:proofErr w:type="gramStart"/>
      <w:r w:rsidRPr="00630DCC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proofErr w:type="gramEnd"/>
    </w:p>
    <w:p w:rsidR="00227295" w:rsidRDefault="00227295" w:rsidP="002272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27295" w:rsidRPr="000E2BAC" w:rsidRDefault="00366446" w:rsidP="001435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ІОРИТЕТИ ІНФОРМАТИЗАЦІЇ МІЖНАРОДНОГО БІЗНЕСУ</w:t>
      </w:r>
      <w:r w:rsidR="000E2BAC" w:rsidRPr="000E2B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11D" w:rsidRPr="003E7DC7" w:rsidRDefault="002A311D" w:rsidP="002A3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Експерти зазначають, що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у 2030 році людству знадобиться на 50 % більше </w:t>
      </w:r>
      <w:r>
        <w:rPr>
          <w:rFonts w:ascii="Times New Roman" w:hAnsi="Times New Roman" w:cs="Times New Roman"/>
          <w:sz w:val="20"/>
          <w:szCs w:val="20"/>
        </w:rPr>
        <w:t xml:space="preserve">виробленої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енергії, на 40 % більше </w:t>
      </w:r>
      <w:r>
        <w:rPr>
          <w:rFonts w:ascii="Times New Roman" w:hAnsi="Times New Roman" w:cs="Times New Roman"/>
          <w:sz w:val="20"/>
          <w:szCs w:val="20"/>
        </w:rPr>
        <w:t xml:space="preserve">питної </w:t>
      </w:r>
      <w:r w:rsidR="003E7DC7" w:rsidRPr="003E7DC7">
        <w:rPr>
          <w:rFonts w:ascii="Times New Roman" w:hAnsi="Times New Roman" w:cs="Times New Roman"/>
          <w:sz w:val="20"/>
          <w:szCs w:val="20"/>
        </w:rPr>
        <w:t>води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на 35% більше їжі для нормального існування та забезпечення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розширенного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 xml:space="preserve"> відтворення</w:t>
      </w:r>
      <w:r w:rsidR="00A157D5">
        <w:rPr>
          <w:rFonts w:ascii="Times New Roman" w:hAnsi="Times New Roman" w:cs="Times New Roman"/>
          <w:sz w:val="20"/>
          <w:szCs w:val="20"/>
        </w:rPr>
        <w:t xml:space="preserve"> (порівняно з 2017 р.</w:t>
      </w:r>
      <w:r w:rsidR="0045787A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Стрімкі темпи економічного зростання у нових індустріальних країнах, демографічний сплеск у країнах, що розвиваються, збільшення </w:t>
      </w:r>
      <w:r w:rsidR="003E7DC7" w:rsidRPr="003E7DC7">
        <w:rPr>
          <w:rFonts w:ascii="Times New Roman" w:hAnsi="Times New Roman" w:cs="Times New Roman"/>
          <w:sz w:val="20"/>
          <w:szCs w:val="20"/>
        </w:rPr>
        <w:t>населення Земл</w:t>
      </w:r>
      <w:r w:rsidR="0045787A">
        <w:rPr>
          <w:rFonts w:ascii="Times New Roman" w:hAnsi="Times New Roman" w:cs="Times New Roman"/>
          <w:sz w:val="20"/>
          <w:szCs w:val="20"/>
        </w:rPr>
        <w:t>і</w:t>
      </w:r>
      <w:r w:rsidR="003E7DC7" w:rsidRPr="003E7DC7">
        <w:rPr>
          <w:rFonts w:ascii="Times New Roman" w:hAnsi="Times New Roman" w:cs="Times New Roman"/>
          <w:sz w:val="20"/>
          <w:szCs w:val="20"/>
        </w:rPr>
        <w:t>, вичерпність природних ресурсів ставлять перед людством, урядами країн та перед бізнес</w:t>
      </w:r>
      <w:r w:rsidR="009658E4">
        <w:rPr>
          <w:rFonts w:ascii="Times New Roman" w:hAnsi="Times New Roman" w:cs="Times New Roman"/>
          <w:sz w:val="20"/>
          <w:szCs w:val="20"/>
        </w:rPr>
        <w:t xml:space="preserve">-структурами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питання – яким чином далі розвивати економіку, де шукати нові ресурси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953CD6">
        <w:rPr>
          <w:rFonts w:ascii="Times New Roman" w:hAnsi="Times New Roman" w:cs="Times New Roman"/>
          <w:sz w:val="20"/>
          <w:szCs w:val="20"/>
        </w:rPr>
        <w:t xml:space="preserve">стабільного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соціально-економічного розвитку країни та світової економіки. </w:t>
      </w:r>
      <w:r>
        <w:rPr>
          <w:rFonts w:ascii="Times New Roman" w:hAnsi="Times New Roman" w:cs="Times New Roman"/>
          <w:sz w:val="20"/>
          <w:szCs w:val="20"/>
        </w:rPr>
        <w:t xml:space="preserve">Вирішення </w:t>
      </w:r>
      <w:r w:rsidR="00953CD6">
        <w:rPr>
          <w:rFonts w:ascii="Times New Roman" w:hAnsi="Times New Roman" w:cs="Times New Roman"/>
          <w:sz w:val="20"/>
          <w:szCs w:val="20"/>
        </w:rPr>
        <w:t xml:space="preserve">цих </w:t>
      </w:r>
      <w:r>
        <w:rPr>
          <w:rFonts w:ascii="Times New Roman" w:hAnsi="Times New Roman" w:cs="Times New Roman"/>
          <w:sz w:val="20"/>
          <w:szCs w:val="20"/>
        </w:rPr>
        <w:t xml:space="preserve">питань загострюється і внаслідок </w:t>
      </w:r>
      <w:r w:rsidRPr="003E7DC7">
        <w:rPr>
          <w:rFonts w:ascii="Times New Roman" w:hAnsi="Times New Roman" w:cs="Times New Roman"/>
          <w:sz w:val="20"/>
          <w:szCs w:val="20"/>
        </w:rPr>
        <w:t>стрімк</w:t>
      </w:r>
      <w:r w:rsidR="00953CD6">
        <w:rPr>
          <w:rFonts w:ascii="Times New Roman" w:hAnsi="Times New Roman" w:cs="Times New Roman"/>
          <w:sz w:val="20"/>
          <w:szCs w:val="20"/>
        </w:rPr>
        <w:t>ої</w:t>
      </w:r>
      <w:r w:rsidRPr="003E7DC7">
        <w:rPr>
          <w:rFonts w:ascii="Times New Roman" w:hAnsi="Times New Roman" w:cs="Times New Roman"/>
          <w:sz w:val="20"/>
          <w:szCs w:val="20"/>
        </w:rPr>
        <w:t xml:space="preserve"> урбанізації</w:t>
      </w:r>
      <w:r>
        <w:rPr>
          <w:rFonts w:ascii="Times New Roman" w:hAnsi="Times New Roman" w:cs="Times New Roman"/>
          <w:sz w:val="20"/>
          <w:szCs w:val="20"/>
        </w:rPr>
        <w:t xml:space="preserve">. Якщо </w:t>
      </w:r>
      <w:r w:rsidRPr="003E7DC7">
        <w:rPr>
          <w:rFonts w:ascii="Times New Roman" w:hAnsi="Times New Roman" w:cs="Times New Roman"/>
          <w:sz w:val="20"/>
          <w:szCs w:val="20"/>
        </w:rPr>
        <w:t>у 2010 р. питома ваг</w:t>
      </w:r>
      <w:r>
        <w:rPr>
          <w:rFonts w:ascii="Times New Roman" w:hAnsi="Times New Roman" w:cs="Times New Roman"/>
          <w:sz w:val="20"/>
          <w:szCs w:val="20"/>
        </w:rPr>
        <w:t xml:space="preserve">а населення міст </w:t>
      </w:r>
      <w:r w:rsidR="0045787A">
        <w:rPr>
          <w:rFonts w:ascii="Times New Roman" w:hAnsi="Times New Roman" w:cs="Times New Roman"/>
          <w:sz w:val="20"/>
          <w:szCs w:val="20"/>
        </w:rPr>
        <w:t xml:space="preserve">становила </w:t>
      </w:r>
      <w:r w:rsidR="00953CD6">
        <w:rPr>
          <w:rFonts w:ascii="Times New Roman" w:hAnsi="Times New Roman" w:cs="Times New Roman"/>
          <w:sz w:val="20"/>
          <w:szCs w:val="20"/>
        </w:rPr>
        <w:t xml:space="preserve">біля </w:t>
      </w:r>
      <w:r>
        <w:rPr>
          <w:rFonts w:ascii="Times New Roman" w:hAnsi="Times New Roman" w:cs="Times New Roman"/>
          <w:sz w:val="20"/>
          <w:szCs w:val="20"/>
        </w:rPr>
        <w:t>50 %</w:t>
      </w:r>
      <w:r w:rsidR="00953CD6">
        <w:rPr>
          <w:rFonts w:ascii="Times New Roman" w:hAnsi="Times New Roman" w:cs="Times New Roman"/>
          <w:sz w:val="20"/>
          <w:szCs w:val="20"/>
        </w:rPr>
        <w:t xml:space="preserve"> населення планети</w:t>
      </w:r>
      <w:r>
        <w:rPr>
          <w:rFonts w:ascii="Times New Roman" w:hAnsi="Times New Roman" w:cs="Times New Roman"/>
          <w:sz w:val="20"/>
          <w:szCs w:val="20"/>
        </w:rPr>
        <w:t xml:space="preserve">, то </w:t>
      </w:r>
      <w:r w:rsidRPr="003E7DC7">
        <w:rPr>
          <w:rFonts w:ascii="Times New Roman" w:hAnsi="Times New Roman" w:cs="Times New Roman"/>
          <w:sz w:val="20"/>
          <w:szCs w:val="20"/>
        </w:rPr>
        <w:t xml:space="preserve">очікується, що </w:t>
      </w:r>
      <w:r w:rsidR="0045787A" w:rsidRPr="003E7DC7">
        <w:rPr>
          <w:rFonts w:ascii="Times New Roman" w:hAnsi="Times New Roman" w:cs="Times New Roman"/>
          <w:sz w:val="20"/>
          <w:szCs w:val="20"/>
        </w:rPr>
        <w:t xml:space="preserve">у 2050 р. </w:t>
      </w:r>
      <w:r w:rsidRPr="003E7DC7">
        <w:rPr>
          <w:rFonts w:ascii="Times New Roman" w:hAnsi="Times New Roman" w:cs="Times New Roman"/>
          <w:sz w:val="20"/>
          <w:szCs w:val="20"/>
        </w:rPr>
        <w:t xml:space="preserve">понад 72 % населення </w:t>
      </w:r>
      <w:r w:rsidR="00953CD6">
        <w:rPr>
          <w:rFonts w:ascii="Times New Roman" w:hAnsi="Times New Roman" w:cs="Times New Roman"/>
          <w:sz w:val="20"/>
          <w:szCs w:val="20"/>
        </w:rPr>
        <w:t>Землі</w:t>
      </w:r>
      <w:r w:rsidRPr="003E7DC7">
        <w:rPr>
          <w:rFonts w:ascii="Times New Roman" w:hAnsi="Times New Roman" w:cs="Times New Roman"/>
          <w:sz w:val="20"/>
          <w:szCs w:val="20"/>
        </w:rPr>
        <w:t xml:space="preserve"> проживати</w:t>
      </w:r>
      <w:r w:rsidR="0045787A">
        <w:rPr>
          <w:rFonts w:ascii="Times New Roman" w:hAnsi="Times New Roman" w:cs="Times New Roman"/>
          <w:sz w:val="20"/>
          <w:szCs w:val="20"/>
        </w:rPr>
        <w:t>ме</w:t>
      </w:r>
      <w:r w:rsidRPr="003E7DC7">
        <w:rPr>
          <w:rFonts w:ascii="Times New Roman" w:hAnsi="Times New Roman" w:cs="Times New Roman"/>
          <w:sz w:val="20"/>
          <w:szCs w:val="20"/>
        </w:rPr>
        <w:t xml:space="preserve"> у містах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5787A">
        <w:rPr>
          <w:rFonts w:ascii="Times New Roman" w:hAnsi="Times New Roman" w:cs="Times New Roman"/>
          <w:sz w:val="20"/>
          <w:szCs w:val="20"/>
        </w:rPr>
        <w:t xml:space="preserve">Це збільшує </w:t>
      </w:r>
      <w:r w:rsidRPr="003E7DC7">
        <w:rPr>
          <w:rFonts w:ascii="Times New Roman" w:hAnsi="Times New Roman" w:cs="Times New Roman"/>
          <w:sz w:val="20"/>
          <w:szCs w:val="20"/>
        </w:rPr>
        <w:t xml:space="preserve">екологічний «тиск» </w:t>
      </w:r>
      <w:r w:rsidR="0045787A">
        <w:rPr>
          <w:rFonts w:ascii="Times New Roman" w:hAnsi="Times New Roman" w:cs="Times New Roman"/>
          <w:sz w:val="20"/>
          <w:szCs w:val="20"/>
        </w:rPr>
        <w:t>та дефіцит ресурсів для</w:t>
      </w:r>
      <w:r w:rsidRPr="003E7DC7">
        <w:rPr>
          <w:rFonts w:ascii="Times New Roman" w:hAnsi="Times New Roman" w:cs="Times New Roman"/>
          <w:sz w:val="20"/>
          <w:szCs w:val="20"/>
        </w:rPr>
        <w:t xml:space="preserve"> урбанізован</w:t>
      </w:r>
      <w:r w:rsidR="0045787A">
        <w:rPr>
          <w:rFonts w:ascii="Times New Roman" w:hAnsi="Times New Roman" w:cs="Times New Roman"/>
          <w:sz w:val="20"/>
          <w:szCs w:val="20"/>
        </w:rPr>
        <w:t xml:space="preserve">их територій. Відповідно, </w:t>
      </w:r>
      <w:r w:rsidRPr="003E7DC7">
        <w:rPr>
          <w:rFonts w:ascii="Times New Roman" w:hAnsi="Times New Roman" w:cs="Times New Roman"/>
          <w:sz w:val="20"/>
          <w:szCs w:val="20"/>
        </w:rPr>
        <w:t xml:space="preserve">перед бізнесом </w:t>
      </w:r>
      <w:r w:rsidR="005006CB">
        <w:rPr>
          <w:rFonts w:ascii="Times New Roman" w:hAnsi="Times New Roman" w:cs="Times New Roman"/>
          <w:sz w:val="20"/>
          <w:szCs w:val="20"/>
        </w:rPr>
        <w:t>по</w:t>
      </w:r>
      <w:r w:rsidR="005006CB" w:rsidRPr="003E7DC7">
        <w:rPr>
          <w:rFonts w:ascii="Times New Roman" w:hAnsi="Times New Roman" w:cs="Times New Roman"/>
          <w:sz w:val="20"/>
          <w:szCs w:val="20"/>
        </w:rPr>
        <w:t>ста</w:t>
      </w:r>
      <w:r w:rsidR="005006CB">
        <w:rPr>
          <w:rFonts w:ascii="Times New Roman" w:hAnsi="Times New Roman" w:cs="Times New Roman"/>
          <w:sz w:val="20"/>
          <w:szCs w:val="20"/>
        </w:rPr>
        <w:t>ю</w:t>
      </w:r>
      <w:r w:rsidR="005006CB" w:rsidRPr="003E7DC7">
        <w:rPr>
          <w:rFonts w:ascii="Times New Roman" w:hAnsi="Times New Roman" w:cs="Times New Roman"/>
          <w:sz w:val="20"/>
          <w:szCs w:val="20"/>
        </w:rPr>
        <w:t xml:space="preserve">ть </w:t>
      </w:r>
      <w:r w:rsidRPr="003E7DC7">
        <w:rPr>
          <w:rFonts w:ascii="Times New Roman" w:hAnsi="Times New Roman" w:cs="Times New Roman"/>
          <w:sz w:val="20"/>
          <w:szCs w:val="20"/>
        </w:rPr>
        <w:t xml:space="preserve">виклики щодо </w:t>
      </w:r>
      <w:r w:rsidR="0045787A">
        <w:rPr>
          <w:rFonts w:ascii="Times New Roman" w:hAnsi="Times New Roman" w:cs="Times New Roman"/>
          <w:sz w:val="20"/>
          <w:szCs w:val="20"/>
        </w:rPr>
        <w:t xml:space="preserve">освоєння нових сегментів – </w:t>
      </w:r>
      <w:r w:rsidRPr="003E7DC7">
        <w:rPr>
          <w:rFonts w:ascii="Times New Roman" w:hAnsi="Times New Roman" w:cs="Times New Roman"/>
          <w:sz w:val="20"/>
          <w:szCs w:val="20"/>
        </w:rPr>
        <w:t>від «розумного міст</w:t>
      </w:r>
      <w:r w:rsidR="0045787A">
        <w:rPr>
          <w:rFonts w:ascii="Times New Roman" w:hAnsi="Times New Roman" w:cs="Times New Roman"/>
          <w:sz w:val="20"/>
          <w:szCs w:val="20"/>
        </w:rPr>
        <w:t xml:space="preserve">а», «розумного будинку», </w:t>
      </w:r>
      <w:r w:rsidRPr="003E7DC7">
        <w:rPr>
          <w:rFonts w:ascii="Times New Roman" w:hAnsi="Times New Roman" w:cs="Times New Roman"/>
          <w:sz w:val="20"/>
          <w:szCs w:val="20"/>
        </w:rPr>
        <w:t xml:space="preserve">формування </w:t>
      </w:r>
      <w:r>
        <w:rPr>
          <w:rFonts w:ascii="Times New Roman" w:hAnsi="Times New Roman" w:cs="Times New Roman"/>
          <w:sz w:val="20"/>
          <w:szCs w:val="20"/>
        </w:rPr>
        <w:t>сучасної, інноваційно-оновленої т</w:t>
      </w:r>
      <w:r w:rsidRPr="003E7DC7">
        <w:rPr>
          <w:rFonts w:ascii="Times New Roman" w:hAnsi="Times New Roman" w:cs="Times New Roman"/>
          <w:sz w:val="20"/>
          <w:szCs w:val="20"/>
        </w:rPr>
        <w:t>ранспортної, енергетичної, соціальної, управлінської інфраструктури</w:t>
      </w:r>
      <w:r w:rsidR="0045787A">
        <w:rPr>
          <w:rFonts w:ascii="Times New Roman" w:hAnsi="Times New Roman" w:cs="Times New Roman"/>
          <w:sz w:val="20"/>
          <w:szCs w:val="20"/>
        </w:rPr>
        <w:t xml:space="preserve"> та ринку послуг</w:t>
      </w:r>
      <w:r w:rsidR="00953CD6">
        <w:rPr>
          <w:rFonts w:ascii="Times New Roman" w:hAnsi="Times New Roman" w:cs="Times New Roman"/>
          <w:sz w:val="20"/>
          <w:szCs w:val="20"/>
        </w:rPr>
        <w:t xml:space="preserve"> </w:t>
      </w:r>
      <w:r w:rsidR="0045787A">
        <w:rPr>
          <w:rFonts w:ascii="Times New Roman" w:hAnsi="Times New Roman" w:cs="Times New Roman"/>
          <w:sz w:val="20"/>
          <w:szCs w:val="20"/>
        </w:rPr>
        <w:t xml:space="preserve">і до модернізації </w:t>
      </w:r>
      <w:r w:rsidR="00953CD6">
        <w:rPr>
          <w:rFonts w:ascii="Times New Roman" w:hAnsi="Times New Roman" w:cs="Times New Roman"/>
          <w:sz w:val="20"/>
          <w:szCs w:val="20"/>
        </w:rPr>
        <w:t>системи виробництва</w:t>
      </w:r>
      <w:r w:rsidR="0045787A">
        <w:rPr>
          <w:rFonts w:ascii="Times New Roman" w:hAnsi="Times New Roman" w:cs="Times New Roman"/>
          <w:sz w:val="20"/>
          <w:szCs w:val="20"/>
        </w:rPr>
        <w:t xml:space="preserve"> на основі </w:t>
      </w:r>
      <w:r w:rsidR="004D281A">
        <w:rPr>
          <w:rFonts w:ascii="Times New Roman" w:hAnsi="Times New Roman" w:cs="Times New Roman"/>
          <w:sz w:val="20"/>
          <w:szCs w:val="20"/>
        </w:rPr>
        <w:t>інновацій</w:t>
      </w:r>
      <w:r w:rsidR="00953CD6">
        <w:rPr>
          <w:rFonts w:ascii="Times New Roman" w:hAnsi="Times New Roman" w:cs="Times New Roman"/>
          <w:sz w:val="20"/>
          <w:szCs w:val="20"/>
        </w:rPr>
        <w:t xml:space="preserve">, переходу до «цифрової економіки», </w:t>
      </w:r>
      <w:proofErr w:type="spellStart"/>
      <w:r w:rsidR="004D281A">
        <w:rPr>
          <w:rFonts w:ascii="Times New Roman" w:hAnsi="Times New Roman" w:cs="Times New Roman"/>
          <w:sz w:val="20"/>
          <w:szCs w:val="20"/>
        </w:rPr>
        <w:t>ІТ-технологій</w:t>
      </w:r>
      <w:proofErr w:type="spellEnd"/>
      <w:r w:rsidR="002C3180">
        <w:rPr>
          <w:rFonts w:ascii="Times New Roman" w:hAnsi="Times New Roman" w:cs="Times New Roman"/>
          <w:sz w:val="20"/>
          <w:szCs w:val="20"/>
        </w:rPr>
        <w:t xml:space="preserve"> </w:t>
      </w:r>
      <w:r w:rsidR="000A2B6E">
        <w:rPr>
          <w:rFonts w:ascii="Times New Roman" w:hAnsi="Times New Roman" w:cs="Times New Roman"/>
          <w:sz w:val="20"/>
          <w:szCs w:val="20"/>
        </w:rPr>
        <w:t xml:space="preserve">та </w:t>
      </w:r>
      <w:r w:rsidR="000A2B6E" w:rsidRPr="003E7DC7">
        <w:rPr>
          <w:rFonts w:ascii="Times New Roman" w:hAnsi="Times New Roman" w:cs="Times New Roman"/>
          <w:sz w:val="20"/>
          <w:szCs w:val="20"/>
        </w:rPr>
        <w:t>інформатизаці</w:t>
      </w:r>
      <w:r w:rsidR="000A2B6E">
        <w:rPr>
          <w:rFonts w:ascii="Times New Roman" w:hAnsi="Times New Roman" w:cs="Times New Roman"/>
          <w:sz w:val="20"/>
          <w:szCs w:val="20"/>
        </w:rPr>
        <w:t>ї</w:t>
      </w:r>
      <w:r w:rsidR="000A2B6E" w:rsidRPr="003E7DC7">
        <w:rPr>
          <w:rFonts w:ascii="Times New Roman" w:hAnsi="Times New Roman" w:cs="Times New Roman"/>
          <w:sz w:val="20"/>
          <w:szCs w:val="20"/>
        </w:rPr>
        <w:t xml:space="preserve"> бізнесу</w:t>
      </w:r>
      <w:r w:rsidR="000A2B6E">
        <w:rPr>
          <w:rFonts w:ascii="Times New Roman" w:hAnsi="Times New Roman" w:cs="Times New Roman"/>
          <w:sz w:val="20"/>
          <w:szCs w:val="20"/>
        </w:rPr>
        <w:t xml:space="preserve"> </w:t>
      </w:r>
      <w:r w:rsidRPr="001B0C69">
        <w:rPr>
          <w:rFonts w:ascii="Times New Roman" w:hAnsi="Times New Roman" w:cs="Times New Roman"/>
          <w:sz w:val="20"/>
          <w:szCs w:val="20"/>
        </w:rPr>
        <w:t>[</w:t>
      </w:r>
      <w:r w:rsidR="000E2BAC" w:rsidRPr="001B0C69">
        <w:rPr>
          <w:rFonts w:ascii="Times New Roman" w:hAnsi="Times New Roman" w:cs="Times New Roman"/>
          <w:sz w:val="20"/>
          <w:szCs w:val="20"/>
        </w:rPr>
        <w:t>1</w:t>
      </w:r>
      <w:r w:rsidRPr="001B0C69">
        <w:rPr>
          <w:rFonts w:ascii="Times New Roman" w:hAnsi="Times New Roman" w:cs="Times New Roman"/>
          <w:sz w:val="20"/>
          <w:szCs w:val="20"/>
        </w:rPr>
        <w:t>].</w:t>
      </w:r>
    </w:p>
    <w:p w:rsidR="003E7DC7" w:rsidRPr="003E7DC7" w:rsidRDefault="0045787A" w:rsidP="003E7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E8049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ц</w:t>
      </w:r>
      <w:r w:rsidR="003E7DC7" w:rsidRPr="00E80493">
        <w:rPr>
          <w:rFonts w:ascii="Times New Roman" w:hAnsi="Times New Roman" w:cs="Times New Roman"/>
          <w:sz w:val="20"/>
          <w:szCs w:val="20"/>
        </w:rPr>
        <w:t>ифров</w:t>
      </w:r>
      <w:r>
        <w:rPr>
          <w:rFonts w:ascii="Times New Roman" w:hAnsi="Times New Roman" w:cs="Times New Roman"/>
          <w:sz w:val="20"/>
          <w:szCs w:val="20"/>
        </w:rPr>
        <w:t>ої</w:t>
      </w:r>
      <w:r w:rsidR="003E7DC7" w:rsidRPr="00E80493">
        <w:rPr>
          <w:rFonts w:ascii="Times New Roman" w:hAnsi="Times New Roman" w:cs="Times New Roman"/>
          <w:sz w:val="20"/>
          <w:szCs w:val="20"/>
        </w:rPr>
        <w:t xml:space="preserve"> економік</w:t>
      </w:r>
      <w:r>
        <w:rPr>
          <w:rFonts w:ascii="Times New Roman" w:hAnsi="Times New Roman" w:cs="Times New Roman"/>
          <w:sz w:val="20"/>
          <w:szCs w:val="20"/>
        </w:rPr>
        <w:t>и</w:t>
      </w:r>
      <w:r w:rsidR="00E80493">
        <w:rPr>
          <w:rFonts w:ascii="Times New Roman" w:hAnsi="Times New Roman" w:cs="Times New Roman"/>
          <w:sz w:val="20"/>
          <w:szCs w:val="20"/>
        </w:rPr>
        <w:t>»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найбі</w:t>
      </w:r>
      <w:r w:rsidR="00E80493">
        <w:rPr>
          <w:rFonts w:ascii="Times New Roman" w:hAnsi="Times New Roman" w:cs="Times New Roman"/>
          <w:sz w:val="20"/>
          <w:szCs w:val="20"/>
        </w:rPr>
        <w:t>льшу цінність мають віртуальні (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а не матеріальні, фізичні) активи та транзакції. В основі цифрової економіки </w:t>
      </w:r>
      <w:r w:rsidR="00E80493">
        <w:rPr>
          <w:rFonts w:ascii="Times New Roman" w:hAnsi="Times New Roman" w:cs="Times New Roman"/>
          <w:sz w:val="20"/>
          <w:szCs w:val="20"/>
        </w:rPr>
        <w:t>перебувають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E80493">
        <w:rPr>
          <w:rFonts w:ascii="Times New Roman" w:hAnsi="Times New Roman" w:cs="Times New Roman"/>
          <w:sz w:val="20"/>
          <w:szCs w:val="20"/>
        </w:rPr>
        <w:t>«</w:t>
      </w:r>
      <w:r w:rsidR="003E7DC7" w:rsidRPr="00E80493">
        <w:rPr>
          <w:rFonts w:ascii="Times New Roman" w:hAnsi="Times New Roman" w:cs="Times New Roman"/>
          <w:sz w:val="20"/>
          <w:szCs w:val="20"/>
        </w:rPr>
        <w:t>інформаційні технології</w:t>
      </w:r>
      <w:r w:rsidR="00E80493">
        <w:rPr>
          <w:rFonts w:ascii="Times New Roman" w:hAnsi="Times New Roman" w:cs="Times New Roman"/>
          <w:sz w:val="20"/>
          <w:szCs w:val="20"/>
        </w:rPr>
        <w:t>»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(надалі – ІТ), що є невід'ємною складовою процесів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техноглобалізму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 xml:space="preserve">. ІТ є дієвим інструментом розвитку світової економіки у ХХІ ст. на кшталт того, як у ХІХ – ХХ ст. цю роль виконували паровий двигун, електрична енергія, машини та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конвейер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 xml:space="preserve">. </w:t>
      </w:r>
      <w:r w:rsidR="000A2B6E">
        <w:rPr>
          <w:rFonts w:ascii="Times New Roman" w:hAnsi="Times New Roman" w:cs="Times New Roman"/>
          <w:sz w:val="20"/>
          <w:szCs w:val="20"/>
        </w:rPr>
        <w:t xml:space="preserve">ІТ </w:t>
      </w:r>
      <w:r w:rsidR="003E7DC7" w:rsidRPr="003E7DC7">
        <w:rPr>
          <w:rFonts w:ascii="Times New Roman" w:hAnsi="Times New Roman" w:cs="Times New Roman"/>
          <w:sz w:val="20"/>
          <w:szCs w:val="20"/>
        </w:rPr>
        <w:t>відносно нов</w:t>
      </w:r>
      <w:r>
        <w:rPr>
          <w:rFonts w:ascii="Times New Roman" w:hAnsi="Times New Roman" w:cs="Times New Roman"/>
          <w:sz w:val="20"/>
          <w:szCs w:val="20"/>
        </w:rPr>
        <w:t xml:space="preserve">а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багатоієрархічна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індустрія. На основі ІТ,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цифрової економіки, </w:t>
      </w:r>
      <w:r>
        <w:rPr>
          <w:rFonts w:ascii="Times New Roman" w:hAnsi="Times New Roman" w:cs="Times New Roman"/>
          <w:sz w:val="20"/>
          <w:szCs w:val="20"/>
        </w:rPr>
        <w:t>«Індустрії 4.0»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E80493">
        <w:rPr>
          <w:rFonts w:ascii="Times New Roman" w:hAnsi="Times New Roman" w:cs="Times New Roman"/>
          <w:sz w:val="20"/>
          <w:szCs w:val="20"/>
        </w:rPr>
        <w:t xml:space="preserve">у ХХІ р. </w:t>
      </w:r>
      <w:r w:rsidR="003E7DC7" w:rsidRPr="003E7DC7">
        <w:rPr>
          <w:rFonts w:ascii="Times New Roman" w:hAnsi="Times New Roman" w:cs="Times New Roman"/>
          <w:sz w:val="20"/>
          <w:szCs w:val="20"/>
        </w:rPr>
        <w:t>розвивається бізнес країн</w:t>
      </w:r>
      <w:r w:rsidR="00E80493">
        <w:rPr>
          <w:rFonts w:ascii="Times New Roman" w:hAnsi="Times New Roman" w:cs="Times New Roman"/>
          <w:sz w:val="20"/>
          <w:szCs w:val="20"/>
        </w:rPr>
        <w:t>-лідерів світового економічного розвитку (Німеччин</w:t>
      </w:r>
      <w:r w:rsidR="000A2B6E">
        <w:rPr>
          <w:rFonts w:ascii="Times New Roman" w:hAnsi="Times New Roman" w:cs="Times New Roman"/>
          <w:sz w:val="20"/>
          <w:szCs w:val="20"/>
        </w:rPr>
        <w:t>а</w:t>
      </w:r>
      <w:r w:rsidR="00E80493">
        <w:rPr>
          <w:rFonts w:ascii="Times New Roman" w:hAnsi="Times New Roman" w:cs="Times New Roman"/>
          <w:sz w:val="20"/>
          <w:szCs w:val="20"/>
        </w:rPr>
        <w:t>, Південна Корея, Японія, Нова Зеландія, США)</w:t>
      </w:r>
      <w:r w:rsidR="003E7DC7" w:rsidRPr="003E7DC7">
        <w:rPr>
          <w:rFonts w:ascii="Times New Roman" w:hAnsi="Times New Roman" w:cs="Times New Roman"/>
          <w:sz w:val="20"/>
          <w:szCs w:val="20"/>
        </w:rPr>
        <w:t>.</w:t>
      </w:r>
      <w:r w:rsidR="000A2B6E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>ІТ у ХХІ ст. с</w:t>
      </w:r>
      <w:r w:rsidR="00E80493">
        <w:rPr>
          <w:rFonts w:ascii="Times New Roman" w:hAnsi="Times New Roman" w:cs="Times New Roman"/>
          <w:sz w:val="20"/>
          <w:szCs w:val="20"/>
        </w:rPr>
        <w:t xml:space="preserve">тає основою для </w:t>
      </w:r>
      <w:r w:rsidR="003E7DC7" w:rsidRPr="003E7DC7">
        <w:rPr>
          <w:rFonts w:ascii="Times New Roman" w:hAnsi="Times New Roman" w:cs="Times New Roman"/>
          <w:sz w:val="20"/>
          <w:szCs w:val="20"/>
        </w:rPr>
        <w:t>появ</w:t>
      </w:r>
      <w:r w:rsidR="00E80493">
        <w:rPr>
          <w:rFonts w:ascii="Times New Roman" w:hAnsi="Times New Roman" w:cs="Times New Roman"/>
          <w:sz w:val="20"/>
          <w:szCs w:val="20"/>
        </w:rPr>
        <w:t xml:space="preserve">и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нових продуктів та сервісів, </w:t>
      </w:r>
      <w:r w:rsidR="00E80493">
        <w:rPr>
          <w:rFonts w:ascii="Times New Roman" w:hAnsi="Times New Roman" w:cs="Times New Roman"/>
          <w:sz w:val="20"/>
          <w:szCs w:val="20"/>
        </w:rPr>
        <w:t xml:space="preserve">сприяє збільшенню обсягів виробництва </w:t>
      </w:r>
      <w:r w:rsidR="003E7DC7" w:rsidRPr="003E7DC7">
        <w:rPr>
          <w:rFonts w:ascii="Times New Roman" w:hAnsi="Times New Roman" w:cs="Times New Roman"/>
          <w:sz w:val="20"/>
          <w:szCs w:val="20"/>
        </w:rPr>
        <w:t>доданої вартості</w:t>
      </w:r>
      <w:r w:rsidR="00E80493">
        <w:rPr>
          <w:rFonts w:ascii="Times New Roman" w:hAnsi="Times New Roman" w:cs="Times New Roman"/>
          <w:sz w:val="20"/>
          <w:szCs w:val="20"/>
        </w:rPr>
        <w:t xml:space="preserve">, </w:t>
      </w:r>
      <w:r w:rsidR="000A2B6E">
        <w:rPr>
          <w:rFonts w:ascii="Times New Roman" w:hAnsi="Times New Roman" w:cs="Times New Roman"/>
          <w:sz w:val="20"/>
          <w:szCs w:val="20"/>
        </w:rPr>
        <w:t xml:space="preserve">забезпечує високу </w:t>
      </w:r>
      <w:r w:rsidR="00E80493">
        <w:rPr>
          <w:rFonts w:ascii="Times New Roman" w:hAnsi="Times New Roman" w:cs="Times New Roman"/>
          <w:sz w:val="20"/>
          <w:szCs w:val="20"/>
        </w:rPr>
        <w:t>прибуткові</w:t>
      </w:r>
      <w:r w:rsidR="000A2B6E">
        <w:rPr>
          <w:rFonts w:ascii="Times New Roman" w:hAnsi="Times New Roman" w:cs="Times New Roman"/>
          <w:sz w:val="20"/>
          <w:szCs w:val="20"/>
        </w:rPr>
        <w:t xml:space="preserve">сть </w:t>
      </w:r>
      <w:r w:rsidR="00E80493">
        <w:rPr>
          <w:rFonts w:ascii="Times New Roman" w:hAnsi="Times New Roman" w:cs="Times New Roman"/>
          <w:sz w:val="20"/>
          <w:szCs w:val="20"/>
        </w:rPr>
        <w:t>бізнесу</w:t>
      </w:r>
      <w:r w:rsidR="0007545B">
        <w:rPr>
          <w:rFonts w:ascii="Times New Roman" w:hAnsi="Times New Roman" w:cs="Times New Roman"/>
          <w:sz w:val="20"/>
          <w:szCs w:val="20"/>
        </w:rPr>
        <w:t xml:space="preserve">. </w:t>
      </w:r>
      <w:r w:rsidR="003E7DC7" w:rsidRPr="003E7DC7">
        <w:rPr>
          <w:rFonts w:ascii="Times New Roman" w:hAnsi="Times New Roman" w:cs="Times New Roman"/>
          <w:sz w:val="20"/>
          <w:szCs w:val="20"/>
        </w:rPr>
        <w:t>ІТ</w:t>
      </w:r>
      <w:r w:rsidR="0007545B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>сприя</w:t>
      </w:r>
      <w:r w:rsidR="00E80493">
        <w:rPr>
          <w:rFonts w:ascii="Times New Roman" w:hAnsi="Times New Roman" w:cs="Times New Roman"/>
          <w:sz w:val="20"/>
          <w:szCs w:val="20"/>
        </w:rPr>
        <w:t>ють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процесам глобальної та масової інформатизації бізнесу, що визначати</w:t>
      </w:r>
      <w:r w:rsidR="00E80493">
        <w:rPr>
          <w:rFonts w:ascii="Times New Roman" w:hAnsi="Times New Roman" w:cs="Times New Roman"/>
          <w:sz w:val="20"/>
          <w:szCs w:val="20"/>
        </w:rPr>
        <w:t xml:space="preserve">ме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майбутнє підприємництва </w:t>
      </w:r>
      <w:r w:rsidR="0007545B">
        <w:rPr>
          <w:rFonts w:ascii="Times New Roman" w:hAnsi="Times New Roman" w:cs="Times New Roman"/>
          <w:sz w:val="20"/>
          <w:szCs w:val="20"/>
        </w:rPr>
        <w:t xml:space="preserve">у </w:t>
      </w:r>
      <w:r w:rsidR="003E7DC7" w:rsidRPr="003E7DC7">
        <w:rPr>
          <w:rFonts w:ascii="Times New Roman" w:hAnsi="Times New Roman" w:cs="Times New Roman"/>
          <w:sz w:val="20"/>
          <w:szCs w:val="20"/>
        </w:rPr>
        <w:t>ХХІ ст.</w:t>
      </w:r>
    </w:p>
    <w:p w:rsidR="00995B9F" w:rsidRPr="000E2BAC" w:rsidRDefault="00143540" w:rsidP="0099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ІТ-технологій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є фундаментом «цифрової економки». </w:t>
      </w:r>
      <w:r w:rsidR="003E7DC7" w:rsidRPr="003E7DC7">
        <w:rPr>
          <w:rFonts w:ascii="Times New Roman" w:hAnsi="Times New Roman" w:cs="Times New Roman"/>
          <w:sz w:val="20"/>
          <w:szCs w:val="20"/>
        </w:rPr>
        <w:t>В основі цифрової економіки перебуває сектор «технології, медіа та телекомунікації» (ТМТ), до якого входять</w:t>
      </w:r>
      <w:r w:rsidR="00E80493">
        <w:rPr>
          <w:rFonts w:ascii="Times New Roman" w:hAnsi="Times New Roman" w:cs="Times New Roman"/>
          <w:sz w:val="20"/>
          <w:szCs w:val="20"/>
        </w:rPr>
        <w:t xml:space="preserve"> </w:t>
      </w:r>
      <w:r w:rsidR="00E80493" w:rsidRPr="003E7DC7">
        <w:rPr>
          <w:rFonts w:ascii="Times New Roman" w:hAnsi="Times New Roman" w:cs="Times New Roman"/>
          <w:sz w:val="20"/>
          <w:szCs w:val="20"/>
        </w:rPr>
        <w:t>ІТ</w:t>
      </w:r>
      <w:r w:rsidR="00E80493">
        <w:rPr>
          <w:rFonts w:ascii="Times New Roman" w:hAnsi="Times New Roman" w:cs="Times New Roman"/>
          <w:sz w:val="20"/>
          <w:szCs w:val="20"/>
        </w:rPr>
        <w:t xml:space="preserve">, </w:t>
      </w:r>
      <w:r w:rsidR="00E80493" w:rsidRPr="003E7DC7">
        <w:rPr>
          <w:rFonts w:ascii="Times New Roman" w:hAnsi="Times New Roman" w:cs="Times New Roman"/>
          <w:sz w:val="20"/>
          <w:szCs w:val="20"/>
          <w:lang w:val="en-US"/>
        </w:rPr>
        <w:t>TELECOM</w:t>
      </w:r>
      <w:r w:rsidR="00E80493">
        <w:rPr>
          <w:rFonts w:ascii="Times New Roman" w:hAnsi="Times New Roman" w:cs="Times New Roman"/>
          <w:sz w:val="20"/>
          <w:szCs w:val="20"/>
        </w:rPr>
        <w:t xml:space="preserve"> та </w:t>
      </w:r>
      <w:r w:rsidR="00E80493" w:rsidRPr="003E7DC7">
        <w:rPr>
          <w:rFonts w:ascii="Times New Roman" w:hAnsi="Times New Roman" w:cs="Times New Roman"/>
          <w:sz w:val="20"/>
          <w:szCs w:val="20"/>
        </w:rPr>
        <w:t>MEDIA</w:t>
      </w:r>
      <w:r w:rsidR="00E80493">
        <w:rPr>
          <w:rFonts w:ascii="Times New Roman" w:hAnsi="Times New Roman" w:cs="Times New Roman"/>
          <w:sz w:val="20"/>
          <w:szCs w:val="20"/>
        </w:rPr>
        <w:t>.</w:t>
      </w:r>
      <w:r w:rsidR="009658E4">
        <w:rPr>
          <w:rFonts w:ascii="Times New Roman" w:hAnsi="Times New Roman" w:cs="Times New Roman"/>
          <w:sz w:val="20"/>
          <w:szCs w:val="20"/>
        </w:rPr>
        <w:t xml:space="preserve"> </w:t>
      </w:r>
      <w:r w:rsidR="00CE7A4F">
        <w:rPr>
          <w:rFonts w:ascii="Times New Roman" w:hAnsi="Times New Roman" w:cs="Times New Roman"/>
          <w:sz w:val="20"/>
          <w:szCs w:val="20"/>
        </w:rPr>
        <w:t xml:space="preserve">У свою чергу,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ІТ поєднують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підсектори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: HARDWARE – матеріальн</w:t>
      </w:r>
      <w:r w:rsidR="0007545B">
        <w:rPr>
          <w:rFonts w:ascii="Times New Roman" w:hAnsi="Times New Roman" w:cs="Times New Roman"/>
          <w:sz w:val="20"/>
          <w:szCs w:val="20"/>
        </w:rPr>
        <w:t>а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складов</w:t>
      </w:r>
      <w:r w:rsidR="0007545B">
        <w:rPr>
          <w:rFonts w:ascii="Times New Roman" w:hAnsi="Times New Roman" w:cs="Times New Roman"/>
          <w:sz w:val="20"/>
          <w:szCs w:val="20"/>
        </w:rPr>
        <w:t>а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ІТ</w:t>
      </w:r>
      <w:r w:rsidR="0007545B">
        <w:rPr>
          <w:rFonts w:ascii="Times New Roman" w:hAnsi="Times New Roman" w:cs="Times New Roman"/>
          <w:sz w:val="20"/>
          <w:szCs w:val="20"/>
        </w:rPr>
        <w:t xml:space="preserve">, а саме </w:t>
      </w:r>
      <w:r w:rsidR="003E7DC7" w:rsidRPr="003E7DC7">
        <w:rPr>
          <w:rFonts w:ascii="Times New Roman" w:hAnsi="Times New Roman" w:cs="Times New Roman"/>
          <w:sz w:val="20"/>
          <w:szCs w:val="20"/>
        </w:rPr>
        <w:t>комп</w:t>
      </w:r>
      <w:r w:rsidR="00CE7A4F">
        <w:rPr>
          <w:rFonts w:ascii="Times New Roman" w:hAnsi="Times New Roman" w:cs="Times New Roman"/>
          <w:sz w:val="20"/>
          <w:szCs w:val="20"/>
        </w:rPr>
        <w:t>'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ютери,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гаджети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, комп</w:t>
      </w:r>
      <w:r w:rsidR="004259F6">
        <w:rPr>
          <w:rFonts w:ascii="Times New Roman" w:hAnsi="Times New Roman" w:cs="Times New Roman"/>
          <w:sz w:val="20"/>
          <w:szCs w:val="20"/>
        </w:rPr>
        <w:t>'ютерні аксесуари</w:t>
      </w:r>
      <w:r w:rsidR="0007545B">
        <w:rPr>
          <w:rFonts w:ascii="Times New Roman" w:hAnsi="Times New Roman" w:cs="Times New Roman"/>
          <w:sz w:val="20"/>
          <w:szCs w:val="20"/>
        </w:rPr>
        <w:t xml:space="preserve">, </w:t>
      </w:r>
      <w:r w:rsidR="004259F6">
        <w:rPr>
          <w:rFonts w:ascii="Times New Roman" w:hAnsi="Times New Roman" w:cs="Times New Roman"/>
          <w:sz w:val="20"/>
          <w:szCs w:val="20"/>
        </w:rPr>
        <w:t>різноманітні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інформаційні пристрої;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SOFTWARE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– програмне забезпечення; SERVICES – послуги з обслуговування складових та компонентів ІТ.</w:t>
      </w:r>
      <w:r w:rsidR="004259F6">
        <w:rPr>
          <w:rFonts w:ascii="Times New Roman" w:hAnsi="Times New Roman" w:cs="Times New Roman"/>
          <w:sz w:val="20"/>
          <w:szCs w:val="20"/>
        </w:rPr>
        <w:t xml:space="preserve"> Система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TELECOM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поєднує: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Mobil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="0007545B">
        <w:rPr>
          <w:rFonts w:ascii="Times New Roman" w:hAnsi="Times New Roman" w:cs="Times New Roman"/>
          <w:sz w:val="20"/>
          <w:szCs w:val="20"/>
        </w:rPr>
        <w:t xml:space="preserve"> – мобільні дані (</w:t>
      </w:r>
      <w:r w:rsidR="003E7DC7" w:rsidRPr="003E7DC7">
        <w:rPr>
          <w:rFonts w:ascii="Times New Roman" w:hAnsi="Times New Roman" w:cs="Times New Roman"/>
          <w:sz w:val="20"/>
          <w:szCs w:val="20"/>
        </w:rPr>
        <w:t>наприклад</w:t>
      </w:r>
      <w:r w:rsidR="0007545B">
        <w:rPr>
          <w:rFonts w:ascii="Times New Roman" w:hAnsi="Times New Roman" w:cs="Times New Roman"/>
          <w:sz w:val="20"/>
          <w:szCs w:val="20"/>
        </w:rPr>
        <w:t xml:space="preserve">,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мобільні </w:t>
      </w:r>
      <w:proofErr w:type="spellStart"/>
      <w:r w:rsidR="003E7DC7" w:rsidRPr="003E7DC7">
        <w:rPr>
          <w:rFonts w:ascii="Times New Roman" w:hAnsi="Times New Roman" w:cs="Times New Roman"/>
          <w:sz w:val="20"/>
          <w:szCs w:val="20"/>
        </w:rPr>
        <w:t>рінгтони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, різноманітну мобільну інформацію та мобільні послуги для мобільних пристр</w:t>
      </w:r>
      <w:r w:rsidR="00366446">
        <w:rPr>
          <w:rFonts w:ascii="Times New Roman" w:hAnsi="Times New Roman" w:cs="Times New Roman"/>
          <w:sz w:val="20"/>
          <w:szCs w:val="20"/>
        </w:rPr>
        <w:t xml:space="preserve">оїв та пристроїв системи </w:t>
      </w:r>
      <w:proofErr w:type="spellStart"/>
      <w:r w:rsidR="00366446">
        <w:rPr>
          <w:rFonts w:ascii="Times New Roman" w:hAnsi="Times New Roman" w:cs="Times New Roman"/>
          <w:sz w:val="20"/>
          <w:szCs w:val="20"/>
        </w:rPr>
        <w:t>Т</w:t>
      </w:r>
      <w:r w:rsidR="003E7DC7" w:rsidRPr="003E7DC7">
        <w:rPr>
          <w:rFonts w:ascii="Times New Roman" w:hAnsi="Times New Roman" w:cs="Times New Roman"/>
          <w:sz w:val="20"/>
          <w:szCs w:val="20"/>
        </w:rPr>
        <w:t>елеком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, у т.ч. ігри, новини, дані про погоду та ін.</w:t>
      </w:r>
      <w:r w:rsidR="0007545B">
        <w:rPr>
          <w:rFonts w:ascii="Times New Roman" w:hAnsi="Times New Roman" w:cs="Times New Roman"/>
          <w:sz w:val="20"/>
          <w:szCs w:val="20"/>
        </w:rPr>
        <w:t>)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; 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Fixed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– фіксовані мобільні дані, фіксовані пакети для мобільних пристроїв, які пропонуються операторами для спо</w:t>
      </w:r>
      <w:r w:rsidR="004259F6">
        <w:rPr>
          <w:rFonts w:ascii="Times New Roman" w:hAnsi="Times New Roman" w:cs="Times New Roman"/>
          <w:sz w:val="20"/>
          <w:szCs w:val="20"/>
        </w:rPr>
        <w:t xml:space="preserve">живачів, для пристроїв системи </w:t>
      </w:r>
      <w:proofErr w:type="spellStart"/>
      <w:r w:rsidR="004259F6">
        <w:rPr>
          <w:rFonts w:ascii="Times New Roman" w:hAnsi="Times New Roman" w:cs="Times New Roman"/>
          <w:sz w:val="20"/>
          <w:szCs w:val="20"/>
        </w:rPr>
        <w:t>Т</w:t>
      </w:r>
      <w:r w:rsidR="003E7DC7" w:rsidRPr="003E7DC7">
        <w:rPr>
          <w:rFonts w:ascii="Times New Roman" w:hAnsi="Times New Roman" w:cs="Times New Roman"/>
          <w:sz w:val="20"/>
          <w:szCs w:val="20"/>
        </w:rPr>
        <w:t>елеком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;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Fixed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Voice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– фіксовані голосові дані для мобільних </w:t>
      </w:r>
      <w:r w:rsidR="004259F6">
        <w:rPr>
          <w:rFonts w:ascii="Times New Roman" w:hAnsi="Times New Roman" w:cs="Times New Roman"/>
          <w:sz w:val="20"/>
          <w:szCs w:val="20"/>
        </w:rPr>
        <w:t xml:space="preserve">пристроїв та пристроїв системи </w:t>
      </w:r>
      <w:proofErr w:type="spellStart"/>
      <w:r w:rsidR="004259F6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3E7DC7" w:rsidRPr="003E7DC7">
        <w:rPr>
          <w:rFonts w:ascii="Times New Roman" w:hAnsi="Times New Roman" w:cs="Times New Roman"/>
          <w:sz w:val="20"/>
          <w:szCs w:val="20"/>
        </w:rPr>
        <w:t>елеком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>;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Voice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– мобільні голосові дані для мобільних пристроїв та пристроїв системи </w:t>
      </w:r>
      <w:proofErr w:type="spellStart"/>
      <w:r w:rsidR="004259F6">
        <w:rPr>
          <w:rFonts w:ascii="Times New Roman" w:hAnsi="Times New Roman" w:cs="Times New Roman"/>
          <w:sz w:val="20"/>
          <w:szCs w:val="20"/>
        </w:rPr>
        <w:t>Т</w:t>
      </w:r>
      <w:r w:rsidR="003E7DC7" w:rsidRPr="003E7DC7">
        <w:rPr>
          <w:rFonts w:ascii="Times New Roman" w:hAnsi="Times New Roman" w:cs="Times New Roman"/>
          <w:sz w:val="20"/>
          <w:szCs w:val="20"/>
        </w:rPr>
        <w:t>елеком</w:t>
      </w:r>
      <w:proofErr w:type="spellEnd"/>
      <w:r w:rsidR="003E7DC7" w:rsidRPr="003E7DC7">
        <w:rPr>
          <w:rFonts w:ascii="Times New Roman" w:hAnsi="Times New Roman" w:cs="Times New Roman"/>
          <w:sz w:val="20"/>
          <w:szCs w:val="20"/>
        </w:rPr>
        <w:t xml:space="preserve">. </w:t>
      </w:r>
      <w:r w:rsidR="004259F6">
        <w:rPr>
          <w:rFonts w:ascii="Times New Roman" w:hAnsi="Times New Roman" w:cs="Times New Roman"/>
          <w:sz w:val="20"/>
          <w:szCs w:val="20"/>
        </w:rPr>
        <w:t xml:space="preserve">Сектор </w:t>
      </w:r>
      <w:r w:rsidR="003E7DC7" w:rsidRPr="003E7DC7">
        <w:rPr>
          <w:rFonts w:ascii="Times New Roman" w:hAnsi="Times New Roman" w:cs="Times New Roman"/>
          <w:sz w:val="20"/>
          <w:szCs w:val="20"/>
        </w:rPr>
        <w:t>MEDIA поєднує у собі: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>друк</w:t>
      </w:r>
      <w:r w:rsidR="0007545B">
        <w:rPr>
          <w:rFonts w:ascii="Times New Roman" w:hAnsi="Times New Roman" w:cs="Times New Roman"/>
          <w:sz w:val="20"/>
          <w:szCs w:val="20"/>
        </w:rPr>
        <w:t>овані засоби масової інформації,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07545B">
        <w:rPr>
          <w:rFonts w:ascii="Times New Roman" w:hAnsi="Times New Roman" w:cs="Times New Roman"/>
          <w:sz w:val="20"/>
          <w:szCs w:val="20"/>
        </w:rPr>
        <w:t>телебачення,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07545B">
        <w:rPr>
          <w:rFonts w:ascii="Times New Roman" w:hAnsi="Times New Roman" w:cs="Times New Roman"/>
          <w:sz w:val="20"/>
          <w:szCs w:val="20"/>
        </w:rPr>
        <w:t>радіо,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>цифрові комунікації.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Разом ІТ та </w:t>
      </w:r>
      <w:r w:rsidR="003E7DC7" w:rsidRPr="003E7DC7">
        <w:rPr>
          <w:rFonts w:ascii="Times New Roman" w:hAnsi="Times New Roman" w:cs="Times New Roman"/>
          <w:sz w:val="20"/>
          <w:szCs w:val="20"/>
          <w:lang w:val="en-US"/>
        </w:rPr>
        <w:t>TELECOM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 формують сектор інформаційних та телекомунікаційних технологій (ІСТ).</w:t>
      </w:r>
      <w:r w:rsidR="004259F6">
        <w:rPr>
          <w:rFonts w:ascii="Times New Roman" w:hAnsi="Times New Roman" w:cs="Times New Roman"/>
          <w:sz w:val="20"/>
          <w:szCs w:val="20"/>
        </w:rPr>
        <w:t xml:space="preserve">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На основі Цифрової економіки та ІТ вже існують нові технологічні рішення для успішного ведення </w:t>
      </w:r>
      <w:r w:rsidR="004259F6">
        <w:rPr>
          <w:rFonts w:ascii="Times New Roman" w:hAnsi="Times New Roman" w:cs="Times New Roman"/>
          <w:sz w:val="20"/>
          <w:szCs w:val="20"/>
        </w:rPr>
        <w:t xml:space="preserve">національного та міжнародного </w:t>
      </w:r>
      <w:r w:rsidR="00995B9F">
        <w:rPr>
          <w:rFonts w:ascii="Times New Roman" w:hAnsi="Times New Roman" w:cs="Times New Roman"/>
          <w:sz w:val="20"/>
          <w:szCs w:val="20"/>
        </w:rPr>
        <w:t>бізнесу</w:t>
      </w:r>
      <w:r w:rsidR="000E2BAC" w:rsidRPr="000E2BA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Пріоритетними </w:t>
      </w:r>
      <w:r w:rsidR="00995B9F" w:rsidRPr="004259F6">
        <w:rPr>
          <w:rFonts w:ascii="Times New Roman" w:hAnsi="Times New Roman" w:cs="Times New Roman"/>
          <w:sz w:val="20"/>
          <w:szCs w:val="20"/>
        </w:rPr>
        <w:t xml:space="preserve">для розвитку </w:t>
      </w:r>
      <w:r w:rsidR="00995B9F">
        <w:rPr>
          <w:rFonts w:ascii="Times New Roman" w:hAnsi="Times New Roman" w:cs="Times New Roman"/>
          <w:sz w:val="20"/>
          <w:szCs w:val="20"/>
        </w:rPr>
        <w:t xml:space="preserve">інноваційно-зорієнтованого </w:t>
      </w:r>
      <w:r w:rsidR="00995B9F" w:rsidRPr="004259F6">
        <w:rPr>
          <w:rFonts w:ascii="Times New Roman" w:hAnsi="Times New Roman" w:cs="Times New Roman"/>
          <w:sz w:val="20"/>
          <w:szCs w:val="20"/>
        </w:rPr>
        <w:t>бізнесу</w:t>
      </w:r>
      <w:r w:rsidR="0007545B">
        <w:rPr>
          <w:rFonts w:ascii="Times New Roman" w:hAnsi="Times New Roman" w:cs="Times New Roman"/>
          <w:sz w:val="20"/>
          <w:szCs w:val="20"/>
        </w:rPr>
        <w:t xml:space="preserve"> на основі ІТ </w:t>
      </w:r>
      <w:r w:rsidR="003E7DC7" w:rsidRPr="003E7DC7">
        <w:rPr>
          <w:rFonts w:ascii="Times New Roman" w:hAnsi="Times New Roman" w:cs="Times New Roman"/>
          <w:sz w:val="20"/>
          <w:szCs w:val="20"/>
        </w:rPr>
        <w:t xml:space="preserve">(станом на 2018 р.) є наступні базові інноваційні платформи та </w:t>
      </w:r>
      <w:r w:rsidR="003E7DC7" w:rsidRPr="004259F6">
        <w:rPr>
          <w:rFonts w:ascii="Times New Roman" w:hAnsi="Times New Roman" w:cs="Times New Roman"/>
          <w:sz w:val="20"/>
          <w:szCs w:val="20"/>
        </w:rPr>
        <w:t>технології</w:t>
      </w:r>
      <w:r w:rsidR="0007545B">
        <w:rPr>
          <w:rFonts w:ascii="Times New Roman" w:hAnsi="Times New Roman" w:cs="Times New Roman"/>
          <w:sz w:val="20"/>
          <w:szCs w:val="20"/>
        </w:rPr>
        <w:t xml:space="preserve">: </w:t>
      </w:r>
      <w:r w:rsidR="00995B9F" w:rsidRPr="00995B9F">
        <w:rPr>
          <w:rFonts w:ascii="Times New Roman" w:hAnsi="Times New Roman" w:cs="Times New Roman"/>
          <w:sz w:val="20"/>
          <w:szCs w:val="20"/>
        </w:rPr>
        <w:t>технологія «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</w:rPr>
        <w:t>б</w:t>
      </w:r>
      <w:r w:rsidR="004259F6" w:rsidRPr="00995B9F">
        <w:rPr>
          <w:rFonts w:ascii="Times New Roman" w:hAnsi="Times New Roman" w:cs="Times New Roman"/>
          <w:sz w:val="20"/>
          <w:szCs w:val="20"/>
        </w:rPr>
        <w:t>локчейн</w:t>
      </w:r>
      <w:proofErr w:type="spellEnd"/>
      <w:r w:rsidR="004259F6" w:rsidRPr="00995B9F">
        <w:rPr>
          <w:rFonts w:ascii="Times New Roman" w:hAnsi="Times New Roman" w:cs="Times New Roman"/>
          <w:sz w:val="20"/>
          <w:szCs w:val="20"/>
        </w:rPr>
        <w:t>»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; трьохвимірний друк (3D 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</w:rPr>
        <w:t>прінтери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>); безпілотні пристрої (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</w:rPr>
        <w:t>Дрони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); віртуальна реальність (VR); «Інтернет речей» –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Things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IoT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 xml:space="preserve">); «Індустріальний Інтернет» – 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Industrial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Things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(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95B9F" w:rsidRPr="00995B9F">
        <w:rPr>
          <w:rFonts w:ascii="Times New Roman" w:hAnsi="Times New Roman" w:cs="Times New Roman"/>
          <w:sz w:val="20"/>
          <w:szCs w:val="20"/>
        </w:rPr>
        <w:t>I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oT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>); «Інтернет цінностей», що виникає на основі І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та технології 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</w:rPr>
        <w:t>блокчейн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 xml:space="preserve"> –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Valu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>е (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IoV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 xml:space="preserve">); «Інтернет усього» –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95B9F" w:rsidRPr="00995B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Everyting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95B9F" w:rsidRPr="00995B9F">
        <w:rPr>
          <w:rFonts w:ascii="Times New Roman" w:hAnsi="Times New Roman" w:cs="Times New Roman"/>
          <w:sz w:val="20"/>
          <w:szCs w:val="20"/>
          <w:lang w:val="en-US"/>
        </w:rPr>
        <w:t>IoE</w:t>
      </w:r>
      <w:proofErr w:type="spellEnd"/>
      <w:r w:rsidR="00995B9F" w:rsidRPr="00995B9F">
        <w:rPr>
          <w:rFonts w:ascii="Times New Roman" w:hAnsi="Times New Roman" w:cs="Times New Roman"/>
          <w:sz w:val="20"/>
          <w:szCs w:val="20"/>
        </w:rPr>
        <w:t>), «штучний інтелект»</w:t>
      </w:r>
      <w:r>
        <w:rPr>
          <w:rFonts w:ascii="Times New Roman" w:hAnsi="Times New Roman" w:cs="Times New Roman"/>
          <w:sz w:val="20"/>
          <w:szCs w:val="20"/>
        </w:rPr>
        <w:t xml:space="preserve"> та </w:t>
      </w:r>
      <w:r w:rsidR="000E2BAC">
        <w:rPr>
          <w:rFonts w:ascii="Times New Roman" w:hAnsi="Times New Roman" w:cs="Times New Roman"/>
          <w:sz w:val="20"/>
          <w:szCs w:val="20"/>
        </w:rPr>
        <w:t>роботи</w:t>
      </w:r>
      <w:r w:rsidR="0007545B">
        <w:rPr>
          <w:rFonts w:ascii="Times New Roman" w:hAnsi="Times New Roman" w:cs="Times New Roman"/>
          <w:sz w:val="20"/>
          <w:szCs w:val="20"/>
        </w:rPr>
        <w:t xml:space="preserve"> (у т.ч. </w:t>
      </w:r>
      <w:proofErr w:type="spellStart"/>
      <w:r w:rsidR="0007545B">
        <w:rPr>
          <w:rFonts w:ascii="Times New Roman" w:hAnsi="Times New Roman" w:cs="Times New Roman"/>
          <w:sz w:val="20"/>
          <w:szCs w:val="20"/>
        </w:rPr>
        <w:t>самоналаштовувані</w:t>
      </w:r>
      <w:proofErr w:type="spellEnd"/>
      <w:r w:rsidR="0007545B">
        <w:rPr>
          <w:rFonts w:ascii="Times New Roman" w:hAnsi="Times New Roman" w:cs="Times New Roman"/>
          <w:sz w:val="20"/>
          <w:szCs w:val="20"/>
        </w:rPr>
        <w:t xml:space="preserve"> роботи)</w:t>
      </w:r>
      <w:r w:rsidR="000E2BAC">
        <w:rPr>
          <w:rFonts w:ascii="Times New Roman" w:hAnsi="Times New Roman" w:cs="Times New Roman"/>
          <w:sz w:val="20"/>
          <w:szCs w:val="20"/>
        </w:rPr>
        <w:t xml:space="preserve"> [2].</w:t>
      </w:r>
    </w:p>
    <w:p w:rsidR="00995B9F" w:rsidRDefault="00995B9F" w:rsidP="0099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9F6">
        <w:rPr>
          <w:rFonts w:ascii="Times New Roman" w:hAnsi="Times New Roman" w:cs="Times New Roman"/>
          <w:sz w:val="20"/>
          <w:szCs w:val="20"/>
        </w:rPr>
        <w:t>«Інтернет речей»</w:t>
      </w:r>
      <w:r w:rsidR="00143540">
        <w:rPr>
          <w:rFonts w:ascii="Times New Roman" w:hAnsi="Times New Roman" w:cs="Times New Roman"/>
          <w:sz w:val="20"/>
          <w:szCs w:val="20"/>
        </w:rPr>
        <w:t xml:space="preserve">, </w:t>
      </w:r>
      <w:r w:rsidRPr="004259F6">
        <w:rPr>
          <w:rFonts w:ascii="Times New Roman" w:hAnsi="Times New Roman" w:cs="Times New Roman"/>
          <w:sz w:val="20"/>
          <w:szCs w:val="20"/>
        </w:rPr>
        <w:t xml:space="preserve">його модифікації надають </w:t>
      </w:r>
      <w:r>
        <w:rPr>
          <w:rFonts w:ascii="Times New Roman" w:hAnsi="Times New Roman" w:cs="Times New Roman"/>
          <w:sz w:val="20"/>
          <w:szCs w:val="20"/>
        </w:rPr>
        <w:t xml:space="preserve">національному та міжнародному </w:t>
      </w:r>
      <w:r w:rsidRPr="004259F6">
        <w:rPr>
          <w:rFonts w:ascii="Times New Roman" w:hAnsi="Times New Roman" w:cs="Times New Roman"/>
          <w:sz w:val="20"/>
          <w:szCs w:val="20"/>
        </w:rPr>
        <w:t xml:space="preserve">бізнесу </w:t>
      </w:r>
      <w:r w:rsidR="00143540">
        <w:rPr>
          <w:rFonts w:ascii="Times New Roman" w:hAnsi="Times New Roman" w:cs="Times New Roman"/>
          <w:sz w:val="20"/>
          <w:szCs w:val="20"/>
        </w:rPr>
        <w:t>можл</w:t>
      </w:r>
      <w:r w:rsidR="0007545B">
        <w:rPr>
          <w:rFonts w:ascii="Times New Roman" w:hAnsi="Times New Roman" w:cs="Times New Roman"/>
          <w:sz w:val="20"/>
          <w:szCs w:val="20"/>
        </w:rPr>
        <w:t>и</w:t>
      </w:r>
      <w:r w:rsidR="00143540">
        <w:rPr>
          <w:rFonts w:ascii="Times New Roman" w:hAnsi="Times New Roman" w:cs="Times New Roman"/>
          <w:sz w:val="20"/>
          <w:szCs w:val="20"/>
        </w:rPr>
        <w:t xml:space="preserve">вість </w:t>
      </w:r>
      <w:r w:rsidRPr="004259F6">
        <w:rPr>
          <w:rFonts w:ascii="Times New Roman" w:hAnsi="Times New Roman" w:cs="Times New Roman"/>
          <w:sz w:val="20"/>
          <w:szCs w:val="20"/>
        </w:rPr>
        <w:t xml:space="preserve">розвивати </w:t>
      </w:r>
      <w:r w:rsidR="0007545B">
        <w:rPr>
          <w:rFonts w:ascii="Times New Roman" w:hAnsi="Times New Roman" w:cs="Times New Roman"/>
          <w:sz w:val="20"/>
          <w:szCs w:val="20"/>
        </w:rPr>
        <w:t xml:space="preserve">(як безпосередньо біля виробництва так і віддалено) </w:t>
      </w:r>
      <w:r w:rsidRPr="004259F6">
        <w:rPr>
          <w:rFonts w:ascii="Times New Roman" w:hAnsi="Times New Roman" w:cs="Times New Roman"/>
          <w:sz w:val="20"/>
          <w:szCs w:val="20"/>
        </w:rPr>
        <w:t>наступні види діяльності: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9F6">
        <w:rPr>
          <w:rFonts w:ascii="Times New Roman" w:hAnsi="Times New Roman" w:cs="Times New Roman"/>
          <w:sz w:val="20"/>
          <w:szCs w:val="20"/>
        </w:rPr>
        <w:t>організація та управління, контроль і відслідковування руху ресурсів, сировини, матеріалів та товарів, оптимізація процесів виробництва;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545B">
        <w:rPr>
          <w:rFonts w:ascii="Times New Roman" w:hAnsi="Times New Roman" w:cs="Times New Roman"/>
          <w:sz w:val="20"/>
          <w:szCs w:val="20"/>
        </w:rPr>
        <w:t xml:space="preserve">надання послуг </w:t>
      </w:r>
      <w:r w:rsidR="0007545B" w:rsidRPr="004259F6">
        <w:rPr>
          <w:rFonts w:ascii="Times New Roman" w:hAnsi="Times New Roman" w:cs="Times New Roman"/>
          <w:sz w:val="20"/>
          <w:szCs w:val="20"/>
        </w:rPr>
        <w:t>на відстані;</w:t>
      </w:r>
      <w:r w:rsidR="0007545B">
        <w:rPr>
          <w:rFonts w:ascii="Times New Roman" w:hAnsi="Times New Roman" w:cs="Times New Roman"/>
          <w:sz w:val="20"/>
          <w:szCs w:val="20"/>
        </w:rPr>
        <w:t xml:space="preserve"> </w:t>
      </w:r>
      <w:r w:rsidRPr="004259F6">
        <w:rPr>
          <w:rFonts w:ascii="Times New Roman" w:hAnsi="Times New Roman" w:cs="Times New Roman"/>
          <w:sz w:val="20"/>
          <w:szCs w:val="20"/>
        </w:rPr>
        <w:t>моніторинг активів бізнес-структур;</w:t>
      </w:r>
      <w:r w:rsidR="0007545B">
        <w:rPr>
          <w:rFonts w:ascii="Times New Roman" w:hAnsi="Times New Roman" w:cs="Times New Roman"/>
          <w:sz w:val="20"/>
          <w:szCs w:val="20"/>
        </w:rPr>
        <w:t xml:space="preserve"> </w:t>
      </w:r>
      <w:r w:rsidRPr="004259F6">
        <w:rPr>
          <w:rFonts w:ascii="Times New Roman" w:hAnsi="Times New Roman" w:cs="Times New Roman"/>
          <w:sz w:val="20"/>
          <w:szCs w:val="20"/>
        </w:rPr>
        <w:t xml:space="preserve">збір </w:t>
      </w:r>
      <w:r w:rsidR="00143540">
        <w:rPr>
          <w:rFonts w:ascii="Times New Roman" w:hAnsi="Times New Roman" w:cs="Times New Roman"/>
          <w:sz w:val="20"/>
          <w:szCs w:val="20"/>
        </w:rPr>
        <w:t xml:space="preserve">необхідних </w:t>
      </w:r>
      <w:r w:rsidR="0007545B">
        <w:rPr>
          <w:rFonts w:ascii="Times New Roman" w:hAnsi="Times New Roman" w:cs="Times New Roman"/>
          <w:sz w:val="20"/>
          <w:szCs w:val="20"/>
        </w:rPr>
        <w:t xml:space="preserve">даних для ведення бізнесу, організація виробництва та </w:t>
      </w:r>
      <w:r w:rsidRPr="004259F6">
        <w:rPr>
          <w:rFonts w:ascii="Times New Roman" w:hAnsi="Times New Roman" w:cs="Times New Roman"/>
          <w:sz w:val="20"/>
          <w:szCs w:val="20"/>
        </w:rPr>
        <w:t>самообслуговування</w:t>
      </w:r>
      <w:r w:rsidR="0007545B">
        <w:rPr>
          <w:rFonts w:ascii="Times New Roman" w:hAnsi="Times New Roman" w:cs="Times New Roman"/>
          <w:sz w:val="20"/>
          <w:szCs w:val="20"/>
        </w:rPr>
        <w:t>;</w:t>
      </w:r>
      <w:r w:rsidRPr="004259F6">
        <w:rPr>
          <w:rFonts w:ascii="Times New Roman" w:hAnsi="Times New Roman" w:cs="Times New Roman"/>
          <w:sz w:val="20"/>
          <w:szCs w:val="20"/>
        </w:rPr>
        <w:t xml:space="preserve"> вивчення </w:t>
      </w:r>
      <w:r>
        <w:rPr>
          <w:rFonts w:ascii="Times New Roman" w:hAnsi="Times New Roman" w:cs="Times New Roman"/>
          <w:sz w:val="20"/>
          <w:szCs w:val="20"/>
        </w:rPr>
        <w:t xml:space="preserve">індивідуальних </w:t>
      </w:r>
      <w:r w:rsidR="0007545B">
        <w:rPr>
          <w:rFonts w:ascii="Times New Roman" w:hAnsi="Times New Roman" w:cs="Times New Roman"/>
          <w:sz w:val="20"/>
          <w:szCs w:val="20"/>
        </w:rPr>
        <w:t xml:space="preserve">уподобань </w:t>
      </w:r>
      <w:r w:rsidRPr="004259F6">
        <w:rPr>
          <w:rFonts w:ascii="Times New Roman" w:hAnsi="Times New Roman" w:cs="Times New Roman"/>
          <w:sz w:val="20"/>
          <w:szCs w:val="20"/>
        </w:rPr>
        <w:t>спожив</w:t>
      </w:r>
      <w:r w:rsidR="0007545B">
        <w:rPr>
          <w:rFonts w:ascii="Times New Roman" w:hAnsi="Times New Roman" w:cs="Times New Roman"/>
          <w:sz w:val="20"/>
          <w:szCs w:val="20"/>
        </w:rPr>
        <w:t>ачів</w:t>
      </w:r>
      <w:r w:rsidRPr="004259F6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9F6">
        <w:rPr>
          <w:rFonts w:ascii="Times New Roman" w:hAnsi="Times New Roman" w:cs="Times New Roman"/>
          <w:sz w:val="20"/>
          <w:szCs w:val="20"/>
        </w:rPr>
        <w:t>моніторинг ринкової ситуації та отримання об'єктивних даних про зміну ринкової кон'юнктури у реальному часі («real-</w:t>
      </w:r>
      <w:proofErr w:type="spellStart"/>
      <w:r w:rsidRPr="004259F6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4259F6">
        <w:rPr>
          <w:rFonts w:ascii="Times New Roman" w:hAnsi="Times New Roman" w:cs="Times New Roman"/>
          <w:sz w:val="20"/>
          <w:szCs w:val="20"/>
        </w:rPr>
        <w:t>»);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9F6">
        <w:rPr>
          <w:rFonts w:ascii="Times New Roman" w:hAnsi="Times New Roman" w:cs="Times New Roman"/>
          <w:sz w:val="20"/>
          <w:szCs w:val="20"/>
        </w:rPr>
        <w:t>запровадження бізнесом гнучких моделей ціноутворення та ін.</w:t>
      </w:r>
    </w:p>
    <w:p w:rsidR="00995B9F" w:rsidRDefault="00995B9F" w:rsidP="00965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основі цифрової економіки та ІТ формується </w:t>
      </w:r>
      <w:r w:rsidR="009658E4">
        <w:rPr>
          <w:rFonts w:ascii="Times New Roman" w:hAnsi="Times New Roman" w:cs="Times New Roman"/>
          <w:sz w:val="20"/>
          <w:szCs w:val="20"/>
        </w:rPr>
        <w:t xml:space="preserve">«Індустрія </w:t>
      </w:r>
      <w:r w:rsidRPr="003E7DC7">
        <w:rPr>
          <w:rFonts w:ascii="Times New Roman" w:hAnsi="Times New Roman" w:cs="Times New Roman"/>
          <w:sz w:val="20"/>
          <w:szCs w:val="20"/>
        </w:rPr>
        <w:t>4.0»</w:t>
      </w:r>
      <w:r w:rsidR="009658E4">
        <w:rPr>
          <w:rFonts w:ascii="Times New Roman" w:hAnsi="Times New Roman" w:cs="Times New Roman"/>
          <w:sz w:val="20"/>
          <w:szCs w:val="20"/>
        </w:rPr>
        <w:t xml:space="preserve">, що ставить за мету </w:t>
      </w:r>
      <w:r w:rsidR="00143540">
        <w:rPr>
          <w:rFonts w:ascii="Times New Roman" w:hAnsi="Times New Roman" w:cs="Times New Roman"/>
          <w:sz w:val="20"/>
          <w:szCs w:val="20"/>
        </w:rPr>
        <w:t>створенн</w:t>
      </w:r>
      <w:r w:rsidRPr="003E7DC7">
        <w:rPr>
          <w:rFonts w:ascii="Times New Roman" w:hAnsi="Times New Roman" w:cs="Times New Roman"/>
          <w:sz w:val="20"/>
          <w:szCs w:val="20"/>
        </w:rPr>
        <w:t>я єдиної, уніфікованої високопродуктивної еко</w:t>
      </w:r>
      <w:r w:rsidR="0007545B">
        <w:rPr>
          <w:rFonts w:ascii="Times New Roman" w:hAnsi="Times New Roman" w:cs="Times New Roman"/>
          <w:sz w:val="20"/>
          <w:szCs w:val="20"/>
        </w:rPr>
        <w:t>логічно</w:t>
      </w:r>
      <w:r w:rsidR="00366446">
        <w:rPr>
          <w:rFonts w:ascii="Times New Roman" w:hAnsi="Times New Roman" w:cs="Times New Roman"/>
          <w:sz w:val="20"/>
          <w:szCs w:val="20"/>
        </w:rPr>
        <w:t>-</w:t>
      </w:r>
      <w:r w:rsidR="0007545B">
        <w:rPr>
          <w:rFonts w:ascii="Times New Roman" w:hAnsi="Times New Roman" w:cs="Times New Roman"/>
          <w:sz w:val="20"/>
          <w:szCs w:val="20"/>
        </w:rPr>
        <w:t xml:space="preserve">безпечної </w:t>
      </w:r>
      <w:r w:rsidRPr="003E7DC7">
        <w:rPr>
          <w:rFonts w:ascii="Times New Roman" w:hAnsi="Times New Roman" w:cs="Times New Roman"/>
          <w:sz w:val="20"/>
          <w:szCs w:val="20"/>
        </w:rPr>
        <w:t xml:space="preserve">системи збору, </w:t>
      </w:r>
      <w:r w:rsidR="00366446">
        <w:rPr>
          <w:rFonts w:ascii="Times New Roman" w:hAnsi="Times New Roman" w:cs="Times New Roman"/>
          <w:sz w:val="20"/>
          <w:szCs w:val="20"/>
        </w:rPr>
        <w:t>моніторингу та</w:t>
      </w:r>
      <w:r w:rsidRPr="003E7DC7">
        <w:rPr>
          <w:rFonts w:ascii="Times New Roman" w:hAnsi="Times New Roman" w:cs="Times New Roman"/>
          <w:sz w:val="20"/>
          <w:szCs w:val="20"/>
        </w:rPr>
        <w:t xml:space="preserve"> за</w:t>
      </w:r>
      <w:r w:rsidR="00366446">
        <w:rPr>
          <w:rFonts w:ascii="Times New Roman" w:hAnsi="Times New Roman" w:cs="Times New Roman"/>
          <w:sz w:val="20"/>
          <w:szCs w:val="20"/>
        </w:rPr>
        <w:t>стосування даних у виробничих й</w:t>
      </w:r>
      <w:r w:rsidRPr="003E7DC7">
        <w:rPr>
          <w:rFonts w:ascii="Times New Roman" w:hAnsi="Times New Roman" w:cs="Times New Roman"/>
          <w:sz w:val="20"/>
          <w:szCs w:val="20"/>
        </w:rPr>
        <w:t xml:space="preserve"> інших </w:t>
      </w:r>
      <w:r w:rsidR="009658E4">
        <w:rPr>
          <w:rFonts w:ascii="Times New Roman" w:hAnsi="Times New Roman" w:cs="Times New Roman"/>
          <w:sz w:val="20"/>
          <w:szCs w:val="20"/>
        </w:rPr>
        <w:t>бізнес-</w:t>
      </w:r>
      <w:r w:rsidRPr="003E7DC7">
        <w:rPr>
          <w:rFonts w:ascii="Times New Roman" w:hAnsi="Times New Roman" w:cs="Times New Roman"/>
          <w:sz w:val="20"/>
          <w:szCs w:val="20"/>
        </w:rPr>
        <w:t xml:space="preserve">процесах. </w:t>
      </w:r>
      <w:proofErr w:type="spellStart"/>
      <w:r w:rsidRPr="003E7DC7">
        <w:rPr>
          <w:rFonts w:ascii="Times New Roman" w:hAnsi="Times New Roman" w:cs="Times New Roman"/>
          <w:sz w:val="20"/>
          <w:szCs w:val="20"/>
        </w:rPr>
        <w:t>Кіберфізичні</w:t>
      </w:r>
      <w:proofErr w:type="spellEnd"/>
      <w:r w:rsidRPr="003E7DC7">
        <w:rPr>
          <w:rFonts w:ascii="Times New Roman" w:hAnsi="Times New Roman" w:cs="Times New Roman"/>
          <w:sz w:val="20"/>
          <w:szCs w:val="20"/>
        </w:rPr>
        <w:t xml:space="preserve"> системи передбачають інтеграцію «розумних машин» (тобто – виробничих машин, станків, обладнання, що</w:t>
      </w:r>
      <w:r w:rsidR="009658E4">
        <w:rPr>
          <w:rFonts w:ascii="Times New Roman" w:hAnsi="Times New Roman" w:cs="Times New Roman"/>
          <w:sz w:val="20"/>
          <w:szCs w:val="20"/>
        </w:rPr>
        <w:t xml:space="preserve"> здатні</w:t>
      </w:r>
      <w:r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="009658E4">
        <w:rPr>
          <w:rFonts w:ascii="Times New Roman" w:hAnsi="Times New Roman" w:cs="Times New Roman"/>
          <w:sz w:val="20"/>
          <w:szCs w:val="20"/>
        </w:rPr>
        <w:t xml:space="preserve">самостійно </w:t>
      </w:r>
      <w:r w:rsidR="00DF7533">
        <w:rPr>
          <w:rFonts w:ascii="Times New Roman" w:hAnsi="Times New Roman" w:cs="Times New Roman"/>
          <w:sz w:val="20"/>
          <w:szCs w:val="20"/>
        </w:rPr>
        <w:t xml:space="preserve">налаштовуватися та </w:t>
      </w:r>
      <w:r w:rsidRPr="003E7DC7">
        <w:rPr>
          <w:rFonts w:ascii="Times New Roman" w:hAnsi="Times New Roman" w:cs="Times New Roman"/>
          <w:sz w:val="20"/>
          <w:szCs w:val="20"/>
        </w:rPr>
        <w:t>програму</w:t>
      </w:r>
      <w:r w:rsidR="009658E4">
        <w:rPr>
          <w:rFonts w:ascii="Times New Roman" w:hAnsi="Times New Roman" w:cs="Times New Roman"/>
          <w:sz w:val="20"/>
          <w:szCs w:val="20"/>
        </w:rPr>
        <w:t>ватися</w:t>
      </w:r>
      <w:r w:rsidR="00366446">
        <w:rPr>
          <w:rFonts w:ascii="Times New Roman" w:hAnsi="Times New Roman" w:cs="Times New Roman"/>
          <w:sz w:val="20"/>
          <w:szCs w:val="20"/>
        </w:rPr>
        <w:t xml:space="preserve">), </w:t>
      </w:r>
      <w:r w:rsidRPr="003E7DC7">
        <w:rPr>
          <w:rFonts w:ascii="Times New Roman" w:hAnsi="Times New Roman" w:cs="Times New Roman"/>
          <w:sz w:val="20"/>
          <w:szCs w:val="20"/>
        </w:rPr>
        <w:t>через підключення їх до «Індустріального Інтернету»</w:t>
      </w:r>
      <w:r w:rsidR="009658E4">
        <w:rPr>
          <w:rFonts w:ascii="Times New Roman" w:hAnsi="Times New Roman" w:cs="Times New Roman"/>
          <w:sz w:val="20"/>
          <w:szCs w:val="20"/>
        </w:rPr>
        <w:t xml:space="preserve">. Одночасно з цим функціонує і </w:t>
      </w:r>
      <w:r w:rsidRPr="003E7DC7">
        <w:rPr>
          <w:rFonts w:ascii="Times New Roman" w:hAnsi="Times New Roman" w:cs="Times New Roman"/>
          <w:sz w:val="20"/>
          <w:szCs w:val="20"/>
        </w:rPr>
        <w:t xml:space="preserve">«Інтернет речей» з виробництва промислових </w:t>
      </w:r>
      <w:r w:rsidR="00366446">
        <w:rPr>
          <w:rFonts w:ascii="Times New Roman" w:hAnsi="Times New Roman" w:cs="Times New Roman"/>
          <w:sz w:val="20"/>
          <w:szCs w:val="20"/>
        </w:rPr>
        <w:t>і</w:t>
      </w:r>
      <w:r w:rsidRPr="003E7DC7">
        <w:rPr>
          <w:rFonts w:ascii="Times New Roman" w:hAnsi="Times New Roman" w:cs="Times New Roman"/>
          <w:sz w:val="20"/>
          <w:szCs w:val="20"/>
        </w:rPr>
        <w:t xml:space="preserve"> споживчих товарів та послуг</w:t>
      </w:r>
      <w:r w:rsidR="009658E4">
        <w:rPr>
          <w:rFonts w:ascii="Times New Roman" w:hAnsi="Times New Roman" w:cs="Times New Roman"/>
          <w:sz w:val="20"/>
          <w:szCs w:val="20"/>
        </w:rPr>
        <w:t xml:space="preserve">, до якого </w:t>
      </w:r>
      <w:r w:rsidRPr="003E7DC7">
        <w:rPr>
          <w:rFonts w:ascii="Times New Roman" w:hAnsi="Times New Roman" w:cs="Times New Roman"/>
          <w:sz w:val="20"/>
          <w:szCs w:val="20"/>
        </w:rPr>
        <w:t xml:space="preserve">підключаються </w:t>
      </w:r>
      <w:r w:rsidR="009658E4">
        <w:rPr>
          <w:rFonts w:ascii="Times New Roman" w:hAnsi="Times New Roman" w:cs="Times New Roman"/>
          <w:sz w:val="20"/>
          <w:szCs w:val="20"/>
        </w:rPr>
        <w:t>як</w:t>
      </w:r>
      <w:r w:rsidRPr="003E7DC7">
        <w:rPr>
          <w:rFonts w:ascii="Times New Roman" w:hAnsi="Times New Roman" w:cs="Times New Roman"/>
          <w:sz w:val="20"/>
          <w:szCs w:val="20"/>
        </w:rPr>
        <w:t xml:space="preserve"> «розумні будинки» з усім </w:t>
      </w:r>
      <w:r w:rsidR="00DF7533">
        <w:rPr>
          <w:rFonts w:ascii="Times New Roman" w:hAnsi="Times New Roman" w:cs="Times New Roman"/>
          <w:sz w:val="20"/>
          <w:szCs w:val="20"/>
        </w:rPr>
        <w:t xml:space="preserve">їх </w:t>
      </w:r>
      <w:r w:rsidRPr="003E7DC7">
        <w:rPr>
          <w:rFonts w:ascii="Times New Roman" w:hAnsi="Times New Roman" w:cs="Times New Roman"/>
          <w:sz w:val="20"/>
          <w:szCs w:val="20"/>
        </w:rPr>
        <w:t>обладнанням</w:t>
      </w:r>
      <w:r w:rsidR="009658E4">
        <w:rPr>
          <w:rFonts w:ascii="Times New Roman" w:hAnsi="Times New Roman" w:cs="Times New Roman"/>
          <w:sz w:val="20"/>
          <w:szCs w:val="20"/>
        </w:rPr>
        <w:t xml:space="preserve">, </w:t>
      </w:r>
      <w:r w:rsidRPr="003E7DC7">
        <w:rPr>
          <w:rFonts w:ascii="Times New Roman" w:hAnsi="Times New Roman" w:cs="Times New Roman"/>
          <w:sz w:val="20"/>
          <w:szCs w:val="20"/>
        </w:rPr>
        <w:t>та</w:t>
      </w:r>
      <w:r w:rsidR="009658E4">
        <w:rPr>
          <w:rFonts w:ascii="Times New Roman" w:hAnsi="Times New Roman" w:cs="Times New Roman"/>
          <w:sz w:val="20"/>
          <w:szCs w:val="20"/>
        </w:rPr>
        <w:t xml:space="preserve">к і </w:t>
      </w:r>
      <w:r w:rsidRPr="003E7DC7">
        <w:rPr>
          <w:rFonts w:ascii="Times New Roman" w:hAnsi="Times New Roman" w:cs="Times New Roman"/>
          <w:sz w:val="20"/>
          <w:szCs w:val="20"/>
        </w:rPr>
        <w:t xml:space="preserve">різноманітні предмети побуту – від </w:t>
      </w:r>
      <w:r w:rsidR="00DF7533" w:rsidRPr="003E7DC7">
        <w:rPr>
          <w:rFonts w:ascii="Times New Roman" w:hAnsi="Times New Roman" w:cs="Times New Roman"/>
          <w:sz w:val="20"/>
          <w:szCs w:val="20"/>
        </w:rPr>
        <w:t xml:space="preserve">автомобілів </w:t>
      </w:r>
      <w:r w:rsidR="00DF7533">
        <w:rPr>
          <w:rFonts w:ascii="Times New Roman" w:hAnsi="Times New Roman" w:cs="Times New Roman"/>
          <w:sz w:val="20"/>
          <w:szCs w:val="20"/>
        </w:rPr>
        <w:t xml:space="preserve">до </w:t>
      </w:r>
      <w:r w:rsidRPr="003E7DC7">
        <w:rPr>
          <w:rFonts w:ascii="Times New Roman" w:hAnsi="Times New Roman" w:cs="Times New Roman"/>
          <w:sz w:val="20"/>
          <w:szCs w:val="20"/>
        </w:rPr>
        <w:t>побутових п</w:t>
      </w:r>
      <w:r w:rsidR="00DF7533">
        <w:rPr>
          <w:rFonts w:ascii="Times New Roman" w:hAnsi="Times New Roman" w:cs="Times New Roman"/>
          <w:sz w:val="20"/>
          <w:szCs w:val="20"/>
        </w:rPr>
        <w:t xml:space="preserve">риладів споживчого використання </w:t>
      </w:r>
      <w:r w:rsidRPr="003E7DC7">
        <w:rPr>
          <w:rFonts w:ascii="Times New Roman" w:hAnsi="Times New Roman" w:cs="Times New Roman"/>
          <w:sz w:val="20"/>
          <w:szCs w:val="20"/>
        </w:rPr>
        <w:t>(пральні машини, холодильники, кухонні комбайни, домашні роботи</w:t>
      </w:r>
      <w:r w:rsidR="009658E4">
        <w:rPr>
          <w:rFonts w:ascii="Times New Roman" w:hAnsi="Times New Roman" w:cs="Times New Roman"/>
          <w:sz w:val="20"/>
          <w:szCs w:val="20"/>
        </w:rPr>
        <w:t>)</w:t>
      </w:r>
      <w:r w:rsidR="00DF7533">
        <w:rPr>
          <w:rFonts w:ascii="Times New Roman" w:hAnsi="Times New Roman" w:cs="Times New Roman"/>
          <w:sz w:val="20"/>
          <w:szCs w:val="20"/>
        </w:rPr>
        <w:t xml:space="preserve">, </w:t>
      </w:r>
      <w:r w:rsidRPr="003E7DC7">
        <w:rPr>
          <w:rFonts w:ascii="Times New Roman" w:hAnsi="Times New Roman" w:cs="Times New Roman"/>
          <w:sz w:val="20"/>
          <w:szCs w:val="20"/>
        </w:rPr>
        <w:t>а також – «розумні міста»</w:t>
      </w:r>
      <w:r w:rsidR="00143540">
        <w:rPr>
          <w:rFonts w:ascii="Times New Roman" w:hAnsi="Times New Roman" w:cs="Times New Roman"/>
          <w:sz w:val="20"/>
          <w:szCs w:val="20"/>
        </w:rPr>
        <w:t xml:space="preserve"> в цілому</w:t>
      </w:r>
      <w:r w:rsidRPr="003E7DC7">
        <w:rPr>
          <w:rFonts w:ascii="Times New Roman" w:hAnsi="Times New Roman" w:cs="Times New Roman"/>
          <w:sz w:val="20"/>
          <w:szCs w:val="20"/>
        </w:rPr>
        <w:t>. Головним</w:t>
      </w:r>
      <w:r w:rsidR="00DF7533">
        <w:rPr>
          <w:rFonts w:ascii="Times New Roman" w:hAnsi="Times New Roman" w:cs="Times New Roman"/>
          <w:sz w:val="20"/>
          <w:szCs w:val="20"/>
        </w:rPr>
        <w:t>и</w:t>
      </w:r>
      <w:r w:rsidRPr="003E7DC7">
        <w:rPr>
          <w:rFonts w:ascii="Times New Roman" w:hAnsi="Times New Roman" w:cs="Times New Roman"/>
          <w:sz w:val="20"/>
          <w:szCs w:val="20"/>
        </w:rPr>
        <w:t xml:space="preserve"> «</w:t>
      </w:r>
      <w:r w:rsidR="00143540">
        <w:rPr>
          <w:rFonts w:ascii="Times New Roman" w:hAnsi="Times New Roman" w:cs="Times New Roman"/>
          <w:sz w:val="20"/>
          <w:szCs w:val="20"/>
        </w:rPr>
        <w:t>диригент</w:t>
      </w:r>
      <w:r w:rsidR="00DF7533">
        <w:rPr>
          <w:rFonts w:ascii="Times New Roman" w:hAnsi="Times New Roman" w:cs="Times New Roman"/>
          <w:sz w:val="20"/>
          <w:szCs w:val="20"/>
        </w:rPr>
        <w:t>а</w:t>
      </w:r>
      <w:r w:rsidR="00143540">
        <w:rPr>
          <w:rFonts w:ascii="Times New Roman" w:hAnsi="Times New Roman" w:cs="Times New Roman"/>
          <w:sz w:val="20"/>
          <w:szCs w:val="20"/>
        </w:rPr>
        <w:t>м</w:t>
      </w:r>
      <w:r w:rsidR="00DF7533">
        <w:rPr>
          <w:rFonts w:ascii="Times New Roman" w:hAnsi="Times New Roman" w:cs="Times New Roman"/>
          <w:sz w:val="20"/>
          <w:szCs w:val="20"/>
        </w:rPr>
        <w:t>и</w:t>
      </w:r>
      <w:r w:rsidRPr="003E7DC7">
        <w:rPr>
          <w:rFonts w:ascii="Times New Roman" w:hAnsi="Times New Roman" w:cs="Times New Roman"/>
          <w:sz w:val="20"/>
          <w:szCs w:val="20"/>
        </w:rPr>
        <w:t xml:space="preserve">» серед сукупної робочої сили в </w:t>
      </w:r>
      <w:r w:rsidR="009658E4">
        <w:rPr>
          <w:rFonts w:ascii="Times New Roman" w:hAnsi="Times New Roman" w:cs="Times New Roman"/>
          <w:sz w:val="20"/>
          <w:szCs w:val="20"/>
        </w:rPr>
        <w:t xml:space="preserve">системі </w:t>
      </w:r>
      <w:r w:rsidRPr="003E7DC7">
        <w:rPr>
          <w:rFonts w:ascii="Times New Roman" w:hAnsi="Times New Roman" w:cs="Times New Roman"/>
          <w:sz w:val="20"/>
          <w:szCs w:val="20"/>
        </w:rPr>
        <w:t>«Індустрії 4.0» ста</w:t>
      </w:r>
      <w:r w:rsidR="00DF7533">
        <w:rPr>
          <w:rFonts w:ascii="Times New Roman" w:hAnsi="Times New Roman" w:cs="Times New Roman"/>
          <w:sz w:val="20"/>
          <w:szCs w:val="20"/>
        </w:rPr>
        <w:t>ють</w:t>
      </w:r>
      <w:r w:rsidRPr="003E7DC7">
        <w:rPr>
          <w:rFonts w:ascii="Times New Roman" w:hAnsi="Times New Roman" w:cs="Times New Roman"/>
          <w:sz w:val="20"/>
          <w:szCs w:val="20"/>
        </w:rPr>
        <w:t xml:space="preserve"> штучний інтелект, що обслуговує «розумні машини»</w:t>
      </w:r>
      <w:r w:rsidR="00DF7533">
        <w:rPr>
          <w:rFonts w:ascii="Times New Roman" w:hAnsi="Times New Roman" w:cs="Times New Roman"/>
          <w:sz w:val="20"/>
          <w:szCs w:val="20"/>
        </w:rPr>
        <w:t xml:space="preserve">, </w:t>
      </w:r>
      <w:r w:rsidRPr="003E7DC7">
        <w:rPr>
          <w:rFonts w:ascii="Times New Roman" w:hAnsi="Times New Roman" w:cs="Times New Roman"/>
          <w:sz w:val="20"/>
          <w:szCs w:val="20"/>
        </w:rPr>
        <w:t xml:space="preserve">«Індустріальний Інтернет», а також висококваліфікований персонал ІТ сфери – </w:t>
      </w:r>
      <w:r w:rsidRPr="003E7DC7">
        <w:rPr>
          <w:rFonts w:ascii="Times New Roman" w:hAnsi="Times New Roman" w:cs="Times New Roman"/>
          <w:sz w:val="20"/>
          <w:szCs w:val="20"/>
          <w:lang w:val="en-US"/>
        </w:rPr>
        <w:t>Chief</w:t>
      </w:r>
      <w:r w:rsidRPr="003E7D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DC7">
        <w:rPr>
          <w:rFonts w:ascii="Times New Roman" w:hAnsi="Times New Roman" w:cs="Times New Roman"/>
          <w:sz w:val="20"/>
          <w:szCs w:val="20"/>
          <w:lang w:val="en-US"/>
        </w:rPr>
        <w:t>Didital</w:t>
      </w:r>
      <w:proofErr w:type="spellEnd"/>
      <w:r w:rsidRPr="003E7DC7">
        <w:rPr>
          <w:rFonts w:ascii="Times New Roman" w:hAnsi="Times New Roman" w:cs="Times New Roman"/>
          <w:sz w:val="20"/>
          <w:szCs w:val="20"/>
        </w:rPr>
        <w:t xml:space="preserve"> </w:t>
      </w:r>
      <w:r w:rsidRPr="003E7DC7">
        <w:rPr>
          <w:rFonts w:ascii="Times New Roman" w:hAnsi="Times New Roman" w:cs="Times New Roman"/>
          <w:sz w:val="20"/>
          <w:szCs w:val="20"/>
          <w:lang w:val="en-US"/>
        </w:rPr>
        <w:t>Officer</w:t>
      </w:r>
      <w:r w:rsidRPr="003E7DC7">
        <w:rPr>
          <w:rFonts w:ascii="Times New Roman" w:hAnsi="Times New Roman" w:cs="Times New Roman"/>
          <w:sz w:val="20"/>
          <w:szCs w:val="20"/>
        </w:rPr>
        <w:t xml:space="preserve">. </w:t>
      </w:r>
      <w:r w:rsidR="00143540">
        <w:rPr>
          <w:rFonts w:ascii="Times New Roman" w:hAnsi="Times New Roman" w:cs="Times New Roman"/>
          <w:sz w:val="20"/>
          <w:szCs w:val="20"/>
        </w:rPr>
        <w:t>Технологічні та соціально-економічні зміни, що несуть з собою</w:t>
      </w:r>
      <w:r w:rsidR="00714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4B98">
        <w:rPr>
          <w:rFonts w:ascii="Times New Roman" w:hAnsi="Times New Roman" w:cs="Times New Roman"/>
          <w:sz w:val="20"/>
          <w:szCs w:val="20"/>
        </w:rPr>
        <w:t>ІТ-технології</w:t>
      </w:r>
      <w:proofErr w:type="spellEnd"/>
      <w:r w:rsidR="00714B98">
        <w:rPr>
          <w:rFonts w:ascii="Times New Roman" w:hAnsi="Times New Roman" w:cs="Times New Roman"/>
          <w:sz w:val="20"/>
          <w:szCs w:val="20"/>
        </w:rPr>
        <w:t xml:space="preserve">, цифрова економіка </w:t>
      </w:r>
      <w:r w:rsidR="00DF7533">
        <w:rPr>
          <w:rFonts w:ascii="Times New Roman" w:hAnsi="Times New Roman" w:cs="Times New Roman"/>
          <w:sz w:val="20"/>
          <w:szCs w:val="20"/>
        </w:rPr>
        <w:t xml:space="preserve">вже у найближче десятиліття визначатимуть </w:t>
      </w:r>
      <w:r w:rsidR="00714B98">
        <w:rPr>
          <w:rFonts w:ascii="Times New Roman" w:hAnsi="Times New Roman" w:cs="Times New Roman"/>
          <w:sz w:val="20"/>
          <w:szCs w:val="20"/>
        </w:rPr>
        <w:t>рів</w:t>
      </w:r>
      <w:r w:rsidR="00DF7533">
        <w:rPr>
          <w:rFonts w:ascii="Times New Roman" w:hAnsi="Times New Roman" w:cs="Times New Roman"/>
          <w:sz w:val="20"/>
          <w:szCs w:val="20"/>
        </w:rPr>
        <w:t xml:space="preserve">ень розвитку та темпи </w:t>
      </w:r>
      <w:proofErr w:type="spellStart"/>
      <w:r w:rsidR="00DF7533">
        <w:rPr>
          <w:rFonts w:ascii="Times New Roman" w:hAnsi="Times New Roman" w:cs="Times New Roman"/>
          <w:sz w:val="20"/>
          <w:szCs w:val="20"/>
        </w:rPr>
        <w:t>економічноного</w:t>
      </w:r>
      <w:proofErr w:type="spellEnd"/>
      <w:r w:rsidR="00DF7533">
        <w:rPr>
          <w:rFonts w:ascii="Times New Roman" w:hAnsi="Times New Roman" w:cs="Times New Roman"/>
          <w:sz w:val="20"/>
          <w:szCs w:val="20"/>
        </w:rPr>
        <w:t xml:space="preserve"> зростання </w:t>
      </w:r>
      <w:r w:rsidR="00714B98">
        <w:rPr>
          <w:rFonts w:ascii="Times New Roman" w:hAnsi="Times New Roman" w:cs="Times New Roman"/>
          <w:sz w:val="20"/>
          <w:szCs w:val="20"/>
        </w:rPr>
        <w:t xml:space="preserve">як національної, так  і світової економіки. </w:t>
      </w:r>
      <w:r w:rsidR="00DF7533">
        <w:rPr>
          <w:rFonts w:ascii="Times New Roman" w:hAnsi="Times New Roman" w:cs="Times New Roman"/>
          <w:sz w:val="20"/>
          <w:szCs w:val="20"/>
        </w:rPr>
        <w:t xml:space="preserve">Інноваційні орієнтири </w:t>
      </w:r>
      <w:r w:rsidR="00366446">
        <w:rPr>
          <w:rFonts w:ascii="Times New Roman" w:hAnsi="Times New Roman" w:cs="Times New Roman"/>
          <w:sz w:val="20"/>
          <w:szCs w:val="20"/>
        </w:rPr>
        <w:t xml:space="preserve">та пріоритети </w:t>
      </w:r>
      <w:r w:rsidR="0032327E">
        <w:rPr>
          <w:rFonts w:ascii="Times New Roman" w:hAnsi="Times New Roman" w:cs="Times New Roman"/>
          <w:sz w:val="20"/>
          <w:szCs w:val="20"/>
        </w:rPr>
        <w:t xml:space="preserve">розвитку </w:t>
      </w:r>
      <w:r w:rsidR="00DF7533">
        <w:rPr>
          <w:rFonts w:ascii="Times New Roman" w:hAnsi="Times New Roman" w:cs="Times New Roman"/>
          <w:sz w:val="20"/>
          <w:szCs w:val="20"/>
        </w:rPr>
        <w:t xml:space="preserve">міжнародного </w:t>
      </w:r>
      <w:r w:rsidR="0032327E">
        <w:rPr>
          <w:rFonts w:ascii="Times New Roman" w:hAnsi="Times New Roman" w:cs="Times New Roman"/>
          <w:sz w:val="20"/>
          <w:szCs w:val="20"/>
        </w:rPr>
        <w:t>бізнесу</w:t>
      </w:r>
      <w:r w:rsidR="00DF7533">
        <w:rPr>
          <w:rFonts w:ascii="Times New Roman" w:hAnsi="Times New Roman" w:cs="Times New Roman"/>
          <w:sz w:val="20"/>
          <w:szCs w:val="20"/>
        </w:rPr>
        <w:t xml:space="preserve"> на основі </w:t>
      </w:r>
      <w:proofErr w:type="spellStart"/>
      <w:r w:rsidR="00DF7533">
        <w:rPr>
          <w:rFonts w:ascii="Times New Roman" w:hAnsi="Times New Roman" w:cs="Times New Roman"/>
          <w:sz w:val="20"/>
          <w:szCs w:val="20"/>
        </w:rPr>
        <w:t>ІТ-технологій</w:t>
      </w:r>
      <w:proofErr w:type="spellEnd"/>
      <w:r w:rsidR="00DF7533">
        <w:rPr>
          <w:rFonts w:ascii="Times New Roman" w:hAnsi="Times New Roman" w:cs="Times New Roman"/>
          <w:sz w:val="20"/>
          <w:szCs w:val="20"/>
        </w:rPr>
        <w:t xml:space="preserve"> </w:t>
      </w:r>
      <w:r w:rsidR="00714B98">
        <w:rPr>
          <w:rFonts w:ascii="Times New Roman" w:hAnsi="Times New Roman" w:cs="Times New Roman"/>
          <w:sz w:val="20"/>
          <w:szCs w:val="20"/>
        </w:rPr>
        <w:t xml:space="preserve">має врахувати </w:t>
      </w:r>
      <w:r w:rsidR="00DF7533">
        <w:rPr>
          <w:rFonts w:ascii="Times New Roman" w:hAnsi="Times New Roman" w:cs="Times New Roman"/>
          <w:sz w:val="20"/>
          <w:szCs w:val="20"/>
        </w:rPr>
        <w:t xml:space="preserve">й Україна, </w:t>
      </w:r>
      <w:r w:rsidR="0032327E">
        <w:rPr>
          <w:rFonts w:ascii="Times New Roman" w:hAnsi="Times New Roman" w:cs="Times New Roman"/>
          <w:sz w:val="20"/>
          <w:szCs w:val="20"/>
        </w:rPr>
        <w:t>якщо прагне зайняти гідне місце на світовому ринку у ХХІ ст.</w:t>
      </w:r>
    </w:p>
    <w:p w:rsidR="000E2BAC" w:rsidRDefault="0032327E" w:rsidP="000E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BAC">
        <w:rPr>
          <w:rFonts w:ascii="Times New Roman" w:hAnsi="Times New Roman" w:cs="Times New Roman"/>
          <w:b/>
          <w:sz w:val="20"/>
          <w:szCs w:val="20"/>
        </w:rPr>
        <w:t>Список</w:t>
      </w:r>
      <w:r w:rsidR="00957BD9" w:rsidRPr="000E2B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BAC">
        <w:rPr>
          <w:rFonts w:ascii="Times New Roman" w:hAnsi="Times New Roman" w:cs="Times New Roman"/>
          <w:b/>
          <w:sz w:val="20"/>
          <w:szCs w:val="20"/>
        </w:rPr>
        <w:t>використаних джерел</w:t>
      </w:r>
    </w:p>
    <w:p w:rsidR="0032327E" w:rsidRPr="00DF7533" w:rsidRDefault="0032327E" w:rsidP="000E2B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32327E">
        <w:rPr>
          <w:rFonts w:ascii="Times New Roman" w:hAnsi="Times New Roman" w:cs="Times New Roman"/>
          <w:sz w:val="20"/>
          <w:szCs w:val="20"/>
        </w:rPr>
        <w:t xml:space="preserve">. UN </w:t>
      </w:r>
      <w:proofErr w:type="spellStart"/>
      <w:r w:rsidRPr="0032327E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323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27E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323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27E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323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27E">
        <w:rPr>
          <w:rFonts w:ascii="Times New Roman" w:hAnsi="Times New Roman" w:cs="Times New Roman"/>
          <w:sz w:val="20"/>
          <w:szCs w:val="20"/>
        </w:rPr>
        <w:t>Ageing</w:t>
      </w:r>
      <w:proofErr w:type="spellEnd"/>
      <w:r w:rsidRPr="0032327E">
        <w:rPr>
          <w:rFonts w:ascii="Times New Roman" w:hAnsi="Times New Roman" w:cs="Times New Roman"/>
          <w:sz w:val="20"/>
          <w:szCs w:val="20"/>
        </w:rPr>
        <w:t xml:space="preserve"> 1950 – 2050. [Електронний ресурс] – Режим доступу:  </w:t>
      </w:r>
      <w:hyperlink r:id="rId6" w:history="1"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http://www.un.org/esa/population/publications/worldageing19502050/</w:t>
        </w:r>
      </w:hyperlink>
    </w:p>
    <w:p w:rsidR="00E91D49" w:rsidRPr="00DF7533" w:rsidRDefault="0032327E" w:rsidP="00DF753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3E7DC7">
        <w:rPr>
          <w:rFonts w:ascii="Times New Roman" w:hAnsi="Times New Roman" w:cs="Times New Roman"/>
          <w:sz w:val="20"/>
          <w:szCs w:val="20"/>
          <w:lang w:val="en-US"/>
        </w:rPr>
        <w:t>Platform</w:t>
      </w:r>
      <w:r w:rsidRPr="003E7D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DC7">
        <w:rPr>
          <w:rFonts w:ascii="Times New Roman" w:hAnsi="Times New Roman" w:cs="Times New Roman"/>
          <w:sz w:val="20"/>
          <w:szCs w:val="20"/>
          <w:lang w:val="en-US"/>
        </w:rPr>
        <w:t>Industrie</w:t>
      </w:r>
      <w:proofErr w:type="spellEnd"/>
      <w:r w:rsidRPr="003E7DC7">
        <w:rPr>
          <w:rFonts w:ascii="Times New Roman" w:hAnsi="Times New Roman" w:cs="Times New Roman"/>
          <w:sz w:val="20"/>
          <w:szCs w:val="20"/>
        </w:rPr>
        <w:t xml:space="preserve"> 4.0. [Електронний ресурс] – Режим доступу:   </w:t>
      </w:r>
      <w:hyperlink r:id="rId7" w:history="1"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http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://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www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.</w:t>
        </w:r>
        <w:proofErr w:type="spellStart"/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plattform</w:t>
        </w:r>
        <w:proofErr w:type="spellEnd"/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-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i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40.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de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I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40/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Navigation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EN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Home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/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home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</w:rPr>
          <w:t>.</w:t>
        </w:r>
        <w:r w:rsidRPr="00DF7533">
          <w:rPr>
            <w:rStyle w:val="a3"/>
            <w:rFonts w:ascii="Times New Roman" w:hAnsi="Times New Roman" w:cs="Times New Roman"/>
            <w:color w:val="17365D" w:themeColor="text2" w:themeShade="BF"/>
            <w:sz w:val="20"/>
            <w:szCs w:val="20"/>
            <w:lang w:val="en-US"/>
          </w:rPr>
          <w:t>html</w:t>
        </w:r>
      </w:hyperlink>
    </w:p>
    <w:sectPr w:rsidR="00E91D49" w:rsidRPr="00DF7533" w:rsidSect="004B5A56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6"/>
    <w:rsid w:val="00013989"/>
    <w:rsid w:val="0002664D"/>
    <w:rsid w:val="00050293"/>
    <w:rsid w:val="00063A39"/>
    <w:rsid w:val="0007545B"/>
    <w:rsid w:val="000A2B6E"/>
    <w:rsid w:val="000B4912"/>
    <w:rsid w:val="000C1642"/>
    <w:rsid w:val="000E2BAC"/>
    <w:rsid w:val="000F12BC"/>
    <w:rsid w:val="000F305E"/>
    <w:rsid w:val="0010240D"/>
    <w:rsid w:val="0010766B"/>
    <w:rsid w:val="0011276C"/>
    <w:rsid w:val="00143540"/>
    <w:rsid w:val="00160C47"/>
    <w:rsid w:val="001B0C69"/>
    <w:rsid w:val="001C47A9"/>
    <w:rsid w:val="001F0126"/>
    <w:rsid w:val="00200414"/>
    <w:rsid w:val="00227295"/>
    <w:rsid w:val="00260414"/>
    <w:rsid w:val="00265E39"/>
    <w:rsid w:val="0028482D"/>
    <w:rsid w:val="00290128"/>
    <w:rsid w:val="00290176"/>
    <w:rsid w:val="00292BFE"/>
    <w:rsid w:val="002A311D"/>
    <w:rsid w:val="002B4A13"/>
    <w:rsid w:val="002C3180"/>
    <w:rsid w:val="002D6403"/>
    <w:rsid w:val="002E4B91"/>
    <w:rsid w:val="0032058D"/>
    <w:rsid w:val="0032327E"/>
    <w:rsid w:val="00366446"/>
    <w:rsid w:val="00376D64"/>
    <w:rsid w:val="00377944"/>
    <w:rsid w:val="00393463"/>
    <w:rsid w:val="003B21B9"/>
    <w:rsid w:val="003E7DC7"/>
    <w:rsid w:val="003F286B"/>
    <w:rsid w:val="004060F4"/>
    <w:rsid w:val="004259F6"/>
    <w:rsid w:val="00442B97"/>
    <w:rsid w:val="0045787A"/>
    <w:rsid w:val="00477514"/>
    <w:rsid w:val="004A570C"/>
    <w:rsid w:val="004B5A56"/>
    <w:rsid w:val="004D281A"/>
    <w:rsid w:val="004E122F"/>
    <w:rsid w:val="005006CB"/>
    <w:rsid w:val="005064D7"/>
    <w:rsid w:val="00515AAD"/>
    <w:rsid w:val="005374BD"/>
    <w:rsid w:val="005A7862"/>
    <w:rsid w:val="00625344"/>
    <w:rsid w:val="00630DCC"/>
    <w:rsid w:val="00636CAB"/>
    <w:rsid w:val="006514A9"/>
    <w:rsid w:val="00670B21"/>
    <w:rsid w:val="0067110E"/>
    <w:rsid w:val="006929C3"/>
    <w:rsid w:val="006C111D"/>
    <w:rsid w:val="006F53BE"/>
    <w:rsid w:val="00714B98"/>
    <w:rsid w:val="0073729B"/>
    <w:rsid w:val="007422DE"/>
    <w:rsid w:val="00774FC8"/>
    <w:rsid w:val="00787453"/>
    <w:rsid w:val="007A5D4A"/>
    <w:rsid w:val="007A7028"/>
    <w:rsid w:val="007D71DE"/>
    <w:rsid w:val="007E32CE"/>
    <w:rsid w:val="007F22D6"/>
    <w:rsid w:val="007F473E"/>
    <w:rsid w:val="007F7AEE"/>
    <w:rsid w:val="00831B6C"/>
    <w:rsid w:val="00862286"/>
    <w:rsid w:val="0088438C"/>
    <w:rsid w:val="00893104"/>
    <w:rsid w:val="008B63B2"/>
    <w:rsid w:val="008C4BF3"/>
    <w:rsid w:val="008E1067"/>
    <w:rsid w:val="008E25B6"/>
    <w:rsid w:val="008E732B"/>
    <w:rsid w:val="00946285"/>
    <w:rsid w:val="00947635"/>
    <w:rsid w:val="00953CD6"/>
    <w:rsid w:val="00957BD9"/>
    <w:rsid w:val="009658E4"/>
    <w:rsid w:val="00976C4F"/>
    <w:rsid w:val="00982195"/>
    <w:rsid w:val="00993297"/>
    <w:rsid w:val="00995B9F"/>
    <w:rsid w:val="009C6B8C"/>
    <w:rsid w:val="009C7F99"/>
    <w:rsid w:val="009D5D84"/>
    <w:rsid w:val="00A051E0"/>
    <w:rsid w:val="00A157D5"/>
    <w:rsid w:val="00A26F37"/>
    <w:rsid w:val="00A309C1"/>
    <w:rsid w:val="00A4483E"/>
    <w:rsid w:val="00A7355F"/>
    <w:rsid w:val="00A756BD"/>
    <w:rsid w:val="00A923CD"/>
    <w:rsid w:val="00AA7D68"/>
    <w:rsid w:val="00AE29D3"/>
    <w:rsid w:val="00AE4E95"/>
    <w:rsid w:val="00AF203F"/>
    <w:rsid w:val="00B4737B"/>
    <w:rsid w:val="00B72095"/>
    <w:rsid w:val="00B734E0"/>
    <w:rsid w:val="00B9076C"/>
    <w:rsid w:val="00BA160D"/>
    <w:rsid w:val="00BB29E6"/>
    <w:rsid w:val="00BB43C8"/>
    <w:rsid w:val="00BD1DA1"/>
    <w:rsid w:val="00BE5372"/>
    <w:rsid w:val="00C0502D"/>
    <w:rsid w:val="00C62396"/>
    <w:rsid w:val="00C667FC"/>
    <w:rsid w:val="00C75806"/>
    <w:rsid w:val="00C9706E"/>
    <w:rsid w:val="00CA1261"/>
    <w:rsid w:val="00CB7D9F"/>
    <w:rsid w:val="00CC5DF3"/>
    <w:rsid w:val="00CD4CCD"/>
    <w:rsid w:val="00CE7A4F"/>
    <w:rsid w:val="00CF3A41"/>
    <w:rsid w:val="00D05D95"/>
    <w:rsid w:val="00D23C24"/>
    <w:rsid w:val="00D30D61"/>
    <w:rsid w:val="00D35A61"/>
    <w:rsid w:val="00D35F18"/>
    <w:rsid w:val="00D4551C"/>
    <w:rsid w:val="00D54837"/>
    <w:rsid w:val="00D63DE3"/>
    <w:rsid w:val="00D707E2"/>
    <w:rsid w:val="00D80E38"/>
    <w:rsid w:val="00D84A9C"/>
    <w:rsid w:val="00D920BB"/>
    <w:rsid w:val="00DA62B0"/>
    <w:rsid w:val="00DD0331"/>
    <w:rsid w:val="00DF7533"/>
    <w:rsid w:val="00E5752B"/>
    <w:rsid w:val="00E8034B"/>
    <w:rsid w:val="00E80493"/>
    <w:rsid w:val="00E90E12"/>
    <w:rsid w:val="00E91D49"/>
    <w:rsid w:val="00E92FB9"/>
    <w:rsid w:val="00EA2386"/>
    <w:rsid w:val="00EA709E"/>
    <w:rsid w:val="00EA76F0"/>
    <w:rsid w:val="00EB3B13"/>
    <w:rsid w:val="00EC68FB"/>
    <w:rsid w:val="00F06B61"/>
    <w:rsid w:val="00F373E4"/>
    <w:rsid w:val="00F411D6"/>
    <w:rsid w:val="00F4598C"/>
    <w:rsid w:val="00FA5CB0"/>
    <w:rsid w:val="00FD14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ttform-i40.de/I40/Navigation/EN/Home/hom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esa/population/publications/worldageing195020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C110-F5D1-46AD-938E-05976E8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2019-09-04T09:34:00Z</dcterms:created>
  <dcterms:modified xsi:type="dcterms:W3CDTF">2019-09-04T09:34:00Z</dcterms:modified>
</cp:coreProperties>
</file>