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38" w:rsidRPr="006F63E9" w:rsidRDefault="00DC4238" w:rsidP="00DC4238">
      <w:pPr>
        <w:shd w:val="clear" w:color="auto" w:fill="FFFFFF"/>
        <w:spacing w:after="0" w:line="360" w:lineRule="auto"/>
        <w:ind w:firstLine="709"/>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УДК 341.9 (043.2)                                                                                                           </w:t>
      </w:r>
    </w:p>
    <w:p w:rsidR="00DC4238" w:rsidRPr="006F63E9" w:rsidRDefault="00DC4238" w:rsidP="00DC4238">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b/>
          <w:color w:val="000000" w:themeColor="text1"/>
          <w:sz w:val="28"/>
          <w:szCs w:val="28"/>
        </w:rPr>
        <w:t xml:space="preserve">                                 Волошина В.В., </w:t>
      </w:r>
      <w:proofErr w:type="spellStart"/>
      <w:r w:rsidRPr="006F63E9">
        <w:rPr>
          <w:rFonts w:ascii="Times New Roman" w:hAnsi="Times New Roman" w:cs="Times New Roman"/>
          <w:color w:val="000000" w:themeColor="text1"/>
          <w:sz w:val="28"/>
          <w:szCs w:val="28"/>
        </w:rPr>
        <w:t>студенка</w:t>
      </w:r>
      <w:proofErr w:type="spellEnd"/>
      <w:r w:rsidRPr="006F63E9">
        <w:rPr>
          <w:rFonts w:ascii="Times New Roman" w:hAnsi="Times New Roman" w:cs="Times New Roman"/>
          <w:color w:val="000000" w:themeColor="text1"/>
          <w:sz w:val="28"/>
          <w:szCs w:val="28"/>
        </w:rPr>
        <w:t>,</w:t>
      </w:r>
    </w:p>
    <w:p w:rsidR="00DC4238" w:rsidRPr="006F63E9" w:rsidRDefault="00DC4238" w:rsidP="00DC4238">
      <w:pPr>
        <w:spacing w:after="0" w:line="360" w:lineRule="auto"/>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Юридичний факультет,</w:t>
      </w:r>
    </w:p>
    <w:p w:rsidR="00DC4238" w:rsidRPr="006F63E9" w:rsidRDefault="00DC4238" w:rsidP="00DC4238">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Національний авіаційний університет, м. Київ</w:t>
      </w:r>
    </w:p>
    <w:p w:rsidR="00DC4238" w:rsidRDefault="00DC4238" w:rsidP="00DC4238">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Науковий керівник: Білоусов В.М.,</w:t>
      </w:r>
    </w:p>
    <w:p w:rsidR="00DC4238" w:rsidRPr="006F63E9" w:rsidRDefault="00DC4238" w:rsidP="00DC4238">
      <w:pPr>
        <w:spacing w:after="0" w:line="360" w:lineRule="auto"/>
        <w:ind w:firstLine="709"/>
        <w:jc w:val="right"/>
        <w:rPr>
          <w:rFonts w:ascii="Times New Roman" w:hAnsi="Times New Roman" w:cs="Times New Roman"/>
          <w:color w:val="000000" w:themeColor="text1"/>
          <w:sz w:val="28"/>
          <w:szCs w:val="28"/>
        </w:rPr>
      </w:pPr>
      <w:bookmarkStart w:id="0" w:name="_GoBack"/>
      <w:bookmarkEnd w:id="0"/>
      <w:r w:rsidRPr="006F63E9">
        <w:rPr>
          <w:rFonts w:ascii="Times New Roman" w:hAnsi="Times New Roman" w:cs="Times New Roman"/>
          <w:color w:val="000000" w:themeColor="text1"/>
          <w:sz w:val="28"/>
          <w:szCs w:val="28"/>
        </w:rPr>
        <w:t xml:space="preserve"> старший викладач</w:t>
      </w:r>
    </w:p>
    <w:p w:rsidR="00DC4238" w:rsidRDefault="00DC4238" w:rsidP="00DC4238">
      <w:pPr>
        <w:spacing w:after="0" w:line="360" w:lineRule="auto"/>
        <w:ind w:firstLine="709"/>
        <w:jc w:val="center"/>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ПОНЯТТЯ ТА СТАТУС ЮРДИЧНИХ ОСІБ В МІЖНАРОДНОМУ ПРИВАТНОМУ ПРАВІ</w:t>
      </w:r>
    </w:p>
    <w:p w:rsidR="00DC4238" w:rsidRPr="006F63E9" w:rsidRDefault="00DC4238" w:rsidP="00DC4238">
      <w:pPr>
        <w:spacing w:after="0" w:line="360" w:lineRule="auto"/>
        <w:ind w:firstLine="709"/>
        <w:jc w:val="center"/>
        <w:rPr>
          <w:rFonts w:ascii="Times New Roman" w:hAnsi="Times New Roman" w:cs="Times New Roman"/>
          <w:color w:val="000000" w:themeColor="text1"/>
          <w:sz w:val="28"/>
          <w:szCs w:val="28"/>
          <w:shd w:val="clear" w:color="auto" w:fill="FFFFFF"/>
        </w:rPr>
      </w:pP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Юридичні особи відносяться до головних суб’єктів міжнародного приватного  права (далі – МПП). Діяльність таких осіб не обмежуються територією держави, де саме її було створено, а й може поширюватися на територію іншої держави. Звідси і виникають питання колізійного і матеріально-правового характеру, які мають вирішуватися в рамках МПП.</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Як зазначається в Генеральній угоді про торгівлю послугами (ГАТС), яка була прийнята 1994 р., термін «юридична особо» - охоплює будь-яку юридичну освіту, належним чином засноване або організоване іншим шляхом відповідно до застосованого законодавства з метою отримання прибутку або без таких цілей і приналежне до приватного або публічного сектору, в тому числі суспільство, що знаходиться в довірчому управлінні (траст), товариство (партнерство), спільне підприємство, індивідуальне підприємство, або асоціація [1]. Отже, юридичні особи є головними суб’єктами у МПП, з погляду на те, яку роль вони відіграють у міжнародних господарських відносинах. </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Слід розглянути правосуб’єктність юридичної особи. Саме правосуб’єктність  юридичної особи визначається державою, на території якої знаходиться юридична особа. Як тільки держава дозволяє створення юридичної особи, той правова система такої держави повинна регулювати правосуб’єктність такої особи [2, с. 147]. Тобто, визначити правосуб’єктність </w:t>
      </w:r>
      <w:r w:rsidRPr="006F63E9">
        <w:rPr>
          <w:rFonts w:ascii="Times New Roman" w:hAnsi="Times New Roman" w:cs="Times New Roman"/>
          <w:color w:val="000000" w:themeColor="text1"/>
          <w:sz w:val="28"/>
          <w:szCs w:val="28"/>
          <w:shd w:val="clear" w:color="auto" w:fill="FFFFFF"/>
        </w:rPr>
        <w:lastRenderedPageBreak/>
        <w:t>юридичної особи можливо лише за положеннями прав тієї держави, на якій була створена така особа.</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В. Л. </w:t>
      </w:r>
      <w:proofErr w:type="spellStart"/>
      <w:r w:rsidRPr="006F63E9">
        <w:rPr>
          <w:rFonts w:ascii="Times New Roman" w:hAnsi="Times New Roman" w:cs="Times New Roman"/>
          <w:color w:val="000000" w:themeColor="text1"/>
          <w:sz w:val="28"/>
          <w:szCs w:val="28"/>
          <w:shd w:val="clear" w:color="auto" w:fill="FFFFFF"/>
        </w:rPr>
        <w:t>Чубарєв</w:t>
      </w:r>
      <w:proofErr w:type="spellEnd"/>
      <w:r w:rsidRPr="006F63E9">
        <w:rPr>
          <w:rFonts w:ascii="Times New Roman" w:hAnsi="Times New Roman" w:cs="Times New Roman"/>
          <w:color w:val="000000" w:themeColor="text1"/>
          <w:sz w:val="28"/>
          <w:szCs w:val="28"/>
          <w:shd w:val="clear" w:color="auto" w:fill="FFFFFF"/>
        </w:rPr>
        <w:t>, у своїй статті зазначає, що при визначення такого зв’язку , а саме: зв'язок між юридичною особою та державою, є нелегким процесом. Науковець наводить приклад беручу за основу континентальні держави. Розглянемо цей приклад: у континентальних державах Західної Європи ( Франція, ФРН, Італія, Швейцарія, тощо) правом за яким визначається правосуб’єктність юридичної особи, вважається закон місця знаходження адміністративного центру цієї особи, у той час в таких країнах в яких панує так зване загальне право ( США, Велика Британія ), визначається законом держави місця реєстрації статуту юридичної особи. Тому, якщо така організація, має статут який зареєстрований в Канаді, а місце правління в Іспанії, у Франції буде визнана – іспанською, а у Англії – канадською юридичною особою [3, с. 104].</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Отже, даним прикладом науковець хотів показати, що статус юридичних осіб, може визначатися різними способами, незалежно у якій державі буде зареєстрована дана організація, все залежить від різного правопорядку у державі. Наприклад, у одній державі така правосуб’єктність визначатиметься саме за місцем де виникла дана юридична особа, а в іншій, де здійснює свою підприємницьку діяльність така особа.  </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З поняттям «юридичні особи» пов’язані такі поняття, як : «національність», «особистий статус» та «особистий закон». Ці поняття слід розмежовувати</w:t>
      </w:r>
      <w:r w:rsidRPr="006F63E9">
        <w:rPr>
          <w:rFonts w:ascii="Times New Roman" w:hAnsi="Times New Roman" w:cs="Times New Roman"/>
          <w:color w:val="000000" w:themeColor="text1"/>
          <w:sz w:val="28"/>
          <w:szCs w:val="28"/>
        </w:rPr>
        <w:t xml:space="preserve">. На думку Л. А. </w:t>
      </w:r>
      <w:proofErr w:type="spellStart"/>
      <w:r w:rsidRPr="006F63E9">
        <w:rPr>
          <w:rFonts w:ascii="Times New Roman" w:hAnsi="Times New Roman" w:cs="Times New Roman"/>
          <w:color w:val="000000" w:themeColor="text1"/>
          <w:sz w:val="28"/>
          <w:szCs w:val="28"/>
        </w:rPr>
        <w:t>Лунца</w:t>
      </w:r>
      <w:proofErr w:type="spellEnd"/>
      <w:r w:rsidRPr="006F63E9">
        <w:rPr>
          <w:rFonts w:ascii="Times New Roman" w:hAnsi="Times New Roman" w:cs="Times New Roman"/>
          <w:color w:val="000000" w:themeColor="text1"/>
          <w:sz w:val="28"/>
          <w:szCs w:val="28"/>
        </w:rPr>
        <w:t xml:space="preserve">, М. М. Богуславського, яку підтримує Л. О. </w:t>
      </w:r>
      <w:proofErr w:type="spellStart"/>
      <w:r w:rsidRPr="006F63E9">
        <w:rPr>
          <w:rFonts w:ascii="Times New Roman" w:hAnsi="Times New Roman" w:cs="Times New Roman"/>
          <w:color w:val="000000" w:themeColor="text1"/>
          <w:sz w:val="28"/>
          <w:szCs w:val="28"/>
        </w:rPr>
        <w:t>Лялікова</w:t>
      </w:r>
      <w:proofErr w:type="spellEnd"/>
      <w:r w:rsidRPr="006F63E9">
        <w:rPr>
          <w:rFonts w:ascii="Times New Roman" w:hAnsi="Times New Roman" w:cs="Times New Roman"/>
          <w:color w:val="000000" w:themeColor="text1"/>
          <w:sz w:val="28"/>
          <w:szCs w:val="28"/>
        </w:rPr>
        <w:t xml:space="preserve">, поняття "національність" означає і "особистий статут", і "державну приналежність" юридичних осіб. Нині М. М. Богуславський вказує на те, що особистий закон юридичної особи визначається її "національністю". Ю. М. </w:t>
      </w:r>
      <w:proofErr w:type="spellStart"/>
      <w:r w:rsidRPr="006F63E9">
        <w:rPr>
          <w:rFonts w:ascii="Times New Roman" w:hAnsi="Times New Roman" w:cs="Times New Roman"/>
          <w:color w:val="000000" w:themeColor="text1"/>
          <w:sz w:val="28"/>
          <w:szCs w:val="28"/>
        </w:rPr>
        <w:t>Юмашев</w:t>
      </w:r>
      <w:proofErr w:type="spellEnd"/>
      <w:r w:rsidRPr="006F63E9">
        <w:rPr>
          <w:rFonts w:ascii="Times New Roman" w:hAnsi="Times New Roman" w:cs="Times New Roman"/>
          <w:color w:val="000000" w:themeColor="text1"/>
          <w:sz w:val="28"/>
          <w:szCs w:val="28"/>
        </w:rPr>
        <w:t xml:space="preserve"> вважає, що "національність" компаній вказує, закон якої держави є "особистим законом" чи "особистим статутом". Протилежну позицію займає В. П. </w:t>
      </w:r>
      <w:proofErr w:type="spellStart"/>
      <w:r w:rsidRPr="006F63E9">
        <w:rPr>
          <w:rFonts w:ascii="Times New Roman" w:hAnsi="Times New Roman" w:cs="Times New Roman"/>
          <w:color w:val="000000" w:themeColor="text1"/>
          <w:sz w:val="28"/>
          <w:szCs w:val="28"/>
        </w:rPr>
        <w:t>Звєков</w:t>
      </w:r>
      <w:proofErr w:type="spellEnd"/>
      <w:r w:rsidRPr="006F63E9">
        <w:rPr>
          <w:rFonts w:ascii="Times New Roman" w:hAnsi="Times New Roman" w:cs="Times New Roman"/>
          <w:color w:val="000000" w:themeColor="text1"/>
          <w:sz w:val="28"/>
          <w:szCs w:val="28"/>
        </w:rPr>
        <w:t xml:space="preserve">, зазначаючи, що особистий закон юридичної </w:t>
      </w:r>
      <w:r w:rsidRPr="006F63E9">
        <w:rPr>
          <w:rFonts w:ascii="Times New Roman" w:hAnsi="Times New Roman" w:cs="Times New Roman"/>
          <w:color w:val="000000" w:themeColor="text1"/>
          <w:sz w:val="28"/>
          <w:szCs w:val="28"/>
        </w:rPr>
        <w:lastRenderedPageBreak/>
        <w:t>особи визначає його державну приналежність, "національність" і вирішує на цій основі питання її статуту [4, с. 245].</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 Законі України "Про міжнародне приватне право" 2005 р. поняття "національність" так і не використано. Проте, у ст. 25 міститься поняття «особистий закон юридичної особи». Де зазначено, що «</w:t>
      </w:r>
      <w:r w:rsidRPr="006F63E9">
        <w:rPr>
          <w:rFonts w:ascii="Times New Roman" w:hAnsi="Times New Roman" w:cs="Times New Roman"/>
          <w:color w:val="000000" w:themeColor="text1"/>
          <w:sz w:val="28"/>
          <w:szCs w:val="28"/>
          <w:shd w:val="clear" w:color="auto" w:fill="FFFFFF"/>
        </w:rPr>
        <w:t>особистим законом юридичної особи вважається право держави місцезнаходження юридичної особи»</w:t>
      </w:r>
      <w:r w:rsidRPr="006F63E9">
        <w:rPr>
          <w:rFonts w:ascii="Times New Roman" w:hAnsi="Times New Roman" w:cs="Times New Roman"/>
          <w:color w:val="000000" w:themeColor="text1"/>
          <w:sz w:val="28"/>
          <w:szCs w:val="28"/>
        </w:rPr>
        <w:t xml:space="preserve"> [5].</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shd w:val="clear" w:color="auto" w:fill="FFFFFF"/>
        </w:rPr>
        <w:t xml:space="preserve">Розглядаючи </w:t>
      </w:r>
      <w:r w:rsidRPr="006F63E9">
        <w:rPr>
          <w:rFonts w:ascii="Times New Roman" w:hAnsi="Times New Roman" w:cs="Times New Roman"/>
          <w:color w:val="000000" w:themeColor="text1"/>
          <w:sz w:val="28"/>
          <w:szCs w:val="28"/>
        </w:rPr>
        <w:t>термін "національність" у МПП слід зазначити, що він  застосовується до юридичних осіб умовно. </w:t>
      </w:r>
      <w:r w:rsidRPr="006F63E9">
        <w:rPr>
          <w:rStyle w:val="a3"/>
          <w:rFonts w:ascii="Times New Roman" w:hAnsi="Times New Roman" w:cs="Times New Roman"/>
          <w:iCs/>
          <w:color w:val="000000" w:themeColor="text1"/>
          <w:sz w:val="28"/>
          <w:szCs w:val="28"/>
        </w:rPr>
        <w:t>Під національністю юридичної особи</w:t>
      </w:r>
      <w:r w:rsidRPr="006F63E9">
        <w:rPr>
          <w:rFonts w:ascii="Times New Roman" w:hAnsi="Times New Roman" w:cs="Times New Roman"/>
          <w:b/>
          <w:color w:val="000000" w:themeColor="text1"/>
          <w:sz w:val="28"/>
          <w:szCs w:val="28"/>
        </w:rPr>
        <w:t> </w:t>
      </w:r>
      <w:r w:rsidRPr="006F63E9">
        <w:rPr>
          <w:rFonts w:ascii="Times New Roman" w:hAnsi="Times New Roman" w:cs="Times New Roman"/>
          <w:color w:val="000000" w:themeColor="text1"/>
          <w:sz w:val="28"/>
          <w:szCs w:val="28"/>
        </w:rPr>
        <w:t>розуміється приналежність юридичної особи до певної держави [6, с. 15]. Термін «національність» до юридичних осіб значно відрізняється від застосування його до фізичних осіб. Категорія «національність» до юридичних осіб використовується для розмежування власних(національних) і чужих(іноземних) компаній.</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Щодо особистого закону юридичної особи, слід заначити, що він відрізняється від державної приналежності(національності) такої особи. На основі особистого статуту юридичної особи, можна виділити пені критерії особистого закону : 1) статус організації особистого закону; 2) вимоги до найменування юридичної особи; 3) порядок набуття прав і обов’язків; 4) зміст та обсяг правоздатності юридичної особи тощо [4, с. 311].</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 думку Л. І. Радченка : «Необхідно підкреслити що у зв'язку з тим, що іноді виникає ототожнення понять "національність" і особистий закон, не буде помилкою і такий вираз: "особистим законом цієї юридичної особи є українське законодавство". В останньому випадку увага акцентується саме на особистому законі юридичної особи. Однак попередньо слід зауважити, що якщо юридична особа є українською, то її особистим законом буде українське законодавство, коли ж юридична особа німецька – її особистим законом, відповідно, буде німецьке законодавство"[7, с.591].</w:t>
      </w: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Отже, виділивши та проаналізувавши поняття та статус юридичних осіб, слід зазначити, що юридичні особи є головними суб’єктами у економічних </w:t>
      </w:r>
      <w:r w:rsidRPr="006F63E9">
        <w:rPr>
          <w:rFonts w:ascii="Times New Roman" w:hAnsi="Times New Roman" w:cs="Times New Roman"/>
          <w:color w:val="000000" w:themeColor="text1"/>
          <w:sz w:val="28"/>
          <w:szCs w:val="28"/>
        </w:rPr>
        <w:lastRenderedPageBreak/>
        <w:t xml:space="preserve">відносинах, тому їх правосуб’єктність досліджується саме міжнародним приватним правом. До юридичної особи відносяться такі поняття , як «національність», «особистий статут» та «особистий закон», дані визначення пов’язані між собою, але як було зазначено вище, їх потрібно розмежовувати, адже вони різні за значенням. Хотілося зазначити, що існує багато думок щодо визначення цих понять, різні науковці мають своє бачення, одні вважають, що ці поняття слід розмежовувати, інші ж навпаки, що дані визначення є ідентичні між собою і вони мають бути з’єднані в одне ціле.  На нашу думку, слід </w:t>
      </w:r>
      <w:proofErr w:type="spellStart"/>
      <w:r w:rsidRPr="006F63E9">
        <w:rPr>
          <w:rFonts w:ascii="Times New Roman" w:hAnsi="Times New Roman" w:cs="Times New Roman"/>
          <w:color w:val="000000" w:themeColor="text1"/>
          <w:sz w:val="28"/>
          <w:szCs w:val="28"/>
        </w:rPr>
        <w:t>внести</w:t>
      </w:r>
      <w:proofErr w:type="spellEnd"/>
      <w:r w:rsidRPr="006F63E9">
        <w:rPr>
          <w:rFonts w:ascii="Times New Roman" w:hAnsi="Times New Roman" w:cs="Times New Roman"/>
          <w:color w:val="000000" w:themeColor="text1"/>
          <w:sz w:val="28"/>
          <w:szCs w:val="28"/>
        </w:rPr>
        <w:t xml:space="preserve"> певні зміни до ЗУ «Про міжнародне приватне право» а саме : </w:t>
      </w:r>
    </w:p>
    <w:p w:rsidR="00DC4238" w:rsidRPr="006F63E9" w:rsidRDefault="00DC4238" w:rsidP="00DC423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закріпити у цьому законі термін «національність» юридичної особи;</w:t>
      </w:r>
    </w:p>
    <w:p w:rsidR="00DC4238" w:rsidRPr="006F63E9" w:rsidRDefault="00DC4238" w:rsidP="00DC4238">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надати визначення понять «особистий закон» та «особистий статут» юридичних осіб.</w:t>
      </w:r>
    </w:p>
    <w:p w:rsidR="00DC4238" w:rsidRDefault="00DC4238" w:rsidP="00DC4238">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Тобто, закріпити ці поняття на законодавчому рівні . </w:t>
      </w:r>
    </w:p>
    <w:p w:rsidR="00DC4238" w:rsidRDefault="00DC4238" w:rsidP="00DC4238">
      <w:pPr>
        <w:spacing w:after="0" w:line="360" w:lineRule="auto"/>
        <w:ind w:firstLine="709"/>
        <w:jc w:val="both"/>
        <w:rPr>
          <w:rFonts w:ascii="Times New Roman" w:hAnsi="Times New Roman" w:cs="Times New Roman"/>
          <w:color w:val="000000" w:themeColor="text1"/>
          <w:sz w:val="28"/>
          <w:szCs w:val="28"/>
        </w:rPr>
      </w:pPr>
    </w:p>
    <w:p w:rsidR="00DC4238" w:rsidRPr="006F63E9" w:rsidRDefault="00DC4238" w:rsidP="00DC4238">
      <w:pPr>
        <w:spacing w:after="0" w:line="360" w:lineRule="auto"/>
        <w:ind w:firstLine="709"/>
        <w:jc w:val="both"/>
        <w:rPr>
          <w:rFonts w:ascii="Times New Roman" w:hAnsi="Times New Roman" w:cs="Times New Roman"/>
          <w:color w:val="000000" w:themeColor="text1"/>
          <w:sz w:val="28"/>
          <w:szCs w:val="28"/>
        </w:rPr>
      </w:pPr>
    </w:p>
    <w:p w:rsidR="00DC4238" w:rsidRPr="006F63E9" w:rsidRDefault="00DC4238" w:rsidP="00DC4238">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6F63E9">
        <w:rPr>
          <w:rStyle w:val="a3"/>
          <w:rFonts w:ascii="Times New Roman" w:hAnsi="Times New Roman" w:cs="Times New Roman"/>
          <w:color w:val="000000" w:themeColor="text1"/>
          <w:sz w:val="28"/>
          <w:szCs w:val="28"/>
          <w:shd w:val="clear" w:color="auto" w:fill="FFFFFF"/>
        </w:rPr>
        <w:t>Толстых</w:t>
      </w:r>
      <w:proofErr w:type="spellEnd"/>
      <w:r w:rsidRPr="006F63E9">
        <w:rPr>
          <w:rStyle w:val="a3"/>
          <w:rFonts w:ascii="Times New Roman" w:hAnsi="Times New Roman" w:cs="Times New Roman"/>
          <w:color w:val="000000" w:themeColor="text1"/>
          <w:sz w:val="28"/>
          <w:szCs w:val="28"/>
          <w:shd w:val="clear" w:color="auto" w:fill="FFFFFF"/>
        </w:rPr>
        <w:t xml:space="preserve"> В. Л.</w:t>
      </w:r>
      <w:r w:rsidRPr="006F63E9">
        <w:rPr>
          <w:rFonts w:ascii="Times New Roman" w:hAnsi="Times New Roman" w:cs="Times New Roman"/>
          <w:color w:val="000000" w:themeColor="text1"/>
          <w:sz w:val="28"/>
          <w:szCs w:val="28"/>
          <w:shd w:val="clear" w:color="auto" w:fill="FFFFFF"/>
        </w:rPr>
        <w:t> </w:t>
      </w:r>
      <w:proofErr w:type="spellStart"/>
      <w:r w:rsidRPr="006F63E9">
        <w:rPr>
          <w:rFonts w:ascii="Times New Roman" w:hAnsi="Times New Roman" w:cs="Times New Roman"/>
          <w:color w:val="000000" w:themeColor="text1"/>
          <w:sz w:val="28"/>
          <w:szCs w:val="28"/>
          <w:shd w:val="clear" w:color="auto" w:fill="FFFFFF"/>
        </w:rPr>
        <w:t>Международное</w:t>
      </w:r>
      <w:proofErr w:type="spellEnd"/>
      <w:r w:rsidRPr="006F63E9">
        <w:rPr>
          <w:rFonts w:ascii="Times New Roman" w:hAnsi="Times New Roman" w:cs="Times New Roman"/>
          <w:color w:val="000000" w:themeColor="text1"/>
          <w:sz w:val="28"/>
          <w:szCs w:val="28"/>
          <w:shd w:val="clear" w:color="auto" w:fill="FFFFFF"/>
        </w:rPr>
        <w:t xml:space="preserve"> </w:t>
      </w:r>
      <w:proofErr w:type="spellStart"/>
      <w:r w:rsidRPr="006F63E9">
        <w:rPr>
          <w:rFonts w:ascii="Times New Roman" w:hAnsi="Times New Roman" w:cs="Times New Roman"/>
          <w:color w:val="000000" w:themeColor="text1"/>
          <w:sz w:val="28"/>
          <w:szCs w:val="28"/>
          <w:shd w:val="clear" w:color="auto" w:fill="FFFFFF"/>
        </w:rPr>
        <w:t>частное</w:t>
      </w:r>
      <w:proofErr w:type="spellEnd"/>
      <w:r w:rsidRPr="006F63E9">
        <w:rPr>
          <w:rFonts w:ascii="Times New Roman" w:hAnsi="Times New Roman" w:cs="Times New Roman"/>
          <w:color w:val="000000" w:themeColor="text1"/>
          <w:sz w:val="28"/>
          <w:szCs w:val="28"/>
          <w:shd w:val="clear" w:color="auto" w:fill="FFFFFF"/>
        </w:rPr>
        <w:t xml:space="preserve"> право: </w:t>
      </w:r>
      <w:proofErr w:type="spellStart"/>
      <w:r w:rsidRPr="006F63E9">
        <w:rPr>
          <w:rFonts w:ascii="Times New Roman" w:hAnsi="Times New Roman" w:cs="Times New Roman"/>
          <w:color w:val="000000" w:themeColor="text1"/>
          <w:sz w:val="28"/>
          <w:szCs w:val="28"/>
          <w:shd w:val="clear" w:color="auto" w:fill="FFFFFF"/>
        </w:rPr>
        <w:t>коллизионное</w:t>
      </w:r>
      <w:proofErr w:type="spellEnd"/>
      <w:r w:rsidRPr="006F63E9">
        <w:rPr>
          <w:rFonts w:ascii="Times New Roman" w:hAnsi="Times New Roman" w:cs="Times New Roman"/>
          <w:color w:val="000000" w:themeColor="text1"/>
          <w:sz w:val="28"/>
          <w:szCs w:val="28"/>
          <w:shd w:val="clear" w:color="auto" w:fill="FFFFFF"/>
        </w:rPr>
        <w:t xml:space="preserve"> </w:t>
      </w:r>
      <w:proofErr w:type="spellStart"/>
      <w:r w:rsidRPr="006F63E9">
        <w:rPr>
          <w:rFonts w:ascii="Times New Roman" w:hAnsi="Times New Roman" w:cs="Times New Roman"/>
          <w:color w:val="000000" w:themeColor="text1"/>
          <w:sz w:val="28"/>
          <w:szCs w:val="28"/>
          <w:shd w:val="clear" w:color="auto" w:fill="FFFFFF"/>
        </w:rPr>
        <w:t>регулирование</w:t>
      </w:r>
      <w:proofErr w:type="spellEnd"/>
      <w:r w:rsidRPr="006F63E9">
        <w:rPr>
          <w:rFonts w:ascii="Times New Roman" w:hAnsi="Times New Roman" w:cs="Times New Roman"/>
          <w:color w:val="000000" w:themeColor="text1"/>
          <w:sz w:val="28"/>
          <w:szCs w:val="28"/>
          <w:shd w:val="clear" w:color="auto" w:fill="FFFFFF"/>
        </w:rPr>
        <w:t xml:space="preserve"> / В. Л. </w:t>
      </w:r>
      <w:proofErr w:type="spellStart"/>
      <w:r w:rsidRPr="006F63E9">
        <w:rPr>
          <w:rFonts w:ascii="Times New Roman" w:hAnsi="Times New Roman" w:cs="Times New Roman"/>
          <w:color w:val="000000" w:themeColor="text1"/>
          <w:sz w:val="28"/>
          <w:szCs w:val="28"/>
          <w:shd w:val="clear" w:color="auto" w:fill="FFFFFF"/>
        </w:rPr>
        <w:t>Толстых</w:t>
      </w:r>
      <w:proofErr w:type="spellEnd"/>
      <w:r w:rsidRPr="006F63E9">
        <w:rPr>
          <w:rFonts w:ascii="Times New Roman" w:hAnsi="Times New Roman" w:cs="Times New Roman"/>
          <w:color w:val="000000" w:themeColor="text1"/>
          <w:sz w:val="28"/>
          <w:szCs w:val="28"/>
          <w:shd w:val="clear" w:color="auto" w:fill="FFFFFF"/>
        </w:rPr>
        <w:t xml:space="preserve">. – СПб. : </w:t>
      </w:r>
      <w:proofErr w:type="spellStart"/>
      <w:r w:rsidRPr="006F63E9">
        <w:rPr>
          <w:rFonts w:ascii="Times New Roman" w:hAnsi="Times New Roman" w:cs="Times New Roman"/>
          <w:color w:val="000000" w:themeColor="text1"/>
          <w:sz w:val="28"/>
          <w:szCs w:val="28"/>
          <w:shd w:val="clear" w:color="auto" w:fill="FFFFFF"/>
        </w:rPr>
        <w:t>Юрид</w:t>
      </w:r>
      <w:proofErr w:type="spellEnd"/>
      <w:r w:rsidRPr="006F63E9">
        <w:rPr>
          <w:rFonts w:ascii="Times New Roman" w:hAnsi="Times New Roman" w:cs="Times New Roman"/>
          <w:color w:val="000000" w:themeColor="text1"/>
          <w:sz w:val="28"/>
          <w:szCs w:val="28"/>
          <w:shd w:val="clear" w:color="auto" w:fill="FFFFFF"/>
        </w:rPr>
        <w:t>. центр Пресс, 2004. – 526 с.</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Чубарєв</w:t>
      </w:r>
      <w:proofErr w:type="spellEnd"/>
      <w:r w:rsidRPr="006F63E9">
        <w:rPr>
          <w:rFonts w:ascii="Times New Roman" w:hAnsi="Times New Roman" w:cs="Times New Roman"/>
          <w:color w:val="000000" w:themeColor="text1"/>
          <w:sz w:val="28"/>
          <w:szCs w:val="28"/>
        </w:rPr>
        <w:t xml:space="preserve"> В.Л. Статус юридичної особи у міжнародному приватному праві / В.Л. </w:t>
      </w:r>
      <w:proofErr w:type="spellStart"/>
      <w:r w:rsidRPr="006F63E9">
        <w:rPr>
          <w:rFonts w:ascii="Times New Roman" w:hAnsi="Times New Roman" w:cs="Times New Roman"/>
          <w:color w:val="000000" w:themeColor="text1"/>
          <w:sz w:val="28"/>
          <w:szCs w:val="28"/>
        </w:rPr>
        <w:t>Чубарєв</w:t>
      </w:r>
      <w:proofErr w:type="spellEnd"/>
      <w:r w:rsidRPr="006F63E9">
        <w:rPr>
          <w:rFonts w:ascii="Times New Roman" w:hAnsi="Times New Roman" w:cs="Times New Roman"/>
          <w:color w:val="000000" w:themeColor="text1"/>
          <w:sz w:val="28"/>
          <w:szCs w:val="28"/>
        </w:rPr>
        <w:t xml:space="preserve"> // </w:t>
      </w:r>
      <w:proofErr w:type="spellStart"/>
      <w:r w:rsidRPr="006F63E9">
        <w:rPr>
          <w:rFonts w:ascii="Times New Roman" w:hAnsi="Times New Roman" w:cs="Times New Roman"/>
          <w:color w:val="000000" w:themeColor="text1"/>
          <w:sz w:val="28"/>
          <w:szCs w:val="28"/>
        </w:rPr>
        <w:t>Вісн</w:t>
      </w:r>
      <w:proofErr w:type="spellEnd"/>
      <w:r w:rsidRPr="006F63E9">
        <w:rPr>
          <w:rFonts w:ascii="Times New Roman" w:hAnsi="Times New Roman" w:cs="Times New Roman"/>
          <w:color w:val="000000" w:themeColor="text1"/>
          <w:sz w:val="28"/>
          <w:szCs w:val="28"/>
        </w:rPr>
        <w:t>. Академії адвокатури України. - 2009. - 3(16). - С. 104-109.</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shd w:val="clear" w:color="auto" w:fill="FFFFFF"/>
        </w:rPr>
        <w:t xml:space="preserve"> Підручник. – 4-те вид., перероб і </w:t>
      </w:r>
      <w:proofErr w:type="spellStart"/>
      <w:r w:rsidRPr="006F63E9">
        <w:rPr>
          <w:rFonts w:ascii="Times New Roman" w:hAnsi="Times New Roman" w:cs="Times New Roman"/>
          <w:color w:val="000000" w:themeColor="text1"/>
          <w:sz w:val="28"/>
          <w:szCs w:val="28"/>
          <w:shd w:val="clear" w:color="auto" w:fill="FFFFFF"/>
        </w:rPr>
        <w:t>допов</w:t>
      </w:r>
      <w:proofErr w:type="spellEnd"/>
      <w:r w:rsidRPr="006F63E9">
        <w:rPr>
          <w:rFonts w:ascii="Times New Roman" w:hAnsi="Times New Roman" w:cs="Times New Roman"/>
          <w:color w:val="000000" w:themeColor="text1"/>
          <w:sz w:val="28"/>
          <w:szCs w:val="28"/>
          <w:shd w:val="clear" w:color="auto" w:fill="FFFFFF"/>
        </w:rPr>
        <w:t xml:space="preserve">. / </w:t>
      </w:r>
      <w:proofErr w:type="spellStart"/>
      <w:r w:rsidRPr="006F63E9">
        <w:rPr>
          <w:rFonts w:ascii="Times New Roman" w:hAnsi="Times New Roman" w:cs="Times New Roman"/>
          <w:color w:val="000000" w:themeColor="text1"/>
          <w:sz w:val="28"/>
          <w:szCs w:val="28"/>
          <w:shd w:val="clear" w:color="auto" w:fill="FFFFFF"/>
        </w:rPr>
        <w:t>Фединяк</w:t>
      </w:r>
      <w:proofErr w:type="spellEnd"/>
      <w:r w:rsidRPr="006F63E9">
        <w:rPr>
          <w:rFonts w:ascii="Times New Roman" w:hAnsi="Times New Roman" w:cs="Times New Roman"/>
          <w:color w:val="000000" w:themeColor="text1"/>
          <w:sz w:val="28"/>
          <w:szCs w:val="28"/>
          <w:shd w:val="clear" w:color="auto" w:fill="FFFFFF"/>
        </w:rPr>
        <w:t xml:space="preserve"> Г.С., </w:t>
      </w:r>
      <w:proofErr w:type="spellStart"/>
      <w:r w:rsidRPr="006F63E9">
        <w:rPr>
          <w:rFonts w:ascii="Times New Roman" w:hAnsi="Times New Roman" w:cs="Times New Roman"/>
          <w:color w:val="000000" w:themeColor="text1"/>
          <w:sz w:val="28"/>
          <w:szCs w:val="28"/>
          <w:shd w:val="clear" w:color="auto" w:fill="FFFFFF"/>
        </w:rPr>
        <w:t>Фединяк</w:t>
      </w:r>
      <w:proofErr w:type="spellEnd"/>
      <w:r w:rsidRPr="006F63E9">
        <w:rPr>
          <w:rFonts w:ascii="Times New Roman" w:hAnsi="Times New Roman" w:cs="Times New Roman"/>
          <w:color w:val="000000" w:themeColor="text1"/>
          <w:sz w:val="28"/>
          <w:szCs w:val="28"/>
          <w:shd w:val="clear" w:color="auto" w:fill="FFFFFF"/>
        </w:rPr>
        <w:t xml:space="preserve"> Л.С. – К.: </w:t>
      </w:r>
      <w:proofErr w:type="spellStart"/>
      <w:r w:rsidRPr="006F63E9">
        <w:rPr>
          <w:rFonts w:ascii="Times New Roman" w:hAnsi="Times New Roman" w:cs="Times New Roman"/>
          <w:color w:val="000000" w:themeColor="text1"/>
          <w:sz w:val="28"/>
          <w:szCs w:val="28"/>
          <w:shd w:val="clear" w:color="auto" w:fill="FFFFFF"/>
        </w:rPr>
        <w:t>Атіка</w:t>
      </w:r>
      <w:proofErr w:type="spellEnd"/>
      <w:r w:rsidRPr="006F63E9">
        <w:rPr>
          <w:rFonts w:ascii="Times New Roman" w:hAnsi="Times New Roman" w:cs="Times New Roman"/>
          <w:color w:val="000000" w:themeColor="text1"/>
          <w:sz w:val="28"/>
          <w:szCs w:val="28"/>
          <w:shd w:val="clear" w:color="auto" w:fill="FFFFFF"/>
        </w:rPr>
        <w:t>, 2009. – 500с.</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eastAsia="Times New Roman" w:hAnsi="Times New Roman" w:cs="Times New Roman"/>
          <w:color w:val="000000" w:themeColor="text1"/>
          <w:sz w:val="28"/>
          <w:szCs w:val="28"/>
          <w:lang w:eastAsia="ru-RU"/>
        </w:rPr>
        <w:t>Про міжнародне  приватне  право: Закон  України  від 23 червня 2005 року // Відомості Верховної Раді України. – 2005. – № 32. – Ст. 422.</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Чорнолуцький</w:t>
      </w:r>
      <w:proofErr w:type="spellEnd"/>
      <w:r w:rsidRPr="006F63E9">
        <w:rPr>
          <w:rFonts w:ascii="Times New Roman" w:hAnsi="Times New Roman" w:cs="Times New Roman"/>
          <w:color w:val="000000" w:themeColor="text1"/>
          <w:sz w:val="28"/>
          <w:szCs w:val="28"/>
        </w:rPr>
        <w:t xml:space="preserve"> Р.В. Проблеми </w:t>
      </w:r>
      <w:proofErr w:type="spellStart"/>
      <w:r w:rsidRPr="006F63E9">
        <w:rPr>
          <w:rFonts w:ascii="Times New Roman" w:hAnsi="Times New Roman" w:cs="Times New Roman"/>
          <w:color w:val="000000" w:themeColor="text1"/>
          <w:sz w:val="28"/>
          <w:szCs w:val="28"/>
        </w:rPr>
        <w:t>правосуб'єктивності</w:t>
      </w:r>
      <w:proofErr w:type="spellEnd"/>
      <w:r w:rsidRPr="006F63E9">
        <w:rPr>
          <w:rFonts w:ascii="Times New Roman" w:hAnsi="Times New Roman" w:cs="Times New Roman"/>
          <w:color w:val="000000" w:themeColor="text1"/>
          <w:sz w:val="28"/>
          <w:szCs w:val="28"/>
        </w:rPr>
        <w:t xml:space="preserve"> осіб у колізійному праві</w:t>
      </w:r>
      <w:r w:rsidRPr="006F63E9">
        <w:rPr>
          <w:rFonts w:ascii="Times New Roman" w:hAnsi="Times New Roman" w:cs="Times New Roman"/>
          <w:color w:val="000000" w:themeColor="text1"/>
          <w:sz w:val="28"/>
          <w:szCs w:val="28"/>
          <w:shd w:val="clear" w:color="auto" w:fill="CCCCCC"/>
        </w:rPr>
        <w:t xml:space="preserve"> </w:t>
      </w:r>
      <w:r w:rsidRPr="006F63E9">
        <w:rPr>
          <w:rFonts w:ascii="Times New Roman" w:hAnsi="Times New Roman" w:cs="Times New Roman"/>
          <w:color w:val="000000" w:themeColor="text1"/>
          <w:sz w:val="28"/>
          <w:szCs w:val="28"/>
        </w:rPr>
        <w:t xml:space="preserve">України: </w:t>
      </w:r>
      <w:proofErr w:type="spellStart"/>
      <w:r w:rsidRPr="006F63E9">
        <w:rPr>
          <w:rFonts w:ascii="Times New Roman" w:hAnsi="Times New Roman" w:cs="Times New Roman"/>
          <w:color w:val="000000" w:themeColor="text1"/>
          <w:sz w:val="28"/>
          <w:szCs w:val="28"/>
        </w:rPr>
        <w:t>автореф</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дис</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канд</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юрид</w:t>
      </w:r>
      <w:proofErr w:type="spellEnd"/>
      <w:r w:rsidRPr="006F63E9">
        <w:rPr>
          <w:rFonts w:ascii="Times New Roman" w:hAnsi="Times New Roman" w:cs="Times New Roman"/>
          <w:color w:val="000000" w:themeColor="text1"/>
          <w:sz w:val="28"/>
          <w:szCs w:val="28"/>
        </w:rPr>
        <w:t xml:space="preserve">. наук: 12.00.03 / Р.В. </w:t>
      </w:r>
      <w:proofErr w:type="spellStart"/>
      <w:r w:rsidRPr="006F63E9">
        <w:rPr>
          <w:rFonts w:ascii="Times New Roman" w:hAnsi="Times New Roman" w:cs="Times New Roman"/>
          <w:color w:val="000000" w:themeColor="text1"/>
          <w:sz w:val="28"/>
          <w:szCs w:val="28"/>
        </w:rPr>
        <w:t>Чорнолуцький</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Одес</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нац</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юрид</w:t>
      </w:r>
      <w:proofErr w:type="spellEnd"/>
      <w:r w:rsidRPr="006F63E9">
        <w:rPr>
          <w:rFonts w:ascii="Times New Roman" w:hAnsi="Times New Roman" w:cs="Times New Roman"/>
          <w:color w:val="000000" w:themeColor="text1"/>
          <w:sz w:val="28"/>
          <w:szCs w:val="28"/>
        </w:rPr>
        <w:t>. акад. - О., 2006. - С 15-16.</w:t>
      </w:r>
    </w:p>
    <w:p w:rsidR="00DC4238" w:rsidRPr="006F63E9" w:rsidRDefault="00DC4238" w:rsidP="00DC4238">
      <w:pPr>
        <w:numPr>
          <w:ilvl w:val="0"/>
          <w:numId w:val="2"/>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Радченко Л.И. </w:t>
      </w:r>
      <w:proofErr w:type="spellStart"/>
      <w:r w:rsidRPr="006F63E9">
        <w:rPr>
          <w:rFonts w:ascii="Times New Roman" w:hAnsi="Times New Roman" w:cs="Times New Roman"/>
          <w:color w:val="000000" w:themeColor="text1"/>
          <w:sz w:val="28"/>
          <w:szCs w:val="28"/>
        </w:rPr>
        <w:t>Доктринальные</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проблемы</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толкования</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личного</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статута</w:t>
      </w:r>
      <w:proofErr w:type="spellEnd"/>
      <w:r w:rsidRPr="006F63E9">
        <w:rPr>
          <w:rFonts w:ascii="Times New Roman" w:hAnsi="Times New Roman" w:cs="Times New Roman"/>
          <w:color w:val="000000" w:themeColor="text1"/>
          <w:sz w:val="28"/>
          <w:szCs w:val="28"/>
        </w:rPr>
        <w:t xml:space="preserve"> и "</w:t>
      </w:r>
      <w:proofErr w:type="spellStart"/>
      <w:r w:rsidRPr="006F63E9">
        <w:rPr>
          <w:rFonts w:ascii="Times New Roman" w:hAnsi="Times New Roman" w:cs="Times New Roman"/>
          <w:color w:val="000000" w:themeColor="text1"/>
          <w:sz w:val="28"/>
          <w:szCs w:val="28"/>
        </w:rPr>
        <w:t>национальности</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юридического</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лица</w:t>
      </w:r>
      <w:proofErr w:type="spellEnd"/>
      <w:r w:rsidRPr="006F63E9">
        <w:rPr>
          <w:rFonts w:ascii="Times New Roman" w:hAnsi="Times New Roman" w:cs="Times New Roman"/>
          <w:color w:val="000000" w:themeColor="text1"/>
          <w:sz w:val="28"/>
          <w:szCs w:val="28"/>
        </w:rPr>
        <w:t xml:space="preserve"> / Л.И. Радченко // Альманах</w:t>
      </w:r>
      <w:r w:rsidRPr="006F63E9">
        <w:rPr>
          <w:rFonts w:ascii="Times New Roman" w:hAnsi="Times New Roman" w:cs="Times New Roman"/>
          <w:color w:val="000000" w:themeColor="text1"/>
          <w:sz w:val="28"/>
          <w:szCs w:val="28"/>
          <w:shd w:val="clear" w:color="auto" w:fill="CCCCCC"/>
        </w:rPr>
        <w:t xml:space="preserve"> </w:t>
      </w:r>
      <w:proofErr w:type="spellStart"/>
      <w:r w:rsidRPr="006F63E9">
        <w:rPr>
          <w:rFonts w:ascii="Times New Roman" w:hAnsi="Times New Roman" w:cs="Times New Roman"/>
          <w:color w:val="000000" w:themeColor="text1"/>
          <w:sz w:val="28"/>
          <w:szCs w:val="28"/>
        </w:rPr>
        <w:t>цивилистики</w:t>
      </w:r>
      <w:proofErr w:type="spellEnd"/>
      <w:r w:rsidRPr="006F63E9">
        <w:rPr>
          <w:rFonts w:ascii="Times New Roman" w:hAnsi="Times New Roman" w:cs="Times New Roman"/>
          <w:color w:val="000000" w:themeColor="text1"/>
          <w:sz w:val="28"/>
          <w:szCs w:val="28"/>
        </w:rPr>
        <w:t xml:space="preserve">. - </w:t>
      </w:r>
      <w:proofErr w:type="spellStart"/>
      <w:r w:rsidRPr="006F63E9">
        <w:rPr>
          <w:rFonts w:ascii="Times New Roman" w:hAnsi="Times New Roman" w:cs="Times New Roman"/>
          <w:color w:val="000000" w:themeColor="text1"/>
          <w:sz w:val="28"/>
          <w:szCs w:val="28"/>
        </w:rPr>
        <w:t>Вып</w:t>
      </w:r>
      <w:proofErr w:type="spellEnd"/>
      <w:r w:rsidRPr="006F63E9">
        <w:rPr>
          <w:rFonts w:ascii="Times New Roman" w:hAnsi="Times New Roman" w:cs="Times New Roman"/>
          <w:color w:val="000000" w:themeColor="text1"/>
          <w:sz w:val="28"/>
          <w:szCs w:val="28"/>
        </w:rPr>
        <w:t>. 5.-2012. – С. 591-592.</w:t>
      </w:r>
    </w:p>
    <w:p w:rsidR="00DC4238" w:rsidRDefault="00DC4238"/>
    <w:sectPr w:rsidR="00DC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191"/>
    <w:multiLevelType w:val="hybridMultilevel"/>
    <w:tmpl w:val="56E05688"/>
    <w:lvl w:ilvl="0" w:tplc="EC702BDE">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67D4F04"/>
    <w:multiLevelType w:val="hybridMultilevel"/>
    <w:tmpl w:val="87461FDE"/>
    <w:lvl w:ilvl="0" w:tplc="6EAC32EA">
      <w:start w:val="1"/>
      <w:numFmt w:val="decimal"/>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38"/>
    <w:rsid w:val="00DC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DC1C"/>
  <w15:chartTrackingRefBased/>
  <w15:docId w15:val="{80593FA4-1FBD-403B-A796-ECFAFB3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23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2019-05-23T20:33:00Z</dcterms:created>
  <dcterms:modified xsi:type="dcterms:W3CDTF">2019-05-23T20:33:00Z</dcterms:modified>
</cp:coreProperties>
</file>