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D" w:rsidRPr="00C85B3D" w:rsidRDefault="000F120D" w:rsidP="000F120D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F120D" w:rsidRPr="00C85B3D" w:rsidRDefault="000F120D" w:rsidP="000F120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F120D" w:rsidRPr="00C85B3D" w:rsidRDefault="000F120D" w:rsidP="000F120D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0F120D" w:rsidRPr="00C85B3D" w:rsidRDefault="000F120D" w:rsidP="000F120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            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Іноземна мова </w:t>
      </w:r>
      <w:r>
        <w:rPr>
          <w:rFonts w:ascii="Times New Roman" w:hAnsi="Times New Roman"/>
          <w:sz w:val="28"/>
          <w:szCs w:val="28"/>
          <w:lang w:val="uk-UA" w:eastAsia="ar-SA"/>
        </w:rPr>
        <w:t>за професійним спрямуванням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0F120D" w:rsidRPr="00A17042" w:rsidRDefault="000F120D" w:rsidP="000F120D">
      <w:pPr>
        <w:keepNext/>
        <w:outlineLvl w:val="2"/>
        <w:rPr>
          <w:rFonts w:ascii="Times New Roman" w:hAnsi="Times New Roman"/>
          <w:sz w:val="28"/>
          <w:szCs w:val="28"/>
          <w:lang w:val="uk-UA" w:eastAsia="ru-RU" w:bidi="ar-SA"/>
        </w:rPr>
      </w:pP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>Галузь знань:</w:t>
      </w: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08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        «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Право»</w:t>
      </w:r>
    </w:p>
    <w:p w:rsidR="000F120D" w:rsidRPr="00A17042" w:rsidRDefault="000F120D" w:rsidP="000F120D">
      <w:pPr>
        <w:keepNext/>
        <w:outlineLvl w:val="2"/>
        <w:rPr>
          <w:rFonts w:ascii="Times New Roman" w:hAnsi="Times New Roman"/>
          <w:sz w:val="28"/>
          <w:szCs w:val="28"/>
          <w:lang w:val="uk-UA" w:eastAsia="ru-RU" w:bidi="ar-SA"/>
        </w:rPr>
      </w:pPr>
      <w:r w:rsidRPr="00A17042">
        <w:rPr>
          <w:rFonts w:ascii="Times New Roman" w:hAnsi="Times New Roman"/>
          <w:sz w:val="28"/>
          <w:szCs w:val="28"/>
          <w:lang w:val="uk-UA" w:eastAsia="ru-RU" w:bidi="ar-SA"/>
        </w:rPr>
        <w:t xml:space="preserve">Спеціальність:        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081</w:t>
      </w:r>
      <w:r w:rsidRPr="00A17042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      «П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раво</w:t>
      </w:r>
      <w:r w:rsidRPr="00A17042">
        <w:rPr>
          <w:rFonts w:ascii="Times New Roman" w:hAnsi="Times New Roman"/>
          <w:b/>
          <w:sz w:val="28"/>
          <w:szCs w:val="28"/>
          <w:lang w:val="uk-UA" w:eastAsia="ru-RU" w:bidi="ar-SA"/>
        </w:rPr>
        <w:t>»</w:t>
      </w:r>
    </w:p>
    <w:p w:rsidR="000F120D" w:rsidRPr="00A17042" w:rsidRDefault="000F120D" w:rsidP="000F120D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proofErr w:type="gramStart"/>
      <w:r w:rsidRPr="00A17042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A17042">
        <w:rPr>
          <w:rFonts w:ascii="Times New Roman" w:hAnsi="Times New Roman"/>
          <w:sz w:val="28"/>
          <w:szCs w:val="28"/>
          <w:lang w:val="ru-RU"/>
        </w:rPr>
        <w:t>іалізація</w:t>
      </w:r>
      <w:proofErr w:type="spellEnd"/>
      <w:r w:rsidRPr="00A17042">
        <w:rPr>
          <w:rFonts w:ascii="Times New Roman" w:hAnsi="Times New Roman"/>
          <w:sz w:val="28"/>
          <w:szCs w:val="28"/>
          <w:lang w:val="ru-RU"/>
        </w:rPr>
        <w:t xml:space="preserve">:    </w:t>
      </w:r>
      <w:r w:rsidRPr="00A17042">
        <w:rPr>
          <w:rFonts w:ascii="Times New Roman" w:hAnsi="Times New Roman"/>
          <w:szCs w:val="28"/>
          <w:lang w:val="ru-RU"/>
        </w:rPr>
        <w:t xml:space="preserve">    </w:t>
      </w:r>
      <w:r w:rsidRPr="00A1704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</w:t>
      </w:r>
      <w:r w:rsidRPr="00A17042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равознавство</w:t>
      </w:r>
      <w:proofErr w:type="spellEnd"/>
      <w:r w:rsidRPr="00A17042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:rsidR="000F120D" w:rsidRPr="00A17042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Журавель Т.В.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sz w:val="28"/>
          <w:szCs w:val="28"/>
          <w:lang w:val="uk-UA" w:eastAsia="ar-SA"/>
        </w:rPr>
        <w:t>отокол № ____ від «___»_____2018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0F120D" w:rsidRDefault="000F120D" w:rsidP="000F120D">
      <w:pPr>
        <w:spacing w:before="120"/>
        <w:jc w:val="center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b/>
          <w:sz w:val="27"/>
          <w:szCs w:val="27"/>
          <w:lang w:val="uk-UA" w:eastAsia="ru-RU" w:bidi="ar-SA"/>
        </w:rPr>
        <w:lastRenderedPageBreak/>
        <w:t xml:space="preserve">     </w:t>
      </w:r>
      <w:bookmarkStart w:id="0" w:name="_GoBack"/>
      <w:bookmarkEnd w:id="0"/>
      <w:r w:rsidRPr="000F120D">
        <w:rPr>
          <w:rFonts w:ascii="Times New Roman" w:hAnsi="Times New Roman"/>
          <w:b/>
          <w:sz w:val="27"/>
          <w:szCs w:val="27"/>
          <w:lang w:val="uk-UA" w:eastAsia="ru-RU" w:bidi="ar-SA"/>
        </w:rPr>
        <w:t>НАВЧАЛЬНО-МЕТОДИЧНІ МАТЕРІАЛИ З ДИСЦИПЛІНИ</w:t>
      </w:r>
    </w:p>
    <w:p w:rsidR="000F120D" w:rsidRPr="000F120D" w:rsidRDefault="000F120D" w:rsidP="000F120D">
      <w:pPr>
        <w:spacing w:before="120"/>
        <w:ind w:firstLine="900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</w:t>
      </w:r>
    </w:p>
    <w:p w:rsidR="000F120D" w:rsidRPr="000F120D" w:rsidRDefault="000F120D" w:rsidP="000F120D">
      <w:pPr>
        <w:spacing w:before="120"/>
        <w:ind w:firstLine="900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>3.1. Список рекомендованих джерел</w:t>
      </w:r>
    </w:p>
    <w:p w:rsidR="000F120D" w:rsidRPr="000F120D" w:rsidRDefault="000F120D" w:rsidP="000F120D">
      <w:pPr>
        <w:ind w:firstLine="567"/>
        <w:jc w:val="both"/>
        <w:rPr>
          <w:rFonts w:ascii="Times New Roman" w:hAnsi="Times New Roman"/>
          <w:b/>
          <w:bCs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b/>
          <w:bCs/>
          <w:sz w:val="27"/>
          <w:szCs w:val="27"/>
          <w:lang w:val="uk-UA" w:eastAsia="ru-RU" w:bidi="ar-SA"/>
        </w:rPr>
        <w:t xml:space="preserve">     3.1.1 Основні рекомендовані джерела</w:t>
      </w:r>
    </w:p>
    <w:p w:rsidR="000F120D" w:rsidRPr="000F120D" w:rsidRDefault="000F120D" w:rsidP="000F120D">
      <w:pPr>
        <w:widowControl w:val="0"/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3.1.1.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Гуманова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Ю.Л.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Just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English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Английский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юристов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Базовый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курс / Ю.Я.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Гуманова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и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др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. – М. : ЗЕРЦАЛО-М, 2004. – 252 с. </w:t>
      </w:r>
    </w:p>
    <w:p w:rsidR="000F120D" w:rsidRPr="000F120D" w:rsidRDefault="000F120D" w:rsidP="000F120D">
      <w:pPr>
        <w:widowControl w:val="0"/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3.1.2 Куликова </w:t>
      </w:r>
      <w:r w:rsidRPr="000F120D">
        <w:rPr>
          <w:rFonts w:ascii="Times New Roman" w:hAnsi="Times New Roman"/>
          <w:sz w:val="27"/>
          <w:szCs w:val="27"/>
          <w:lang w:val="ru-RU" w:eastAsia="ru-RU" w:bidi="ar-SA"/>
        </w:rPr>
        <w:t xml:space="preserve">Э.Г. Английский язык в сфере юриспруденции :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учебник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/</w:t>
      </w:r>
      <w:r w:rsidRPr="000F120D">
        <w:rPr>
          <w:rFonts w:ascii="Times New Roman" w:hAnsi="Times New Roman"/>
          <w:sz w:val="27"/>
          <w:szCs w:val="27"/>
          <w:lang w:val="ru-RU" w:eastAsia="ru-RU" w:bidi="ar-SA"/>
        </w:rPr>
        <w:t xml:space="preserve"> Э.Г. Куликова, Б.Г. Солдатов, Н.В. Солдатова. – М.</w:t>
      </w:r>
      <w:proofErr w:type="gramStart"/>
      <w:r w:rsidRPr="000F120D">
        <w:rPr>
          <w:rFonts w:ascii="Times New Roman" w:hAnsi="Times New Roman"/>
          <w:sz w:val="27"/>
          <w:szCs w:val="27"/>
          <w:lang w:val="ru-RU" w:eastAsia="ru-RU" w:bidi="ar-SA"/>
        </w:rPr>
        <w:t xml:space="preserve"> :</w:t>
      </w:r>
      <w:proofErr w:type="gramEnd"/>
      <w:r w:rsidRPr="000F120D">
        <w:rPr>
          <w:rFonts w:ascii="Times New Roman" w:hAnsi="Times New Roman"/>
          <w:sz w:val="27"/>
          <w:szCs w:val="27"/>
          <w:lang w:val="ru-RU" w:eastAsia="ru-RU" w:bidi="ar-SA"/>
        </w:rPr>
        <w:t xml:space="preserve"> НОРМА, 2016. – 380 с.</w:t>
      </w:r>
    </w:p>
    <w:p w:rsidR="000F120D" w:rsidRPr="000F120D" w:rsidRDefault="000F120D" w:rsidP="000F120D">
      <w:pPr>
        <w:widowControl w:val="0"/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3.1.2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Сущинский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И.И.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Практический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курс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современного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немецкого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языка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юридических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и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гуманитарных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вузов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: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учебник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r w:rsidRPr="000F120D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/ И.И.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Сущинский</w:t>
      </w:r>
      <w:proofErr w:type="spellEnd"/>
      <w:r w:rsidRPr="000F120D">
        <w:rPr>
          <w:rFonts w:ascii="Times New Roman" w:hAnsi="Times New Roman"/>
          <w:sz w:val="27"/>
          <w:szCs w:val="27"/>
          <w:lang w:val="ru-RU" w:eastAsia="ru-RU" w:bidi="ar-SA"/>
        </w:rPr>
        <w:t>.</w:t>
      </w: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– М. : ГИС, 2002. – 344 с. </w:t>
      </w:r>
    </w:p>
    <w:p w:rsidR="000F120D" w:rsidRPr="000F120D" w:rsidRDefault="000F120D" w:rsidP="000F120D">
      <w:pPr>
        <w:widowControl w:val="0"/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3.1.3. Суслова Г.А. Англійська мова. ІСАО :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навч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.-метод. посібник / Г.А. Суслова та ін. – К., 2004. – 235 с. </w:t>
      </w:r>
    </w:p>
    <w:p w:rsidR="000F120D" w:rsidRPr="000F120D" w:rsidRDefault="000F120D" w:rsidP="000F120D">
      <w:pPr>
        <w:widowControl w:val="0"/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3.1.4. Кравченко А.П.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Немецкий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юристов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: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учебное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пособие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для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студентов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/ А.П. Кравченко. – Ростов-на-Дону :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Изд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-во “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Феникс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”, 1999. – 416 с. </w:t>
      </w:r>
    </w:p>
    <w:p w:rsidR="000F120D" w:rsidRPr="000F120D" w:rsidRDefault="000F120D" w:rsidP="000F120D">
      <w:pPr>
        <w:widowControl w:val="0"/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3.1.5. Шостак О.Г. Англійська мова. Судова система. (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Court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System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) : метод. розробка / О.Г. Шостак, Н.І. Іванова та ін. – К. : НАУ, 2001. – 189 с. </w:t>
      </w:r>
    </w:p>
    <w:p w:rsidR="000F120D" w:rsidRPr="000F120D" w:rsidRDefault="000F120D" w:rsidP="000F120D">
      <w:pPr>
        <w:widowControl w:val="0"/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3.1.6. Шостак О.Г. Англійська мова. Суди, судді та допоміжний персонал. (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Courts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,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Judges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and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Supporting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Cast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) : метод. розробка / О.Г. Шостак, Н.І. Іванова та ін. – К. : НАУ, 2001. – 202 с. </w:t>
      </w:r>
    </w:p>
    <w:p w:rsidR="000F120D" w:rsidRPr="000F120D" w:rsidRDefault="000F120D" w:rsidP="000F120D">
      <w:pPr>
        <w:widowControl w:val="0"/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3.1.7. Шостак О.Г. Англійська мова. Британські та американські державні та правові інститути. (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British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and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American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State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and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Government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Institutions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) : метод. розробка / О.Г. Шостак, Н.І. Іванова. – К. : НАУ, 2001. – 156 с. </w:t>
      </w:r>
    </w:p>
    <w:p w:rsidR="000F120D" w:rsidRPr="000F120D" w:rsidRDefault="000F120D" w:rsidP="000F120D">
      <w:pPr>
        <w:widowControl w:val="0"/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3.1.8.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Murphy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R.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English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Grammar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in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Use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/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Raymond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Murphy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. –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Cambridge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: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Cambridge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University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Press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, 2001. – 218 </w:t>
      </w:r>
      <w:r w:rsidRPr="000F120D">
        <w:rPr>
          <w:rFonts w:ascii="Times New Roman" w:hAnsi="Times New Roman"/>
          <w:sz w:val="27"/>
          <w:szCs w:val="27"/>
          <w:lang w:eastAsia="ru-RU" w:bidi="ar-SA"/>
        </w:rPr>
        <w:t>p</w:t>
      </w: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. </w:t>
      </w:r>
    </w:p>
    <w:p w:rsidR="000F120D" w:rsidRPr="000F120D" w:rsidRDefault="000F120D" w:rsidP="000F120D">
      <w:pPr>
        <w:widowControl w:val="0"/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</w:p>
    <w:p w:rsidR="000F120D" w:rsidRPr="000F120D" w:rsidRDefault="000F120D" w:rsidP="000F120D">
      <w:pPr>
        <w:widowControl w:val="0"/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rFonts w:ascii="Times New Roman" w:hAnsi="Times New Roman"/>
          <w:b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b/>
          <w:sz w:val="27"/>
          <w:szCs w:val="27"/>
          <w:lang w:val="uk-UA" w:eastAsia="ru-RU" w:bidi="ar-SA"/>
        </w:rPr>
        <w:t xml:space="preserve">Додаткові рекомендовані джерела </w:t>
      </w:r>
    </w:p>
    <w:p w:rsidR="000F120D" w:rsidRPr="000F120D" w:rsidRDefault="000F120D" w:rsidP="000F120D">
      <w:pPr>
        <w:widowControl w:val="0"/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3.1.9. 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Завьялова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В.М.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Практический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курс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немецкого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языка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/ В.М. 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Завьялова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, Л.В.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Ильина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. – М. :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ЧеРо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, 2000. – 336 с. </w:t>
      </w:r>
    </w:p>
    <w:p w:rsidR="000F120D" w:rsidRPr="000F120D" w:rsidRDefault="000F120D" w:rsidP="000F120D">
      <w:pPr>
        <w:widowControl w:val="0"/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3.1.10. Колечко О.Д. Ділова французька мова : підручник / О.Д. Колечко, В.Г. Крилова – К. : КНЕУ, 1999. – 360 с. </w:t>
      </w:r>
    </w:p>
    <w:p w:rsidR="000F120D" w:rsidRPr="000F120D" w:rsidRDefault="000F120D" w:rsidP="000F120D">
      <w:pPr>
        <w:widowControl w:val="0"/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3.1.11. Шостак О.Г. Англійська мова. Походження правової системи. (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Origins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of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the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Legal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System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) : метод. розробка / О.Г. Шостак, Н.І. Іванова. – К. : НАУ, 2001. – 325 с. </w:t>
      </w:r>
    </w:p>
    <w:p w:rsidR="000F120D" w:rsidRPr="000F120D" w:rsidRDefault="000F120D" w:rsidP="000F120D">
      <w:pPr>
        <w:widowControl w:val="0"/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3.1.12. Шостак О.Г. Англійська мова. Політичні партії. (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Political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Parties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) : метод. розробка / О.Г. Шостак, Н.І. Іванова. – К. : НАУ, 2002. – 198 с. </w:t>
      </w:r>
    </w:p>
    <w:p w:rsidR="000F120D" w:rsidRPr="000F120D" w:rsidRDefault="000F120D" w:rsidP="000F120D">
      <w:pPr>
        <w:widowControl w:val="0"/>
        <w:shd w:val="clear" w:color="auto" w:fill="FFFFFF"/>
        <w:tabs>
          <w:tab w:val="left" w:pos="851"/>
          <w:tab w:val="num" w:pos="1276"/>
        </w:tabs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3.1.13. Шостак О.Г. Англійська мова. (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The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Language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of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 </w:t>
      </w:r>
      <w:proofErr w:type="spellStart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>Law</w:t>
      </w:r>
      <w:proofErr w:type="spellEnd"/>
      <w:r w:rsidRPr="000F120D">
        <w:rPr>
          <w:rFonts w:ascii="Times New Roman" w:hAnsi="Times New Roman"/>
          <w:sz w:val="27"/>
          <w:szCs w:val="27"/>
          <w:lang w:val="uk-UA" w:eastAsia="ru-RU" w:bidi="ar-SA"/>
        </w:rPr>
        <w:t xml:space="preserve">) : метод. розробка / О.Г. Шостак, Н.І. Іванова. – К. : НАУ, 2002. – 183 с. </w:t>
      </w:r>
    </w:p>
    <w:p w:rsidR="000F120D" w:rsidRPr="000F120D" w:rsidRDefault="000F120D" w:rsidP="000F120D">
      <w:pPr>
        <w:tabs>
          <w:tab w:val="left" w:pos="900"/>
        </w:tabs>
        <w:spacing w:before="120"/>
        <w:ind w:firstLine="567"/>
        <w:jc w:val="both"/>
        <w:rPr>
          <w:rFonts w:ascii="Times New Roman" w:hAnsi="Times New Roman"/>
          <w:sz w:val="27"/>
          <w:szCs w:val="27"/>
          <w:lang w:val="uk-UA" w:eastAsia="ru-RU" w:bidi="ar-SA"/>
        </w:rPr>
      </w:pPr>
    </w:p>
    <w:p w:rsidR="000F120D" w:rsidRPr="005B5DCB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</w:p>
    <w:p w:rsidR="00835039" w:rsidRPr="000F120D" w:rsidRDefault="00835039">
      <w:pPr>
        <w:rPr>
          <w:lang w:val="uk-UA"/>
        </w:rPr>
      </w:pPr>
    </w:p>
    <w:sectPr w:rsidR="00835039" w:rsidRPr="000F12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9"/>
    <w:rsid w:val="000F120D"/>
    <w:rsid w:val="003141A9"/>
    <w:rsid w:val="0083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1903</Words>
  <Characters>1085</Characters>
  <Application>Microsoft Office Word</Application>
  <DocSecurity>0</DocSecurity>
  <Lines>9</Lines>
  <Paragraphs>5</Paragraphs>
  <ScaleCrop>false</ScaleCrop>
  <Company>Krokoz™ Inc.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</cp:revision>
  <dcterms:created xsi:type="dcterms:W3CDTF">2018-02-25T16:56:00Z</dcterms:created>
  <dcterms:modified xsi:type="dcterms:W3CDTF">2018-02-25T16:57:00Z</dcterms:modified>
</cp:coreProperties>
</file>