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DDC" w:rsidRPr="002B1BA8" w:rsidRDefault="00675DDC" w:rsidP="006874DE">
      <w:pPr>
        <w:pStyle w:val="a3"/>
        <w:jc w:val="right"/>
      </w:pPr>
      <w:r w:rsidRPr="002B1BA8">
        <w:t xml:space="preserve"> (Ф 03.02 – 91)</w:t>
      </w:r>
    </w:p>
    <w:p w:rsidR="00675DDC" w:rsidRPr="002B1BA8" w:rsidRDefault="00675DDC" w:rsidP="006874DE">
      <w:pPr>
        <w:pStyle w:val="a3"/>
      </w:pPr>
      <w:bookmarkStart w:id="0" w:name="_GoBack"/>
      <w:r w:rsidRPr="002B1BA8">
        <w:t>МІНІСТЕРСТВО ОСВІТИ І НАУКИ УКРАЇНИ</w:t>
      </w:r>
    </w:p>
    <w:bookmarkEnd w:id="0"/>
    <w:p w:rsidR="00675DDC" w:rsidRPr="002B1BA8" w:rsidRDefault="00675DDC" w:rsidP="006874DE">
      <w:pPr>
        <w:pStyle w:val="a3"/>
      </w:pPr>
      <w:r w:rsidRPr="002B1BA8">
        <w:t>Національний авіаційний університет</w:t>
      </w:r>
    </w:p>
    <w:p w:rsidR="00675DDC" w:rsidRPr="002B1BA8" w:rsidRDefault="00675DDC" w:rsidP="006874DE">
      <w:pPr>
        <w:jc w:val="center"/>
        <w:rPr>
          <w:sz w:val="28"/>
        </w:rPr>
      </w:pPr>
      <w:r>
        <w:rPr>
          <w:sz w:val="28"/>
        </w:rPr>
        <w:t>Навчально-науковий ю</w:t>
      </w:r>
      <w:r w:rsidRPr="002B1BA8">
        <w:rPr>
          <w:sz w:val="28"/>
        </w:rPr>
        <w:t>ридичний інститут</w:t>
      </w:r>
    </w:p>
    <w:p w:rsidR="00675DDC" w:rsidRPr="002B1BA8" w:rsidRDefault="00675DDC" w:rsidP="006874DE">
      <w:pPr>
        <w:pStyle w:val="4"/>
        <w:rPr>
          <w:b w:val="0"/>
          <w:sz w:val="28"/>
          <w:szCs w:val="28"/>
        </w:rPr>
      </w:pPr>
      <w:r w:rsidRPr="002B1BA8">
        <w:rPr>
          <w:b w:val="0"/>
          <w:sz w:val="28"/>
          <w:szCs w:val="28"/>
        </w:rPr>
        <w:t>Кафедра кримінального права і процесу</w:t>
      </w:r>
    </w:p>
    <w:p w:rsidR="00675DDC" w:rsidRPr="002B1BA8" w:rsidRDefault="00675DDC" w:rsidP="006874DE">
      <w:pPr>
        <w:jc w:val="center"/>
        <w:rPr>
          <w:sz w:val="28"/>
        </w:rPr>
      </w:pPr>
    </w:p>
    <w:p w:rsidR="00675DDC" w:rsidRPr="002B1BA8" w:rsidRDefault="00675DDC" w:rsidP="006874DE">
      <w:pPr>
        <w:jc w:val="center"/>
        <w:rPr>
          <w:sz w:val="28"/>
        </w:rPr>
      </w:pPr>
    </w:p>
    <w:p w:rsidR="00675DDC" w:rsidRPr="002B1BA8" w:rsidRDefault="00675DDC" w:rsidP="006874DE">
      <w:pPr>
        <w:pStyle w:val="a5"/>
        <w:spacing w:after="0"/>
        <w:ind w:left="5664" w:firstLine="573"/>
        <w:rPr>
          <w:sz w:val="28"/>
          <w:szCs w:val="28"/>
        </w:rPr>
      </w:pPr>
      <w:r w:rsidRPr="002B1BA8">
        <w:rPr>
          <w:sz w:val="28"/>
          <w:szCs w:val="28"/>
        </w:rPr>
        <w:t>ЗАТВЕРДЖУЮ</w:t>
      </w:r>
      <w:r w:rsidRPr="002B1BA8">
        <w:rPr>
          <w:sz w:val="28"/>
          <w:szCs w:val="28"/>
        </w:rPr>
        <w:tab/>
      </w:r>
    </w:p>
    <w:p w:rsidR="00675DDC" w:rsidRPr="002B1BA8" w:rsidRDefault="00675DDC" w:rsidP="006874DE">
      <w:pPr>
        <w:pStyle w:val="a5"/>
        <w:spacing w:after="0"/>
        <w:ind w:left="6237"/>
        <w:rPr>
          <w:sz w:val="28"/>
          <w:szCs w:val="28"/>
        </w:rPr>
      </w:pPr>
      <w:r w:rsidRPr="002B1BA8">
        <w:rPr>
          <w:sz w:val="28"/>
          <w:szCs w:val="28"/>
        </w:rPr>
        <w:t>В.о.ректора</w:t>
      </w:r>
    </w:p>
    <w:p w:rsidR="00675DDC" w:rsidRPr="002B1BA8" w:rsidRDefault="00675DDC" w:rsidP="006874DE">
      <w:pPr>
        <w:ind w:left="6237"/>
        <w:rPr>
          <w:sz w:val="28"/>
          <w:szCs w:val="28"/>
        </w:rPr>
      </w:pPr>
      <w:r w:rsidRPr="002B1BA8">
        <w:rPr>
          <w:sz w:val="28"/>
          <w:szCs w:val="28"/>
        </w:rPr>
        <w:t xml:space="preserve"> _____________ </w:t>
      </w:r>
    </w:p>
    <w:p w:rsidR="00675DDC" w:rsidRPr="002B1BA8" w:rsidRDefault="00675DDC" w:rsidP="006874DE">
      <w:pPr>
        <w:ind w:left="6237"/>
        <w:rPr>
          <w:sz w:val="28"/>
          <w:szCs w:val="28"/>
        </w:rPr>
      </w:pPr>
      <w:r w:rsidRPr="002B1BA8">
        <w:rPr>
          <w:sz w:val="28"/>
          <w:szCs w:val="28"/>
        </w:rPr>
        <w:t>«___»__________201</w:t>
      </w:r>
      <w:r>
        <w:rPr>
          <w:sz w:val="28"/>
          <w:szCs w:val="28"/>
        </w:rPr>
        <w:t>8</w:t>
      </w:r>
      <w:r w:rsidRPr="002B1BA8">
        <w:rPr>
          <w:sz w:val="28"/>
          <w:szCs w:val="28"/>
        </w:rPr>
        <w:t>р.</w:t>
      </w:r>
    </w:p>
    <w:p w:rsidR="00675DDC" w:rsidRPr="002B1BA8" w:rsidRDefault="00F2361E"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578822658" r:id="rId9"/>
        </w:pict>
      </w:r>
    </w:p>
    <w:p w:rsidR="00675DDC" w:rsidRPr="002B1BA8" w:rsidRDefault="00675DDC" w:rsidP="006874DE">
      <w:pPr>
        <w:jc w:val="both"/>
        <w:rPr>
          <w:sz w:val="26"/>
        </w:rPr>
      </w:pPr>
    </w:p>
    <w:p w:rsidR="00675DDC" w:rsidRPr="002B1BA8" w:rsidRDefault="00675DDC" w:rsidP="006874DE">
      <w:pPr>
        <w:ind w:firstLine="540"/>
        <w:rPr>
          <w:sz w:val="28"/>
        </w:rPr>
      </w:pPr>
    </w:p>
    <w:p w:rsidR="00675DDC" w:rsidRPr="002B1BA8" w:rsidRDefault="00675DDC" w:rsidP="006874DE">
      <w:pPr>
        <w:rPr>
          <w:sz w:val="28"/>
        </w:rPr>
      </w:pPr>
    </w:p>
    <w:p w:rsidR="00675DDC" w:rsidRPr="002B1BA8" w:rsidRDefault="00675DDC" w:rsidP="006874DE">
      <w:pPr>
        <w:jc w:val="center"/>
        <w:rPr>
          <w:sz w:val="28"/>
        </w:rPr>
      </w:pPr>
    </w:p>
    <w:p w:rsidR="00675DDC" w:rsidRPr="002B1BA8" w:rsidRDefault="00675DDC" w:rsidP="006874DE">
      <w:pPr>
        <w:jc w:val="right"/>
        <w:rPr>
          <w:sz w:val="28"/>
        </w:rPr>
      </w:pPr>
    </w:p>
    <w:p w:rsidR="00675DDC" w:rsidRPr="002B1BA8" w:rsidRDefault="00675DDC" w:rsidP="006874DE">
      <w:pPr>
        <w:jc w:val="center"/>
        <w:rPr>
          <w:sz w:val="28"/>
        </w:rPr>
      </w:pPr>
    </w:p>
    <w:p w:rsidR="00675DDC" w:rsidRPr="002B1BA8" w:rsidRDefault="00675DDC" w:rsidP="006874DE">
      <w:pPr>
        <w:jc w:val="right"/>
        <w:rPr>
          <w:sz w:val="28"/>
        </w:rPr>
      </w:pPr>
    </w:p>
    <w:p w:rsidR="00675DDC" w:rsidRPr="002B1BA8" w:rsidRDefault="00675DDC" w:rsidP="006874DE">
      <w:pPr>
        <w:pStyle w:val="1"/>
        <w:rPr>
          <w:bCs/>
          <w:szCs w:val="28"/>
        </w:rPr>
      </w:pPr>
    </w:p>
    <w:p w:rsidR="00675DDC" w:rsidRPr="002B1BA8" w:rsidRDefault="00675DDC" w:rsidP="006874DE">
      <w:pPr>
        <w:pStyle w:val="1"/>
        <w:jc w:val="center"/>
        <w:rPr>
          <w:bCs/>
          <w:sz w:val="32"/>
          <w:szCs w:val="32"/>
        </w:rPr>
      </w:pPr>
      <w:r w:rsidRPr="002B1BA8">
        <w:rPr>
          <w:bCs/>
          <w:sz w:val="32"/>
          <w:szCs w:val="32"/>
        </w:rPr>
        <w:t>Система менеджменту якості</w:t>
      </w:r>
    </w:p>
    <w:p w:rsidR="00675DDC" w:rsidRPr="002B1BA8" w:rsidRDefault="00675DDC" w:rsidP="006874DE">
      <w:pPr>
        <w:jc w:val="center"/>
      </w:pPr>
    </w:p>
    <w:p w:rsidR="00675DDC" w:rsidRPr="002B1BA8" w:rsidRDefault="00675DDC" w:rsidP="006874DE">
      <w:pPr>
        <w:jc w:val="center"/>
      </w:pPr>
    </w:p>
    <w:p w:rsidR="00675DDC" w:rsidRPr="002B1BA8" w:rsidRDefault="00675DDC" w:rsidP="006874DE">
      <w:pPr>
        <w:pStyle w:val="1"/>
        <w:jc w:val="center"/>
        <w:rPr>
          <w:b/>
          <w:bCs/>
          <w:sz w:val="36"/>
        </w:rPr>
      </w:pPr>
      <w:r w:rsidRPr="002B1BA8">
        <w:rPr>
          <w:b/>
          <w:bCs/>
          <w:sz w:val="36"/>
        </w:rPr>
        <w:t>НАВЧАЛЬНА ПРОГРАМА</w:t>
      </w:r>
    </w:p>
    <w:p w:rsidR="00675DDC" w:rsidRPr="002B1BA8" w:rsidRDefault="00675DDC" w:rsidP="006874DE">
      <w:pPr>
        <w:jc w:val="center"/>
        <w:rPr>
          <w:b/>
          <w:bCs/>
          <w:sz w:val="32"/>
        </w:rPr>
      </w:pPr>
      <w:r w:rsidRPr="002B1BA8">
        <w:rPr>
          <w:b/>
          <w:bCs/>
          <w:sz w:val="32"/>
        </w:rPr>
        <w:t>навчальної дисципліни</w:t>
      </w:r>
    </w:p>
    <w:p w:rsidR="00675DDC" w:rsidRPr="002B1BA8" w:rsidRDefault="00675DDC" w:rsidP="006874DE">
      <w:pPr>
        <w:pStyle w:val="2"/>
        <w:rPr>
          <w:b/>
          <w:bCs/>
          <w:szCs w:val="28"/>
        </w:rPr>
      </w:pPr>
      <w:r w:rsidRPr="002B1BA8">
        <w:rPr>
          <w:b/>
          <w:bCs/>
          <w:sz w:val="32"/>
        </w:rPr>
        <w:t>«</w:t>
      </w:r>
      <w:r w:rsidRPr="00247578">
        <w:rPr>
          <w:b/>
          <w:bCs/>
          <w:sz w:val="32"/>
        </w:rPr>
        <w:t>Порівняльне кримінальне право</w:t>
      </w:r>
      <w:r w:rsidRPr="002B1BA8">
        <w:rPr>
          <w:b/>
          <w:szCs w:val="28"/>
        </w:rPr>
        <w:t>»</w:t>
      </w:r>
    </w:p>
    <w:p w:rsidR="00675DDC" w:rsidRPr="002B1BA8" w:rsidRDefault="00675DDC" w:rsidP="006874DE">
      <w:pPr>
        <w:jc w:val="both"/>
        <w:rPr>
          <w:sz w:val="28"/>
        </w:rPr>
      </w:pPr>
    </w:p>
    <w:p w:rsidR="00675DDC" w:rsidRPr="002B1BA8" w:rsidRDefault="00675DDC" w:rsidP="006874DE">
      <w:pPr>
        <w:jc w:val="both"/>
        <w:rPr>
          <w:sz w:val="28"/>
        </w:rPr>
      </w:pPr>
    </w:p>
    <w:p w:rsidR="00675DDC" w:rsidRPr="002B1BA8" w:rsidRDefault="00675DDC" w:rsidP="006874DE">
      <w:pPr>
        <w:pStyle w:val="3"/>
        <w:jc w:val="left"/>
        <w:rPr>
          <w:lang w:val="uk-UA"/>
        </w:rPr>
      </w:pPr>
      <w:r w:rsidRPr="002B1BA8">
        <w:rPr>
          <w:lang w:val="uk-UA"/>
        </w:rPr>
        <w:t>Галузь знань:</w:t>
      </w:r>
      <w:r w:rsidRPr="002B1BA8">
        <w:rPr>
          <w:lang w:val="uk-UA"/>
        </w:rPr>
        <w:tab/>
      </w:r>
      <w:r w:rsidRPr="002B1BA8">
        <w:rPr>
          <w:lang w:val="uk-UA"/>
        </w:rPr>
        <w:tab/>
        <w:t xml:space="preserve"> 08  «Право»</w:t>
      </w:r>
    </w:p>
    <w:p w:rsidR="00675DDC" w:rsidRPr="002B1BA8" w:rsidRDefault="00675DDC" w:rsidP="006874DE">
      <w:pPr>
        <w:pStyle w:val="3"/>
        <w:jc w:val="left"/>
        <w:rPr>
          <w:lang w:val="uk-UA"/>
        </w:rPr>
      </w:pPr>
      <w:r w:rsidRPr="002B1BA8">
        <w:rPr>
          <w:lang w:val="uk-UA"/>
        </w:rPr>
        <w:t>Спеціальність:</w:t>
      </w:r>
      <w:r w:rsidRPr="002B1BA8">
        <w:rPr>
          <w:lang w:val="uk-UA"/>
        </w:rPr>
        <w:tab/>
        <w:t xml:space="preserve"> </w:t>
      </w:r>
      <w:r w:rsidRPr="002B1BA8">
        <w:rPr>
          <w:lang w:val="uk-UA"/>
        </w:rPr>
        <w:tab/>
        <w:t>081 «Право»</w:t>
      </w:r>
    </w:p>
    <w:p w:rsidR="00675DDC" w:rsidRPr="002B1BA8" w:rsidRDefault="00675DDC" w:rsidP="006874DE">
      <w:pPr>
        <w:rPr>
          <w:sz w:val="28"/>
        </w:rPr>
      </w:pPr>
      <w:r w:rsidRPr="002B1BA8">
        <w:rPr>
          <w:sz w:val="28"/>
        </w:rPr>
        <w:t>Спеціалізація:</w:t>
      </w:r>
      <w:r w:rsidRPr="002B1BA8">
        <w:rPr>
          <w:sz w:val="28"/>
        </w:rPr>
        <w:tab/>
      </w:r>
      <w:r w:rsidRPr="002B1BA8">
        <w:rPr>
          <w:sz w:val="28"/>
        </w:rPr>
        <w:tab/>
        <w:t xml:space="preserve">       «Правознавство» </w:t>
      </w:r>
    </w:p>
    <w:p w:rsidR="00675DDC" w:rsidRPr="002B1BA8" w:rsidRDefault="00675DDC" w:rsidP="006874DE">
      <w:pPr>
        <w:rPr>
          <w:sz w:val="28"/>
        </w:rPr>
      </w:pPr>
    </w:p>
    <w:p w:rsidR="00675DDC" w:rsidRPr="002B1BA8" w:rsidRDefault="00675DDC" w:rsidP="006874DE">
      <w:pPr>
        <w:pStyle w:val="21"/>
        <w:spacing w:after="0" w:line="240" w:lineRule="auto"/>
        <w:rPr>
          <w:sz w:val="28"/>
        </w:rPr>
      </w:pPr>
      <w:r>
        <w:rPr>
          <w:sz w:val="28"/>
        </w:rPr>
        <w:t>Курс –2</w:t>
      </w:r>
      <w:r>
        <w:rPr>
          <w:sz w:val="28"/>
        </w:rPr>
        <w:tab/>
        <w:t xml:space="preserve">       </w:t>
      </w:r>
      <w:r>
        <w:rPr>
          <w:sz w:val="28"/>
        </w:rPr>
        <w:tab/>
      </w:r>
      <w:r>
        <w:rPr>
          <w:sz w:val="28"/>
        </w:rPr>
        <w:tab/>
      </w:r>
      <w:r>
        <w:rPr>
          <w:sz w:val="28"/>
        </w:rPr>
        <w:tab/>
      </w:r>
      <w:r>
        <w:rPr>
          <w:sz w:val="28"/>
        </w:rPr>
        <w:tab/>
      </w:r>
      <w:r>
        <w:rPr>
          <w:sz w:val="28"/>
        </w:rPr>
        <w:tab/>
      </w:r>
      <w:r>
        <w:rPr>
          <w:sz w:val="28"/>
        </w:rPr>
        <w:tab/>
        <w:t>Семестр – 4</w:t>
      </w:r>
      <w:r w:rsidRPr="002B1BA8">
        <w:rPr>
          <w:sz w:val="28"/>
        </w:rPr>
        <w:t xml:space="preserve">  </w:t>
      </w:r>
    </w:p>
    <w:p w:rsidR="00675DDC" w:rsidRPr="002B1BA8" w:rsidRDefault="00675DDC" w:rsidP="006874DE">
      <w:pPr>
        <w:pStyle w:val="21"/>
        <w:spacing w:after="0" w:line="240" w:lineRule="auto"/>
        <w:rPr>
          <w:sz w:val="28"/>
        </w:rPr>
      </w:pPr>
      <w:r w:rsidRPr="002B1BA8">
        <w:rPr>
          <w:sz w:val="28"/>
        </w:rPr>
        <w:t>Аудиторні заняття</w:t>
      </w:r>
      <w:r>
        <w:rPr>
          <w:sz w:val="28"/>
        </w:rPr>
        <w:t xml:space="preserve"> </w:t>
      </w:r>
      <w:r>
        <w:rPr>
          <w:sz w:val="28"/>
        </w:rPr>
        <w:tab/>
        <w:t xml:space="preserve">–  34     </w:t>
      </w:r>
      <w:r>
        <w:rPr>
          <w:sz w:val="28"/>
        </w:rPr>
        <w:tab/>
        <w:t xml:space="preserve">    </w:t>
      </w:r>
      <w:r>
        <w:rPr>
          <w:sz w:val="28"/>
        </w:rPr>
        <w:tab/>
      </w:r>
      <w:r>
        <w:rPr>
          <w:sz w:val="28"/>
        </w:rPr>
        <w:tab/>
        <w:t>Екзамен – 4</w:t>
      </w:r>
      <w:r w:rsidRPr="002B1BA8">
        <w:rPr>
          <w:sz w:val="28"/>
        </w:rPr>
        <w:t xml:space="preserve"> семестр</w:t>
      </w:r>
    </w:p>
    <w:p w:rsidR="00675DDC" w:rsidRPr="002B1BA8" w:rsidRDefault="00675DDC" w:rsidP="006874DE">
      <w:pPr>
        <w:rPr>
          <w:bCs/>
          <w:sz w:val="28"/>
        </w:rPr>
      </w:pPr>
      <w:r w:rsidRPr="002B1BA8">
        <w:rPr>
          <w:bCs/>
          <w:sz w:val="28"/>
        </w:rPr>
        <w:t xml:space="preserve">Самостійна робота </w:t>
      </w:r>
      <w:r w:rsidRPr="002B1BA8">
        <w:rPr>
          <w:bCs/>
          <w:sz w:val="28"/>
        </w:rPr>
        <w:tab/>
      </w:r>
      <w:r w:rsidRPr="002B1BA8">
        <w:rPr>
          <w:sz w:val="28"/>
        </w:rPr>
        <w:t xml:space="preserve">–  </w:t>
      </w:r>
      <w:r>
        <w:rPr>
          <w:sz w:val="28"/>
        </w:rPr>
        <w:t>71</w:t>
      </w:r>
      <w:r w:rsidRPr="002B1BA8">
        <w:rPr>
          <w:bCs/>
          <w:sz w:val="28"/>
        </w:rPr>
        <w:tab/>
        <w:t xml:space="preserve">     </w:t>
      </w:r>
      <w:r w:rsidRPr="002B1BA8">
        <w:rPr>
          <w:bCs/>
          <w:sz w:val="28"/>
        </w:rPr>
        <w:tab/>
        <w:t xml:space="preserve">      </w:t>
      </w:r>
    </w:p>
    <w:p w:rsidR="00675DDC" w:rsidRPr="002B1BA8" w:rsidRDefault="00675DDC" w:rsidP="006874DE">
      <w:pPr>
        <w:rPr>
          <w:sz w:val="28"/>
        </w:rPr>
      </w:pPr>
      <w:r w:rsidRPr="002B1BA8">
        <w:rPr>
          <w:bCs/>
          <w:sz w:val="28"/>
        </w:rPr>
        <w:t xml:space="preserve">Усього (годин/кредитів ECTS) </w:t>
      </w:r>
      <w:r w:rsidRPr="002B1BA8">
        <w:rPr>
          <w:sz w:val="28"/>
        </w:rPr>
        <w:t xml:space="preserve">– </w:t>
      </w:r>
      <w:r>
        <w:rPr>
          <w:sz w:val="28"/>
        </w:rPr>
        <w:t>105</w:t>
      </w:r>
      <w:r w:rsidRPr="002B1BA8">
        <w:rPr>
          <w:sz w:val="28"/>
        </w:rPr>
        <w:t>/3.</w:t>
      </w:r>
      <w:r>
        <w:rPr>
          <w:sz w:val="28"/>
        </w:rPr>
        <w:t>5</w:t>
      </w:r>
    </w:p>
    <w:p w:rsidR="00675DDC" w:rsidRPr="002B1BA8" w:rsidRDefault="00675DDC" w:rsidP="006874DE">
      <w:pPr>
        <w:jc w:val="both"/>
        <w:rPr>
          <w:sz w:val="28"/>
        </w:rPr>
      </w:pPr>
    </w:p>
    <w:p w:rsidR="00675DDC" w:rsidRDefault="00675DDC" w:rsidP="006874DE">
      <w:pPr>
        <w:rPr>
          <w:sz w:val="28"/>
        </w:rPr>
      </w:pPr>
    </w:p>
    <w:p w:rsidR="00675DDC" w:rsidRPr="00DE5014" w:rsidRDefault="00675DDC" w:rsidP="006874DE">
      <w:pPr>
        <w:rPr>
          <w:sz w:val="28"/>
          <w:u w:val="single"/>
          <w:lang w:val="ru-RU"/>
        </w:rPr>
      </w:pPr>
      <w:r w:rsidRPr="00DE5014">
        <w:rPr>
          <w:sz w:val="28"/>
        </w:rPr>
        <w:t>Індекс Н</w:t>
      </w:r>
      <w:r w:rsidRPr="00DE5014">
        <w:rPr>
          <w:sz w:val="28"/>
          <w:u w:val="single"/>
        </w:rPr>
        <w:t>Б – 9-081/16-</w:t>
      </w:r>
      <w:r>
        <w:rPr>
          <w:sz w:val="28"/>
          <w:u w:val="single"/>
          <w:lang w:val="ru-RU"/>
        </w:rPr>
        <w:t>3.12</w:t>
      </w:r>
    </w:p>
    <w:p w:rsidR="00675DDC" w:rsidRPr="00DE5014" w:rsidRDefault="00675DDC" w:rsidP="006874DE">
      <w:pPr>
        <w:jc w:val="center"/>
        <w:rPr>
          <w:sz w:val="28"/>
        </w:rPr>
      </w:pPr>
    </w:p>
    <w:p w:rsidR="00675DDC" w:rsidRPr="00DE5014" w:rsidRDefault="00675DDC" w:rsidP="006874DE">
      <w:pPr>
        <w:jc w:val="center"/>
        <w:rPr>
          <w:b/>
          <w:sz w:val="28"/>
        </w:rPr>
      </w:pPr>
    </w:p>
    <w:p w:rsidR="00675DDC" w:rsidRPr="00DE5014" w:rsidRDefault="00675DDC" w:rsidP="006874DE">
      <w:pPr>
        <w:jc w:val="center"/>
        <w:rPr>
          <w:b/>
          <w:sz w:val="28"/>
        </w:rPr>
      </w:pPr>
    </w:p>
    <w:p w:rsidR="00675DDC" w:rsidRPr="00DE5014" w:rsidRDefault="00675DDC" w:rsidP="006874DE">
      <w:pPr>
        <w:jc w:val="center"/>
        <w:rPr>
          <w:b/>
          <w:sz w:val="28"/>
        </w:rPr>
      </w:pPr>
      <w:r w:rsidRPr="00DE5014">
        <w:rPr>
          <w:b/>
          <w:sz w:val="28"/>
        </w:rPr>
        <w:t>СМЯ НАУ НП 13.01.03-01-201</w:t>
      </w:r>
      <w:r>
        <w:rPr>
          <w:b/>
          <w:sz w:val="28"/>
        </w:rPr>
        <w:t>8</w:t>
      </w:r>
    </w:p>
    <w:p w:rsidR="00675DDC" w:rsidRPr="002B1BA8" w:rsidRDefault="00675DDC" w:rsidP="006874DE">
      <w:pPr>
        <w:jc w:val="center"/>
        <w:rPr>
          <w:b/>
          <w:sz w:val="28"/>
        </w:rPr>
      </w:pPr>
    </w:p>
    <w:p w:rsidR="00675DDC" w:rsidRPr="002B1BA8" w:rsidRDefault="00675DDC" w:rsidP="006874DE">
      <w:pPr>
        <w:jc w:val="center"/>
        <w:rPr>
          <w:b/>
          <w:sz w:val="28"/>
        </w:rPr>
      </w:pPr>
    </w:p>
    <w:p w:rsidR="00675DDC" w:rsidRPr="002B1BA8" w:rsidRDefault="00675DDC" w:rsidP="006874DE">
      <w:pPr>
        <w:pStyle w:val="3"/>
        <w:ind w:firstLine="567"/>
        <w:jc w:val="both"/>
        <w:rPr>
          <w:spacing w:val="-2"/>
          <w:lang w:val="uk-UA"/>
        </w:rPr>
      </w:pPr>
      <w:r w:rsidRPr="002B1BA8">
        <w:rPr>
          <w:szCs w:val="28"/>
          <w:lang w:val="uk-UA"/>
        </w:rPr>
        <w:lastRenderedPageBreak/>
        <w:t>Навчальну програму дисципліни «</w:t>
      </w:r>
      <w:r w:rsidRPr="00247578">
        <w:rPr>
          <w:szCs w:val="28"/>
          <w:lang w:val="uk-UA"/>
        </w:rPr>
        <w:t>Порівняльне кримінальне право</w:t>
      </w:r>
      <w:r w:rsidRPr="002B1BA8">
        <w:rPr>
          <w:szCs w:val="28"/>
          <w:lang w:val="uk-UA"/>
        </w:rPr>
        <w:t>» розроблено на основі освітньо-професійної п</w:t>
      </w:r>
      <w:r>
        <w:rPr>
          <w:szCs w:val="28"/>
          <w:lang w:val="uk-UA"/>
        </w:rPr>
        <w:t>рограми та навчального плану № НБ–</w:t>
      </w:r>
      <w:r w:rsidRPr="002B1BA8">
        <w:rPr>
          <w:szCs w:val="28"/>
          <w:lang w:val="uk-UA"/>
        </w:rPr>
        <w:t xml:space="preserve">9-081/16 підготовки фахівців освітнього ступеня «Бакалавр» </w:t>
      </w:r>
      <w:r w:rsidRPr="002B1BA8">
        <w:rPr>
          <w:spacing w:val="-2"/>
          <w:szCs w:val="28"/>
          <w:lang w:val="uk-UA"/>
        </w:rPr>
        <w:t>за с</w:t>
      </w:r>
      <w:r w:rsidRPr="002B1BA8">
        <w:rPr>
          <w:szCs w:val="28"/>
          <w:lang w:val="uk-UA"/>
        </w:rPr>
        <w:t xml:space="preserve">пеціальністю 081 «Право» та  спеціалізацією  «Правознавство» </w:t>
      </w:r>
      <w:r w:rsidRPr="002B1BA8">
        <w:rPr>
          <w:spacing w:val="-2"/>
          <w:szCs w:val="28"/>
          <w:lang w:val="uk-UA"/>
        </w:rPr>
        <w:t xml:space="preserve"> </w:t>
      </w:r>
      <w:r w:rsidRPr="002B1BA8">
        <w:rPr>
          <w:szCs w:val="28"/>
          <w:lang w:val="uk-UA"/>
        </w:rPr>
        <w:t>та відповідних нормативних</w:t>
      </w:r>
      <w:r w:rsidRPr="002B1BA8">
        <w:rPr>
          <w:lang w:val="uk-UA"/>
        </w:rPr>
        <w:t xml:space="preserve"> документів.</w:t>
      </w:r>
    </w:p>
    <w:p w:rsidR="00675DDC" w:rsidRPr="002B1BA8" w:rsidRDefault="00675DDC" w:rsidP="006874DE">
      <w:pPr>
        <w:ind w:firstLine="567"/>
        <w:jc w:val="both"/>
        <w:rPr>
          <w:bCs/>
          <w:sz w:val="28"/>
          <w:szCs w:val="28"/>
        </w:rPr>
      </w:pPr>
    </w:p>
    <w:p w:rsidR="00675DDC" w:rsidRPr="002B1BA8" w:rsidRDefault="00675DDC" w:rsidP="006874DE">
      <w:pPr>
        <w:ind w:firstLine="567"/>
        <w:jc w:val="both"/>
        <w:rPr>
          <w:bCs/>
          <w:sz w:val="28"/>
          <w:szCs w:val="28"/>
        </w:rPr>
      </w:pPr>
    </w:p>
    <w:p w:rsidR="00675DDC" w:rsidRPr="002B1BA8" w:rsidRDefault="00675DDC" w:rsidP="006874DE">
      <w:pPr>
        <w:ind w:firstLine="567"/>
        <w:jc w:val="both"/>
        <w:rPr>
          <w:bCs/>
          <w:sz w:val="28"/>
          <w:szCs w:val="28"/>
        </w:rPr>
      </w:pPr>
      <w:r w:rsidRPr="002B1BA8">
        <w:rPr>
          <w:bCs/>
          <w:sz w:val="28"/>
          <w:szCs w:val="28"/>
        </w:rPr>
        <w:t>Навчальну програму розробив</w:t>
      </w:r>
    </w:p>
    <w:p w:rsidR="00675DDC" w:rsidRPr="002B1BA8" w:rsidRDefault="00675DDC" w:rsidP="006874DE">
      <w:pPr>
        <w:ind w:firstLine="567"/>
        <w:jc w:val="both"/>
        <w:rPr>
          <w:sz w:val="28"/>
          <w:szCs w:val="28"/>
        </w:rPr>
      </w:pPr>
      <w:r>
        <w:rPr>
          <w:sz w:val="28"/>
          <w:szCs w:val="28"/>
        </w:rPr>
        <w:t>професор</w:t>
      </w:r>
      <w:r w:rsidRPr="002B1BA8">
        <w:rPr>
          <w:sz w:val="28"/>
          <w:szCs w:val="28"/>
        </w:rPr>
        <w:t xml:space="preserve"> кафедри кримінального права</w:t>
      </w:r>
    </w:p>
    <w:p w:rsidR="00675DDC" w:rsidRPr="002B1BA8" w:rsidRDefault="00675DDC" w:rsidP="006874DE">
      <w:pPr>
        <w:ind w:firstLine="567"/>
        <w:jc w:val="both"/>
        <w:rPr>
          <w:sz w:val="28"/>
          <w:szCs w:val="28"/>
        </w:rPr>
      </w:pPr>
      <w:r w:rsidRPr="00630A98">
        <w:rPr>
          <w:sz w:val="28"/>
          <w:szCs w:val="28"/>
        </w:rPr>
        <w:t>і</w:t>
      </w:r>
      <w:r w:rsidRPr="00445F32">
        <w:rPr>
          <w:color w:val="FF0000"/>
          <w:sz w:val="28"/>
          <w:szCs w:val="28"/>
        </w:rPr>
        <w:t xml:space="preserve"> </w:t>
      </w:r>
      <w:r w:rsidRPr="002B1BA8">
        <w:rPr>
          <w:sz w:val="28"/>
          <w:szCs w:val="28"/>
        </w:rPr>
        <w:t xml:space="preserve">процесу ________________________________________     </w:t>
      </w:r>
      <w:r>
        <w:rPr>
          <w:sz w:val="28"/>
          <w:szCs w:val="28"/>
        </w:rPr>
        <w:t>С</w:t>
      </w:r>
      <w:r w:rsidRPr="002B1BA8">
        <w:rPr>
          <w:sz w:val="28"/>
          <w:szCs w:val="28"/>
        </w:rPr>
        <w:t>. Л</w:t>
      </w:r>
      <w:r>
        <w:rPr>
          <w:sz w:val="28"/>
          <w:szCs w:val="28"/>
        </w:rPr>
        <w:t>ихова</w:t>
      </w:r>
    </w:p>
    <w:p w:rsidR="00675DDC" w:rsidRPr="002B1BA8" w:rsidRDefault="00675DDC" w:rsidP="006874DE">
      <w:pPr>
        <w:ind w:firstLine="567"/>
        <w:jc w:val="both"/>
        <w:rPr>
          <w:bCs/>
          <w:spacing w:val="-8"/>
          <w:sz w:val="28"/>
          <w:szCs w:val="28"/>
        </w:rPr>
      </w:pPr>
    </w:p>
    <w:p w:rsidR="00675DDC" w:rsidRPr="002B1BA8" w:rsidRDefault="00675DDC"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sidRPr="002B1BA8">
        <w:rPr>
          <w:bCs/>
          <w:sz w:val="28"/>
          <w:szCs w:val="28"/>
        </w:rPr>
        <w:t>«_____»___________201</w:t>
      </w:r>
      <w:r w:rsidR="00F2361E">
        <w:rPr>
          <w:bCs/>
          <w:sz w:val="28"/>
          <w:szCs w:val="28"/>
          <w:lang w:val="en-US"/>
        </w:rPr>
        <w:t>7</w:t>
      </w:r>
      <w:r w:rsidRPr="002B1BA8">
        <w:rPr>
          <w:bCs/>
          <w:sz w:val="28"/>
          <w:szCs w:val="28"/>
        </w:rPr>
        <w:t xml:space="preserve"> р.</w:t>
      </w:r>
    </w:p>
    <w:p w:rsidR="00675DDC" w:rsidRPr="002B1BA8" w:rsidRDefault="00675DDC" w:rsidP="006874DE">
      <w:pPr>
        <w:keepNext/>
        <w:spacing w:before="60"/>
        <w:ind w:firstLine="567"/>
        <w:jc w:val="both"/>
        <w:outlineLvl w:val="4"/>
        <w:rPr>
          <w:sz w:val="28"/>
          <w:szCs w:val="28"/>
        </w:rPr>
      </w:pPr>
      <w:r w:rsidRPr="002B1BA8">
        <w:rPr>
          <w:sz w:val="28"/>
          <w:szCs w:val="28"/>
        </w:rPr>
        <w:t>Завідувач кафедри _____________________________________С. Лихова</w:t>
      </w:r>
    </w:p>
    <w:p w:rsidR="00675DDC" w:rsidRPr="002B1BA8" w:rsidRDefault="00675DDC" w:rsidP="006874DE">
      <w:pPr>
        <w:ind w:firstLine="567"/>
        <w:jc w:val="both"/>
        <w:rPr>
          <w:bCs/>
          <w:spacing w:val="-8"/>
          <w:sz w:val="28"/>
          <w:szCs w:val="28"/>
        </w:rPr>
      </w:pPr>
    </w:p>
    <w:p w:rsidR="00675DDC" w:rsidRPr="002B1BA8" w:rsidRDefault="00675DDC" w:rsidP="006874DE">
      <w:pPr>
        <w:ind w:firstLine="567"/>
        <w:jc w:val="both"/>
        <w:rPr>
          <w:bCs/>
          <w:spacing w:val="-8"/>
          <w:sz w:val="28"/>
          <w:szCs w:val="28"/>
        </w:rPr>
      </w:pPr>
    </w:p>
    <w:p w:rsidR="00675DDC" w:rsidRPr="002B1BA8" w:rsidRDefault="00675DDC" w:rsidP="006874DE">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2B1BA8">
        <w:rPr>
          <w:spacing w:val="-2"/>
          <w:sz w:val="28"/>
          <w:szCs w:val="28"/>
        </w:rPr>
        <w:t>с</w:t>
      </w:r>
      <w:r w:rsidRPr="002B1BA8">
        <w:rPr>
          <w:sz w:val="28"/>
          <w:szCs w:val="28"/>
        </w:rPr>
        <w:t>пеціальністю 081 «Право»,</w:t>
      </w:r>
      <w:r w:rsidRPr="002B1BA8">
        <w:rPr>
          <w:szCs w:val="28"/>
        </w:rPr>
        <w:t xml:space="preserve"> </w:t>
      </w:r>
      <w:r w:rsidRPr="002B1BA8">
        <w:rPr>
          <w:sz w:val="28"/>
          <w:szCs w:val="28"/>
        </w:rPr>
        <w:t>спеціалізації «Правознавство»</w:t>
      </w:r>
      <w:r w:rsidRPr="002B1BA8">
        <w:rPr>
          <w:szCs w:val="28"/>
        </w:rPr>
        <w:t xml:space="preserve"> </w:t>
      </w:r>
      <w:r w:rsidRPr="002B1BA8">
        <w:rPr>
          <w:bCs/>
          <w:spacing w:val="-8"/>
          <w:sz w:val="28"/>
          <w:szCs w:val="28"/>
        </w:rPr>
        <w:t>– кафедри господарського, повітряного та космічного права</w:t>
      </w:r>
      <w:r w:rsidRPr="002B1BA8">
        <w:rPr>
          <w:bCs/>
          <w:sz w:val="28"/>
          <w:szCs w:val="28"/>
        </w:rPr>
        <w:t>, протокол №_____від «_____»___________201</w:t>
      </w:r>
      <w:r w:rsidR="00F2361E">
        <w:rPr>
          <w:bCs/>
          <w:sz w:val="28"/>
          <w:szCs w:val="28"/>
          <w:lang w:val="en-US"/>
        </w:rPr>
        <w:t>7</w:t>
      </w:r>
      <w:r w:rsidRPr="002B1BA8">
        <w:rPr>
          <w:bCs/>
          <w:sz w:val="28"/>
          <w:szCs w:val="28"/>
        </w:rPr>
        <w:t xml:space="preserve"> р.</w:t>
      </w:r>
    </w:p>
    <w:p w:rsidR="00675DDC" w:rsidRPr="002B1BA8" w:rsidRDefault="00675DDC" w:rsidP="006874DE">
      <w:pPr>
        <w:keepNext/>
        <w:spacing w:before="60"/>
        <w:ind w:firstLine="567"/>
        <w:jc w:val="both"/>
        <w:outlineLvl w:val="4"/>
        <w:rPr>
          <w:bCs/>
          <w:sz w:val="28"/>
          <w:szCs w:val="28"/>
        </w:rPr>
      </w:pPr>
      <w:r w:rsidRPr="002B1BA8">
        <w:rPr>
          <w:sz w:val="28"/>
          <w:szCs w:val="28"/>
        </w:rPr>
        <w:t>Завідувач кафедри ____________________________________ С. Юлдашев</w:t>
      </w:r>
    </w:p>
    <w:p w:rsidR="00675DDC" w:rsidRPr="002B1BA8" w:rsidRDefault="00675DDC" w:rsidP="006874DE">
      <w:pPr>
        <w:ind w:firstLine="567"/>
        <w:jc w:val="both"/>
        <w:rPr>
          <w:bCs/>
          <w:sz w:val="28"/>
          <w:szCs w:val="28"/>
        </w:rPr>
      </w:pPr>
    </w:p>
    <w:p w:rsidR="00675DDC" w:rsidRPr="002B1BA8" w:rsidRDefault="00675DDC" w:rsidP="006874DE">
      <w:pPr>
        <w:ind w:firstLine="567"/>
        <w:jc w:val="both"/>
        <w:rPr>
          <w:bCs/>
          <w:sz w:val="28"/>
          <w:szCs w:val="28"/>
        </w:rPr>
      </w:pPr>
    </w:p>
    <w:p w:rsidR="00675DDC" w:rsidRPr="002B1BA8" w:rsidRDefault="00675DDC" w:rsidP="006874DE">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№_____ від «_____»___________201</w:t>
      </w:r>
      <w:r>
        <w:rPr>
          <w:bCs/>
          <w:sz w:val="28"/>
          <w:szCs w:val="28"/>
        </w:rPr>
        <w:t>8</w:t>
      </w:r>
      <w:r w:rsidRPr="002B1BA8">
        <w:rPr>
          <w:bCs/>
          <w:sz w:val="28"/>
          <w:szCs w:val="28"/>
        </w:rPr>
        <w:t xml:space="preserve"> р.</w:t>
      </w:r>
    </w:p>
    <w:p w:rsidR="00675DDC" w:rsidRPr="002B1BA8" w:rsidRDefault="00675DDC" w:rsidP="006874DE">
      <w:pPr>
        <w:keepNext/>
        <w:spacing w:before="60"/>
        <w:ind w:firstLine="567"/>
        <w:jc w:val="both"/>
        <w:outlineLvl w:val="1"/>
        <w:rPr>
          <w:bCs/>
          <w:sz w:val="28"/>
          <w:szCs w:val="28"/>
        </w:rPr>
      </w:pPr>
      <w:r w:rsidRPr="002B1BA8">
        <w:rPr>
          <w:bCs/>
          <w:sz w:val="28"/>
          <w:szCs w:val="28"/>
        </w:rPr>
        <w:t>Голова НМРР _____________________________________ В. Вишновецький</w:t>
      </w:r>
    </w:p>
    <w:p w:rsidR="00675DDC" w:rsidRPr="002B1BA8" w:rsidRDefault="00675DDC" w:rsidP="006874DE">
      <w:pPr>
        <w:outlineLvl w:val="6"/>
        <w:rPr>
          <w:bCs/>
          <w:sz w:val="28"/>
          <w:szCs w:val="28"/>
        </w:rPr>
      </w:pPr>
    </w:p>
    <w:p w:rsidR="00675DDC" w:rsidRPr="002B1BA8" w:rsidRDefault="00675DDC" w:rsidP="006874DE">
      <w:pPr>
        <w:outlineLvl w:val="6"/>
        <w:rPr>
          <w:bCs/>
          <w:sz w:val="28"/>
          <w:szCs w:val="28"/>
        </w:rPr>
      </w:pPr>
    </w:p>
    <w:p w:rsidR="00675DDC" w:rsidRPr="002B1BA8" w:rsidRDefault="00675DDC" w:rsidP="006874DE">
      <w:pPr>
        <w:outlineLvl w:val="6"/>
        <w:rPr>
          <w:bCs/>
          <w:sz w:val="28"/>
          <w:szCs w:val="28"/>
        </w:rPr>
      </w:pPr>
    </w:p>
    <w:p w:rsidR="00675DDC" w:rsidRPr="002B1BA8" w:rsidRDefault="00675DDC" w:rsidP="006874DE">
      <w:pPr>
        <w:ind w:firstLine="540"/>
        <w:outlineLvl w:val="6"/>
        <w:rPr>
          <w:bCs/>
          <w:sz w:val="28"/>
          <w:szCs w:val="28"/>
        </w:rPr>
      </w:pPr>
      <w:r w:rsidRPr="002B1BA8">
        <w:rPr>
          <w:bCs/>
          <w:sz w:val="28"/>
          <w:szCs w:val="28"/>
        </w:rPr>
        <w:t>УЗГОДЖЕНО</w:t>
      </w:r>
    </w:p>
    <w:p w:rsidR="00675DDC" w:rsidRPr="002B1BA8" w:rsidRDefault="00675DDC" w:rsidP="006874DE">
      <w:pPr>
        <w:keepNext/>
        <w:ind w:firstLine="540"/>
        <w:outlineLvl w:val="0"/>
        <w:rPr>
          <w:sz w:val="28"/>
          <w:szCs w:val="28"/>
        </w:rPr>
      </w:pPr>
      <w:r w:rsidRPr="002B1BA8">
        <w:rPr>
          <w:sz w:val="28"/>
          <w:szCs w:val="28"/>
        </w:rPr>
        <w:t>Директор ННЮІ</w:t>
      </w:r>
    </w:p>
    <w:p w:rsidR="00675DDC" w:rsidRPr="002B1BA8" w:rsidRDefault="00675DDC" w:rsidP="006874DE">
      <w:pPr>
        <w:keepNext/>
        <w:ind w:firstLine="540"/>
        <w:outlineLvl w:val="0"/>
        <w:rPr>
          <w:sz w:val="28"/>
          <w:szCs w:val="28"/>
        </w:rPr>
      </w:pPr>
      <w:r w:rsidRPr="002B1BA8">
        <w:rPr>
          <w:sz w:val="28"/>
          <w:szCs w:val="28"/>
        </w:rPr>
        <w:t>_______________ І. Сопілко</w:t>
      </w:r>
    </w:p>
    <w:p w:rsidR="00675DDC" w:rsidRPr="002B1BA8" w:rsidRDefault="00675DDC" w:rsidP="006874DE">
      <w:pPr>
        <w:ind w:firstLine="540"/>
        <w:rPr>
          <w:sz w:val="28"/>
          <w:szCs w:val="28"/>
        </w:rPr>
      </w:pPr>
      <w:r w:rsidRPr="002B1BA8">
        <w:rPr>
          <w:sz w:val="28"/>
          <w:szCs w:val="28"/>
        </w:rPr>
        <w:t>«____»____________201</w:t>
      </w:r>
      <w:r>
        <w:rPr>
          <w:sz w:val="28"/>
          <w:szCs w:val="28"/>
        </w:rPr>
        <w:t>8</w:t>
      </w:r>
      <w:r w:rsidRPr="002B1BA8">
        <w:rPr>
          <w:sz w:val="28"/>
          <w:szCs w:val="28"/>
        </w:rPr>
        <w:t xml:space="preserve"> р.</w:t>
      </w:r>
    </w:p>
    <w:p w:rsidR="00675DDC" w:rsidRPr="002B1BA8" w:rsidRDefault="00675DDC" w:rsidP="006874DE">
      <w:pPr>
        <w:rPr>
          <w:sz w:val="28"/>
          <w:szCs w:val="28"/>
        </w:rPr>
      </w:pPr>
    </w:p>
    <w:p w:rsidR="00675DDC" w:rsidRPr="002B1BA8" w:rsidRDefault="00675DDC" w:rsidP="006874DE">
      <w:pPr>
        <w:rPr>
          <w:sz w:val="28"/>
          <w:szCs w:val="28"/>
        </w:rPr>
      </w:pPr>
    </w:p>
    <w:p w:rsidR="00675DDC" w:rsidRPr="002B1BA8" w:rsidRDefault="00675DDC" w:rsidP="006874DE">
      <w:pPr>
        <w:rPr>
          <w:sz w:val="28"/>
          <w:szCs w:val="28"/>
        </w:rPr>
      </w:pPr>
    </w:p>
    <w:p w:rsidR="00675DDC" w:rsidRPr="002B1BA8" w:rsidRDefault="00675DDC" w:rsidP="006874DE">
      <w:pPr>
        <w:ind w:firstLine="540"/>
        <w:rPr>
          <w:sz w:val="28"/>
          <w:szCs w:val="28"/>
        </w:rPr>
      </w:pPr>
      <w:r w:rsidRPr="002B1BA8">
        <w:rPr>
          <w:sz w:val="28"/>
          <w:szCs w:val="28"/>
        </w:rPr>
        <w:t>Рівень документа – 3б</w:t>
      </w:r>
    </w:p>
    <w:p w:rsidR="00675DDC" w:rsidRPr="002B1BA8" w:rsidRDefault="00675DDC" w:rsidP="006874DE">
      <w:pPr>
        <w:ind w:firstLine="540"/>
        <w:rPr>
          <w:sz w:val="28"/>
          <w:szCs w:val="28"/>
        </w:rPr>
      </w:pPr>
      <w:r w:rsidRPr="002B1BA8">
        <w:rPr>
          <w:sz w:val="28"/>
          <w:szCs w:val="28"/>
        </w:rPr>
        <w:t>Плановий термін між ревізіями – 1 рік</w:t>
      </w:r>
    </w:p>
    <w:p w:rsidR="00675DDC" w:rsidRDefault="00F2361E" w:rsidP="005A26E4">
      <w:pPr>
        <w:ind w:firstLine="540"/>
        <w:jc w:val="both"/>
        <w:rPr>
          <w:b/>
          <w:sz w:val="28"/>
          <w:szCs w:val="28"/>
        </w:rPr>
      </w:pPr>
      <w:r>
        <w:rPr>
          <w:b/>
          <w:sz w:val="28"/>
          <w:szCs w:val="28"/>
        </w:rPr>
        <w:t>Врахований примірник № 2</w:t>
      </w:r>
    </w:p>
    <w:p w:rsidR="00F2361E" w:rsidRPr="00F2361E" w:rsidRDefault="00F2361E" w:rsidP="005A26E4">
      <w:pPr>
        <w:ind w:firstLine="540"/>
        <w:jc w:val="both"/>
        <w:rPr>
          <w:b/>
          <w:sz w:val="27"/>
          <w:szCs w:val="27"/>
        </w:rPr>
      </w:pPr>
    </w:p>
    <w:p w:rsidR="00675DDC" w:rsidRPr="002B1BA8" w:rsidRDefault="00675DDC" w:rsidP="006874DE">
      <w:pPr>
        <w:jc w:val="center"/>
        <w:rPr>
          <w:b/>
          <w:bCs/>
          <w:sz w:val="28"/>
          <w:szCs w:val="28"/>
        </w:rPr>
      </w:pPr>
      <w:r w:rsidRPr="002B1BA8">
        <w:rPr>
          <w:b/>
          <w:bCs/>
          <w:sz w:val="28"/>
          <w:szCs w:val="28"/>
        </w:rPr>
        <w:tab/>
      </w:r>
    </w:p>
    <w:p w:rsidR="00675DDC" w:rsidRPr="002B1BA8" w:rsidRDefault="00675DDC" w:rsidP="006874DE">
      <w:pPr>
        <w:jc w:val="center"/>
        <w:rPr>
          <w:b/>
          <w:sz w:val="28"/>
        </w:rPr>
      </w:pPr>
      <w:r w:rsidRPr="002B1BA8">
        <w:rPr>
          <w:b/>
          <w:sz w:val="28"/>
        </w:rPr>
        <w:lastRenderedPageBreak/>
        <w:t>1. ПОЯСНЮВАЛЬНА ЗАПИСКА</w:t>
      </w:r>
    </w:p>
    <w:p w:rsidR="00675DDC" w:rsidRPr="002B1BA8" w:rsidRDefault="00675DDC" w:rsidP="006874DE">
      <w:pPr>
        <w:tabs>
          <w:tab w:val="left" w:pos="851"/>
        </w:tabs>
        <w:ind w:firstLine="567"/>
        <w:jc w:val="both"/>
        <w:rPr>
          <w:bCs/>
          <w:sz w:val="28"/>
          <w:szCs w:val="28"/>
        </w:rPr>
      </w:pPr>
      <w:r w:rsidRPr="002B1BA8">
        <w:rPr>
          <w:bCs/>
          <w:sz w:val="28"/>
          <w:szCs w:val="28"/>
        </w:rPr>
        <w:t>Навчальна програма навчальної дисципліни «</w:t>
      </w:r>
      <w:r w:rsidRPr="00247578">
        <w:rPr>
          <w:bCs/>
          <w:sz w:val="28"/>
          <w:szCs w:val="28"/>
        </w:rPr>
        <w:t>Порівняльне кримінальне право</w:t>
      </w:r>
      <w:r>
        <w:rPr>
          <w:bCs/>
          <w:sz w:val="28"/>
          <w:szCs w:val="28"/>
        </w:rPr>
        <w:t>»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675DDC" w:rsidRPr="002B1BA8" w:rsidRDefault="00675DDC" w:rsidP="005C331D">
      <w:pPr>
        <w:pStyle w:val="a3"/>
        <w:jc w:val="both"/>
      </w:pPr>
      <w:r w:rsidRPr="002B1BA8">
        <w:rPr>
          <w:szCs w:val="28"/>
        </w:rPr>
        <w:t xml:space="preserve">        Дисципліна «</w:t>
      </w:r>
      <w:r w:rsidRPr="00247578">
        <w:rPr>
          <w:bCs/>
          <w:szCs w:val="28"/>
        </w:rPr>
        <w:t>Порівняльне кримінальне право</w:t>
      </w:r>
      <w:r w:rsidRPr="002B1BA8">
        <w:rPr>
          <w:szCs w:val="28"/>
        </w:rPr>
        <w:t xml:space="preserve">» </w:t>
      </w:r>
      <w:r>
        <w:t>віднесена до групи кримінально-</w:t>
      </w:r>
      <w:r w:rsidRPr="002B1BA8">
        <w:t xml:space="preserve">правових дисциплін, що вивчають правопорушення і заходи боротьби з ними. Підготовка висококваліфікованого фахівця - юриста неможлива без володіння теоретичними та практичними знаннями в сфері </w:t>
      </w:r>
      <w:r>
        <w:t>порівняльного кримінального права</w:t>
      </w:r>
      <w:r w:rsidRPr="002B1BA8">
        <w:t>.</w:t>
      </w:r>
    </w:p>
    <w:p w:rsidR="00675DDC" w:rsidRPr="002B1BA8" w:rsidRDefault="00675DDC" w:rsidP="005C331D">
      <w:pPr>
        <w:pStyle w:val="a3"/>
        <w:jc w:val="both"/>
      </w:pPr>
      <w:r w:rsidRPr="002B1BA8">
        <w:tab/>
        <w:t>Дисципліна «</w:t>
      </w:r>
      <w:r w:rsidRPr="00247578">
        <w:t>Порівняльне кримінальне право</w:t>
      </w:r>
      <w:r w:rsidRPr="002B1BA8">
        <w:t>» – це систематизований курс, покликаний слугувати розширенню та закріпленню правових знань у студентів.</w:t>
      </w:r>
    </w:p>
    <w:p w:rsidR="00675DDC" w:rsidRDefault="00675DDC" w:rsidP="00247578">
      <w:pPr>
        <w:pStyle w:val="a3"/>
        <w:ind w:firstLine="708"/>
        <w:jc w:val="both"/>
      </w:pPr>
      <w:r w:rsidRPr="002B1BA8">
        <w:t xml:space="preserve">Метою викладання дисципліни є </w:t>
      </w:r>
      <w:r w:rsidRPr="00247578">
        <w:t>ознайомлення студентів з загальною та особливою частинами кримінального права у порівняльному аспекті, розкриття її значень для охорони прав і законних інтересів фізичних і юридичних осіб у кримінальному праві, для зміцнення законності і правопорядку в суспільстві і державі, отримання студентами фундаментальних знань і надання навичок у їх застосуванні.</w:t>
      </w:r>
    </w:p>
    <w:p w:rsidR="00675DDC" w:rsidRPr="002B1BA8" w:rsidRDefault="00675DDC" w:rsidP="00247578">
      <w:pPr>
        <w:pStyle w:val="a3"/>
        <w:ind w:firstLine="708"/>
        <w:jc w:val="both"/>
        <w:rPr>
          <w:szCs w:val="28"/>
        </w:rPr>
      </w:pPr>
      <w:r w:rsidRPr="002B1BA8">
        <w:rPr>
          <w:szCs w:val="28"/>
        </w:rPr>
        <w:t>Завданнями вивчення навчальної дисципліни є:</w:t>
      </w:r>
    </w:p>
    <w:p w:rsidR="00675DDC" w:rsidRPr="00247578" w:rsidRDefault="00675DDC" w:rsidP="00247578">
      <w:pPr>
        <w:numPr>
          <w:ilvl w:val="0"/>
          <w:numId w:val="36"/>
        </w:numPr>
        <w:ind w:left="0" w:firstLine="426"/>
        <w:jc w:val="both"/>
        <w:rPr>
          <w:sz w:val="28"/>
          <w:szCs w:val="24"/>
        </w:rPr>
      </w:pPr>
      <w:r w:rsidRPr="00247578">
        <w:rPr>
          <w:sz w:val="28"/>
          <w:szCs w:val="24"/>
        </w:rPr>
        <w:t xml:space="preserve">ознайомлення студентів з загальною та особливою частинами кримінального права у порівняльному аспекті; </w:t>
      </w:r>
    </w:p>
    <w:p w:rsidR="00675DDC" w:rsidRPr="00247578" w:rsidRDefault="00675DDC" w:rsidP="00247578">
      <w:pPr>
        <w:numPr>
          <w:ilvl w:val="0"/>
          <w:numId w:val="36"/>
        </w:numPr>
        <w:ind w:left="0" w:firstLine="426"/>
        <w:jc w:val="both"/>
        <w:rPr>
          <w:sz w:val="28"/>
          <w:szCs w:val="24"/>
        </w:rPr>
      </w:pPr>
      <w:r w:rsidRPr="00247578">
        <w:rPr>
          <w:sz w:val="28"/>
          <w:szCs w:val="24"/>
        </w:rPr>
        <w:t>розкриття її значень для охорони прав і законних інтересів фізичних і юридичних осіб у кримінальному праві, для зміцнення законності і правопорядку в суспільстві і державі;</w:t>
      </w:r>
    </w:p>
    <w:p w:rsidR="00675DDC" w:rsidRPr="00247578" w:rsidRDefault="00675DDC" w:rsidP="00247578">
      <w:pPr>
        <w:numPr>
          <w:ilvl w:val="0"/>
          <w:numId w:val="36"/>
        </w:numPr>
        <w:ind w:left="0" w:firstLine="426"/>
        <w:jc w:val="both"/>
        <w:rPr>
          <w:sz w:val="28"/>
          <w:szCs w:val="24"/>
        </w:rPr>
      </w:pPr>
      <w:r w:rsidRPr="00247578">
        <w:rPr>
          <w:sz w:val="28"/>
          <w:szCs w:val="24"/>
        </w:rPr>
        <w:t xml:space="preserve"> отримання студентами фундаментальних знань і надання навичок у їх застосуванні.</w:t>
      </w:r>
    </w:p>
    <w:p w:rsidR="00675DDC" w:rsidRPr="002B1BA8" w:rsidRDefault="00675DDC" w:rsidP="006874DE">
      <w:pPr>
        <w:ind w:firstLine="720"/>
        <w:jc w:val="both"/>
        <w:rPr>
          <w:sz w:val="28"/>
        </w:rPr>
      </w:pPr>
      <w:r w:rsidRPr="002B1BA8">
        <w:rPr>
          <w:sz w:val="28"/>
        </w:rPr>
        <w:t>У результаті вивчення дисципліни «</w:t>
      </w:r>
      <w:r w:rsidRPr="00247578">
        <w:rPr>
          <w:sz w:val="28"/>
        </w:rPr>
        <w:t>Порівняльне кримінальне право</w:t>
      </w:r>
      <w:r w:rsidRPr="002B1BA8">
        <w:rPr>
          <w:sz w:val="28"/>
        </w:rPr>
        <w:t>» студент повинен:</w:t>
      </w:r>
    </w:p>
    <w:p w:rsidR="00675DDC" w:rsidRPr="002B1BA8" w:rsidRDefault="00675DDC" w:rsidP="006874DE">
      <w:pPr>
        <w:widowControl w:val="0"/>
        <w:autoSpaceDE w:val="0"/>
        <w:autoSpaceDN w:val="0"/>
        <w:adjustRightInd w:val="0"/>
        <w:jc w:val="both"/>
        <w:rPr>
          <w:sz w:val="28"/>
          <w:szCs w:val="28"/>
        </w:rPr>
      </w:pPr>
      <w:r w:rsidRPr="002B1BA8">
        <w:rPr>
          <w:b/>
          <w:bCs/>
          <w:sz w:val="28"/>
          <w:szCs w:val="28"/>
        </w:rPr>
        <w:t>Знати</w:t>
      </w:r>
      <w:r w:rsidRPr="002B1BA8">
        <w:rPr>
          <w:sz w:val="28"/>
          <w:szCs w:val="28"/>
        </w:rPr>
        <w:t>:</w:t>
      </w:r>
    </w:p>
    <w:p w:rsidR="00675DDC" w:rsidRPr="00247578" w:rsidRDefault="00675DDC" w:rsidP="00247578">
      <w:pPr>
        <w:widowControl w:val="0"/>
        <w:tabs>
          <w:tab w:val="left" w:pos="360"/>
        </w:tabs>
        <w:autoSpaceDE w:val="0"/>
        <w:autoSpaceDN w:val="0"/>
        <w:adjustRightInd w:val="0"/>
        <w:jc w:val="both"/>
        <w:rPr>
          <w:sz w:val="28"/>
          <w:szCs w:val="24"/>
        </w:rPr>
      </w:pPr>
      <w:r w:rsidRPr="00247578">
        <w:rPr>
          <w:sz w:val="28"/>
          <w:szCs w:val="24"/>
        </w:rPr>
        <w:t>–</w:t>
      </w:r>
      <w:r>
        <w:rPr>
          <w:sz w:val="28"/>
          <w:szCs w:val="24"/>
        </w:rPr>
        <w:t xml:space="preserve"> </w:t>
      </w:r>
      <w:r w:rsidRPr="00247578">
        <w:rPr>
          <w:sz w:val="28"/>
          <w:szCs w:val="24"/>
        </w:rPr>
        <w:t>основні поняття, завдання і значення порівняльного кримінального права;</w:t>
      </w:r>
    </w:p>
    <w:p w:rsidR="00675DDC" w:rsidRPr="00247578" w:rsidRDefault="00675DDC" w:rsidP="00247578">
      <w:pPr>
        <w:widowControl w:val="0"/>
        <w:tabs>
          <w:tab w:val="left" w:pos="360"/>
        </w:tabs>
        <w:autoSpaceDE w:val="0"/>
        <w:autoSpaceDN w:val="0"/>
        <w:adjustRightInd w:val="0"/>
        <w:jc w:val="both"/>
        <w:rPr>
          <w:sz w:val="28"/>
          <w:szCs w:val="24"/>
        </w:rPr>
      </w:pPr>
      <w:r w:rsidRPr="00247578">
        <w:rPr>
          <w:sz w:val="28"/>
          <w:szCs w:val="24"/>
        </w:rPr>
        <w:t>– джерела порівняльного кримінального права;</w:t>
      </w:r>
    </w:p>
    <w:p w:rsidR="00675DDC" w:rsidRPr="00247578" w:rsidRDefault="00675DDC" w:rsidP="00247578">
      <w:pPr>
        <w:widowControl w:val="0"/>
        <w:tabs>
          <w:tab w:val="left" w:pos="360"/>
        </w:tabs>
        <w:autoSpaceDE w:val="0"/>
        <w:autoSpaceDN w:val="0"/>
        <w:adjustRightInd w:val="0"/>
        <w:jc w:val="both"/>
        <w:rPr>
          <w:sz w:val="28"/>
          <w:szCs w:val="24"/>
        </w:rPr>
      </w:pPr>
      <w:r w:rsidRPr="00247578">
        <w:rPr>
          <w:sz w:val="28"/>
          <w:szCs w:val="24"/>
        </w:rPr>
        <w:t>– поняття та ознаки злочинного діяння;</w:t>
      </w:r>
    </w:p>
    <w:p w:rsidR="00675DDC" w:rsidRPr="00247578" w:rsidRDefault="00675DDC" w:rsidP="00247578">
      <w:pPr>
        <w:widowControl w:val="0"/>
        <w:tabs>
          <w:tab w:val="left" w:pos="360"/>
        </w:tabs>
        <w:autoSpaceDE w:val="0"/>
        <w:autoSpaceDN w:val="0"/>
        <w:adjustRightInd w:val="0"/>
        <w:jc w:val="both"/>
        <w:rPr>
          <w:sz w:val="28"/>
          <w:szCs w:val="24"/>
        </w:rPr>
      </w:pPr>
      <w:r w:rsidRPr="00247578">
        <w:rPr>
          <w:sz w:val="28"/>
          <w:szCs w:val="24"/>
        </w:rPr>
        <w:t>– склад злочину;</w:t>
      </w:r>
    </w:p>
    <w:p w:rsidR="00675DDC" w:rsidRPr="00247578" w:rsidRDefault="00675DDC" w:rsidP="00247578">
      <w:pPr>
        <w:widowControl w:val="0"/>
        <w:tabs>
          <w:tab w:val="left" w:pos="360"/>
        </w:tabs>
        <w:autoSpaceDE w:val="0"/>
        <w:autoSpaceDN w:val="0"/>
        <w:adjustRightInd w:val="0"/>
        <w:jc w:val="both"/>
        <w:rPr>
          <w:sz w:val="28"/>
          <w:szCs w:val="24"/>
        </w:rPr>
      </w:pPr>
      <w:r w:rsidRPr="00247578">
        <w:rPr>
          <w:sz w:val="28"/>
          <w:szCs w:val="24"/>
        </w:rPr>
        <w:t>– обставини, що виключають злочинність діяння.</w:t>
      </w:r>
    </w:p>
    <w:p w:rsidR="00675DDC" w:rsidRPr="002B1BA8" w:rsidRDefault="00675DDC" w:rsidP="006874DE">
      <w:pPr>
        <w:widowControl w:val="0"/>
        <w:tabs>
          <w:tab w:val="left" w:pos="360"/>
        </w:tabs>
        <w:autoSpaceDE w:val="0"/>
        <w:autoSpaceDN w:val="0"/>
        <w:adjustRightInd w:val="0"/>
        <w:jc w:val="both"/>
        <w:rPr>
          <w:b/>
          <w:sz w:val="28"/>
          <w:szCs w:val="28"/>
        </w:rPr>
      </w:pPr>
      <w:r w:rsidRPr="002B1BA8">
        <w:rPr>
          <w:b/>
          <w:sz w:val="28"/>
          <w:szCs w:val="28"/>
        </w:rPr>
        <w:t>Вміти:</w:t>
      </w:r>
    </w:p>
    <w:p w:rsidR="00675DDC" w:rsidRPr="00247578" w:rsidRDefault="00675DDC" w:rsidP="00247578">
      <w:pPr>
        <w:widowControl w:val="0"/>
        <w:tabs>
          <w:tab w:val="left" w:pos="360"/>
        </w:tabs>
        <w:autoSpaceDE w:val="0"/>
        <w:autoSpaceDN w:val="0"/>
        <w:adjustRightInd w:val="0"/>
        <w:jc w:val="both"/>
        <w:rPr>
          <w:sz w:val="28"/>
          <w:szCs w:val="24"/>
        </w:rPr>
      </w:pPr>
      <w:r w:rsidRPr="00247578">
        <w:rPr>
          <w:sz w:val="28"/>
          <w:szCs w:val="24"/>
        </w:rPr>
        <w:t>–</w:t>
      </w:r>
      <w:r>
        <w:rPr>
          <w:sz w:val="28"/>
          <w:szCs w:val="24"/>
        </w:rPr>
        <w:t xml:space="preserve"> </w:t>
      </w:r>
      <w:r w:rsidRPr="00247578">
        <w:rPr>
          <w:sz w:val="28"/>
          <w:szCs w:val="24"/>
        </w:rPr>
        <w:t>правильно тлумачити і застосовувати норми кримінального права;</w:t>
      </w:r>
    </w:p>
    <w:p w:rsidR="00675DDC" w:rsidRDefault="00675DDC" w:rsidP="00247578">
      <w:pPr>
        <w:widowControl w:val="0"/>
        <w:tabs>
          <w:tab w:val="left" w:pos="360"/>
        </w:tabs>
        <w:autoSpaceDE w:val="0"/>
        <w:autoSpaceDN w:val="0"/>
        <w:adjustRightInd w:val="0"/>
        <w:jc w:val="both"/>
        <w:rPr>
          <w:sz w:val="28"/>
          <w:szCs w:val="24"/>
        </w:rPr>
      </w:pPr>
      <w:r w:rsidRPr="00247578">
        <w:rPr>
          <w:sz w:val="28"/>
          <w:szCs w:val="24"/>
        </w:rPr>
        <w:t xml:space="preserve">– самостійно поновлювати і поглиблювати свої знання; </w:t>
      </w:r>
    </w:p>
    <w:p w:rsidR="00675DDC" w:rsidRPr="00247578" w:rsidRDefault="00675DDC" w:rsidP="00247578">
      <w:pPr>
        <w:widowControl w:val="0"/>
        <w:tabs>
          <w:tab w:val="left" w:pos="360"/>
        </w:tabs>
        <w:autoSpaceDE w:val="0"/>
        <w:autoSpaceDN w:val="0"/>
        <w:adjustRightInd w:val="0"/>
        <w:jc w:val="both"/>
        <w:rPr>
          <w:sz w:val="28"/>
          <w:szCs w:val="24"/>
        </w:rPr>
      </w:pPr>
      <w:r w:rsidRPr="00247578">
        <w:rPr>
          <w:sz w:val="28"/>
          <w:szCs w:val="24"/>
        </w:rPr>
        <w:t>– обґрунтовувати і відстоювати свою позицію;</w:t>
      </w:r>
    </w:p>
    <w:p w:rsidR="00675DDC" w:rsidRPr="00247578" w:rsidRDefault="00675DDC" w:rsidP="00247578">
      <w:pPr>
        <w:widowControl w:val="0"/>
        <w:tabs>
          <w:tab w:val="left" w:pos="360"/>
        </w:tabs>
        <w:autoSpaceDE w:val="0"/>
        <w:autoSpaceDN w:val="0"/>
        <w:adjustRightInd w:val="0"/>
        <w:jc w:val="both"/>
        <w:rPr>
          <w:sz w:val="28"/>
          <w:szCs w:val="24"/>
        </w:rPr>
      </w:pPr>
      <w:r w:rsidRPr="00247578">
        <w:rPr>
          <w:sz w:val="28"/>
          <w:szCs w:val="24"/>
        </w:rPr>
        <w:t xml:space="preserve"> – захищати права, свободи, законні інтереси громадян, юридичних осіб, держави і суспільства.</w:t>
      </w:r>
    </w:p>
    <w:p w:rsidR="00675DDC" w:rsidRPr="002B1BA8" w:rsidRDefault="00675DDC" w:rsidP="00B91C22">
      <w:pPr>
        <w:pStyle w:val="23"/>
        <w:tabs>
          <w:tab w:val="left" w:pos="851"/>
        </w:tabs>
        <w:spacing w:after="0" w:line="240" w:lineRule="auto"/>
        <w:ind w:left="0" w:firstLine="567"/>
        <w:jc w:val="both"/>
      </w:pPr>
      <w:r w:rsidRPr="002B1BA8">
        <w:rPr>
          <w:sz w:val="28"/>
        </w:rPr>
        <w:t xml:space="preserve">Навчальний матеріал дисципліни структурований за модульним принципом і складається з одного навчального модуля, який являється логічно </w:t>
      </w:r>
      <w:r w:rsidRPr="002B1BA8">
        <w:rPr>
          <w:sz w:val="28"/>
        </w:rPr>
        <w:lastRenderedPageBreak/>
        <w:t>завершеною,відносно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675DDC" w:rsidRPr="002B1BA8" w:rsidRDefault="00675DDC" w:rsidP="006874DE">
      <w:pPr>
        <w:pStyle w:val="BodyText21"/>
        <w:tabs>
          <w:tab w:val="left" w:pos="784"/>
          <w:tab w:val="left" w:pos="851"/>
        </w:tabs>
        <w:rPr>
          <w:lang w:val="uk-UA"/>
        </w:rPr>
      </w:pPr>
      <w:r w:rsidRPr="002B1BA8">
        <w:rPr>
          <w:lang w:val="uk-UA"/>
        </w:rPr>
        <w:t>Навчальна дисципліна «</w:t>
      </w:r>
      <w:r w:rsidRPr="00247578">
        <w:rPr>
          <w:lang w:val="uk-UA"/>
        </w:rPr>
        <w:t>Порівняльне кримінальне право</w:t>
      </w:r>
      <w:r w:rsidRPr="002B1BA8">
        <w:rPr>
          <w:lang w:val="uk-UA"/>
        </w:rPr>
        <w:t>» базується на знаннях таких дисциплін, як: «Теорія держави і права», «Історія держави і права України», «Юридична деонтологія», «</w:t>
      </w:r>
      <w:r w:rsidRPr="002B1BA8">
        <w:rPr>
          <w:szCs w:val="28"/>
          <w:lang w:val="uk-UA"/>
        </w:rPr>
        <w:t>Організація судових та правоохоронних органів</w:t>
      </w:r>
      <w:r w:rsidRPr="002B1BA8">
        <w:rPr>
          <w:lang w:val="uk-UA"/>
        </w:rPr>
        <w:t>» та є базою для вивчення таких дисциплін, як: «Кримінальне право», «Кримінальне процесуальне право» та інших.</w:t>
      </w:r>
    </w:p>
    <w:p w:rsidR="00675DDC" w:rsidRPr="002B1BA8" w:rsidRDefault="00675DDC" w:rsidP="006874DE">
      <w:pPr>
        <w:ind w:firstLine="708"/>
        <w:jc w:val="both"/>
        <w:rPr>
          <w:sz w:val="28"/>
        </w:rPr>
      </w:pPr>
      <w:r w:rsidRPr="002B1BA8">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675DDC" w:rsidRPr="002B1BA8" w:rsidRDefault="00675DDC" w:rsidP="006874DE">
      <w:pPr>
        <w:widowControl w:val="0"/>
        <w:autoSpaceDE w:val="0"/>
        <w:autoSpaceDN w:val="0"/>
        <w:adjustRightInd w:val="0"/>
        <w:rPr>
          <w:sz w:val="28"/>
          <w:szCs w:val="28"/>
        </w:rPr>
      </w:pPr>
    </w:p>
    <w:p w:rsidR="00675DDC" w:rsidRPr="002B1BA8" w:rsidRDefault="00675DDC" w:rsidP="006874DE">
      <w:pPr>
        <w:jc w:val="center"/>
        <w:rPr>
          <w:b/>
          <w:bCs/>
          <w:sz w:val="28"/>
        </w:rPr>
      </w:pPr>
      <w:r w:rsidRPr="002B1BA8">
        <w:rPr>
          <w:b/>
          <w:bCs/>
          <w:sz w:val="28"/>
        </w:rPr>
        <w:t>2. ЗМІСТ НАВЧАЛЬНОЇ ДИСЦИПЛІНИ</w:t>
      </w:r>
    </w:p>
    <w:p w:rsidR="00675DDC" w:rsidRPr="002B1BA8" w:rsidRDefault="00675DDC" w:rsidP="006874DE">
      <w:pPr>
        <w:ind w:firstLine="567"/>
        <w:jc w:val="center"/>
        <w:rPr>
          <w:b/>
          <w:bCs/>
          <w:sz w:val="28"/>
        </w:rPr>
      </w:pPr>
      <w:r w:rsidRPr="002B1BA8">
        <w:rPr>
          <w:b/>
          <w:bCs/>
          <w:sz w:val="28"/>
        </w:rPr>
        <w:t>2.1. МОДУЛЬ №1 «</w:t>
      </w:r>
      <w:r w:rsidRPr="00247578">
        <w:rPr>
          <w:b/>
          <w:bCs/>
          <w:sz w:val="28"/>
        </w:rPr>
        <w:t>Порівняльне кримінальне право</w:t>
      </w:r>
      <w:r w:rsidRPr="002B1BA8">
        <w:rPr>
          <w:b/>
          <w:bCs/>
          <w:sz w:val="28"/>
        </w:rPr>
        <w:t>»</w:t>
      </w:r>
    </w:p>
    <w:p w:rsidR="00675DDC" w:rsidRPr="002B1BA8" w:rsidRDefault="00675DDC" w:rsidP="006874DE">
      <w:pPr>
        <w:pStyle w:val="a5"/>
        <w:spacing w:after="0"/>
      </w:pPr>
    </w:p>
    <w:p w:rsidR="00675DDC" w:rsidRDefault="00675DDC" w:rsidP="00247578">
      <w:pPr>
        <w:pStyle w:val="a5"/>
        <w:spacing w:after="0"/>
        <w:ind w:firstLine="567"/>
        <w:jc w:val="both"/>
        <w:outlineLvl w:val="0"/>
        <w:rPr>
          <w:b/>
          <w:sz w:val="28"/>
          <w:szCs w:val="28"/>
        </w:rPr>
      </w:pPr>
      <w:r w:rsidRPr="002B1BA8">
        <w:rPr>
          <w:b/>
          <w:sz w:val="28"/>
          <w:szCs w:val="28"/>
        </w:rPr>
        <w:t xml:space="preserve">Тема 2.1.1. </w:t>
      </w:r>
      <w:r w:rsidRPr="00247578">
        <w:rPr>
          <w:b/>
          <w:sz w:val="28"/>
          <w:szCs w:val="28"/>
        </w:rPr>
        <w:t xml:space="preserve">Загальні положення про кримінальне законодавство держав континентальної Європи </w:t>
      </w:r>
    </w:p>
    <w:p w:rsidR="00675DDC" w:rsidRPr="002B1BA8" w:rsidRDefault="00675DDC" w:rsidP="00247578">
      <w:pPr>
        <w:pStyle w:val="a5"/>
        <w:spacing w:after="0"/>
        <w:ind w:firstLine="567"/>
        <w:jc w:val="both"/>
        <w:outlineLvl w:val="0"/>
        <w:rPr>
          <w:b/>
          <w:sz w:val="28"/>
          <w:szCs w:val="28"/>
        </w:rPr>
      </w:pPr>
      <w:r w:rsidRPr="00247578">
        <w:rPr>
          <w:sz w:val="28"/>
        </w:rPr>
        <w:t>Уроки європейської історії кримінального права. Система сучасного кримінального законодавства держав континентальної Європи. Місце судового прецеденту у кримінальному праві держав континентальної Європи. Конституції європейських держав як джерела кримінального законодавства. Загальноєвропейське кримінальне законодавство.</w:t>
      </w:r>
    </w:p>
    <w:p w:rsidR="00675DDC" w:rsidRPr="002B1BA8" w:rsidRDefault="00675DDC" w:rsidP="00247578">
      <w:pPr>
        <w:pStyle w:val="a5"/>
        <w:spacing w:after="0"/>
        <w:ind w:firstLine="567"/>
        <w:jc w:val="both"/>
        <w:outlineLvl w:val="0"/>
        <w:rPr>
          <w:b/>
          <w:sz w:val="28"/>
          <w:szCs w:val="28"/>
        </w:rPr>
      </w:pPr>
      <w:r w:rsidRPr="002B1BA8">
        <w:rPr>
          <w:b/>
          <w:sz w:val="28"/>
          <w:szCs w:val="28"/>
        </w:rPr>
        <w:t xml:space="preserve">Тема 2.1.2. </w:t>
      </w:r>
      <w:r w:rsidRPr="00247578">
        <w:rPr>
          <w:b/>
          <w:sz w:val="28"/>
          <w:szCs w:val="28"/>
        </w:rPr>
        <w:t>Загальна частина кримінальних кодексів держав Європи</w:t>
      </w:r>
    </w:p>
    <w:p w:rsidR="00675DDC" w:rsidRPr="002B1BA8" w:rsidRDefault="00675DDC" w:rsidP="00256F21">
      <w:pPr>
        <w:ind w:firstLine="567"/>
        <w:jc w:val="both"/>
        <w:rPr>
          <w:sz w:val="28"/>
        </w:rPr>
      </w:pPr>
      <w:r w:rsidRPr="00247578">
        <w:rPr>
          <w:sz w:val="28"/>
          <w:szCs w:val="28"/>
          <w:lang w:eastAsia="en-US"/>
        </w:rPr>
        <w:t>Дія кримінального закону в часі. Зворотна дія кримінального закону у часі. Дія кримінального закону в просторі. Дія кримінального закону щодо злочинів, вчинених громадянами даної країною за її межами. Дія кримінального закону щодо злочинів, вчинених іноземцями за межами даної країни. Правові наслідки засудження особи за межами країни.  Екстрадиція.</w:t>
      </w:r>
    </w:p>
    <w:p w:rsidR="00675DDC" w:rsidRPr="002B1BA8" w:rsidRDefault="00675DDC" w:rsidP="00247578">
      <w:pPr>
        <w:pStyle w:val="31"/>
        <w:spacing w:after="0"/>
        <w:ind w:firstLine="567"/>
        <w:rPr>
          <w:b/>
          <w:sz w:val="28"/>
          <w:szCs w:val="28"/>
        </w:rPr>
      </w:pPr>
      <w:r w:rsidRPr="002B1BA8">
        <w:rPr>
          <w:b/>
          <w:sz w:val="28"/>
          <w:szCs w:val="28"/>
        </w:rPr>
        <w:t xml:space="preserve">Тема 2.1.3 </w:t>
      </w:r>
      <w:r w:rsidRPr="00247578">
        <w:rPr>
          <w:b/>
          <w:sz w:val="28"/>
          <w:szCs w:val="28"/>
        </w:rPr>
        <w:t>Злочинне діяння</w:t>
      </w:r>
    </w:p>
    <w:p w:rsidR="00675DDC" w:rsidRPr="002B1BA8" w:rsidRDefault="00675DDC" w:rsidP="00247578">
      <w:pPr>
        <w:jc w:val="both"/>
        <w:rPr>
          <w:sz w:val="28"/>
        </w:rPr>
      </w:pPr>
      <w:r w:rsidRPr="002B1BA8">
        <w:rPr>
          <w:sz w:val="28"/>
        </w:rPr>
        <w:tab/>
      </w:r>
      <w:r w:rsidRPr="00247578">
        <w:rPr>
          <w:sz w:val="28"/>
        </w:rPr>
        <w:t xml:space="preserve">Поняття злочинного діяння. Класифікація злочинних діянь. Суб'єкт злочинного діяння. Кримінальна відповідальність особи, що вчинила злочин в стані сп’яніння. Неосудність. Обмежена осудність. Вина у злочинному діянні. Незакінчене злочинне діяння. Співучасть у злочинному діянні. Множинність злочинних діянь. Обставини, що виключають злочинність діяння. </w:t>
      </w:r>
      <w:r w:rsidRPr="00247578">
        <w:rPr>
          <w:sz w:val="28"/>
        </w:rPr>
        <w:tab/>
      </w:r>
    </w:p>
    <w:p w:rsidR="00675DDC" w:rsidRDefault="00675DDC" w:rsidP="00247578">
      <w:pPr>
        <w:pStyle w:val="31"/>
        <w:spacing w:after="0"/>
        <w:ind w:firstLine="567"/>
        <w:jc w:val="both"/>
        <w:rPr>
          <w:sz w:val="28"/>
        </w:rPr>
      </w:pPr>
      <w:r w:rsidRPr="002B1BA8">
        <w:rPr>
          <w:b/>
          <w:sz w:val="28"/>
          <w:szCs w:val="28"/>
        </w:rPr>
        <w:t xml:space="preserve">Тема 2.1.4 </w:t>
      </w:r>
      <w:r w:rsidRPr="00247578">
        <w:rPr>
          <w:b/>
          <w:sz w:val="28"/>
          <w:szCs w:val="28"/>
        </w:rPr>
        <w:t>Правові наслідки злочинного (протиправного) діяння</w:t>
      </w:r>
      <w:r w:rsidRPr="002B1BA8">
        <w:rPr>
          <w:sz w:val="28"/>
        </w:rPr>
        <w:tab/>
      </w:r>
      <w:r w:rsidRPr="00247578">
        <w:rPr>
          <w:sz w:val="28"/>
        </w:rPr>
        <w:t>Поняття покарання і його мета. Види покарань. Особливості окремих видів покарань. Умовне засудження до покарання (пробація). Призначення покарання. Обставини, що пом’якшують і обтяжують відповідальність. Заходи безпеки. Судимість і реабілітація. Звільнення від кримінальної відповідальності, звільнення від покарання.</w:t>
      </w:r>
    </w:p>
    <w:p w:rsidR="00675DDC" w:rsidRDefault="00675DDC" w:rsidP="00247578">
      <w:pPr>
        <w:pStyle w:val="31"/>
        <w:spacing w:after="0"/>
        <w:ind w:firstLine="567"/>
        <w:jc w:val="both"/>
        <w:rPr>
          <w:sz w:val="28"/>
        </w:rPr>
      </w:pPr>
    </w:p>
    <w:p w:rsidR="00675DDC" w:rsidRDefault="00675DDC" w:rsidP="00247578">
      <w:pPr>
        <w:pStyle w:val="31"/>
        <w:spacing w:after="0"/>
        <w:ind w:firstLine="567"/>
        <w:jc w:val="both"/>
        <w:rPr>
          <w:sz w:val="28"/>
        </w:rPr>
      </w:pPr>
    </w:p>
    <w:p w:rsidR="00675DDC" w:rsidRPr="002B1BA8" w:rsidRDefault="00675DDC" w:rsidP="00256F21">
      <w:pPr>
        <w:pStyle w:val="31"/>
        <w:spacing w:after="0"/>
        <w:ind w:firstLine="708"/>
        <w:jc w:val="both"/>
        <w:rPr>
          <w:b/>
          <w:sz w:val="28"/>
          <w:szCs w:val="28"/>
        </w:rPr>
      </w:pPr>
      <w:r w:rsidRPr="002B1BA8">
        <w:rPr>
          <w:b/>
          <w:bCs/>
          <w:sz w:val="28"/>
          <w:szCs w:val="28"/>
        </w:rPr>
        <w:lastRenderedPageBreak/>
        <w:t xml:space="preserve">Тема 2.1.5 </w:t>
      </w:r>
      <w:r w:rsidRPr="00247578">
        <w:rPr>
          <w:b/>
          <w:sz w:val="28"/>
          <w:szCs w:val="28"/>
        </w:rPr>
        <w:t>Особливості покарання та інших правових наслідків вчинення злочинного (протиправного) діяння щодо окремих категорій осіб</w:t>
      </w:r>
    </w:p>
    <w:p w:rsidR="00675DDC" w:rsidRDefault="00675DDC" w:rsidP="00247578">
      <w:pPr>
        <w:jc w:val="both"/>
        <w:rPr>
          <w:b/>
          <w:sz w:val="28"/>
          <w:szCs w:val="28"/>
        </w:rPr>
      </w:pPr>
      <w:r w:rsidRPr="002B1BA8">
        <w:rPr>
          <w:sz w:val="28"/>
        </w:rPr>
        <w:tab/>
      </w:r>
      <w:r w:rsidRPr="00247578">
        <w:rPr>
          <w:sz w:val="28"/>
        </w:rPr>
        <w:t>Неповнолітні і молодь. Жінки й особи, які піклуються про малолітніх дітей. Рецидивісти, звичні і професійні злочинці. Службові (посадові) особи. Юридичні особи та інші колективні суб'єкти. Представники засобів масової інформації. Військовослужбовці. Члени парламентів. Іноземці та інші категорії осіб.</w:t>
      </w:r>
    </w:p>
    <w:p w:rsidR="00675DDC" w:rsidRDefault="00675DDC" w:rsidP="00247578">
      <w:pPr>
        <w:pStyle w:val="31"/>
        <w:spacing w:after="0"/>
        <w:ind w:firstLine="567"/>
        <w:jc w:val="both"/>
        <w:rPr>
          <w:b/>
          <w:sz w:val="28"/>
          <w:szCs w:val="28"/>
        </w:rPr>
      </w:pPr>
      <w:r w:rsidRPr="002B1BA8">
        <w:rPr>
          <w:b/>
          <w:sz w:val="28"/>
          <w:szCs w:val="28"/>
        </w:rPr>
        <w:t xml:space="preserve">Тема 2.1.6 </w:t>
      </w:r>
      <w:r w:rsidRPr="00247578">
        <w:rPr>
          <w:b/>
          <w:sz w:val="28"/>
          <w:szCs w:val="28"/>
        </w:rPr>
        <w:t xml:space="preserve">Загальна характеристика Особливої частини кримінальних кодексів держав Європи </w:t>
      </w:r>
    </w:p>
    <w:p w:rsidR="00675DDC" w:rsidRPr="00247578" w:rsidRDefault="00675DDC" w:rsidP="00247578">
      <w:pPr>
        <w:ind w:firstLine="567"/>
        <w:rPr>
          <w:sz w:val="28"/>
          <w:szCs w:val="16"/>
        </w:rPr>
      </w:pPr>
      <w:r w:rsidRPr="00247578">
        <w:rPr>
          <w:sz w:val="28"/>
          <w:szCs w:val="16"/>
        </w:rPr>
        <w:t>Структура Особливої частини кримінальних кодексів. Особливості визначення ознак злочинних діянь у диспозиціях законодавчих приписів. Особливості визначення санкцій за злочинні діяння.</w:t>
      </w:r>
    </w:p>
    <w:p w:rsidR="00675DDC" w:rsidRPr="002B1BA8" w:rsidRDefault="00675DDC" w:rsidP="009C0E15">
      <w:pPr>
        <w:pStyle w:val="31"/>
        <w:spacing w:after="0"/>
        <w:ind w:firstLine="567"/>
        <w:jc w:val="both"/>
        <w:rPr>
          <w:b/>
          <w:sz w:val="28"/>
          <w:szCs w:val="28"/>
        </w:rPr>
      </w:pPr>
      <w:r w:rsidRPr="002B1BA8">
        <w:rPr>
          <w:b/>
          <w:sz w:val="28"/>
          <w:szCs w:val="28"/>
        </w:rPr>
        <w:t xml:space="preserve">Тема 2.1.7. </w:t>
      </w:r>
      <w:r w:rsidRPr="00247578">
        <w:rPr>
          <w:b/>
          <w:sz w:val="28"/>
          <w:szCs w:val="28"/>
        </w:rPr>
        <w:t>Злочинні діяння проти особи, власності, комп’ютерні, господарські та екологічні злочинні діяння</w:t>
      </w:r>
    </w:p>
    <w:p w:rsidR="00675DDC" w:rsidRDefault="00675DDC" w:rsidP="009C0E15">
      <w:pPr>
        <w:jc w:val="both"/>
        <w:rPr>
          <w:sz w:val="28"/>
        </w:rPr>
      </w:pPr>
      <w:r w:rsidRPr="002B1BA8">
        <w:rPr>
          <w:sz w:val="28"/>
        </w:rPr>
        <w:tab/>
      </w:r>
      <w:r w:rsidRPr="009C0E15">
        <w:rPr>
          <w:sz w:val="28"/>
        </w:rPr>
        <w:t>Злочинні діяння проти життя і здоров'я особи. Злочинні діяння проти волі особи. Злочинні діяння проти статевої свободи та статевої недоторканності особи. Злочинні діяння проти політичних та інших прав і свобод людини і громадянина. Злочинні діяння проти власності.</w:t>
      </w:r>
      <w:r w:rsidRPr="009C0E15">
        <w:rPr>
          <w:sz w:val="28"/>
        </w:rPr>
        <w:tab/>
        <w:t>Злочинні діяння проти інтелектуальної власності. Комп'ютерні злочинні діяння. Господарські злочинні діяння та злочинні діяння проти фінансової системи. Екологічні злочинні діяння.</w:t>
      </w:r>
    </w:p>
    <w:p w:rsidR="00675DDC" w:rsidRPr="00754B97" w:rsidRDefault="00675DDC" w:rsidP="009C0E15">
      <w:pPr>
        <w:ind w:firstLine="708"/>
        <w:jc w:val="both"/>
        <w:rPr>
          <w:b/>
          <w:sz w:val="28"/>
          <w:szCs w:val="28"/>
        </w:rPr>
      </w:pPr>
      <w:r w:rsidRPr="002B1BA8">
        <w:rPr>
          <w:b/>
          <w:sz w:val="28"/>
          <w:szCs w:val="28"/>
        </w:rPr>
        <w:t xml:space="preserve">Тема 2.1.8 </w:t>
      </w:r>
      <w:r w:rsidRPr="009C0E15">
        <w:rPr>
          <w:b/>
          <w:sz w:val="28"/>
          <w:szCs w:val="28"/>
        </w:rPr>
        <w:t>Злочинні діяння проти безпеки, громадського порядку, релігії</w:t>
      </w:r>
      <w:r>
        <w:rPr>
          <w:b/>
          <w:sz w:val="28"/>
          <w:szCs w:val="28"/>
        </w:rPr>
        <w:t xml:space="preserve"> та моральності</w:t>
      </w:r>
      <w:r w:rsidRPr="009C0E15">
        <w:rPr>
          <w:b/>
          <w:sz w:val="28"/>
          <w:szCs w:val="28"/>
        </w:rPr>
        <w:t>.</w:t>
      </w:r>
    </w:p>
    <w:p w:rsidR="00675DDC" w:rsidRPr="002B1BA8" w:rsidRDefault="00675DDC" w:rsidP="00247578">
      <w:pPr>
        <w:jc w:val="both"/>
        <w:rPr>
          <w:sz w:val="28"/>
        </w:rPr>
      </w:pPr>
      <w:r w:rsidRPr="002B1BA8">
        <w:rPr>
          <w:sz w:val="28"/>
        </w:rPr>
        <w:tab/>
      </w:r>
      <w:r w:rsidRPr="009C0E15">
        <w:rPr>
          <w:sz w:val="28"/>
        </w:rPr>
        <w:t xml:space="preserve">Злочинні діяння проти громадської безпеки. Злочинні діяння проти безпеки виробництва. Злочинні діяння проти безпеки руху та експлуатації транспорту. Злочинні діяння проти громадського порядку. Злочинні діяння проти релігії та моральності. </w:t>
      </w:r>
    </w:p>
    <w:p w:rsidR="00675DDC" w:rsidRDefault="00675DDC" w:rsidP="009C0E15">
      <w:pPr>
        <w:pStyle w:val="31"/>
        <w:spacing w:after="0"/>
        <w:ind w:firstLine="567"/>
        <w:rPr>
          <w:b/>
          <w:sz w:val="28"/>
          <w:szCs w:val="28"/>
        </w:rPr>
      </w:pPr>
      <w:r w:rsidRPr="002B1BA8">
        <w:rPr>
          <w:b/>
          <w:sz w:val="28"/>
          <w:szCs w:val="28"/>
        </w:rPr>
        <w:t xml:space="preserve">Тема </w:t>
      </w:r>
      <w:r>
        <w:rPr>
          <w:b/>
          <w:sz w:val="28"/>
          <w:szCs w:val="28"/>
        </w:rPr>
        <w:t>2.</w:t>
      </w:r>
      <w:r w:rsidRPr="002B1BA8">
        <w:rPr>
          <w:b/>
          <w:sz w:val="28"/>
          <w:szCs w:val="28"/>
        </w:rPr>
        <w:t xml:space="preserve">1.9  </w:t>
      </w:r>
      <w:r w:rsidRPr="009C0E15">
        <w:rPr>
          <w:b/>
          <w:sz w:val="28"/>
          <w:szCs w:val="28"/>
        </w:rPr>
        <w:t>Злочинні діяння проти моральності, здоров’я населення та злочинні діяння у публічній сфері</w:t>
      </w:r>
    </w:p>
    <w:p w:rsidR="00675DDC" w:rsidRDefault="00675DDC" w:rsidP="009C0E15">
      <w:pPr>
        <w:pStyle w:val="a5"/>
        <w:spacing w:after="0"/>
        <w:ind w:firstLine="567"/>
        <w:jc w:val="both"/>
        <w:outlineLvl w:val="0"/>
        <w:rPr>
          <w:sz w:val="28"/>
          <w:szCs w:val="28"/>
        </w:rPr>
      </w:pPr>
      <w:r w:rsidRPr="009C0E15">
        <w:rPr>
          <w:sz w:val="28"/>
          <w:szCs w:val="28"/>
        </w:rPr>
        <w:t xml:space="preserve">Злочинні діяння в сфері обігу наркотичних засобів, психотропних речовин, їх аналогів або прекурсорів та інші злочинні діяння проти здоров'я населення. Злочинні діяння проти безпеки держави. Злочинні діяння проти порядку управління. Службові (посадові) злочинні діяння. Злочинні діяння проти правосуддя. Військові злочинні діяння. </w:t>
      </w:r>
      <w:r w:rsidRPr="009C0E15">
        <w:rPr>
          <w:sz w:val="28"/>
          <w:szCs w:val="28"/>
        </w:rPr>
        <w:tab/>
        <w:t>Злочинні діяння проти міжнародного правопорядку.</w:t>
      </w:r>
    </w:p>
    <w:p w:rsidR="00675DDC" w:rsidRPr="00445F32" w:rsidRDefault="00675DDC" w:rsidP="00445F32">
      <w:pPr>
        <w:pStyle w:val="a5"/>
        <w:spacing w:after="0"/>
        <w:ind w:firstLine="567"/>
        <w:jc w:val="center"/>
        <w:outlineLvl w:val="0"/>
        <w:rPr>
          <w:b/>
          <w:sz w:val="28"/>
          <w:szCs w:val="28"/>
        </w:rPr>
      </w:pPr>
      <w:r>
        <w:rPr>
          <w:b/>
          <w:sz w:val="28"/>
          <w:szCs w:val="28"/>
        </w:rPr>
        <w:t xml:space="preserve">3. </w:t>
      </w:r>
      <w:r w:rsidRPr="00445F32">
        <w:rPr>
          <w:b/>
          <w:sz w:val="28"/>
          <w:szCs w:val="28"/>
        </w:rPr>
        <w:t>Список рекомендованих джерел</w:t>
      </w:r>
    </w:p>
    <w:p w:rsidR="00675DDC" w:rsidRPr="002B1BA8" w:rsidRDefault="00675DDC" w:rsidP="006874DE">
      <w:pPr>
        <w:spacing w:line="233" w:lineRule="auto"/>
        <w:ind w:left="1158"/>
        <w:jc w:val="both"/>
        <w:rPr>
          <w:bCs/>
          <w:sz w:val="28"/>
          <w:szCs w:val="28"/>
        </w:rPr>
      </w:pPr>
    </w:p>
    <w:p w:rsidR="00675DDC" w:rsidRPr="002B1BA8" w:rsidRDefault="00675DDC" w:rsidP="006874DE">
      <w:pPr>
        <w:pStyle w:val="aa"/>
        <w:tabs>
          <w:tab w:val="left" w:pos="426"/>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675DDC" w:rsidRPr="009C0E15" w:rsidRDefault="00675DDC" w:rsidP="009C0E15">
      <w:pPr>
        <w:shd w:val="clear" w:color="auto" w:fill="FFFFFF"/>
        <w:autoSpaceDE w:val="0"/>
        <w:autoSpaceDN w:val="0"/>
        <w:adjustRightInd w:val="0"/>
        <w:ind w:firstLine="540"/>
        <w:jc w:val="both"/>
        <w:rPr>
          <w:sz w:val="28"/>
          <w:szCs w:val="28"/>
        </w:rPr>
      </w:pPr>
      <w:r w:rsidRPr="009C0E15">
        <w:rPr>
          <w:sz w:val="28"/>
          <w:szCs w:val="28"/>
        </w:rPr>
        <w:t>3.1.1. Хавронюк М. І. Кримінальне законодавство України та інших держав континентальної Європи: порівняльний аналіз, проблеми гармонізації. – К.: Юрисконсульт, 2006. – 1048 с.</w:t>
      </w:r>
    </w:p>
    <w:p w:rsidR="00675DDC" w:rsidRPr="009C0E15" w:rsidRDefault="00675DDC" w:rsidP="009C0E15">
      <w:pPr>
        <w:shd w:val="clear" w:color="auto" w:fill="FFFFFF"/>
        <w:autoSpaceDE w:val="0"/>
        <w:autoSpaceDN w:val="0"/>
        <w:adjustRightInd w:val="0"/>
        <w:ind w:firstLine="540"/>
        <w:jc w:val="both"/>
        <w:rPr>
          <w:sz w:val="28"/>
          <w:szCs w:val="28"/>
        </w:rPr>
      </w:pPr>
      <w:r>
        <w:rPr>
          <w:sz w:val="28"/>
          <w:szCs w:val="28"/>
        </w:rPr>
        <w:t>3.1.2</w:t>
      </w:r>
      <w:r w:rsidRPr="009C0E15">
        <w:rPr>
          <w:sz w:val="28"/>
          <w:szCs w:val="28"/>
        </w:rPr>
        <w:t xml:space="preserve">. Уголовное право зарубежных стран. Общая часть / Под. ред. </w:t>
      </w:r>
      <w:r>
        <w:rPr>
          <w:sz w:val="28"/>
          <w:szCs w:val="28"/>
        </w:rPr>
        <w:br/>
      </w:r>
      <w:r w:rsidRPr="009C0E15">
        <w:rPr>
          <w:sz w:val="28"/>
          <w:szCs w:val="28"/>
        </w:rPr>
        <w:t>И. Д. Козочкина. – М.: Омега-Л, 2003. – 576 с.</w:t>
      </w:r>
    </w:p>
    <w:p w:rsidR="00675DDC" w:rsidRPr="009C0E15" w:rsidRDefault="00675DDC" w:rsidP="009C0E15">
      <w:pPr>
        <w:shd w:val="clear" w:color="auto" w:fill="FFFFFF"/>
        <w:autoSpaceDE w:val="0"/>
        <w:autoSpaceDN w:val="0"/>
        <w:adjustRightInd w:val="0"/>
        <w:ind w:firstLine="540"/>
        <w:jc w:val="both"/>
        <w:rPr>
          <w:sz w:val="28"/>
          <w:szCs w:val="28"/>
        </w:rPr>
      </w:pPr>
      <w:r>
        <w:rPr>
          <w:sz w:val="28"/>
          <w:szCs w:val="28"/>
        </w:rPr>
        <w:lastRenderedPageBreak/>
        <w:t>3.1.3</w:t>
      </w:r>
      <w:r w:rsidRPr="009C0E15">
        <w:rPr>
          <w:sz w:val="28"/>
          <w:szCs w:val="28"/>
        </w:rPr>
        <w:t xml:space="preserve">. Уголовное право зарубежных стран. Особенная часть / Под. ред. </w:t>
      </w:r>
      <w:r>
        <w:rPr>
          <w:sz w:val="28"/>
          <w:szCs w:val="28"/>
        </w:rPr>
        <w:br/>
      </w:r>
      <w:r w:rsidRPr="009C0E15">
        <w:rPr>
          <w:sz w:val="28"/>
          <w:szCs w:val="28"/>
        </w:rPr>
        <w:t>И. Д. Козочкина. – М.: Издательский дом «Камерон», 2004. – 528 с.</w:t>
      </w:r>
    </w:p>
    <w:p w:rsidR="00675DDC" w:rsidRPr="009C0E15" w:rsidRDefault="00675DDC" w:rsidP="009C0E15">
      <w:pPr>
        <w:shd w:val="clear" w:color="auto" w:fill="FFFFFF"/>
        <w:autoSpaceDE w:val="0"/>
        <w:autoSpaceDN w:val="0"/>
        <w:adjustRightInd w:val="0"/>
        <w:ind w:firstLine="540"/>
        <w:jc w:val="both"/>
        <w:rPr>
          <w:sz w:val="28"/>
          <w:szCs w:val="28"/>
        </w:rPr>
      </w:pPr>
      <w:r>
        <w:rPr>
          <w:sz w:val="28"/>
          <w:szCs w:val="28"/>
        </w:rPr>
        <w:t>3.1.4</w:t>
      </w:r>
      <w:r w:rsidRPr="009C0E15">
        <w:rPr>
          <w:sz w:val="28"/>
          <w:szCs w:val="28"/>
        </w:rPr>
        <w:t>. Кримінальне право України. Загальна частина / За редакцією</w:t>
      </w:r>
      <w:r>
        <w:rPr>
          <w:sz w:val="28"/>
          <w:szCs w:val="28"/>
        </w:rPr>
        <w:br/>
      </w:r>
      <w:r w:rsidRPr="009C0E15">
        <w:rPr>
          <w:sz w:val="28"/>
          <w:szCs w:val="28"/>
        </w:rPr>
        <w:t xml:space="preserve"> В. К. Матвійчука. – К.: КНТ, 2010. – 431 с.</w:t>
      </w:r>
    </w:p>
    <w:p w:rsidR="00675DDC" w:rsidRPr="009C0E15" w:rsidRDefault="00675DDC" w:rsidP="009C0E15">
      <w:pPr>
        <w:shd w:val="clear" w:color="auto" w:fill="FFFFFF"/>
        <w:autoSpaceDE w:val="0"/>
        <w:autoSpaceDN w:val="0"/>
        <w:adjustRightInd w:val="0"/>
        <w:ind w:firstLine="540"/>
        <w:jc w:val="both"/>
        <w:rPr>
          <w:sz w:val="28"/>
          <w:szCs w:val="28"/>
        </w:rPr>
      </w:pPr>
      <w:r>
        <w:rPr>
          <w:sz w:val="28"/>
          <w:szCs w:val="28"/>
        </w:rPr>
        <w:t>3.1.5</w:t>
      </w:r>
      <w:r w:rsidRPr="009C0E15">
        <w:rPr>
          <w:sz w:val="28"/>
          <w:szCs w:val="28"/>
        </w:rPr>
        <w:t xml:space="preserve">. Кримінальне право України. Особлива частина / За редакцією </w:t>
      </w:r>
      <w:r>
        <w:rPr>
          <w:sz w:val="28"/>
          <w:szCs w:val="28"/>
        </w:rPr>
        <w:br/>
      </w:r>
      <w:r w:rsidRPr="009C0E15">
        <w:rPr>
          <w:sz w:val="28"/>
          <w:szCs w:val="28"/>
        </w:rPr>
        <w:t>В. К. Матвійчука. – К.: КНТ, 2010. – 252 с.</w:t>
      </w:r>
    </w:p>
    <w:p w:rsidR="00675DDC" w:rsidRPr="009C0E15" w:rsidRDefault="00675DDC" w:rsidP="009C0E15">
      <w:pPr>
        <w:shd w:val="clear" w:color="auto" w:fill="FFFFFF"/>
        <w:autoSpaceDE w:val="0"/>
        <w:autoSpaceDN w:val="0"/>
        <w:adjustRightInd w:val="0"/>
        <w:ind w:firstLine="540"/>
        <w:jc w:val="both"/>
        <w:rPr>
          <w:sz w:val="28"/>
          <w:szCs w:val="28"/>
        </w:rPr>
      </w:pPr>
      <w:r>
        <w:rPr>
          <w:sz w:val="28"/>
          <w:szCs w:val="28"/>
        </w:rPr>
        <w:t>3.1.6</w:t>
      </w:r>
      <w:r w:rsidRPr="009C0E15">
        <w:rPr>
          <w:sz w:val="28"/>
          <w:szCs w:val="28"/>
        </w:rPr>
        <w:t>. Голіна В. В. Судимість. Монографія. – Харків.: Харків юридичний, 2006. – 384 с.</w:t>
      </w:r>
    </w:p>
    <w:p w:rsidR="00675DDC" w:rsidRPr="002B1BA8" w:rsidRDefault="00675DDC" w:rsidP="009C0E15">
      <w:pPr>
        <w:shd w:val="clear" w:color="auto" w:fill="FFFFFF"/>
        <w:autoSpaceDE w:val="0"/>
        <w:autoSpaceDN w:val="0"/>
        <w:adjustRightInd w:val="0"/>
        <w:ind w:firstLine="540"/>
        <w:jc w:val="both"/>
        <w:rPr>
          <w:color w:val="000000"/>
          <w:sz w:val="28"/>
          <w:szCs w:val="28"/>
        </w:rPr>
      </w:pPr>
      <w:r w:rsidRPr="002B1BA8">
        <w:rPr>
          <w:b/>
          <w:bCs/>
          <w:sz w:val="28"/>
          <w:szCs w:val="28"/>
        </w:rPr>
        <w:t>3.2. Додаткові рекомендовані джерела</w:t>
      </w:r>
    </w:p>
    <w:p w:rsidR="00675DDC" w:rsidRPr="009C0E15" w:rsidRDefault="00675DDC" w:rsidP="009C0E15">
      <w:pPr>
        <w:shd w:val="clear" w:color="auto" w:fill="FFFFFF"/>
        <w:autoSpaceDE w:val="0"/>
        <w:autoSpaceDN w:val="0"/>
        <w:adjustRightInd w:val="0"/>
        <w:ind w:firstLine="540"/>
        <w:jc w:val="both"/>
        <w:rPr>
          <w:sz w:val="28"/>
        </w:rPr>
      </w:pPr>
      <w:r w:rsidRPr="00630A98">
        <w:rPr>
          <w:sz w:val="28"/>
        </w:rPr>
        <w:t xml:space="preserve">3.2.1. </w:t>
      </w:r>
      <w:r w:rsidRPr="009C0E15">
        <w:rPr>
          <w:sz w:val="28"/>
        </w:rPr>
        <w:t>Грищук В. К. Кодифікація кримінального законодавства України: проблеми історії і методології /  Грищук В. К. – Львів: Світ, 1992. – 165 с.</w:t>
      </w:r>
    </w:p>
    <w:p w:rsidR="00675DDC" w:rsidRPr="009C0E15" w:rsidRDefault="00675DDC" w:rsidP="009C0E15">
      <w:pPr>
        <w:shd w:val="clear" w:color="auto" w:fill="FFFFFF"/>
        <w:autoSpaceDE w:val="0"/>
        <w:autoSpaceDN w:val="0"/>
        <w:adjustRightInd w:val="0"/>
        <w:ind w:firstLine="540"/>
        <w:jc w:val="both"/>
        <w:rPr>
          <w:sz w:val="28"/>
        </w:rPr>
      </w:pPr>
      <w:r w:rsidRPr="009C0E15">
        <w:rPr>
          <w:sz w:val="28"/>
        </w:rPr>
        <w:t>3.</w:t>
      </w:r>
      <w:r>
        <w:rPr>
          <w:sz w:val="28"/>
        </w:rPr>
        <w:t>2</w:t>
      </w:r>
      <w:r w:rsidRPr="009C0E15">
        <w:rPr>
          <w:sz w:val="28"/>
        </w:rPr>
        <w:t>.</w:t>
      </w:r>
      <w:r>
        <w:rPr>
          <w:sz w:val="28"/>
        </w:rPr>
        <w:t>2</w:t>
      </w:r>
      <w:r w:rsidRPr="009C0E15">
        <w:rPr>
          <w:sz w:val="28"/>
        </w:rPr>
        <w:t xml:space="preserve">. Коржанський М. Й. Нариси уголовного права / Коржанський М. Й. – К.: ТОВ «Генеза». – 1999. – 208 с. </w:t>
      </w:r>
    </w:p>
    <w:p w:rsidR="00675DDC" w:rsidRPr="009C0E15" w:rsidRDefault="00675DDC" w:rsidP="009C0E15">
      <w:pPr>
        <w:shd w:val="clear" w:color="auto" w:fill="FFFFFF"/>
        <w:autoSpaceDE w:val="0"/>
        <w:autoSpaceDN w:val="0"/>
        <w:adjustRightInd w:val="0"/>
        <w:ind w:firstLine="540"/>
        <w:jc w:val="both"/>
        <w:rPr>
          <w:sz w:val="28"/>
        </w:rPr>
      </w:pPr>
      <w:r w:rsidRPr="009C0E15">
        <w:rPr>
          <w:sz w:val="28"/>
        </w:rPr>
        <w:t>3.</w:t>
      </w:r>
      <w:r>
        <w:rPr>
          <w:sz w:val="28"/>
        </w:rPr>
        <w:t>2</w:t>
      </w:r>
      <w:r w:rsidRPr="009C0E15">
        <w:rPr>
          <w:sz w:val="28"/>
        </w:rPr>
        <w:t>.</w:t>
      </w:r>
      <w:r>
        <w:rPr>
          <w:sz w:val="28"/>
        </w:rPr>
        <w:t>3</w:t>
      </w:r>
      <w:r w:rsidRPr="009C0E15">
        <w:rPr>
          <w:sz w:val="28"/>
        </w:rPr>
        <w:t>. Стан та шляхи гуманізації кримінального судочинства в Україні: Матеріали експертного дослідження / за заг. редакцією О. В. Беци. – Київ: Видавничий дім «Георпин», 2005. – 82 с.</w:t>
      </w:r>
    </w:p>
    <w:p w:rsidR="00675DDC" w:rsidRPr="009C0E15" w:rsidRDefault="00675DDC" w:rsidP="009C0E15">
      <w:pPr>
        <w:shd w:val="clear" w:color="auto" w:fill="FFFFFF"/>
        <w:autoSpaceDE w:val="0"/>
        <w:autoSpaceDN w:val="0"/>
        <w:adjustRightInd w:val="0"/>
        <w:ind w:firstLine="540"/>
        <w:jc w:val="both"/>
        <w:rPr>
          <w:sz w:val="28"/>
        </w:rPr>
      </w:pPr>
      <w:r w:rsidRPr="009C0E15">
        <w:rPr>
          <w:sz w:val="28"/>
        </w:rPr>
        <w:t xml:space="preserve"> 3.</w:t>
      </w:r>
      <w:r>
        <w:rPr>
          <w:sz w:val="28"/>
        </w:rPr>
        <w:t>2</w:t>
      </w:r>
      <w:r w:rsidRPr="009C0E15">
        <w:rPr>
          <w:sz w:val="28"/>
        </w:rPr>
        <w:t>.</w:t>
      </w:r>
      <w:r>
        <w:rPr>
          <w:sz w:val="28"/>
        </w:rPr>
        <w:t>4</w:t>
      </w:r>
      <w:r w:rsidRPr="009C0E15">
        <w:rPr>
          <w:sz w:val="28"/>
        </w:rPr>
        <w:t>. Додонов В. Н. Сравнительное уголовное право. Общая часть. Монография. под. общ. и научн. ред. д.ю.н., профессора, заслуженного деятеля науки РФ С. П. Щербы. – М.: Юрлитинформ, 2009. – 448 с.</w:t>
      </w:r>
    </w:p>
    <w:p w:rsidR="00675DDC" w:rsidRPr="002B1BA8" w:rsidRDefault="00675DDC" w:rsidP="009C0E15">
      <w:pPr>
        <w:shd w:val="clear" w:color="auto" w:fill="FFFFFF"/>
        <w:autoSpaceDE w:val="0"/>
        <w:autoSpaceDN w:val="0"/>
        <w:adjustRightInd w:val="0"/>
        <w:ind w:firstLine="540"/>
        <w:jc w:val="both"/>
        <w:rPr>
          <w:color w:val="000000"/>
          <w:sz w:val="28"/>
        </w:rPr>
      </w:pPr>
      <w:r w:rsidRPr="009C0E15">
        <w:rPr>
          <w:sz w:val="28"/>
        </w:rPr>
        <w:t xml:space="preserve"> 3.</w:t>
      </w:r>
      <w:r>
        <w:rPr>
          <w:sz w:val="28"/>
        </w:rPr>
        <w:t>2</w:t>
      </w:r>
      <w:r w:rsidRPr="009C0E15">
        <w:rPr>
          <w:sz w:val="28"/>
        </w:rPr>
        <w:t>.</w:t>
      </w:r>
      <w:r>
        <w:rPr>
          <w:sz w:val="28"/>
        </w:rPr>
        <w:t>5</w:t>
      </w:r>
      <w:r w:rsidRPr="009C0E15">
        <w:rPr>
          <w:sz w:val="28"/>
        </w:rPr>
        <w:t>. Общая часть Уголовного кодекса Российской Федерации в международных аспектах: сборник / под ред. А. А. Задояна. – М.: Проспект, 2009. – 240 с.</w:t>
      </w:r>
    </w:p>
    <w:p w:rsidR="00675DDC" w:rsidRPr="002B1BA8" w:rsidRDefault="00675DDC" w:rsidP="006874DE">
      <w:pPr>
        <w:pStyle w:val="aa"/>
        <w:tabs>
          <w:tab w:val="left" w:pos="426"/>
          <w:tab w:val="num" w:pos="900"/>
        </w:tabs>
        <w:spacing w:after="0"/>
        <w:ind w:left="0"/>
        <w:jc w:val="both"/>
        <w:rPr>
          <w:b/>
          <w:sz w:val="28"/>
          <w:szCs w:val="28"/>
          <w:lang w:val="uk-UA"/>
        </w:rPr>
      </w:pPr>
    </w:p>
    <w:p w:rsidR="00675DDC" w:rsidRPr="002B1BA8" w:rsidRDefault="00675DDC" w:rsidP="00854EF9">
      <w:pPr>
        <w:widowControl w:val="0"/>
        <w:shd w:val="clear" w:color="auto" w:fill="FFFFFF"/>
        <w:tabs>
          <w:tab w:val="left" w:pos="540"/>
        </w:tabs>
        <w:autoSpaceDE w:val="0"/>
        <w:autoSpaceDN w:val="0"/>
        <w:adjustRightInd w:val="0"/>
        <w:jc w:val="both"/>
        <w:rPr>
          <w:sz w:val="28"/>
          <w:szCs w:val="28"/>
        </w:rPr>
      </w:pPr>
      <w:r w:rsidRPr="002B1BA8">
        <w:rPr>
          <w:sz w:val="28"/>
          <w:szCs w:val="28"/>
        </w:rPr>
        <w:tab/>
      </w:r>
    </w:p>
    <w:p w:rsidR="00675DDC" w:rsidRPr="002B1BA8" w:rsidRDefault="00675DDC"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Default="00675DDC" w:rsidP="006874DE">
      <w:pPr>
        <w:widowControl w:val="0"/>
        <w:shd w:val="clear" w:color="auto" w:fill="FFFFFF"/>
        <w:tabs>
          <w:tab w:val="left" w:pos="511"/>
        </w:tabs>
        <w:autoSpaceDE w:val="0"/>
        <w:autoSpaceDN w:val="0"/>
        <w:adjustRightInd w:val="0"/>
        <w:ind w:firstLine="540"/>
        <w:jc w:val="both"/>
        <w:rPr>
          <w:sz w:val="28"/>
          <w:szCs w:val="28"/>
        </w:rPr>
      </w:pPr>
    </w:p>
    <w:p w:rsidR="00675DDC" w:rsidRPr="002B1BA8" w:rsidRDefault="00675DDC" w:rsidP="00630A98">
      <w:pPr>
        <w:pStyle w:val="a9"/>
        <w:tabs>
          <w:tab w:val="right" w:pos="9796"/>
        </w:tabs>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01)</w:t>
      </w:r>
    </w:p>
    <w:p w:rsidR="00675DDC" w:rsidRPr="002B1BA8" w:rsidRDefault="00675DDC"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675DDC" w:rsidRPr="002B1BA8" w:rsidTr="00C14203">
        <w:tc>
          <w:tcPr>
            <w:tcW w:w="709" w:type="dxa"/>
            <w:tcBorders>
              <w:top w:val="single" w:sz="4" w:space="0" w:color="000000"/>
              <w:left w:val="single" w:sz="4" w:space="0" w:color="000000"/>
              <w:bottom w:val="single" w:sz="4" w:space="0" w:color="000000"/>
            </w:tcBorders>
            <w:vAlign w:val="center"/>
          </w:tcPr>
          <w:p w:rsidR="00675DDC" w:rsidRPr="002B1BA8" w:rsidRDefault="00675DDC" w:rsidP="00C14203">
            <w:pPr>
              <w:pStyle w:val="TableContents"/>
              <w:jc w:val="center"/>
              <w:rPr>
                <w:sz w:val="24"/>
                <w:szCs w:val="24"/>
                <w:lang w:val="uk-UA"/>
              </w:rPr>
            </w:pPr>
            <w:r w:rsidRPr="002B1BA8">
              <w:rPr>
                <w:sz w:val="24"/>
                <w:szCs w:val="24"/>
                <w:lang w:val="uk-UA"/>
              </w:rPr>
              <w:t>№</w:t>
            </w:r>
          </w:p>
          <w:p w:rsidR="00675DDC" w:rsidRPr="002B1BA8" w:rsidRDefault="00675DDC"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675DDC" w:rsidRPr="002B1BA8" w:rsidRDefault="00675DDC"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675DDC" w:rsidRPr="002B1BA8" w:rsidRDefault="00675DDC" w:rsidP="00C14203">
            <w:pPr>
              <w:pStyle w:val="TableContents"/>
              <w:jc w:val="center"/>
              <w:rPr>
                <w:sz w:val="24"/>
                <w:szCs w:val="24"/>
                <w:lang w:val="uk-UA"/>
              </w:rPr>
            </w:pPr>
            <w:r w:rsidRPr="002B1BA8">
              <w:rPr>
                <w:sz w:val="24"/>
                <w:szCs w:val="24"/>
                <w:lang w:val="uk-UA"/>
              </w:rPr>
              <w:t xml:space="preserve">Дата </w:t>
            </w:r>
          </w:p>
          <w:p w:rsidR="00675DDC" w:rsidRPr="002B1BA8" w:rsidRDefault="00675DDC"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675DDC" w:rsidRPr="002B1BA8" w:rsidRDefault="00675DDC"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675DDC" w:rsidRPr="002B1BA8" w:rsidRDefault="00675DDC"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675DDC" w:rsidRPr="002B1BA8" w:rsidRDefault="00675DDC" w:rsidP="00C14203">
            <w:pPr>
              <w:pStyle w:val="TableContents"/>
              <w:jc w:val="center"/>
              <w:rPr>
                <w:sz w:val="24"/>
                <w:szCs w:val="24"/>
                <w:lang w:val="uk-UA"/>
              </w:rPr>
            </w:pPr>
            <w:r w:rsidRPr="002B1BA8">
              <w:rPr>
                <w:sz w:val="24"/>
                <w:szCs w:val="24"/>
                <w:lang w:val="uk-UA"/>
              </w:rPr>
              <w:t>Примітки</w:t>
            </w: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75DDC" w:rsidRPr="002B1BA8" w:rsidRDefault="00675DDC"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75DDC" w:rsidRPr="002B1BA8" w:rsidRDefault="00675DDC"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TableContents"/>
              <w:jc w:val="left"/>
              <w:rPr>
                <w:sz w:val="24"/>
                <w:szCs w:val="24"/>
                <w:lang w:val="uk-UA"/>
              </w:rPr>
            </w:pPr>
          </w:p>
        </w:tc>
      </w:tr>
    </w:tbl>
    <w:p w:rsidR="00675DDC" w:rsidRPr="002B1BA8" w:rsidRDefault="00675DDC" w:rsidP="006874DE">
      <w:pPr>
        <w:pStyle w:val="a9"/>
        <w:ind w:left="0" w:right="0"/>
        <w:jc w:val="both"/>
        <w:rPr>
          <w:rFonts w:ascii="Times New Roman" w:hAnsi="Times New Roman" w:cs="Times New Roman"/>
          <w:iCs/>
          <w:sz w:val="27"/>
          <w:szCs w:val="27"/>
        </w:rPr>
      </w:pPr>
    </w:p>
    <w:p w:rsidR="00675DDC" w:rsidRPr="002B1BA8" w:rsidRDefault="00675DDC"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675DDC" w:rsidRPr="002B1BA8" w:rsidRDefault="00675DDC"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675DDC"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675DDC" w:rsidRPr="002B1BA8" w:rsidRDefault="00675DDC" w:rsidP="00C14203">
            <w:pPr>
              <w:pStyle w:val="a7"/>
              <w:tabs>
                <w:tab w:val="center" w:pos="-1421"/>
                <w:tab w:val="right" w:pos="8303"/>
              </w:tabs>
              <w:snapToGrid w:val="0"/>
              <w:jc w:val="center"/>
              <w:rPr>
                <w:lang w:eastAsia="ar-SA"/>
              </w:rPr>
            </w:pPr>
            <w:r w:rsidRPr="002B1BA8">
              <w:rPr>
                <w:lang w:eastAsia="ar-SA"/>
              </w:rPr>
              <w:t>Примітки</w:t>
            </w: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630A98">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bl>
    <w:p w:rsidR="00675DDC" w:rsidRDefault="00675DDC" w:rsidP="006874DE">
      <w:pPr>
        <w:pStyle w:val="a9"/>
        <w:ind w:left="0" w:right="0"/>
        <w:jc w:val="left"/>
        <w:rPr>
          <w:rFonts w:ascii="Times New Roman" w:hAnsi="Times New Roman" w:cs="Times New Roman"/>
          <w:b/>
          <w:bCs/>
          <w:sz w:val="27"/>
          <w:szCs w:val="27"/>
        </w:rPr>
      </w:pPr>
    </w:p>
    <w:p w:rsidR="00675DDC" w:rsidRDefault="00675DDC" w:rsidP="006874DE">
      <w:pPr>
        <w:pStyle w:val="a9"/>
        <w:ind w:left="0" w:right="0"/>
        <w:jc w:val="left"/>
        <w:rPr>
          <w:rFonts w:ascii="Times New Roman" w:hAnsi="Times New Roman" w:cs="Times New Roman"/>
          <w:b/>
          <w:bCs/>
          <w:sz w:val="27"/>
          <w:szCs w:val="27"/>
        </w:rPr>
      </w:pPr>
    </w:p>
    <w:p w:rsidR="00675DDC" w:rsidRDefault="00675DDC" w:rsidP="006874DE">
      <w:pPr>
        <w:pStyle w:val="a9"/>
        <w:ind w:left="0" w:right="0"/>
        <w:jc w:val="left"/>
        <w:rPr>
          <w:rFonts w:ascii="Times New Roman" w:hAnsi="Times New Roman" w:cs="Times New Roman"/>
          <w:b/>
          <w:bCs/>
          <w:sz w:val="27"/>
          <w:szCs w:val="27"/>
        </w:rPr>
      </w:pPr>
    </w:p>
    <w:p w:rsidR="00675DDC" w:rsidRPr="002B1BA8" w:rsidRDefault="00675DDC" w:rsidP="006874DE">
      <w:pPr>
        <w:pStyle w:val="a9"/>
        <w:ind w:left="0" w:right="0"/>
        <w:jc w:val="left"/>
        <w:rPr>
          <w:rFonts w:ascii="Times New Roman" w:hAnsi="Times New Roman" w:cs="Times New Roman"/>
          <w:b/>
          <w:bCs/>
          <w:sz w:val="27"/>
          <w:szCs w:val="27"/>
        </w:rPr>
      </w:pPr>
    </w:p>
    <w:p w:rsidR="00675DDC" w:rsidRPr="002B1BA8" w:rsidRDefault="00675DDC"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 xml:space="preserve"> (Ф 03.02 – 04)</w:t>
      </w:r>
    </w:p>
    <w:p w:rsidR="00675DDC" w:rsidRPr="002B1BA8" w:rsidRDefault="00675DDC"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675DDC"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675DDC" w:rsidRPr="002B1BA8" w:rsidRDefault="00675DDC" w:rsidP="00C14203">
            <w:pPr>
              <w:pStyle w:val="a7"/>
              <w:tabs>
                <w:tab w:val="center" w:pos="-1418"/>
              </w:tabs>
              <w:snapToGrid w:val="0"/>
              <w:jc w:val="center"/>
              <w:rPr>
                <w:lang w:eastAsia="ar-SA"/>
              </w:rPr>
            </w:pPr>
            <w:r w:rsidRPr="002B1BA8">
              <w:rPr>
                <w:lang w:eastAsia="ar-SA"/>
              </w:rPr>
              <w:t>Висновок щодо адекватності</w:t>
            </w: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jc w:val="center"/>
              <w:rPr>
                <w:lang w:eastAsia="ar-S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jc w:val="center"/>
              <w:rPr>
                <w:lang w:eastAsia="ar-S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jc w:val="center"/>
              <w:rPr>
                <w:lang w:eastAsia="ar-S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jc w:val="center"/>
              <w:rPr>
                <w:lang w:eastAsia="ar-S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jc w:val="center"/>
              <w:rPr>
                <w:lang w:eastAsia="ar-S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jc w:val="center"/>
              <w:rPr>
                <w:lang w:eastAsia="ar-S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jc w:val="center"/>
              <w:rPr>
                <w:lang w:eastAsia="ar-SA"/>
              </w:rPr>
            </w:pPr>
          </w:p>
        </w:tc>
      </w:tr>
      <w:tr w:rsidR="00675DDC" w:rsidRPr="002B1BA8" w:rsidTr="00C14203">
        <w:trPr>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75DDC" w:rsidRPr="002B1BA8" w:rsidRDefault="00675DDC"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jc w:val="center"/>
              <w:rPr>
                <w:lang w:eastAsia="ar-SA"/>
              </w:rPr>
            </w:pPr>
          </w:p>
        </w:tc>
      </w:tr>
    </w:tbl>
    <w:p w:rsidR="00675DDC" w:rsidRPr="002B1BA8" w:rsidRDefault="00675DDC" w:rsidP="006874DE">
      <w:pPr>
        <w:pStyle w:val="a9"/>
        <w:ind w:left="0" w:right="0" w:firstLine="708"/>
        <w:jc w:val="right"/>
        <w:rPr>
          <w:rFonts w:ascii="Times New Roman" w:hAnsi="Times New Roman" w:cs="Times New Roman"/>
          <w:b/>
          <w:bCs/>
        </w:rPr>
      </w:pPr>
    </w:p>
    <w:p w:rsidR="00675DDC" w:rsidRPr="002B1BA8" w:rsidRDefault="00675DDC"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675DDC" w:rsidRPr="002B1BA8" w:rsidRDefault="00675DDC"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6"/>
        <w:gridCol w:w="710"/>
        <w:gridCol w:w="1202"/>
        <w:gridCol w:w="1304"/>
        <w:gridCol w:w="1304"/>
        <w:gridCol w:w="1304"/>
        <w:gridCol w:w="1118"/>
        <w:gridCol w:w="1204"/>
        <w:gridCol w:w="1204"/>
      </w:tblGrid>
      <w:tr w:rsidR="00675DDC" w:rsidRPr="002B1BA8" w:rsidTr="00C14203">
        <w:trPr>
          <w:cantSplit/>
          <w:trHeight w:hRule="exact" w:val="531"/>
        </w:trPr>
        <w:tc>
          <w:tcPr>
            <w:tcW w:w="709" w:type="dxa"/>
            <w:gridSpan w:val="2"/>
            <w:vMerge w:val="restart"/>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675DDC" w:rsidRPr="002B1BA8" w:rsidRDefault="00675DDC"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675DDC" w:rsidRPr="002B1BA8" w:rsidRDefault="00675DDC"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675DDC" w:rsidRPr="002B1BA8" w:rsidRDefault="00675DDC"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675DDC" w:rsidRPr="002B1BA8" w:rsidRDefault="00675DDC"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675DDC" w:rsidRPr="002B1BA8" w:rsidTr="00C14203">
        <w:trPr>
          <w:cantSplit/>
          <w:trHeight w:hRule="exact" w:val="705"/>
        </w:trPr>
        <w:tc>
          <w:tcPr>
            <w:tcW w:w="709" w:type="dxa"/>
            <w:gridSpan w:val="2"/>
            <w:vMerge/>
            <w:tcBorders>
              <w:top w:val="single" w:sz="4" w:space="0" w:color="000000"/>
              <w:left w:val="single" w:sz="4" w:space="0" w:color="000000"/>
              <w:bottom w:val="single" w:sz="4" w:space="0" w:color="000000"/>
            </w:tcBorders>
            <w:vAlign w:val="center"/>
          </w:tcPr>
          <w:p w:rsidR="00675DDC" w:rsidRPr="002B1BA8" w:rsidRDefault="00675DDC" w:rsidP="00C14203"/>
        </w:tc>
        <w:tc>
          <w:tcPr>
            <w:tcW w:w="1203" w:type="dxa"/>
            <w:tcBorders>
              <w:left w:val="single" w:sz="4" w:space="0" w:color="000000"/>
              <w:bottom w:val="single" w:sz="4" w:space="0" w:color="000000"/>
            </w:tcBorders>
            <w:vAlign w:val="center"/>
          </w:tcPr>
          <w:p w:rsidR="00675DDC" w:rsidRPr="002B1BA8" w:rsidRDefault="00675DDC"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675DDC" w:rsidRPr="002B1BA8" w:rsidRDefault="00675DDC"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675DDC" w:rsidRPr="002B1BA8" w:rsidRDefault="00675DDC"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675DDC" w:rsidRPr="002B1BA8" w:rsidRDefault="00675DDC" w:rsidP="00C14203">
            <w:pPr>
              <w:pStyle w:val="a7"/>
              <w:tabs>
                <w:tab w:val="left" w:pos="585"/>
                <w:tab w:val="center" w:pos="4554"/>
                <w:tab w:val="right" w:pos="9232"/>
              </w:tabs>
              <w:snapToGrid w:val="0"/>
              <w:jc w:val="center"/>
              <w:rPr>
                <w:lang w:eastAsia="ar-SA"/>
              </w:rPr>
            </w:pPr>
            <w:r w:rsidRPr="002B1BA8">
              <w:rPr>
                <w:lang w:eastAsia="ar-SA"/>
              </w:rPr>
              <w:t>Анульо-</w:t>
            </w:r>
          </w:p>
          <w:p w:rsidR="00675DDC" w:rsidRPr="002B1BA8" w:rsidRDefault="00675DDC"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675DDC" w:rsidRPr="002B1BA8" w:rsidRDefault="00675DDC" w:rsidP="00C14203"/>
        </w:tc>
        <w:tc>
          <w:tcPr>
            <w:tcW w:w="1205" w:type="dxa"/>
            <w:vMerge/>
            <w:tcBorders>
              <w:top w:val="single" w:sz="4" w:space="0" w:color="000000"/>
              <w:left w:val="single" w:sz="4" w:space="0" w:color="000000"/>
              <w:bottom w:val="single" w:sz="4" w:space="0" w:color="000000"/>
            </w:tcBorders>
            <w:vAlign w:val="center"/>
          </w:tcPr>
          <w:p w:rsidR="00675DDC" w:rsidRPr="002B1BA8" w:rsidRDefault="00675DDC"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675DDC" w:rsidRPr="002B1BA8" w:rsidRDefault="00675DDC" w:rsidP="00C14203"/>
        </w:tc>
      </w:tr>
      <w:tr w:rsidR="00675DDC"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r w:rsidR="00675DDC"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75DDC" w:rsidRPr="002B1BA8" w:rsidRDefault="00675DDC"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75DDC" w:rsidRPr="002B1BA8" w:rsidRDefault="00675DDC" w:rsidP="00C14203">
            <w:pPr>
              <w:pStyle w:val="a7"/>
              <w:snapToGrid w:val="0"/>
              <w:rPr>
                <w:lang w:eastAsia="ar-SA"/>
              </w:rPr>
            </w:pPr>
          </w:p>
        </w:tc>
      </w:tr>
    </w:tbl>
    <w:p w:rsidR="00675DDC" w:rsidRPr="002B1BA8" w:rsidRDefault="00675DDC"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675DDC" w:rsidRPr="002B1BA8" w:rsidRDefault="00675DDC"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675DDC" w:rsidRPr="002B1BA8" w:rsidTr="00C14203">
        <w:trPr>
          <w:trHeight w:val="497"/>
        </w:trPr>
        <w:tc>
          <w:tcPr>
            <w:tcW w:w="1418" w:type="dxa"/>
            <w:vAlign w:val="center"/>
          </w:tcPr>
          <w:p w:rsidR="00675DDC" w:rsidRPr="002B1BA8" w:rsidRDefault="00675DDC" w:rsidP="00C14203"/>
        </w:tc>
        <w:tc>
          <w:tcPr>
            <w:tcW w:w="1559" w:type="dxa"/>
            <w:vAlign w:val="center"/>
          </w:tcPr>
          <w:p w:rsidR="00675DDC" w:rsidRPr="002B1BA8" w:rsidRDefault="00675DDC" w:rsidP="00C14203">
            <w:pPr>
              <w:jc w:val="center"/>
            </w:pPr>
            <w:r w:rsidRPr="002B1BA8">
              <w:t>Підпис</w:t>
            </w:r>
          </w:p>
        </w:tc>
        <w:tc>
          <w:tcPr>
            <w:tcW w:w="2693" w:type="dxa"/>
            <w:vAlign w:val="center"/>
          </w:tcPr>
          <w:p w:rsidR="00675DDC" w:rsidRPr="002B1BA8" w:rsidRDefault="00675DDC" w:rsidP="00C14203">
            <w:pPr>
              <w:jc w:val="center"/>
            </w:pPr>
            <w:r w:rsidRPr="002B1BA8">
              <w:t>Ініціали, прізвище</w:t>
            </w:r>
          </w:p>
        </w:tc>
        <w:tc>
          <w:tcPr>
            <w:tcW w:w="2410" w:type="dxa"/>
            <w:vAlign w:val="center"/>
          </w:tcPr>
          <w:p w:rsidR="00675DDC" w:rsidRPr="002B1BA8" w:rsidRDefault="00675DDC" w:rsidP="00C14203">
            <w:pPr>
              <w:jc w:val="center"/>
            </w:pPr>
            <w:r w:rsidRPr="002B1BA8">
              <w:t>Посада</w:t>
            </w:r>
          </w:p>
        </w:tc>
        <w:tc>
          <w:tcPr>
            <w:tcW w:w="1276" w:type="dxa"/>
            <w:vAlign w:val="center"/>
          </w:tcPr>
          <w:p w:rsidR="00675DDC" w:rsidRPr="002B1BA8" w:rsidRDefault="00675DDC" w:rsidP="00C14203">
            <w:pPr>
              <w:jc w:val="center"/>
            </w:pPr>
            <w:r w:rsidRPr="002B1BA8">
              <w:t>Дата</w:t>
            </w:r>
          </w:p>
        </w:tc>
      </w:tr>
      <w:tr w:rsidR="00675DDC" w:rsidRPr="002B1BA8" w:rsidTr="00C14203">
        <w:trPr>
          <w:trHeight w:hRule="exact" w:val="340"/>
        </w:trPr>
        <w:tc>
          <w:tcPr>
            <w:tcW w:w="1418" w:type="dxa"/>
          </w:tcPr>
          <w:p w:rsidR="00675DDC" w:rsidRPr="002B1BA8" w:rsidRDefault="00675DDC" w:rsidP="00C14203">
            <w:pPr>
              <w:jc w:val="center"/>
            </w:pPr>
            <w:r w:rsidRPr="002B1BA8">
              <w:t>Розробник</w:t>
            </w:r>
          </w:p>
        </w:tc>
        <w:tc>
          <w:tcPr>
            <w:tcW w:w="1559" w:type="dxa"/>
          </w:tcPr>
          <w:p w:rsidR="00675DDC" w:rsidRPr="002B1BA8" w:rsidRDefault="00675DDC" w:rsidP="00C14203"/>
        </w:tc>
        <w:tc>
          <w:tcPr>
            <w:tcW w:w="2693" w:type="dxa"/>
          </w:tcPr>
          <w:p w:rsidR="00675DDC" w:rsidRPr="002B1BA8" w:rsidRDefault="00675DDC" w:rsidP="00C14203"/>
        </w:tc>
        <w:tc>
          <w:tcPr>
            <w:tcW w:w="2410" w:type="dxa"/>
          </w:tcPr>
          <w:p w:rsidR="00675DDC" w:rsidRPr="002B1BA8" w:rsidRDefault="00675DDC" w:rsidP="00C14203">
            <w:pPr>
              <w:jc w:val="both"/>
            </w:pPr>
          </w:p>
        </w:tc>
        <w:tc>
          <w:tcPr>
            <w:tcW w:w="1276" w:type="dxa"/>
          </w:tcPr>
          <w:p w:rsidR="00675DDC" w:rsidRPr="002B1BA8" w:rsidRDefault="00675DDC" w:rsidP="00C14203"/>
        </w:tc>
      </w:tr>
      <w:tr w:rsidR="00675DDC" w:rsidRPr="002B1BA8" w:rsidTr="00C14203">
        <w:trPr>
          <w:trHeight w:hRule="exact" w:val="340"/>
        </w:trPr>
        <w:tc>
          <w:tcPr>
            <w:tcW w:w="1418" w:type="dxa"/>
          </w:tcPr>
          <w:p w:rsidR="00675DDC" w:rsidRPr="002B1BA8" w:rsidRDefault="00675DDC" w:rsidP="00C14203">
            <w:pPr>
              <w:jc w:val="center"/>
            </w:pPr>
            <w:r w:rsidRPr="002B1BA8">
              <w:t>Узгоджено</w:t>
            </w:r>
          </w:p>
        </w:tc>
        <w:tc>
          <w:tcPr>
            <w:tcW w:w="1559" w:type="dxa"/>
          </w:tcPr>
          <w:p w:rsidR="00675DDC" w:rsidRPr="002B1BA8" w:rsidRDefault="00675DDC" w:rsidP="00C14203"/>
        </w:tc>
        <w:tc>
          <w:tcPr>
            <w:tcW w:w="2693" w:type="dxa"/>
          </w:tcPr>
          <w:p w:rsidR="00675DDC" w:rsidRPr="002B1BA8" w:rsidRDefault="00675DDC" w:rsidP="00C14203"/>
        </w:tc>
        <w:tc>
          <w:tcPr>
            <w:tcW w:w="2410" w:type="dxa"/>
          </w:tcPr>
          <w:p w:rsidR="00675DDC" w:rsidRPr="002B1BA8" w:rsidRDefault="00675DDC" w:rsidP="00C14203"/>
        </w:tc>
        <w:tc>
          <w:tcPr>
            <w:tcW w:w="1276" w:type="dxa"/>
          </w:tcPr>
          <w:p w:rsidR="00675DDC" w:rsidRPr="002B1BA8" w:rsidRDefault="00675DDC" w:rsidP="00C14203"/>
        </w:tc>
      </w:tr>
      <w:tr w:rsidR="00675DDC" w:rsidRPr="002B1BA8" w:rsidTr="00C14203">
        <w:trPr>
          <w:trHeight w:hRule="exact" w:val="340"/>
        </w:trPr>
        <w:tc>
          <w:tcPr>
            <w:tcW w:w="1418" w:type="dxa"/>
          </w:tcPr>
          <w:p w:rsidR="00675DDC" w:rsidRPr="002B1BA8" w:rsidRDefault="00675DDC" w:rsidP="00C14203">
            <w:pPr>
              <w:jc w:val="center"/>
            </w:pPr>
            <w:r w:rsidRPr="002B1BA8">
              <w:t>Узгоджено</w:t>
            </w:r>
          </w:p>
        </w:tc>
        <w:tc>
          <w:tcPr>
            <w:tcW w:w="1559" w:type="dxa"/>
          </w:tcPr>
          <w:p w:rsidR="00675DDC" w:rsidRPr="002B1BA8" w:rsidRDefault="00675DDC" w:rsidP="00C14203"/>
        </w:tc>
        <w:tc>
          <w:tcPr>
            <w:tcW w:w="2693" w:type="dxa"/>
          </w:tcPr>
          <w:p w:rsidR="00675DDC" w:rsidRPr="002B1BA8" w:rsidRDefault="00675DDC" w:rsidP="00C14203"/>
        </w:tc>
        <w:tc>
          <w:tcPr>
            <w:tcW w:w="2410" w:type="dxa"/>
          </w:tcPr>
          <w:p w:rsidR="00675DDC" w:rsidRPr="002B1BA8" w:rsidRDefault="00675DDC" w:rsidP="00C14203"/>
        </w:tc>
        <w:tc>
          <w:tcPr>
            <w:tcW w:w="1276" w:type="dxa"/>
          </w:tcPr>
          <w:p w:rsidR="00675DDC" w:rsidRPr="002B1BA8" w:rsidRDefault="00675DDC" w:rsidP="00C14203"/>
        </w:tc>
      </w:tr>
      <w:tr w:rsidR="00675DDC" w:rsidRPr="002B1BA8" w:rsidTr="00C14203">
        <w:trPr>
          <w:trHeight w:hRule="exact" w:val="340"/>
        </w:trPr>
        <w:tc>
          <w:tcPr>
            <w:tcW w:w="1418" w:type="dxa"/>
          </w:tcPr>
          <w:p w:rsidR="00675DDC" w:rsidRPr="002B1BA8" w:rsidRDefault="00675DDC" w:rsidP="00C14203">
            <w:pPr>
              <w:jc w:val="center"/>
            </w:pPr>
            <w:r w:rsidRPr="002B1BA8">
              <w:t>Узгоджено</w:t>
            </w:r>
          </w:p>
        </w:tc>
        <w:tc>
          <w:tcPr>
            <w:tcW w:w="1559" w:type="dxa"/>
          </w:tcPr>
          <w:p w:rsidR="00675DDC" w:rsidRPr="002B1BA8" w:rsidRDefault="00675DDC" w:rsidP="00C14203"/>
        </w:tc>
        <w:tc>
          <w:tcPr>
            <w:tcW w:w="2693" w:type="dxa"/>
          </w:tcPr>
          <w:p w:rsidR="00675DDC" w:rsidRPr="002B1BA8" w:rsidRDefault="00675DDC" w:rsidP="00C14203"/>
        </w:tc>
        <w:tc>
          <w:tcPr>
            <w:tcW w:w="2410" w:type="dxa"/>
          </w:tcPr>
          <w:p w:rsidR="00675DDC" w:rsidRPr="002B1BA8" w:rsidRDefault="00675DDC" w:rsidP="00C14203"/>
        </w:tc>
        <w:tc>
          <w:tcPr>
            <w:tcW w:w="1276" w:type="dxa"/>
          </w:tcPr>
          <w:p w:rsidR="00675DDC" w:rsidRPr="002B1BA8" w:rsidRDefault="00675DDC" w:rsidP="00C14203"/>
        </w:tc>
      </w:tr>
    </w:tbl>
    <w:p w:rsidR="00675DDC" w:rsidRPr="002B1BA8" w:rsidRDefault="00675DDC" w:rsidP="006874DE">
      <w:pPr>
        <w:pStyle w:val="a9"/>
        <w:ind w:left="0" w:right="0"/>
        <w:jc w:val="left"/>
      </w:pPr>
    </w:p>
    <w:p w:rsidR="00675DDC" w:rsidRPr="002B1BA8" w:rsidRDefault="00675DDC" w:rsidP="00BC5E91">
      <w:pPr>
        <w:pStyle w:val="a9"/>
        <w:ind w:left="0" w:right="0"/>
        <w:jc w:val="left"/>
      </w:pPr>
    </w:p>
    <w:sectPr w:rsidR="00675DDC"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DDC" w:rsidRDefault="00675DDC">
      <w:r>
        <w:separator/>
      </w:r>
    </w:p>
  </w:endnote>
  <w:endnote w:type="continuationSeparator" w:id="0">
    <w:p w:rsidR="00675DDC" w:rsidRDefault="0067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DDC" w:rsidRDefault="00675DDC">
      <w:r>
        <w:separator/>
      </w:r>
    </w:p>
  </w:footnote>
  <w:footnote w:type="continuationSeparator" w:id="0">
    <w:p w:rsidR="00675DDC" w:rsidRDefault="00675D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675DDC"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675DDC" w:rsidRPr="00FD773E" w:rsidRDefault="00F2361E" w:rsidP="006B2107">
          <w:pPr>
            <w:pStyle w:val="a7"/>
            <w:jc w:val="center"/>
            <w:rPr>
              <w:sz w:val="18"/>
              <w:szCs w:val="1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49" type="#_x0000_t75" style="position:absolute;left:0;text-align:left;margin-left:18.35pt;margin-top:1pt;width:53.2pt;height:45.05pt;z-index:-251658752;visibility:visible" wrapcoords="-304 0 -304 21240 21600 21240 21600 0 -304 0" filled="t">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75DDC" w:rsidRPr="00CC31C1" w:rsidRDefault="00675DDC" w:rsidP="006B2107">
          <w:pPr>
            <w:pStyle w:val="a7"/>
            <w:spacing w:line="216" w:lineRule="auto"/>
            <w:jc w:val="center"/>
          </w:pPr>
          <w:r w:rsidRPr="00CC31C1">
            <w:t>Система менеджменту якості.</w:t>
          </w:r>
        </w:p>
        <w:p w:rsidR="00675DDC" w:rsidRDefault="00675DDC" w:rsidP="006B2107">
          <w:pPr>
            <w:pStyle w:val="a7"/>
            <w:spacing w:line="216" w:lineRule="auto"/>
            <w:jc w:val="center"/>
          </w:pPr>
          <w:r>
            <w:t>Н</w:t>
          </w:r>
          <w:r w:rsidRPr="00CC31C1">
            <w:t xml:space="preserve">авчальна програма </w:t>
          </w:r>
        </w:p>
        <w:p w:rsidR="00675DDC" w:rsidRPr="00CC31C1" w:rsidRDefault="00675DDC" w:rsidP="006B2107">
          <w:pPr>
            <w:pStyle w:val="a7"/>
            <w:spacing w:line="216" w:lineRule="auto"/>
            <w:jc w:val="center"/>
          </w:pPr>
          <w:r w:rsidRPr="00CC31C1">
            <w:t xml:space="preserve">навчальної дисципліни </w:t>
          </w:r>
        </w:p>
        <w:p w:rsidR="00675DDC" w:rsidRPr="00E94B40" w:rsidRDefault="00675DDC" w:rsidP="006B2107">
          <w:pPr>
            <w:pStyle w:val="a7"/>
            <w:spacing w:line="216" w:lineRule="auto"/>
            <w:jc w:val="center"/>
            <w:rPr>
              <w:b/>
              <w:sz w:val="22"/>
              <w:szCs w:val="22"/>
            </w:rPr>
          </w:pPr>
          <w:r>
            <w:t>«</w:t>
          </w:r>
          <w:r w:rsidRPr="00247578">
            <w:rPr>
              <w:szCs w:val="28"/>
            </w:rPr>
            <w:t>Порівняльне кримінальне право</w:t>
          </w:r>
          <w:r>
            <w:t>»</w:t>
          </w:r>
        </w:p>
      </w:tc>
      <w:tc>
        <w:tcPr>
          <w:tcW w:w="1276" w:type="dxa"/>
          <w:tcBorders>
            <w:top w:val="single" w:sz="4" w:space="0" w:color="auto"/>
            <w:left w:val="single" w:sz="4" w:space="0" w:color="auto"/>
            <w:right w:val="single" w:sz="4" w:space="0" w:color="auto"/>
          </w:tcBorders>
          <w:vAlign w:val="center"/>
        </w:tcPr>
        <w:p w:rsidR="00675DDC" w:rsidRPr="00CC31C1" w:rsidRDefault="00675DDC" w:rsidP="006B2107">
          <w:pPr>
            <w:pStyle w:val="a7"/>
            <w:jc w:val="center"/>
          </w:pPr>
          <w:r w:rsidRPr="00CC31C1">
            <w:t>Шифр</w:t>
          </w:r>
        </w:p>
        <w:p w:rsidR="00675DDC" w:rsidRPr="00CC31C1" w:rsidRDefault="00675DDC" w:rsidP="006B2107">
          <w:pPr>
            <w:pStyle w:val="a7"/>
            <w:jc w:val="center"/>
          </w:pPr>
          <w:r w:rsidRPr="00CC31C1">
            <w:t>документа</w:t>
          </w:r>
        </w:p>
      </w:tc>
      <w:tc>
        <w:tcPr>
          <w:tcW w:w="2279" w:type="dxa"/>
          <w:tcBorders>
            <w:top w:val="single" w:sz="4" w:space="0" w:color="auto"/>
            <w:left w:val="single" w:sz="4" w:space="0" w:color="auto"/>
          </w:tcBorders>
          <w:vAlign w:val="center"/>
        </w:tcPr>
        <w:p w:rsidR="00675DDC" w:rsidRDefault="00675DDC" w:rsidP="006B2107">
          <w:pPr>
            <w:pStyle w:val="a7"/>
            <w:jc w:val="center"/>
            <w:rPr>
              <w:smallCaps/>
            </w:rPr>
          </w:pPr>
          <w:r>
            <w:rPr>
              <w:smallCaps/>
            </w:rPr>
            <w:t xml:space="preserve">СМЯ НАУ </w:t>
          </w:r>
        </w:p>
        <w:p w:rsidR="00675DDC" w:rsidRPr="00247578" w:rsidRDefault="00675DDC" w:rsidP="00247578">
          <w:pPr>
            <w:pStyle w:val="a7"/>
            <w:jc w:val="center"/>
          </w:pPr>
          <w:r>
            <w:rPr>
              <w:smallCaps/>
            </w:rPr>
            <w:t>НП 13.01.03 – 01-20</w:t>
          </w:r>
          <w:r>
            <w:rPr>
              <w:smallCaps/>
              <w:lang w:val="en-US"/>
            </w:rPr>
            <w:t>1</w:t>
          </w:r>
          <w:r>
            <w:rPr>
              <w:smallCaps/>
            </w:rPr>
            <w:t>8</w:t>
          </w:r>
        </w:p>
      </w:tc>
    </w:tr>
    <w:tr w:rsidR="00675DDC"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675DDC" w:rsidRPr="00E94B40" w:rsidRDefault="00675DDC"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75DDC" w:rsidRPr="00E94B40" w:rsidRDefault="00675DDC"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675DDC" w:rsidRPr="00CC31C1" w:rsidRDefault="00675DDC" w:rsidP="006B2107">
          <w:pPr>
            <w:pStyle w:val="a7"/>
            <w:jc w:val="center"/>
          </w:pPr>
          <w:r>
            <w:t>с</w:t>
          </w:r>
          <w:r w:rsidRPr="00CC31C1">
            <w:t>тор</w:t>
          </w:r>
          <w:r>
            <w:rPr>
              <w:lang w:val="ru-RU"/>
            </w:rPr>
            <w:t>.</w:t>
          </w:r>
          <w:r w:rsidRPr="00CC31C1">
            <w:t xml:space="preserve"> </w:t>
          </w:r>
          <w:r w:rsidR="00F2361E">
            <w:fldChar w:fldCharType="begin"/>
          </w:r>
          <w:r w:rsidR="00F2361E">
            <w:instrText xml:space="preserve"> PAGE </w:instrText>
          </w:r>
          <w:r w:rsidR="00F2361E">
            <w:fldChar w:fldCharType="separate"/>
          </w:r>
          <w:r w:rsidR="00F2361E">
            <w:rPr>
              <w:noProof/>
            </w:rPr>
            <w:t>2</w:t>
          </w:r>
          <w:r w:rsidR="00F2361E">
            <w:rPr>
              <w:noProof/>
            </w:rPr>
            <w:fldChar w:fldCharType="end"/>
          </w:r>
          <w:r>
            <w:t xml:space="preserve"> </w:t>
          </w:r>
          <w:r w:rsidRPr="00CC31C1">
            <w:t xml:space="preserve">з </w:t>
          </w:r>
          <w:r w:rsidR="00F2361E">
            <w:fldChar w:fldCharType="begin"/>
          </w:r>
          <w:r w:rsidR="00F2361E">
            <w:instrText xml:space="preserve"> NUMPAGES </w:instrText>
          </w:r>
          <w:r w:rsidR="00F2361E">
            <w:fldChar w:fldCharType="separate"/>
          </w:r>
          <w:r w:rsidR="00F2361E">
            <w:rPr>
              <w:noProof/>
            </w:rPr>
            <w:t>8</w:t>
          </w:r>
          <w:r w:rsidR="00F2361E">
            <w:rPr>
              <w:noProof/>
            </w:rPr>
            <w:fldChar w:fldCharType="end"/>
          </w:r>
        </w:p>
      </w:tc>
    </w:tr>
  </w:tbl>
  <w:p w:rsidR="00675DDC" w:rsidRDefault="00675DD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3">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89D0A7F"/>
    <w:multiLevelType w:val="hybridMultilevel"/>
    <w:tmpl w:val="7B54E970"/>
    <w:lvl w:ilvl="0" w:tplc="7E10A402">
      <w:start w:val="1"/>
      <w:numFmt w:val="bullet"/>
      <w:lvlText w:val="–"/>
      <w:lvlJc w:val="left"/>
      <w:pPr>
        <w:ind w:left="1275" w:hanging="360"/>
      </w:pPr>
      <w:rPr>
        <w:rFonts w:ascii="Times New Roman" w:eastAsia="Times New Roman" w:hAnsi="Times New Roman" w:hint="default"/>
        <w:color w:val="000000"/>
      </w:rPr>
    </w:lvl>
    <w:lvl w:ilvl="1" w:tplc="04190003" w:tentative="1">
      <w:start w:val="1"/>
      <w:numFmt w:val="bullet"/>
      <w:lvlText w:val="o"/>
      <w:lvlJc w:val="left"/>
      <w:pPr>
        <w:ind w:left="1995" w:hanging="360"/>
      </w:pPr>
      <w:rPr>
        <w:rFonts w:ascii="Courier New" w:hAnsi="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0">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7"/>
  </w:num>
  <w:num w:numId="8">
    <w:abstractNumId w:val="1"/>
  </w:num>
  <w:num w:numId="9">
    <w:abstractNumId w:val="33"/>
  </w:num>
  <w:num w:numId="10">
    <w:abstractNumId w:val="31"/>
  </w:num>
  <w:num w:numId="11">
    <w:abstractNumId w:val="13"/>
  </w:num>
  <w:num w:numId="12">
    <w:abstractNumId w:val="7"/>
  </w:num>
  <w:num w:numId="13">
    <w:abstractNumId w:val="27"/>
  </w:num>
  <w:num w:numId="14">
    <w:abstractNumId w:val="20"/>
  </w:num>
  <w:num w:numId="15">
    <w:abstractNumId w:val="34"/>
  </w:num>
  <w:num w:numId="16">
    <w:abstractNumId w:val="32"/>
  </w:num>
  <w:num w:numId="17">
    <w:abstractNumId w:val="23"/>
  </w:num>
  <w:num w:numId="18">
    <w:abstractNumId w:val="6"/>
  </w:num>
  <w:num w:numId="19">
    <w:abstractNumId w:val="3"/>
  </w:num>
  <w:num w:numId="20">
    <w:abstractNumId w:val="14"/>
  </w:num>
  <w:num w:numId="21">
    <w:abstractNumId w:val="8"/>
  </w:num>
  <w:num w:numId="22">
    <w:abstractNumId w:val="16"/>
  </w:num>
  <w:num w:numId="23">
    <w:abstractNumId w:val="0"/>
  </w:num>
  <w:num w:numId="24">
    <w:abstractNumId w:val="25"/>
  </w:num>
  <w:num w:numId="25">
    <w:abstractNumId w:val="26"/>
  </w:num>
  <w:num w:numId="26">
    <w:abstractNumId w:val="2"/>
  </w:num>
  <w:num w:numId="27">
    <w:abstractNumId w:val="11"/>
  </w:num>
  <w:num w:numId="28">
    <w:abstractNumId w:val="18"/>
  </w:num>
  <w:num w:numId="29">
    <w:abstractNumId w:val="30"/>
  </w:num>
  <w:num w:numId="30">
    <w:abstractNumId w:val="24"/>
  </w:num>
  <w:num w:numId="31">
    <w:abstractNumId w:val="19"/>
  </w:num>
  <w:num w:numId="32">
    <w:abstractNumId w:val="12"/>
  </w:num>
  <w:num w:numId="33">
    <w:abstractNumId w:val="28"/>
  </w:num>
  <w:num w:numId="34">
    <w:abstractNumId w:val="9"/>
  </w:num>
  <w:num w:numId="35">
    <w:abstractNumId w:val="21"/>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69BF"/>
    <w:rsid w:val="00003D32"/>
    <w:rsid w:val="00015FF0"/>
    <w:rsid w:val="00022DFA"/>
    <w:rsid w:val="000245A7"/>
    <w:rsid w:val="00027854"/>
    <w:rsid w:val="000415A5"/>
    <w:rsid w:val="000416F6"/>
    <w:rsid w:val="0005007F"/>
    <w:rsid w:val="00053831"/>
    <w:rsid w:val="0005515C"/>
    <w:rsid w:val="00055ADF"/>
    <w:rsid w:val="00064789"/>
    <w:rsid w:val="00067CB1"/>
    <w:rsid w:val="000A0BEE"/>
    <w:rsid w:val="000A2EAA"/>
    <w:rsid w:val="000B453B"/>
    <w:rsid w:val="000C00AF"/>
    <w:rsid w:val="000C25B0"/>
    <w:rsid w:val="000C3577"/>
    <w:rsid w:val="000C412F"/>
    <w:rsid w:val="000C682E"/>
    <w:rsid w:val="000D1250"/>
    <w:rsid w:val="000E051E"/>
    <w:rsid w:val="000E169B"/>
    <w:rsid w:val="000E37A1"/>
    <w:rsid w:val="001030D8"/>
    <w:rsid w:val="00104D2D"/>
    <w:rsid w:val="0011274D"/>
    <w:rsid w:val="001138CC"/>
    <w:rsid w:val="00113B4B"/>
    <w:rsid w:val="0011710B"/>
    <w:rsid w:val="00122DFE"/>
    <w:rsid w:val="001378E2"/>
    <w:rsid w:val="00153DDA"/>
    <w:rsid w:val="001568BE"/>
    <w:rsid w:val="00160D58"/>
    <w:rsid w:val="00161A39"/>
    <w:rsid w:val="001630A7"/>
    <w:rsid w:val="00182DF6"/>
    <w:rsid w:val="00186310"/>
    <w:rsid w:val="001A6025"/>
    <w:rsid w:val="001B707A"/>
    <w:rsid w:val="001C31F5"/>
    <w:rsid w:val="001C3E00"/>
    <w:rsid w:val="001D3E9A"/>
    <w:rsid w:val="001E54BF"/>
    <w:rsid w:val="001F6239"/>
    <w:rsid w:val="00201E4F"/>
    <w:rsid w:val="0020257F"/>
    <w:rsid w:val="0021524A"/>
    <w:rsid w:val="002152B0"/>
    <w:rsid w:val="00222962"/>
    <w:rsid w:val="00237BAB"/>
    <w:rsid w:val="00247578"/>
    <w:rsid w:val="00256F21"/>
    <w:rsid w:val="0026371E"/>
    <w:rsid w:val="00263921"/>
    <w:rsid w:val="00265759"/>
    <w:rsid w:val="00266330"/>
    <w:rsid w:val="00274B41"/>
    <w:rsid w:val="0028000A"/>
    <w:rsid w:val="0029493A"/>
    <w:rsid w:val="00297C38"/>
    <w:rsid w:val="002A60F8"/>
    <w:rsid w:val="002B1BA8"/>
    <w:rsid w:val="002B1CAC"/>
    <w:rsid w:val="002B59ED"/>
    <w:rsid w:val="002C47CD"/>
    <w:rsid w:val="002C4F42"/>
    <w:rsid w:val="002D575A"/>
    <w:rsid w:val="002E68AA"/>
    <w:rsid w:val="002F057E"/>
    <w:rsid w:val="002F6B9E"/>
    <w:rsid w:val="003009B3"/>
    <w:rsid w:val="00300EAE"/>
    <w:rsid w:val="00301DDE"/>
    <w:rsid w:val="003032F2"/>
    <w:rsid w:val="0031322B"/>
    <w:rsid w:val="003145E8"/>
    <w:rsid w:val="00317417"/>
    <w:rsid w:val="00335F1E"/>
    <w:rsid w:val="00337343"/>
    <w:rsid w:val="00351004"/>
    <w:rsid w:val="0035181F"/>
    <w:rsid w:val="0035216A"/>
    <w:rsid w:val="00354404"/>
    <w:rsid w:val="003577DD"/>
    <w:rsid w:val="00387B4E"/>
    <w:rsid w:val="00397A99"/>
    <w:rsid w:val="003A2037"/>
    <w:rsid w:val="003A342E"/>
    <w:rsid w:val="003A4A0A"/>
    <w:rsid w:val="003A597F"/>
    <w:rsid w:val="003D1C11"/>
    <w:rsid w:val="003D4680"/>
    <w:rsid w:val="003D48BE"/>
    <w:rsid w:val="003E200D"/>
    <w:rsid w:val="003E3B3B"/>
    <w:rsid w:val="003E6902"/>
    <w:rsid w:val="004139AE"/>
    <w:rsid w:val="00423297"/>
    <w:rsid w:val="004329E8"/>
    <w:rsid w:val="004455A1"/>
    <w:rsid w:val="00445F32"/>
    <w:rsid w:val="00457645"/>
    <w:rsid w:val="00457C0A"/>
    <w:rsid w:val="004934E4"/>
    <w:rsid w:val="004A2F69"/>
    <w:rsid w:val="004D154B"/>
    <w:rsid w:val="004E5EE3"/>
    <w:rsid w:val="004F3798"/>
    <w:rsid w:val="004F3E55"/>
    <w:rsid w:val="00503954"/>
    <w:rsid w:val="005167A5"/>
    <w:rsid w:val="00527A78"/>
    <w:rsid w:val="0053116D"/>
    <w:rsid w:val="005532C1"/>
    <w:rsid w:val="00554ABB"/>
    <w:rsid w:val="00567997"/>
    <w:rsid w:val="00585AA6"/>
    <w:rsid w:val="005868A4"/>
    <w:rsid w:val="00590EFE"/>
    <w:rsid w:val="00596472"/>
    <w:rsid w:val="005A26E4"/>
    <w:rsid w:val="005C1557"/>
    <w:rsid w:val="005C1764"/>
    <w:rsid w:val="005C331D"/>
    <w:rsid w:val="005C3650"/>
    <w:rsid w:val="005E7CDB"/>
    <w:rsid w:val="006079CB"/>
    <w:rsid w:val="00611EF7"/>
    <w:rsid w:val="00616863"/>
    <w:rsid w:val="00630A98"/>
    <w:rsid w:val="00647A1F"/>
    <w:rsid w:val="0065062F"/>
    <w:rsid w:val="00656ECB"/>
    <w:rsid w:val="00664C82"/>
    <w:rsid w:val="00672E24"/>
    <w:rsid w:val="00675DDC"/>
    <w:rsid w:val="006874DE"/>
    <w:rsid w:val="006A1C09"/>
    <w:rsid w:val="006A2941"/>
    <w:rsid w:val="006A5BE3"/>
    <w:rsid w:val="006B1EE0"/>
    <w:rsid w:val="006B2107"/>
    <w:rsid w:val="006C1655"/>
    <w:rsid w:val="006C3CC7"/>
    <w:rsid w:val="006D1B33"/>
    <w:rsid w:val="006E2439"/>
    <w:rsid w:val="006E2568"/>
    <w:rsid w:val="00700468"/>
    <w:rsid w:val="00700E3A"/>
    <w:rsid w:val="007071A3"/>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451E"/>
    <w:rsid w:val="007B7171"/>
    <w:rsid w:val="007C58CE"/>
    <w:rsid w:val="007D0950"/>
    <w:rsid w:val="007E0EBE"/>
    <w:rsid w:val="007E5788"/>
    <w:rsid w:val="007E69BF"/>
    <w:rsid w:val="007F786D"/>
    <w:rsid w:val="00816121"/>
    <w:rsid w:val="008267FE"/>
    <w:rsid w:val="00835A3A"/>
    <w:rsid w:val="00840E45"/>
    <w:rsid w:val="008437B1"/>
    <w:rsid w:val="008438E2"/>
    <w:rsid w:val="00846AF7"/>
    <w:rsid w:val="00854EF9"/>
    <w:rsid w:val="00864603"/>
    <w:rsid w:val="00866A2A"/>
    <w:rsid w:val="00870A3B"/>
    <w:rsid w:val="00872613"/>
    <w:rsid w:val="008762FE"/>
    <w:rsid w:val="008806C0"/>
    <w:rsid w:val="00884EEA"/>
    <w:rsid w:val="008A2F13"/>
    <w:rsid w:val="008A7F3F"/>
    <w:rsid w:val="008C0C7B"/>
    <w:rsid w:val="008C0D1F"/>
    <w:rsid w:val="008D76DC"/>
    <w:rsid w:val="008F4511"/>
    <w:rsid w:val="00914FFB"/>
    <w:rsid w:val="00915C26"/>
    <w:rsid w:val="009236C4"/>
    <w:rsid w:val="00931011"/>
    <w:rsid w:val="009469B2"/>
    <w:rsid w:val="00951BDD"/>
    <w:rsid w:val="00961748"/>
    <w:rsid w:val="00970725"/>
    <w:rsid w:val="00983883"/>
    <w:rsid w:val="00984C9B"/>
    <w:rsid w:val="009A1E39"/>
    <w:rsid w:val="009A5E4D"/>
    <w:rsid w:val="009B5723"/>
    <w:rsid w:val="009C085A"/>
    <w:rsid w:val="009C0E15"/>
    <w:rsid w:val="009C4883"/>
    <w:rsid w:val="009E026B"/>
    <w:rsid w:val="009E4EC1"/>
    <w:rsid w:val="009E6D4D"/>
    <w:rsid w:val="009F7E99"/>
    <w:rsid w:val="00A05B30"/>
    <w:rsid w:val="00A1056D"/>
    <w:rsid w:val="00A10920"/>
    <w:rsid w:val="00A2323F"/>
    <w:rsid w:val="00A300B4"/>
    <w:rsid w:val="00A35CF3"/>
    <w:rsid w:val="00A51BEC"/>
    <w:rsid w:val="00A570B5"/>
    <w:rsid w:val="00A60435"/>
    <w:rsid w:val="00A64B28"/>
    <w:rsid w:val="00A73857"/>
    <w:rsid w:val="00A857BF"/>
    <w:rsid w:val="00A96758"/>
    <w:rsid w:val="00A970F0"/>
    <w:rsid w:val="00AA34B8"/>
    <w:rsid w:val="00AA7D98"/>
    <w:rsid w:val="00AC46DC"/>
    <w:rsid w:val="00AE3719"/>
    <w:rsid w:val="00AF62B9"/>
    <w:rsid w:val="00AF7708"/>
    <w:rsid w:val="00B24E91"/>
    <w:rsid w:val="00B2584C"/>
    <w:rsid w:val="00B26794"/>
    <w:rsid w:val="00B36776"/>
    <w:rsid w:val="00B4312E"/>
    <w:rsid w:val="00B460E9"/>
    <w:rsid w:val="00B47BA5"/>
    <w:rsid w:val="00B6387D"/>
    <w:rsid w:val="00B64630"/>
    <w:rsid w:val="00B65017"/>
    <w:rsid w:val="00B650F9"/>
    <w:rsid w:val="00B74F68"/>
    <w:rsid w:val="00B81D48"/>
    <w:rsid w:val="00B846BE"/>
    <w:rsid w:val="00B91C22"/>
    <w:rsid w:val="00B97367"/>
    <w:rsid w:val="00BA2C36"/>
    <w:rsid w:val="00BA582B"/>
    <w:rsid w:val="00BC5E91"/>
    <w:rsid w:val="00BD7B4A"/>
    <w:rsid w:val="00BE2C28"/>
    <w:rsid w:val="00BE6DD5"/>
    <w:rsid w:val="00BE767E"/>
    <w:rsid w:val="00BE7AC9"/>
    <w:rsid w:val="00BE7F83"/>
    <w:rsid w:val="00BF389F"/>
    <w:rsid w:val="00BF58D6"/>
    <w:rsid w:val="00C1103C"/>
    <w:rsid w:val="00C14203"/>
    <w:rsid w:val="00C302FC"/>
    <w:rsid w:val="00C47F44"/>
    <w:rsid w:val="00C615FE"/>
    <w:rsid w:val="00C76C07"/>
    <w:rsid w:val="00C800E9"/>
    <w:rsid w:val="00C91A3B"/>
    <w:rsid w:val="00CC2C0A"/>
    <w:rsid w:val="00CC31C1"/>
    <w:rsid w:val="00CC393A"/>
    <w:rsid w:val="00CC72F8"/>
    <w:rsid w:val="00CD1289"/>
    <w:rsid w:val="00CE618B"/>
    <w:rsid w:val="00CE7DB2"/>
    <w:rsid w:val="00CF00D3"/>
    <w:rsid w:val="00D00CF1"/>
    <w:rsid w:val="00D115C6"/>
    <w:rsid w:val="00D12E41"/>
    <w:rsid w:val="00D13792"/>
    <w:rsid w:val="00D14F69"/>
    <w:rsid w:val="00D24059"/>
    <w:rsid w:val="00D252F7"/>
    <w:rsid w:val="00D36344"/>
    <w:rsid w:val="00D40A0A"/>
    <w:rsid w:val="00D42114"/>
    <w:rsid w:val="00D42E7C"/>
    <w:rsid w:val="00D434CC"/>
    <w:rsid w:val="00D6099A"/>
    <w:rsid w:val="00D630F4"/>
    <w:rsid w:val="00D66671"/>
    <w:rsid w:val="00D970C1"/>
    <w:rsid w:val="00DA7B22"/>
    <w:rsid w:val="00DD2629"/>
    <w:rsid w:val="00DD30C7"/>
    <w:rsid w:val="00DE47B4"/>
    <w:rsid w:val="00DE5014"/>
    <w:rsid w:val="00DF2C66"/>
    <w:rsid w:val="00E0415C"/>
    <w:rsid w:val="00E0491C"/>
    <w:rsid w:val="00E049A2"/>
    <w:rsid w:val="00E301E2"/>
    <w:rsid w:val="00E55112"/>
    <w:rsid w:val="00E5662C"/>
    <w:rsid w:val="00E56E9B"/>
    <w:rsid w:val="00E57295"/>
    <w:rsid w:val="00E600B4"/>
    <w:rsid w:val="00E606EC"/>
    <w:rsid w:val="00E609A0"/>
    <w:rsid w:val="00E8062E"/>
    <w:rsid w:val="00E8507D"/>
    <w:rsid w:val="00E90779"/>
    <w:rsid w:val="00E93C5F"/>
    <w:rsid w:val="00E94B40"/>
    <w:rsid w:val="00EA02C6"/>
    <w:rsid w:val="00EA5450"/>
    <w:rsid w:val="00EA7A36"/>
    <w:rsid w:val="00EA7DEE"/>
    <w:rsid w:val="00EB22FB"/>
    <w:rsid w:val="00EB50C3"/>
    <w:rsid w:val="00EC029C"/>
    <w:rsid w:val="00EC45D1"/>
    <w:rsid w:val="00ED10AB"/>
    <w:rsid w:val="00ED10CA"/>
    <w:rsid w:val="00EE78A4"/>
    <w:rsid w:val="00EF3CA6"/>
    <w:rsid w:val="00F03100"/>
    <w:rsid w:val="00F054AE"/>
    <w:rsid w:val="00F15492"/>
    <w:rsid w:val="00F22263"/>
    <w:rsid w:val="00F2361E"/>
    <w:rsid w:val="00F279AF"/>
    <w:rsid w:val="00F30112"/>
    <w:rsid w:val="00F30B02"/>
    <w:rsid w:val="00F321E2"/>
    <w:rsid w:val="00F32F32"/>
    <w:rsid w:val="00F3743F"/>
    <w:rsid w:val="00F575E3"/>
    <w:rsid w:val="00F632C0"/>
    <w:rsid w:val="00F64546"/>
    <w:rsid w:val="00F7789A"/>
    <w:rsid w:val="00F81BDD"/>
    <w:rsid w:val="00FA25C2"/>
    <w:rsid w:val="00FA34AB"/>
    <w:rsid w:val="00FB4AC9"/>
    <w:rsid w:val="00FC0192"/>
    <w:rsid w:val="00FD773E"/>
    <w:rsid w:val="00FD776D"/>
    <w:rsid w:val="00FE024E"/>
    <w:rsid w:val="00FE5C8E"/>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и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и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і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ий текст 3 Знак"/>
    <w:basedOn w:val="a0"/>
    <w:link w:val="31"/>
    <w:uiPriority w:val="99"/>
    <w:semiHidden/>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ий текст з від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ий текст з від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ий текст з відступом Знак"/>
    <w:basedOn w:val="a0"/>
    <w:link w:val="aa"/>
    <w:uiPriority w:val="99"/>
    <w:semiHidden/>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и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і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у виносці Знак"/>
    <w:basedOn w:val="a0"/>
    <w:link w:val="af0"/>
    <w:uiPriority w:val="99"/>
    <w:semiHidden/>
    <w:locked/>
    <w:rsid w:val="00DE5014"/>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68752">
      <w:marLeft w:val="0"/>
      <w:marRight w:val="0"/>
      <w:marTop w:val="0"/>
      <w:marBottom w:val="0"/>
      <w:divBdr>
        <w:top w:val="none" w:sz="0" w:space="0" w:color="auto"/>
        <w:left w:val="none" w:sz="0" w:space="0" w:color="auto"/>
        <w:bottom w:val="none" w:sz="0" w:space="0" w:color="auto"/>
        <w:right w:val="none" w:sz="0" w:space="0" w:color="auto"/>
      </w:divBdr>
    </w:div>
    <w:div w:id="1051268753">
      <w:marLeft w:val="0"/>
      <w:marRight w:val="0"/>
      <w:marTop w:val="0"/>
      <w:marBottom w:val="0"/>
      <w:divBdr>
        <w:top w:val="none" w:sz="0" w:space="0" w:color="auto"/>
        <w:left w:val="none" w:sz="0" w:space="0" w:color="auto"/>
        <w:bottom w:val="none" w:sz="0" w:space="0" w:color="auto"/>
        <w:right w:val="none" w:sz="0" w:space="0" w:color="auto"/>
      </w:divBdr>
    </w:div>
    <w:div w:id="1051268754">
      <w:marLeft w:val="0"/>
      <w:marRight w:val="0"/>
      <w:marTop w:val="0"/>
      <w:marBottom w:val="0"/>
      <w:divBdr>
        <w:top w:val="none" w:sz="0" w:space="0" w:color="auto"/>
        <w:left w:val="none" w:sz="0" w:space="0" w:color="auto"/>
        <w:bottom w:val="none" w:sz="0" w:space="0" w:color="auto"/>
        <w:right w:val="none" w:sz="0" w:space="0" w:color="auto"/>
      </w:divBdr>
    </w:div>
    <w:div w:id="1051268755">
      <w:marLeft w:val="0"/>
      <w:marRight w:val="0"/>
      <w:marTop w:val="0"/>
      <w:marBottom w:val="0"/>
      <w:divBdr>
        <w:top w:val="none" w:sz="0" w:space="0" w:color="auto"/>
        <w:left w:val="none" w:sz="0" w:space="0" w:color="auto"/>
        <w:bottom w:val="none" w:sz="0" w:space="0" w:color="auto"/>
        <w:right w:val="none" w:sz="0" w:space="0" w:color="auto"/>
      </w:divBdr>
    </w:div>
    <w:div w:id="1051268756">
      <w:marLeft w:val="0"/>
      <w:marRight w:val="0"/>
      <w:marTop w:val="0"/>
      <w:marBottom w:val="0"/>
      <w:divBdr>
        <w:top w:val="none" w:sz="0" w:space="0" w:color="auto"/>
        <w:left w:val="none" w:sz="0" w:space="0" w:color="auto"/>
        <w:bottom w:val="none" w:sz="0" w:space="0" w:color="auto"/>
        <w:right w:val="none" w:sz="0" w:space="0" w:color="auto"/>
      </w:divBdr>
    </w:div>
    <w:div w:id="1051268757">
      <w:marLeft w:val="0"/>
      <w:marRight w:val="0"/>
      <w:marTop w:val="0"/>
      <w:marBottom w:val="0"/>
      <w:divBdr>
        <w:top w:val="none" w:sz="0" w:space="0" w:color="auto"/>
        <w:left w:val="none" w:sz="0" w:space="0" w:color="auto"/>
        <w:bottom w:val="none" w:sz="0" w:space="0" w:color="auto"/>
        <w:right w:val="none" w:sz="0" w:space="0" w:color="auto"/>
      </w:divBdr>
    </w:div>
    <w:div w:id="1051268758">
      <w:marLeft w:val="0"/>
      <w:marRight w:val="0"/>
      <w:marTop w:val="0"/>
      <w:marBottom w:val="0"/>
      <w:divBdr>
        <w:top w:val="none" w:sz="0" w:space="0" w:color="auto"/>
        <w:left w:val="none" w:sz="0" w:space="0" w:color="auto"/>
        <w:bottom w:val="none" w:sz="0" w:space="0" w:color="auto"/>
        <w:right w:val="none" w:sz="0" w:space="0" w:color="auto"/>
      </w:divBdr>
    </w:div>
    <w:div w:id="1051268759">
      <w:marLeft w:val="0"/>
      <w:marRight w:val="0"/>
      <w:marTop w:val="0"/>
      <w:marBottom w:val="0"/>
      <w:divBdr>
        <w:top w:val="none" w:sz="0" w:space="0" w:color="auto"/>
        <w:left w:val="none" w:sz="0" w:space="0" w:color="auto"/>
        <w:bottom w:val="none" w:sz="0" w:space="0" w:color="auto"/>
        <w:right w:val="none" w:sz="0" w:space="0" w:color="auto"/>
      </w:divBdr>
    </w:div>
    <w:div w:id="1051268760">
      <w:marLeft w:val="0"/>
      <w:marRight w:val="0"/>
      <w:marTop w:val="0"/>
      <w:marBottom w:val="0"/>
      <w:divBdr>
        <w:top w:val="none" w:sz="0" w:space="0" w:color="auto"/>
        <w:left w:val="none" w:sz="0" w:space="0" w:color="auto"/>
        <w:bottom w:val="none" w:sz="0" w:space="0" w:color="auto"/>
        <w:right w:val="none" w:sz="0" w:space="0" w:color="auto"/>
      </w:divBdr>
    </w:div>
    <w:div w:id="1051268761">
      <w:marLeft w:val="0"/>
      <w:marRight w:val="0"/>
      <w:marTop w:val="0"/>
      <w:marBottom w:val="0"/>
      <w:divBdr>
        <w:top w:val="none" w:sz="0" w:space="0" w:color="auto"/>
        <w:left w:val="none" w:sz="0" w:space="0" w:color="auto"/>
        <w:bottom w:val="none" w:sz="0" w:space="0" w:color="auto"/>
        <w:right w:val="none" w:sz="0" w:space="0" w:color="auto"/>
      </w:divBdr>
    </w:div>
    <w:div w:id="1051268762">
      <w:marLeft w:val="0"/>
      <w:marRight w:val="0"/>
      <w:marTop w:val="0"/>
      <w:marBottom w:val="0"/>
      <w:divBdr>
        <w:top w:val="none" w:sz="0" w:space="0" w:color="auto"/>
        <w:left w:val="none" w:sz="0" w:space="0" w:color="auto"/>
        <w:bottom w:val="none" w:sz="0" w:space="0" w:color="auto"/>
        <w:right w:val="none" w:sz="0" w:space="0" w:color="auto"/>
      </w:divBdr>
    </w:div>
    <w:div w:id="10512687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1707</Words>
  <Characters>9730</Characters>
  <Application>Microsoft Office Word</Application>
  <DocSecurity>0</DocSecurity>
  <Lines>81</Lines>
  <Paragraphs>22</Paragraphs>
  <ScaleCrop>false</ScaleCrop>
  <HeadingPairs>
    <vt:vector size="2" baseType="variant">
      <vt:variant>
        <vt:lpstr>Назва</vt:lpstr>
      </vt:variant>
      <vt:variant>
        <vt:i4>1</vt:i4>
      </vt:variant>
    </vt:vector>
  </HeadingPairs>
  <TitlesOfParts>
    <vt:vector size="1" baseType="lpstr">
      <vt:lpstr>МІНІСТЕРСТВО ОСВІТИ І НАУКИ, МОЛОДІ ТА СПОРТУ УКРАЇНИ</vt:lpstr>
    </vt:vector>
  </TitlesOfParts>
  <Company>ccc</Company>
  <LinksUpToDate>false</LinksUpToDate>
  <CharactersWithSpaces>11415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subject/>
  <dc:creator>ccc</dc:creator>
  <cp:keywords/>
  <dc:description/>
  <cp:lastModifiedBy>Customer</cp:lastModifiedBy>
  <cp:revision>5</cp:revision>
  <cp:lastPrinted>2018-01-30T11:03:00Z</cp:lastPrinted>
  <dcterms:created xsi:type="dcterms:W3CDTF">2018-01-25T09:38:00Z</dcterms:created>
  <dcterms:modified xsi:type="dcterms:W3CDTF">2018-01-30T11:05:00Z</dcterms:modified>
</cp:coreProperties>
</file>