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E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</w:t>
      </w:r>
    </w:p>
    <w:p w:rsidR="008B7A5E" w:rsidRPr="00C0504A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. 3.13</w:t>
      </w:r>
    </w:p>
    <w:p w:rsidR="008B7A5E" w:rsidRPr="00C0504A" w:rsidRDefault="008B7A5E" w:rsidP="008B7A5E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господарського, повітряного та космічного права</w:t>
      </w:r>
    </w:p>
    <w:p w:rsidR="008B7A5E" w:rsidRPr="00C0504A" w:rsidRDefault="008B7A5E" w:rsidP="008B7A5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 xml:space="preserve"> (підпис)                                (ПІБ)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C3555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Земельне </w:t>
      </w:r>
      <w:r w:rsidR="00CC355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та аграрне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DD483D">
        <w:rPr>
          <w:rFonts w:ascii="Times New Roman" w:hAnsi="Times New Roman"/>
          <w:sz w:val="28"/>
          <w:szCs w:val="28"/>
          <w:lang w:val="uk-UA"/>
        </w:rPr>
        <w:t>1. Право власності на землю — це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володіння і користування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володіння і розпоряджання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володіти, користуватися і розпоряджатися земельними ділянками;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2. Земля в Україні може перебувати: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лише у державній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лише у комунальній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лише у приватній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 державній, комунальній і приватній власності.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3. Земельна ділянка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частина земної поверхні з установленими межами, певним місцем розташування, з визначеними щодо неї правами;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частина земної поверхні з установленими межами, певним місцем розташування, з визначеними щодо неї правами та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язками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4. Право власності на земельну ділянку поширюється в її межах: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лише на поверхневий (ґрунтовий) шар;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лише на водні об'єкти;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лише на ліси і багаторічні насадження на ній;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г) на поверхневий (ґрунтовий) шар, а також на водні об’єкти, ліси і багаторічні насадження на ній.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5. Суб'єктами права власності на землю є;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громадяни та юридичні особи — на землі приватної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територіальні громади, які реалізують це право безпосередньо або через органи місцевого самоврядування, — на землі комунальної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держава, яка реалізує це право через відповідні органи державної влади, — на землі державної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іноземна держава, яка реалізує це право через відповідні органи державної влади, — на землі державної власності.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 6. Іноземні громадяни та особи, без громадянства можуть набувати права власності на земельні ділянки: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D483D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83D">
        <w:rPr>
          <w:rFonts w:ascii="Times New Roman" w:hAnsi="Times New Roman"/>
          <w:sz w:val="28"/>
          <w:szCs w:val="28"/>
        </w:rPr>
        <w:t>у</w:t>
      </w:r>
      <w:proofErr w:type="gramEnd"/>
      <w:r w:rsidRPr="00DD483D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DD483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пунктів</w:t>
      </w:r>
      <w:proofErr w:type="spellEnd"/>
      <w:r w:rsidRPr="00DD483D">
        <w:rPr>
          <w:rFonts w:ascii="Times New Roman" w:hAnsi="Times New Roman"/>
          <w:sz w:val="28"/>
          <w:szCs w:val="28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D483D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DD483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пункті</w:t>
      </w:r>
      <w:proofErr w:type="gramStart"/>
      <w:r w:rsidRPr="00DD483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D483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DD483D">
        <w:rPr>
          <w:rFonts w:ascii="Times New Roman" w:hAnsi="Times New Roman"/>
          <w:sz w:val="28"/>
          <w:szCs w:val="28"/>
        </w:rPr>
        <w:t>яких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об'єкти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DD483D">
        <w:rPr>
          <w:rFonts w:ascii="Times New Roman" w:hAnsi="Times New Roman"/>
          <w:sz w:val="28"/>
          <w:szCs w:val="28"/>
        </w:rPr>
        <w:t>що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DD483D">
        <w:rPr>
          <w:rFonts w:ascii="Times New Roman" w:hAnsi="Times New Roman"/>
          <w:sz w:val="28"/>
          <w:szCs w:val="28"/>
        </w:rPr>
        <w:t>їм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483D">
        <w:rPr>
          <w:rFonts w:ascii="Times New Roman" w:hAnsi="Times New Roman"/>
          <w:sz w:val="28"/>
          <w:szCs w:val="28"/>
        </w:rPr>
        <w:t>праві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приватної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DD483D">
        <w:rPr>
          <w:rFonts w:ascii="Times New Roman" w:hAnsi="Times New Roman"/>
          <w:sz w:val="28"/>
          <w:szCs w:val="28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D483D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DD483D">
        <w:rPr>
          <w:rFonts w:ascii="Times New Roman" w:hAnsi="Times New Roman"/>
          <w:sz w:val="28"/>
          <w:szCs w:val="28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7. Землі сільськогосподарського призначення, прийняті у спадщину іноземними громадянами, а також особами без громадянства, підлягають відчуженню: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протягом року;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протягом 6 місяців;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протягом 3 місяців.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8. Землі, які належать на праві власності територіальним громадам сіл, селищ, міст, є: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комунальною власністю;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державною власністю;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приватною власністю.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9. Право державної власності на землю набуває і реалізує держава в особі: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Кабінету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Ради міністрів Автономної Республіки Крим;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обласних. Київської і Севастопольської міських, районних державних адміністрацій;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Президента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10 Власники земельних ділянок мають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продавати або іншим шляхом відчужувати </w:t>
      </w:r>
      <w:proofErr w:type="spellStart"/>
      <w:r w:rsidRPr="00DD483D">
        <w:rPr>
          <w:rFonts w:ascii="Times New Roman" w:hAnsi="Times New Roman"/>
          <w:sz w:val="28"/>
          <w:szCs w:val="28"/>
        </w:rPr>
        <w:t>зе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мельну ділянку, передавати її в оренду, заставу, спадщину;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самостійно господарювати на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власності на посіви і насадження сільськогосподарських та інших культур, на вироблену сільськогосподарську продукцію;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не порушувати прав власників суміжних земельних ділянок і землекористувачів,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підвищувати родючість ґрунтів і зберігати інші корисні властивості землі,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11. Власники земельних ділянок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забезпечувати використання їх за цільовим</w:t>
      </w:r>
      <w:r w:rsidRPr="00DD483D">
        <w:rPr>
          <w:rFonts w:ascii="Times New Roman" w:hAnsi="Times New Roman"/>
          <w:sz w:val="28"/>
          <w:szCs w:val="28"/>
        </w:rPr>
        <w:t xml:space="preserve"> </w:t>
      </w:r>
      <w:r w:rsidRPr="00DD483D">
        <w:rPr>
          <w:rFonts w:ascii="Times New Roman" w:hAnsi="Times New Roman"/>
          <w:sz w:val="28"/>
          <w:szCs w:val="28"/>
          <w:lang w:val="uk-UA"/>
        </w:rPr>
        <w:t>призначенням;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додержуватися вимог законодавства про охорону довкілля;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своєчасно сплачувати земельний податок;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споруджувати житлові будинки, виробничі та інші будівлі і споруди.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12. Право постійного користування земельною ділянкою — це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володіти та розпоряджатися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володіти, користуватися і розпоряджатися земельними ділянками;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володіти і користуватися земельною ділянкою, яка перебуває у державній або комунальній власності. без встановлення строку.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13. Оренда земельної ділянки може бути короткостроковою </w:t>
      </w:r>
      <w:r w:rsidRPr="00DD483D">
        <w:rPr>
          <w:rFonts w:ascii="Times New Roman" w:hAnsi="Times New Roman"/>
          <w:sz w:val="28"/>
          <w:szCs w:val="28"/>
        </w:rPr>
        <w:t>-</w:t>
      </w:r>
      <w:r w:rsidRPr="00DD483D">
        <w:rPr>
          <w:rFonts w:ascii="Times New Roman" w:hAnsi="Times New Roman"/>
          <w:sz w:val="28"/>
          <w:szCs w:val="28"/>
          <w:lang w:val="uk-UA"/>
        </w:rPr>
        <w:t xml:space="preserve"> не більше як: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5 років;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10 років;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25 років;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50 років.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14. Землекористувачі, якщо інше не передбачено законом або договором, мають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самостійно господарювати на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власності на посіви і насадження сільськогосподарських та інших культур, на вироблену сільськогосподарську продукцію;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використовувати у встановленому порядку для власних потреб наявні на земельній ділянці загальнопоширені корисні копалини, торф, лісові угіддя, водні об'єкти, а також інші корисні властивості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не порушувати прав власників суміжних земельних ділянок і землекористувачів;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підвищувати родючість ґрунтів і зберігати інші корисні властивості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своєчасно надавати відповідним органам виконавчої влади і органам місцевого самоврядування дані про стан і використання земель та інших природних ресурсів у порядку, встановленому законом.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15. Землекористувачі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забезпечувати використання землі за цільовим призначенням;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додержуватися вимог законодавства про охорону довкілля;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своєчасно сплачувати земельний податок або орендну плату;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споруджувати житлові будинки, виробничі та інші будівлі і споруди.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16. Право земельного сервітуту — це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володіти та розпоряджатися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володіти, користуватися і розпоряджатися земельними ділянками;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власника або землекористувача земельної ділянки на обмежене платне або безоплатне користування чужою земельною ділянкою (ділянками).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17. У разі проникнення коренів і гілок дерев з однієї  земельної ділянки на іншу власники та землекористувачі земельних ділянок мають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 будь-якому разі відрізати корені дерев і кущів, які проникають із сусідньої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зруйнувати сусідню земельну ділянку;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відрізати корені дерев і кущів, які проникають і сусідньої земельної ділянки, якщо таке проникнення є перепоною у використанні земельної ділянки за цільовим призначенням.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18. Види межових знаків і порядок відновлення меж визначають: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Верховна Рада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ґ) центральний орган виконавчої влади з питань земельних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19. Дерева, які стоять на межі суміжних земельних ділянок, а також плоди цих дерев належать власникам цих ділянок</w:t>
      </w:r>
      <w:r w:rsidRPr="00DD483D">
        <w:rPr>
          <w:rFonts w:ascii="Times New Roman" w:hAnsi="Times New Roman"/>
          <w:sz w:val="28"/>
          <w:szCs w:val="28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рівних частинах;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залежно від розмірів земельних ділянок.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20. Сусід, який вимагає ліквідації дерев, що стоять на спільній межі, повинен: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будь-якому разі один нести витрати за ліквідацію дерев;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один нести витрати за ліквідацію дерев, якщо інший сусід відмовляється від своїх прав на дерева.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21. Громадяни і юридичні особи набувають права власності та права користування земельними ділянками із земель державної або комунальної власності за рішенням: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органів виконавчої влади;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органів місцевого самоврядування.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22. Набуття права на землю громадянами і юридичними особами здійснюється шляхом: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передачі земельних ділянок у користування;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передачі земельних ділянок у власність;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надання земельних ділянок у користування.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23. Передача земельних ділянок безоплатно у власність громадян у межах норм, визначених Земельним кодексом України, провадиться: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один раз по кожному виду використання;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не більше як два рази по кожному виду використання;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три рази по кожному виду використання.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24. Громадянин, заінтересовані у приватизації земельної ділянки, яка перебуває у його користуванні, подає заяву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відповідної районної, Київської чи Севастопольської міської державної адміністрації або сільської, селищної, міської ради за місцезнаходженням земельної ділянки.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25. Рішення органів виконавчої влади і органів місцевого самоврядування щодо приватизації земельних ділянок приймається у: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місячний строк на підставі технічних матеріалів і документів, що підтверджують розмір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3-місячний строк на підставі технічних матеріалів і документів, що підтверджують розмір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</w:t>
      </w:r>
      <w:r w:rsidRPr="00DD483D">
        <w:rPr>
          <w:rFonts w:ascii="Times New Roman" w:hAnsi="Times New Roman"/>
          <w:sz w:val="28"/>
          <w:szCs w:val="28"/>
        </w:rPr>
        <w:t>)</w:t>
      </w:r>
      <w:r w:rsidRPr="00DD483D">
        <w:rPr>
          <w:rFonts w:ascii="Times New Roman" w:hAnsi="Times New Roman"/>
          <w:sz w:val="28"/>
          <w:szCs w:val="28"/>
          <w:lang w:val="uk-UA"/>
        </w:rPr>
        <w:t xml:space="preserve"> річний строк на підставі технічних матеріалів і документів, що підтверджують розмір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залежно від певних обставин.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26. Громадяни — працівники державних і комунальних сільськогосподарських підприємств, установ та організацій, а також пенсіонери з їх числа, заінтересовані в одержанні безоплатно у власність земельних ділянок, які перебувають у постійному користуванні цих підприємств, установ та організацій, звертаються з клопотанням про приватизацію цих земель відповідно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сільської, селищної, міської ради або районної, Київської чи Севастопольської міської державної адміністрації.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27. Проект відведення земельної ділянки розробляють: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а)Верховна Рада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б)міські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на замовлення громадян організації, які мають відповідні дозволи (ліцензії) на виконання цих видів робіт, у строки, що обумовлюються угодою сторін.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28. Проект відведення земельної ділянки, погоджується з: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Верховною Радою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міськими радами;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обласними радами;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органом по земельних ресурсах, природоохоронним і санітарно-епідеміологічним органами, органом архітектури та подається на розгляд відповідної місцевої державної адміністрації або органу місцевого самоврядування.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29. У разі відмови органу виконавчої влади чи органу місцевого самоврядування передати земельну ділянку у власність або заяву залишено без розгляду питання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язує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Верховна Рада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в судовому порядку.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30. Громадяни України мають право на безоплатну передачу м земельних ділянок із земель державної або комунальної власності для ведення фермерського господарства в розмірі: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земельної частки (паю), визначеної для членів сільськогосподарських підприємств, розташованих на території сільської, селищної або міської ради, де міститься фермерське господарство.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31. Громадяни України мають право на безоплатну передачу їм земельних ділянок із земель держав мої або комунальної власності для ведення особистого селянського господарства: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.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2.0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земельної частки (паю), визначеної для членів сільськогосподарських підприємств, розташованих на території сільської, селищної або міської ради, де міститься фермерське господарство.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32. Громадяни України мають право на безоплатну передачу їм земельних ділянок із земель державної або комунальної власності для ведення садівництва: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земельної частки (паю), визначеної для членів сільськогосподарських підприємств, розташованих на території сільської, селищної або міської ради, де міститься фермерське господарство.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33. Громадяни України мають право на безоплатну передачу їм земельних ділянок із земель державної або комунальної власності для індивідуального дачного будівництва: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34. Громадяни України мають право на безоплатну передачу їм земельних ділянок із земель державної або комунальної власності для будівництва індивідуальних гаражів: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г) не більше як </w:t>
      </w:r>
      <w:smartTag w:uri="urn:schemas-microsoft-com:office:smarttags" w:element="metricconverter">
        <w:smartTagPr>
          <w:attr w:name="ProductID" w:val="0,01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0,01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35. Надання земельних ділянок юридичним особам у постійне користування здійснюється на основі рішень: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органів виконавчої влади і органів місцевого самоврядування за проектами відведення цих ділянок.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36. Юридична особа, заінтересована в одержанні земельної ділянки у постійне користування із земель державної або комунальної власності, звертається з відповідним клопотанням,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районної, Київської і Севастопольської міських державних адміністрацій або сільської, селищної, міської ради.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37. Відмову органів місцевого самоврядування або органів виконавчої влади у наданні земельної ділянки у користування або залишення клопотання без розгляду у встановлений строк може бути оскаржено: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до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міських рад;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обласних рад;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Кабінету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центральних органів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в судовому порядку.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38. Земельні ділянки державної і комунальної власності для потреб, визначених Земельним кодексом України, продають громадянам і юридичним особам: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центральний орган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в судовому порядку,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39. Рішення про відмову продажу земельної ділянки можуть оскаржити: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центральний орган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у судовому порядку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40. Земельні ділянки, що перебувають у власності держави, продають іноземним державам та іноземним юридичним особам: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центральний орган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Кабінет Міністрів України за погодженням з Верховною Радою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41. Земельні ділянки, що перебувають у власності територіальних громад, продають іноземним державам та іноземним юридичним особам: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42. Іноземні держави, заінтересовані у придбанні земельних ділянок у власність із земель державної або комунальної власності, подають клопотання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районної, Київської і Севастопольської міських державних адміністрацій або сільської, селищної, міської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г)Кабінету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43. Угоди про перехід права власності на земельні ділянки укладаються: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 усній формі;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письмовій формі;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у письмовій формі та нотаріально посвідчуються.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44. Земельні торги проводяться не раніше: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ЗО днів з моменту опублікування у пресі офіційної інформації про виставлення на земельні торги земельних ділянок;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20 днів з моменту опублікування у пресі офіційної інформації про виставлення на земельні торги земельних ділянок;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10 днів з моменту опублікування у пресі офіційної інформації про виставлення на земельні торги земельних ділянок;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5 днів з моменту опублікування у пресі офіційної інформації про виставлення на земельні торги земельних ділянок.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45. У разі видання органом виконавчої влади або органом місцевого самоврядування акта, яким порушуються права особи щодо володіння, користування чи розпоряджання належною їй земельною ділянкою, такий акт: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визнається недійсним;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може бути визнаний недійсним.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46. Збитки, завдані власникам земельних ділянок внаслідок видання акта, яким порушуються права особи щодо володіння, користування чи розпоряджання належною їй земельною ділянкою, підлягають відшкодуванню у повному обсязі: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місцевими державними адміністраціями;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Радою міністрів Автономної Республіки Крим або органами місцевого самоврядування у межах наданих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відповідними радами за погодженням з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органом, який видав акт.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47. Порядок визначення і відшкодування збитків власникам землі і землекористувачам встановлюють: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48. Земельні спори розв'язують: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а)суди;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органи місцевого самоврядування;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органи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49. Виключно суд розв'язує земельні спори: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 приводу володіння, користування і розпоряджання земельними ділянками, що перебувають у власності громадян і юридичних осіб, а також спори щодо розмежування територій сіл, селищ, міст, районів і областей;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стосовно розмежування меж районів у містах;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щодо меж земельних ділянок за межами населених пунктів, розташування обмежень у використанні  земель і земельних сервітутів.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50. Органи місцевого самоврядування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язують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 xml:space="preserve"> земельні спори: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 приводу володіння, користування і розпорядження земельними ділянками, що перебувають у власності громадян і юридичних осіб, а також спори стосовно розмежування територій сіл, селищ, міст, районів і областей;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стосовно розмежування меж районів у містах;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щодо меж земельних ділянок за межами населених пунктів, розташування обмежень у використанні земель і земельних сервітутів.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51. Органи виконавчої влади з питань земельних ресурсів розв'язують земельні спори: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а) з приводу володіння, користування і розпоряджання земельними ділянками, що перебувають у власності громадян і юридичних осіб, а також спори стосовно розмежування територій сіл, селищ, міст,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районів і областей;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стосовно розмежування меж районів у містах;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щодо меж земельних ділянок за межами населених пунктів, розташування обмежень у використанні земель і земельних сервітутів.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52. У разі незгоди власників землі або землекористувачів з рішенням органів місцевого самоврядування, органу виконавчої влади з питань земельних ресурсів спір вирішують: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суд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53. Земельні спори розглядають органи виконавчої влади з питань земельних ресурсів і органи місцевого самоврядування на основі заяви однієї зі сторін: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місячний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5-денний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у 3-денний строк з дня подання заяви.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54. Рішення відповідних органів виконавчої влади з питань земельних ресурсів, органів місцевого самоврядування вступає в силу: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місячний термін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5-денний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у 3-денний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 моменту його прийняття.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55. До деградованих земель належать: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земельні ділянки, поверхня яких порушена внаслідок землетрусу, зсувів, карстоутворення. повеней, добування корисних копалин тощо;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земельні ділянки з еродованими, перезволоженими, з підвищеною кислотністю або засоленістю, забрудненими хімічними речовинами ґрунтами та інші;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землі, надані тільки для розміщення відповідної виробничої інфраструктури або призначені для цього;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землі,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 або призначені для цього.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56. Рішення про встановлення і зміну меж районів і міст приймають: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суд;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д) Верховна Рада України за поданням Верховної ради Автономної Республіки Крим, обласних, Київської чи Севастопольської міської ради.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57. Рішення про встановлення і зміну меж сіл, селищ приймають: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б)Рада міністрів  автономної  Республіки Крим або 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Верховна Радою Автономної Республіки Крим, обласні. Київська чи Севастопольська міська рада за поданням районних і відповідних сільських, селищних рад.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58. Землеустрій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 та раціональної організації території адміністративно-територіальних утворень, суб'єктів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змін, їх оцінки, відвернення і ліквідації наслідків негативних процесів;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єдина державна система земельно-кадастрових робіт, яка встановлює процедуру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і правовий режим цих ділянок, їх оцінку, класифікацію земель, кількісну та якісну характеристики  розподіл серед власників землі і землекористувачів.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59. Контроль за використанням та охороною земель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відносин, та раціональної організації території адміністративно-територіальних утворень, суб’єктні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змін. їх оцінки, відвернення та ліквідації наслідків негативних процесів;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єдина державна система земельно-кадастрових робіт, яка встановлює процедуру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і правовий режим цих ділянок, їх оцінку, класифікацію земель, кількісну та якісну характеристики, розподіл серед власників землі і землекористувачів.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60. Державний контроль за використанням та охороною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уповноважені органи виконавчої влади по земельних ресурсах, а за додержанням вимог законодавства про охорону земель — спеціально уповноважені органи з питань екології та природних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71. Самоврядний контроль за використанням та охороною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72. Громадський контроль за використанням та охороною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громадські інспектори, яких призначають відповідні органи місцевого самоврядування і які діють на основі положення, затвердженого центральним органом виконавчої влади по земельних ресурсах.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73. Моніторинг земель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відносин, та раціональної організації території адміністративно-територіальних утворень, суб’єктів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змін, їх оцінки, відвернення та ліквідації наслідків негативних процесів.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74. Ведення моніторингу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уповноважені органи виконавчої влади з питань земельних ресурсів, екології і природних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75. Державний земельний кадастр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відносин, та раціональної організації території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адміністративно-територіальних утворень, суб’єктів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змін, їх оцінки, відвернення і ліквідації наслідків негативних процесів;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г) єдина державна система земельно-кадастрових робіт, яка встановлює процедуру визнання факту виникнення або припинення права власності і права </w:t>
      </w: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користування земельними ділянками та містить сукупність відомостей і документів про місце розташування та правовий режим цих ділянок, їх оцінку, класифікацію земель, кількісну та якісну характеристики, розподіл серед власників землі і землекористувачів.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76. Державний земельний кадастр ведуть: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уповноважений орган виконавчої влади з питань земельних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77. Самовільно зайняті земельні ділянки підлягають поверненню власникам землі або землекористувачам: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без відшкодування затрат, що їх зазнали за час незаконного користування ними;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 частковим відшкодуванням затрат, що їх зазнали за час незаконного користування ними;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з повним відшкодуванням затрат, що  їх зазнали за час незаконного користування ними.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78. Земельні ділянки приводять у придатний для використання стан, включаючи знесення будинків, будівель і споруд: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громадяни або юридичні особи, які самовільно зайняли земельні ділянки.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79. Самовільно зайняті земельні ділянки повертають: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за рішенням суду.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80. До розмежування земель державної і комунальної власності повноваження щодо розпоряджання землями у межах населених пунктів, крім земель, переданих у приватну власність,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відповідні сільські , селищні, міські ради.</w:t>
      </w:r>
    </w:p>
    <w:p w:rsidR="008B7A5E" w:rsidRDefault="008B7A5E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8B7A5E" w:rsidRPr="00DD483D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ind w:firstLine="450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к.ю.н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.,доцент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Корнєєв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Ю.В.</w:t>
      </w:r>
    </w:p>
    <w:p w:rsidR="00EC523A" w:rsidRDefault="00EC523A"/>
    <w:sectPr w:rsidR="00EC523A" w:rsidSect="00E06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A5E"/>
    <w:rsid w:val="001068D1"/>
    <w:rsid w:val="00823BBB"/>
    <w:rsid w:val="008B7A5E"/>
    <w:rsid w:val="00CC3555"/>
    <w:rsid w:val="00E065A0"/>
    <w:rsid w:val="00E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4006</Words>
  <Characters>22835</Characters>
  <Application>Microsoft Office Word</Application>
  <DocSecurity>0</DocSecurity>
  <Lines>190</Lines>
  <Paragraphs>53</Paragraphs>
  <ScaleCrop>false</ScaleCrop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5</cp:revision>
  <dcterms:created xsi:type="dcterms:W3CDTF">2016-11-17T18:34:00Z</dcterms:created>
  <dcterms:modified xsi:type="dcterms:W3CDTF">2018-03-21T19:11:00Z</dcterms:modified>
</cp:coreProperties>
</file>