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CD" w:rsidRPr="009617BF" w:rsidRDefault="00BB1FCD" w:rsidP="00BB1FCD">
      <w:pPr>
        <w:pStyle w:val="a4"/>
      </w:pPr>
      <w:r w:rsidRPr="009617BF">
        <w:t>УДК 347.451.02</w:t>
      </w:r>
      <w:r w:rsidRPr="009617BF">
        <w:rPr>
          <w:iCs/>
        </w:rPr>
        <w:t>(043.2)</w:t>
      </w:r>
    </w:p>
    <w:p w:rsidR="00BB1FCD" w:rsidRPr="005A0561" w:rsidRDefault="00BB1FCD" w:rsidP="00BB1FCD">
      <w:pPr>
        <w:pStyle w:val="a9"/>
      </w:pPr>
      <w:bookmarkStart w:id="0" w:name="_Toc497681136"/>
      <w:bookmarkStart w:id="1" w:name="_Toc497738476"/>
      <w:proofErr w:type="spellStart"/>
      <w:r w:rsidRPr="005A0561">
        <w:rPr>
          <w:rStyle w:val="20"/>
          <w:bCs w:val="0"/>
        </w:rPr>
        <w:t>Кокоша</w:t>
      </w:r>
      <w:proofErr w:type="spellEnd"/>
      <w:r w:rsidRPr="005A0561">
        <w:rPr>
          <w:rStyle w:val="20"/>
          <w:bCs w:val="0"/>
        </w:rPr>
        <w:t xml:space="preserve"> І. В.</w:t>
      </w:r>
      <w:bookmarkEnd w:id="0"/>
      <w:bookmarkEnd w:id="1"/>
      <w:r w:rsidRPr="005A0561">
        <w:rPr>
          <w:b/>
        </w:rPr>
        <w:t>,</w:t>
      </w:r>
      <w:r w:rsidRPr="005A0561">
        <w:t xml:space="preserve"> студент,</w:t>
      </w:r>
    </w:p>
    <w:p w:rsidR="00BB1FCD" w:rsidRPr="005A0561" w:rsidRDefault="00BB1FCD" w:rsidP="00BB1FCD">
      <w:pPr>
        <w:pStyle w:val="a9"/>
      </w:pPr>
      <w:r w:rsidRPr="005A0561">
        <w:t>Навчально-науковий Юридичний інститут,</w:t>
      </w:r>
    </w:p>
    <w:p w:rsidR="00BB1FCD" w:rsidRPr="005A0561" w:rsidRDefault="00BB1FCD" w:rsidP="00BB1FCD">
      <w:pPr>
        <w:pStyle w:val="a9"/>
      </w:pPr>
      <w:r w:rsidRPr="005A0561">
        <w:t>Національний авіаційний університет, м. Київ</w:t>
      </w:r>
    </w:p>
    <w:p w:rsidR="00BB1FCD" w:rsidRPr="005A0561" w:rsidRDefault="00BB1FCD" w:rsidP="00BB1FCD">
      <w:pPr>
        <w:pStyle w:val="a9"/>
      </w:pPr>
      <w:r w:rsidRPr="005A0561">
        <w:t xml:space="preserve">Науковий керівник: Грабовська Г. М., </w:t>
      </w:r>
      <w:proofErr w:type="spellStart"/>
      <w:r w:rsidRPr="005A0561">
        <w:t>к.ю.н</w:t>
      </w:r>
      <w:proofErr w:type="spellEnd"/>
      <w:r w:rsidRPr="005A0561">
        <w:t>., доцент</w:t>
      </w:r>
    </w:p>
    <w:p w:rsidR="00BB1FCD" w:rsidRPr="005A0561" w:rsidRDefault="00BB1FCD" w:rsidP="00BB1FCD">
      <w:pPr>
        <w:pStyle w:val="3"/>
      </w:pPr>
      <w:bookmarkStart w:id="2" w:name="_Toc497681137"/>
      <w:bookmarkStart w:id="3" w:name="_Toc497738477"/>
      <w:r w:rsidRPr="009617BF">
        <w:t xml:space="preserve">ПРАВА СПОЖИВАЧІВ ЗА ДОГОВОРОМ </w:t>
      </w:r>
      <w:r w:rsidRPr="005A0561">
        <w:t>РОЗДРІБНОЇ</w:t>
      </w:r>
      <w:r>
        <w:br/>
      </w:r>
      <w:r w:rsidRPr="009617BF">
        <w:t>КУПІВЛІ-ПРОДАЖУ</w:t>
      </w:r>
      <w:bookmarkEnd w:id="2"/>
      <w:bookmarkEnd w:id="3"/>
    </w:p>
    <w:p w:rsidR="00BB1FCD" w:rsidRPr="005A0561" w:rsidRDefault="00BB1FCD" w:rsidP="00BB1FCD">
      <w:pPr>
        <w:ind w:firstLine="510"/>
      </w:pPr>
      <w:r w:rsidRPr="005A0561">
        <w:t>Ефективний розвиток роздрібної торгівлі є одним із засобів забезпечення необхідної продукції населення. Сьогодні важко уявити своє життя без можливості у будь-який час придбати продукти харчування, товари для дому та інші речі, які необхідні для задоволення особистих, домашніх потреб шляхом придбання необхідних товарів. Таку можливість нам забезпечує договір роздрібної купівлі-продажу, сторонами якого є продавець та покупець. Так, саме договір роздрібної купівлі-продажу сприяє кожному учасникові суспільних відносин задовольняти свої потреби у набутті певних благ, що чітко підкреслює його важливу роль у повсякденному житті людей. Проте, при укладенні даного договору, не завжди покупець отримує те що хоче і те на що розраховує, на практиці кожен день виникає безліч проблемних аспектів щодо якості проданого товару, інших його ознак та особливостей які не були відомі покупцю на момент укладення договору, або виникненні проблем із таким товаром в майбутньому. Саме тому, затребуваність договору роздрібної купівлі-продажу товарів поставила перед державою завдання забезпечувати якісний та високий рівень захисту прав споживачів які є покупцями роздрібних товарів, що робить актуальним питання щодо перегляду законодавчих положень, які регулюють відносини між сторонами договору роздрібної купівлі-продажу товарів та окреслюють правовий статус покупця як учасника правовідносин за цим договором.</w:t>
      </w:r>
    </w:p>
    <w:p w:rsidR="00BB1FCD" w:rsidRPr="005A0561" w:rsidRDefault="00BB1FCD" w:rsidP="00BB1FCD">
      <w:pPr>
        <w:ind w:firstLine="510"/>
      </w:pPr>
      <w:r w:rsidRPr="005A0561">
        <w:t>Метою даного дослідження є правовий аналіз прав споживачів за договором роздрібної купівлі-продажу товарів крізь призму доктрини права й законодавства України, а також дослідження правових гарантій реалізації цих прав.</w:t>
      </w:r>
    </w:p>
    <w:p w:rsidR="00BB1FCD" w:rsidRPr="005A0561" w:rsidRDefault="00BB1FCD" w:rsidP="00BB1FCD">
      <w:pPr>
        <w:ind w:firstLine="510"/>
      </w:pPr>
      <w:r w:rsidRPr="005A0561">
        <w:t xml:space="preserve">Дослідженню правового статусу сторін за договором роздрібної купівлі-продажу присвячена ціла низка наукових праць як українських, так і зарубіжних учених-цивілістів, зокрема: </w:t>
      </w:r>
      <w:r w:rsidRPr="005A0561">
        <w:lastRenderedPageBreak/>
        <w:t xml:space="preserve">Т. Бондар, </w:t>
      </w:r>
      <w:proofErr w:type="spellStart"/>
      <w:r w:rsidRPr="005A0561">
        <w:t>О. Дз</w:t>
      </w:r>
      <w:proofErr w:type="spellEnd"/>
      <w:r w:rsidRPr="005A0561">
        <w:t xml:space="preserve">ера, В. Луць, </w:t>
      </w:r>
      <w:proofErr w:type="spellStart"/>
      <w:r w:rsidRPr="005A0561">
        <w:t>Д. Ма</w:t>
      </w:r>
      <w:proofErr w:type="spellEnd"/>
      <w:r w:rsidRPr="005A0561">
        <w:t xml:space="preserve">ріц, </w:t>
      </w:r>
      <w:proofErr w:type="spellStart"/>
      <w:r w:rsidRPr="005A0561">
        <w:t>Н. Кузнец</w:t>
      </w:r>
      <w:proofErr w:type="spellEnd"/>
      <w:r w:rsidRPr="005A0561">
        <w:t xml:space="preserve">ова, </w:t>
      </w:r>
      <w:proofErr w:type="spellStart"/>
      <w:r w:rsidRPr="005A0561">
        <w:t>В. Вітрянсь</w:t>
      </w:r>
      <w:proofErr w:type="spellEnd"/>
      <w:r w:rsidRPr="005A0561">
        <w:t xml:space="preserve">кий, Я. Шевченко, </w:t>
      </w:r>
      <w:proofErr w:type="spellStart"/>
      <w:r w:rsidRPr="005A0561">
        <w:t>В. Гриба</w:t>
      </w:r>
      <w:proofErr w:type="spellEnd"/>
      <w:r w:rsidRPr="005A0561">
        <w:t xml:space="preserve">нов, </w:t>
      </w:r>
      <w:proofErr w:type="spellStart"/>
      <w:r w:rsidRPr="005A0561">
        <w:t>М. Брагінсь</w:t>
      </w:r>
      <w:proofErr w:type="spellEnd"/>
      <w:r w:rsidRPr="005A0561">
        <w:t>кий та ін.</w:t>
      </w:r>
    </w:p>
    <w:p w:rsidR="00BB1FCD" w:rsidRPr="005A0561" w:rsidRDefault="00BB1FCD" w:rsidP="00BB1FCD">
      <w:pPr>
        <w:ind w:firstLine="510"/>
      </w:pPr>
      <w:r w:rsidRPr="005A0561">
        <w:t xml:space="preserve">Правове регулювання реалізації та захисту прав споживачів за договором роздрібної купівлі-продажу товарів здійснюється параграфом 2 «Роздрібна купівля-продаж» </w:t>
      </w:r>
      <w:proofErr w:type="spellStart"/>
      <w:r w:rsidRPr="005A0561">
        <w:t>гл</w:t>
      </w:r>
      <w:proofErr w:type="spellEnd"/>
      <w:r w:rsidRPr="005A0561">
        <w:t>ави 54 Цивільного кодексу України (далі − ЦК), Законом України «Про захист прав споживачів», Правилами роздрібної торгівлі непродовольчими товарами тощо.</w:t>
      </w:r>
    </w:p>
    <w:p w:rsidR="00BB1FCD" w:rsidRPr="005A0561" w:rsidRDefault="00BB1FCD" w:rsidP="00BB1FCD">
      <w:pPr>
        <w:ind w:firstLine="510"/>
      </w:pPr>
      <w:r w:rsidRPr="005A0561">
        <w:t xml:space="preserve">З метою забезпечення дотримання прав споживачів досліджуваного договору, на продавця покладаються певні обов’язки і заборони. Значна частина таких обов’язків і заборон передбачена Правилами роботи </w:t>
      </w:r>
      <w:proofErr w:type="spellStart"/>
      <w:r w:rsidRPr="005A0561">
        <w:t>дрібнороздрібної</w:t>
      </w:r>
      <w:proofErr w:type="spellEnd"/>
      <w:r w:rsidRPr="005A0561">
        <w:t xml:space="preserve"> торговельної мережі від 8 липня 1996 р. № 369 [8].</w:t>
      </w:r>
    </w:p>
    <w:p w:rsidR="00BB1FCD" w:rsidRPr="005A0561" w:rsidRDefault="00BB1FCD" w:rsidP="00BB1FCD">
      <w:pPr>
        <w:ind w:firstLine="510"/>
      </w:pPr>
      <w:r w:rsidRPr="005A0561">
        <w:t xml:space="preserve">Що стосується прав споживача, які випливають з договору з умовою про прийняття покупцем товару у встановлений строк, то відповідно до </w:t>
      </w:r>
      <w:proofErr w:type="spellStart"/>
      <w:r w:rsidRPr="005A0561">
        <w:t>ст.</w:t>
      </w:r>
      <w:proofErr w:type="spellEnd"/>
      <w:r w:rsidRPr="005A0561">
        <w:t> 701 ЦК, протягом цього строку товар не може бути проданий продавцем іншому покупцеві.</w:t>
      </w:r>
    </w:p>
    <w:p w:rsidR="00BB1FCD" w:rsidRPr="005A0561" w:rsidRDefault="00BB1FCD" w:rsidP="00BB1FCD">
      <w:pPr>
        <w:ind w:firstLine="510"/>
      </w:pPr>
      <w:r w:rsidRPr="005A0561">
        <w:t>В ЦК не передбачена спеціальна норма, яка б встановлювала правові наслідки односторонньої відмови продавця від договору, наприклад, шляхом продажу товару іншій особі до спливу строку, передбаченого договором.</w:t>
      </w:r>
    </w:p>
    <w:p w:rsidR="00BB1FCD" w:rsidRPr="005A0561" w:rsidRDefault="00BB1FCD" w:rsidP="00BB1FCD">
      <w:pPr>
        <w:ind w:firstLine="510"/>
      </w:pPr>
      <w:r w:rsidRPr="005A0561">
        <w:t>Особливу увагу слід звернути на те, що від особливостей товару залежить строк зберігання товару. Так, наприклад, вибрані споживачем непродовольчі товари за домовленістю з адміністрацією торговельного об’єкта можуть зберігатися в торговельному залі із зазначенням на виписаному товарному чеку часу оплати. Якщо споживач не вніс плату у визначений час, товар надходить у продаж [6, с. 313].</w:t>
      </w:r>
    </w:p>
    <w:p w:rsidR="00BB1FCD" w:rsidRPr="005A0561" w:rsidRDefault="00BB1FCD" w:rsidP="00BB1FCD">
      <w:pPr>
        <w:ind w:firstLine="510"/>
      </w:pPr>
      <w:r w:rsidRPr="005A0561">
        <w:t xml:space="preserve">Вимога покупця про заміну товару підлягає негайному задоволенню, а в разі необхідності перевірки якості товару – протягом 14 днів або, за домовленістю сторін, в інший строк. Якщо необхідного товару у продавця немає, вимога покупця про заміну товару підлягає задоволенню у двомісячний строк з моменту подання відповідної заяви. Якщо задовольнити вимогу покупця про заміну товару у встановлені строки неможливо, покупець на свій вибір має право пред’явити продавцеві або виготовлювачу інші вимоги відповідно до </w:t>
      </w:r>
      <w:proofErr w:type="spellStart"/>
      <w:r w:rsidRPr="005A0561">
        <w:t>ст.</w:t>
      </w:r>
      <w:proofErr w:type="spellEnd"/>
      <w:r w:rsidRPr="005A0561">
        <w:t> 708 ЦК [2, с. 87].</w:t>
      </w:r>
    </w:p>
    <w:p w:rsidR="00BB1FCD" w:rsidRPr="005A0561" w:rsidRDefault="00BB1FCD" w:rsidP="00BB1FCD">
      <w:pPr>
        <w:ind w:firstLine="510"/>
      </w:pPr>
      <w:r w:rsidRPr="005A0561">
        <w:t xml:space="preserve">Вартою уваги є думка </w:t>
      </w:r>
      <w:proofErr w:type="spellStart"/>
      <w:r w:rsidRPr="005A0561">
        <w:t>Г. А. Осетинсь</w:t>
      </w:r>
      <w:proofErr w:type="spellEnd"/>
      <w:r w:rsidRPr="005A0561">
        <w:t xml:space="preserve">кої, яка зазначає, що за чинним законодавством споживач має право на виплату моральної шкоди і на застосування відповідних способів захисту також при виявленні недоліків у наданій послузі. Такими способами захисту можуть бути, зокрема, безоплатне усунення </w:t>
      </w:r>
      <w:r w:rsidRPr="005A0561">
        <w:lastRenderedPageBreak/>
        <w:t>недоліків у наданій послузі, роботі; зменшення ціни виконаної послуги за вибором споживача; безоплатне виготовлення іншої речі. Таке право повинні мати також споживачі у разі придбання за договором купівлі-продажу товару неналежної якості, у разі порушень істотних умов інших споживчих договорів. Вчена вважає, що ЗУ «Про захист прав споживачів» необхідно доповнити окремою статтею, яка б здійснювала регламентацію відносин з відшкодування моральної шкоди споживачам товарів, робіт та послуг [5, с. 52].</w:t>
      </w:r>
    </w:p>
    <w:p w:rsidR="00BB1FCD" w:rsidRPr="005A0561" w:rsidRDefault="00BB1FCD" w:rsidP="00BB1FCD">
      <w:pPr>
        <w:ind w:firstLine="510"/>
      </w:pPr>
      <w:r w:rsidRPr="005A0561">
        <w:t>Таким чином, варто зазначити, що договір роздрібної купівлі-продажу є підвидом традиційного договору купівлі-продажу, і на нього повною мірою поширюються норми законодавства про захист прав споживачів.</w:t>
      </w:r>
    </w:p>
    <w:p w:rsidR="00BB1FCD" w:rsidRPr="005A0561" w:rsidRDefault="00BB1FCD" w:rsidP="00BB1FCD">
      <w:pPr>
        <w:ind w:firstLine="510"/>
      </w:pPr>
      <w:r w:rsidRPr="005A0561">
        <w:t>Специфіка прав споживача договору роздрібної купівлі-продажу полягає в тому, що він відрізняється від інших договорів купівлі продажу через притаманний йому предмет, суб’єктивний склад та види, серед яких ЦК розрізняє: договір з умовою про прийняття покупцем товару у встановлений строк, продаж товару за зраз</w:t>
      </w:r>
      <w:r w:rsidRPr="005A0561">
        <w:softHyphen/>
        <w:t>ками, продаж товарів з використанням авто</w:t>
      </w:r>
      <w:r w:rsidRPr="005A0561">
        <w:softHyphen/>
        <w:t>матів, договір з умовою про доставку товару покупцеві та договір найму-продажу.</w:t>
      </w:r>
    </w:p>
    <w:p w:rsidR="00BB1FCD" w:rsidRPr="009617BF" w:rsidRDefault="00BB1FCD" w:rsidP="00BB1FCD">
      <w:pPr>
        <w:pStyle w:val="a7"/>
      </w:pPr>
      <w:r w:rsidRPr="009617BF">
        <w:t>Література</w:t>
      </w:r>
    </w:p>
    <w:p w:rsidR="00BB1FCD" w:rsidRPr="005A0561" w:rsidRDefault="00BB1FCD" w:rsidP="00BB1FCD">
      <w:pPr>
        <w:pStyle w:val="a6"/>
      </w:pPr>
      <w:r>
        <w:t>1. </w:t>
      </w:r>
      <w:r w:rsidRPr="005A0561">
        <w:t xml:space="preserve">Актуальні проблеми товарознавства, торговельного підприємництва та захисту прав споживачів: </w:t>
      </w:r>
      <w:proofErr w:type="spellStart"/>
      <w:r w:rsidRPr="005A0561">
        <w:t>міжнар</w:t>
      </w:r>
      <w:proofErr w:type="spellEnd"/>
      <w:r w:rsidRPr="005A0561">
        <w:t xml:space="preserve">. </w:t>
      </w:r>
      <w:proofErr w:type="spellStart"/>
      <w:r w:rsidRPr="005A0561">
        <w:t>наук.-практ</w:t>
      </w:r>
      <w:proofErr w:type="spellEnd"/>
      <w:r w:rsidRPr="005A0561">
        <w:t xml:space="preserve">. </w:t>
      </w:r>
      <w:proofErr w:type="spellStart"/>
      <w:r w:rsidRPr="005A0561">
        <w:t>інтернет-конф</w:t>
      </w:r>
      <w:proofErr w:type="spellEnd"/>
      <w:r w:rsidRPr="005A0561">
        <w:t xml:space="preserve">. (Київ, 13 берез. 2014 р.): тези </w:t>
      </w:r>
      <w:proofErr w:type="spellStart"/>
      <w:r w:rsidRPr="005A0561">
        <w:t>доп</w:t>
      </w:r>
      <w:proofErr w:type="spellEnd"/>
      <w:r w:rsidRPr="005A0561">
        <w:t xml:space="preserve">. / </w:t>
      </w:r>
      <w:proofErr w:type="spellStart"/>
      <w:r w:rsidRPr="005A0561">
        <w:t>відп</w:t>
      </w:r>
      <w:proofErr w:type="spellEnd"/>
      <w:r w:rsidRPr="005A0561">
        <w:t xml:space="preserve">. ред. </w:t>
      </w:r>
      <w:proofErr w:type="spellStart"/>
      <w:r w:rsidRPr="005A0561">
        <w:t>В. А. Ос</w:t>
      </w:r>
      <w:proofErr w:type="spellEnd"/>
      <w:r w:rsidRPr="005A0561">
        <w:t xml:space="preserve">ика. – К.: Київ. нац. </w:t>
      </w:r>
      <w:proofErr w:type="spellStart"/>
      <w:r w:rsidRPr="005A0561">
        <w:t>торг.-екон</w:t>
      </w:r>
      <w:proofErr w:type="spellEnd"/>
      <w:r w:rsidRPr="005A0561">
        <w:t>. ун-т, 2014. – 197 с.</w:t>
      </w:r>
    </w:p>
    <w:p w:rsidR="00BB1FCD" w:rsidRPr="005A0561" w:rsidRDefault="00BB1FCD" w:rsidP="00BB1FCD">
      <w:pPr>
        <w:pStyle w:val="a6"/>
      </w:pPr>
      <w:r>
        <w:t>2. </w:t>
      </w:r>
      <w:r w:rsidRPr="005A0561">
        <w:t xml:space="preserve">Білоусов В. М. Визначення сторін в договорі роздрібної купівлі-продажу / </w:t>
      </w:r>
      <w:proofErr w:type="spellStart"/>
      <w:r w:rsidRPr="005A0561">
        <w:t>В. М. Білоу</w:t>
      </w:r>
      <w:proofErr w:type="spellEnd"/>
      <w:r w:rsidRPr="005A0561">
        <w:t xml:space="preserve">сов, </w:t>
      </w:r>
      <w:proofErr w:type="spellStart"/>
      <w:r w:rsidRPr="005A0561">
        <w:t>А. Ю. Ходаківс</w:t>
      </w:r>
      <w:proofErr w:type="spellEnd"/>
      <w:r w:rsidRPr="005A0561">
        <w:t>ька // Юридичний вісник «Повітряне і космічне право». − 2014. − № 1. − С. 85-89.</w:t>
      </w:r>
    </w:p>
    <w:p w:rsidR="00BB1FCD" w:rsidRPr="005A0561" w:rsidRDefault="00BB1FCD" w:rsidP="00BB1FCD">
      <w:pPr>
        <w:pStyle w:val="a6"/>
      </w:pPr>
      <w:r>
        <w:t>3. </w:t>
      </w:r>
      <w:r w:rsidRPr="005A0561">
        <w:t xml:space="preserve">Осетинська Г. А. Деякі проблеми відповідальності за завдання моральної шкоди споживачам у сфері надання послуг / </w:t>
      </w:r>
      <w:proofErr w:type="spellStart"/>
      <w:r w:rsidRPr="005A0561">
        <w:t>Г. А. Осетинс</w:t>
      </w:r>
      <w:proofErr w:type="spellEnd"/>
      <w:r w:rsidRPr="005A0561">
        <w:t>ька // Юридична Україна. – 2004. – № 12. – С. 52-57.</w:t>
      </w:r>
    </w:p>
    <w:p w:rsidR="00BB1FCD" w:rsidRPr="005A0561" w:rsidRDefault="00BB1FCD" w:rsidP="00BB1FCD">
      <w:pPr>
        <w:pStyle w:val="a6"/>
      </w:pPr>
      <w:r>
        <w:t>4. </w:t>
      </w:r>
      <w:r w:rsidRPr="005A0561">
        <w:t xml:space="preserve">Полуніна О. Види договору роздрібної купівлі-продажу / </w:t>
      </w:r>
      <w:proofErr w:type="spellStart"/>
      <w:r w:rsidRPr="005A0561">
        <w:t>О. Полун</w:t>
      </w:r>
      <w:proofErr w:type="spellEnd"/>
      <w:r w:rsidRPr="005A0561">
        <w:t xml:space="preserve">іна // Evropsky </w:t>
      </w:r>
      <w:proofErr w:type="spellStart"/>
      <w:r w:rsidRPr="005A0561">
        <w:t>politicky</w:t>
      </w:r>
      <w:proofErr w:type="spellEnd"/>
      <w:r w:rsidRPr="005A0561">
        <w:t xml:space="preserve"> a </w:t>
      </w:r>
      <w:proofErr w:type="spellStart"/>
      <w:r w:rsidRPr="005A0561">
        <w:t>pravni</w:t>
      </w:r>
      <w:proofErr w:type="spellEnd"/>
      <w:r w:rsidRPr="005A0561">
        <w:t xml:space="preserve"> </w:t>
      </w:r>
      <w:proofErr w:type="spellStart"/>
      <w:r w:rsidRPr="005A0561">
        <w:t>diskurz</w:t>
      </w:r>
      <w:proofErr w:type="spellEnd"/>
      <w:r w:rsidRPr="005A0561">
        <w:t>. − 2015. − Vol. 2, Iss. 4. − С. 312-318.</w:t>
      </w:r>
    </w:p>
    <w:p w:rsidR="00BB1FCD" w:rsidRPr="005A0561" w:rsidRDefault="00BB1FCD" w:rsidP="00BB1FCD">
      <w:pPr>
        <w:pStyle w:val="a6"/>
      </w:pPr>
      <w:r>
        <w:t>5. </w:t>
      </w:r>
      <w:r w:rsidRPr="005A0561">
        <w:t xml:space="preserve">Про затвердження Правил роботи </w:t>
      </w:r>
      <w:proofErr w:type="spellStart"/>
      <w:r w:rsidRPr="005A0561">
        <w:t>дрібнороздрібної</w:t>
      </w:r>
      <w:proofErr w:type="spellEnd"/>
      <w:r w:rsidRPr="005A0561">
        <w:t xml:space="preserve"> торговельної мережі: наказ Міністерства зовнішніх економічних зв’язків і торгівлі України від 8 липня 1996 р. № 369 [Електронний ресурс]. – Режим доступу: http://zakon4.rada.gov.ua/ </w:t>
      </w:r>
      <w:proofErr w:type="spellStart"/>
      <w:r w:rsidRPr="005A0561">
        <w:t>laws</w:t>
      </w:r>
      <w:proofErr w:type="spellEnd"/>
      <w:r w:rsidRPr="005A0561">
        <w:t xml:space="preserve">/ </w:t>
      </w:r>
      <w:proofErr w:type="spellStart"/>
      <w:r w:rsidRPr="005A0561">
        <w:t>show</w:t>
      </w:r>
      <w:proofErr w:type="spellEnd"/>
      <w:r w:rsidRPr="005A0561">
        <w:t>/z0372-96.</w:t>
      </w:r>
    </w:p>
    <w:p w:rsidR="00944243" w:rsidRPr="00CC204D" w:rsidRDefault="00944243" w:rsidP="00CC204D">
      <w:bookmarkStart w:id="4" w:name="_GoBack"/>
      <w:bookmarkEnd w:id="4"/>
    </w:p>
    <w:sectPr w:rsidR="00944243" w:rsidRPr="00CC2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62862"/>
    <w:rsid w:val="001A3F09"/>
    <w:rsid w:val="004C65F4"/>
    <w:rsid w:val="006543BE"/>
    <w:rsid w:val="006C760F"/>
    <w:rsid w:val="00944243"/>
    <w:rsid w:val="0098394A"/>
    <w:rsid w:val="00AD7A3A"/>
    <w:rsid w:val="00B41B24"/>
    <w:rsid w:val="00B7471F"/>
    <w:rsid w:val="00BB1FCD"/>
    <w:rsid w:val="00CC204D"/>
    <w:rsid w:val="00ED7B75"/>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2017-11-30T13:57:00Z</dcterms:created>
  <dcterms:modified xsi:type="dcterms:W3CDTF">2017-11-30T13:57:00Z</dcterms:modified>
</cp:coreProperties>
</file>